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5E6" w:rsidRPr="00BA2E7F" w:rsidRDefault="005115E6" w:rsidP="00AE71A5">
      <w:pPr>
        <w:spacing w:line="240" w:lineRule="auto"/>
        <w:jc w:val="center"/>
        <w:rPr>
          <w:rFonts w:ascii="GHEA Grapalat" w:hAnsi="GHEA Grapalat"/>
          <w:b/>
          <w:sz w:val="24"/>
          <w:szCs w:val="24"/>
        </w:rPr>
      </w:pPr>
      <w:bookmarkStart w:id="0" w:name="_GoBack"/>
      <w:bookmarkEnd w:id="0"/>
      <w:r w:rsidRPr="00BA2E7F">
        <w:rPr>
          <w:rFonts w:ascii="GHEA Grapalat" w:hAnsi="GHEA Grapalat" w:cs="Sylfaen"/>
          <w:b/>
          <w:sz w:val="24"/>
          <w:szCs w:val="24"/>
        </w:rPr>
        <w:t>ՏԵՂԵԿԱՆՔ</w:t>
      </w:r>
    </w:p>
    <w:p w:rsidR="005115E6" w:rsidRPr="00BA2E7F" w:rsidRDefault="005115E6" w:rsidP="00612056">
      <w:pPr>
        <w:spacing w:after="0" w:line="360" w:lineRule="auto"/>
        <w:jc w:val="center"/>
        <w:rPr>
          <w:rFonts w:ascii="GHEA Grapalat" w:eastAsia="Times New Roman" w:hAnsi="GHEA Grapalat" w:cs="Times New Roman"/>
          <w:sz w:val="24"/>
          <w:szCs w:val="24"/>
        </w:rPr>
      </w:pPr>
      <w:r w:rsidRPr="00BA2E7F">
        <w:rPr>
          <w:rFonts w:ascii="GHEA Grapalat" w:hAnsi="GHEA Grapalat"/>
          <w:b/>
          <w:sz w:val="24"/>
          <w:szCs w:val="24"/>
        </w:rPr>
        <w:t>«</w:t>
      </w:r>
      <w:r w:rsidR="00612056" w:rsidRPr="00BA2E7F">
        <w:rPr>
          <w:rFonts w:ascii="GHEA Grapalat" w:eastAsia="Times New Roman" w:hAnsi="GHEA Grapalat" w:cs="Times New Roman"/>
          <w:b/>
          <w:sz w:val="24"/>
          <w:szCs w:val="24"/>
        </w:rPr>
        <w:t xml:space="preserve">ՀԱՅԱՍՏԱՆԻ ՀԱՆՐԱՊԵՏՈՒԹՅԱՆ ԿԱՌԱՎԱՐՈՒԹՅԱՆ 2004 ԹՎԱԿԱՆԻ </w:t>
      </w:r>
      <w:r w:rsidR="00612056" w:rsidRPr="00BA2E7F">
        <w:rPr>
          <w:rFonts w:ascii="GHEA Grapalat" w:eastAsia="Times New Roman" w:hAnsi="GHEA Grapalat" w:cs="Times New Roman"/>
          <w:b/>
          <w:sz w:val="24"/>
          <w:szCs w:val="24"/>
          <w:lang w:val="ru-RU"/>
        </w:rPr>
        <w:t>ՄԱՐՏ</w:t>
      </w:r>
      <w:r w:rsidR="00612056" w:rsidRPr="00BA2E7F">
        <w:rPr>
          <w:rFonts w:ascii="GHEA Grapalat" w:eastAsia="Times New Roman" w:hAnsi="GHEA Grapalat" w:cs="Times New Roman"/>
          <w:b/>
          <w:sz w:val="24"/>
          <w:szCs w:val="24"/>
        </w:rPr>
        <w:t>Ի 4-Ի N 318-Ն ՈՐՈՇՄ</w:t>
      </w:r>
      <w:r w:rsidR="00612056" w:rsidRPr="00BA2E7F">
        <w:rPr>
          <w:rFonts w:ascii="GHEA Grapalat" w:eastAsia="Times New Roman" w:hAnsi="GHEA Grapalat" w:cs="Times New Roman"/>
          <w:b/>
          <w:sz w:val="24"/>
          <w:szCs w:val="24"/>
          <w:lang w:val="ru-RU"/>
        </w:rPr>
        <w:t>ԱՆ</w:t>
      </w:r>
      <w:r w:rsidR="00612056" w:rsidRPr="00BA2E7F">
        <w:rPr>
          <w:rFonts w:ascii="GHEA Grapalat" w:eastAsia="Times New Roman" w:hAnsi="GHEA Grapalat" w:cs="Times New Roman"/>
          <w:b/>
          <w:sz w:val="24"/>
          <w:szCs w:val="24"/>
        </w:rPr>
        <w:t xml:space="preserve"> ՄԵՋ ՓՈՓՈԽՈՒԹՅՈՒՆ</w:t>
      </w:r>
      <w:r w:rsidR="00612056" w:rsidRPr="00BA2E7F">
        <w:rPr>
          <w:rFonts w:ascii="GHEA Grapalat" w:eastAsia="Times New Roman" w:hAnsi="GHEA Grapalat" w:cs="Times New Roman"/>
          <w:b/>
          <w:sz w:val="24"/>
          <w:szCs w:val="24"/>
          <w:lang w:val="hy-AM"/>
        </w:rPr>
        <w:t>ՆԵՐ</w:t>
      </w:r>
      <w:r w:rsidR="00612056" w:rsidRPr="00BA2E7F">
        <w:rPr>
          <w:rFonts w:ascii="GHEA Grapalat" w:eastAsia="Times New Roman" w:hAnsi="GHEA Grapalat" w:cs="Times New Roman"/>
          <w:b/>
          <w:sz w:val="24"/>
          <w:szCs w:val="24"/>
        </w:rPr>
        <w:t xml:space="preserve"> </w:t>
      </w:r>
      <w:r w:rsidR="00612056" w:rsidRPr="00BA2E7F">
        <w:rPr>
          <w:rFonts w:ascii="GHEA Grapalat" w:eastAsia="Times New Roman" w:hAnsi="GHEA Grapalat" w:cs="Times New Roman"/>
          <w:b/>
          <w:sz w:val="24"/>
          <w:szCs w:val="24"/>
          <w:lang w:val="hy-AM"/>
        </w:rPr>
        <w:t xml:space="preserve">ԵՎ ԼՐԱՑՈՒՄՆԵՐ </w:t>
      </w:r>
      <w:r w:rsidR="00612056" w:rsidRPr="00BA2E7F">
        <w:rPr>
          <w:rFonts w:ascii="GHEA Grapalat" w:eastAsia="Times New Roman" w:hAnsi="GHEA Grapalat" w:cs="Times New Roman"/>
          <w:b/>
          <w:sz w:val="24"/>
          <w:szCs w:val="24"/>
        </w:rPr>
        <w:t>ԿԱՏԱՐԵԼՈՒ ՄԱՍԻՆ</w:t>
      </w:r>
      <w:r w:rsidRPr="00BA2E7F">
        <w:rPr>
          <w:rFonts w:ascii="GHEA Grapalat" w:hAnsi="GHEA Grapalat"/>
          <w:b/>
          <w:sz w:val="24"/>
          <w:szCs w:val="24"/>
          <w:lang w:val="hy-AM"/>
        </w:rPr>
        <w:t xml:space="preserve">» </w:t>
      </w:r>
      <w:proofErr w:type="gramStart"/>
      <w:r w:rsidRPr="00BA2E7F">
        <w:rPr>
          <w:rFonts w:ascii="GHEA Grapalat" w:hAnsi="GHEA Grapalat" w:cs="Sylfaen"/>
          <w:b/>
          <w:sz w:val="24"/>
          <w:szCs w:val="24"/>
          <w:lang w:val="hy-AM"/>
        </w:rPr>
        <w:t>ԿԱՌԱՎԱՐՈՒԹՅԱՆ</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ՈՐՈՇՄԱՆ</w:t>
      </w:r>
      <w:proofErr w:type="gramEnd"/>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ՆԱԽԱԳԾԻ</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ՎԵՐԱԲԵՐՅԱԼ</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ՇԱՀԱԳՐԳԻՌ</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ՆԱԽԱՐԱՐՆԵՐԻ</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ԱՌԱՋԱՐԿՈՒԹՅՈՒՆՆԵՐԻ</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ՎԵՐԱԲԵՐՅԱԼ</w:t>
      </w:r>
    </w:p>
    <w:p w:rsidR="005115E6" w:rsidRPr="00BA2E7F" w:rsidRDefault="005115E6" w:rsidP="005115E6">
      <w:pPr>
        <w:rPr>
          <w:rFonts w:ascii="GHEA Grapalat" w:hAnsi="GHEA Grapalat"/>
          <w:sz w:val="24"/>
          <w:szCs w:val="24"/>
          <w:lang w:val="hy-AM"/>
        </w:rPr>
      </w:pPr>
    </w:p>
    <w:tbl>
      <w:tblPr>
        <w:tblStyle w:val="TableGrid"/>
        <w:tblW w:w="13222" w:type="dxa"/>
        <w:jc w:val="center"/>
        <w:tblLayout w:type="fixed"/>
        <w:tblLook w:val="04A0" w:firstRow="1" w:lastRow="0" w:firstColumn="1" w:lastColumn="0" w:noHBand="0" w:noVBand="1"/>
      </w:tblPr>
      <w:tblGrid>
        <w:gridCol w:w="429"/>
        <w:gridCol w:w="3177"/>
        <w:gridCol w:w="4915"/>
        <w:gridCol w:w="4701"/>
      </w:tblGrid>
      <w:tr w:rsidR="005115E6" w:rsidRPr="00BA2E7F" w:rsidTr="002C1F00">
        <w:trPr>
          <w:trHeight w:val="828"/>
          <w:jc w:val="center"/>
        </w:trPr>
        <w:tc>
          <w:tcPr>
            <w:tcW w:w="429" w:type="dxa"/>
            <w:vAlign w:val="center"/>
          </w:tcPr>
          <w:p w:rsidR="005115E6" w:rsidRPr="00BA2E7F" w:rsidRDefault="005115E6" w:rsidP="00AE71A5">
            <w:pPr>
              <w:jc w:val="center"/>
              <w:rPr>
                <w:rFonts w:ascii="GHEA Grapalat" w:hAnsi="GHEA Grapalat"/>
                <w:b/>
                <w:sz w:val="24"/>
                <w:szCs w:val="24"/>
              </w:rPr>
            </w:pPr>
            <w:r w:rsidRPr="00BA2E7F">
              <w:rPr>
                <w:rFonts w:ascii="GHEA Grapalat" w:hAnsi="GHEA Grapalat"/>
                <w:b/>
                <w:sz w:val="24"/>
                <w:szCs w:val="24"/>
              </w:rPr>
              <w:t>N</w:t>
            </w:r>
          </w:p>
        </w:tc>
        <w:tc>
          <w:tcPr>
            <w:tcW w:w="3177" w:type="dxa"/>
            <w:vAlign w:val="center"/>
          </w:tcPr>
          <w:p w:rsidR="005115E6" w:rsidRPr="00BA2E7F" w:rsidRDefault="005115E6" w:rsidP="00AE71A5">
            <w:pPr>
              <w:jc w:val="center"/>
              <w:rPr>
                <w:rFonts w:ascii="GHEA Grapalat" w:hAnsi="GHEA Grapalat"/>
                <w:b/>
                <w:sz w:val="24"/>
                <w:szCs w:val="24"/>
                <w:lang w:val="hy-AM"/>
              </w:rPr>
            </w:pPr>
            <w:r w:rsidRPr="00BA2E7F">
              <w:rPr>
                <w:rFonts w:ascii="GHEA Grapalat" w:hAnsi="GHEA Grapalat" w:cs="Sylfaen"/>
                <w:b/>
                <w:sz w:val="24"/>
                <w:szCs w:val="24"/>
                <w:lang w:val="hy-AM"/>
              </w:rPr>
              <w:t>ԱՌԱՋԱՐԿՈՒԹՅԱՆ</w:t>
            </w:r>
            <w:r w:rsidR="006F408F" w:rsidRPr="00BA2E7F">
              <w:rPr>
                <w:rFonts w:ascii="GHEA Grapalat" w:hAnsi="GHEA Grapalat" w:cs="Sylfaen"/>
                <w:b/>
                <w:sz w:val="24"/>
                <w:szCs w:val="24"/>
              </w:rPr>
              <w:t xml:space="preserve"> </w:t>
            </w:r>
            <w:r w:rsidRPr="00BA2E7F">
              <w:rPr>
                <w:rFonts w:ascii="GHEA Grapalat" w:hAnsi="GHEA Grapalat" w:cs="Sylfaen"/>
                <w:b/>
                <w:sz w:val="24"/>
                <w:szCs w:val="24"/>
                <w:lang w:val="hy-AM"/>
              </w:rPr>
              <w:t>ՀԵՂԻՆԱԿԸ</w:t>
            </w:r>
          </w:p>
        </w:tc>
        <w:tc>
          <w:tcPr>
            <w:tcW w:w="4915" w:type="dxa"/>
            <w:vAlign w:val="center"/>
          </w:tcPr>
          <w:p w:rsidR="005115E6" w:rsidRPr="00BA2E7F" w:rsidRDefault="005115E6" w:rsidP="00AE71A5">
            <w:pPr>
              <w:jc w:val="center"/>
              <w:rPr>
                <w:rFonts w:ascii="GHEA Grapalat" w:hAnsi="GHEA Grapalat"/>
                <w:b/>
                <w:sz w:val="24"/>
                <w:szCs w:val="24"/>
                <w:lang w:val="hy-AM"/>
              </w:rPr>
            </w:pPr>
            <w:r w:rsidRPr="00BA2E7F">
              <w:rPr>
                <w:rFonts w:ascii="GHEA Grapalat" w:hAnsi="GHEA Grapalat" w:cs="Sylfaen"/>
                <w:b/>
                <w:sz w:val="24"/>
                <w:szCs w:val="24"/>
                <w:lang w:val="hy-AM"/>
              </w:rPr>
              <w:t>ԱՌԱՋԱՐԿՈՒԹՅԱՆ</w:t>
            </w:r>
            <w:r w:rsidR="006F408F" w:rsidRPr="00BA2E7F">
              <w:rPr>
                <w:rFonts w:ascii="GHEA Grapalat" w:hAnsi="GHEA Grapalat" w:cs="Sylfaen"/>
                <w:b/>
                <w:sz w:val="24"/>
                <w:szCs w:val="24"/>
              </w:rPr>
              <w:t xml:space="preserve"> </w:t>
            </w:r>
            <w:r w:rsidRPr="00BA2E7F">
              <w:rPr>
                <w:rFonts w:ascii="GHEA Grapalat" w:hAnsi="GHEA Grapalat" w:cs="Sylfaen"/>
                <w:b/>
                <w:sz w:val="24"/>
                <w:szCs w:val="24"/>
                <w:lang w:val="hy-AM"/>
              </w:rPr>
              <w:t>ԲՈՎԱՆԴԱԿՈՒԹՅՈՒՆԸ</w:t>
            </w:r>
          </w:p>
        </w:tc>
        <w:tc>
          <w:tcPr>
            <w:tcW w:w="4701" w:type="dxa"/>
            <w:vAlign w:val="center"/>
          </w:tcPr>
          <w:p w:rsidR="005115E6" w:rsidRPr="00BA2E7F" w:rsidRDefault="005115E6" w:rsidP="00AE71A5">
            <w:pPr>
              <w:jc w:val="center"/>
              <w:rPr>
                <w:rFonts w:ascii="GHEA Grapalat" w:hAnsi="GHEA Grapalat"/>
                <w:b/>
                <w:sz w:val="24"/>
                <w:szCs w:val="24"/>
                <w:lang w:val="hy-AM"/>
              </w:rPr>
            </w:pPr>
            <w:r w:rsidRPr="00BA2E7F">
              <w:rPr>
                <w:rFonts w:ascii="GHEA Grapalat" w:hAnsi="GHEA Grapalat" w:cs="Sylfaen"/>
                <w:b/>
                <w:sz w:val="24"/>
                <w:szCs w:val="24"/>
                <w:lang w:val="hy-AM"/>
              </w:rPr>
              <w:t>ԿԱՏԱՐՎԱԾ</w:t>
            </w:r>
            <w:r w:rsidR="006F408F" w:rsidRPr="00BA2E7F">
              <w:rPr>
                <w:rFonts w:ascii="GHEA Grapalat" w:hAnsi="GHEA Grapalat" w:cs="Sylfaen"/>
                <w:b/>
                <w:sz w:val="24"/>
                <w:szCs w:val="24"/>
              </w:rPr>
              <w:t xml:space="preserve"> </w:t>
            </w:r>
            <w:r w:rsidRPr="00BA2E7F">
              <w:rPr>
                <w:rFonts w:ascii="GHEA Grapalat" w:hAnsi="GHEA Grapalat" w:cs="Sylfaen"/>
                <w:b/>
                <w:sz w:val="24"/>
                <w:szCs w:val="24"/>
                <w:lang w:val="hy-AM"/>
              </w:rPr>
              <w:t>ՓՈՓՈԽՈՒԹՅՈՒՆՆԵՐԸ</w:t>
            </w:r>
          </w:p>
        </w:tc>
      </w:tr>
      <w:tr w:rsidR="00FB7E3A" w:rsidRPr="00C01A63" w:rsidTr="002C1F00">
        <w:trPr>
          <w:trHeight w:val="1157"/>
          <w:jc w:val="center"/>
        </w:trPr>
        <w:tc>
          <w:tcPr>
            <w:tcW w:w="429" w:type="dxa"/>
          </w:tcPr>
          <w:p w:rsidR="00FB7E3A" w:rsidRPr="00BA2E7F" w:rsidRDefault="00B4438C" w:rsidP="00AE71A5">
            <w:pPr>
              <w:jc w:val="center"/>
              <w:rPr>
                <w:rFonts w:ascii="GHEA Grapalat" w:hAnsi="GHEA Grapalat"/>
                <w:sz w:val="24"/>
                <w:szCs w:val="24"/>
                <w:lang w:val="hy-AM"/>
              </w:rPr>
            </w:pPr>
            <w:r w:rsidRPr="00BA2E7F">
              <w:rPr>
                <w:rFonts w:ascii="GHEA Grapalat" w:hAnsi="GHEA Grapalat"/>
                <w:sz w:val="24"/>
                <w:szCs w:val="24"/>
              </w:rPr>
              <w:t>1</w:t>
            </w:r>
            <w:r w:rsidR="00FB7E3A" w:rsidRPr="00BA2E7F">
              <w:rPr>
                <w:rFonts w:ascii="GHEA Grapalat" w:hAnsi="GHEA Grapalat"/>
                <w:sz w:val="24"/>
                <w:szCs w:val="24"/>
                <w:lang w:val="hy-AM"/>
              </w:rPr>
              <w:t>.</w:t>
            </w:r>
          </w:p>
        </w:tc>
        <w:tc>
          <w:tcPr>
            <w:tcW w:w="3177" w:type="dxa"/>
          </w:tcPr>
          <w:p w:rsidR="00FB7E3A" w:rsidRPr="00BA2E7F" w:rsidRDefault="005635B3" w:rsidP="00B4438C">
            <w:pPr>
              <w:rPr>
                <w:rFonts w:ascii="GHEA Grapalat" w:hAnsi="GHEA Grapalat" w:cs="Sylfaen"/>
                <w:sz w:val="24"/>
                <w:szCs w:val="24"/>
                <w:lang w:val="hy-AM"/>
              </w:rPr>
            </w:pPr>
            <w:r w:rsidRPr="00BA2E7F">
              <w:rPr>
                <w:rFonts w:ascii="GHEA Grapalat" w:hAnsi="GHEA Grapalat" w:cs="Sylfaen"/>
                <w:sz w:val="24"/>
                <w:szCs w:val="24"/>
                <w:lang w:val="hy-AM"/>
              </w:rPr>
              <w:t xml:space="preserve">Աշխատանքի և սոցիալական հարցերի </w:t>
            </w:r>
            <w:r w:rsidR="00CB3795" w:rsidRPr="00BA2E7F">
              <w:rPr>
                <w:rFonts w:ascii="GHEA Grapalat" w:hAnsi="GHEA Grapalat" w:cs="Sylfaen"/>
                <w:sz w:val="24"/>
                <w:szCs w:val="24"/>
                <w:lang w:val="hy-AM"/>
              </w:rPr>
              <w:t>նախարար</w:t>
            </w:r>
          </w:p>
          <w:p w:rsidR="00CB3795" w:rsidRPr="00BA2E7F" w:rsidRDefault="00CB3795" w:rsidP="00CB3795">
            <w:pPr>
              <w:spacing w:before="240"/>
              <w:rPr>
                <w:rFonts w:ascii="GHEA Grapalat" w:hAnsi="GHEA Grapalat" w:cs="Sylfaen"/>
                <w:sz w:val="24"/>
                <w:szCs w:val="24"/>
                <w:lang w:val="hy-AM"/>
              </w:rPr>
            </w:pPr>
            <w:r w:rsidRPr="00BA2E7F">
              <w:rPr>
                <w:rFonts w:ascii="GHEA Grapalat" w:hAnsi="GHEA Grapalat" w:cs="Sylfaen"/>
                <w:sz w:val="24"/>
                <w:szCs w:val="24"/>
                <w:lang w:val="hy-AM"/>
              </w:rPr>
              <w:t>(24.07.20192թ.-5/21915-19</w:t>
            </w:r>
            <w:r w:rsidR="00950237" w:rsidRPr="00BA2E7F">
              <w:rPr>
                <w:rFonts w:ascii="GHEA Grapalat" w:hAnsi="GHEA Grapalat" w:cs="Sylfaen"/>
                <w:sz w:val="24"/>
                <w:szCs w:val="24"/>
                <w:lang w:val="hy-AM"/>
              </w:rPr>
              <w:t>)</w:t>
            </w:r>
          </w:p>
        </w:tc>
        <w:tc>
          <w:tcPr>
            <w:tcW w:w="4915" w:type="dxa"/>
          </w:tcPr>
          <w:p w:rsidR="0056158B" w:rsidRPr="00C01A63" w:rsidRDefault="0056158B" w:rsidP="0056158B">
            <w:pPr>
              <w:spacing w:line="360" w:lineRule="auto"/>
              <w:ind w:firstLine="567"/>
              <w:jc w:val="both"/>
              <w:rPr>
                <w:rFonts w:ascii="GHEA Grapalat" w:hAnsi="GHEA Grapalat"/>
                <w:color w:val="000000"/>
                <w:sz w:val="24"/>
                <w:szCs w:val="24"/>
                <w:shd w:val="clear" w:color="auto" w:fill="FFFFFF"/>
                <w:lang w:val="hy-AM"/>
              </w:rPr>
            </w:pPr>
            <w:r w:rsidRPr="00C01A63">
              <w:rPr>
                <w:rFonts w:ascii="GHEA Grapalat" w:hAnsi="GHEA Grapalat"/>
                <w:color w:val="000000"/>
                <w:sz w:val="24"/>
                <w:szCs w:val="24"/>
                <w:shd w:val="clear" w:color="auto" w:fill="FFFFFF"/>
                <w:lang w:val="hy-AM"/>
              </w:rPr>
              <w:t xml:space="preserve">1.Նախագծի 1-ին կետի 1-ին, 7-րդ, 30-րդ և 32-րդ ենթակետերով նախատեսված կարգավորումների համաձայն 12 տարեկան երեխաները զրկվում են </w:t>
            </w:r>
            <w:r w:rsidRPr="00C01A63">
              <w:rPr>
                <w:rStyle w:val="Strong"/>
                <w:rFonts w:ascii="GHEA Grapalat" w:hAnsi="GHEA Grapalat" w:cs="GHEA Grapalat"/>
                <w:b w:val="0"/>
                <w:color w:val="000000"/>
                <w:sz w:val="24"/>
                <w:szCs w:val="24"/>
                <w:lang w:val="hy-AM"/>
              </w:rPr>
              <w:t>ստոմատոլոգիական առաջնային կանխարգելման ծառայություններ ստանալու իրավունքից: Նախագծի հիմնավորման մեջ դա բացատրվում է</w:t>
            </w:r>
            <w:r w:rsidRPr="00C01A63">
              <w:rPr>
                <w:rStyle w:val="Strong"/>
                <w:rFonts w:ascii="GHEA Grapalat" w:hAnsi="GHEA Grapalat" w:cs="GHEA Grapalat"/>
                <w:color w:val="000000"/>
                <w:sz w:val="24"/>
                <w:szCs w:val="24"/>
                <w:lang w:val="hy-AM"/>
              </w:rPr>
              <w:t xml:space="preserve"> </w:t>
            </w:r>
            <w:r w:rsidRPr="00C01A63">
              <w:rPr>
                <w:rFonts w:ascii="GHEA Grapalat" w:hAnsi="GHEA Grapalat"/>
                <w:color w:val="000000"/>
                <w:sz w:val="24"/>
                <w:szCs w:val="24"/>
                <w:shd w:val="clear" w:color="auto" w:fill="FFFFFF"/>
                <w:lang w:val="hy-AM"/>
              </w:rPr>
              <w:t xml:space="preserve"> 2020 թվականին ՀՀ պետական բյուջեով </w:t>
            </w:r>
            <w:r w:rsidRPr="00C01A63">
              <w:rPr>
                <w:rStyle w:val="Strong"/>
                <w:rFonts w:ascii="GHEA Grapalat" w:hAnsi="GHEA Grapalat" w:cs="GHEA Grapalat"/>
                <w:b w:val="0"/>
                <w:color w:val="000000"/>
                <w:sz w:val="24"/>
                <w:szCs w:val="24"/>
                <w:lang w:val="hy-AM"/>
              </w:rPr>
              <w:t xml:space="preserve">12 տարեկան երեխաների ստոմատոլոգիական առաջնային կանխարգելման ծառայությունների </w:t>
            </w:r>
            <w:r w:rsidRPr="00C01A63">
              <w:rPr>
                <w:rStyle w:val="Strong"/>
                <w:rFonts w:ascii="GHEA Grapalat" w:hAnsi="GHEA Grapalat" w:cs="GHEA Grapalat"/>
                <w:b w:val="0"/>
                <w:color w:val="000000"/>
                <w:sz w:val="24"/>
                <w:szCs w:val="24"/>
                <w:lang w:val="hy-AM"/>
              </w:rPr>
              <w:lastRenderedPageBreak/>
              <w:t>համար</w:t>
            </w:r>
            <w:r w:rsidRPr="00C01A63">
              <w:rPr>
                <w:rFonts w:ascii="GHEA Grapalat" w:hAnsi="GHEA Grapalat"/>
                <w:color w:val="000000"/>
                <w:sz w:val="24"/>
                <w:szCs w:val="24"/>
                <w:shd w:val="clear" w:color="auto" w:fill="FFFFFF"/>
                <w:lang w:val="hy-AM"/>
              </w:rPr>
              <w:t xml:space="preserve"> միջոցներ նախատեսված չլինելու հանգամանքով: </w:t>
            </w:r>
          </w:p>
          <w:p w:rsidR="0056158B" w:rsidRPr="00C01A63" w:rsidRDefault="0056158B" w:rsidP="0056158B">
            <w:pPr>
              <w:spacing w:line="360" w:lineRule="auto"/>
              <w:ind w:firstLine="567"/>
              <w:jc w:val="both"/>
              <w:rPr>
                <w:rFonts w:ascii="GHEA Grapalat" w:hAnsi="GHEA Grapalat"/>
                <w:color w:val="000000"/>
                <w:sz w:val="24"/>
                <w:szCs w:val="24"/>
                <w:shd w:val="clear" w:color="auto" w:fill="FFFFFF"/>
                <w:lang w:val="hy-AM"/>
              </w:rPr>
            </w:pPr>
            <w:r w:rsidRPr="00C01A63">
              <w:rPr>
                <w:rFonts w:ascii="GHEA Grapalat" w:hAnsi="GHEA Grapalat"/>
                <w:color w:val="000000"/>
                <w:sz w:val="24"/>
                <w:szCs w:val="24"/>
                <w:shd w:val="clear" w:color="auto" w:fill="FFFFFF"/>
                <w:lang w:val="hy-AM"/>
              </w:rPr>
              <w:t>Միաժամանակ, Նախագծի 1-ին կետի 32-րդ ենթակետի համաձայն նախատեսվում է ՀՀ կառավարության 2004 թվականի մարտի 4-ի N 318-Ն որոշման</w:t>
            </w:r>
            <w:r w:rsidRPr="00C01A63">
              <w:rPr>
                <w:rFonts w:ascii="GHEA Grapalat" w:eastAsia="Times New Roman" w:hAnsi="GHEA Grapalat" w:cs="Arial"/>
                <w:sz w:val="24"/>
                <w:szCs w:val="24"/>
                <w:lang w:val="hy-AM"/>
              </w:rPr>
              <w:t xml:space="preserve"> N 10 հավելվածի 10-րդ կետը ուժը կորցրած ճանաչել</w:t>
            </w:r>
            <w:r w:rsidRPr="00C01A63">
              <w:rPr>
                <w:rFonts w:ascii="GHEA Grapalat" w:hAnsi="GHEA Grapalat"/>
                <w:color w:val="000000"/>
                <w:sz w:val="24"/>
                <w:szCs w:val="24"/>
                <w:shd w:val="clear" w:color="auto" w:fill="FFFFFF"/>
                <w:lang w:val="hy-AM"/>
              </w:rPr>
              <w:t xml:space="preserve">, մինչդեռ </w:t>
            </w:r>
            <w:r w:rsidRPr="00C01A63">
              <w:rPr>
                <w:rFonts w:ascii="GHEA Grapalat" w:eastAsia="Times New Roman" w:hAnsi="GHEA Grapalat" w:cs="Arial"/>
                <w:sz w:val="24"/>
                <w:szCs w:val="24"/>
                <w:lang w:val="hy-AM"/>
              </w:rPr>
              <w:t xml:space="preserve">N 10 հավելվածի 10-րդ կետով սահմանվում են ոչ միայն 12 տարեկան երեխաների, այլև </w:t>
            </w:r>
            <w:r w:rsidRPr="00C01A63">
              <w:rPr>
                <w:rFonts w:ascii="GHEA Grapalat" w:hAnsi="GHEA Grapalat"/>
                <w:color w:val="000000"/>
                <w:sz w:val="24"/>
                <w:szCs w:val="24"/>
                <w:shd w:val="clear" w:color="auto" w:fill="FFFFFF"/>
                <w:lang w:val="hy-AM"/>
              </w:rPr>
              <w:t xml:space="preserve">65 տարեկան և ավելի բարձր տարիքի անձանց արտոնությունները` ստոմատոլոգիական բժշկական օգնության ծառայությունների համար: </w:t>
            </w:r>
          </w:p>
          <w:p w:rsidR="0056158B" w:rsidRPr="00C01A63" w:rsidRDefault="0056158B" w:rsidP="0056158B">
            <w:pPr>
              <w:spacing w:line="360" w:lineRule="auto"/>
              <w:ind w:firstLine="567"/>
              <w:jc w:val="both"/>
              <w:rPr>
                <w:rFonts w:ascii="GHEA Grapalat" w:hAnsi="GHEA Grapalat"/>
                <w:color w:val="000000"/>
                <w:sz w:val="24"/>
                <w:szCs w:val="24"/>
                <w:shd w:val="clear" w:color="auto" w:fill="FFFFFF"/>
                <w:lang w:val="hy-AM"/>
              </w:rPr>
            </w:pPr>
            <w:r w:rsidRPr="00C01A63">
              <w:rPr>
                <w:rFonts w:ascii="GHEA Grapalat" w:hAnsi="GHEA Grapalat"/>
                <w:color w:val="000000"/>
                <w:sz w:val="24"/>
                <w:szCs w:val="24"/>
                <w:shd w:val="clear" w:color="auto" w:fill="FFFFFF"/>
                <w:lang w:val="hy-AM"/>
              </w:rPr>
              <w:t xml:space="preserve">Առաջարկում եմ ՀՀ կառավարության 2004 թվականի մարտի 4-ի N 318-Ն կառավարության որոշման մեջ պահպանել համապատասխան դրույթները և  քննարկել հաջորդ տարիների  համար </w:t>
            </w:r>
            <w:r w:rsidRPr="00C01A63">
              <w:rPr>
                <w:rFonts w:ascii="GHEA Grapalat" w:hAnsi="GHEA Grapalat"/>
                <w:color w:val="000000"/>
                <w:sz w:val="24"/>
                <w:szCs w:val="24"/>
                <w:shd w:val="clear" w:color="auto" w:fill="FFFFFF"/>
                <w:lang w:val="hy-AM"/>
              </w:rPr>
              <w:lastRenderedPageBreak/>
              <w:t>ֆինանսական միջոցներ նախատեսելու հնարավորությունը:</w:t>
            </w:r>
          </w:p>
          <w:p w:rsidR="0056158B" w:rsidRPr="00C01A63" w:rsidRDefault="0056158B" w:rsidP="0056158B">
            <w:pPr>
              <w:spacing w:line="360" w:lineRule="auto"/>
              <w:ind w:firstLine="567"/>
              <w:jc w:val="both"/>
              <w:rPr>
                <w:rFonts w:ascii="GHEA Grapalat" w:hAnsi="GHEA Grapalat"/>
                <w:color w:val="000000"/>
                <w:sz w:val="24"/>
                <w:szCs w:val="24"/>
                <w:shd w:val="clear" w:color="auto" w:fill="FFFFFF"/>
                <w:lang w:val="hy-AM"/>
              </w:rPr>
            </w:pPr>
            <w:r w:rsidRPr="00C01A63">
              <w:rPr>
                <w:rFonts w:ascii="GHEA Grapalat" w:hAnsi="GHEA Grapalat"/>
                <w:color w:val="000000"/>
                <w:sz w:val="24"/>
                <w:szCs w:val="24"/>
                <w:shd w:val="clear" w:color="auto" w:fill="FFFFFF"/>
                <w:lang w:val="hy-AM"/>
              </w:rPr>
              <w:t>2. Նախագծի 1-ին կետի 17-րդ, 18-րդ և 25-րդ կետերով նախատեսված կարգավորումները տարընթերցման տեղիք են տալիս: Առաջարկում եմ հստակ սահմանել, թե որ սոցիալական խմբերը կարող են օգտվել ծառայություններից անվճար, որոնք` համավճարով:</w:t>
            </w:r>
          </w:p>
          <w:p w:rsidR="00FB7E3A" w:rsidRPr="00C01A63" w:rsidRDefault="00FB7E3A" w:rsidP="0056158B">
            <w:pPr>
              <w:spacing w:line="360" w:lineRule="auto"/>
              <w:rPr>
                <w:rFonts w:ascii="GHEA Grapalat" w:hAnsi="GHEA Grapalat"/>
                <w:lang w:val="hy-AM"/>
              </w:rPr>
            </w:pPr>
          </w:p>
        </w:tc>
        <w:tc>
          <w:tcPr>
            <w:tcW w:w="4701" w:type="dxa"/>
          </w:tcPr>
          <w:p w:rsidR="00FB7E3A" w:rsidRDefault="00FD6212" w:rsidP="0066136E">
            <w:pPr>
              <w:spacing w:line="360" w:lineRule="auto"/>
              <w:rPr>
                <w:rFonts w:ascii="GHEA Grapalat" w:hAnsi="GHEA Grapalat"/>
                <w:lang w:val="hy-AM"/>
              </w:rPr>
            </w:pPr>
            <w:r>
              <w:rPr>
                <w:rFonts w:ascii="GHEA Grapalat" w:hAnsi="GHEA Grapalat"/>
                <w:lang w:val="hy-AM"/>
              </w:rPr>
              <w:lastRenderedPageBreak/>
              <w:t>Ընդունվել է, որոշման նախագծի հիմնավորման մեջ կատարվել է լրացում:</w:t>
            </w: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C01A63" w:rsidRDefault="00C01A63"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r>
              <w:rPr>
                <w:rFonts w:ascii="GHEA Grapalat" w:hAnsi="GHEA Grapalat"/>
                <w:lang w:val="hy-AM"/>
              </w:rPr>
              <w:t>Ընդունվել է, նախագծում կատարվել է համապատասխան փոփոխություն:</w:t>
            </w: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r>
              <w:rPr>
                <w:rFonts w:ascii="GHEA Grapalat" w:hAnsi="GHEA Grapalat"/>
                <w:lang w:val="hy-AM"/>
              </w:rPr>
              <w:t>Չի ընդունվել, անհրաժեշտության դեպքում որոշման մեջ լրացում կկատարվի:</w:t>
            </w: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Default="00FD6212" w:rsidP="0066136E">
            <w:pPr>
              <w:spacing w:line="360" w:lineRule="auto"/>
              <w:rPr>
                <w:rFonts w:ascii="GHEA Grapalat" w:hAnsi="GHEA Grapalat"/>
                <w:lang w:val="hy-AM"/>
              </w:rPr>
            </w:pPr>
          </w:p>
          <w:p w:rsidR="00FD6212" w:rsidRPr="00BA2E7F" w:rsidRDefault="00FD6212" w:rsidP="00C466E7">
            <w:pPr>
              <w:spacing w:line="360" w:lineRule="auto"/>
              <w:rPr>
                <w:rFonts w:ascii="GHEA Grapalat" w:hAnsi="GHEA Grapalat"/>
                <w:lang w:val="hy-AM"/>
              </w:rPr>
            </w:pPr>
            <w:r>
              <w:rPr>
                <w:rFonts w:ascii="GHEA Grapalat" w:hAnsi="GHEA Grapalat"/>
                <w:lang w:val="hy-AM"/>
              </w:rPr>
              <w:t xml:space="preserve">Չի ընդունվել, ինկորպորացիայից հետո միտքը ամբողջական </w:t>
            </w:r>
            <w:r w:rsidR="00C466E7">
              <w:rPr>
                <w:rFonts w:ascii="GHEA Grapalat" w:hAnsi="GHEA Grapalat"/>
                <w:lang w:val="hy-AM"/>
              </w:rPr>
              <w:t xml:space="preserve">է </w:t>
            </w:r>
            <w:r>
              <w:rPr>
                <w:rFonts w:ascii="GHEA Grapalat" w:hAnsi="GHEA Grapalat"/>
                <w:lang w:val="hy-AM"/>
              </w:rPr>
              <w:t xml:space="preserve">և պարզ </w:t>
            </w:r>
          </w:p>
        </w:tc>
      </w:tr>
      <w:tr w:rsidR="00306A86" w:rsidRPr="00C01A63" w:rsidTr="002C1F00">
        <w:trPr>
          <w:trHeight w:val="1157"/>
          <w:jc w:val="center"/>
        </w:trPr>
        <w:tc>
          <w:tcPr>
            <w:tcW w:w="429" w:type="dxa"/>
          </w:tcPr>
          <w:p w:rsidR="00306A86" w:rsidRPr="00FD6212" w:rsidRDefault="00306A86" w:rsidP="00AE71A5">
            <w:pPr>
              <w:jc w:val="center"/>
              <w:rPr>
                <w:rFonts w:ascii="GHEA Grapalat" w:hAnsi="GHEA Grapalat"/>
                <w:sz w:val="24"/>
                <w:szCs w:val="24"/>
                <w:lang w:val="hy-AM"/>
              </w:rPr>
            </w:pPr>
          </w:p>
        </w:tc>
        <w:tc>
          <w:tcPr>
            <w:tcW w:w="3177" w:type="dxa"/>
          </w:tcPr>
          <w:p w:rsidR="00306A86" w:rsidRPr="00306A86" w:rsidRDefault="00306A86" w:rsidP="00B4438C">
            <w:pPr>
              <w:rPr>
                <w:rFonts w:ascii="GHEA Grapalat" w:hAnsi="GHEA Grapalat" w:cs="Sylfaen"/>
                <w:sz w:val="24"/>
                <w:szCs w:val="24"/>
                <w:lang w:val="hy-AM"/>
              </w:rPr>
            </w:pPr>
            <w:r>
              <w:rPr>
                <w:rFonts w:ascii="GHEA Grapalat" w:hAnsi="GHEA Grapalat" w:cs="Sylfaen"/>
                <w:sz w:val="24"/>
                <w:szCs w:val="24"/>
                <w:lang w:val="hy-AM"/>
              </w:rPr>
              <w:t>ՀՀ Ոստիկանություն</w:t>
            </w:r>
          </w:p>
        </w:tc>
        <w:tc>
          <w:tcPr>
            <w:tcW w:w="4915" w:type="dxa"/>
          </w:tcPr>
          <w:p w:rsidR="00306A86" w:rsidRPr="00AC61F9" w:rsidRDefault="00043C64" w:rsidP="00D07126">
            <w:pPr>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Առաջարկություններ և դիտողություններ չկան:</w:t>
            </w:r>
          </w:p>
        </w:tc>
        <w:tc>
          <w:tcPr>
            <w:tcW w:w="4701" w:type="dxa"/>
          </w:tcPr>
          <w:p w:rsidR="00306A86" w:rsidRPr="00BA2E7F" w:rsidRDefault="00306A86" w:rsidP="0066136E">
            <w:pPr>
              <w:spacing w:line="360" w:lineRule="auto"/>
              <w:rPr>
                <w:rFonts w:ascii="GHEA Grapalat" w:hAnsi="GHEA Grapalat"/>
                <w:lang w:val="hy-AM"/>
              </w:rPr>
            </w:pPr>
          </w:p>
        </w:tc>
      </w:tr>
      <w:tr w:rsidR="00043C64" w:rsidRPr="00C01A63" w:rsidTr="002C1F00">
        <w:trPr>
          <w:trHeight w:val="1157"/>
          <w:jc w:val="center"/>
        </w:trPr>
        <w:tc>
          <w:tcPr>
            <w:tcW w:w="429" w:type="dxa"/>
          </w:tcPr>
          <w:p w:rsidR="00043C64" w:rsidRPr="00FD6212" w:rsidRDefault="00043C64" w:rsidP="00043C64">
            <w:pPr>
              <w:jc w:val="center"/>
              <w:rPr>
                <w:rFonts w:ascii="GHEA Grapalat" w:hAnsi="GHEA Grapalat"/>
                <w:sz w:val="24"/>
                <w:szCs w:val="24"/>
                <w:lang w:val="hy-AM"/>
              </w:rPr>
            </w:pPr>
          </w:p>
        </w:tc>
        <w:tc>
          <w:tcPr>
            <w:tcW w:w="3177" w:type="dxa"/>
          </w:tcPr>
          <w:p w:rsidR="00043C64" w:rsidRDefault="00043C64" w:rsidP="00043C64">
            <w:pPr>
              <w:rPr>
                <w:rFonts w:ascii="GHEA Grapalat" w:hAnsi="GHEA Grapalat" w:cs="Sylfaen"/>
                <w:sz w:val="24"/>
                <w:szCs w:val="24"/>
                <w:lang w:val="hy-AM"/>
              </w:rPr>
            </w:pPr>
            <w:r>
              <w:rPr>
                <w:rFonts w:ascii="GHEA Grapalat" w:hAnsi="GHEA Grapalat" w:cs="Sylfaen"/>
                <w:sz w:val="24"/>
                <w:szCs w:val="24"/>
                <w:lang w:val="hy-AM"/>
              </w:rPr>
              <w:t>ՀՀ ազգային անվտանգության ծառայություն</w:t>
            </w:r>
          </w:p>
        </w:tc>
        <w:tc>
          <w:tcPr>
            <w:tcW w:w="4915" w:type="dxa"/>
          </w:tcPr>
          <w:p w:rsidR="00043C64" w:rsidRDefault="00043C64" w:rsidP="00043C64">
            <w:r w:rsidRPr="008C0817">
              <w:rPr>
                <w:rFonts w:ascii="GHEA Grapalat" w:hAnsi="GHEA Grapalat"/>
                <w:color w:val="000000"/>
                <w:sz w:val="24"/>
                <w:szCs w:val="24"/>
                <w:shd w:val="clear" w:color="auto" w:fill="FFFFFF"/>
                <w:lang w:val="hy-AM"/>
              </w:rPr>
              <w:t>Առաջարկություններ և դիտողություններ չկան:</w:t>
            </w:r>
          </w:p>
        </w:tc>
        <w:tc>
          <w:tcPr>
            <w:tcW w:w="4701" w:type="dxa"/>
          </w:tcPr>
          <w:p w:rsidR="00043C64" w:rsidRDefault="00043C64" w:rsidP="00043C64"/>
        </w:tc>
      </w:tr>
      <w:tr w:rsidR="00D07126" w:rsidRPr="0056158B" w:rsidTr="002C1F00">
        <w:trPr>
          <w:trHeight w:val="1157"/>
          <w:jc w:val="center"/>
        </w:trPr>
        <w:tc>
          <w:tcPr>
            <w:tcW w:w="429" w:type="dxa"/>
          </w:tcPr>
          <w:p w:rsidR="00D07126" w:rsidRPr="00FD6212" w:rsidRDefault="00D07126" w:rsidP="00AE71A5">
            <w:pPr>
              <w:jc w:val="center"/>
              <w:rPr>
                <w:rFonts w:ascii="GHEA Grapalat" w:hAnsi="GHEA Grapalat"/>
                <w:sz w:val="24"/>
                <w:szCs w:val="24"/>
                <w:lang w:val="hy-AM"/>
              </w:rPr>
            </w:pPr>
          </w:p>
        </w:tc>
        <w:tc>
          <w:tcPr>
            <w:tcW w:w="3177" w:type="dxa"/>
          </w:tcPr>
          <w:p w:rsidR="00D07126" w:rsidRPr="0001693E" w:rsidRDefault="0001693E" w:rsidP="00B4438C">
            <w:pPr>
              <w:rPr>
                <w:rFonts w:ascii="GHEA Grapalat" w:hAnsi="GHEA Grapalat" w:cs="Sylfaen"/>
                <w:sz w:val="24"/>
                <w:szCs w:val="24"/>
                <w:lang w:val="hy-AM"/>
              </w:rPr>
            </w:pPr>
            <w:r>
              <w:rPr>
                <w:rFonts w:ascii="GHEA Grapalat" w:hAnsi="GHEA Grapalat" w:cs="Sylfaen"/>
                <w:sz w:val="24"/>
                <w:szCs w:val="24"/>
                <w:lang w:val="hy-AM"/>
              </w:rPr>
              <w:t>Պաշտպանության նախարարություն</w:t>
            </w:r>
          </w:p>
        </w:tc>
        <w:tc>
          <w:tcPr>
            <w:tcW w:w="4915" w:type="dxa"/>
          </w:tcPr>
          <w:p w:rsidR="00D07126" w:rsidRDefault="0001693E" w:rsidP="0056158B">
            <w:pPr>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Առաջարկություններ և դիտողություններ չկան:</w:t>
            </w:r>
          </w:p>
        </w:tc>
        <w:tc>
          <w:tcPr>
            <w:tcW w:w="4701" w:type="dxa"/>
          </w:tcPr>
          <w:p w:rsidR="00D07126" w:rsidRPr="00BA2E7F" w:rsidRDefault="00D07126" w:rsidP="0066136E">
            <w:pPr>
              <w:spacing w:line="360" w:lineRule="auto"/>
              <w:rPr>
                <w:rFonts w:ascii="GHEA Grapalat" w:hAnsi="GHEA Grapalat"/>
                <w:lang w:val="hy-AM"/>
              </w:rPr>
            </w:pPr>
          </w:p>
        </w:tc>
      </w:tr>
      <w:tr w:rsidR="007D57CF" w:rsidRPr="00C01A63" w:rsidTr="002C1F00">
        <w:trPr>
          <w:trHeight w:val="1157"/>
          <w:jc w:val="center"/>
        </w:trPr>
        <w:tc>
          <w:tcPr>
            <w:tcW w:w="429" w:type="dxa"/>
          </w:tcPr>
          <w:p w:rsidR="007D57CF" w:rsidRPr="00BA2E7F" w:rsidRDefault="007D57CF" w:rsidP="00AE71A5">
            <w:pPr>
              <w:jc w:val="center"/>
              <w:rPr>
                <w:rFonts w:ascii="GHEA Grapalat" w:hAnsi="GHEA Grapalat"/>
                <w:sz w:val="24"/>
                <w:szCs w:val="24"/>
              </w:rPr>
            </w:pPr>
          </w:p>
        </w:tc>
        <w:tc>
          <w:tcPr>
            <w:tcW w:w="3177" w:type="dxa"/>
          </w:tcPr>
          <w:p w:rsidR="007D57CF" w:rsidRPr="006239B2" w:rsidRDefault="007D57CF" w:rsidP="007D57CF">
            <w:pPr>
              <w:rPr>
                <w:rFonts w:ascii="GHEA Grapalat" w:hAnsi="GHEA Grapalat" w:cs="Sylfaen"/>
                <w:sz w:val="24"/>
                <w:szCs w:val="24"/>
                <w:lang w:val="hy-AM"/>
              </w:rPr>
            </w:pPr>
            <w:r>
              <w:rPr>
                <w:rFonts w:ascii="GHEA Grapalat" w:hAnsi="GHEA Grapalat" w:cs="Sylfaen"/>
                <w:sz w:val="24"/>
                <w:szCs w:val="24"/>
                <w:lang w:val="hy-AM"/>
              </w:rPr>
              <w:t>Ֆինանսների նախարարություն</w:t>
            </w:r>
          </w:p>
        </w:tc>
        <w:tc>
          <w:tcPr>
            <w:tcW w:w="4915" w:type="dxa"/>
          </w:tcPr>
          <w:p w:rsidR="00B42655" w:rsidRDefault="00B42655" w:rsidP="00B42655">
            <w:pPr>
              <w:tabs>
                <w:tab w:val="left" w:pos="0"/>
                <w:tab w:val="left" w:pos="90"/>
              </w:tabs>
              <w:spacing w:line="336" w:lineRule="auto"/>
              <w:ind w:firstLine="567"/>
              <w:jc w:val="both"/>
              <w:rPr>
                <w:rFonts w:ascii="GHEA Grapalat" w:eastAsia="Times New Roman" w:hAnsi="GHEA Grapalat" w:cs="GHEA Grapalat"/>
                <w:sz w:val="24"/>
                <w:szCs w:val="24"/>
                <w:shd w:val="clear" w:color="auto" w:fill="FFFFFF"/>
                <w:lang w:val="af-ZA" w:eastAsia="ru-RU"/>
              </w:rPr>
            </w:pPr>
            <w:r w:rsidRPr="009F699D">
              <w:rPr>
                <w:rFonts w:ascii="GHEA Grapalat" w:eastAsia="Times New Roman" w:hAnsi="GHEA Grapalat" w:cs="GHEA Grapalat"/>
                <w:sz w:val="24"/>
                <w:szCs w:val="24"/>
                <w:shd w:val="clear" w:color="auto" w:fill="FFFFFF"/>
                <w:lang w:val="af-ZA" w:eastAsia="ru-RU"/>
              </w:rPr>
              <w:t>1.</w:t>
            </w:r>
            <w:r w:rsidRPr="00107664">
              <w:rPr>
                <w:rFonts w:ascii="GHEA Grapalat" w:eastAsia="Times New Roman" w:hAnsi="GHEA Grapalat" w:cs="GHEA Grapalat"/>
                <w:sz w:val="24"/>
                <w:szCs w:val="24"/>
                <w:shd w:val="clear" w:color="auto" w:fill="FFFFFF"/>
                <w:lang w:val="af-ZA" w:eastAsia="ru-RU"/>
              </w:rPr>
              <w:t> </w:t>
            </w:r>
            <w:r>
              <w:rPr>
                <w:rFonts w:ascii="GHEA Grapalat" w:eastAsia="Times New Roman" w:hAnsi="GHEA Grapalat" w:cs="GHEA Grapalat"/>
                <w:sz w:val="24"/>
                <w:szCs w:val="24"/>
                <w:shd w:val="clear" w:color="auto" w:fill="FFFFFF"/>
                <w:lang w:val="af-ZA" w:eastAsia="ru-RU"/>
              </w:rPr>
              <w:t xml:space="preserve">Նախագծով առաջարկվող մոտեցման հիմնական ռիսկը այն է, որ որոշակի՝ հստակ նկարագրված չէ </w:t>
            </w:r>
            <w:r w:rsidRPr="00107664">
              <w:rPr>
                <w:rFonts w:ascii="GHEA Grapalat" w:eastAsia="Times New Roman" w:hAnsi="GHEA Grapalat" w:cs="GHEA Grapalat"/>
                <w:sz w:val="24"/>
                <w:szCs w:val="24"/>
                <w:shd w:val="clear" w:color="auto" w:fill="FFFFFF"/>
                <w:lang w:val="af-ZA" w:eastAsia="ru-RU"/>
              </w:rPr>
              <w:t xml:space="preserve">թե ի՞նչ </w:t>
            </w:r>
            <w:r w:rsidRPr="00107664">
              <w:rPr>
                <w:rFonts w:ascii="GHEA Grapalat" w:eastAsia="Times New Roman" w:hAnsi="GHEA Grapalat" w:cs="GHEA Grapalat"/>
                <w:sz w:val="24"/>
                <w:szCs w:val="24"/>
                <w:shd w:val="clear" w:color="auto" w:fill="FFFFFF"/>
                <w:lang w:val="af-ZA" w:eastAsia="ru-RU"/>
              </w:rPr>
              <w:lastRenderedPageBreak/>
              <w:t xml:space="preserve">ընթացակարգով է երաշխավորվելու բյուջեով </w:t>
            </w:r>
            <w:r>
              <w:rPr>
                <w:rFonts w:ascii="GHEA Grapalat" w:eastAsia="Times New Roman" w:hAnsi="GHEA Grapalat" w:cs="GHEA Grapalat"/>
                <w:sz w:val="24"/>
                <w:szCs w:val="24"/>
                <w:shd w:val="clear" w:color="auto" w:fill="FFFFFF"/>
                <w:lang w:val="af-ZA" w:eastAsia="ru-RU"/>
              </w:rPr>
              <w:t xml:space="preserve">տվյալ ծրագրի համար </w:t>
            </w:r>
            <w:r w:rsidRPr="00107664">
              <w:rPr>
                <w:rFonts w:ascii="GHEA Grapalat" w:eastAsia="Times New Roman" w:hAnsi="GHEA Grapalat" w:cs="GHEA Grapalat"/>
                <w:sz w:val="24"/>
                <w:szCs w:val="24"/>
                <w:shd w:val="clear" w:color="auto" w:fill="FFFFFF"/>
                <w:lang w:val="af-ZA" w:eastAsia="ru-RU"/>
              </w:rPr>
              <w:t xml:space="preserve">նախատեսված հատկացումներից ավել պարտավորության </w:t>
            </w:r>
            <w:r>
              <w:rPr>
                <w:rFonts w:ascii="GHEA Grapalat" w:eastAsia="Times New Roman" w:hAnsi="GHEA Grapalat" w:cs="GHEA Grapalat"/>
                <w:sz w:val="24"/>
                <w:szCs w:val="24"/>
                <w:shd w:val="clear" w:color="auto" w:fill="FFFFFF"/>
                <w:lang w:val="af-ZA" w:eastAsia="ru-RU"/>
              </w:rPr>
              <w:t>առաջացման/</w:t>
            </w:r>
            <w:r w:rsidRPr="00107664">
              <w:rPr>
                <w:rFonts w:ascii="GHEA Grapalat" w:eastAsia="Times New Roman" w:hAnsi="GHEA Grapalat" w:cs="GHEA Grapalat"/>
                <w:sz w:val="24"/>
                <w:szCs w:val="24"/>
                <w:shd w:val="clear" w:color="auto" w:fill="FFFFFF"/>
                <w:lang w:val="af-ZA" w:eastAsia="ru-RU"/>
              </w:rPr>
              <w:t xml:space="preserve">ստանձնման անհնարինությունը։ </w:t>
            </w:r>
          </w:p>
          <w:p w:rsidR="00B42655" w:rsidRDefault="00B42655" w:rsidP="00B42655">
            <w:pPr>
              <w:tabs>
                <w:tab w:val="left" w:pos="0"/>
                <w:tab w:val="left" w:pos="90"/>
              </w:tabs>
              <w:spacing w:line="336" w:lineRule="auto"/>
              <w:ind w:firstLine="567"/>
              <w:jc w:val="both"/>
              <w:rPr>
                <w:rFonts w:ascii="GHEA Grapalat" w:eastAsia="Times New Roman" w:hAnsi="GHEA Grapalat" w:cs="GHEA Grapalat"/>
                <w:sz w:val="24"/>
                <w:szCs w:val="24"/>
                <w:shd w:val="clear" w:color="auto" w:fill="FFFFFF"/>
                <w:lang w:val="af-ZA" w:eastAsia="ru-RU"/>
              </w:rPr>
            </w:pPr>
            <w:r>
              <w:rPr>
                <w:rFonts w:ascii="GHEA Grapalat" w:eastAsia="Times New Roman" w:hAnsi="GHEA Grapalat" w:cs="GHEA Grapalat"/>
                <w:sz w:val="24"/>
                <w:szCs w:val="24"/>
                <w:shd w:val="clear" w:color="auto" w:fill="FFFFFF"/>
                <w:lang w:val="af-ZA" w:eastAsia="ru-RU"/>
              </w:rPr>
              <w:t>Ա</w:t>
            </w:r>
            <w:r w:rsidRPr="00107664">
              <w:rPr>
                <w:rFonts w:ascii="GHEA Grapalat" w:eastAsia="Times New Roman" w:hAnsi="GHEA Grapalat" w:cs="GHEA Grapalat"/>
                <w:sz w:val="24"/>
                <w:szCs w:val="24"/>
                <w:shd w:val="clear" w:color="auto" w:fill="FFFFFF"/>
                <w:lang w:val="af-ZA" w:eastAsia="ru-RU"/>
              </w:rPr>
              <w:t xml:space="preserve">յն փաստարկը, որ </w:t>
            </w:r>
            <w:r>
              <w:rPr>
                <w:rFonts w:ascii="GHEA Grapalat" w:eastAsia="Times New Roman" w:hAnsi="GHEA Grapalat" w:cs="GHEA Grapalat"/>
                <w:sz w:val="24"/>
                <w:szCs w:val="24"/>
                <w:shd w:val="clear" w:color="auto" w:fill="FFFFFF"/>
                <w:lang w:val="af-ZA" w:eastAsia="ru-RU"/>
              </w:rPr>
              <w:t xml:space="preserve">նման պարագայում խնդիրը կլուծվի նախարարության ընդհանուր </w:t>
            </w:r>
            <w:r w:rsidRPr="00107664">
              <w:rPr>
                <w:rFonts w:ascii="GHEA Grapalat" w:eastAsia="Times New Roman" w:hAnsi="GHEA Grapalat" w:cs="GHEA Grapalat"/>
                <w:sz w:val="24"/>
                <w:szCs w:val="24"/>
                <w:shd w:val="clear" w:color="auto" w:fill="FFFFFF"/>
                <w:lang w:val="af-ZA" w:eastAsia="ru-RU"/>
              </w:rPr>
              <w:t>հատկացումներ</w:t>
            </w:r>
            <w:r>
              <w:rPr>
                <w:rFonts w:ascii="GHEA Grapalat" w:eastAsia="Times New Roman" w:hAnsi="GHEA Grapalat" w:cs="GHEA Grapalat"/>
                <w:sz w:val="24"/>
                <w:szCs w:val="24"/>
                <w:shd w:val="clear" w:color="auto" w:fill="FFFFFF"/>
                <w:lang w:val="af-ZA" w:eastAsia="ru-RU"/>
              </w:rPr>
              <w:t xml:space="preserve">ի վերաբաշխման կամ լրացուցիչ հատկացում կատարելու միջոցով </w:t>
            </w:r>
            <w:r w:rsidRPr="00107664">
              <w:rPr>
                <w:rFonts w:ascii="GHEA Grapalat" w:eastAsia="Times New Roman" w:hAnsi="GHEA Grapalat" w:cs="GHEA Grapalat"/>
                <w:sz w:val="24"/>
                <w:szCs w:val="24"/>
                <w:shd w:val="clear" w:color="auto" w:fill="FFFFFF"/>
                <w:lang w:val="af-ZA" w:eastAsia="ru-RU"/>
              </w:rPr>
              <w:t xml:space="preserve">ընդունելի </w:t>
            </w:r>
            <w:r>
              <w:rPr>
                <w:rFonts w:ascii="GHEA Grapalat" w:eastAsia="Times New Roman" w:hAnsi="GHEA Grapalat" w:cs="GHEA Grapalat"/>
                <w:sz w:val="24"/>
                <w:szCs w:val="24"/>
                <w:shd w:val="clear" w:color="auto" w:fill="FFFFFF"/>
                <w:lang w:val="af-ZA" w:eastAsia="ru-RU"/>
              </w:rPr>
              <w:t>չէ</w:t>
            </w:r>
            <w:r w:rsidRPr="00107664">
              <w:rPr>
                <w:rFonts w:ascii="GHEA Grapalat" w:eastAsia="Times New Roman" w:hAnsi="GHEA Grapalat" w:cs="GHEA Grapalat"/>
                <w:sz w:val="24"/>
                <w:szCs w:val="24"/>
                <w:shd w:val="clear" w:color="auto" w:fill="FFFFFF"/>
                <w:lang w:val="af-ZA" w:eastAsia="ru-RU"/>
              </w:rPr>
              <w:t xml:space="preserve">, </w:t>
            </w:r>
            <w:r>
              <w:rPr>
                <w:rFonts w:ascii="GHEA Grapalat" w:eastAsia="Times New Roman" w:hAnsi="GHEA Grapalat" w:cs="GHEA Grapalat"/>
                <w:sz w:val="24"/>
                <w:szCs w:val="24"/>
                <w:shd w:val="clear" w:color="auto" w:fill="FFFFFF"/>
                <w:lang w:val="af-ZA" w:eastAsia="ru-RU"/>
              </w:rPr>
              <w:t xml:space="preserve">քանզի լրացուցիչ միջոցների հատկացումը ռիսկերի կանխարգելման </w:t>
            </w:r>
            <w:r w:rsidRPr="00107664">
              <w:rPr>
                <w:rFonts w:ascii="GHEA Grapalat" w:eastAsia="Times New Roman" w:hAnsi="GHEA Grapalat" w:cs="GHEA Grapalat"/>
                <w:sz w:val="24"/>
                <w:szCs w:val="24"/>
                <w:shd w:val="clear" w:color="auto" w:fill="FFFFFF"/>
                <w:lang w:val="af-ZA" w:eastAsia="ru-RU"/>
              </w:rPr>
              <w:t>ընթացակարգ չէ</w:t>
            </w:r>
            <w:r>
              <w:rPr>
                <w:rFonts w:ascii="GHEA Grapalat" w:eastAsia="Times New Roman" w:hAnsi="GHEA Grapalat" w:cs="GHEA Grapalat"/>
                <w:sz w:val="24"/>
                <w:szCs w:val="24"/>
                <w:shd w:val="clear" w:color="auto" w:fill="FFFFFF"/>
                <w:lang w:val="af-ZA" w:eastAsia="ru-RU"/>
              </w:rPr>
              <w:t xml:space="preserve">, </w:t>
            </w:r>
            <w:r>
              <w:rPr>
                <w:rFonts w:ascii="GHEA Grapalat" w:eastAsia="Times New Roman" w:hAnsi="GHEA Grapalat" w:cs="GHEA Grapalat"/>
                <w:sz w:val="24"/>
                <w:szCs w:val="24"/>
                <w:shd w:val="clear" w:color="auto" w:fill="FFFFFF"/>
                <w:lang w:val="hy-AM" w:eastAsia="ru-RU"/>
              </w:rPr>
              <w:t xml:space="preserve">այլ ծագած խնդիրը լուծելու ճանապարհ է, որը չի ապահովագրում առողջապահական ծրագրերի մասով բյուջետային պարտքեր կուտակելու ռիսկից, որովհետև ընդհանուր հատկացումները </w:t>
            </w:r>
            <w:r w:rsidRPr="00107664">
              <w:rPr>
                <w:rFonts w:ascii="GHEA Grapalat" w:eastAsia="Times New Roman" w:hAnsi="GHEA Grapalat" w:cs="GHEA Grapalat"/>
                <w:sz w:val="24"/>
                <w:szCs w:val="24"/>
                <w:shd w:val="clear" w:color="auto" w:fill="FFFFFF"/>
                <w:lang w:val="af-ZA" w:eastAsia="ru-RU"/>
              </w:rPr>
              <w:t xml:space="preserve">կարող </w:t>
            </w:r>
            <w:r>
              <w:rPr>
                <w:rFonts w:ascii="GHEA Grapalat" w:eastAsia="Times New Roman" w:hAnsi="GHEA Grapalat" w:cs="GHEA Grapalat"/>
                <w:sz w:val="24"/>
                <w:szCs w:val="24"/>
                <w:shd w:val="clear" w:color="auto" w:fill="FFFFFF"/>
                <w:lang w:val="hy-AM" w:eastAsia="ru-RU"/>
              </w:rPr>
              <w:t>են</w:t>
            </w:r>
            <w:r w:rsidRPr="00107664">
              <w:rPr>
                <w:rFonts w:ascii="GHEA Grapalat" w:eastAsia="Times New Roman" w:hAnsi="GHEA Grapalat" w:cs="GHEA Grapalat"/>
                <w:sz w:val="24"/>
                <w:szCs w:val="24"/>
                <w:shd w:val="clear" w:color="auto" w:fill="FFFFFF"/>
                <w:lang w:val="af-ZA" w:eastAsia="ru-RU"/>
              </w:rPr>
              <w:t xml:space="preserve"> </w:t>
            </w:r>
            <w:r>
              <w:rPr>
                <w:rFonts w:ascii="GHEA Grapalat" w:eastAsia="Times New Roman" w:hAnsi="GHEA Grapalat" w:cs="GHEA Grapalat"/>
                <w:sz w:val="24"/>
                <w:szCs w:val="24"/>
                <w:shd w:val="clear" w:color="auto" w:fill="FFFFFF"/>
                <w:lang w:val="hy-AM" w:eastAsia="ru-RU"/>
              </w:rPr>
              <w:t xml:space="preserve">ներկայում </w:t>
            </w:r>
            <w:r w:rsidRPr="00107664">
              <w:rPr>
                <w:rFonts w:ascii="GHEA Grapalat" w:eastAsia="Times New Roman" w:hAnsi="GHEA Grapalat" w:cs="GHEA Grapalat"/>
                <w:sz w:val="24"/>
                <w:szCs w:val="24"/>
                <w:shd w:val="clear" w:color="auto" w:fill="FFFFFF"/>
                <w:lang w:val="af-ZA" w:eastAsia="ru-RU"/>
              </w:rPr>
              <w:t xml:space="preserve">բավարար լինել, իսկ </w:t>
            </w:r>
            <w:r>
              <w:rPr>
                <w:rFonts w:ascii="GHEA Grapalat" w:eastAsia="Times New Roman" w:hAnsi="GHEA Grapalat" w:cs="GHEA Grapalat"/>
                <w:sz w:val="24"/>
                <w:szCs w:val="24"/>
                <w:shd w:val="clear" w:color="auto" w:fill="FFFFFF"/>
                <w:lang w:val="af-ZA" w:eastAsia="ru-RU"/>
              </w:rPr>
              <w:t xml:space="preserve">ապագայում՝ </w:t>
            </w:r>
            <w:r>
              <w:rPr>
                <w:rFonts w:ascii="GHEA Grapalat" w:eastAsia="Times New Roman" w:hAnsi="GHEA Grapalat" w:cs="GHEA Grapalat"/>
                <w:sz w:val="24"/>
                <w:szCs w:val="24"/>
                <w:shd w:val="clear" w:color="auto" w:fill="FFFFFF"/>
                <w:lang w:val="hy-AM" w:eastAsia="ru-RU"/>
              </w:rPr>
              <w:t xml:space="preserve">ոչ </w:t>
            </w:r>
            <w:r w:rsidRPr="00B42655">
              <w:rPr>
                <w:rFonts w:ascii="GHEA Grapalat" w:eastAsia="Times New Roman" w:hAnsi="GHEA Grapalat" w:cs="GHEA Grapalat"/>
                <w:sz w:val="24"/>
                <w:szCs w:val="24"/>
                <w:shd w:val="clear" w:color="auto" w:fill="FFFFFF"/>
                <w:lang w:val="af-ZA" w:eastAsia="ru-RU"/>
              </w:rPr>
              <w:t>(</w:t>
            </w:r>
            <w:r>
              <w:rPr>
                <w:rFonts w:ascii="GHEA Grapalat" w:eastAsia="Times New Roman" w:hAnsi="GHEA Grapalat" w:cs="GHEA Grapalat"/>
                <w:sz w:val="24"/>
                <w:szCs w:val="24"/>
                <w:shd w:val="clear" w:color="auto" w:fill="FFFFFF"/>
                <w:lang w:val="hy-AM" w:eastAsia="ru-RU"/>
              </w:rPr>
              <w:t>օ</w:t>
            </w:r>
            <w:r w:rsidRPr="00107664">
              <w:rPr>
                <w:rFonts w:ascii="GHEA Grapalat" w:eastAsia="Times New Roman" w:hAnsi="GHEA Grapalat" w:cs="GHEA Grapalat"/>
                <w:sz w:val="24"/>
                <w:szCs w:val="24"/>
                <w:shd w:val="clear" w:color="auto" w:fill="FFFFFF"/>
                <w:lang w:val="af-ZA" w:eastAsia="ru-RU"/>
              </w:rPr>
              <w:t xml:space="preserve">րինակ՝ ծառայությունների գների ավելի </w:t>
            </w:r>
            <w:r w:rsidRPr="00107664">
              <w:rPr>
                <w:rFonts w:ascii="GHEA Grapalat" w:eastAsia="Times New Roman" w:hAnsi="GHEA Grapalat" w:cs="GHEA Grapalat"/>
                <w:sz w:val="24"/>
                <w:szCs w:val="24"/>
                <w:shd w:val="clear" w:color="auto" w:fill="FFFFFF"/>
                <w:lang w:val="af-ZA" w:eastAsia="ru-RU"/>
              </w:rPr>
              <w:lastRenderedPageBreak/>
              <w:t>արագ աճի կամ դրանց կարիքի չկանխատեսված աճի</w:t>
            </w:r>
            <w:r>
              <w:rPr>
                <w:rFonts w:ascii="GHEA Grapalat" w:eastAsia="Times New Roman" w:hAnsi="GHEA Grapalat" w:cs="GHEA Grapalat"/>
                <w:sz w:val="24"/>
                <w:szCs w:val="24"/>
                <w:shd w:val="clear" w:color="auto" w:fill="FFFFFF"/>
                <w:lang w:val="af-ZA" w:eastAsia="ru-RU"/>
              </w:rPr>
              <w:t xml:space="preserve">, կամ </w:t>
            </w:r>
            <w:r>
              <w:rPr>
                <w:rFonts w:ascii="GHEA Grapalat" w:eastAsia="Times New Roman" w:hAnsi="GHEA Grapalat" w:cs="GHEA Grapalat"/>
                <w:sz w:val="24"/>
                <w:szCs w:val="24"/>
                <w:shd w:val="clear" w:color="auto" w:fill="FFFFFF"/>
                <w:lang w:val="hy-AM" w:eastAsia="ru-RU"/>
              </w:rPr>
              <w:t>այլ պատճառներով</w:t>
            </w:r>
            <w:r w:rsidRPr="00B42655">
              <w:rPr>
                <w:rFonts w:ascii="GHEA Grapalat" w:eastAsia="Times New Roman" w:hAnsi="GHEA Grapalat" w:cs="GHEA Grapalat"/>
                <w:sz w:val="24"/>
                <w:szCs w:val="24"/>
                <w:shd w:val="clear" w:color="auto" w:fill="FFFFFF"/>
                <w:lang w:val="af-ZA" w:eastAsia="ru-RU"/>
              </w:rPr>
              <w:t>)</w:t>
            </w:r>
            <w:r w:rsidRPr="00107664">
              <w:rPr>
                <w:rFonts w:ascii="GHEA Grapalat" w:eastAsia="Times New Roman" w:hAnsi="GHEA Grapalat" w:cs="GHEA Grapalat"/>
                <w:sz w:val="24"/>
                <w:szCs w:val="24"/>
                <w:shd w:val="clear" w:color="auto" w:fill="FFFFFF"/>
                <w:lang w:val="af-ZA" w:eastAsia="ru-RU"/>
              </w:rPr>
              <w:t>։</w:t>
            </w:r>
            <w:r>
              <w:rPr>
                <w:rFonts w:ascii="GHEA Grapalat" w:eastAsia="Times New Roman" w:hAnsi="GHEA Grapalat" w:cs="GHEA Grapalat"/>
                <w:sz w:val="24"/>
                <w:szCs w:val="24"/>
                <w:shd w:val="clear" w:color="auto" w:fill="FFFFFF"/>
                <w:lang w:val="af-ZA" w:eastAsia="ru-RU"/>
              </w:rPr>
              <w:t xml:space="preserve"> Ընդ որում</w:t>
            </w:r>
            <w:r>
              <w:rPr>
                <w:rFonts w:ascii="GHEA Grapalat" w:eastAsia="Times New Roman" w:hAnsi="GHEA Grapalat" w:cs="GHEA Grapalat"/>
                <w:sz w:val="24"/>
                <w:szCs w:val="24"/>
                <w:shd w:val="clear" w:color="auto" w:fill="FFFFFF"/>
                <w:lang w:val="hy-AM" w:eastAsia="ru-RU"/>
              </w:rPr>
              <w:t>,</w:t>
            </w:r>
            <w:r>
              <w:rPr>
                <w:rFonts w:ascii="GHEA Grapalat" w:eastAsia="Times New Roman" w:hAnsi="GHEA Grapalat" w:cs="GHEA Grapalat"/>
                <w:sz w:val="24"/>
                <w:szCs w:val="24"/>
                <w:shd w:val="clear" w:color="auto" w:fill="FFFFFF"/>
                <w:lang w:val="af-ZA" w:eastAsia="ru-RU"/>
              </w:rPr>
              <w:t xml:space="preserve"> նախագծով նախարարության </w:t>
            </w:r>
            <w:r w:rsidRPr="00107664">
              <w:rPr>
                <w:rFonts w:ascii="GHEA Grapalat" w:eastAsia="Times New Roman" w:hAnsi="GHEA Grapalat" w:cs="GHEA Grapalat"/>
                <w:sz w:val="24"/>
                <w:szCs w:val="24"/>
                <w:shd w:val="clear" w:color="auto" w:fill="FFFFFF"/>
                <w:lang w:val="af-ZA" w:eastAsia="ru-RU"/>
              </w:rPr>
              <w:t xml:space="preserve">տարեկան բյուջեով նախատեսված հատկացման ընդհանուր չափով պարտավորություն ստանձնելու սահմանափակման </w:t>
            </w:r>
            <w:r>
              <w:rPr>
                <w:rFonts w:ascii="GHEA Grapalat" w:eastAsia="Times New Roman" w:hAnsi="GHEA Grapalat" w:cs="GHEA Grapalat"/>
                <w:sz w:val="24"/>
                <w:szCs w:val="24"/>
                <w:shd w:val="clear" w:color="auto" w:fill="FFFFFF"/>
                <w:lang w:val="af-ZA" w:eastAsia="ru-RU"/>
              </w:rPr>
              <w:t>նորմը նույնպես բավարար չ</w:t>
            </w:r>
            <w:r w:rsidRPr="00107664">
              <w:rPr>
                <w:rFonts w:ascii="GHEA Grapalat" w:eastAsia="Times New Roman" w:hAnsi="GHEA Grapalat" w:cs="GHEA Grapalat"/>
                <w:sz w:val="24"/>
                <w:szCs w:val="24"/>
                <w:shd w:val="clear" w:color="auto" w:fill="FFFFFF"/>
                <w:lang w:val="af-ZA" w:eastAsia="ru-RU"/>
              </w:rPr>
              <w:t>է</w:t>
            </w:r>
            <w:r>
              <w:rPr>
                <w:rFonts w:ascii="GHEA Grapalat" w:eastAsia="Times New Roman" w:hAnsi="GHEA Grapalat" w:cs="GHEA Grapalat"/>
                <w:sz w:val="24"/>
                <w:szCs w:val="24"/>
                <w:shd w:val="clear" w:color="auto" w:fill="FFFFFF"/>
                <w:lang w:val="af-ZA" w:eastAsia="ru-RU"/>
              </w:rPr>
              <w:t xml:space="preserve">, քանզի դա չի չեզոքացնում ծառայություններ մատուցող կազմակերպությունների կողմից </w:t>
            </w:r>
            <w:r>
              <w:rPr>
                <w:rFonts w:ascii="GHEA Grapalat" w:eastAsia="Times New Roman" w:hAnsi="GHEA Grapalat" w:cs="GHEA Grapalat"/>
                <w:sz w:val="24"/>
                <w:szCs w:val="24"/>
                <w:shd w:val="clear" w:color="auto" w:fill="FFFFFF"/>
                <w:lang w:val="hy-AM" w:eastAsia="ru-RU"/>
              </w:rPr>
              <w:t>նախատեսվածից</w:t>
            </w:r>
            <w:r>
              <w:rPr>
                <w:rFonts w:ascii="GHEA Grapalat" w:eastAsia="Times New Roman" w:hAnsi="GHEA Grapalat" w:cs="GHEA Grapalat"/>
                <w:sz w:val="24"/>
                <w:szCs w:val="24"/>
                <w:shd w:val="clear" w:color="auto" w:fill="FFFFFF"/>
                <w:lang w:val="af-ZA" w:eastAsia="ru-RU"/>
              </w:rPr>
              <w:t xml:space="preserve"> ավել ծառայությունների մատուցման և այդ մասով պետությանը պա</w:t>
            </w:r>
            <w:r>
              <w:rPr>
                <w:rFonts w:ascii="GHEA Grapalat" w:eastAsia="Times New Roman" w:hAnsi="GHEA Grapalat" w:cs="GHEA Grapalat"/>
                <w:sz w:val="24"/>
                <w:szCs w:val="24"/>
                <w:shd w:val="clear" w:color="auto" w:fill="FFFFFF"/>
                <w:lang w:val="hy-AM" w:eastAsia="ru-RU"/>
              </w:rPr>
              <w:t>հանջ</w:t>
            </w:r>
            <w:r>
              <w:rPr>
                <w:rFonts w:ascii="GHEA Grapalat" w:eastAsia="Times New Roman" w:hAnsi="GHEA Grapalat" w:cs="GHEA Grapalat"/>
                <w:sz w:val="24"/>
                <w:szCs w:val="24"/>
                <w:shd w:val="clear" w:color="auto" w:fill="FFFFFF"/>
                <w:lang w:val="af-ZA" w:eastAsia="ru-RU"/>
              </w:rPr>
              <w:t xml:space="preserve"> առաջադրելու օբյեկտիվ ռիսկը</w:t>
            </w:r>
            <w:r w:rsidRPr="00107664">
              <w:rPr>
                <w:rFonts w:ascii="GHEA Grapalat" w:eastAsia="Times New Roman" w:hAnsi="GHEA Grapalat" w:cs="GHEA Grapalat"/>
                <w:sz w:val="24"/>
                <w:szCs w:val="24"/>
                <w:shd w:val="clear" w:color="auto" w:fill="FFFFFF"/>
                <w:lang w:val="af-ZA" w:eastAsia="ru-RU"/>
              </w:rPr>
              <w:t>։</w:t>
            </w:r>
          </w:p>
          <w:p w:rsidR="00B42655" w:rsidRPr="00B42655" w:rsidRDefault="00B42655" w:rsidP="007D57CF">
            <w:pPr>
              <w:tabs>
                <w:tab w:val="left" w:pos="0"/>
                <w:tab w:val="left" w:pos="90"/>
              </w:tabs>
              <w:spacing w:line="336" w:lineRule="auto"/>
              <w:ind w:firstLine="567"/>
              <w:jc w:val="both"/>
              <w:rPr>
                <w:rFonts w:ascii="GHEA Grapalat" w:hAnsi="GHEA Grapalat"/>
                <w:sz w:val="24"/>
                <w:szCs w:val="24"/>
                <w:lang w:val="af-ZA"/>
              </w:rPr>
            </w:pPr>
          </w:p>
          <w:p w:rsidR="007D57CF" w:rsidRPr="00A763AE" w:rsidRDefault="00B42655" w:rsidP="007D57CF">
            <w:pPr>
              <w:tabs>
                <w:tab w:val="left" w:pos="0"/>
                <w:tab w:val="left" w:pos="90"/>
              </w:tabs>
              <w:spacing w:line="336" w:lineRule="auto"/>
              <w:ind w:firstLine="567"/>
              <w:jc w:val="both"/>
              <w:rPr>
                <w:rFonts w:ascii="GHEA Grapalat" w:hAnsi="GHEA Grapalat"/>
                <w:b/>
                <w:bCs/>
                <w:sz w:val="24"/>
                <w:szCs w:val="24"/>
                <w:lang w:val="hy-AM"/>
              </w:rPr>
            </w:pPr>
            <w:r>
              <w:rPr>
                <w:rFonts w:ascii="GHEA Grapalat" w:hAnsi="GHEA Grapalat"/>
                <w:sz w:val="24"/>
                <w:szCs w:val="24"/>
                <w:lang w:val="hy-AM"/>
              </w:rPr>
              <w:t>2. ա</w:t>
            </w:r>
            <w:r w:rsidR="007D57CF" w:rsidRPr="00A763AE">
              <w:rPr>
                <w:rFonts w:ascii="GHEA Grapalat" w:hAnsi="GHEA Grapalat"/>
                <w:sz w:val="24"/>
                <w:szCs w:val="24"/>
                <w:lang w:val="hy-AM"/>
              </w:rPr>
              <w:t xml:space="preserve">ռաջարկում ենք «ՀՀ կառավարության 04/03/2004թ. N 318-Ն որոշման մեջ փոփոխություններ և լրացումներ կատարելու մասին» ՀՀ կառավարության որոշման նախագծի 1-ին կետի 15-րդ ենթակետով նախատեսված </w:t>
            </w:r>
            <w:r w:rsidR="007D57CF" w:rsidRPr="00A763AE">
              <w:rPr>
                <w:rFonts w:ascii="GHEA Grapalat" w:hAnsi="GHEA Grapalat"/>
                <w:sz w:val="24"/>
                <w:szCs w:val="24"/>
                <w:lang w:val="hy-AM"/>
              </w:rPr>
              <w:lastRenderedPageBreak/>
              <w:t>լրացումները խմբագրել, ամրագրելով հետևյալ մոտեցումները.</w:t>
            </w:r>
          </w:p>
          <w:p w:rsidR="007D57CF" w:rsidRPr="00A763AE" w:rsidRDefault="007D57CF" w:rsidP="007D57CF">
            <w:pPr>
              <w:tabs>
                <w:tab w:val="left" w:pos="0"/>
                <w:tab w:val="left" w:pos="90"/>
              </w:tabs>
              <w:spacing w:line="336" w:lineRule="auto"/>
              <w:jc w:val="both"/>
              <w:rPr>
                <w:rFonts w:ascii="GHEA Grapalat" w:hAnsi="GHEA Grapalat"/>
                <w:sz w:val="24"/>
                <w:szCs w:val="24"/>
              </w:rPr>
            </w:pPr>
            <w:proofErr w:type="spellStart"/>
            <w:r w:rsidRPr="00A763AE">
              <w:rPr>
                <w:rFonts w:ascii="GHEA Grapalat" w:hAnsi="GHEA Grapalat"/>
                <w:sz w:val="24"/>
                <w:szCs w:val="24"/>
              </w:rPr>
              <w:t>սահմանել</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որ</w:t>
            </w:r>
            <w:proofErr w:type="spellEnd"/>
            <w:r w:rsidRPr="00A763AE">
              <w:rPr>
                <w:rFonts w:ascii="GHEA Grapalat" w:hAnsi="GHEA Grapalat"/>
                <w:sz w:val="24"/>
                <w:szCs w:val="24"/>
              </w:rPr>
              <w:t>՝</w:t>
            </w:r>
          </w:p>
          <w:p w:rsidR="007D57CF" w:rsidRPr="00A763AE" w:rsidRDefault="007D57CF" w:rsidP="007D57CF">
            <w:pPr>
              <w:numPr>
                <w:ilvl w:val="0"/>
                <w:numId w:val="18"/>
              </w:numPr>
              <w:tabs>
                <w:tab w:val="left" w:pos="0"/>
                <w:tab w:val="left" w:pos="90"/>
              </w:tabs>
              <w:spacing w:line="336" w:lineRule="auto"/>
              <w:ind w:left="271" w:firstLine="283"/>
              <w:jc w:val="both"/>
              <w:rPr>
                <w:rFonts w:ascii="GHEA Grapalat" w:hAnsi="GHEA Grapalat"/>
                <w:sz w:val="24"/>
                <w:szCs w:val="24"/>
              </w:rPr>
            </w:pPr>
            <w:proofErr w:type="spellStart"/>
            <w:r w:rsidRPr="00A763AE">
              <w:rPr>
                <w:rFonts w:ascii="GHEA Grapalat" w:hAnsi="GHEA Grapalat"/>
                <w:sz w:val="24"/>
                <w:szCs w:val="24"/>
              </w:rPr>
              <w:t>հիշյալ</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ենթակտում</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նշված</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ծրագրերի</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շրջանակում</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գումարները</w:t>
            </w:r>
            <w:proofErr w:type="spellEnd"/>
            <w:r w:rsidRPr="00A763AE">
              <w:rPr>
                <w:rFonts w:ascii="GHEA Grapalat" w:hAnsi="GHEA Grapalat"/>
                <w:sz w:val="24"/>
                <w:szCs w:val="24"/>
              </w:rPr>
              <w:t xml:space="preserve"> </w:t>
            </w:r>
            <w:r>
              <w:rPr>
                <w:rFonts w:ascii="GHEA Grapalat" w:hAnsi="GHEA Grapalat"/>
                <w:sz w:val="24"/>
                <w:szCs w:val="24"/>
                <w:lang w:val="hy-AM"/>
              </w:rPr>
              <w:t>նախատեսվում</w:t>
            </w:r>
            <w:r w:rsidRPr="00A763AE">
              <w:rPr>
                <w:rFonts w:ascii="GHEA Grapalat" w:hAnsi="GHEA Grapalat"/>
                <w:sz w:val="24"/>
                <w:szCs w:val="24"/>
              </w:rPr>
              <w:t xml:space="preserve"> </w:t>
            </w:r>
            <w:proofErr w:type="spellStart"/>
            <w:r w:rsidRPr="00A763AE">
              <w:rPr>
                <w:rFonts w:ascii="GHEA Grapalat" w:hAnsi="GHEA Grapalat"/>
                <w:sz w:val="24"/>
                <w:szCs w:val="24"/>
              </w:rPr>
              <w:t>են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բյուջետային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ծախսերի</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տնտեսագիտական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դասակարգման</w:t>
            </w:r>
            <w:proofErr w:type="spellEnd"/>
            <w:r w:rsidRPr="00A763AE">
              <w:rPr>
                <w:rFonts w:ascii="GHEA Grapalat" w:hAnsi="GHEA Grapalat"/>
                <w:sz w:val="24"/>
                <w:szCs w:val="24"/>
              </w:rPr>
              <w:t xml:space="preserve"> </w:t>
            </w:r>
            <w:r w:rsidRPr="00A763AE">
              <w:rPr>
                <w:rFonts w:ascii="GHEA Grapalat" w:hAnsi="GHEA Grapalat"/>
                <w:sz w:val="24"/>
                <w:szCs w:val="24"/>
                <w:lang w:val="hy-AM"/>
              </w:rPr>
              <w:t>«</w:t>
            </w:r>
            <w:proofErr w:type="spellStart"/>
            <w:r w:rsidRPr="00A763AE">
              <w:rPr>
                <w:rFonts w:ascii="GHEA Grapalat" w:hAnsi="GHEA Grapalat"/>
                <w:sz w:val="24"/>
                <w:szCs w:val="24"/>
              </w:rPr>
              <w:t>Նպաստներ</w:t>
            </w:r>
            <w:proofErr w:type="spellEnd"/>
            <w:r w:rsidRPr="00A763AE">
              <w:rPr>
                <w:rFonts w:ascii="GHEA Grapalat" w:hAnsi="GHEA Grapalat"/>
                <w:sz w:val="24"/>
                <w:szCs w:val="24"/>
                <w:lang w:val="hy-AM"/>
              </w:rPr>
              <w:t xml:space="preserve">» </w:t>
            </w:r>
            <w:proofErr w:type="spellStart"/>
            <w:r w:rsidRPr="00A763AE">
              <w:rPr>
                <w:rFonts w:ascii="GHEA Grapalat" w:hAnsi="GHEA Grapalat"/>
                <w:sz w:val="24"/>
                <w:szCs w:val="24"/>
              </w:rPr>
              <w:t>հոդվածով</w:t>
            </w:r>
            <w:proofErr w:type="spellEnd"/>
            <w:r w:rsidRPr="00A763AE">
              <w:rPr>
                <w:rFonts w:ascii="GHEA Grapalat" w:hAnsi="GHEA Grapalat"/>
                <w:sz w:val="24"/>
                <w:szCs w:val="24"/>
              </w:rPr>
              <w:t>.</w:t>
            </w:r>
          </w:p>
          <w:p w:rsidR="007D57CF" w:rsidRPr="00A763AE" w:rsidRDefault="007D57CF" w:rsidP="007D57CF">
            <w:pPr>
              <w:numPr>
                <w:ilvl w:val="0"/>
                <w:numId w:val="18"/>
              </w:numPr>
              <w:tabs>
                <w:tab w:val="left" w:pos="0"/>
                <w:tab w:val="left" w:pos="90"/>
              </w:tabs>
              <w:spacing w:line="336" w:lineRule="auto"/>
              <w:ind w:left="271" w:firstLine="283"/>
              <w:jc w:val="both"/>
              <w:rPr>
                <w:rFonts w:ascii="GHEA Grapalat" w:hAnsi="GHEA Grapalat"/>
                <w:sz w:val="24"/>
                <w:szCs w:val="24"/>
              </w:rPr>
            </w:pPr>
            <w:proofErr w:type="spellStart"/>
            <w:r w:rsidRPr="00A763AE">
              <w:rPr>
                <w:rFonts w:ascii="GHEA Grapalat" w:hAnsi="GHEA Grapalat"/>
                <w:sz w:val="24"/>
                <w:szCs w:val="24"/>
              </w:rPr>
              <w:t>նմանատիպ</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ծառայություններ</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մատուցելու</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ցանկություն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ունեցող</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բոլոր</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կազմակերպություններին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տրվում</w:t>
            </w:r>
            <w:proofErr w:type="spellEnd"/>
            <w:r w:rsidRPr="00A763AE">
              <w:rPr>
                <w:rFonts w:ascii="GHEA Grapalat" w:hAnsi="GHEA Grapalat"/>
                <w:sz w:val="24"/>
                <w:szCs w:val="24"/>
              </w:rPr>
              <w:t xml:space="preserve"> է </w:t>
            </w:r>
            <w:proofErr w:type="spellStart"/>
            <w:r w:rsidRPr="00A763AE">
              <w:rPr>
                <w:rFonts w:ascii="GHEA Grapalat" w:hAnsi="GHEA Grapalat"/>
                <w:sz w:val="24"/>
                <w:szCs w:val="24"/>
              </w:rPr>
              <w:t>ծրագրերի</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շահառուներին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վերջիններիս</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ընտրությամբ</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ծառայություններ</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մատուցելու</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հնարավորություն</w:t>
            </w:r>
            <w:proofErr w:type="spellEnd"/>
            <w:r w:rsidRPr="00A763AE">
              <w:rPr>
                <w:rFonts w:ascii="GHEA Grapalat" w:hAnsi="GHEA Grapalat"/>
                <w:sz w:val="24"/>
                <w:szCs w:val="24"/>
              </w:rPr>
              <w:t xml:space="preserve">՝ ՀՀ </w:t>
            </w:r>
            <w:proofErr w:type="spellStart"/>
            <w:r w:rsidRPr="00A763AE">
              <w:rPr>
                <w:rFonts w:ascii="GHEA Grapalat" w:hAnsi="GHEA Grapalat"/>
                <w:sz w:val="24"/>
                <w:szCs w:val="24"/>
              </w:rPr>
              <w:t>առողջապահության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նախարարության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հետ</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անժամկետ</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նախնական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պայմանագրեր</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կնքելու</w:t>
            </w:r>
            <w:proofErr w:type="spellEnd"/>
            <w:r w:rsidRPr="00A763AE">
              <w:rPr>
                <w:rFonts w:ascii="GHEA Grapalat" w:hAnsi="GHEA Grapalat"/>
                <w:sz w:val="24"/>
                <w:szCs w:val="24"/>
              </w:rPr>
              <w:t xml:space="preserve"> և </w:t>
            </w:r>
            <w:proofErr w:type="spellStart"/>
            <w:r w:rsidRPr="00A763AE">
              <w:rPr>
                <w:rFonts w:ascii="GHEA Grapalat" w:hAnsi="GHEA Grapalat"/>
                <w:sz w:val="24"/>
                <w:szCs w:val="24"/>
              </w:rPr>
              <w:t>համապատասխան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ցանկում</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ներառվելու</w:t>
            </w:r>
            <w:proofErr w:type="spellEnd"/>
            <w:r w:rsidRPr="00A763AE">
              <w:rPr>
                <w:rFonts w:ascii="GHEA Grapalat" w:hAnsi="GHEA Grapalat"/>
                <w:sz w:val="24"/>
                <w:szCs w:val="24"/>
              </w:rPr>
              <w:t xml:space="preserve"> միջոցով: </w:t>
            </w:r>
            <w:proofErr w:type="spellStart"/>
            <w:r w:rsidRPr="00A763AE">
              <w:rPr>
                <w:rFonts w:ascii="GHEA Grapalat" w:hAnsi="GHEA Grapalat"/>
                <w:sz w:val="24"/>
                <w:szCs w:val="24"/>
              </w:rPr>
              <w:t>Անհրաժեշտության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դեպքում</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հնարավոր</w:t>
            </w:r>
            <w:proofErr w:type="spellEnd"/>
            <w:r w:rsidRPr="00A763AE">
              <w:rPr>
                <w:rFonts w:ascii="GHEA Grapalat" w:hAnsi="GHEA Grapalat"/>
                <w:sz w:val="24"/>
                <w:szCs w:val="24"/>
              </w:rPr>
              <w:t xml:space="preserve"> է </w:t>
            </w:r>
            <w:proofErr w:type="spellStart"/>
            <w:r w:rsidRPr="00A763AE">
              <w:rPr>
                <w:rFonts w:ascii="GHEA Grapalat" w:hAnsi="GHEA Grapalat"/>
                <w:sz w:val="24"/>
                <w:szCs w:val="24"/>
              </w:rPr>
              <w:t>նախագծով</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նախնական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lastRenderedPageBreak/>
              <w:t>պայմանագրեր</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կնքելու</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ցանկություն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հայտնած</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կազմակերպություններին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ներկայացնել</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որոշակի</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որակավորման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չափանիշներին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բավարարելու</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պայմաններ</w:t>
            </w:r>
            <w:proofErr w:type="spellEnd"/>
            <w:r w:rsidRPr="00A763AE">
              <w:rPr>
                <w:rFonts w:ascii="GHEA Grapalat" w:hAnsi="GHEA Grapalat"/>
                <w:sz w:val="24"/>
                <w:szCs w:val="24"/>
              </w:rPr>
              <w:t xml:space="preserve">. </w:t>
            </w:r>
          </w:p>
          <w:p w:rsidR="007D57CF" w:rsidRPr="00643232" w:rsidRDefault="007D57CF" w:rsidP="007D57CF">
            <w:pPr>
              <w:numPr>
                <w:ilvl w:val="0"/>
                <w:numId w:val="18"/>
              </w:numPr>
              <w:tabs>
                <w:tab w:val="left" w:pos="0"/>
                <w:tab w:val="left" w:pos="90"/>
              </w:tabs>
              <w:spacing w:line="336" w:lineRule="auto"/>
              <w:ind w:left="271" w:firstLine="283"/>
              <w:jc w:val="both"/>
              <w:rPr>
                <w:rFonts w:ascii="GHEA Grapalat" w:hAnsi="GHEA Grapalat"/>
                <w:sz w:val="24"/>
                <w:szCs w:val="24"/>
              </w:rPr>
            </w:pPr>
            <w:proofErr w:type="spellStart"/>
            <w:r w:rsidRPr="00A763AE">
              <w:rPr>
                <w:rFonts w:ascii="GHEA Grapalat" w:hAnsi="GHEA Grapalat"/>
                <w:sz w:val="24"/>
                <w:szCs w:val="24"/>
              </w:rPr>
              <w:t>նախնական</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պայմանագրեր</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կնքած</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կազմակերպությունների</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ցանկը</w:t>
            </w:r>
            <w:proofErr w:type="spellEnd"/>
            <w:r w:rsidRPr="00A763AE">
              <w:rPr>
                <w:rFonts w:ascii="GHEA Grapalat" w:hAnsi="GHEA Grapalat"/>
                <w:sz w:val="24"/>
                <w:szCs w:val="24"/>
              </w:rPr>
              <w:t xml:space="preserve"> </w:t>
            </w:r>
            <w:proofErr w:type="spellStart"/>
            <w:r w:rsidRPr="00A763AE">
              <w:rPr>
                <w:rFonts w:ascii="GHEA Grapalat" w:hAnsi="GHEA Grapalat"/>
                <w:sz w:val="24"/>
                <w:szCs w:val="24"/>
              </w:rPr>
              <w:t>հրապարակվում</w:t>
            </w:r>
            <w:proofErr w:type="spellEnd"/>
            <w:r w:rsidRPr="00A763AE">
              <w:rPr>
                <w:rFonts w:ascii="GHEA Grapalat" w:hAnsi="GHEA Grapalat"/>
                <w:sz w:val="24"/>
                <w:szCs w:val="24"/>
              </w:rPr>
              <w:t xml:space="preserve"> է.</w:t>
            </w:r>
          </w:p>
          <w:p w:rsidR="00643232" w:rsidRDefault="00643232" w:rsidP="00643232">
            <w:pPr>
              <w:tabs>
                <w:tab w:val="left" w:pos="0"/>
                <w:tab w:val="left" w:pos="90"/>
              </w:tabs>
              <w:spacing w:line="336" w:lineRule="auto"/>
              <w:jc w:val="both"/>
              <w:rPr>
                <w:rFonts w:ascii="GHEA Grapalat" w:hAnsi="GHEA Grapalat"/>
                <w:sz w:val="24"/>
                <w:szCs w:val="24"/>
                <w:lang w:val="hy-AM"/>
              </w:rPr>
            </w:pPr>
          </w:p>
          <w:p w:rsidR="00643232" w:rsidRDefault="00643232" w:rsidP="00643232">
            <w:pPr>
              <w:tabs>
                <w:tab w:val="left" w:pos="0"/>
                <w:tab w:val="left" w:pos="90"/>
              </w:tabs>
              <w:spacing w:line="336" w:lineRule="auto"/>
              <w:jc w:val="both"/>
              <w:rPr>
                <w:rFonts w:ascii="GHEA Grapalat" w:hAnsi="GHEA Grapalat"/>
                <w:sz w:val="24"/>
                <w:szCs w:val="24"/>
                <w:lang w:val="hy-AM"/>
              </w:rPr>
            </w:pPr>
          </w:p>
          <w:p w:rsidR="00643232" w:rsidRDefault="00643232" w:rsidP="00643232">
            <w:pPr>
              <w:tabs>
                <w:tab w:val="left" w:pos="0"/>
                <w:tab w:val="left" w:pos="90"/>
              </w:tabs>
              <w:spacing w:line="336" w:lineRule="auto"/>
              <w:jc w:val="both"/>
              <w:rPr>
                <w:rFonts w:ascii="GHEA Grapalat" w:hAnsi="GHEA Grapalat"/>
                <w:sz w:val="24"/>
                <w:szCs w:val="24"/>
                <w:lang w:val="hy-AM"/>
              </w:rPr>
            </w:pPr>
          </w:p>
          <w:p w:rsidR="00643232" w:rsidRDefault="00643232" w:rsidP="00643232">
            <w:pPr>
              <w:tabs>
                <w:tab w:val="left" w:pos="0"/>
                <w:tab w:val="left" w:pos="90"/>
              </w:tabs>
              <w:spacing w:line="336" w:lineRule="auto"/>
              <w:jc w:val="both"/>
              <w:rPr>
                <w:rFonts w:ascii="GHEA Grapalat" w:hAnsi="GHEA Grapalat"/>
                <w:sz w:val="24"/>
                <w:szCs w:val="24"/>
                <w:lang w:val="hy-AM"/>
              </w:rPr>
            </w:pPr>
          </w:p>
          <w:p w:rsidR="00043C64" w:rsidRDefault="00043C64" w:rsidP="00643232">
            <w:pPr>
              <w:tabs>
                <w:tab w:val="left" w:pos="0"/>
                <w:tab w:val="left" w:pos="90"/>
              </w:tabs>
              <w:spacing w:line="336" w:lineRule="auto"/>
              <w:jc w:val="both"/>
              <w:rPr>
                <w:rFonts w:ascii="GHEA Grapalat" w:hAnsi="GHEA Grapalat"/>
                <w:sz w:val="24"/>
                <w:szCs w:val="24"/>
                <w:lang w:val="hy-AM"/>
              </w:rPr>
            </w:pPr>
          </w:p>
          <w:p w:rsidR="00043C64" w:rsidRDefault="00043C64" w:rsidP="00643232">
            <w:pPr>
              <w:tabs>
                <w:tab w:val="left" w:pos="0"/>
                <w:tab w:val="left" w:pos="90"/>
              </w:tabs>
              <w:spacing w:line="336" w:lineRule="auto"/>
              <w:jc w:val="both"/>
              <w:rPr>
                <w:rFonts w:ascii="GHEA Grapalat" w:hAnsi="GHEA Grapalat"/>
                <w:sz w:val="24"/>
                <w:szCs w:val="24"/>
                <w:lang w:val="hy-AM"/>
              </w:rPr>
            </w:pPr>
          </w:p>
          <w:p w:rsidR="00043C64" w:rsidRPr="00643232" w:rsidRDefault="00043C64" w:rsidP="00643232">
            <w:pPr>
              <w:tabs>
                <w:tab w:val="left" w:pos="0"/>
                <w:tab w:val="left" w:pos="90"/>
              </w:tabs>
              <w:spacing w:line="336" w:lineRule="auto"/>
              <w:jc w:val="both"/>
              <w:rPr>
                <w:rFonts w:ascii="GHEA Grapalat" w:hAnsi="GHEA Grapalat"/>
                <w:sz w:val="24"/>
                <w:szCs w:val="24"/>
                <w:lang w:val="hy-AM"/>
              </w:rPr>
            </w:pPr>
          </w:p>
          <w:p w:rsidR="007D57CF" w:rsidRPr="00643232" w:rsidRDefault="007D57CF" w:rsidP="007D57CF">
            <w:pPr>
              <w:numPr>
                <w:ilvl w:val="0"/>
                <w:numId w:val="18"/>
              </w:numPr>
              <w:tabs>
                <w:tab w:val="left" w:pos="0"/>
                <w:tab w:val="left" w:pos="90"/>
              </w:tabs>
              <w:spacing w:line="336" w:lineRule="auto"/>
              <w:ind w:left="271" w:firstLine="283"/>
              <w:jc w:val="both"/>
              <w:rPr>
                <w:rFonts w:ascii="GHEA Grapalat" w:hAnsi="GHEA Grapalat"/>
                <w:sz w:val="24"/>
                <w:szCs w:val="24"/>
                <w:lang w:val="hy-AM"/>
              </w:rPr>
            </w:pPr>
            <w:r w:rsidRPr="00643232">
              <w:rPr>
                <w:rFonts w:ascii="GHEA Grapalat" w:hAnsi="GHEA Grapalat"/>
                <w:sz w:val="24"/>
                <w:szCs w:val="24"/>
                <w:lang w:val="hy-AM"/>
              </w:rPr>
              <w:t>ցանկը բաց է և դրանում ներառվելու ցանկություն ունեցող յուրաքանչյուր կազմակերպություն կարող է ցանկացած ժամանակ դիմել և որակավորվելու դեպքում ներառվել ցանկում,</w:t>
            </w:r>
          </w:p>
          <w:p w:rsidR="00043C64" w:rsidRDefault="00043C64" w:rsidP="00043C64">
            <w:pPr>
              <w:tabs>
                <w:tab w:val="left" w:pos="0"/>
                <w:tab w:val="left" w:pos="90"/>
              </w:tabs>
              <w:spacing w:line="336" w:lineRule="auto"/>
              <w:ind w:left="554"/>
              <w:jc w:val="both"/>
              <w:rPr>
                <w:rFonts w:ascii="GHEA Grapalat" w:hAnsi="GHEA Grapalat"/>
                <w:sz w:val="24"/>
                <w:szCs w:val="24"/>
                <w:lang w:val="hy-AM"/>
              </w:rPr>
            </w:pPr>
          </w:p>
          <w:p w:rsidR="00043C64" w:rsidRDefault="00043C64" w:rsidP="00043C64">
            <w:pPr>
              <w:tabs>
                <w:tab w:val="left" w:pos="0"/>
                <w:tab w:val="left" w:pos="90"/>
              </w:tabs>
              <w:spacing w:line="336" w:lineRule="auto"/>
              <w:ind w:left="554"/>
              <w:jc w:val="both"/>
              <w:rPr>
                <w:rFonts w:ascii="GHEA Grapalat" w:hAnsi="GHEA Grapalat"/>
                <w:sz w:val="24"/>
                <w:szCs w:val="24"/>
                <w:lang w:val="hy-AM"/>
              </w:rPr>
            </w:pPr>
          </w:p>
          <w:p w:rsidR="00043C64" w:rsidRDefault="00043C64" w:rsidP="00043C64">
            <w:pPr>
              <w:tabs>
                <w:tab w:val="left" w:pos="0"/>
                <w:tab w:val="left" w:pos="90"/>
              </w:tabs>
              <w:spacing w:line="336" w:lineRule="auto"/>
              <w:ind w:left="554"/>
              <w:jc w:val="both"/>
              <w:rPr>
                <w:rFonts w:ascii="GHEA Grapalat" w:hAnsi="GHEA Grapalat"/>
                <w:sz w:val="24"/>
                <w:szCs w:val="24"/>
                <w:lang w:val="hy-AM"/>
              </w:rPr>
            </w:pPr>
          </w:p>
          <w:p w:rsidR="00043C64" w:rsidRDefault="00043C64" w:rsidP="00043C64">
            <w:pPr>
              <w:tabs>
                <w:tab w:val="left" w:pos="0"/>
                <w:tab w:val="left" w:pos="90"/>
              </w:tabs>
              <w:spacing w:line="336" w:lineRule="auto"/>
              <w:ind w:left="554"/>
              <w:jc w:val="both"/>
              <w:rPr>
                <w:rFonts w:ascii="GHEA Grapalat" w:hAnsi="GHEA Grapalat"/>
                <w:sz w:val="24"/>
                <w:szCs w:val="24"/>
                <w:lang w:val="hy-AM"/>
              </w:rPr>
            </w:pPr>
          </w:p>
          <w:p w:rsidR="00043C64" w:rsidRDefault="00043C64" w:rsidP="00043C64">
            <w:pPr>
              <w:tabs>
                <w:tab w:val="left" w:pos="0"/>
                <w:tab w:val="left" w:pos="90"/>
              </w:tabs>
              <w:spacing w:line="336" w:lineRule="auto"/>
              <w:ind w:left="554"/>
              <w:jc w:val="both"/>
              <w:rPr>
                <w:rFonts w:ascii="GHEA Grapalat" w:hAnsi="GHEA Grapalat"/>
                <w:sz w:val="24"/>
                <w:szCs w:val="24"/>
                <w:lang w:val="hy-AM"/>
              </w:rPr>
            </w:pPr>
          </w:p>
          <w:p w:rsidR="007D57CF" w:rsidRPr="002C1F00" w:rsidRDefault="007D57CF" w:rsidP="007D57CF">
            <w:pPr>
              <w:numPr>
                <w:ilvl w:val="0"/>
                <w:numId w:val="18"/>
              </w:numPr>
              <w:tabs>
                <w:tab w:val="left" w:pos="0"/>
                <w:tab w:val="left" w:pos="90"/>
              </w:tabs>
              <w:spacing w:line="336" w:lineRule="auto"/>
              <w:ind w:left="271" w:firstLine="283"/>
              <w:jc w:val="both"/>
              <w:rPr>
                <w:rFonts w:ascii="GHEA Grapalat" w:hAnsi="GHEA Grapalat"/>
                <w:sz w:val="24"/>
                <w:szCs w:val="24"/>
                <w:lang w:val="hy-AM"/>
              </w:rPr>
            </w:pPr>
            <w:r w:rsidRPr="002C1F00">
              <w:rPr>
                <w:rFonts w:ascii="GHEA Grapalat" w:hAnsi="GHEA Grapalat"/>
                <w:sz w:val="24"/>
                <w:szCs w:val="24"/>
                <w:lang w:val="hy-AM"/>
              </w:rPr>
              <w:t>ցանկում ներառված կազմակերպությունը ցանկացած ժամանակ կարող է դուրս գալ ցանկից` իր դիմումի համաձայն.</w:t>
            </w:r>
          </w:p>
          <w:p w:rsidR="00B42655" w:rsidRDefault="00B42655" w:rsidP="002C1F00">
            <w:pPr>
              <w:tabs>
                <w:tab w:val="left" w:pos="0"/>
                <w:tab w:val="left" w:pos="90"/>
              </w:tabs>
              <w:spacing w:line="336" w:lineRule="auto"/>
              <w:ind w:left="554"/>
              <w:jc w:val="both"/>
              <w:rPr>
                <w:rFonts w:ascii="GHEA Grapalat" w:hAnsi="GHEA Grapalat"/>
                <w:sz w:val="24"/>
                <w:szCs w:val="24"/>
                <w:lang w:val="hy-AM"/>
              </w:rPr>
            </w:pPr>
          </w:p>
          <w:p w:rsidR="00CC6C66" w:rsidRDefault="00CC6C66" w:rsidP="002C1F00">
            <w:pPr>
              <w:tabs>
                <w:tab w:val="left" w:pos="0"/>
                <w:tab w:val="left" w:pos="90"/>
              </w:tabs>
              <w:spacing w:line="336" w:lineRule="auto"/>
              <w:ind w:left="554"/>
              <w:jc w:val="both"/>
              <w:rPr>
                <w:rFonts w:ascii="GHEA Grapalat" w:hAnsi="GHEA Grapalat"/>
                <w:sz w:val="24"/>
                <w:szCs w:val="24"/>
                <w:lang w:val="hy-AM"/>
              </w:rPr>
            </w:pPr>
          </w:p>
          <w:p w:rsidR="007D57CF" w:rsidRPr="00B42655" w:rsidRDefault="007D57CF" w:rsidP="00CC6C66">
            <w:pPr>
              <w:tabs>
                <w:tab w:val="left" w:pos="0"/>
                <w:tab w:val="left" w:pos="90"/>
              </w:tabs>
              <w:spacing w:line="336" w:lineRule="auto"/>
              <w:ind w:firstLine="567"/>
              <w:jc w:val="both"/>
              <w:rPr>
                <w:rFonts w:ascii="GHEA Grapalat" w:hAnsi="GHEA Grapalat"/>
                <w:color w:val="000000"/>
                <w:sz w:val="24"/>
                <w:szCs w:val="24"/>
                <w:shd w:val="clear" w:color="auto" w:fill="FFFFFF"/>
                <w:lang w:val="af-ZA"/>
              </w:rPr>
            </w:pPr>
          </w:p>
        </w:tc>
        <w:tc>
          <w:tcPr>
            <w:tcW w:w="4701" w:type="dxa"/>
          </w:tcPr>
          <w:p w:rsidR="007D57CF" w:rsidRDefault="00B42655" w:rsidP="0066136E">
            <w:pPr>
              <w:spacing w:line="360" w:lineRule="auto"/>
              <w:rPr>
                <w:rFonts w:ascii="GHEA Grapalat" w:hAnsi="GHEA Grapalat"/>
                <w:lang w:val="hy-AM"/>
              </w:rPr>
            </w:pPr>
            <w:r>
              <w:rPr>
                <w:rFonts w:ascii="GHEA Grapalat" w:hAnsi="GHEA Grapalat"/>
                <w:lang w:val="hy-AM"/>
              </w:rPr>
              <w:lastRenderedPageBreak/>
              <w:t xml:space="preserve">Ընդունվել է, նախագծում կատարվել է լրացում և </w:t>
            </w:r>
            <w:r w:rsidRPr="00B42655">
              <w:rPr>
                <w:rFonts w:ascii="GHEA Grapalat" w:hAnsi="GHEA Grapalat"/>
                <w:shd w:val="clear" w:color="auto" w:fill="FFFFFF" w:themeFill="background1"/>
                <w:lang w:val="hy-AM"/>
              </w:rPr>
              <w:t xml:space="preserve">ամրագրվել է, որ </w:t>
            </w:r>
            <w:r w:rsidRPr="00B42655">
              <w:rPr>
                <w:rFonts w:ascii="GHEA Grapalat" w:eastAsia="Times New Roman" w:hAnsi="GHEA Grapalat" w:cs="Arial"/>
                <w:sz w:val="24"/>
                <w:szCs w:val="24"/>
                <w:shd w:val="clear" w:color="auto" w:fill="FFFFFF" w:themeFill="background1"/>
                <w:lang w:val="hy-AM"/>
              </w:rPr>
              <w:t xml:space="preserve">երբ նախատեսված ծրագրերով </w:t>
            </w:r>
            <w:r w:rsidRPr="00B42655">
              <w:rPr>
                <w:rFonts w:ascii="GHEA Grapalat" w:eastAsia="Times New Roman" w:hAnsi="GHEA Grapalat" w:cs="Arial"/>
                <w:sz w:val="24"/>
                <w:szCs w:val="24"/>
                <w:shd w:val="clear" w:color="auto" w:fill="FFFFFF" w:themeFill="background1"/>
                <w:lang w:val="hy-AM"/>
              </w:rPr>
              <w:lastRenderedPageBreak/>
              <w:t>կազմակերպությունների կողմից իրականացված աշխատանքները կազմում են  Հայաստանի Հանրապետության պետական բյուջեի «Առողջապահություն» բաժնով տվյալ ծրագրի համար հաստատված տարեկան գումարի 90 տոկոսը, ապա տվյալ ծրագրով աշխատանքներ իրականացնող կազմակերպությունները առողջապահության նախարարության կողմից ծանուցումից հետո աշխատանքները իրականացնում են հերթագրման սկզբունքով՝ համաձայն որոշման 3-րդ կետի 4-րդ կետով հաստատված պետության կողմից երաշխավորված անվճար և արտոնյալ պայմաններով բժշկական օգնության և սպասարկման նպատակով բնակչության հերթագրման կարգի</w:t>
            </w:r>
            <w:r>
              <w:rPr>
                <w:rFonts w:ascii="GHEA Grapalat" w:eastAsia="Times New Roman" w:hAnsi="GHEA Grapalat" w:cs="Arial"/>
                <w:sz w:val="24"/>
                <w:szCs w:val="24"/>
                <w:shd w:val="clear" w:color="auto" w:fill="FFFFFF" w:themeFill="background1"/>
                <w:lang w:val="hy-AM"/>
              </w:rPr>
              <w:t>:</w:t>
            </w:r>
          </w:p>
          <w:p w:rsidR="007D57CF" w:rsidRDefault="007D57CF" w:rsidP="0066136E">
            <w:pPr>
              <w:spacing w:line="360" w:lineRule="auto"/>
              <w:rPr>
                <w:rFonts w:ascii="GHEA Grapalat" w:hAnsi="GHEA Grapalat"/>
                <w:lang w:val="hy-AM"/>
              </w:rPr>
            </w:pPr>
          </w:p>
          <w:p w:rsidR="007D57CF" w:rsidRDefault="007D57CF" w:rsidP="0066136E">
            <w:pPr>
              <w:spacing w:line="360" w:lineRule="auto"/>
              <w:rPr>
                <w:rFonts w:ascii="GHEA Grapalat" w:hAnsi="GHEA Grapalat"/>
                <w:lang w:val="hy-AM"/>
              </w:rPr>
            </w:pPr>
          </w:p>
          <w:p w:rsidR="007D57CF" w:rsidRDefault="007D57CF" w:rsidP="0066136E">
            <w:pPr>
              <w:spacing w:line="360" w:lineRule="auto"/>
              <w:rPr>
                <w:rFonts w:ascii="GHEA Grapalat" w:hAnsi="GHEA Grapalat"/>
                <w:lang w:val="hy-AM"/>
              </w:rPr>
            </w:pPr>
          </w:p>
          <w:p w:rsidR="007D57CF" w:rsidRDefault="007D57CF" w:rsidP="0066136E">
            <w:pPr>
              <w:spacing w:line="360" w:lineRule="auto"/>
              <w:rPr>
                <w:rFonts w:ascii="GHEA Grapalat" w:hAnsi="GHEA Grapalat"/>
                <w:lang w:val="hy-AM"/>
              </w:rPr>
            </w:pPr>
          </w:p>
          <w:p w:rsidR="007D57CF" w:rsidRDefault="007D57CF" w:rsidP="0066136E">
            <w:pPr>
              <w:spacing w:line="360" w:lineRule="auto"/>
              <w:rPr>
                <w:rFonts w:ascii="GHEA Grapalat" w:hAnsi="GHEA Grapalat"/>
                <w:lang w:val="hy-AM"/>
              </w:rPr>
            </w:pPr>
          </w:p>
          <w:p w:rsidR="007D57CF" w:rsidRDefault="007D57CF" w:rsidP="0066136E">
            <w:pPr>
              <w:spacing w:line="360" w:lineRule="auto"/>
              <w:rPr>
                <w:rFonts w:ascii="GHEA Grapalat" w:hAnsi="GHEA Grapalat"/>
                <w:lang w:val="hy-AM"/>
              </w:rPr>
            </w:pPr>
          </w:p>
          <w:p w:rsidR="007D57CF" w:rsidRDefault="007D57CF" w:rsidP="0066136E">
            <w:pPr>
              <w:spacing w:line="360" w:lineRule="auto"/>
              <w:rPr>
                <w:rFonts w:ascii="GHEA Grapalat" w:hAnsi="GHEA Grapalat"/>
                <w:lang w:val="hy-AM"/>
              </w:rPr>
            </w:pPr>
          </w:p>
          <w:p w:rsidR="007D57CF" w:rsidRDefault="007D57CF" w:rsidP="0066136E">
            <w:pPr>
              <w:spacing w:line="360" w:lineRule="auto"/>
              <w:rPr>
                <w:rFonts w:ascii="GHEA Grapalat" w:hAnsi="GHEA Grapalat"/>
                <w:lang w:val="hy-AM"/>
              </w:rPr>
            </w:pPr>
          </w:p>
          <w:p w:rsidR="007D57CF" w:rsidRDefault="007D57CF"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B42655" w:rsidRDefault="00B42655" w:rsidP="0066136E">
            <w:pPr>
              <w:spacing w:line="360" w:lineRule="auto"/>
              <w:rPr>
                <w:rFonts w:ascii="GHEA Grapalat" w:hAnsi="GHEA Grapalat"/>
                <w:lang w:val="hy-AM"/>
              </w:rPr>
            </w:pPr>
          </w:p>
          <w:p w:rsidR="00043C64" w:rsidRDefault="00043C64" w:rsidP="0066136E">
            <w:pPr>
              <w:spacing w:line="360" w:lineRule="auto"/>
              <w:rPr>
                <w:rFonts w:ascii="GHEA Grapalat" w:hAnsi="GHEA Grapalat"/>
                <w:lang w:val="hy-AM"/>
              </w:rPr>
            </w:pPr>
          </w:p>
          <w:p w:rsidR="007D57CF" w:rsidRDefault="007D57CF" w:rsidP="0066136E">
            <w:pPr>
              <w:spacing w:line="360" w:lineRule="auto"/>
              <w:rPr>
                <w:rFonts w:ascii="GHEA Grapalat" w:hAnsi="GHEA Grapalat"/>
                <w:lang w:val="hy-AM"/>
              </w:rPr>
            </w:pPr>
            <w:r>
              <w:rPr>
                <w:rFonts w:ascii="GHEA Grapalat" w:hAnsi="GHEA Grapalat"/>
                <w:lang w:val="hy-AM"/>
              </w:rPr>
              <w:t>Ընդունվել է , նախագծում կատարվել է լրացում</w:t>
            </w:r>
          </w:p>
          <w:p w:rsidR="007D57CF" w:rsidRDefault="007D57CF" w:rsidP="0066136E">
            <w:pPr>
              <w:spacing w:line="360" w:lineRule="auto"/>
              <w:rPr>
                <w:rFonts w:ascii="GHEA Grapalat" w:hAnsi="GHEA Grapalat"/>
                <w:lang w:val="hy-AM"/>
              </w:rPr>
            </w:pPr>
          </w:p>
          <w:p w:rsidR="007D57CF" w:rsidRDefault="007D57CF" w:rsidP="0066136E">
            <w:pPr>
              <w:spacing w:line="360" w:lineRule="auto"/>
              <w:rPr>
                <w:rFonts w:ascii="GHEA Grapalat" w:hAnsi="GHEA Grapalat"/>
                <w:lang w:val="hy-AM"/>
              </w:rPr>
            </w:pPr>
          </w:p>
          <w:p w:rsidR="007D57CF" w:rsidRDefault="007D57CF" w:rsidP="0066136E">
            <w:pPr>
              <w:spacing w:line="360" w:lineRule="auto"/>
              <w:rPr>
                <w:rFonts w:ascii="GHEA Grapalat" w:hAnsi="GHEA Grapalat"/>
                <w:lang w:val="hy-AM"/>
              </w:rPr>
            </w:pPr>
          </w:p>
          <w:p w:rsidR="007D57CF" w:rsidRDefault="007D57CF" w:rsidP="0066136E">
            <w:pPr>
              <w:spacing w:line="360" w:lineRule="auto"/>
              <w:rPr>
                <w:rFonts w:ascii="GHEA Grapalat" w:hAnsi="GHEA Grapalat"/>
                <w:lang w:val="hy-AM"/>
              </w:rPr>
            </w:pPr>
          </w:p>
          <w:p w:rsidR="00B42655" w:rsidRDefault="00B42655" w:rsidP="007D57CF">
            <w:pPr>
              <w:spacing w:line="360" w:lineRule="auto"/>
              <w:rPr>
                <w:rFonts w:ascii="GHEA Grapalat" w:hAnsi="GHEA Grapalat"/>
                <w:lang w:val="hy-AM"/>
              </w:rPr>
            </w:pPr>
          </w:p>
          <w:p w:rsidR="007D57CF" w:rsidRPr="00043C64" w:rsidRDefault="007D57CF" w:rsidP="007D57CF">
            <w:pPr>
              <w:spacing w:line="360" w:lineRule="auto"/>
              <w:rPr>
                <w:rFonts w:ascii="GHEA Grapalat" w:hAnsi="GHEA Grapalat"/>
                <w:lang w:val="hy-AM"/>
              </w:rPr>
            </w:pPr>
            <w:r>
              <w:rPr>
                <w:rFonts w:ascii="GHEA Grapalat" w:hAnsi="GHEA Grapalat"/>
                <w:lang w:val="hy-AM"/>
              </w:rPr>
              <w:t xml:space="preserve">Չի ընդունվել, նախատեսվում է պահպանել </w:t>
            </w:r>
            <w:r w:rsidR="00C460C8">
              <w:rPr>
                <w:rFonts w:ascii="GHEA Grapalat" w:hAnsi="GHEA Grapalat"/>
                <w:lang w:val="hy-AM"/>
              </w:rPr>
              <w:t xml:space="preserve">ներկայումս գործող </w:t>
            </w:r>
            <w:r>
              <w:rPr>
                <w:rFonts w:ascii="GHEA Grapalat" w:hAnsi="GHEA Grapalat"/>
                <w:lang w:val="hy-AM"/>
              </w:rPr>
              <w:t xml:space="preserve">պետական պատվերի տեղադրման </w:t>
            </w:r>
            <w:r w:rsidR="00C460C8">
              <w:rPr>
                <w:rFonts w:ascii="GHEA Grapalat" w:hAnsi="GHEA Grapalat"/>
                <w:lang w:val="hy-AM"/>
              </w:rPr>
              <w:t>ընթացակարգը</w:t>
            </w:r>
            <w:r w:rsidR="00043C64" w:rsidRPr="00043C64">
              <w:rPr>
                <w:rFonts w:ascii="GHEA Grapalat" w:hAnsi="GHEA Grapalat"/>
                <w:lang w:val="hy-AM"/>
              </w:rPr>
              <w:t>,</w:t>
            </w:r>
            <w:r w:rsidR="00043C64">
              <w:rPr>
                <w:rFonts w:ascii="GHEA Grapalat" w:hAnsi="GHEA Grapalat"/>
                <w:lang w:val="hy-AM"/>
              </w:rPr>
              <w:t xml:space="preserve"> </w:t>
            </w:r>
            <w:r w:rsidR="00043C64" w:rsidRPr="00043C64">
              <w:rPr>
                <w:rFonts w:ascii="GHEA Grapalat" w:hAnsi="GHEA Grapalat"/>
                <w:lang w:val="hy-AM"/>
              </w:rPr>
              <w:t>քանի որ դրա համար անհրաժեշտ են որոշակի նախապայմաններ՝ լիցենզիաների առկայություն, կադրային հագեցվածություն, էլեկտրոնային առողջապահության օպերատորի հետ պայմանագիր և այլն:</w:t>
            </w:r>
          </w:p>
          <w:p w:rsidR="00643232" w:rsidRDefault="00643232" w:rsidP="007D57CF">
            <w:pPr>
              <w:spacing w:line="360" w:lineRule="auto"/>
              <w:rPr>
                <w:rFonts w:ascii="GHEA Grapalat" w:hAnsi="GHEA Grapalat"/>
                <w:lang w:val="hy-AM"/>
              </w:rPr>
            </w:pPr>
          </w:p>
          <w:p w:rsidR="00643232" w:rsidRDefault="00643232" w:rsidP="007D57CF">
            <w:pPr>
              <w:spacing w:line="360" w:lineRule="auto"/>
              <w:rPr>
                <w:rFonts w:ascii="GHEA Grapalat" w:hAnsi="GHEA Grapalat"/>
                <w:lang w:val="hy-AM"/>
              </w:rPr>
            </w:pPr>
          </w:p>
          <w:p w:rsidR="00643232" w:rsidRDefault="00643232" w:rsidP="007D57CF">
            <w:pPr>
              <w:spacing w:line="360" w:lineRule="auto"/>
              <w:rPr>
                <w:rFonts w:ascii="GHEA Grapalat" w:hAnsi="GHEA Grapalat"/>
                <w:lang w:val="hy-AM"/>
              </w:rPr>
            </w:pPr>
          </w:p>
          <w:p w:rsidR="00643232" w:rsidRDefault="00643232" w:rsidP="007D57CF">
            <w:pPr>
              <w:spacing w:line="360" w:lineRule="auto"/>
              <w:rPr>
                <w:rFonts w:ascii="GHEA Grapalat" w:hAnsi="GHEA Grapalat"/>
                <w:lang w:val="hy-AM"/>
              </w:rPr>
            </w:pPr>
          </w:p>
          <w:p w:rsidR="00643232" w:rsidRDefault="00643232" w:rsidP="007D57CF">
            <w:pPr>
              <w:spacing w:line="360" w:lineRule="auto"/>
              <w:rPr>
                <w:rFonts w:ascii="GHEA Grapalat" w:hAnsi="GHEA Grapalat"/>
                <w:lang w:val="hy-AM"/>
              </w:rPr>
            </w:pPr>
          </w:p>
          <w:p w:rsidR="00643232" w:rsidRDefault="00643232" w:rsidP="007D57CF">
            <w:pPr>
              <w:spacing w:line="360" w:lineRule="auto"/>
              <w:rPr>
                <w:rFonts w:ascii="GHEA Grapalat" w:hAnsi="GHEA Grapalat"/>
                <w:lang w:val="hy-AM"/>
              </w:rPr>
            </w:pPr>
          </w:p>
          <w:p w:rsidR="00643232" w:rsidRDefault="00643232" w:rsidP="007D57CF">
            <w:pPr>
              <w:spacing w:line="360" w:lineRule="auto"/>
              <w:rPr>
                <w:rFonts w:ascii="GHEA Grapalat" w:hAnsi="GHEA Grapalat"/>
                <w:lang w:val="hy-AM"/>
              </w:rPr>
            </w:pPr>
          </w:p>
          <w:p w:rsidR="00643232" w:rsidRDefault="00643232" w:rsidP="007D57CF">
            <w:pPr>
              <w:spacing w:line="360" w:lineRule="auto"/>
              <w:rPr>
                <w:rFonts w:ascii="GHEA Grapalat" w:hAnsi="GHEA Grapalat"/>
                <w:lang w:val="hy-AM"/>
              </w:rPr>
            </w:pPr>
          </w:p>
          <w:p w:rsidR="00643232" w:rsidRDefault="00643232" w:rsidP="007D57CF">
            <w:pPr>
              <w:spacing w:line="360" w:lineRule="auto"/>
              <w:rPr>
                <w:rFonts w:ascii="GHEA Grapalat" w:hAnsi="GHEA Grapalat"/>
                <w:lang w:val="hy-AM"/>
              </w:rPr>
            </w:pPr>
            <w:r>
              <w:rPr>
                <w:rFonts w:ascii="GHEA Grapalat" w:hAnsi="GHEA Grapalat"/>
                <w:lang w:val="hy-AM"/>
              </w:rPr>
              <w:t xml:space="preserve">Չի ընդունվել, նպատակահարմար չէ որոշումով դրույթը ամրագրել, քանի որ բոլոր ծրագրերի մասով բոլոր կազմակերպությունների </w:t>
            </w:r>
            <w:r w:rsidR="00FC4537">
              <w:rPr>
                <w:rFonts w:ascii="GHEA Grapalat" w:hAnsi="GHEA Grapalat"/>
                <w:lang w:val="hy-AM"/>
              </w:rPr>
              <w:t xml:space="preserve">կողմից </w:t>
            </w:r>
            <w:r>
              <w:rPr>
                <w:rFonts w:ascii="GHEA Grapalat" w:hAnsi="GHEA Grapalat"/>
                <w:lang w:val="hy-AM"/>
              </w:rPr>
              <w:t>մատուցվող ծառայությունների մասով տեղեկատվություն է տեղադրվում առողջապահության նախարարության պաշտոնական կայքում:</w:t>
            </w:r>
          </w:p>
          <w:p w:rsidR="00643232" w:rsidRDefault="00643232" w:rsidP="007D57CF">
            <w:pPr>
              <w:spacing w:line="360" w:lineRule="auto"/>
              <w:rPr>
                <w:rFonts w:ascii="GHEA Grapalat" w:hAnsi="GHEA Grapalat"/>
                <w:lang w:val="hy-AM"/>
              </w:rPr>
            </w:pPr>
          </w:p>
          <w:p w:rsidR="00643232" w:rsidRDefault="00643232" w:rsidP="007D57CF">
            <w:pPr>
              <w:spacing w:line="360" w:lineRule="auto"/>
              <w:rPr>
                <w:rFonts w:ascii="GHEA Grapalat" w:hAnsi="GHEA Grapalat"/>
                <w:lang w:val="hy-AM"/>
              </w:rPr>
            </w:pPr>
          </w:p>
          <w:p w:rsidR="00643232" w:rsidRPr="00043C64" w:rsidRDefault="00643232" w:rsidP="007D57CF">
            <w:pPr>
              <w:spacing w:line="360" w:lineRule="auto"/>
              <w:rPr>
                <w:rFonts w:ascii="GHEA Grapalat" w:hAnsi="GHEA Grapalat"/>
                <w:lang w:val="hy-AM"/>
              </w:rPr>
            </w:pPr>
            <w:r>
              <w:rPr>
                <w:rFonts w:ascii="GHEA Grapalat" w:hAnsi="GHEA Grapalat"/>
                <w:lang w:val="hy-AM"/>
              </w:rPr>
              <w:t xml:space="preserve">Չի ընդունվել, </w:t>
            </w:r>
            <w:r w:rsidR="00043C64">
              <w:rPr>
                <w:rFonts w:ascii="GHEA Grapalat" w:hAnsi="GHEA Grapalat"/>
                <w:lang w:val="hy-AM"/>
              </w:rPr>
              <w:t xml:space="preserve">նպատակահարմար չէ որոշումով դրույթը ամրագրել, քանի որ </w:t>
            </w:r>
            <w:r>
              <w:rPr>
                <w:rFonts w:ascii="GHEA Grapalat" w:hAnsi="GHEA Grapalat"/>
                <w:lang w:val="hy-AM"/>
              </w:rPr>
              <w:t>ներկայումս գործող պետական պատվերի տեղադրման ընթացակարգ</w:t>
            </w:r>
            <w:r w:rsidR="00043C64" w:rsidRPr="00043C64">
              <w:rPr>
                <w:rFonts w:ascii="GHEA Grapalat" w:hAnsi="GHEA Grapalat"/>
                <w:lang w:val="hy-AM"/>
              </w:rPr>
              <w:t>ով արդեն իսկ</w:t>
            </w:r>
            <w:r w:rsidR="00043C64" w:rsidRPr="00643232">
              <w:rPr>
                <w:rFonts w:ascii="GHEA Grapalat" w:hAnsi="GHEA Grapalat"/>
                <w:sz w:val="24"/>
                <w:szCs w:val="24"/>
                <w:lang w:val="hy-AM"/>
              </w:rPr>
              <w:t xml:space="preserve"> յուրաքանչյուր կազմակերպություն կարող է ցանկացած ժամանակ դիմել</w:t>
            </w:r>
            <w:r w:rsidR="00043C64" w:rsidRPr="00043C64">
              <w:rPr>
                <w:rFonts w:ascii="GHEA Grapalat" w:hAnsi="GHEA Grapalat"/>
                <w:sz w:val="24"/>
                <w:szCs w:val="24"/>
                <w:lang w:val="hy-AM"/>
              </w:rPr>
              <w:t xml:space="preserve"> և </w:t>
            </w:r>
            <w:r w:rsidR="00043C64" w:rsidRPr="00043C64">
              <w:rPr>
                <w:rFonts w:ascii="GHEA Grapalat" w:hAnsi="GHEA Grapalat"/>
                <w:sz w:val="24"/>
                <w:szCs w:val="24"/>
                <w:lang w:val="hy-AM"/>
              </w:rPr>
              <w:lastRenderedPageBreak/>
              <w:t>պայմաններին բավարարելու դեպքում այնտեղ կտեղադրվի պետական պատվեր</w:t>
            </w:r>
          </w:p>
          <w:p w:rsidR="00043C64" w:rsidRDefault="00043C64" w:rsidP="007D57CF">
            <w:pPr>
              <w:spacing w:line="360" w:lineRule="auto"/>
              <w:rPr>
                <w:rFonts w:ascii="GHEA Grapalat" w:hAnsi="GHEA Grapalat"/>
                <w:lang w:val="hy-AM"/>
              </w:rPr>
            </w:pPr>
          </w:p>
          <w:p w:rsidR="00643232" w:rsidRPr="00CC6C66" w:rsidRDefault="00043C64" w:rsidP="007D57CF">
            <w:pPr>
              <w:spacing w:line="360" w:lineRule="auto"/>
              <w:rPr>
                <w:rFonts w:ascii="GHEA Grapalat" w:hAnsi="GHEA Grapalat"/>
                <w:lang w:val="hy-AM"/>
              </w:rPr>
            </w:pPr>
            <w:r>
              <w:rPr>
                <w:rFonts w:ascii="GHEA Grapalat" w:hAnsi="GHEA Grapalat"/>
                <w:lang w:val="hy-AM"/>
              </w:rPr>
              <w:t>Չի ընդունվել, նպատակահարմար չէ որոշումով դրույթը ամրագրել, քանի որ ներկայումս գործող պետական պատվերի տեղադրման ընթացակարգ</w:t>
            </w:r>
            <w:r w:rsidRPr="00043C64">
              <w:rPr>
                <w:rFonts w:ascii="GHEA Grapalat" w:hAnsi="GHEA Grapalat"/>
                <w:lang w:val="hy-AM"/>
              </w:rPr>
              <w:t>ով և պայմանագրերով այդ</w:t>
            </w:r>
            <w:r w:rsidR="00CC6C66" w:rsidRPr="00CC6C66">
              <w:rPr>
                <w:rFonts w:ascii="GHEA Grapalat" w:hAnsi="GHEA Grapalat"/>
                <w:lang w:val="hy-AM"/>
              </w:rPr>
              <w:t>դրույները ամրագրված են:</w:t>
            </w:r>
          </w:p>
          <w:p w:rsidR="00643232" w:rsidRPr="00BA2E7F" w:rsidRDefault="00643232" w:rsidP="00CC6C66">
            <w:pPr>
              <w:spacing w:line="360" w:lineRule="auto"/>
              <w:rPr>
                <w:rFonts w:ascii="GHEA Grapalat" w:hAnsi="GHEA Grapalat"/>
                <w:lang w:val="hy-AM"/>
              </w:rPr>
            </w:pPr>
          </w:p>
        </w:tc>
      </w:tr>
      <w:tr w:rsidR="002C1F00" w:rsidRPr="00C01A63" w:rsidTr="002C1F00">
        <w:trPr>
          <w:trHeight w:val="1157"/>
          <w:jc w:val="center"/>
        </w:trPr>
        <w:tc>
          <w:tcPr>
            <w:tcW w:w="429" w:type="dxa"/>
          </w:tcPr>
          <w:p w:rsidR="002C1F00" w:rsidRPr="00FC4537" w:rsidRDefault="002C1F00" w:rsidP="00AE71A5">
            <w:pPr>
              <w:jc w:val="center"/>
              <w:rPr>
                <w:rFonts w:ascii="GHEA Grapalat" w:hAnsi="GHEA Grapalat"/>
                <w:sz w:val="24"/>
                <w:szCs w:val="24"/>
                <w:lang w:val="hy-AM"/>
              </w:rPr>
            </w:pPr>
          </w:p>
        </w:tc>
        <w:tc>
          <w:tcPr>
            <w:tcW w:w="3177" w:type="dxa"/>
          </w:tcPr>
          <w:p w:rsidR="002C1F00" w:rsidRDefault="002C1F00" w:rsidP="007D57CF">
            <w:pPr>
              <w:rPr>
                <w:rFonts w:ascii="GHEA Grapalat" w:hAnsi="GHEA Grapalat" w:cs="Sylfaen"/>
                <w:sz w:val="24"/>
                <w:szCs w:val="24"/>
                <w:lang w:val="hy-AM"/>
              </w:rPr>
            </w:pPr>
            <w:r>
              <w:rPr>
                <w:rFonts w:ascii="GHEA Grapalat" w:hAnsi="GHEA Grapalat" w:cs="Sylfaen"/>
                <w:sz w:val="24"/>
                <w:szCs w:val="24"/>
                <w:lang w:val="hy-AM"/>
              </w:rPr>
              <w:t>Արդարադատության նախարարություն</w:t>
            </w:r>
          </w:p>
        </w:tc>
        <w:tc>
          <w:tcPr>
            <w:tcW w:w="4915" w:type="dxa"/>
          </w:tcPr>
          <w:p w:rsidR="002C1F00" w:rsidRPr="00CC6C66" w:rsidRDefault="002C1F00" w:rsidP="002C1F00">
            <w:pPr>
              <w:spacing w:line="360" w:lineRule="auto"/>
              <w:ind w:right="171" w:firstLine="720"/>
              <w:jc w:val="both"/>
              <w:rPr>
                <w:rFonts w:ascii="GHEA Grapalat" w:eastAsia="Calibri" w:hAnsi="GHEA Grapalat" w:cs="Times New Roman"/>
                <w:sz w:val="24"/>
                <w:szCs w:val="24"/>
                <w:lang w:val="hy-AM"/>
              </w:rPr>
            </w:pPr>
            <w:r w:rsidRPr="00CC6C66">
              <w:rPr>
                <w:rFonts w:ascii="GHEA Grapalat" w:eastAsia="Calibri" w:hAnsi="GHEA Grapalat" w:cs="Times New Roman"/>
                <w:sz w:val="24"/>
                <w:szCs w:val="24"/>
                <w:lang w:val="hy-AM"/>
              </w:rPr>
              <w:t xml:space="preserve">1. «Հայաստանի Հանրապետության կառավարության 2004 թվականի մարտի 4-ի N 318-Ն որոշման մեջ փոփոխություններ և լրացումներ կատարելու մասին» Հայաստանի Հանրապետության կառավարության որոշման նախագծի (այսուհետ՝ նախագիծ) 1-ին կետի 6-րդ և 10-րդ ենթակետերում «բյուջեի </w:t>
            </w:r>
            <w:r w:rsidRPr="00CC6C66">
              <w:rPr>
                <w:rFonts w:ascii="GHEA Grapalat" w:eastAsia="Calibri" w:hAnsi="GHEA Grapalat" w:cs="Times New Roman"/>
                <w:sz w:val="24"/>
                <w:szCs w:val="24"/>
                <w:lang w:val="hy-AM"/>
              </w:rPr>
              <w:lastRenderedPageBreak/>
              <w:t>չսահմանափակման սկզբունքի կիրառման ծրագրերի» բառերն անհրաժեշտ է փոխարինել «բյուջեի չսահմանափակման սկզբունքով իրականացվող ծրագրերի» բառերով` նկատի ունենալով նախագծի 1-ին կետի 15-րդ ենթակետով լրացվող V.1 գլխի դրույթները:</w:t>
            </w:r>
          </w:p>
          <w:p w:rsidR="002C1F00" w:rsidRPr="00CC6C66" w:rsidRDefault="002C1F00" w:rsidP="002C1F00">
            <w:pPr>
              <w:spacing w:line="360" w:lineRule="auto"/>
              <w:ind w:right="171" w:firstLine="720"/>
              <w:jc w:val="both"/>
              <w:rPr>
                <w:rFonts w:ascii="GHEA Grapalat" w:eastAsia="Times New Roman" w:hAnsi="GHEA Grapalat" w:cs="Arial"/>
                <w:sz w:val="24"/>
                <w:szCs w:val="24"/>
                <w:lang w:val="hy-AM"/>
              </w:rPr>
            </w:pPr>
            <w:r w:rsidRPr="00CC6C66">
              <w:rPr>
                <w:rFonts w:ascii="GHEA Grapalat" w:eastAsia="Calibri" w:hAnsi="GHEA Grapalat" w:cs="Times New Roman"/>
                <w:sz w:val="24"/>
                <w:szCs w:val="24"/>
                <w:lang w:val="hy-AM"/>
              </w:rPr>
              <w:t xml:space="preserve">2. Նախագծի 1-ին կետի 14-րդ ենթակետով առաջարկվում է ՀՀ կառավարության 2004 թվականի մարտի 4-ի N 318-Ն որոշման </w:t>
            </w:r>
            <w:r w:rsidRPr="00CC6C66">
              <w:rPr>
                <w:rFonts w:ascii="GHEA Grapalat" w:eastAsia="Times New Roman" w:hAnsi="GHEA Grapalat" w:cs="Arial"/>
                <w:sz w:val="24"/>
                <w:szCs w:val="24"/>
                <w:lang w:val="hy-AM"/>
              </w:rPr>
              <w:t xml:space="preserve">(այսուհետ՝ Որոշում) N 2 հավելվածի </w:t>
            </w:r>
            <w:r w:rsidRPr="00CC6C66">
              <w:rPr>
                <w:rFonts w:ascii="GHEA Grapalat" w:eastAsia="Times New Roman" w:hAnsi="GHEA Grapalat" w:cs="Arial"/>
                <w:i/>
                <w:sz w:val="24"/>
                <w:szCs w:val="24"/>
                <w:lang w:val="hy-AM"/>
              </w:rPr>
              <w:t>30-րդ կետի 3-րդ ենթակետի 5-րդ և 6-րդ ենթակետերը</w:t>
            </w:r>
            <w:r w:rsidRPr="00CC6C66">
              <w:rPr>
                <w:rFonts w:ascii="GHEA Grapalat" w:eastAsia="Times New Roman" w:hAnsi="GHEA Grapalat" w:cs="Arial"/>
                <w:sz w:val="24"/>
                <w:szCs w:val="24"/>
                <w:lang w:val="hy-AM"/>
              </w:rPr>
              <w:t xml:space="preserve"> ուժը կորցրած ճանաչել: Այս առումով նախագծի հիշյալ դրույթներն անհրաժեշտ է խմբագրել, քանի որ կարծում ենք, խոսքը պետք է գնար որոշման N 2 հավելվածի 30-րդ կետի 5-</w:t>
            </w:r>
            <w:r w:rsidRPr="00CC6C66">
              <w:rPr>
                <w:rFonts w:ascii="GHEA Grapalat" w:eastAsia="Times New Roman" w:hAnsi="GHEA Grapalat" w:cs="Arial"/>
                <w:sz w:val="24"/>
                <w:szCs w:val="24"/>
                <w:lang w:val="hy-AM"/>
              </w:rPr>
              <w:lastRenderedPageBreak/>
              <w:t>րդ և 6-րդ ենթակետերը ուժը կորցրած ճանաչելու մասին:</w:t>
            </w:r>
          </w:p>
          <w:p w:rsidR="002C1F00" w:rsidRPr="00CC6C66" w:rsidRDefault="002C1F00" w:rsidP="002C1F00">
            <w:pPr>
              <w:spacing w:line="360" w:lineRule="auto"/>
              <w:ind w:right="171" w:firstLine="720"/>
              <w:jc w:val="both"/>
              <w:rPr>
                <w:rFonts w:ascii="GHEA Grapalat" w:eastAsia="Calibri" w:hAnsi="GHEA Grapalat" w:cs="Times New Roman"/>
                <w:sz w:val="24"/>
                <w:szCs w:val="24"/>
                <w:lang w:val="hy-AM"/>
              </w:rPr>
            </w:pPr>
            <w:r w:rsidRPr="00CC6C66">
              <w:rPr>
                <w:rFonts w:ascii="GHEA Grapalat" w:eastAsia="Calibri" w:hAnsi="GHEA Grapalat" w:cs="Times New Roman"/>
                <w:sz w:val="24"/>
                <w:szCs w:val="24"/>
                <w:lang w:val="hy-AM"/>
              </w:rPr>
              <w:t xml:space="preserve">3. Նախագծի 1-ին կետի 15-րդ ենթակետով լրացվող V.1 գլխի 36.3-րդ կետով սահմանվում է, որ </w:t>
            </w:r>
            <w:r w:rsidRPr="00CC6C66">
              <w:rPr>
                <w:rFonts w:ascii="GHEA Grapalat" w:eastAsia="Times New Roman" w:hAnsi="GHEA Grapalat" w:cs="Arial"/>
                <w:i/>
                <w:sz w:val="24"/>
                <w:szCs w:val="24"/>
                <w:u w:val="single"/>
                <w:lang w:val="hy-AM"/>
              </w:rPr>
              <w:t>սույն հավելվածի 36.1 կետով նախատեսված ծրագրերով</w:t>
            </w:r>
            <w:r w:rsidRPr="00CC6C66">
              <w:rPr>
                <w:rFonts w:ascii="GHEA Grapalat" w:eastAsia="Times New Roman" w:hAnsi="GHEA Grapalat" w:cs="Arial"/>
                <w:sz w:val="24"/>
                <w:szCs w:val="24"/>
                <w:lang w:val="hy-AM"/>
              </w:rPr>
              <w:t xml:space="preserve"> իրականացված աշխատանքների </w:t>
            </w:r>
            <w:r w:rsidRPr="00CC6C66">
              <w:rPr>
                <w:rFonts w:ascii="GHEA Grapalat" w:eastAsia="Times New Roman" w:hAnsi="GHEA Grapalat" w:cs="Arial"/>
                <w:i/>
                <w:sz w:val="24"/>
                <w:szCs w:val="24"/>
                <w:lang w:val="hy-AM"/>
              </w:rPr>
              <w:t>ֆինանսավորումն իրականացվում է բժշկական օգնության և սպասարկման փաստացի կատարված ծավալների դիմաց</w:t>
            </w:r>
            <w:r w:rsidRPr="00CC6C66">
              <w:rPr>
                <w:rFonts w:ascii="GHEA Grapalat" w:eastAsia="Times New Roman" w:hAnsi="GHEA Grapalat" w:cs="Arial"/>
                <w:sz w:val="24"/>
                <w:szCs w:val="24"/>
                <w:lang w:val="hy-AM"/>
              </w:rPr>
              <w:t xml:space="preserve">…: Նախագծի նույն ենթակետով լրացվող 36.5-րդ կետի համաձայն` «Զինծառայողներին, ինչպես նաև փրկարարական ծառայողներին և նրանց ընտանիքների անդամներին բժշկական օգնության  ծառայություններ», «Սրտի անհետաձգելի վիրահատություններ» և «Մանկաբարձական բժշկական օգնության ծառայություններ» </w:t>
            </w:r>
            <w:r w:rsidRPr="00CC6C66">
              <w:rPr>
                <w:rFonts w:ascii="GHEA Grapalat" w:eastAsia="Times New Roman" w:hAnsi="GHEA Grapalat" w:cs="Arial"/>
                <w:i/>
                <w:sz w:val="24"/>
                <w:szCs w:val="24"/>
                <w:lang w:val="hy-AM"/>
              </w:rPr>
              <w:t>ծրագրերով</w:t>
            </w:r>
            <w:r w:rsidRPr="00CC6C66">
              <w:rPr>
                <w:rFonts w:ascii="GHEA Grapalat" w:eastAsia="Times New Roman" w:hAnsi="GHEA Grapalat" w:cs="Arial"/>
                <w:sz w:val="24"/>
                <w:szCs w:val="24"/>
                <w:lang w:val="hy-AM"/>
              </w:rPr>
              <w:t xml:space="preserve"> </w:t>
            </w:r>
            <w:r w:rsidRPr="00CC6C66">
              <w:rPr>
                <w:rFonts w:ascii="GHEA Grapalat" w:eastAsia="Times New Roman" w:hAnsi="GHEA Grapalat" w:cs="Arial"/>
                <w:sz w:val="24"/>
                <w:szCs w:val="24"/>
                <w:lang w:val="hy-AM"/>
              </w:rPr>
              <w:lastRenderedPageBreak/>
              <w:t xml:space="preserve">մատուցված ծառայությունների դիմաց </w:t>
            </w:r>
            <w:r w:rsidRPr="00CC6C66">
              <w:rPr>
                <w:rFonts w:ascii="GHEA Grapalat" w:eastAsia="Times New Roman" w:hAnsi="GHEA Grapalat" w:cs="Arial"/>
                <w:i/>
                <w:sz w:val="24"/>
                <w:szCs w:val="24"/>
                <w:lang w:val="hy-AM"/>
              </w:rPr>
              <w:t>ֆինանսական փոխհատուցումը իրականացվում է նշված ծրագրերի շրջանակներում փաստացի կատարված աշխատանքների ծավալի չափով</w:t>
            </w:r>
            <w:r w:rsidRPr="00CC6C66">
              <w:rPr>
                <w:rFonts w:ascii="GHEA Grapalat" w:eastAsia="Times New Roman" w:hAnsi="GHEA Grapalat" w:cs="Arial"/>
                <w:sz w:val="24"/>
                <w:szCs w:val="24"/>
                <w:lang w:val="hy-AM"/>
              </w:rPr>
              <w:t>: Այս առումով գտնում ենք, որ նախագծի հիշյալ դրույթներն անհրաժեշտ է վերանայել և խմբագրել, բացառելով իրավական նորմերի անհիմն կրկնությունները: Հիշյալ դիտողությունը բխում է «Նորմատիվ իրավական ակտերի մասին» օրենքի 13-րդ հոդվածի 8-րդ մասի պահանջներից:</w:t>
            </w:r>
          </w:p>
          <w:p w:rsidR="002C1F00" w:rsidRPr="00CC6C66" w:rsidRDefault="002C1F00" w:rsidP="002C1F00">
            <w:pPr>
              <w:spacing w:line="360" w:lineRule="auto"/>
              <w:ind w:right="171" w:firstLine="720"/>
              <w:jc w:val="both"/>
              <w:rPr>
                <w:rFonts w:ascii="GHEA Grapalat" w:eastAsia="Times New Roman" w:hAnsi="GHEA Grapalat" w:cs="Arial"/>
                <w:sz w:val="24"/>
                <w:szCs w:val="24"/>
                <w:lang w:val="hy-AM"/>
              </w:rPr>
            </w:pPr>
            <w:r w:rsidRPr="00CC6C66">
              <w:rPr>
                <w:rFonts w:ascii="GHEA Grapalat" w:eastAsia="Calibri" w:hAnsi="GHEA Grapalat" w:cs="Times New Roman"/>
                <w:sz w:val="24"/>
                <w:szCs w:val="24"/>
                <w:lang w:val="hy-AM"/>
              </w:rPr>
              <w:t xml:space="preserve">4. Նախագծի 1-ին կետի 15-րդ ենթակետով լրացվող V.1 գլխի 36.7-րդ կետում «հերթագրման սկզբունքով» բառերն անհրաժեշտ է փոխարինել «հերթագրման եղանակով» բառերով` նկատի ունենալով Որոշման 4-րդ հավելվածի և </w:t>
            </w:r>
            <w:r w:rsidRPr="00CC6C66">
              <w:rPr>
                <w:rFonts w:ascii="GHEA Grapalat" w:eastAsia="Times New Roman" w:hAnsi="GHEA Grapalat" w:cs="Arial"/>
                <w:sz w:val="24"/>
                <w:szCs w:val="24"/>
                <w:lang w:val="hy-AM"/>
              </w:rPr>
              <w:t xml:space="preserve">«Նորմատիվ իրավական </w:t>
            </w:r>
            <w:r w:rsidRPr="00CC6C66">
              <w:rPr>
                <w:rFonts w:ascii="GHEA Grapalat" w:eastAsia="Times New Roman" w:hAnsi="GHEA Grapalat" w:cs="Arial"/>
                <w:sz w:val="24"/>
                <w:szCs w:val="24"/>
                <w:lang w:val="hy-AM"/>
              </w:rPr>
              <w:lastRenderedPageBreak/>
              <w:t>ակտերի մասին» օրենքի 15-րդ հոդվածի 2-րդ մասի դրույթները:</w:t>
            </w:r>
          </w:p>
          <w:p w:rsidR="002C1F00" w:rsidRPr="00CC6C66" w:rsidRDefault="002C1F00" w:rsidP="002C1F00">
            <w:pPr>
              <w:spacing w:line="360" w:lineRule="auto"/>
              <w:ind w:right="171" w:firstLine="720"/>
              <w:jc w:val="both"/>
              <w:rPr>
                <w:rFonts w:ascii="GHEA Grapalat" w:eastAsia="Calibri" w:hAnsi="GHEA Grapalat" w:cs="Times New Roman"/>
                <w:sz w:val="24"/>
                <w:szCs w:val="24"/>
                <w:lang w:val="hy-AM"/>
              </w:rPr>
            </w:pPr>
            <w:r w:rsidRPr="00CC6C66">
              <w:rPr>
                <w:rFonts w:ascii="GHEA Grapalat" w:eastAsia="Times New Roman" w:hAnsi="GHEA Grapalat" w:cs="Arial"/>
                <w:sz w:val="24"/>
                <w:szCs w:val="24"/>
                <w:lang w:val="hy-AM"/>
              </w:rPr>
              <w:t>5. Նախագծի 1-ին կետի 17-րդ ենթակետում «15 և ավելի մեծ (մեգաէլեկտրենվոլտ) բառերն անհրաժեշտ է խմբագրել` համապատասխանեցնելով Որոշման 5-րդ հավելվածի 3.1-րդ կետի դրույթներին:</w:t>
            </w:r>
          </w:p>
          <w:p w:rsidR="002C1F00" w:rsidRPr="00CC6C66" w:rsidRDefault="002C1F00" w:rsidP="002C1F00">
            <w:pPr>
              <w:spacing w:line="360" w:lineRule="auto"/>
              <w:ind w:right="171" w:firstLine="720"/>
              <w:jc w:val="both"/>
              <w:rPr>
                <w:rFonts w:ascii="GHEA Grapalat" w:eastAsia="Times New Roman" w:hAnsi="GHEA Grapalat" w:cs="Arial"/>
                <w:sz w:val="24"/>
                <w:szCs w:val="24"/>
                <w:lang w:val="hy-AM"/>
              </w:rPr>
            </w:pPr>
            <w:r w:rsidRPr="00CC6C66">
              <w:rPr>
                <w:rFonts w:ascii="GHEA Grapalat" w:eastAsia="Calibri" w:hAnsi="GHEA Grapalat" w:cs="Times New Roman"/>
                <w:sz w:val="24"/>
                <w:szCs w:val="24"/>
                <w:lang w:val="hy-AM"/>
              </w:rPr>
              <w:t xml:space="preserve">6. Նախագծի 1-ին կետի 20-րդ ենթակետով նախատեսվում է ուժը կորցրած ճանաչել </w:t>
            </w:r>
            <w:r w:rsidRPr="00CC6C66">
              <w:rPr>
                <w:rFonts w:ascii="GHEA Grapalat" w:eastAsia="Times New Roman" w:hAnsi="GHEA Grapalat" w:cs="Arial"/>
                <w:sz w:val="24"/>
                <w:szCs w:val="24"/>
                <w:lang w:val="hy-AM"/>
              </w:rPr>
              <w:t xml:space="preserve">Որոշման N 4 հավելվածի 3-րդ կետը, այն է՝ </w:t>
            </w:r>
            <w:r w:rsidRPr="00CC6C66">
              <w:rPr>
                <w:rFonts w:ascii="GHEA Grapalat" w:eastAsia="Times New Roman" w:hAnsi="GHEA Grapalat" w:cs="Arial"/>
                <w:b/>
                <w:i/>
                <w:sz w:val="24"/>
                <w:szCs w:val="24"/>
                <w:lang w:val="hy-AM"/>
              </w:rPr>
              <w:t>«Հիվանդների հերթագրման դեպքում բժշկական կազմակերպությունը հիվանդներին ապահովում է անվճար բժշկական (մասնագիտական) և դեղորայքային բուժման վերաբերյալ անհրաժեշտ խորհրդատվությամբ»</w:t>
            </w:r>
            <w:r w:rsidRPr="00CC6C66">
              <w:rPr>
                <w:rFonts w:ascii="GHEA Grapalat" w:eastAsia="Times New Roman" w:hAnsi="GHEA Grapalat" w:cs="Arial"/>
                <w:sz w:val="24"/>
                <w:szCs w:val="24"/>
                <w:lang w:val="hy-AM"/>
              </w:rPr>
              <w:t xml:space="preserve">: </w:t>
            </w:r>
          </w:p>
          <w:p w:rsidR="002C1F00" w:rsidRPr="00CC6C66" w:rsidRDefault="002C1F00" w:rsidP="002C1F00">
            <w:pPr>
              <w:spacing w:line="360" w:lineRule="auto"/>
              <w:ind w:right="171" w:firstLine="720"/>
              <w:jc w:val="both"/>
              <w:rPr>
                <w:rFonts w:ascii="GHEA Grapalat" w:eastAsia="Times New Roman" w:hAnsi="GHEA Grapalat" w:cs="Arial"/>
                <w:sz w:val="24"/>
                <w:szCs w:val="24"/>
                <w:lang w:val="hy-AM"/>
              </w:rPr>
            </w:pPr>
            <w:r w:rsidRPr="00CC6C66">
              <w:rPr>
                <w:rFonts w:ascii="GHEA Grapalat" w:eastAsia="Times New Roman" w:hAnsi="GHEA Grapalat" w:cs="Arial"/>
                <w:sz w:val="24"/>
                <w:szCs w:val="24"/>
                <w:lang w:val="hy-AM"/>
              </w:rPr>
              <w:t xml:space="preserve">Վերոգրյալից ենթադրվում է, որ հիշյալ կետն ուժը կորցրած ճանաչելու </w:t>
            </w:r>
            <w:r w:rsidRPr="00CC6C66">
              <w:rPr>
                <w:rFonts w:ascii="GHEA Grapalat" w:eastAsia="Times New Roman" w:hAnsi="GHEA Grapalat" w:cs="Arial"/>
                <w:sz w:val="24"/>
                <w:szCs w:val="24"/>
                <w:lang w:val="hy-AM"/>
              </w:rPr>
              <w:lastRenderedPageBreak/>
              <w:t>պարագայում հիվանդների հերթագրման դեպքում բժշկական կազմակերպությունների կողմից հիվանդների անվճար բժշկական (մասնագիտական) և դեղորայքային բուժման վերաբերյալ անհրաժեշտ խորհրդատվություն այլևս չի իրականացվելու: Հարկ է նշել նաև, որ նախագծին կից ներկայացված հիմնավորման մեջ որևէ անդրադարձ հիշյալ կետն ուժը կորցրած ճանաչելու վերաբերյալ առկա չէ:</w:t>
            </w:r>
          </w:p>
          <w:p w:rsidR="002C1F00" w:rsidRPr="00CC6C66" w:rsidRDefault="002C1F00" w:rsidP="002C1F00">
            <w:pPr>
              <w:spacing w:line="360" w:lineRule="auto"/>
              <w:ind w:right="171" w:firstLine="720"/>
              <w:jc w:val="both"/>
              <w:rPr>
                <w:rFonts w:ascii="GHEA Grapalat" w:eastAsia="Times New Roman" w:hAnsi="GHEA Grapalat" w:cs="Arial"/>
                <w:sz w:val="24"/>
                <w:szCs w:val="24"/>
                <w:lang w:val="hy-AM"/>
              </w:rPr>
            </w:pPr>
            <w:r w:rsidRPr="00CC6C66">
              <w:rPr>
                <w:rFonts w:ascii="GHEA Grapalat" w:eastAsia="Times New Roman" w:hAnsi="GHEA Grapalat" w:cs="Arial"/>
                <w:sz w:val="24"/>
                <w:szCs w:val="24"/>
                <w:lang w:val="hy-AM"/>
              </w:rPr>
              <w:t xml:space="preserve">Այս առումով հարկ է անդրադառնալ մարդու առողջության պահպանման սահմանադրական իրավունքին, որն ամրագրված է ՀՀ Սահմանադրության 85-րդ հոդվածում, որի 1-ին մասով սահմանված է, որ յուրաքանչյուր ոք, օրենքին </w:t>
            </w:r>
            <w:r w:rsidRPr="00CC6C66">
              <w:rPr>
                <w:rFonts w:ascii="GHEA Grapalat" w:eastAsia="Times New Roman" w:hAnsi="GHEA Grapalat" w:cs="Arial"/>
                <w:sz w:val="24"/>
                <w:szCs w:val="24"/>
                <w:lang w:val="hy-AM"/>
              </w:rPr>
              <w:lastRenderedPageBreak/>
              <w:t xml:space="preserve">համապատասխան, ունի առողջության պահպանման իրավունք:  </w:t>
            </w:r>
          </w:p>
          <w:p w:rsidR="002C1F00" w:rsidRPr="00CC6C66" w:rsidRDefault="002C1F00" w:rsidP="002C1F00">
            <w:pPr>
              <w:spacing w:line="360" w:lineRule="auto"/>
              <w:ind w:right="171" w:firstLine="720"/>
              <w:jc w:val="both"/>
              <w:rPr>
                <w:rFonts w:ascii="GHEA Grapalat" w:eastAsia="Times New Roman" w:hAnsi="GHEA Grapalat" w:cs="Arial"/>
                <w:sz w:val="24"/>
                <w:szCs w:val="24"/>
                <w:lang w:val="hy-AM"/>
              </w:rPr>
            </w:pPr>
            <w:r w:rsidRPr="00CC6C66">
              <w:rPr>
                <w:rFonts w:ascii="GHEA Grapalat" w:eastAsia="Times New Roman" w:hAnsi="GHEA Grapalat" w:cs="Arial"/>
                <w:sz w:val="24"/>
                <w:szCs w:val="24"/>
                <w:lang w:val="hy-AM"/>
              </w:rPr>
              <w:t>Ի կատարումն Սահմանադրության նորմի պահանջի ընդունվել է «Բնակչության բժշկական օգնության և սպասարկման մասին» օրենքը (այսուհետ՝ Օրենք), որը սահմանում է մարդու առողջության պահպանման սահմանադրական իրավունքի իրականացումն ապահովող բժշկական օգնության և սպասարկման կազմակերպման, իրավական, տնտեսական և ֆինանսական հիմունքները:</w:t>
            </w:r>
          </w:p>
          <w:p w:rsidR="002C1F00" w:rsidRPr="00CC6C66" w:rsidRDefault="002C1F00" w:rsidP="002C1F00">
            <w:pPr>
              <w:spacing w:line="360" w:lineRule="auto"/>
              <w:ind w:right="171" w:firstLine="720"/>
              <w:jc w:val="both"/>
              <w:rPr>
                <w:rFonts w:ascii="GHEA Grapalat" w:eastAsia="Times New Roman" w:hAnsi="GHEA Grapalat" w:cs="Arial"/>
                <w:sz w:val="24"/>
                <w:szCs w:val="24"/>
                <w:lang w:val="hy-AM"/>
              </w:rPr>
            </w:pPr>
            <w:r w:rsidRPr="00CC6C66">
              <w:rPr>
                <w:rFonts w:ascii="GHEA Grapalat" w:eastAsia="Times New Roman" w:hAnsi="GHEA Grapalat" w:cs="Arial"/>
                <w:sz w:val="24"/>
                <w:szCs w:val="24"/>
                <w:lang w:val="hy-AM"/>
              </w:rPr>
              <w:t xml:space="preserve">Օրենքի 1-ին հոդվածի համաձայն՝ բժշկական օգնություն և սպասարկումը դա բնակչությանը խորհրդատվական, կանխարգելիչ, բուժական, դեղորայքային օգնության ցուցաբերում, ախտորոշիչ հետազոտությունների, </w:t>
            </w:r>
            <w:r w:rsidRPr="00CC6C66">
              <w:rPr>
                <w:rFonts w:ascii="GHEA Grapalat" w:eastAsia="Times New Roman" w:hAnsi="GHEA Grapalat" w:cs="Arial"/>
                <w:sz w:val="24"/>
                <w:szCs w:val="24"/>
                <w:lang w:val="hy-AM"/>
              </w:rPr>
              <w:lastRenderedPageBreak/>
              <w:t xml:space="preserve">վերականգնողական բուժման, բժշկական փորձաքննության անցկացում, հարբժշկական և ոչ բուժական բնույթի այլ ծառայությունների մատուցումն է: </w:t>
            </w:r>
          </w:p>
          <w:p w:rsidR="002C1F00" w:rsidRPr="00CC6C66" w:rsidRDefault="002C1F00" w:rsidP="002C1F00">
            <w:pPr>
              <w:spacing w:line="360" w:lineRule="auto"/>
              <w:ind w:right="171" w:firstLine="720"/>
              <w:jc w:val="both"/>
              <w:rPr>
                <w:rFonts w:ascii="GHEA Grapalat" w:eastAsia="Times New Roman" w:hAnsi="GHEA Grapalat" w:cs="Arial"/>
                <w:sz w:val="24"/>
                <w:szCs w:val="24"/>
                <w:lang w:val="hy-AM"/>
              </w:rPr>
            </w:pPr>
            <w:r w:rsidRPr="00CC6C66">
              <w:rPr>
                <w:rFonts w:ascii="GHEA Grapalat" w:eastAsia="Calibri" w:hAnsi="GHEA Grapalat" w:cs="Times New Roman"/>
                <w:sz w:val="24"/>
                <w:szCs w:val="24"/>
                <w:lang w:val="hy-AM"/>
              </w:rPr>
              <w:t xml:space="preserve">Վերոշարադրյալ նորմերի բովանդակային վերլուծությունից բխում է, որ </w:t>
            </w:r>
            <w:r w:rsidRPr="00CC6C66">
              <w:rPr>
                <w:rFonts w:ascii="GHEA Grapalat" w:eastAsia="Times New Roman" w:hAnsi="GHEA Grapalat" w:cs="Arial"/>
                <w:sz w:val="24"/>
                <w:szCs w:val="24"/>
                <w:lang w:val="hy-AM"/>
              </w:rPr>
              <w:t xml:space="preserve">բժշկական օգնությունը և սպասարկումն իր մեջ ներառում են նաև բժշկական և դեղորայքային բուժման վերաբերյալ խորհրդատվության իրականացում, հետևաբար   մարդու առողջության պահպանման սահմանադրական իրավունքի ապահովման նպատակով բժշկական կազմակերպությունները պետության կողմից երաշխավորված անվճար և արտոնյալ պայմաններով բժշկական օգնության և սպասարկման նպատակով բնակչության հերթագրման դեպքում </w:t>
            </w:r>
            <w:r w:rsidRPr="00CC6C66">
              <w:rPr>
                <w:rFonts w:ascii="GHEA Grapalat" w:eastAsia="Times New Roman" w:hAnsi="GHEA Grapalat" w:cs="Arial"/>
                <w:sz w:val="24"/>
                <w:szCs w:val="24"/>
                <w:lang w:val="hy-AM"/>
              </w:rPr>
              <w:lastRenderedPageBreak/>
              <w:t>պարտավոր են իրականացնել նաև հիվանդների անվճար բժշկական (մասնագիտական) և դեղորայքային բուժման վերաբերյալ անհրաժեշտ խորհրդատվություն:</w:t>
            </w:r>
          </w:p>
          <w:p w:rsidR="002C1F00" w:rsidRPr="00CC6C66" w:rsidRDefault="002C1F00" w:rsidP="002C1F00">
            <w:pPr>
              <w:spacing w:line="360" w:lineRule="auto"/>
              <w:ind w:right="171" w:firstLine="720"/>
              <w:jc w:val="both"/>
              <w:rPr>
                <w:rFonts w:ascii="GHEA Grapalat" w:eastAsia="Times New Roman" w:hAnsi="GHEA Grapalat" w:cs="Arial"/>
                <w:sz w:val="24"/>
                <w:szCs w:val="24"/>
                <w:lang w:val="hy-AM"/>
              </w:rPr>
            </w:pPr>
            <w:r w:rsidRPr="00CC6C66">
              <w:rPr>
                <w:rFonts w:ascii="GHEA Grapalat" w:eastAsia="Times New Roman" w:hAnsi="GHEA Grapalat" w:cs="Arial"/>
                <w:sz w:val="24"/>
                <w:szCs w:val="24"/>
                <w:lang w:val="hy-AM"/>
              </w:rPr>
              <w:t>Ելնելով վերոգրյալից՝ գտնում ենք, որ  Որոշման N 4 հավելվածի 3-րդ կետն ուժը կորցրած ճանաչելու վերաբերյալ դրույթը չի բխում ՀՀ Սահմանադրության, ինչպես նաև «Բնակչության բժշկական օգնության և սպասարկման մասին» օրենքի պահանջներից:</w:t>
            </w:r>
          </w:p>
          <w:p w:rsidR="002C1F00" w:rsidRPr="00CC6C66" w:rsidRDefault="002C1F00" w:rsidP="002C1F00">
            <w:pPr>
              <w:spacing w:line="360" w:lineRule="auto"/>
              <w:ind w:right="171" w:firstLine="720"/>
              <w:jc w:val="both"/>
              <w:rPr>
                <w:rFonts w:ascii="GHEA Grapalat" w:eastAsia="Calibri" w:hAnsi="GHEA Grapalat" w:cs="Times New Roman"/>
                <w:sz w:val="24"/>
                <w:szCs w:val="24"/>
                <w:lang w:val="hy-AM"/>
              </w:rPr>
            </w:pPr>
            <w:r w:rsidRPr="00CC6C66">
              <w:rPr>
                <w:rFonts w:ascii="GHEA Grapalat" w:eastAsia="Calibri" w:hAnsi="GHEA Grapalat" w:cs="Times New Roman"/>
                <w:sz w:val="24"/>
                <w:szCs w:val="24"/>
                <w:lang w:val="hy-AM"/>
              </w:rPr>
              <w:t xml:space="preserve">7. Նախագծի 1-ին կետի 21-րդ ենթակետով Որոշման 4-րդ հավելվածում լրացվող 3.3-րդ կետում «Հերթագրումը» բառից առաջ անհրաժեշտ է լրացնել «Էլեկտրոնային» բառը, քանի որ նշված կետի դրույթները վերաբերում են էլեկտրոնային հերթագրմանը: </w:t>
            </w:r>
          </w:p>
          <w:p w:rsidR="002C1F00" w:rsidRPr="00CC6C66" w:rsidRDefault="002C1F00" w:rsidP="002C1F00">
            <w:pPr>
              <w:spacing w:line="360" w:lineRule="auto"/>
              <w:ind w:right="171" w:firstLine="720"/>
              <w:jc w:val="both"/>
              <w:rPr>
                <w:rFonts w:ascii="GHEA Grapalat" w:eastAsia="Calibri" w:hAnsi="GHEA Grapalat" w:cs="Times New Roman"/>
                <w:sz w:val="24"/>
                <w:szCs w:val="24"/>
                <w:lang w:val="hy-AM"/>
              </w:rPr>
            </w:pPr>
            <w:r w:rsidRPr="00CC6C66">
              <w:rPr>
                <w:rFonts w:ascii="GHEA Grapalat" w:eastAsia="Calibri" w:hAnsi="GHEA Grapalat" w:cs="Times New Roman"/>
                <w:sz w:val="24"/>
                <w:szCs w:val="24"/>
                <w:lang w:val="hy-AM"/>
              </w:rPr>
              <w:lastRenderedPageBreak/>
              <w:t>Նախագծի հիշյալ ենթակետով լրացվող 3.1-րդ կետի համաձայն` պացիենտների հերթագրումը իրականացվում է էլեկտրոնային կամ  թղթային եղանակով: Այս առումով Որոշման 4-րդ հավելվածի 6-րդ կետում անհրաժեշտ է հստակեցնել, որ խոսքը գնում է թղթային եղանակով հերթագրման մասին:</w:t>
            </w:r>
          </w:p>
          <w:p w:rsidR="002C1F00" w:rsidRPr="00CC6C66" w:rsidRDefault="002C1F00" w:rsidP="002C1F00">
            <w:pPr>
              <w:spacing w:line="360" w:lineRule="auto"/>
              <w:ind w:right="171" w:firstLine="720"/>
              <w:jc w:val="both"/>
              <w:rPr>
                <w:rFonts w:ascii="GHEA Grapalat" w:eastAsia="Calibri" w:hAnsi="GHEA Grapalat" w:cs="Times New Roman"/>
                <w:sz w:val="24"/>
                <w:szCs w:val="24"/>
                <w:lang w:val="hy-AM"/>
              </w:rPr>
            </w:pPr>
            <w:r w:rsidRPr="00CC6C66">
              <w:rPr>
                <w:rFonts w:ascii="GHEA Grapalat" w:eastAsia="Calibri" w:hAnsi="GHEA Grapalat" w:cs="Times New Roman"/>
                <w:sz w:val="24"/>
                <w:szCs w:val="24"/>
                <w:lang w:val="hy-AM"/>
              </w:rPr>
              <w:t xml:space="preserve">8. Նախագծի 1-ին կետի 22-րդ ենթակետով նախատեսվում է ուժը կորցրած ճանաչել Որոշման 4-րդ հավելվածի 11-րդ կետը, որում սահմանված է, որ պետության կողմից երաշխավորված բժշկական օգնություն և սպասարկում իրականացնող </w:t>
            </w:r>
            <w:r w:rsidRPr="00CC6C66">
              <w:rPr>
                <w:rFonts w:ascii="GHEA Grapalat" w:eastAsia="Calibri" w:hAnsi="GHEA Grapalat" w:cs="Times New Roman"/>
                <w:i/>
                <w:sz w:val="24"/>
                <w:szCs w:val="24"/>
                <w:lang w:val="hy-AM"/>
              </w:rPr>
              <w:t>կազմակերպությունները</w:t>
            </w:r>
            <w:r w:rsidRPr="00CC6C66">
              <w:rPr>
                <w:rFonts w:ascii="GHEA Grapalat" w:eastAsia="Calibri" w:hAnsi="GHEA Grapalat" w:cs="Times New Roman"/>
                <w:sz w:val="24"/>
                <w:szCs w:val="24"/>
                <w:lang w:val="hy-AM"/>
              </w:rPr>
              <w:t xml:space="preserve"> </w:t>
            </w:r>
            <w:r w:rsidRPr="00CC6C66">
              <w:rPr>
                <w:rFonts w:ascii="GHEA Grapalat" w:eastAsia="Calibri" w:hAnsi="GHEA Grapalat" w:cs="Times New Roman"/>
                <w:i/>
                <w:sz w:val="24"/>
                <w:szCs w:val="24"/>
                <w:lang w:val="hy-AM"/>
              </w:rPr>
              <w:t xml:space="preserve">Հայաստանի Հանրապետության առողջապահության նախարարություն են ներկայացնում հաշվետվություն բժշկական </w:t>
            </w:r>
            <w:r w:rsidRPr="00CC6C66">
              <w:rPr>
                <w:rFonts w:ascii="GHEA Grapalat" w:eastAsia="Calibri" w:hAnsi="GHEA Grapalat" w:cs="Times New Roman"/>
                <w:i/>
                <w:sz w:val="24"/>
                <w:szCs w:val="24"/>
                <w:lang w:val="hy-AM"/>
              </w:rPr>
              <w:lastRenderedPageBreak/>
              <w:t>կազմակերպությունում իրականացվող հերթագրումների մասին</w:t>
            </w:r>
            <w:r w:rsidRPr="00CC6C66">
              <w:rPr>
                <w:rFonts w:ascii="GHEA Grapalat" w:eastAsia="Calibri" w:hAnsi="GHEA Grapalat" w:cs="Times New Roman"/>
                <w:sz w:val="24"/>
                <w:szCs w:val="24"/>
                <w:lang w:val="hy-AM"/>
              </w:rPr>
              <w:t xml:space="preserve">: Նախագծին կից ներկայացված հիմնավորման համաձայն` հիշյալ փոփոխությունը պայմանավորված է նրանով, որ հանրապետությունում առաջարկվում է պետպատվերի շրջանակներում բժշկական օգնություն և սպասարկում ստացող պացիենտների համար ներդնել էլեկտրոնային ուղեգրման և հերթագրման ինստիտուտը՝ համապատասխան մարմինների կողմից տրամադրվող ուղեգրերի մասով՝ նպատակ ունենալով գործընթացն ավարտին հասցնել մինչև 2020 թվականի մարտի 31-ը: </w:t>
            </w:r>
          </w:p>
          <w:p w:rsidR="002C1F00" w:rsidRPr="00CC6C66" w:rsidRDefault="002C1F00" w:rsidP="002C1F00">
            <w:pPr>
              <w:spacing w:line="360" w:lineRule="auto"/>
              <w:ind w:right="171" w:firstLine="720"/>
              <w:jc w:val="both"/>
              <w:rPr>
                <w:rFonts w:ascii="GHEA Grapalat" w:eastAsia="Calibri" w:hAnsi="GHEA Grapalat" w:cs="Times New Roman"/>
                <w:sz w:val="24"/>
                <w:szCs w:val="24"/>
                <w:lang w:val="hy-AM"/>
              </w:rPr>
            </w:pPr>
            <w:r w:rsidRPr="00CC6C66">
              <w:rPr>
                <w:rFonts w:ascii="GHEA Grapalat" w:eastAsia="Calibri" w:hAnsi="GHEA Grapalat" w:cs="Times New Roman"/>
                <w:sz w:val="24"/>
                <w:szCs w:val="24"/>
                <w:lang w:val="hy-AM"/>
              </w:rPr>
              <w:t xml:space="preserve">Նախագծի 2-րդ կետի համաձայն` սույն </w:t>
            </w:r>
            <w:r w:rsidRPr="00CC6C66">
              <w:rPr>
                <w:rFonts w:ascii="GHEA Grapalat" w:eastAsia="Calibri" w:hAnsi="GHEA Grapalat" w:cs="Times New Roman"/>
                <w:i/>
                <w:sz w:val="24"/>
                <w:szCs w:val="24"/>
                <w:lang w:val="hy-AM"/>
              </w:rPr>
              <w:t xml:space="preserve">որոշումն </w:t>
            </w:r>
            <w:r w:rsidRPr="00CC6C66">
              <w:rPr>
                <w:rFonts w:ascii="GHEA Grapalat" w:eastAsia="Times New Roman" w:hAnsi="GHEA Grapalat" w:cs="Arial"/>
                <w:i/>
                <w:sz w:val="24"/>
                <w:szCs w:val="24"/>
                <w:lang w:val="hy-AM"/>
              </w:rPr>
              <w:t>ուժի մեջ է մտնում 2020 թվականի հունվարի 1-ից</w:t>
            </w:r>
            <w:r w:rsidRPr="00CC6C66">
              <w:rPr>
                <w:rFonts w:ascii="GHEA Grapalat" w:eastAsia="Times New Roman" w:hAnsi="GHEA Grapalat" w:cs="Arial"/>
                <w:sz w:val="24"/>
                <w:szCs w:val="24"/>
                <w:lang w:val="hy-AM"/>
              </w:rPr>
              <w:t xml:space="preserve">, հետևաբար և </w:t>
            </w:r>
            <w:r w:rsidRPr="00CC6C66">
              <w:rPr>
                <w:rFonts w:ascii="GHEA Grapalat" w:eastAsia="Calibri" w:hAnsi="GHEA Grapalat" w:cs="Times New Roman"/>
                <w:sz w:val="24"/>
                <w:szCs w:val="24"/>
                <w:lang w:val="hy-AM"/>
              </w:rPr>
              <w:t xml:space="preserve">Որոշման 4-րդ հավելվածի 11-րդ կետը </w:t>
            </w:r>
            <w:r w:rsidRPr="00CC6C66">
              <w:rPr>
                <w:rFonts w:ascii="GHEA Grapalat" w:eastAsia="Calibri" w:hAnsi="GHEA Grapalat" w:cs="Times New Roman"/>
                <w:sz w:val="24"/>
                <w:szCs w:val="24"/>
                <w:lang w:val="hy-AM"/>
              </w:rPr>
              <w:lastRenderedPageBreak/>
              <w:t>նախատեսվում է ուժը կորցրած 2020 թվականի հունվարի 1-ից: Առաջարկվող կարգավորումից հետևում է, որ բժշկական կազմակերպությունները նախագծի ուժի մեջ մտնելուց հետո իրականացվող հերթագրումների մասին ՀՀ առողջապահության նախարարություն հաշվետվություն չեն ներկայացնելու: Մինչդեռ հարկ է նշել, որ նախագծի 3-րդ կետի համաձայն`</w:t>
            </w:r>
            <w:r w:rsidRPr="00CC6C66">
              <w:rPr>
                <w:rFonts w:ascii="GHEA Grapalat" w:eastAsia="Calibri" w:hAnsi="GHEA Grapalat" w:cs="Times New Roman"/>
                <w:i/>
                <w:sz w:val="24"/>
                <w:szCs w:val="24"/>
                <w:lang w:val="hy-AM"/>
              </w:rPr>
              <w:t xml:space="preserve"> </w:t>
            </w:r>
            <w:r w:rsidRPr="00CC6C66">
              <w:rPr>
                <w:rFonts w:ascii="GHEA Grapalat" w:eastAsia="Times New Roman" w:hAnsi="GHEA Grapalat" w:cs="Sylfaen"/>
                <w:sz w:val="24"/>
                <w:szCs w:val="24"/>
                <w:lang w:val="hy-AM"/>
              </w:rPr>
              <w:t xml:space="preserve">«ԲԿ», «ՈՒՀ» և «ԱՆ»  հապավումներով ուղեգրերը </w:t>
            </w:r>
            <w:r w:rsidRPr="00CC6C66">
              <w:rPr>
                <w:rFonts w:ascii="GHEA Grapalat" w:eastAsia="Times New Roman" w:hAnsi="GHEA Grapalat" w:cs="Sylfaen"/>
                <w:i/>
                <w:sz w:val="24"/>
                <w:szCs w:val="24"/>
                <w:lang w:val="hy-AM"/>
              </w:rPr>
              <w:t>էլեկրտոնային  եղանակով ուղեգրելու պահանջը</w:t>
            </w:r>
            <w:r w:rsidRPr="00CC6C66">
              <w:rPr>
                <w:rFonts w:ascii="GHEA Grapalat" w:eastAsia="Times New Roman" w:hAnsi="GHEA Grapalat" w:cs="Sylfaen"/>
                <w:sz w:val="24"/>
                <w:szCs w:val="24"/>
                <w:lang w:val="hy-AM"/>
              </w:rPr>
              <w:t xml:space="preserve"> մեկնարկում </w:t>
            </w:r>
            <w:r w:rsidRPr="00CC6C66">
              <w:rPr>
                <w:rFonts w:ascii="GHEA Grapalat" w:eastAsia="Times New Roman" w:hAnsi="GHEA Grapalat" w:cs="Arial"/>
                <w:sz w:val="24"/>
                <w:szCs w:val="24"/>
                <w:lang w:val="hy-AM"/>
              </w:rPr>
              <w:t>է 2020 թվականի հունվարի 1-ից և</w:t>
            </w:r>
            <w:r w:rsidRPr="00CC6C66">
              <w:rPr>
                <w:rFonts w:ascii="GHEA Grapalat" w:eastAsia="Times New Roman" w:hAnsi="GHEA Grapalat" w:cs="Arial"/>
                <w:i/>
                <w:sz w:val="24"/>
                <w:szCs w:val="24"/>
                <w:lang w:val="hy-AM"/>
              </w:rPr>
              <w:t xml:space="preserve"> ենթակա է լիարժեք ապահովման մինչև 2020 թվականի մարտի 31-ը</w:t>
            </w:r>
            <w:r w:rsidRPr="00CC6C66">
              <w:rPr>
                <w:rFonts w:ascii="GHEA Grapalat" w:eastAsia="Calibri" w:hAnsi="GHEA Grapalat" w:cs="Times New Roman"/>
                <w:sz w:val="24"/>
                <w:szCs w:val="24"/>
                <w:lang w:val="hy-AM"/>
              </w:rPr>
              <w:t xml:space="preserve">: </w:t>
            </w:r>
          </w:p>
          <w:p w:rsidR="002C1F00" w:rsidRPr="00CC6C66" w:rsidRDefault="002C1F00" w:rsidP="002C1F00">
            <w:pPr>
              <w:spacing w:line="360" w:lineRule="auto"/>
              <w:ind w:right="171" w:firstLine="720"/>
              <w:jc w:val="both"/>
              <w:rPr>
                <w:rFonts w:ascii="GHEA Grapalat" w:eastAsia="Calibri" w:hAnsi="GHEA Grapalat" w:cs="Times New Roman"/>
                <w:sz w:val="24"/>
                <w:szCs w:val="24"/>
                <w:lang w:val="hy-AM"/>
              </w:rPr>
            </w:pPr>
            <w:r w:rsidRPr="00CC6C66">
              <w:rPr>
                <w:rFonts w:ascii="GHEA Grapalat" w:eastAsia="Calibri" w:hAnsi="GHEA Grapalat" w:cs="Times New Roman"/>
                <w:sz w:val="24"/>
                <w:szCs w:val="24"/>
                <w:lang w:val="hy-AM"/>
              </w:rPr>
              <w:t xml:space="preserve">Այս առումով գտնում ենք, որ նախագծում անհրաժեշտ է նախատեսել 2020 թվականի հունվարի 1-ից մինչև </w:t>
            </w:r>
            <w:r w:rsidRPr="00CC6C66">
              <w:rPr>
                <w:rFonts w:ascii="GHEA Grapalat" w:eastAsia="Times New Roman" w:hAnsi="GHEA Grapalat" w:cs="Sylfaen"/>
                <w:sz w:val="24"/>
                <w:szCs w:val="24"/>
                <w:lang w:val="hy-AM"/>
              </w:rPr>
              <w:t xml:space="preserve">2020 թվականի մարտի 31-ը </w:t>
            </w:r>
            <w:r w:rsidRPr="00CC6C66">
              <w:rPr>
                <w:rFonts w:ascii="GHEA Grapalat" w:eastAsia="Calibri" w:hAnsi="GHEA Grapalat" w:cs="Times New Roman"/>
                <w:sz w:val="24"/>
                <w:szCs w:val="24"/>
                <w:lang w:val="hy-AM"/>
              </w:rPr>
              <w:lastRenderedPageBreak/>
              <w:t>հաշվետվությունների ներկայացման գործընթացի կարգավորման վերաբերյալ դրույթներ:</w:t>
            </w:r>
          </w:p>
          <w:p w:rsidR="002C1F00" w:rsidRPr="00CC6C66" w:rsidRDefault="002C1F00" w:rsidP="002C1F00">
            <w:pPr>
              <w:spacing w:line="360" w:lineRule="auto"/>
              <w:ind w:right="171" w:firstLine="720"/>
              <w:jc w:val="both"/>
              <w:rPr>
                <w:rFonts w:ascii="GHEA Grapalat" w:eastAsia="Calibri" w:hAnsi="GHEA Grapalat" w:cs="Times New Roman"/>
                <w:sz w:val="24"/>
                <w:szCs w:val="24"/>
                <w:lang w:val="hy-AM"/>
              </w:rPr>
            </w:pPr>
            <w:r w:rsidRPr="00CC6C66">
              <w:rPr>
                <w:rFonts w:ascii="GHEA Grapalat" w:eastAsia="Calibri" w:hAnsi="GHEA Grapalat" w:cs="Times New Roman"/>
                <w:sz w:val="24"/>
                <w:szCs w:val="24"/>
                <w:lang w:val="hy-AM"/>
              </w:rPr>
              <w:t xml:space="preserve">9. Նախագծի 1-ին կետի 25-րդ ենթակետում «համվճարային սկզբունքով» բառերն անհրաժեշտ է փոխարինել «համավճարային սկզբունքի կիրառմամբ» բառերով` նկատի ունենալով Որոշման 3-րդ հավելվածի 1-3-րդ կետերի դրույթները: </w:t>
            </w:r>
          </w:p>
          <w:p w:rsidR="002C1F00" w:rsidRPr="00CC6C66" w:rsidRDefault="002C1F00" w:rsidP="002C1F00">
            <w:pPr>
              <w:spacing w:line="360" w:lineRule="auto"/>
              <w:ind w:right="171" w:firstLine="720"/>
              <w:jc w:val="both"/>
              <w:rPr>
                <w:rFonts w:ascii="GHEA Grapalat" w:eastAsia="Calibri" w:hAnsi="GHEA Grapalat" w:cs="Times New Roman"/>
                <w:sz w:val="24"/>
                <w:szCs w:val="24"/>
                <w:lang w:val="hy-AM"/>
              </w:rPr>
            </w:pPr>
            <w:r w:rsidRPr="00CC6C66">
              <w:rPr>
                <w:rFonts w:ascii="GHEA Grapalat" w:eastAsia="Calibri" w:hAnsi="GHEA Grapalat" w:cs="Times New Roman"/>
                <w:sz w:val="24"/>
                <w:szCs w:val="24"/>
                <w:lang w:val="hy-AM"/>
              </w:rPr>
              <w:t>10. Նախագծի 1-ին կետի 27-րդ ենթակետով Ո</w:t>
            </w:r>
            <w:r w:rsidRPr="00CC6C66">
              <w:rPr>
                <w:rFonts w:ascii="GHEA Grapalat" w:eastAsia="Times New Roman" w:hAnsi="GHEA Grapalat" w:cs="Arial"/>
                <w:sz w:val="24"/>
                <w:szCs w:val="24"/>
                <w:lang w:val="hy-AM"/>
              </w:rPr>
              <w:t xml:space="preserve">րոշման N 7 հավելվածի 3-րդ կետի 1-ին նախադասությունում հստակեցվում է, որ խոսքը գնում է թղթային ուղեգրի մասին: </w:t>
            </w:r>
            <w:r w:rsidRPr="00CC6C66">
              <w:rPr>
                <w:rFonts w:ascii="GHEA Grapalat" w:eastAsia="Calibri" w:hAnsi="GHEA Grapalat" w:cs="Times New Roman"/>
                <w:sz w:val="24"/>
                <w:szCs w:val="24"/>
                <w:lang w:val="hy-AM"/>
              </w:rPr>
              <w:t xml:space="preserve">Նախագծի 1-ին կետի 28-րդ ենթակետով սահմանվում է «էլեկտրոնային ուղեգրի» հասկացությունը: </w:t>
            </w:r>
          </w:p>
          <w:p w:rsidR="002C1F00" w:rsidRPr="00CC6C66" w:rsidRDefault="002C1F00" w:rsidP="002C1F00">
            <w:pPr>
              <w:spacing w:line="360" w:lineRule="auto"/>
              <w:ind w:right="171" w:firstLine="720"/>
              <w:jc w:val="both"/>
              <w:rPr>
                <w:rFonts w:ascii="GHEA Grapalat" w:eastAsia="Times New Roman" w:hAnsi="GHEA Grapalat" w:cs="Arial"/>
                <w:sz w:val="24"/>
                <w:szCs w:val="24"/>
                <w:lang w:val="hy-AM"/>
              </w:rPr>
            </w:pPr>
            <w:r w:rsidRPr="00CC6C66">
              <w:rPr>
                <w:rFonts w:ascii="GHEA Grapalat" w:eastAsia="Calibri" w:hAnsi="GHEA Grapalat" w:cs="Times New Roman"/>
                <w:sz w:val="24"/>
                <w:szCs w:val="24"/>
                <w:lang w:val="hy-AM"/>
              </w:rPr>
              <w:t>Ո</w:t>
            </w:r>
            <w:r w:rsidRPr="00CC6C66">
              <w:rPr>
                <w:rFonts w:ascii="GHEA Grapalat" w:eastAsia="Times New Roman" w:hAnsi="GHEA Grapalat" w:cs="Arial"/>
                <w:sz w:val="24"/>
                <w:szCs w:val="24"/>
                <w:lang w:val="hy-AM"/>
              </w:rPr>
              <w:t xml:space="preserve">րոշման N 7 հավելվածի 3-րդ կետի 2-րդ նախադասության համաձայն` </w:t>
            </w:r>
            <w:r w:rsidRPr="00CC6C66">
              <w:rPr>
                <w:rFonts w:ascii="GHEA Grapalat" w:eastAsia="Times New Roman" w:hAnsi="GHEA Grapalat" w:cs="Arial"/>
                <w:i/>
                <w:sz w:val="24"/>
                <w:szCs w:val="24"/>
                <w:lang w:val="hy-AM"/>
              </w:rPr>
              <w:lastRenderedPageBreak/>
              <w:t>առանց ուղեգրի</w:t>
            </w:r>
            <w:r w:rsidRPr="00CC6C66">
              <w:rPr>
                <w:rFonts w:ascii="GHEA Grapalat" w:eastAsia="Times New Roman" w:hAnsi="GHEA Grapalat" w:cs="Arial"/>
                <w:sz w:val="24"/>
                <w:szCs w:val="24"/>
                <w:lang w:val="hy-AM"/>
              </w:rPr>
              <w:t xml:space="preserve"> կամ այլ հիմքերով պետության կողմից երաշխավորված բժշկական օգնություն և սպասարկում ստանալու դեպքերը սահմանվում են Հայաստանի Հանրապետության առողջապահության նախարարի հրամանով: </w:t>
            </w:r>
          </w:p>
          <w:p w:rsidR="002C1F00" w:rsidRPr="009F699D" w:rsidRDefault="002C1F00" w:rsidP="00CC6C66">
            <w:pPr>
              <w:spacing w:line="360" w:lineRule="auto"/>
              <w:ind w:right="171" w:firstLine="720"/>
              <w:jc w:val="both"/>
              <w:rPr>
                <w:rFonts w:ascii="GHEA Grapalat" w:eastAsia="Times New Roman" w:hAnsi="GHEA Grapalat" w:cs="GHEA Grapalat"/>
                <w:sz w:val="24"/>
                <w:szCs w:val="24"/>
                <w:shd w:val="clear" w:color="auto" w:fill="FFFFFF"/>
                <w:lang w:val="af-ZA" w:eastAsia="ru-RU"/>
              </w:rPr>
            </w:pPr>
            <w:r w:rsidRPr="00CC6C66">
              <w:rPr>
                <w:rFonts w:ascii="GHEA Grapalat" w:eastAsia="Calibri" w:hAnsi="GHEA Grapalat" w:cs="Times New Roman"/>
                <w:sz w:val="24"/>
                <w:szCs w:val="24"/>
                <w:lang w:val="hy-AM"/>
              </w:rPr>
              <w:t>Նախագծի 1-ին կետի 27-րդ և 28-րդ ենթակետերով առաջարկվող կարգավորումների պարագայում Ո</w:t>
            </w:r>
            <w:r w:rsidRPr="00CC6C66">
              <w:rPr>
                <w:rFonts w:ascii="GHEA Grapalat" w:eastAsia="Times New Roman" w:hAnsi="GHEA Grapalat" w:cs="Arial"/>
                <w:sz w:val="24"/>
                <w:szCs w:val="24"/>
                <w:lang w:val="hy-AM"/>
              </w:rPr>
              <w:t xml:space="preserve">րոշման N 7 հավելվածում անհրաժեշտ է հստակեցնել, արդյոք </w:t>
            </w:r>
            <w:r w:rsidRPr="00CC6C66">
              <w:rPr>
                <w:rFonts w:ascii="GHEA Grapalat" w:eastAsia="Calibri" w:hAnsi="GHEA Grapalat" w:cs="Times New Roman"/>
                <w:sz w:val="24"/>
                <w:szCs w:val="24"/>
                <w:lang w:val="hy-AM"/>
              </w:rPr>
              <w:t>Ո</w:t>
            </w:r>
            <w:r w:rsidRPr="00CC6C66">
              <w:rPr>
                <w:rFonts w:ascii="GHEA Grapalat" w:eastAsia="Times New Roman" w:hAnsi="GHEA Grapalat" w:cs="Arial"/>
                <w:sz w:val="24"/>
                <w:szCs w:val="24"/>
                <w:lang w:val="hy-AM"/>
              </w:rPr>
              <w:t xml:space="preserve">րոշման N 7 հավելվածի 3-րդ կետի 2-րդ նախադասության դրույթները վերաբերում են նաև </w:t>
            </w:r>
            <w:r w:rsidRPr="00CC6C66">
              <w:rPr>
                <w:rFonts w:ascii="GHEA Grapalat" w:eastAsia="Calibri" w:hAnsi="GHEA Grapalat" w:cs="Times New Roman"/>
                <w:sz w:val="24"/>
                <w:szCs w:val="24"/>
                <w:lang w:val="hy-AM"/>
              </w:rPr>
              <w:t>էլեկտրոնային ուղեգրին, քանի որ այդ դրույթները նախատեսված են Ո</w:t>
            </w:r>
            <w:r w:rsidRPr="00CC6C66">
              <w:rPr>
                <w:rFonts w:ascii="GHEA Grapalat" w:eastAsia="Times New Roman" w:hAnsi="GHEA Grapalat" w:cs="Arial"/>
                <w:sz w:val="24"/>
                <w:szCs w:val="24"/>
                <w:lang w:val="hy-AM"/>
              </w:rPr>
              <w:t>րոշման N 7 հավելվածի 3-րդ կետում, որտեղ, ըստ առաջարկվող փոփոխությունների, խոսքը գնում է թղթային ուղեգրի մասին</w:t>
            </w:r>
            <w:r w:rsidRPr="00CC6C66">
              <w:rPr>
                <w:rFonts w:ascii="GHEA Grapalat" w:eastAsia="Calibri" w:hAnsi="GHEA Grapalat" w:cs="Times New Roman"/>
                <w:sz w:val="24"/>
                <w:szCs w:val="24"/>
                <w:lang w:val="hy-AM"/>
              </w:rPr>
              <w:t>:</w:t>
            </w:r>
            <w:r w:rsidRPr="002C1F00">
              <w:rPr>
                <w:rFonts w:ascii="GHEA Grapalat" w:eastAsia="Calibri" w:hAnsi="GHEA Grapalat" w:cs="Times New Roman"/>
                <w:sz w:val="24"/>
                <w:szCs w:val="24"/>
                <w:lang w:val="hy-AM"/>
              </w:rPr>
              <w:t xml:space="preserve"> </w:t>
            </w:r>
          </w:p>
        </w:tc>
        <w:tc>
          <w:tcPr>
            <w:tcW w:w="4701" w:type="dxa"/>
          </w:tcPr>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2C1F00">
            <w:pPr>
              <w:spacing w:line="360" w:lineRule="auto"/>
              <w:rPr>
                <w:rFonts w:ascii="GHEA Grapalat" w:hAnsi="GHEA Grapalat"/>
                <w:lang w:val="hy-AM"/>
              </w:rPr>
            </w:pPr>
            <w:r>
              <w:rPr>
                <w:rFonts w:ascii="GHEA Grapalat" w:hAnsi="GHEA Grapalat"/>
                <w:lang w:val="hy-AM"/>
              </w:rPr>
              <w:t>Ընդունվել է , նախագծում կատարվել է համապատասխան փոփոխություն</w:t>
            </w: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2C1F00">
            <w:pPr>
              <w:spacing w:line="360" w:lineRule="auto"/>
              <w:rPr>
                <w:rFonts w:ascii="GHEA Grapalat" w:hAnsi="GHEA Grapalat"/>
                <w:lang w:val="hy-AM"/>
              </w:rPr>
            </w:pPr>
            <w:r>
              <w:rPr>
                <w:rFonts w:ascii="GHEA Grapalat" w:hAnsi="GHEA Grapalat"/>
                <w:lang w:val="hy-AM"/>
              </w:rPr>
              <w:t>Ընդունվել է , նախագծում կատարվել է համապատասխան փոփոխություն</w:t>
            </w: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2C1F00">
            <w:pPr>
              <w:spacing w:line="360" w:lineRule="auto"/>
              <w:rPr>
                <w:rFonts w:ascii="GHEA Grapalat" w:hAnsi="GHEA Grapalat"/>
                <w:lang w:val="hy-AM"/>
              </w:rPr>
            </w:pPr>
            <w:r>
              <w:rPr>
                <w:rFonts w:ascii="GHEA Grapalat" w:hAnsi="GHEA Grapalat"/>
                <w:lang w:val="hy-AM"/>
              </w:rPr>
              <w:t>Ընդունվել է , նախագծում կատարվել է համապատասխան փոփոխություն</w:t>
            </w: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2C1F00">
            <w:pPr>
              <w:spacing w:line="360" w:lineRule="auto"/>
              <w:rPr>
                <w:rFonts w:ascii="GHEA Grapalat" w:hAnsi="GHEA Grapalat"/>
                <w:lang w:val="hy-AM"/>
              </w:rPr>
            </w:pPr>
            <w:r>
              <w:rPr>
                <w:rFonts w:ascii="GHEA Grapalat" w:hAnsi="GHEA Grapalat"/>
                <w:lang w:val="hy-AM"/>
              </w:rPr>
              <w:t>Ընդունվել է , նախագծում կատարվել է համապատասխան փոփոխություն</w:t>
            </w: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F92246" w:rsidRDefault="00F92246" w:rsidP="00F92246">
            <w:pPr>
              <w:spacing w:line="360" w:lineRule="auto"/>
              <w:rPr>
                <w:rFonts w:ascii="GHEA Grapalat" w:hAnsi="GHEA Grapalat"/>
                <w:lang w:val="hy-AM"/>
              </w:rPr>
            </w:pPr>
            <w:r>
              <w:rPr>
                <w:rFonts w:ascii="GHEA Grapalat" w:hAnsi="GHEA Grapalat"/>
                <w:lang w:val="hy-AM"/>
              </w:rPr>
              <w:t>Ընդունվել է , նախագծում կատարվել է համապատասխան փոփոխություն</w:t>
            </w: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2C1F00" w:rsidRPr="00CC6C66" w:rsidRDefault="002C1F00" w:rsidP="002C1F00">
            <w:pPr>
              <w:spacing w:line="360" w:lineRule="auto"/>
              <w:jc w:val="both"/>
              <w:rPr>
                <w:rFonts w:ascii="GHEA Grapalat" w:hAnsi="GHEA Grapalat"/>
                <w:lang w:val="hy-AM"/>
              </w:rPr>
            </w:pPr>
            <w:r>
              <w:rPr>
                <w:rFonts w:ascii="GHEA Grapalat" w:hAnsi="GHEA Grapalat"/>
                <w:lang w:val="hy-AM"/>
              </w:rPr>
              <w:t xml:space="preserve">Ընդունվել է, </w:t>
            </w:r>
            <w:r w:rsidR="00362945">
              <w:rPr>
                <w:rFonts w:ascii="GHEA Grapalat" w:hAnsi="GHEA Grapalat"/>
                <w:lang w:val="hy-AM"/>
              </w:rPr>
              <w:t xml:space="preserve">նախագծում </w:t>
            </w:r>
            <w:r>
              <w:rPr>
                <w:rFonts w:ascii="GHEA Grapalat" w:hAnsi="GHEA Grapalat"/>
                <w:lang w:val="hy-AM"/>
              </w:rPr>
              <w:t>կետը ուժը կորցրած չի ճանաչվել, այլ խմբագրվել է</w:t>
            </w:r>
            <w:r w:rsidR="0051290A">
              <w:rPr>
                <w:rFonts w:ascii="GHEA Grapalat" w:hAnsi="GHEA Grapalat"/>
                <w:lang w:val="hy-AM"/>
              </w:rPr>
              <w:t xml:space="preserve">։ </w:t>
            </w:r>
            <w:r w:rsidR="0051290A" w:rsidRPr="00362945">
              <w:rPr>
                <w:rFonts w:ascii="GHEA Grapalat" w:hAnsi="GHEA Grapalat"/>
                <w:lang w:val="hy-AM"/>
              </w:rPr>
              <w:t xml:space="preserve">Հիվանդների հերթագրման դեպքում բժշկական կազմակերպության կողմից </w:t>
            </w:r>
            <w:r w:rsidR="00362945" w:rsidRPr="00362945">
              <w:rPr>
                <w:rFonts w:ascii="GHEA Grapalat" w:hAnsi="GHEA Grapalat"/>
                <w:lang w:val="hy-AM"/>
              </w:rPr>
              <w:t xml:space="preserve">հերթագրվող </w:t>
            </w:r>
            <w:r w:rsidR="0051290A" w:rsidRPr="00362945">
              <w:rPr>
                <w:rFonts w:ascii="GHEA Grapalat" w:hAnsi="GHEA Grapalat"/>
                <w:lang w:val="hy-AM"/>
              </w:rPr>
              <w:t xml:space="preserve">հիվանդներին անվճար բժշկական (մասնագիտական) և դեղորայքային բուժման վերաբերյալ անհրաժեշտ խորհրդատվությամբ ապահովելը դա սահմանադրական իրավունք չէ կամ օրենքի պահանջ չէ։ </w:t>
            </w:r>
            <w:r w:rsidR="00362945">
              <w:rPr>
                <w:rFonts w:ascii="GHEA Grapalat" w:hAnsi="GHEA Grapalat"/>
                <w:lang w:val="hy-AM"/>
              </w:rPr>
              <w:t>Կետ</w:t>
            </w:r>
            <w:r w:rsidR="00362945" w:rsidRPr="00362945">
              <w:rPr>
                <w:rFonts w:ascii="GHEA Grapalat" w:hAnsi="GHEA Grapalat"/>
                <w:lang w:val="hy-AM"/>
              </w:rPr>
              <w:t>ի ներկայումս գործող</w:t>
            </w:r>
            <w:r w:rsidR="0051290A" w:rsidRPr="00362945">
              <w:rPr>
                <w:rFonts w:ascii="GHEA Grapalat" w:hAnsi="GHEA Grapalat"/>
                <w:lang w:val="hy-AM"/>
              </w:rPr>
              <w:t xml:space="preserve"> խմբագրմամբ խորհրդատվության պահանջը վերաբերվում </w:t>
            </w:r>
            <w:r w:rsidR="0051290A" w:rsidRPr="00362945">
              <w:rPr>
                <w:rFonts w:ascii="GHEA Grapalat" w:hAnsi="GHEA Grapalat"/>
                <w:lang w:val="hy-AM"/>
              </w:rPr>
              <w:lastRenderedPageBreak/>
              <w:t>էր հեթագրվող բոլոր հիվանդներին, սակայն</w:t>
            </w:r>
            <w:r w:rsidR="0051290A">
              <w:rPr>
                <w:rFonts w:ascii="GHEA Grapalat" w:hAnsi="GHEA Grapalat"/>
                <w:lang w:val="hy-AM"/>
              </w:rPr>
              <w:t xml:space="preserve"> ոչ բոլոր դեպքերում է դա անհրաժեշտ՝ օրինակ տոնզիլէկտոմիայի, խալի հեռացման համար  և բազմաթիվ այլ պլանային բուժում պահանջող ախտորոշումներով դիմած հիվանդների </w:t>
            </w:r>
            <w:r w:rsidR="00CC6C66">
              <w:rPr>
                <w:rFonts w:ascii="GHEA Grapalat" w:hAnsi="GHEA Grapalat"/>
                <w:lang w:val="hy-AM"/>
              </w:rPr>
              <w:t>դեպքում</w:t>
            </w:r>
            <w:r w:rsidR="00CC6C66" w:rsidRPr="00CC6C66">
              <w:rPr>
                <w:rFonts w:ascii="GHEA Grapalat" w:hAnsi="GHEA Grapalat"/>
                <w:lang w:val="hy-AM"/>
              </w:rPr>
              <w:t>, որոնք արդեն իսկ հետազոտված պետպատվերի ուղեգրերով դիմել են կազմակերպություն, միևնույն ժամանակ ներդրվում է նաև էլեկտրոնային հերթագրումը, որի ժամանակ խորհրդատվությունը տեղնիկապես հնարավոր չէ:</w:t>
            </w:r>
          </w:p>
          <w:p w:rsidR="002C1F00" w:rsidRDefault="002C1F00" w:rsidP="0066136E">
            <w:pPr>
              <w:spacing w:line="360" w:lineRule="auto"/>
              <w:rPr>
                <w:rFonts w:ascii="GHEA Grapalat" w:hAnsi="GHEA Grapalat"/>
                <w:lang w:val="hy-AM"/>
              </w:rPr>
            </w:pPr>
          </w:p>
          <w:p w:rsidR="002C1F00" w:rsidRDefault="002C1F00"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571F5E">
            <w:pPr>
              <w:spacing w:line="360" w:lineRule="auto"/>
              <w:rPr>
                <w:rFonts w:ascii="GHEA Grapalat" w:hAnsi="GHEA Grapalat"/>
                <w:lang w:val="hy-AM"/>
              </w:rPr>
            </w:pPr>
            <w:r>
              <w:rPr>
                <w:rFonts w:ascii="GHEA Grapalat" w:hAnsi="GHEA Grapalat"/>
                <w:lang w:val="hy-AM"/>
              </w:rPr>
              <w:t>Ընդունվել է , նախագծում կատարվել է համապատասխան փոփոխություն</w:t>
            </w: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472B97" w:rsidRDefault="00472B97" w:rsidP="0066136E">
            <w:pPr>
              <w:spacing w:line="360" w:lineRule="auto"/>
              <w:rPr>
                <w:rFonts w:ascii="GHEA Grapalat" w:hAnsi="GHEA Grapalat"/>
                <w:lang w:val="hy-AM"/>
              </w:rPr>
            </w:pPr>
          </w:p>
          <w:p w:rsidR="00E951BD" w:rsidRDefault="00571F5E" w:rsidP="0066136E">
            <w:pPr>
              <w:spacing w:line="360" w:lineRule="auto"/>
              <w:rPr>
                <w:rFonts w:ascii="GHEA Grapalat" w:hAnsi="GHEA Grapalat"/>
                <w:lang w:val="hy-AM"/>
              </w:rPr>
            </w:pPr>
            <w:r>
              <w:rPr>
                <w:rFonts w:ascii="GHEA Grapalat" w:hAnsi="GHEA Grapalat"/>
                <w:lang w:val="hy-AM"/>
              </w:rPr>
              <w:t>Չի ընդունվել, քանի որ արդեն իսկ հերթագրման վերաբերյալ տեղեկատվությունը ստացվում է էլետրոնային եղանակով</w:t>
            </w:r>
            <w:r w:rsidR="00472B97" w:rsidRPr="00472B97">
              <w:rPr>
                <w:rFonts w:ascii="GHEA Grapalat" w:hAnsi="GHEA Grapalat"/>
                <w:lang w:val="hy-AM"/>
              </w:rPr>
              <w:t xml:space="preserve"> </w:t>
            </w:r>
            <w:r w:rsidR="00472B97">
              <w:rPr>
                <w:rFonts w:ascii="GHEA Grapalat" w:hAnsi="GHEA Grapalat"/>
                <w:lang w:val="hy-AM"/>
              </w:rPr>
              <w:t>(</w:t>
            </w:r>
            <w:hyperlink r:id="rId6" w:history="1">
              <w:r w:rsidR="00472B97" w:rsidRPr="00472B97">
                <w:rPr>
                  <w:rStyle w:val="Hyperlink"/>
                  <w:lang w:val="hy-AM"/>
                </w:rPr>
                <w:t>https://www.armed.am/publicdata/?pg=govlimits</w:t>
              </w:r>
            </w:hyperlink>
            <w:r w:rsidR="00472B97" w:rsidRPr="00472B97">
              <w:rPr>
                <w:rFonts w:ascii="GHEA Grapalat" w:hAnsi="GHEA Grapalat"/>
                <w:lang w:val="hy-AM"/>
              </w:rPr>
              <w:t>)</w:t>
            </w:r>
            <w:r w:rsidR="00E951BD" w:rsidRPr="00E951BD">
              <w:rPr>
                <w:rFonts w:ascii="GHEA Grapalat" w:hAnsi="GHEA Grapalat"/>
                <w:lang w:val="hy-AM"/>
              </w:rPr>
              <w:t xml:space="preserve"> և հասանելի է այդ թվում ամբողջ բնակչությանը</w:t>
            </w:r>
            <w:r>
              <w:rPr>
                <w:rFonts w:ascii="GHEA Grapalat" w:hAnsi="GHEA Grapalat"/>
                <w:lang w:val="hy-AM"/>
              </w:rPr>
              <w:t xml:space="preserve">։ </w:t>
            </w:r>
          </w:p>
          <w:p w:rsidR="00571F5E" w:rsidRDefault="00571F5E" w:rsidP="0066136E">
            <w:pPr>
              <w:spacing w:line="360" w:lineRule="auto"/>
              <w:rPr>
                <w:rFonts w:ascii="GHEA Grapalat" w:hAnsi="GHEA Grapalat"/>
                <w:lang w:val="hy-AM"/>
              </w:rPr>
            </w:pPr>
            <w:r>
              <w:rPr>
                <w:rFonts w:ascii="GHEA Grapalat" w:hAnsi="GHEA Grapalat"/>
                <w:lang w:val="hy-AM"/>
              </w:rPr>
              <w:t xml:space="preserve">Հիմնավորման մեջ կատարվել է </w:t>
            </w:r>
            <w:r w:rsidR="00E951BD">
              <w:rPr>
                <w:rFonts w:ascii="GHEA Grapalat" w:hAnsi="GHEA Grapalat"/>
                <w:lang w:val="ru-RU"/>
              </w:rPr>
              <w:t>լրացում</w:t>
            </w:r>
            <w:r>
              <w:rPr>
                <w:rFonts w:ascii="GHEA Grapalat" w:hAnsi="GHEA Grapalat"/>
                <w:lang w:val="hy-AM"/>
              </w:rPr>
              <w:t>։</w:t>
            </w: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571F5E">
            <w:pPr>
              <w:spacing w:line="360" w:lineRule="auto"/>
              <w:rPr>
                <w:rFonts w:ascii="GHEA Grapalat" w:hAnsi="GHEA Grapalat"/>
                <w:lang w:val="hy-AM"/>
              </w:rPr>
            </w:pPr>
            <w:r>
              <w:rPr>
                <w:rFonts w:ascii="GHEA Grapalat" w:hAnsi="GHEA Grapalat"/>
                <w:lang w:val="hy-AM"/>
              </w:rPr>
              <w:t>Ընդունվել է , նախագծում կատարվել է համապատասխան փոփոխություն</w:t>
            </w: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CC6C66" w:rsidRDefault="00CC6C66" w:rsidP="00571F5E">
            <w:pPr>
              <w:spacing w:line="360" w:lineRule="auto"/>
              <w:rPr>
                <w:rFonts w:ascii="GHEA Grapalat" w:hAnsi="GHEA Grapalat"/>
                <w:lang w:val="hy-AM"/>
              </w:rPr>
            </w:pPr>
          </w:p>
          <w:p w:rsidR="00571F5E" w:rsidRDefault="00571F5E" w:rsidP="00571F5E">
            <w:pPr>
              <w:spacing w:line="360" w:lineRule="auto"/>
              <w:rPr>
                <w:rFonts w:ascii="GHEA Grapalat" w:hAnsi="GHEA Grapalat"/>
                <w:lang w:val="hy-AM"/>
              </w:rPr>
            </w:pPr>
            <w:r>
              <w:rPr>
                <w:rFonts w:ascii="GHEA Grapalat" w:hAnsi="GHEA Grapalat"/>
                <w:lang w:val="hy-AM"/>
              </w:rPr>
              <w:t>Ընդունվել է , նախագծում կատարվել է համապատասխան փոփոխություն</w:t>
            </w: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p w:rsidR="00CA1BBC" w:rsidRDefault="00CA1BBC" w:rsidP="0066136E">
            <w:pPr>
              <w:spacing w:line="360" w:lineRule="auto"/>
              <w:rPr>
                <w:rFonts w:ascii="GHEA Grapalat" w:hAnsi="GHEA Grapalat"/>
                <w:lang w:val="hy-AM"/>
              </w:rPr>
            </w:pPr>
          </w:p>
          <w:p w:rsidR="00CA1BBC" w:rsidRDefault="00CA1BBC" w:rsidP="0066136E">
            <w:pPr>
              <w:spacing w:line="360" w:lineRule="auto"/>
              <w:rPr>
                <w:rFonts w:ascii="GHEA Grapalat" w:hAnsi="GHEA Grapalat"/>
                <w:lang w:val="hy-AM"/>
              </w:rPr>
            </w:pPr>
          </w:p>
          <w:p w:rsidR="00CA1BBC" w:rsidRDefault="00CA1BBC" w:rsidP="0066136E">
            <w:pPr>
              <w:spacing w:line="360" w:lineRule="auto"/>
              <w:rPr>
                <w:rFonts w:ascii="GHEA Grapalat" w:hAnsi="GHEA Grapalat"/>
                <w:lang w:val="hy-AM"/>
              </w:rPr>
            </w:pPr>
          </w:p>
          <w:p w:rsidR="00CA1BBC" w:rsidRDefault="00CA1BBC" w:rsidP="0066136E">
            <w:pPr>
              <w:spacing w:line="360" w:lineRule="auto"/>
              <w:rPr>
                <w:rFonts w:ascii="GHEA Grapalat" w:hAnsi="GHEA Grapalat"/>
                <w:lang w:val="hy-AM"/>
              </w:rPr>
            </w:pPr>
          </w:p>
          <w:p w:rsidR="00CA1BBC" w:rsidRDefault="00CA1BBC" w:rsidP="0066136E">
            <w:pPr>
              <w:spacing w:line="360" w:lineRule="auto"/>
              <w:rPr>
                <w:rFonts w:ascii="GHEA Grapalat" w:hAnsi="GHEA Grapalat"/>
                <w:lang w:val="hy-AM"/>
              </w:rPr>
            </w:pPr>
          </w:p>
          <w:p w:rsidR="00CA1BBC" w:rsidRDefault="00CA1BBC" w:rsidP="0066136E">
            <w:pPr>
              <w:spacing w:line="360" w:lineRule="auto"/>
              <w:rPr>
                <w:rFonts w:ascii="GHEA Grapalat" w:hAnsi="GHEA Grapalat"/>
                <w:lang w:val="hy-AM"/>
              </w:rPr>
            </w:pPr>
          </w:p>
          <w:p w:rsidR="00CA1BBC" w:rsidRDefault="00CA1BBC" w:rsidP="0066136E">
            <w:pPr>
              <w:spacing w:line="360" w:lineRule="auto"/>
              <w:rPr>
                <w:rFonts w:ascii="GHEA Grapalat" w:hAnsi="GHEA Grapalat"/>
                <w:lang w:val="hy-AM"/>
              </w:rPr>
            </w:pPr>
          </w:p>
          <w:p w:rsidR="00CA1BBC" w:rsidRDefault="00CA1BBC" w:rsidP="0066136E">
            <w:pPr>
              <w:spacing w:line="360" w:lineRule="auto"/>
              <w:rPr>
                <w:rFonts w:ascii="GHEA Grapalat" w:hAnsi="GHEA Grapalat"/>
                <w:lang w:val="hy-AM"/>
              </w:rPr>
            </w:pPr>
          </w:p>
          <w:p w:rsidR="00CA1BBC" w:rsidRDefault="00CA1BBC" w:rsidP="0066136E">
            <w:pPr>
              <w:spacing w:line="360" w:lineRule="auto"/>
              <w:rPr>
                <w:rFonts w:ascii="GHEA Grapalat" w:hAnsi="GHEA Grapalat"/>
                <w:lang w:val="hy-AM"/>
              </w:rPr>
            </w:pPr>
          </w:p>
          <w:p w:rsidR="00CA1BBC" w:rsidRDefault="00CA1BBC" w:rsidP="0066136E">
            <w:pPr>
              <w:spacing w:line="360" w:lineRule="auto"/>
              <w:rPr>
                <w:rFonts w:ascii="GHEA Grapalat" w:hAnsi="GHEA Grapalat"/>
                <w:lang w:val="hy-AM"/>
              </w:rPr>
            </w:pPr>
          </w:p>
          <w:p w:rsidR="00CA1BBC" w:rsidRDefault="00CA1BBC" w:rsidP="0066136E">
            <w:pPr>
              <w:spacing w:line="360" w:lineRule="auto"/>
              <w:rPr>
                <w:rFonts w:ascii="GHEA Grapalat" w:hAnsi="GHEA Grapalat"/>
                <w:lang w:val="hy-AM"/>
              </w:rPr>
            </w:pPr>
          </w:p>
          <w:p w:rsidR="00CA1BBC" w:rsidRDefault="00CA1BBC" w:rsidP="0066136E">
            <w:pPr>
              <w:spacing w:line="360" w:lineRule="auto"/>
              <w:rPr>
                <w:rFonts w:ascii="GHEA Grapalat" w:hAnsi="GHEA Grapalat"/>
                <w:lang w:val="hy-AM"/>
              </w:rPr>
            </w:pPr>
          </w:p>
          <w:p w:rsidR="00CA1BBC" w:rsidRDefault="00CA1BBC" w:rsidP="0066136E">
            <w:pPr>
              <w:spacing w:line="360" w:lineRule="auto"/>
              <w:rPr>
                <w:rFonts w:ascii="GHEA Grapalat" w:hAnsi="GHEA Grapalat"/>
                <w:lang w:val="hy-AM"/>
              </w:rPr>
            </w:pPr>
          </w:p>
          <w:p w:rsidR="00571F5E" w:rsidRDefault="00571F5E" w:rsidP="0066136E">
            <w:pPr>
              <w:spacing w:line="360" w:lineRule="auto"/>
              <w:rPr>
                <w:rFonts w:ascii="GHEA Grapalat" w:hAnsi="GHEA Grapalat"/>
                <w:lang w:val="hy-AM"/>
              </w:rPr>
            </w:pPr>
          </w:p>
        </w:tc>
      </w:tr>
    </w:tbl>
    <w:p w:rsidR="00AF7BED" w:rsidRPr="0094126C" w:rsidRDefault="00AF7BED" w:rsidP="00CC6C66">
      <w:pPr>
        <w:rPr>
          <w:rFonts w:ascii="GHEA Grapalat" w:hAnsi="GHEA Grapalat" w:cs="Sylfaen"/>
          <w:sz w:val="24"/>
          <w:szCs w:val="24"/>
          <w:lang w:val="hy-AM"/>
        </w:rPr>
      </w:pPr>
    </w:p>
    <w:sectPr w:rsidR="00AF7BED" w:rsidRPr="0094126C" w:rsidSect="00AE71A5">
      <w:pgSz w:w="15840" w:h="12240" w:orient="landscape"/>
      <w:pgMar w:top="851" w:right="389" w:bottom="144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22EF"/>
    <w:multiLevelType w:val="hybridMultilevel"/>
    <w:tmpl w:val="287A1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40FF1"/>
    <w:multiLevelType w:val="hybridMultilevel"/>
    <w:tmpl w:val="A7A05116"/>
    <w:lvl w:ilvl="0" w:tplc="E60CF5A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E341345"/>
    <w:multiLevelType w:val="hybridMultilevel"/>
    <w:tmpl w:val="A554F348"/>
    <w:lvl w:ilvl="0" w:tplc="A84290D8">
      <w:start w:val="1"/>
      <w:numFmt w:val="decimal"/>
      <w:lvlText w:val="%1."/>
      <w:lvlJc w:val="left"/>
      <w:pPr>
        <w:ind w:left="930" w:hanging="360"/>
      </w:pPr>
      <w:rPr>
        <w:rFonts w:eastAsia="Calibri"/>
        <w:color w:val="auto"/>
      </w:r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3" w15:restartNumberingAfterBreak="0">
    <w:nsid w:val="13514B3A"/>
    <w:multiLevelType w:val="hybridMultilevel"/>
    <w:tmpl w:val="68AC1084"/>
    <w:lvl w:ilvl="0" w:tplc="04090001">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4" w15:restartNumberingAfterBreak="0">
    <w:nsid w:val="1E234EC7"/>
    <w:multiLevelType w:val="hybridMultilevel"/>
    <w:tmpl w:val="AE2EB01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2117D8"/>
    <w:multiLevelType w:val="hybridMultilevel"/>
    <w:tmpl w:val="BD920390"/>
    <w:lvl w:ilvl="0" w:tplc="6BECBD5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7B26F69"/>
    <w:multiLevelType w:val="hybridMultilevel"/>
    <w:tmpl w:val="F5847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A86E2B"/>
    <w:multiLevelType w:val="hybridMultilevel"/>
    <w:tmpl w:val="40A0875A"/>
    <w:lvl w:ilvl="0" w:tplc="1924CBF0">
      <w:start w:val="1"/>
      <w:numFmt w:val="decimal"/>
      <w:lvlText w:val="%1."/>
      <w:lvlJc w:val="left"/>
      <w:pPr>
        <w:ind w:left="360" w:hanging="360"/>
      </w:pPr>
      <w:rPr>
        <w:i w:val="0"/>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3B817CD2"/>
    <w:multiLevelType w:val="hybridMultilevel"/>
    <w:tmpl w:val="B358C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E4A43A7"/>
    <w:multiLevelType w:val="hybridMultilevel"/>
    <w:tmpl w:val="50CC0E02"/>
    <w:lvl w:ilvl="0" w:tplc="4594A7FC">
      <w:numFmt w:val="bullet"/>
      <w:lvlText w:val="-"/>
      <w:lvlJc w:val="left"/>
      <w:pPr>
        <w:ind w:left="1369" w:hanging="360"/>
      </w:pPr>
      <w:rPr>
        <w:rFonts w:ascii="GHEA Grapalat" w:eastAsia="Times New Roman" w:hAnsi="GHEA Grapalat" w:cs="Times New Roman" w:hint="default"/>
      </w:rPr>
    </w:lvl>
    <w:lvl w:ilvl="1" w:tplc="04090003">
      <w:start w:val="1"/>
      <w:numFmt w:val="bullet"/>
      <w:lvlText w:val="o"/>
      <w:lvlJc w:val="left"/>
      <w:pPr>
        <w:ind w:left="2089" w:hanging="360"/>
      </w:pPr>
      <w:rPr>
        <w:rFonts w:ascii="Courier New" w:hAnsi="Courier New" w:cs="Courier New" w:hint="default"/>
      </w:rPr>
    </w:lvl>
    <w:lvl w:ilvl="2" w:tplc="04090005">
      <w:start w:val="1"/>
      <w:numFmt w:val="bullet"/>
      <w:lvlText w:val=""/>
      <w:lvlJc w:val="left"/>
      <w:pPr>
        <w:ind w:left="2809" w:hanging="360"/>
      </w:pPr>
      <w:rPr>
        <w:rFonts w:ascii="Wingdings" w:hAnsi="Wingdings" w:hint="default"/>
      </w:rPr>
    </w:lvl>
    <w:lvl w:ilvl="3" w:tplc="04090001">
      <w:start w:val="1"/>
      <w:numFmt w:val="bullet"/>
      <w:lvlText w:val=""/>
      <w:lvlJc w:val="left"/>
      <w:pPr>
        <w:ind w:left="3529" w:hanging="360"/>
      </w:pPr>
      <w:rPr>
        <w:rFonts w:ascii="Symbol" w:hAnsi="Symbol" w:hint="default"/>
      </w:rPr>
    </w:lvl>
    <w:lvl w:ilvl="4" w:tplc="04090003">
      <w:start w:val="1"/>
      <w:numFmt w:val="bullet"/>
      <w:lvlText w:val="o"/>
      <w:lvlJc w:val="left"/>
      <w:pPr>
        <w:ind w:left="4249" w:hanging="360"/>
      </w:pPr>
      <w:rPr>
        <w:rFonts w:ascii="Courier New" w:hAnsi="Courier New" w:cs="Courier New" w:hint="default"/>
      </w:rPr>
    </w:lvl>
    <w:lvl w:ilvl="5" w:tplc="04090005">
      <w:start w:val="1"/>
      <w:numFmt w:val="bullet"/>
      <w:lvlText w:val=""/>
      <w:lvlJc w:val="left"/>
      <w:pPr>
        <w:ind w:left="4969" w:hanging="360"/>
      </w:pPr>
      <w:rPr>
        <w:rFonts w:ascii="Wingdings" w:hAnsi="Wingdings" w:hint="default"/>
      </w:rPr>
    </w:lvl>
    <w:lvl w:ilvl="6" w:tplc="04090001">
      <w:start w:val="1"/>
      <w:numFmt w:val="bullet"/>
      <w:lvlText w:val=""/>
      <w:lvlJc w:val="left"/>
      <w:pPr>
        <w:ind w:left="5689" w:hanging="360"/>
      </w:pPr>
      <w:rPr>
        <w:rFonts w:ascii="Symbol" w:hAnsi="Symbol" w:hint="default"/>
      </w:rPr>
    </w:lvl>
    <w:lvl w:ilvl="7" w:tplc="04090003">
      <w:start w:val="1"/>
      <w:numFmt w:val="bullet"/>
      <w:lvlText w:val="o"/>
      <w:lvlJc w:val="left"/>
      <w:pPr>
        <w:ind w:left="6409" w:hanging="360"/>
      </w:pPr>
      <w:rPr>
        <w:rFonts w:ascii="Courier New" w:hAnsi="Courier New" w:cs="Courier New" w:hint="default"/>
      </w:rPr>
    </w:lvl>
    <w:lvl w:ilvl="8" w:tplc="04090005">
      <w:start w:val="1"/>
      <w:numFmt w:val="bullet"/>
      <w:lvlText w:val=""/>
      <w:lvlJc w:val="left"/>
      <w:pPr>
        <w:ind w:left="7129" w:hanging="360"/>
      </w:pPr>
      <w:rPr>
        <w:rFonts w:ascii="Wingdings" w:hAnsi="Wingdings" w:hint="default"/>
      </w:rPr>
    </w:lvl>
  </w:abstractNum>
  <w:abstractNum w:abstractNumId="10" w15:restartNumberingAfterBreak="0">
    <w:nsid w:val="50756F8C"/>
    <w:multiLevelType w:val="hybridMultilevel"/>
    <w:tmpl w:val="A64C259C"/>
    <w:lvl w:ilvl="0" w:tplc="BDB0B0C2">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903FD9"/>
    <w:multiLevelType w:val="hybridMultilevel"/>
    <w:tmpl w:val="FDB49AA2"/>
    <w:lvl w:ilvl="0" w:tplc="3F7CF86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DD4E0F"/>
    <w:multiLevelType w:val="hybridMultilevel"/>
    <w:tmpl w:val="55E495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A0C445B"/>
    <w:multiLevelType w:val="hybridMultilevel"/>
    <w:tmpl w:val="C988FF28"/>
    <w:lvl w:ilvl="0" w:tplc="0409000F">
      <w:start w:val="1"/>
      <w:numFmt w:val="decimal"/>
      <w:lvlText w:val="%1."/>
      <w:lvlJc w:val="left"/>
      <w:pPr>
        <w:ind w:left="70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D24EB4"/>
    <w:multiLevelType w:val="hybridMultilevel"/>
    <w:tmpl w:val="773463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8850BDD"/>
    <w:multiLevelType w:val="hybridMultilevel"/>
    <w:tmpl w:val="A64C259C"/>
    <w:lvl w:ilvl="0" w:tplc="BDB0B0C2">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2C3655"/>
    <w:multiLevelType w:val="hybridMultilevel"/>
    <w:tmpl w:val="B100C4D8"/>
    <w:lvl w:ilvl="0" w:tplc="A156F376">
      <w:start w:val="1"/>
      <w:numFmt w:val="decimal"/>
      <w:lvlText w:val="%1."/>
      <w:lvlJc w:val="left"/>
      <w:pPr>
        <w:ind w:left="416" w:hanging="360"/>
      </w:pPr>
      <w:rPr>
        <w:rFonts w:hint="default"/>
      </w:rPr>
    </w:lvl>
    <w:lvl w:ilvl="1" w:tplc="04090019" w:tentative="1">
      <w:start w:val="1"/>
      <w:numFmt w:val="lowerLetter"/>
      <w:lvlText w:val="%2."/>
      <w:lvlJc w:val="left"/>
      <w:pPr>
        <w:ind w:left="1136" w:hanging="360"/>
      </w:pPr>
    </w:lvl>
    <w:lvl w:ilvl="2" w:tplc="0409001B" w:tentative="1">
      <w:start w:val="1"/>
      <w:numFmt w:val="lowerRoman"/>
      <w:lvlText w:val="%3."/>
      <w:lvlJc w:val="right"/>
      <w:pPr>
        <w:ind w:left="1856" w:hanging="180"/>
      </w:pPr>
    </w:lvl>
    <w:lvl w:ilvl="3" w:tplc="0409000F" w:tentative="1">
      <w:start w:val="1"/>
      <w:numFmt w:val="decimal"/>
      <w:lvlText w:val="%4."/>
      <w:lvlJc w:val="left"/>
      <w:pPr>
        <w:ind w:left="2576" w:hanging="360"/>
      </w:pPr>
    </w:lvl>
    <w:lvl w:ilvl="4" w:tplc="04090019" w:tentative="1">
      <w:start w:val="1"/>
      <w:numFmt w:val="lowerLetter"/>
      <w:lvlText w:val="%5."/>
      <w:lvlJc w:val="left"/>
      <w:pPr>
        <w:ind w:left="3296" w:hanging="360"/>
      </w:pPr>
    </w:lvl>
    <w:lvl w:ilvl="5" w:tplc="0409001B" w:tentative="1">
      <w:start w:val="1"/>
      <w:numFmt w:val="lowerRoman"/>
      <w:lvlText w:val="%6."/>
      <w:lvlJc w:val="right"/>
      <w:pPr>
        <w:ind w:left="4016" w:hanging="180"/>
      </w:pPr>
    </w:lvl>
    <w:lvl w:ilvl="6" w:tplc="0409000F" w:tentative="1">
      <w:start w:val="1"/>
      <w:numFmt w:val="decimal"/>
      <w:lvlText w:val="%7."/>
      <w:lvlJc w:val="left"/>
      <w:pPr>
        <w:ind w:left="4736" w:hanging="360"/>
      </w:pPr>
    </w:lvl>
    <w:lvl w:ilvl="7" w:tplc="04090019" w:tentative="1">
      <w:start w:val="1"/>
      <w:numFmt w:val="lowerLetter"/>
      <w:lvlText w:val="%8."/>
      <w:lvlJc w:val="left"/>
      <w:pPr>
        <w:ind w:left="5456" w:hanging="360"/>
      </w:pPr>
    </w:lvl>
    <w:lvl w:ilvl="8" w:tplc="0409001B" w:tentative="1">
      <w:start w:val="1"/>
      <w:numFmt w:val="lowerRoman"/>
      <w:lvlText w:val="%9."/>
      <w:lvlJc w:val="right"/>
      <w:pPr>
        <w:ind w:left="6176" w:hanging="180"/>
      </w:pPr>
    </w:lvl>
  </w:abstractNum>
  <w:abstractNum w:abstractNumId="17" w15:restartNumberingAfterBreak="0">
    <w:nsid w:val="7F426833"/>
    <w:multiLevelType w:val="hybridMultilevel"/>
    <w:tmpl w:val="878C8760"/>
    <w:lvl w:ilvl="0" w:tplc="2A123D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3"/>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6"/>
  </w:num>
  <w:num w:numId="6">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6"/>
  </w:num>
  <w:num w:numId="9">
    <w:abstractNumId w:val="14"/>
  </w:num>
  <w:num w:numId="10">
    <w:abstractNumId w:val="1"/>
  </w:num>
  <w:num w:numId="11">
    <w:abstractNumId w:val="11"/>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7"/>
  </w:num>
  <w:num w:numId="15">
    <w:abstractNumId w:val="5"/>
  </w:num>
  <w:num w:numId="16">
    <w:abstractNumId w:val="10"/>
  </w:num>
  <w:num w:numId="17">
    <w:abstractNumId w:val="1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669"/>
    <w:rsid w:val="000013D9"/>
    <w:rsid w:val="00010081"/>
    <w:rsid w:val="0001274E"/>
    <w:rsid w:val="00012CC2"/>
    <w:rsid w:val="00014141"/>
    <w:rsid w:val="0001693E"/>
    <w:rsid w:val="00021E24"/>
    <w:rsid w:val="000300C7"/>
    <w:rsid w:val="00043C64"/>
    <w:rsid w:val="0006013A"/>
    <w:rsid w:val="00060794"/>
    <w:rsid w:val="00084C10"/>
    <w:rsid w:val="000A47AF"/>
    <w:rsid w:val="000A512B"/>
    <w:rsid w:val="000F1BAA"/>
    <w:rsid w:val="001121E1"/>
    <w:rsid w:val="001129B0"/>
    <w:rsid w:val="001145DC"/>
    <w:rsid w:val="001150CE"/>
    <w:rsid w:val="00117E88"/>
    <w:rsid w:val="0012057F"/>
    <w:rsid w:val="001657EA"/>
    <w:rsid w:val="001855EC"/>
    <w:rsid w:val="00196703"/>
    <w:rsid w:val="001A1D01"/>
    <w:rsid w:val="001A2E5F"/>
    <w:rsid w:val="001D3D36"/>
    <w:rsid w:val="001E46EB"/>
    <w:rsid w:val="001F15DE"/>
    <w:rsid w:val="0020532A"/>
    <w:rsid w:val="00221390"/>
    <w:rsid w:val="00231CA1"/>
    <w:rsid w:val="00246887"/>
    <w:rsid w:val="00247F00"/>
    <w:rsid w:val="00262B45"/>
    <w:rsid w:val="002646E8"/>
    <w:rsid w:val="00290470"/>
    <w:rsid w:val="002A57FB"/>
    <w:rsid w:val="002B2F47"/>
    <w:rsid w:val="002B6928"/>
    <w:rsid w:val="002C1F00"/>
    <w:rsid w:val="002C7E5D"/>
    <w:rsid w:val="002E38F2"/>
    <w:rsid w:val="002E771A"/>
    <w:rsid w:val="002F2BA2"/>
    <w:rsid w:val="002F4821"/>
    <w:rsid w:val="002F4C7B"/>
    <w:rsid w:val="00306A86"/>
    <w:rsid w:val="00312C9E"/>
    <w:rsid w:val="00332E06"/>
    <w:rsid w:val="0035221A"/>
    <w:rsid w:val="003532B2"/>
    <w:rsid w:val="003566FD"/>
    <w:rsid w:val="003578FE"/>
    <w:rsid w:val="00361A02"/>
    <w:rsid w:val="00361EB1"/>
    <w:rsid w:val="00362945"/>
    <w:rsid w:val="003633FA"/>
    <w:rsid w:val="00384C34"/>
    <w:rsid w:val="003A7190"/>
    <w:rsid w:val="003C6429"/>
    <w:rsid w:val="003C6EE0"/>
    <w:rsid w:val="003E27E7"/>
    <w:rsid w:val="003E3A3D"/>
    <w:rsid w:val="003E64D6"/>
    <w:rsid w:val="00450812"/>
    <w:rsid w:val="004511C5"/>
    <w:rsid w:val="0045640C"/>
    <w:rsid w:val="00472B97"/>
    <w:rsid w:val="0048338D"/>
    <w:rsid w:val="00487C7C"/>
    <w:rsid w:val="004B053E"/>
    <w:rsid w:val="004E6DD0"/>
    <w:rsid w:val="004F6B9B"/>
    <w:rsid w:val="004F7F18"/>
    <w:rsid w:val="005001B0"/>
    <w:rsid w:val="005022F2"/>
    <w:rsid w:val="005115E6"/>
    <w:rsid w:val="0051290A"/>
    <w:rsid w:val="0051324C"/>
    <w:rsid w:val="005150B5"/>
    <w:rsid w:val="00523F5F"/>
    <w:rsid w:val="00526868"/>
    <w:rsid w:val="005515BA"/>
    <w:rsid w:val="00551ED2"/>
    <w:rsid w:val="0056158B"/>
    <w:rsid w:val="005635B3"/>
    <w:rsid w:val="00571F5E"/>
    <w:rsid w:val="00576071"/>
    <w:rsid w:val="00587A14"/>
    <w:rsid w:val="00587D2E"/>
    <w:rsid w:val="00596101"/>
    <w:rsid w:val="005A7AEF"/>
    <w:rsid w:val="005D5457"/>
    <w:rsid w:val="005D7361"/>
    <w:rsid w:val="005D776F"/>
    <w:rsid w:val="005E795F"/>
    <w:rsid w:val="00606925"/>
    <w:rsid w:val="00612056"/>
    <w:rsid w:val="00631099"/>
    <w:rsid w:val="00635E5A"/>
    <w:rsid w:val="00643232"/>
    <w:rsid w:val="00644B25"/>
    <w:rsid w:val="0066136E"/>
    <w:rsid w:val="006857D2"/>
    <w:rsid w:val="006859AF"/>
    <w:rsid w:val="00686A3E"/>
    <w:rsid w:val="00693EE9"/>
    <w:rsid w:val="006B30EB"/>
    <w:rsid w:val="006E3F93"/>
    <w:rsid w:val="006F1BCC"/>
    <w:rsid w:val="006F408F"/>
    <w:rsid w:val="0070692C"/>
    <w:rsid w:val="00710F42"/>
    <w:rsid w:val="0074728C"/>
    <w:rsid w:val="00761EE1"/>
    <w:rsid w:val="00763575"/>
    <w:rsid w:val="00764044"/>
    <w:rsid w:val="007649F1"/>
    <w:rsid w:val="00766F0A"/>
    <w:rsid w:val="00790EC0"/>
    <w:rsid w:val="0079401A"/>
    <w:rsid w:val="007B3CAA"/>
    <w:rsid w:val="007D57CF"/>
    <w:rsid w:val="007E3BFB"/>
    <w:rsid w:val="007E5701"/>
    <w:rsid w:val="007F288A"/>
    <w:rsid w:val="008105C0"/>
    <w:rsid w:val="00817030"/>
    <w:rsid w:val="00822F94"/>
    <w:rsid w:val="0084371D"/>
    <w:rsid w:val="00847272"/>
    <w:rsid w:val="00847FBD"/>
    <w:rsid w:val="00863405"/>
    <w:rsid w:val="0088017B"/>
    <w:rsid w:val="00882B47"/>
    <w:rsid w:val="008869C4"/>
    <w:rsid w:val="008C3195"/>
    <w:rsid w:val="008C7BAF"/>
    <w:rsid w:val="008D16D5"/>
    <w:rsid w:val="008E2397"/>
    <w:rsid w:val="00901363"/>
    <w:rsid w:val="009065CF"/>
    <w:rsid w:val="00912FFE"/>
    <w:rsid w:val="00934AD0"/>
    <w:rsid w:val="0094126C"/>
    <w:rsid w:val="00950237"/>
    <w:rsid w:val="009562C4"/>
    <w:rsid w:val="00985459"/>
    <w:rsid w:val="009919C1"/>
    <w:rsid w:val="009B2579"/>
    <w:rsid w:val="009B2B62"/>
    <w:rsid w:val="009D6ADA"/>
    <w:rsid w:val="009F6139"/>
    <w:rsid w:val="00A25CAD"/>
    <w:rsid w:val="00A535E3"/>
    <w:rsid w:val="00A70901"/>
    <w:rsid w:val="00A74D7A"/>
    <w:rsid w:val="00A75391"/>
    <w:rsid w:val="00A87C18"/>
    <w:rsid w:val="00AB45C8"/>
    <w:rsid w:val="00AC10E7"/>
    <w:rsid w:val="00AE5728"/>
    <w:rsid w:val="00AE71A5"/>
    <w:rsid w:val="00AE7996"/>
    <w:rsid w:val="00AF21C8"/>
    <w:rsid w:val="00AF7BED"/>
    <w:rsid w:val="00B11A5B"/>
    <w:rsid w:val="00B253A4"/>
    <w:rsid w:val="00B36B64"/>
    <w:rsid w:val="00B42655"/>
    <w:rsid w:val="00B4438C"/>
    <w:rsid w:val="00B5459A"/>
    <w:rsid w:val="00B655AC"/>
    <w:rsid w:val="00B65E88"/>
    <w:rsid w:val="00B75F87"/>
    <w:rsid w:val="00B762A1"/>
    <w:rsid w:val="00B815A0"/>
    <w:rsid w:val="00B84CF8"/>
    <w:rsid w:val="00B9256B"/>
    <w:rsid w:val="00B93C79"/>
    <w:rsid w:val="00B96681"/>
    <w:rsid w:val="00BA2E7F"/>
    <w:rsid w:val="00BB0669"/>
    <w:rsid w:val="00BB3083"/>
    <w:rsid w:val="00BB6222"/>
    <w:rsid w:val="00BE44D2"/>
    <w:rsid w:val="00C004AA"/>
    <w:rsid w:val="00C01A63"/>
    <w:rsid w:val="00C37D3A"/>
    <w:rsid w:val="00C460C8"/>
    <w:rsid w:val="00C466E7"/>
    <w:rsid w:val="00C57C6D"/>
    <w:rsid w:val="00C732C7"/>
    <w:rsid w:val="00C771AE"/>
    <w:rsid w:val="00C810B0"/>
    <w:rsid w:val="00C94854"/>
    <w:rsid w:val="00C96A9D"/>
    <w:rsid w:val="00CA1BBC"/>
    <w:rsid w:val="00CB3795"/>
    <w:rsid w:val="00CB407C"/>
    <w:rsid w:val="00CC3E33"/>
    <w:rsid w:val="00CC6C66"/>
    <w:rsid w:val="00CE0153"/>
    <w:rsid w:val="00D07126"/>
    <w:rsid w:val="00D37630"/>
    <w:rsid w:val="00D54144"/>
    <w:rsid w:val="00D757EE"/>
    <w:rsid w:val="00D76072"/>
    <w:rsid w:val="00D86C0E"/>
    <w:rsid w:val="00DC1CD3"/>
    <w:rsid w:val="00DD44F9"/>
    <w:rsid w:val="00DD5392"/>
    <w:rsid w:val="00DE4F02"/>
    <w:rsid w:val="00DF6F76"/>
    <w:rsid w:val="00E35CFA"/>
    <w:rsid w:val="00E5341E"/>
    <w:rsid w:val="00E67519"/>
    <w:rsid w:val="00E67CBB"/>
    <w:rsid w:val="00E951BD"/>
    <w:rsid w:val="00EB4870"/>
    <w:rsid w:val="00EB7D75"/>
    <w:rsid w:val="00EE7A16"/>
    <w:rsid w:val="00EF3FAC"/>
    <w:rsid w:val="00EF6C9B"/>
    <w:rsid w:val="00EF70F9"/>
    <w:rsid w:val="00F008F7"/>
    <w:rsid w:val="00F01468"/>
    <w:rsid w:val="00F25A41"/>
    <w:rsid w:val="00F3576E"/>
    <w:rsid w:val="00F40F58"/>
    <w:rsid w:val="00F52246"/>
    <w:rsid w:val="00F63042"/>
    <w:rsid w:val="00F649C8"/>
    <w:rsid w:val="00F92246"/>
    <w:rsid w:val="00F92BE1"/>
    <w:rsid w:val="00FA2169"/>
    <w:rsid w:val="00FA56BA"/>
    <w:rsid w:val="00FB1AF5"/>
    <w:rsid w:val="00FB2816"/>
    <w:rsid w:val="00FB4B23"/>
    <w:rsid w:val="00FB53C2"/>
    <w:rsid w:val="00FB7E3A"/>
    <w:rsid w:val="00FC4537"/>
    <w:rsid w:val="00FD2987"/>
    <w:rsid w:val="00FD62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15A5F0-F635-45DE-B455-53A757760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7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1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E38F2"/>
    <w:rPr>
      <w:b/>
      <w:bCs/>
    </w:rPr>
  </w:style>
  <w:style w:type="paragraph" w:styleId="ListParagraph">
    <w:name w:val="List Paragraph"/>
    <w:aliases w:val="Akapit z listą BS,List Paragraph 1"/>
    <w:basedOn w:val="Normal"/>
    <w:link w:val="ListParagraphChar"/>
    <w:uiPriority w:val="34"/>
    <w:qFormat/>
    <w:rsid w:val="00084C10"/>
    <w:pPr>
      <w:ind w:left="720"/>
      <w:contextualSpacing/>
    </w:pPr>
  </w:style>
  <w:style w:type="paragraph" w:styleId="BalloonText">
    <w:name w:val="Balloon Text"/>
    <w:basedOn w:val="Normal"/>
    <w:link w:val="BalloonTextChar"/>
    <w:uiPriority w:val="99"/>
    <w:semiHidden/>
    <w:unhideWhenUsed/>
    <w:rsid w:val="00C732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2C7"/>
    <w:rPr>
      <w:rFonts w:ascii="Tahoma" w:hAnsi="Tahoma" w:cs="Tahoma"/>
      <w:sz w:val="16"/>
      <w:szCs w:val="16"/>
    </w:rPr>
  </w:style>
  <w:style w:type="paragraph" w:styleId="NoSpacing">
    <w:name w:val="No Spacing"/>
    <w:uiPriority w:val="1"/>
    <w:qFormat/>
    <w:rsid w:val="0094126C"/>
    <w:pPr>
      <w:spacing w:after="0" w:line="240" w:lineRule="auto"/>
    </w:pPr>
    <w:rPr>
      <w:rFonts w:ascii="Calibri" w:eastAsia="Times New Roman" w:hAnsi="Calibri" w:cs="Times New Roman"/>
      <w:lang w:val="ru-RU" w:eastAsia="ru-RU"/>
    </w:rPr>
  </w:style>
  <w:style w:type="paragraph" w:styleId="NormalWeb">
    <w:name w:val="Normal (Web)"/>
    <w:basedOn w:val="Normal"/>
    <w:uiPriority w:val="99"/>
    <w:unhideWhenUsed/>
    <w:rsid w:val="0094126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635B3"/>
    <w:rPr>
      <w:color w:val="0000FF"/>
      <w:u w:val="single"/>
    </w:rPr>
  </w:style>
  <w:style w:type="character" w:customStyle="1" w:styleId="ListParagraphChar">
    <w:name w:val="List Paragraph Char"/>
    <w:aliases w:val="Akapit z listą BS Char,List Paragraph 1 Char"/>
    <w:link w:val="ListParagraph"/>
    <w:uiPriority w:val="34"/>
    <w:locked/>
    <w:rsid w:val="00B81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12123">
      <w:bodyDiv w:val="1"/>
      <w:marLeft w:val="0"/>
      <w:marRight w:val="0"/>
      <w:marTop w:val="0"/>
      <w:marBottom w:val="0"/>
      <w:divBdr>
        <w:top w:val="none" w:sz="0" w:space="0" w:color="auto"/>
        <w:left w:val="none" w:sz="0" w:space="0" w:color="auto"/>
        <w:bottom w:val="none" w:sz="0" w:space="0" w:color="auto"/>
        <w:right w:val="none" w:sz="0" w:space="0" w:color="auto"/>
      </w:divBdr>
    </w:div>
    <w:div w:id="357897625">
      <w:bodyDiv w:val="1"/>
      <w:marLeft w:val="0"/>
      <w:marRight w:val="0"/>
      <w:marTop w:val="0"/>
      <w:marBottom w:val="0"/>
      <w:divBdr>
        <w:top w:val="none" w:sz="0" w:space="0" w:color="auto"/>
        <w:left w:val="none" w:sz="0" w:space="0" w:color="auto"/>
        <w:bottom w:val="none" w:sz="0" w:space="0" w:color="auto"/>
        <w:right w:val="none" w:sz="0" w:space="0" w:color="auto"/>
      </w:divBdr>
    </w:div>
    <w:div w:id="414009368">
      <w:bodyDiv w:val="1"/>
      <w:marLeft w:val="0"/>
      <w:marRight w:val="0"/>
      <w:marTop w:val="0"/>
      <w:marBottom w:val="0"/>
      <w:divBdr>
        <w:top w:val="none" w:sz="0" w:space="0" w:color="auto"/>
        <w:left w:val="none" w:sz="0" w:space="0" w:color="auto"/>
        <w:bottom w:val="none" w:sz="0" w:space="0" w:color="auto"/>
        <w:right w:val="none" w:sz="0" w:space="0" w:color="auto"/>
      </w:divBdr>
    </w:div>
    <w:div w:id="999846466">
      <w:bodyDiv w:val="1"/>
      <w:marLeft w:val="0"/>
      <w:marRight w:val="0"/>
      <w:marTop w:val="0"/>
      <w:marBottom w:val="0"/>
      <w:divBdr>
        <w:top w:val="none" w:sz="0" w:space="0" w:color="auto"/>
        <w:left w:val="none" w:sz="0" w:space="0" w:color="auto"/>
        <w:bottom w:val="none" w:sz="0" w:space="0" w:color="auto"/>
        <w:right w:val="none" w:sz="0" w:space="0" w:color="auto"/>
      </w:divBdr>
    </w:div>
    <w:div w:id="1062215196">
      <w:bodyDiv w:val="1"/>
      <w:marLeft w:val="0"/>
      <w:marRight w:val="0"/>
      <w:marTop w:val="0"/>
      <w:marBottom w:val="0"/>
      <w:divBdr>
        <w:top w:val="none" w:sz="0" w:space="0" w:color="auto"/>
        <w:left w:val="none" w:sz="0" w:space="0" w:color="auto"/>
        <w:bottom w:val="none" w:sz="0" w:space="0" w:color="auto"/>
        <w:right w:val="none" w:sz="0" w:space="0" w:color="auto"/>
      </w:divBdr>
    </w:div>
    <w:div w:id="1404722748">
      <w:bodyDiv w:val="1"/>
      <w:marLeft w:val="0"/>
      <w:marRight w:val="0"/>
      <w:marTop w:val="0"/>
      <w:marBottom w:val="0"/>
      <w:divBdr>
        <w:top w:val="none" w:sz="0" w:space="0" w:color="auto"/>
        <w:left w:val="none" w:sz="0" w:space="0" w:color="auto"/>
        <w:bottom w:val="none" w:sz="0" w:space="0" w:color="auto"/>
        <w:right w:val="none" w:sz="0" w:space="0" w:color="auto"/>
      </w:divBdr>
    </w:div>
    <w:div w:id="1529223338">
      <w:bodyDiv w:val="1"/>
      <w:marLeft w:val="0"/>
      <w:marRight w:val="0"/>
      <w:marTop w:val="0"/>
      <w:marBottom w:val="0"/>
      <w:divBdr>
        <w:top w:val="none" w:sz="0" w:space="0" w:color="auto"/>
        <w:left w:val="none" w:sz="0" w:space="0" w:color="auto"/>
        <w:bottom w:val="none" w:sz="0" w:space="0" w:color="auto"/>
        <w:right w:val="none" w:sz="0" w:space="0" w:color="auto"/>
      </w:divBdr>
    </w:div>
    <w:div w:id="1841845236">
      <w:bodyDiv w:val="1"/>
      <w:marLeft w:val="0"/>
      <w:marRight w:val="0"/>
      <w:marTop w:val="0"/>
      <w:marBottom w:val="0"/>
      <w:divBdr>
        <w:top w:val="none" w:sz="0" w:space="0" w:color="auto"/>
        <w:left w:val="none" w:sz="0" w:space="0" w:color="auto"/>
        <w:bottom w:val="none" w:sz="0" w:space="0" w:color="auto"/>
        <w:right w:val="none" w:sz="0" w:space="0" w:color="auto"/>
      </w:divBdr>
    </w:div>
    <w:div w:id="2047482233">
      <w:bodyDiv w:val="1"/>
      <w:marLeft w:val="0"/>
      <w:marRight w:val="0"/>
      <w:marTop w:val="0"/>
      <w:marBottom w:val="0"/>
      <w:divBdr>
        <w:top w:val="none" w:sz="0" w:space="0" w:color="auto"/>
        <w:left w:val="none" w:sz="0" w:space="0" w:color="auto"/>
        <w:bottom w:val="none" w:sz="0" w:space="0" w:color="auto"/>
        <w:right w:val="none" w:sz="0" w:space="0" w:color="auto"/>
      </w:divBdr>
    </w:div>
    <w:div w:id="210915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med.am/publicdata/?pg=govlimit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2C5D4-212D-490E-9780-18C09CBD8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2335</Words>
  <Characters>13311</Characters>
  <Application>Microsoft Office Word</Application>
  <DocSecurity>0</DocSecurity>
  <Lines>110</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State Health Agency, Ministry of Healthcare of Repub</Company>
  <LinksUpToDate>false</LinksUpToDate>
  <CharactersWithSpaces>15615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keywords>https:/mul-moh.gov.am/tasks/docs/attachment.php?id=469390&amp;fn=Ampopatert-318-806.docx&amp;out=1&amp;token=</cp:keywords>
  <cp:lastModifiedBy>Yana Boyajyan</cp:lastModifiedBy>
  <cp:revision>2</cp:revision>
  <dcterms:created xsi:type="dcterms:W3CDTF">2019-12-06T07:03:00Z</dcterms:created>
  <dcterms:modified xsi:type="dcterms:W3CDTF">2019-12-06T07:03:00Z</dcterms:modified>
</cp:coreProperties>
</file>