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407" w:rsidRDefault="00BB73D6" w:rsidP="00BB73D6">
      <w:pPr>
        <w:tabs>
          <w:tab w:val="left" w:pos="1530"/>
        </w:tabs>
        <w:spacing w:line="360" w:lineRule="auto"/>
        <w:jc w:val="right"/>
        <w:rPr>
          <w:rFonts w:ascii="GHEA Grapalat" w:hAnsi="GHEA Grapalat"/>
          <w:sz w:val="24"/>
          <w:u w:val="single"/>
        </w:rPr>
      </w:pPr>
      <w:r w:rsidRPr="00BB73D6">
        <w:rPr>
          <w:rFonts w:ascii="GHEA Grapalat" w:hAnsi="GHEA Grapalat"/>
          <w:sz w:val="24"/>
          <w:u w:val="single"/>
        </w:rPr>
        <w:t>ՆԱԽԱԳԻԾ</w:t>
      </w:r>
    </w:p>
    <w:p w:rsidR="00413B97" w:rsidRDefault="00413B97" w:rsidP="00BB73D6">
      <w:pPr>
        <w:tabs>
          <w:tab w:val="left" w:pos="1530"/>
        </w:tabs>
        <w:spacing w:line="360" w:lineRule="auto"/>
        <w:jc w:val="right"/>
        <w:rPr>
          <w:rFonts w:ascii="GHEA Grapalat" w:hAnsi="GHEA Grapalat"/>
          <w:sz w:val="24"/>
          <w:u w:val="single"/>
        </w:rPr>
      </w:pPr>
    </w:p>
    <w:p w:rsidR="00FA7DC0" w:rsidRDefault="00FA7DC0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 w:rsidRPr="00FA7DC0">
        <w:rPr>
          <w:rFonts w:ascii="GHEA Grapalat" w:hAnsi="GHEA Grapalat"/>
          <w:sz w:val="24"/>
        </w:rPr>
        <w:t>ՀԱՅԱՍ</w:t>
      </w:r>
      <w:r>
        <w:rPr>
          <w:rFonts w:ascii="GHEA Grapalat" w:hAnsi="GHEA Grapalat"/>
          <w:sz w:val="24"/>
        </w:rPr>
        <w:t>ՏԱՆԻ ՀԱՆՐԱՊԵՏՈՒԹՅԱՆ ԿԱՌԱՎԱՐՈՒԹՅԱՆ</w:t>
      </w:r>
    </w:p>
    <w:p w:rsidR="0087731C" w:rsidRDefault="0087731C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ՈՐՈՇՈՒՄ</w:t>
      </w:r>
    </w:p>
    <w:p w:rsidR="00FA7DC0" w:rsidRDefault="00FA7DC0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«</w:t>
      </w:r>
      <w:r>
        <w:rPr>
          <w:rFonts w:ascii="GHEA Grapalat" w:hAnsi="GHEA Grapalat"/>
          <w:sz w:val="24"/>
          <w:lang w:val="ru-RU"/>
        </w:rPr>
        <w:t>……</w:t>
      </w:r>
      <w:r>
        <w:rPr>
          <w:rFonts w:ascii="GHEA Grapalat" w:hAnsi="GHEA Grapalat"/>
          <w:sz w:val="24"/>
        </w:rPr>
        <w:t>»</w:t>
      </w:r>
      <w:r>
        <w:rPr>
          <w:rFonts w:ascii="GHEA Grapalat" w:hAnsi="GHEA Grapalat"/>
          <w:sz w:val="24"/>
          <w:lang w:val="ru-RU"/>
        </w:rPr>
        <w:t xml:space="preserve"> «……………………» 2019</w:t>
      </w:r>
      <w:r>
        <w:rPr>
          <w:rFonts w:ascii="GHEA Grapalat" w:hAnsi="GHEA Grapalat"/>
          <w:sz w:val="24"/>
        </w:rPr>
        <w:t xml:space="preserve"> թվականի </w:t>
      </w:r>
      <w:r>
        <w:rPr>
          <w:rFonts w:ascii="GHEA Grapalat" w:hAnsi="GHEA Grapalat"/>
          <w:sz w:val="24"/>
          <w:lang w:val="en-US"/>
        </w:rPr>
        <w:t>N</w:t>
      </w:r>
      <w:r w:rsidRPr="00996819"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ru-RU"/>
        </w:rPr>
        <w:t>…… -</w:t>
      </w:r>
      <w:r>
        <w:rPr>
          <w:rFonts w:ascii="GHEA Grapalat" w:hAnsi="GHEA Grapalat"/>
          <w:sz w:val="24"/>
        </w:rPr>
        <w:t>Ն</w:t>
      </w:r>
    </w:p>
    <w:p w:rsidR="002D271A" w:rsidRDefault="002D271A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</w:p>
    <w:p w:rsidR="0087731C" w:rsidRDefault="0087731C" w:rsidP="0087731C">
      <w:pPr>
        <w:tabs>
          <w:tab w:val="left" w:pos="1530"/>
        </w:tabs>
        <w:spacing w:line="360" w:lineRule="auto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ՀԱՅԱՍՏԱՆԻ ՀԱՆՐԱՊԵՏՈՒԹՅԱՆ ԿԱՌԱՎԱՐՈՒԹՅԱՆ 201</w:t>
      </w:r>
      <w:r w:rsidR="003F1D82">
        <w:rPr>
          <w:rFonts w:ascii="GHEA Grapalat" w:hAnsi="GHEA Grapalat"/>
          <w:sz w:val="24"/>
        </w:rPr>
        <w:t>0</w:t>
      </w:r>
      <w:r>
        <w:rPr>
          <w:rFonts w:ascii="GHEA Grapalat" w:hAnsi="GHEA Grapalat"/>
          <w:sz w:val="24"/>
        </w:rPr>
        <w:t xml:space="preserve"> ԹՎԱԿԱՆԻ </w:t>
      </w:r>
      <w:r w:rsidR="003F1D82">
        <w:rPr>
          <w:rFonts w:ascii="GHEA Grapalat" w:hAnsi="GHEA Grapalat"/>
          <w:sz w:val="24"/>
        </w:rPr>
        <w:t>ՄԱՐՏ</w:t>
      </w:r>
      <w:r>
        <w:rPr>
          <w:rFonts w:ascii="GHEA Grapalat" w:hAnsi="GHEA Grapalat"/>
          <w:sz w:val="24"/>
        </w:rPr>
        <w:t xml:space="preserve">Ի </w:t>
      </w:r>
      <w:r w:rsidR="003F1D82">
        <w:rPr>
          <w:rFonts w:ascii="GHEA Grapalat" w:hAnsi="GHEA Grapalat"/>
          <w:sz w:val="24"/>
        </w:rPr>
        <w:t>11</w:t>
      </w:r>
      <w:r>
        <w:rPr>
          <w:rFonts w:ascii="GHEA Grapalat" w:hAnsi="GHEA Grapalat"/>
          <w:sz w:val="24"/>
        </w:rPr>
        <w:t xml:space="preserve">-Ի </w:t>
      </w:r>
      <w:r w:rsidRPr="0087731C">
        <w:rPr>
          <w:rFonts w:ascii="GHEA Grapalat" w:hAnsi="GHEA Grapalat"/>
          <w:sz w:val="24"/>
        </w:rPr>
        <w:t>N</w:t>
      </w:r>
      <w:r>
        <w:rPr>
          <w:rFonts w:ascii="GHEA Grapalat" w:hAnsi="GHEA Grapalat"/>
          <w:sz w:val="24"/>
        </w:rPr>
        <w:t xml:space="preserve"> </w:t>
      </w:r>
      <w:r w:rsidR="003F1D82">
        <w:rPr>
          <w:rFonts w:ascii="GHEA Grapalat" w:hAnsi="GHEA Grapalat"/>
          <w:sz w:val="24"/>
        </w:rPr>
        <w:t>235</w:t>
      </w:r>
      <w:r>
        <w:rPr>
          <w:rFonts w:ascii="GHEA Grapalat" w:hAnsi="GHEA Grapalat"/>
          <w:sz w:val="24"/>
        </w:rPr>
        <w:t>-Ն ՈՐՈՇՄԱՆ ՄԵՋ ՓՈՓՈԽՈՒԹՅՈՒՆ ԿԱՏԱՐԵԼՈՒ</w:t>
      </w:r>
      <w:r w:rsidR="00DC408B" w:rsidRPr="00FA7DC0"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</w:rPr>
        <w:t>ՄԱՍԻՆ</w:t>
      </w:r>
    </w:p>
    <w:p w:rsidR="0087731C" w:rsidRPr="00DF1C58" w:rsidRDefault="00BB73D6" w:rsidP="000A30E8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Հիմք ընդունելով «</w:t>
      </w:r>
      <w:r w:rsidR="003F1D82" w:rsidRPr="003F1D82">
        <w:rPr>
          <w:rFonts w:ascii="GHEA Grapalat" w:hAnsi="GHEA Grapalat"/>
          <w:sz w:val="24"/>
        </w:rPr>
        <w:t>Հաշվապահական հաշվառման մասին</w:t>
      </w:r>
      <w:r>
        <w:rPr>
          <w:rFonts w:ascii="GHEA Grapalat" w:hAnsi="GHEA Grapalat"/>
          <w:sz w:val="24"/>
        </w:rPr>
        <w:t>» Հ</w:t>
      </w:r>
      <w:r w:rsidR="005064BD">
        <w:rPr>
          <w:rFonts w:ascii="GHEA Grapalat" w:hAnsi="GHEA Grapalat"/>
          <w:sz w:val="24"/>
        </w:rPr>
        <w:t xml:space="preserve">այաստանի </w:t>
      </w:r>
      <w:r>
        <w:rPr>
          <w:rFonts w:ascii="GHEA Grapalat" w:hAnsi="GHEA Grapalat"/>
          <w:sz w:val="24"/>
        </w:rPr>
        <w:t>Հ</w:t>
      </w:r>
      <w:r w:rsidR="005064BD">
        <w:rPr>
          <w:rFonts w:ascii="GHEA Grapalat" w:hAnsi="GHEA Grapalat"/>
          <w:sz w:val="24"/>
        </w:rPr>
        <w:t>անրապետության</w:t>
      </w:r>
      <w:r>
        <w:rPr>
          <w:rFonts w:ascii="GHEA Grapalat" w:hAnsi="GHEA Grapalat"/>
          <w:sz w:val="24"/>
        </w:rPr>
        <w:t xml:space="preserve"> օրենքի </w:t>
      </w:r>
      <w:r w:rsidR="003F1D82">
        <w:rPr>
          <w:rFonts w:ascii="GHEA Grapalat" w:hAnsi="GHEA Grapalat"/>
          <w:sz w:val="24"/>
        </w:rPr>
        <w:t>6.</w:t>
      </w:r>
      <w:r w:rsidR="00556A23" w:rsidRPr="00FA7DC0">
        <w:rPr>
          <w:rFonts w:ascii="GHEA Grapalat" w:hAnsi="GHEA Grapalat"/>
          <w:sz w:val="24"/>
        </w:rPr>
        <w:t>1</w:t>
      </w:r>
      <w:r>
        <w:rPr>
          <w:rFonts w:ascii="GHEA Grapalat" w:hAnsi="GHEA Grapalat"/>
          <w:sz w:val="24"/>
        </w:rPr>
        <w:t>-</w:t>
      </w:r>
      <w:r w:rsidR="003F1D82">
        <w:rPr>
          <w:rFonts w:ascii="GHEA Grapalat" w:hAnsi="GHEA Grapalat"/>
          <w:sz w:val="24"/>
        </w:rPr>
        <w:t>ին</w:t>
      </w:r>
      <w:r>
        <w:rPr>
          <w:rFonts w:ascii="GHEA Grapalat" w:hAnsi="GHEA Grapalat"/>
          <w:sz w:val="24"/>
        </w:rPr>
        <w:t xml:space="preserve"> հոդված</w:t>
      </w:r>
      <w:r w:rsidR="003F1D82">
        <w:rPr>
          <w:rFonts w:ascii="GHEA Grapalat" w:hAnsi="GHEA Grapalat"/>
          <w:sz w:val="24"/>
        </w:rPr>
        <w:t>ի 2-րդ մասը</w:t>
      </w:r>
      <w:r w:rsidR="00996819" w:rsidRPr="00996819">
        <w:rPr>
          <w:rFonts w:ascii="GHEA Grapalat" w:hAnsi="GHEA Grapalat"/>
          <w:sz w:val="24"/>
        </w:rPr>
        <w:t xml:space="preserve">, </w:t>
      </w:r>
      <w:r w:rsidR="00996819">
        <w:rPr>
          <w:rFonts w:ascii="GHEA Grapalat" w:hAnsi="GHEA Grapalat"/>
          <w:sz w:val="24"/>
        </w:rPr>
        <w:t>ինչպես նաև «Նորմատիվ իրավական ակտերի մասին</w:t>
      </w:r>
      <w:r w:rsidR="002D3643">
        <w:rPr>
          <w:rFonts w:ascii="GHEA Grapalat" w:hAnsi="GHEA Grapalat"/>
          <w:sz w:val="24"/>
        </w:rPr>
        <w:t>»</w:t>
      </w:r>
      <w:r w:rsidR="00996819">
        <w:rPr>
          <w:rFonts w:ascii="GHEA Grapalat" w:hAnsi="GHEA Grapalat"/>
          <w:sz w:val="24"/>
        </w:rPr>
        <w:t xml:space="preserve"> </w:t>
      </w:r>
      <w:r w:rsidR="005064BD">
        <w:rPr>
          <w:rFonts w:ascii="GHEA Grapalat" w:hAnsi="GHEA Grapalat"/>
          <w:sz w:val="24"/>
        </w:rPr>
        <w:t xml:space="preserve">Հայաստանի Հանրապետության </w:t>
      </w:r>
      <w:r w:rsidR="00996819">
        <w:rPr>
          <w:rFonts w:ascii="GHEA Grapalat" w:hAnsi="GHEA Grapalat"/>
          <w:sz w:val="24"/>
        </w:rPr>
        <w:t xml:space="preserve">օրենքի 34-րդ </w:t>
      </w:r>
      <w:r w:rsidR="005064BD">
        <w:rPr>
          <w:rFonts w:ascii="GHEA Grapalat" w:hAnsi="GHEA Grapalat"/>
          <w:sz w:val="24"/>
        </w:rPr>
        <w:t>հոդված</w:t>
      </w:r>
      <w:r w:rsidR="00996819">
        <w:rPr>
          <w:rFonts w:ascii="GHEA Grapalat" w:hAnsi="GHEA Grapalat"/>
          <w:sz w:val="24"/>
        </w:rPr>
        <w:t>ը</w:t>
      </w:r>
      <w:r w:rsidR="0028082B">
        <w:rPr>
          <w:rFonts w:ascii="GHEA Grapalat" w:hAnsi="GHEA Grapalat"/>
          <w:sz w:val="24"/>
        </w:rPr>
        <w:t xml:space="preserve">՝ </w:t>
      </w:r>
      <w:r w:rsidR="0087731C">
        <w:rPr>
          <w:rFonts w:ascii="GHEA Grapalat" w:hAnsi="GHEA Grapalat"/>
          <w:sz w:val="24"/>
        </w:rPr>
        <w:t>Հայաստանի Հանրապետության կառավարությունը որոշում է</w:t>
      </w:r>
      <w:r w:rsidR="00DF1C58">
        <w:rPr>
          <w:rFonts w:ascii="GHEA Grapalat" w:hAnsi="GHEA Grapalat"/>
          <w:sz w:val="24"/>
        </w:rPr>
        <w:t>.</w:t>
      </w:r>
    </w:p>
    <w:p w:rsidR="00556A23" w:rsidRPr="00FA7DC0" w:rsidRDefault="003F1D82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1</w:t>
      </w:r>
      <w:r w:rsidR="00556A23" w:rsidRPr="00FA7DC0">
        <w:rPr>
          <w:rFonts w:ascii="GHEA Grapalat" w:hAnsi="GHEA Grapalat"/>
          <w:sz w:val="24"/>
        </w:rPr>
        <w:t xml:space="preserve">. </w:t>
      </w:r>
      <w:r w:rsidR="0087731C" w:rsidRPr="00556A23">
        <w:rPr>
          <w:rFonts w:ascii="GHEA Grapalat" w:hAnsi="GHEA Grapalat" w:cs="Sylfaen"/>
          <w:sz w:val="24"/>
        </w:rPr>
        <w:t>Հայաստանի</w:t>
      </w:r>
      <w:r w:rsidR="0087731C" w:rsidRPr="00556A23">
        <w:rPr>
          <w:rFonts w:ascii="GHEA Grapalat" w:hAnsi="GHEA Grapalat"/>
          <w:sz w:val="24"/>
        </w:rPr>
        <w:t xml:space="preserve"> Հանրապետության կառավարության 201</w:t>
      </w:r>
      <w:r>
        <w:rPr>
          <w:rFonts w:ascii="GHEA Grapalat" w:hAnsi="GHEA Grapalat"/>
          <w:sz w:val="24"/>
        </w:rPr>
        <w:t>0</w:t>
      </w:r>
      <w:r w:rsidR="0087731C" w:rsidRPr="00556A23">
        <w:rPr>
          <w:rFonts w:ascii="GHEA Grapalat" w:hAnsi="GHEA Grapalat"/>
          <w:sz w:val="24"/>
        </w:rPr>
        <w:t xml:space="preserve"> թվականի </w:t>
      </w:r>
      <w:r>
        <w:rPr>
          <w:rFonts w:ascii="GHEA Grapalat" w:hAnsi="GHEA Grapalat"/>
          <w:sz w:val="24"/>
        </w:rPr>
        <w:t>մարտ</w:t>
      </w:r>
      <w:r w:rsidR="0087731C" w:rsidRPr="00556A23">
        <w:rPr>
          <w:rFonts w:ascii="GHEA Grapalat" w:hAnsi="GHEA Grapalat"/>
          <w:sz w:val="24"/>
        </w:rPr>
        <w:t xml:space="preserve">ի </w:t>
      </w:r>
      <w:r>
        <w:rPr>
          <w:rFonts w:ascii="GHEA Grapalat" w:hAnsi="GHEA Grapalat"/>
          <w:sz w:val="24"/>
        </w:rPr>
        <w:t>11</w:t>
      </w:r>
      <w:r w:rsidR="0087731C" w:rsidRPr="00556A23">
        <w:rPr>
          <w:rFonts w:ascii="GHEA Grapalat" w:hAnsi="GHEA Grapalat"/>
          <w:sz w:val="24"/>
        </w:rPr>
        <w:t>-ի</w:t>
      </w:r>
      <w:r w:rsidR="00E24230">
        <w:rPr>
          <w:rFonts w:ascii="GHEA Grapalat" w:hAnsi="GHEA Grapalat"/>
          <w:sz w:val="24"/>
        </w:rPr>
        <w:t xml:space="preserve"> </w:t>
      </w:r>
      <w:r w:rsidR="00E24230" w:rsidRPr="00E24230">
        <w:rPr>
          <w:rFonts w:ascii="GHEA Grapalat" w:hAnsi="GHEA Grapalat"/>
          <w:sz w:val="24"/>
        </w:rPr>
        <w:t xml:space="preserve">«Ֆինանսական հաշվետվությունների միջազգային ստանդարտները և միջազգային ստանդարտների ուղեցույցները հրապարակելու մասին» </w:t>
      </w:r>
      <w:r w:rsidR="0087731C" w:rsidRPr="00556A23">
        <w:rPr>
          <w:rFonts w:ascii="GHEA Grapalat" w:hAnsi="GHEA Grapalat"/>
          <w:sz w:val="24"/>
        </w:rPr>
        <w:t xml:space="preserve">N </w:t>
      </w:r>
      <w:r>
        <w:rPr>
          <w:rFonts w:ascii="GHEA Grapalat" w:hAnsi="GHEA Grapalat"/>
          <w:sz w:val="24"/>
        </w:rPr>
        <w:t>2</w:t>
      </w:r>
      <w:r w:rsidR="0087731C" w:rsidRPr="00556A23">
        <w:rPr>
          <w:rFonts w:ascii="GHEA Grapalat" w:hAnsi="GHEA Grapalat"/>
          <w:sz w:val="24"/>
        </w:rPr>
        <w:t>3</w:t>
      </w:r>
      <w:r>
        <w:rPr>
          <w:rFonts w:ascii="GHEA Grapalat" w:hAnsi="GHEA Grapalat"/>
          <w:sz w:val="24"/>
        </w:rPr>
        <w:t>5</w:t>
      </w:r>
      <w:r w:rsidR="0087731C" w:rsidRPr="00556A23">
        <w:rPr>
          <w:rFonts w:ascii="GHEA Grapalat" w:hAnsi="GHEA Grapalat"/>
          <w:sz w:val="24"/>
        </w:rPr>
        <w:t>-Ն որոշման</w:t>
      </w:r>
      <w:r w:rsidR="00DD6597" w:rsidRPr="00556A23">
        <w:rPr>
          <w:rFonts w:ascii="GHEA Grapalat" w:hAnsi="GHEA Grapalat"/>
          <w:sz w:val="24"/>
        </w:rPr>
        <w:t xml:space="preserve"> հավելվածը </w:t>
      </w:r>
      <w:r w:rsidR="00DF1C58" w:rsidRPr="00556A23">
        <w:rPr>
          <w:rFonts w:ascii="GHEA Grapalat" w:hAnsi="GHEA Grapalat"/>
          <w:sz w:val="24"/>
        </w:rPr>
        <w:t xml:space="preserve">շարադրել </w:t>
      </w:r>
      <w:r w:rsidR="00DD6597" w:rsidRPr="00556A23">
        <w:rPr>
          <w:rFonts w:ascii="GHEA Grapalat" w:hAnsi="GHEA Grapalat"/>
          <w:sz w:val="24"/>
        </w:rPr>
        <w:t>նոր խմբագրությամբ</w:t>
      </w:r>
      <w:r w:rsidR="00DF1C58" w:rsidRPr="00556A23">
        <w:rPr>
          <w:rFonts w:ascii="GHEA Grapalat" w:hAnsi="GHEA Grapalat"/>
          <w:sz w:val="24"/>
        </w:rPr>
        <w:t>՝ համաձայն հավելվածի։</w:t>
      </w:r>
    </w:p>
    <w:p w:rsidR="00DD6597" w:rsidRPr="00556A23" w:rsidRDefault="003F1D82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2</w:t>
      </w:r>
      <w:r w:rsidR="00556A23" w:rsidRPr="00FA7DC0">
        <w:rPr>
          <w:rFonts w:ascii="GHEA Grapalat" w:hAnsi="GHEA Grapalat"/>
          <w:sz w:val="24"/>
        </w:rPr>
        <w:t xml:space="preserve">. </w:t>
      </w:r>
      <w:r w:rsidR="00DD6597" w:rsidRPr="00556A23">
        <w:rPr>
          <w:rFonts w:ascii="GHEA Grapalat" w:hAnsi="GHEA Grapalat" w:cs="Sylfaen"/>
          <w:sz w:val="24"/>
        </w:rPr>
        <w:t>Սույն</w:t>
      </w:r>
      <w:r w:rsidR="00DD6597" w:rsidRPr="00556A23">
        <w:rPr>
          <w:rFonts w:ascii="GHEA Grapalat" w:hAnsi="GHEA Grapalat"/>
          <w:sz w:val="24"/>
        </w:rPr>
        <w:t xml:space="preserve"> որոշումն ուժի մեջ է մտնում պաշտոնական հրապարակման օրվան հաջորդող տասներորդ օրը:</w:t>
      </w:r>
    </w:p>
    <w:p w:rsidR="00B75164" w:rsidRPr="00FA7DC0" w:rsidRDefault="00B75164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:rsidR="00DC408B" w:rsidRPr="00FA7DC0" w:rsidRDefault="00DC408B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:rsidR="00DC408B" w:rsidRPr="00FA7DC0" w:rsidRDefault="00DC408B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40"/>
      </w:tblGrid>
      <w:tr w:rsidR="00B75164" w:rsidRPr="00B75164" w:rsidTr="00B75164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75164" w:rsidRPr="00B75164" w:rsidRDefault="00B75164" w:rsidP="00BB73D6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noProof w:val="0"/>
                <w:color w:val="000000"/>
                <w:sz w:val="24"/>
                <w:szCs w:val="21"/>
                <w:lang w:val="en-US"/>
              </w:rPr>
            </w:pP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Հայաստանի</w:t>
            </w:r>
            <w:proofErr w:type="spellEnd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 xml:space="preserve"> </w:t>
            </w: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Հանրապետության</w:t>
            </w:r>
            <w:proofErr w:type="spellEnd"/>
            <w:r w:rsidRPr="00B75164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br/>
            </w: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75164" w:rsidRPr="00B75164" w:rsidRDefault="00B75164" w:rsidP="00556A2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noProof w:val="0"/>
                <w:color w:val="000000"/>
                <w:sz w:val="24"/>
                <w:szCs w:val="21"/>
              </w:rPr>
            </w:pPr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>Ն</w:t>
            </w:r>
            <w:r w:rsidR="00556A23">
              <w:rPr>
                <w:rFonts w:ascii="Cambria Math" w:eastAsia="Times New Roman" w:hAnsi="Cambria Math" w:cs="Cambria Math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.</w:t>
            </w:r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 xml:space="preserve"> </w:t>
            </w:r>
            <w:r w:rsidRPr="00DF1C58">
              <w:rPr>
                <w:rFonts w:ascii="GHEA Grapalat" w:eastAsia="Times New Roman" w:hAnsi="GHEA Grapalat" w:cs="GHEA Grapalat"/>
                <w:b/>
                <w:bCs/>
                <w:noProof w:val="0"/>
                <w:color w:val="000000"/>
                <w:sz w:val="24"/>
                <w:szCs w:val="21"/>
              </w:rPr>
              <w:t>Փաշինյան</w:t>
            </w:r>
          </w:p>
        </w:tc>
      </w:tr>
    </w:tbl>
    <w:p w:rsidR="00B75164" w:rsidRPr="0087731C" w:rsidRDefault="00B75164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  <w:bookmarkStart w:id="0" w:name="_GoBack"/>
      <w:bookmarkEnd w:id="0"/>
    </w:p>
    <w:sectPr w:rsidR="00B75164" w:rsidRPr="0087731C" w:rsidSect="0087731C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0BE1"/>
    <w:multiLevelType w:val="hybridMultilevel"/>
    <w:tmpl w:val="F186360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589A"/>
    <w:multiLevelType w:val="hybridMultilevel"/>
    <w:tmpl w:val="058E5D6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D3F43"/>
    <w:multiLevelType w:val="hybridMultilevel"/>
    <w:tmpl w:val="78AE258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70036"/>
    <w:multiLevelType w:val="hybridMultilevel"/>
    <w:tmpl w:val="72FA85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233BC8"/>
    <w:multiLevelType w:val="hybridMultilevel"/>
    <w:tmpl w:val="DB7CA9A2"/>
    <w:lvl w:ilvl="0" w:tplc="7AEC45CA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F8377F"/>
    <w:multiLevelType w:val="hybridMultilevel"/>
    <w:tmpl w:val="8ED061BE"/>
    <w:lvl w:ilvl="0" w:tplc="6FD226A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D6F0BFC"/>
    <w:multiLevelType w:val="hybridMultilevel"/>
    <w:tmpl w:val="D93A097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203E"/>
    <w:multiLevelType w:val="hybridMultilevel"/>
    <w:tmpl w:val="6A6A019A"/>
    <w:lvl w:ilvl="0" w:tplc="91063166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7D4333F"/>
    <w:multiLevelType w:val="hybridMultilevel"/>
    <w:tmpl w:val="6630AF6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770B79"/>
    <w:multiLevelType w:val="hybridMultilevel"/>
    <w:tmpl w:val="2DEAC63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0A5AFB"/>
    <w:multiLevelType w:val="hybridMultilevel"/>
    <w:tmpl w:val="1B086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321594"/>
    <w:multiLevelType w:val="hybridMultilevel"/>
    <w:tmpl w:val="1F788D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B64BCC"/>
    <w:multiLevelType w:val="hybridMultilevel"/>
    <w:tmpl w:val="921007E2"/>
    <w:lvl w:ilvl="0" w:tplc="56508FD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E41476C"/>
    <w:multiLevelType w:val="hybridMultilevel"/>
    <w:tmpl w:val="672A1DA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8"/>
  </w:num>
  <w:num w:numId="5">
    <w:abstractNumId w:val="11"/>
  </w:num>
  <w:num w:numId="6">
    <w:abstractNumId w:val="1"/>
  </w:num>
  <w:num w:numId="7">
    <w:abstractNumId w:val="2"/>
  </w:num>
  <w:num w:numId="8">
    <w:abstractNumId w:val="6"/>
  </w:num>
  <w:num w:numId="9">
    <w:abstractNumId w:val="13"/>
  </w:num>
  <w:num w:numId="10">
    <w:abstractNumId w:val="0"/>
  </w:num>
  <w:num w:numId="11">
    <w:abstractNumId w:val="5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E57"/>
    <w:rsid w:val="00061E57"/>
    <w:rsid w:val="000A30E8"/>
    <w:rsid w:val="0028082B"/>
    <w:rsid w:val="002C3407"/>
    <w:rsid w:val="002D271A"/>
    <w:rsid w:val="002D3643"/>
    <w:rsid w:val="00374BCE"/>
    <w:rsid w:val="003F1D82"/>
    <w:rsid w:val="00413B97"/>
    <w:rsid w:val="00491F0D"/>
    <w:rsid w:val="004F087D"/>
    <w:rsid w:val="005064BD"/>
    <w:rsid w:val="00550C39"/>
    <w:rsid w:val="00556A23"/>
    <w:rsid w:val="007D7A0A"/>
    <w:rsid w:val="007E3E0E"/>
    <w:rsid w:val="007E5DC6"/>
    <w:rsid w:val="0087731C"/>
    <w:rsid w:val="008B50AD"/>
    <w:rsid w:val="00941298"/>
    <w:rsid w:val="00996819"/>
    <w:rsid w:val="009C67E1"/>
    <w:rsid w:val="00B75164"/>
    <w:rsid w:val="00BB73D6"/>
    <w:rsid w:val="00C51D4D"/>
    <w:rsid w:val="00C77505"/>
    <w:rsid w:val="00DC408B"/>
    <w:rsid w:val="00DD5C52"/>
    <w:rsid w:val="00DD6597"/>
    <w:rsid w:val="00DF1C58"/>
    <w:rsid w:val="00E24230"/>
    <w:rsid w:val="00EA1F02"/>
    <w:rsid w:val="00FA7DC0"/>
    <w:rsid w:val="00FD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F0D20-09AC-4ABA-93B0-B169431A6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Gurgen Sargsyan</dc:creator>
  <cp:keywords>Mulberry 2.0</cp:keywords>
  <dc:description/>
  <cp:lastModifiedBy>RAFFI</cp:lastModifiedBy>
  <cp:revision>30</cp:revision>
  <cp:lastPrinted>2019-08-13T06:34:00Z</cp:lastPrinted>
  <dcterms:created xsi:type="dcterms:W3CDTF">2019-07-08T07:06:00Z</dcterms:created>
  <dcterms:modified xsi:type="dcterms:W3CDTF">2019-09-30T07:48:00Z</dcterms:modified>
</cp:coreProperties>
</file>