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648" w:rsidRPr="00D51648" w:rsidRDefault="00D51648" w:rsidP="001C0513">
      <w:pPr>
        <w:pStyle w:val="BodyText"/>
        <w:jc w:val="right"/>
        <w:rPr>
          <w:rFonts w:ascii="GHEA Grapalat" w:hAnsi="GHEA Grapalat"/>
          <w:b/>
          <w:sz w:val="24"/>
          <w:szCs w:val="24"/>
          <w:u w:val="single"/>
          <w:lang w:val="en-GB"/>
        </w:rPr>
      </w:pPr>
      <w:r w:rsidRPr="00D51648">
        <w:rPr>
          <w:rFonts w:ascii="GHEA Grapalat" w:hAnsi="GHEA Grapalat"/>
          <w:b/>
          <w:sz w:val="24"/>
          <w:szCs w:val="24"/>
          <w:u w:val="single"/>
          <w:lang w:val="en-GB"/>
        </w:rPr>
        <w:t>ՆԱԽԱԳԻԾ</w:t>
      </w:r>
    </w:p>
    <w:p w:rsidR="00D51648" w:rsidRDefault="00D51648" w:rsidP="001C0513">
      <w:pPr>
        <w:pStyle w:val="BodyText"/>
        <w:rPr>
          <w:rFonts w:ascii="GHEA Grapalat" w:hAnsi="GHEA Grapalat"/>
          <w:sz w:val="16"/>
          <w:szCs w:val="16"/>
          <w:lang w:val="en-GB"/>
        </w:rPr>
      </w:pPr>
    </w:p>
    <w:p w:rsidR="00D51648" w:rsidRDefault="00D51648" w:rsidP="001C0513">
      <w:pPr>
        <w:pStyle w:val="BodyText"/>
        <w:rPr>
          <w:rFonts w:ascii="GHEA Grapalat" w:hAnsi="GHEA Grapalat"/>
          <w:sz w:val="16"/>
          <w:szCs w:val="16"/>
          <w:lang w:val="en-GB"/>
        </w:rPr>
      </w:pPr>
    </w:p>
    <w:p w:rsidR="00D51648" w:rsidRPr="00D51648" w:rsidRDefault="00D51648" w:rsidP="001C0513">
      <w:pPr>
        <w:pStyle w:val="BodyText"/>
        <w:jc w:val="center"/>
        <w:rPr>
          <w:rFonts w:ascii="GHEA Grapalat" w:hAnsi="GHEA Grapalat"/>
          <w:b/>
          <w:spacing w:val="30"/>
          <w:sz w:val="24"/>
          <w:szCs w:val="24"/>
          <w:lang w:val="en-GB"/>
        </w:rPr>
      </w:pPr>
      <w:r w:rsidRPr="00D51648">
        <w:rPr>
          <w:rFonts w:ascii="GHEA Grapalat" w:hAnsi="GHEA Grapalat"/>
          <w:b/>
          <w:spacing w:val="30"/>
          <w:sz w:val="24"/>
          <w:szCs w:val="24"/>
          <w:lang w:val="hy-AM"/>
        </w:rPr>
        <w:t>Հ</w:t>
      </w:r>
      <w:r w:rsidRPr="00D51648">
        <w:rPr>
          <w:rFonts w:ascii="GHEA Grapalat" w:hAnsi="GHEA Grapalat"/>
          <w:b/>
          <w:spacing w:val="30"/>
          <w:sz w:val="24"/>
          <w:szCs w:val="24"/>
          <w:lang w:val="en-GB"/>
        </w:rPr>
        <w:t>ԱՅԱՍՏԱՆԻ ՀԱՆՐԱՊԵՏՈՒԹՅԱՆ ԿԱՌԱՎԱՐՈՒԹՅ</w:t>
      </w:r>
      <w:r w:rsidRPr="00D51648">
        <w:rPr>
          <w:rFonts w:ascii="GHEA Grapalat" w:hAnsi="GHEA Grapalat"/>
          <w:b/>
          <w:spacing w:val="30"/>
          <w:sz w:val="24"/>
          <w:szCs w:val="24"/>
          <w:lang w:val="hy-AM"/>
        </w:rPr>
        <w:t>Ա</w:t>
      </w:r>
      <w:r w:rsidRPr="00D51648">
        <w:rPr>
          <w:rFonts w:ascii="GHEA Grapalat" w:hAnsi="GHEA Grapalat"/>
          <w:b/>
          <w:spacing w:val="30"/>
          <w:sz w:val="24"/>
          <w:szCs w:val="24"/>
          <w:lang w:val="en-GB"/>
        </w:rPr>
        <w:t>Ն</w:t>
      </w:r>
    </w:p>
    <w:p w:rsidR="00D51648" w:rsidRPr="00D51648" w:rsidRDefault="00D51648" w:rsidP="001C0513">
      <w:pPr>
        <w:pStyle w:val="BodyText"/>
        <w:jc w:val="center"/>
        <w:rPr>
          <w:rFonts w:ascii="GHEA Grapalat" w:hAnsi="GHEA Grapalat"/>
          <w:b/>
          <w:spacing w:val="30"/>
          <w:sz w:val="24"/>
          <w:szCs w:val="24"/>
          <w:lang w:val="en-GB"/>
        </w:rPr>
      </w:pPr>
    </w:p>
    <w:p w:rsidR="00D51648" w:rsidRPr="00D51648" w:rsidRDefault="00D51648" w:rsidP="001C0513">
      <w:pPr>
        <w:pStyle w:val="BodyText"/>
        <w:jc w:val="center"/>
        <w:rPr>
          <w:rFonts w:ascii="GHEA Grapalat" w:hAnsi="GHEA Grapalat"/>
          <w:b/>
          <w:spacing w:val="30"/>
          <w:sz w:val="24"/>
          <w:szCs w:val="24"/>
          <w:lang w:val="en-GB"/>
        </w:rPr>
      </w:pPr>
      <w:r w:rsidRPr="00D51648">
        <w:rPr>
          <w:rFonts w:ascii="GHEA Grapalat" w:hAnsi="GHEA Grapalat"/>
          <w:b/>
          <w:spacing w:val="30"/>
          <w:sz w:val="24"/>
          <w:szCs w:val="24"/>
          <w:lang w:val="en-GB"/>
        </w:rPr>
        <w:t>ՈՐՈՇՈՒՄ</w:t>
      </w:r>
    </w:p>
    <w:p w:rsidR="00D51648" w:rsidRPr="00D51648" w:rsidRDefault="00D51648" w:rsidP="001C0513">
      <w:pPr>
        <w:pStyle w:val="BodyText"/>
        <w:jc w:val="center"/>
        <w:rPr>
          <w:rFonts w:ascii="GHEA Grapalat" w:hAnsi="GHEA Grapalat"/>
          <w:b/>
          <w:spacing w:val="30"/>
          <w:sz w:val="24"/>
          <w:szCs w:val="24"/>
          <w:lang w:val="en-GB"/>
        </w:rPr>
      </w:pPr>
    </w:p>
    <w:p w:rsidR="00D51648" w:rsidRPr="004F4781" w:rsidRDefault="004F4781" w:rsidP="001C0513">
      <w:pPr>
        <w:pStyle w:val="BodyText"/>
        <w:jc w:val="center"/>
        <w:rPr>
          <w:rFonts w:ascii="GHEA Grapalat" w:hAnsi="GHEA Grapalat"/>
          <w:spacing w:val="30"/>
          <w:sz w:val="24"/>
          <w:szCs w:val="24"/>
          <w:lang w:val="en-GB"/>
        </w:rPr>
      </w:pPr>
      <w:r w:rsidRPr="004F4781">
        <w:rPr>
          <w:rFonts w:ascii="GHEA Grapalat" w:hAnsi="GHEA Grapalat"/>
          <w:spacing w:val="30"/>
          <w:sz w:val="24"/>
          <w:szCs w:val="24"/>
          <w:lang w:val="hy-AM"/>
        </w:rPr>
        <w:t xml:space="preserve">Դեկտեմբերի </w:t>
      </w:r>
      <w:r w:rsidR="00D51648" w:rsidRPr="004F4781">
        <w:rPr>
          <w:rFonts w:ascii="GHEA Grapalat" w:hAnsi="GHEA Grapalat"/>
          <w:spacing w:val="30"/>
          <w:sz w:val="24"/>
          <w:szCs w:val="24"/>
          <w:lang w:val="en-GB"/>
        </w:rPr>
        <w:t xml:space="preserve">2019 </w:t>
      </w:r>
      <w:proofErr w:type="spellStart"/>
      <w:r w:rsidR="00D51648" w:rsidRPr="004F4781">
        <w:rPr>
          <w:rFonts w:ascii="GHEA Grapalat" w:hAnsi="GHEA Grapalat"/>
          <w:spacing w:val="30"/>
          <w:sz w:val="24"/>
          <w:szCs w:val="24"/>
          <w:lang w:val="en-GB"/>
        </w:rPr>
        <w:t>թվականի</w:t>
      </w:r>
      <w:proofErr w:type="spellEnd"/>
      <w:r w:rsidR="00D51648" w:rsidRPr="004F4781">
        <w:rPr>
          <w:rFonts w:ascii="GHEA Grapalat" w:hAnsi="GHEA Grapalat"/>
          <w:spacing w:val="30"/>
          <w:sz w:val="24"/>
          <w:szCs w:val="24"/>
          <w:lang w:val="en-GB"/>
        </w:rPr>
        <w:t xml:space="preserve"> N</w:t>
      </w:r>
      <w:r w:rsidR="00D51648" w:rsidRPr="004F4781">
        <w:rPr>
          <w:rFonts w:ascii="GHEA Grapalat" w:hAnsi="GHEA Grapalat"/>
          <w:spacing w:val="30"/>
          <w:sz w:val="24"/>
          <w:szCs w:val="24"/>
          <w:lang w:val="hy-AM"/>
        </w:rPr>
        <w:t xml:space="preserve">   - </w:t>
      </w:r>
      <w:r w:rsidR="00D51648" w:rsidRPr="004F4781">
        <w:rPr>
          <w:rFonts w:ascii="GHEA Grapalat" w:hAnsi="GHEA Grapalat"/>
          <w:spacing w:val="30"/>
          <w:sz w:val="24"/>
          <w:szCs w:val="24"/>
          <w:lang w:val="en-GB"/>
        </w:rPr>
        <w:t>Ա</w:t>
      </w:r>
    </w:p>
    <w:p w:rsidR="00D51648" w:rsidRPr="004F4781" w:rsidRDefault="00D51648" w:rsidP="001C0513">
      <w:pPr>
        <w:pStyle w:val="BodyText"/>
        <w:jc w:val="center"/>
        <w:rPr>
          <w:rFonts w:ascii="GHEA Grapalat" w:hAnsi="GHEA Grapalat"/>
          <w:b/>
          <w:spacing w:val="30"/>
          <w:sz w:val="24"/>
          <w:szCs w:val="24"/>
          <w:lang w:val="en-GB"/>
        </w:rPr>
      </w:pPr>
      <w:bookmarkStart w:id="0" w:name="_GoBack"/>
      <w:bookmarkEnd w:id="0"/>
    </w:p>
    <w:p w:rsidR="00D51648" w:rsidRPr="00D51648" w:rsidRDefault="00D51648" w:rsidP="001C0513">
      <w:pPr>
        <w:pStyle w:val="BodyText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51648">
        <w:rPr>
          <w:rFonts w:ascii="GHEA Grapalat" w:hAnsi="GHEA Grapalat" w:cs="GHEA Grapalat"/>
          <w:b/>
          <w:bCs/>
          <w:sz w:val="24"/>
          <w:szCs w:val="24"/>
        </w:rPr>
        <w:t xml:space="preserve">«1992 ԹՎԱԿԱՆԻ ՄԱՅԻՍԻ 15-Ի՝ ՀԱՎԱՔԱԿԱՆ ԱՆՎՏԱՆԳՈՒԹՅԱՆ </w:t>
      </w:r>
    </w:p>
    <w:p w:rsidR="00D51648" w:rsidRPr="00D51648" w:rsidRDefault="00D51648" w:rsidP="001C0513">
      <w:pPr>
        <w:pStyle w:val="BodyText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1648">
        <w:rPr>
          <w:rFonts w:ascii="GHEA Grapalat" w:hAnsi="GHEA Grapalat" w:cs="GHEA Grapalat"/>
          <w:b/>
          <w:bCs/>
          <w:sz w:val="24"/>
          <w:szCs w:val="24"/>
          <w:lang w:val="hy-AM"/>
        </w:rPr>
        <w:t>ՄԱՍԻՆ ՊԱՅՄԱՆԱԳՐԻ ՄԱՍՆԱԿԻՑ ՊԵՏՈՒԹՅՈՒՆՆԵՐԻ ՄԻՋԵՎ ՌԱԶՄԱՏԵԽՆԻԿԱԿԱՆ ՀԱՄԱԳՈՐԾԱԿՑՈՒԹՅԱՆ ՀԻՄՆԱԿԱՆ ՍԿԶԲՈՒՆՔՆԵՐԻ ՄԱՍԻՆ ՀԱՄԱՁԱՅՆԱԳՐՈՒՄ ՓՈՓՈԽՈՒԹՅՈՒՆՆԵՐ ԿԱՏԱՐԵԼՈՒ ՄԱՍԻՆ ՉՈՐՐՈՐԴ ԱՐՁԱՆԱԳՐՈՒԹՅՈՒՆԸ</w:t>
      </w:r>
      <w:r w:rsidRPr="00D51648">
        <w:rPr>
          <w:rFonts w:ascii="GHEA Grapalat" w:hAnsi="GHEA Grapalat"/>
          <w:b/>
          <w:sz w:val="24"/>
          <w:szCs w:val="24"/>
          <w:lang w:val="hy-AM"/>
        </w:rPr>
        <w:t xml:space="preserve"> ՎԱՎԵՐԱՑՆԵԼՈՒ ՄԱՍԻՆ ՀԱՅԱՍՏԱՆԻ ՀԱՆՐԱՊԵՏՈՒԹՅԱՆ ՕՐԵՆՔԻ ՆԱԽԱԳԾԻ ՄԱՍԻՆ</w:t>
      </w:r>
    </w:p>
    <w:p w:rsidR="00D51648" w:rsidRPr="00D51648" w:rsidRDefault="00D51648" w:rsidP="001C0513">
      <w:pPr>
        <w:pStyle w:val="BodyText"/>
        <w:rPr>
          <w:rFonts w:ascii="GHEA Grapalat" w:hAnsi="GHEA Grapalat"/>
          <w:b/>
          <w:sz w:val="24"/>
          <w:szCs w:val="24"/>
          <w:lang w:val="hy-AM"/>
        </w:rPr>
      </w:pPr>
    </w:p>
    <w:p w:rsidR="00AB24FB" w:rsidRPr="00921A5E" w:rsidRDefault="00AB24FB" w:rsidP="00AB24FB">
      <w:pPr>
        <w:pStyle w:val="BodyText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21A5E">
        <w:rPr>
          <w:rFonts w:ascii="GHEA Grapalat" w:hAnsi="GHEA Grapalat"/>
          <w:sz w:val="24"/>
          <w:szCs w:val="24"/>
          <w:lang w:val="hy-AM"/>
        </w:rPr>
        <w:t>------------------------------------------------------------------------------------------</w:t>
      </w:r>
    </w:p>
    <w:p w:rsidR="00D51648" w:rsidRPr="001C0513" w:rsidRDefault="00D51648" w:rsidP="00AB24FB">
      <w:pPr>
        <w:pStyle w:val="BodyText"/>
        <w:spacing w:line="360" w:lineRule="auto"/>
        <w:ind w:firstLine="720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1C0513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C0513">
        <w:rPr>
          <w:rFonts w:ascii="GHEA Grapalat" w:hAnsi="GHEA Grapalat" w:cs="Sylfaen"/>
          <w:sz w:val="24"/>
          <w:szCs w:val="24"/>
          <w:lang w:val="hy-AM"/>
        </w:rPr>
        <w:t>«Ազգային ժողովի կանոնակարգ» Հայաստանի Հանրապետության սահմանադրական օրենքի 65-րդ հոդվածի 3-րդ մասը և «Միջազգային պայմանագրերի մասին» Հայաստանի Հանրապետության օրենքի 12-րդ հոդված</w:t>
      </w:r>
      <w:r w:rsidR="001C0513" w:rsidRPr="001C0513">
        <w:rPr>
          <w:rFonts w:ascii="GHEA Grapalat" w:hAnsi="GHEA Grapalat" w:cs="Sylfaen"/>
          <w:sz w:val="24"/>
          <w:szCs w:val="24"/>
          <w:lang w:val="hy-AM"/>
        </w:rPr>
        <w:t>ը</w:t>
      </w:r>
      <w:r w:rsidRPr="001C0513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E00A4B" w:rsidRPr="001C0513">
        <w:rPr>
          <w:rFonts w:ascii="GHEA Grapalat" w:hAnsi="GHEA Grapalat" w:cs="Sylfaen"/>
          <w:sz w:val="24"/>
          <w:szCs w:val="24"/>
          <w:lang w:val="hy-AM"/>
        </w:rPr>
        <w:t>կ</w:t>
      </w:r>
      <w:r w:rsidRPr="001C0513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1C051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D51648" w:rsidRPr="00921A5E" w:rsidRDefault="00D51648" w:rsidP="001C0513">
      <w:pPr>
        <w:pStyle w:val="BodyText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1C0513">
        <w:rPr>
          <w:rFonts w:ascii="GHEA Grapalat" w:hAnsi="GHEA Grapalat"/>
          <w:b/>
          <w:sz w:val="24"/>
          <w:szCs w:val="24"/>
          <w:lang w:val="hy-AM"/>
        </w:rPr>
        <w:tab/>
      </w:r>
      <w:r w:rsidRPr="00921A5E">
        <w:rPr>
          <w:rFonts w:ascii="GHEA Grapalat" w:hAnsi="GHEA Grapalat"/>
          <w:sz w:val="24"/>
          <w:szCs w:val="24"/>
          <w:lang w:val="hy-AM"/>
        </w:rPr>
        <w:t>1.</w:t>
      </w:r>
      <w:r w:rsidRPr="00921A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21A5E">
        <w:rPr>
          <w:rFonts w:ascii="GHEA Grapalat" w:hAnsi="GHEA Grapalat"/>
          <w:sz w:val="24"/>
          <w:szCs w:val="24"/>
          <w:lang w:val="hy-AM"/>
        </w:rPr>
        <w:t>Հավանություն տալ</w:t>
      </w:r>
      <w:r w:rsidRPr="00921A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21A5E">
        <w:rPr>
          <w:rFonts w:ascii="GHEA Grapalat" w:hAnsi="GHEA Grapalat" w:cs="GHEA Grapalat"/>
          <w:sz w:val="24"/>
          <w:szCs w:val="24"/>
          <w:lang w:val="hy-AM"/>
        </w:rPr>
        <w:t xml:space="preserve">2017 թվականի նոյեմբերի 30-ին ստորագրված 1992 թվականի մայիսի 15-ի՝ </w:t>
      </w:r>
      <w:r w:rsidRPr="00D51648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921A5E">
        <w:rPr>
          <w:rFonts w:ascii="GHEA Grapalat" w:hAnsi="GHEA Grapalat" w:cs="GHEA Grapalat"/>
          <w:sz w:val="24"/>
          <w:szCs w:val="24"/>
          <w:lang w:val="hy-AM"/>
        </w:rPr>
        <w:t xml:space="preserve">ավաքական անվտանգության մասին պայմանագրի մասնակից պետությունների </w:t>
      </w:r>
      <w:proofErr w:type="spellStart"/>
      <w:r w:rsidRPr="00921A5E">
        <w:rPr>
          <w:rFonts w:ascii="GHEA Grapalat" w:hAnsi="GHEA Grapalat" w:cs="GHEA Grapalat"/>
          <w:sz w:val="24"/>
          <w:szCs w:val="24"/>
          <w:lang w:val="hy-AM"/>
        </w:rPr>
        <w:t>միջև</w:t>
      </w:r>
      <w:proofErr w:type="spellEnd"/>
      <w:r w:rsidRPr="00921A5E">
        <w:rPr>
          <w:rFonts w:ascii="GHEA Grapalat" w:hAnsi="GHEA Grapalat" w:cs="GHEA Grapalat"/>
          <w:sz w:val="24"/>
          <w:szCs w:val="24"/>
          <w:lang w:val="hy-AM"/>
        </w:rPr>
        <w:t xml:space="preserve"> ռազմատեխնիկական համագործակցության հիմնական սկզբունքների մասին համաձայնագրում փոփոխություններ կատարելու մասին չորրորդ </w:t>
      </w:r>
      <w:r w:rsidRPr="00921A5E">
        <w:rPr>
          <w:rFonts w:ascii="GHEA Grapalat" w:hAnsi="GHEA Grapalat" w:cs="Sylfaen"/>
          <w:sz w:val="24"/>
          <w:szCs w:val="24"/>
          <w:lang w:val="hy-AM"/>
        </w:rPr>
        <w:t xml:space="preserve">արձանագրությունը վավերացնելու մասին» Հայաստանի Հանրապետության օրենքի նախագծի վերաբերյալ </w:t>
      </w:r>
      <w:r w:rsidRPr="00D51648">
        <w:rPr>
          <w:rFonts w:ascii="GHEA Grapalat" w:hAnsi="GHEA Grapalat" w:cs="Sylfaen"/>
          <w:sz w:val="24"/>
          <w:szCs w:val="24"/>
          <w:lang w:val="hy-AM"/>
        </w:rPr>
        <w:t>կ</w:t>
      </w:r>
      <w:r w:rsidRPr="00921A5E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D51648" w:rsidRPr="00921A5E" w:rsidRDefault="00D51648" w:rsidP="001C0513">
      <w:pPr>
        <w:pStyle w:val="BodyText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921A5E">
        <w:rPr>
          <w:rFonts w:ascii="GHEA Grapalat" w:hAnsi="GHEA Grapalat" w:cs="Sylfaen"/>
          <w:sz w:val="24"/>
          <w:szCs w:val="24"/>
          <w:lang w:val="hy-AM"/>
        </w:rPr>
        <w:tab/>
        <w:t>2.</w:t>
      </w:r>
      <w:r w:rsidRPr="00921A5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21A5E">
        <w:rPr>
          <w:rFonts w:ascii="GHEA Grapalat" w:hAnsi="GHEA Grapalat" w:cs="Sylfaen"/>
          <w:sz w:val="24"/>
          <w:szCs w:val="24"/>
          <w:lang w:val="hy-AM"/>
        </w:rPr>
        <w:t>Միջազգային պայմանագրում</w:t>
      </w:r>
      <w:r w:rsidRPr="00921A5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21A5E">
        <w:rPr>
          <w:rFonts w:ascii="GHEA Grapalat" w:hAnsi="GHEA Grapalat" w:cs="Sylfaen"/>
          <w:sz w:val="24"/>
          <w:szCs w:val="24"/>
          <w:lang w:val="hy-AM"/>
        </w:rPr>
        <w:t xml:space="preserve">ամրագրված պարտավորությունների` Սահմանադրությանը համապատասխանությունը որոշելու նպատակով դիմել Սահմանադրական դատարան: </w:t>
      </w:r>
    </w:p>
    <w:p w:rsidR="00D51648" w:rsidRPr="004F4781" w:rsidRDefault="00D51648" w:rsidP="001C0513">
      <w:pPr>
        <w:pStyle w:val="BodyText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921A5E">
        <w:rPr>
          <w:rFonts w:ascii="GHEA Grapalat" w:hAnsi="GHEA Grapalat" w:cs="Sylfaen"/>
          <w:sz w:val="24"/>
          <w:szCs w:val="24"/>
          <w:lang w:val="hy-AM"/>
        </w:rPr>
        <w:tab/>
      </w:r>
      <w:r w:rsidRPr="004F4781">
        <w:rPr>
          <w:rFonts w:ascii="GHEA Grapalat" w:hAnsi="GHEA Grapalat" w:cs="Sylfaen"/>
          <w:sz w:val="24"/>
          <w:szCs w:val="24"/>
          <w:lang w:val="hy-AM"/>
        </w:rPr>
        <w:t xml:space="preserve">3. Սահմանադրական դատարանի կողմից` միջազգային պայմանագրում ամրագրված պարտավորությունները Սահմանադրությանը համապատասխանող </w:t>
      </w:r>
      <w:r w:rsidRPr="004F478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ճանաչելու մասին որոշման </w:t>
      </w:r>
      <w:r w:rsidRPr="00D51648">
        <w:rPr>
          <w:rFonts w:ascii="GHEA Grapalat" w:hAnsi="GHEA Grapalat" w:cs="Sylfaen"/>
          <w:sz w:val="24"/>
          <w:szCs w:val="24"/>
          <w:lang w:val="hy-AM"/>
        </w:rPr>
        <w:t xml:space="preserve">առկայության </w:t>
      </w:r>
      <w:r w:rsidRPr="004F4781">
        <w:rPr>
          <w:rFonts w:ascii="GHEA Grapalat" w:hAnsi="GHEA Grapalat" w:cs="Sylfaen"/>
          <w:sz w:val="24"/>
          <w:szCs w:val="24"/>
          <w:lang w:val="hy-AM"/>
        </w:rPr>
        <w:t xml:space="preserve">դեպքում, </w:t>
      </w:r>
      <w:r w:rsidRPr="00D51648">
        <w:rPr>
          <w:rFonts w:ascii="GHEA Grapalat" w:hAnsi="GHEA Grapalat" w:cs="Sylfaen"/>
          <w:sz w:val="24"/>
          <w:szCs w:val="24"/>
          <w:lang w:val="hy-AM"/>
        </w:rPr>
        <w:t>կ</w:t>
      </w:r>
      <w:r w:rsidRPr="004F4781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նախաձեռնությունը սահմանված կարգով ներկայացնել Ազգային ժողով:</w:t>
      </w:r>
    </w:p>
    <w:p w:rsidR="00D51648" w:rsidRPr="00D51648" w:rsidRDefault="00D51648" w:rsidP="001C0513">
      <w:pPr>
        <w:pStyle w:val="BodyText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4F4781">
        <w:rPr>
          <w:rFonts w:ascii="GHEA Grapalat" w:hAnsi="GHEA Grapalat" w:cs="Sylfaen"/>
          <w:sz w:val="24"/>
          <w:szCs w:val="24"/>
          <w:lang w:val="hy-AM"/>
        </w:rPr>
        <w:tab/>
        <w:t xml:space="preserve">4. Սահմանադրական դատարանում </w:t>
      </w:r>
      <w:r w:rsidRPr="00D51648">
        <w:rPr>
          <w:rFonts w:ascii="GHEA Grapalat" w:hAnsi="GHEA Grapalat" w:cs="Sylfaen"/>
          <w:sz w:val="24"/>
          <w:szCs w:val="24"/>
          <w:lang w:val="hy-AM"/>
        </w:rPr>
        <w:t>կ</w:t>
      </w:r>
      <w:r w:rsidRPr="004F4781">
        <w:rPr>
          <w:rFonts w:ascii="GHEA Grapalat" w:hAnsi="GHEA Grapalat" w:cs="Sylfaen"/>
          <w:sz w:val="24"/>
          <w:szCs w:val="24"/>
          <w:lang w:val="hy-AM"/>
        </w:rPr>
        <w:t xml:space="preserve">առավարության ներկայացուցիչ նշանակել </w:t>
      </w:r>
      <w:r w:rsidRPr="004F478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4F4781">
        <w:rPr>
          <w:rFonts w:ascii="GHEA Grapalat" w:hAnsi="GHEA Grapalat" w:cs="Sylfaen"/>
          <w:sz w:val="24"/>
          <w:szCs w:val="24"/>
          <w:lang w:val="hy-AM"/>
        </w:rPr>
        <w:t>պաշտպանության նախարարի տեղակալ Գաբրիել Բալայանին:</w:t>
      </w:r>
    </w:p>
    <w:p w:rsidR="00D51648" w:rsidRPr="00D51648" w:rsidRDefault="00D51648" w:rsidP="001C0513">
      <w:pPr>
        <w:pStyle w:val="BodyText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D51648" w:rsidRPr="00D51648" w:rsidRDefault="001C0513" w:rsidP="001C0513">
      <w:pPr>
        <w:pStyle w:val="BodyText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1C0513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D51648" w:rsidRPr="00D51648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</w:p>
    <w:p w:rsidR="00D51648" w:rsidRPr="00D51648" w:rsidRDefault="00D51648" w:rsidP="001C0513">
      <w:pPr>
        <w:pStyle w:val="BodyText"/>
        <w:spacing w:line="360" w:lineRule="auto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51648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1C0513" w:rsidRPr="001C0513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Pr="00D51648">
        <w:rPr>
          <w:rFonts w:ascii="GHEA Grapalat" w:hAnsi="GHEA Grapalat" w:cs="Sylfaen"/>
          <w:sz w:val="24"/>
          <w:szCs w:val="24"/>
          <w:lang w:val="hy-AM"/>
        </w:rPr>
        <w:t xml:space="preserve">  ՎԱՐՉԱՊԵՏ</w:t>
      </w:r>
      <w:r w:rsidRPr="00D51648">
        <w:rPr>
          <w:rFonts w:ascii="GHEA Grapalat" w:hAnsi="GHEA Grapalat" w:cs="Sylfaen"/>
          <w:sz w:val="24"/>
          <w:szCs w:val="24"/>
          <w:lang w:val="hy-AM"/>
        </w:rPr>
        <w:tab/>
      </w:r>
      <w:r w:rsidRPr="00D51648">
        <w:rPr>
          <w:rFonts w:ascii="GHEA Grapalat" w:hAnsi="GHEA Grapalat" w:cs="Sylfaen"/>
          <w:sz w:val="24"/>
          <w:szCs w:val="24"/>
          <w:lang w:val="hy-AM"/>
        </w:rPr>
        <w:tab/>
      </w:r>
      <w:r w:rsidRPr="00D51648">
        <w:rPr>
          <w:rFonts w:ascii="GHEA Grapalat" w:hAnsi="GHEA Grapalat" w:cs="Sylfaen"/>
          <w:sz w:val="24"/>
          <w:szCs w:val="24"/>
          <w:lang w:val="hy-AM"/>
        </w:rPr>
        <w:tab/>
      </w:r>
      <w:r w:rsidRPr="00D51648">
        <w:rPr>
          <w:rFonts w:ascii="GHEA Grapalat" w:hAnsi="GHEA Grapalat" w:cs="Sylfaen"/>
          <w:sz w:val="24"/>
          <w:szCs w:val="24"/>
          <w:lang w:val="hy-AM"/>
        </w:rPr>
        <w:tab/>
      </w:r>
      <w:r w:rsidRPr="00D51648">
        <w:rPr>
          <w:rFonts w:ascii="GHEA Grapalat" w:hAnsi="GHEA Grapalat" w:cs="Sylfaen"/>
          <w:sz w:val="24"/>
          <w:szCs w:val="24"/>
          <w:lang w:val="hy-AM"/>
        </w:rPr>
        <w:tab/>
      </w:r>
      <w:r w:rsidRPr="00D51648">
        <w:rPr>
          <w:rFonts w:ascii="GHEA Grapalat" w:hAnsi="GHEA Grapalat" w:cs="Sylfaen"/>
          <w:sz w:val="24"/>
          <w:szCs w:val="24"/>
          <w:lang w:val="hy-AM"/>
        </w:rPr>
        <w:tab/>
      </w:r>
      <w:r w:rsidRPr="00D51648"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</w:p>
    <w:p w:rsidR="00D51648" w:rsidRPr="00D51648" w:rsidRDefault="00D51648" w:rsidP="00D51648">
      <w:pPr>
        <w:rPr>
          <w:sz w:val="24"/>
          <w:szCs w:val="24"/>
          <w:lang w:val="hy-AM"/>
        </w:rPr>
      </w:pPr>
    </w:p>
    <w:p w:rsidR="004B0C5E" w:rsidRPr="00D51648" w:rsidRDefault="004B0C5E">
      <w:pPr>
        <w:rPr>
          <w:sz w:val="24"/>
          <w:szCs w:val="24"/>
          <w:lang w:val="hy-AM"/>
        </w:rPr>
      </w:pPr>
    </w:p>
    <w:sectPr w:rsidR="004B0C5E" w:rsidRPr="00D51648" w:rsidSect="00D51648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48"/>
    <w:rsid w:val="001C0513"/>
    <w:rsid w:val="004B0C5E"/>
    <w:rsid w:val="004F4781"/>
    <w:rsid w:val="00921A5E"/>
    <w:rsid w:val="00AB24FB"/>
    <w:rsid w:val="00D51648"/>
    <w:rsid w:val="00E00A4B"/>
    <w:rsid w:val="00E5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7A931"/>
  <w15:docId w15:val="{3B68E170-3E62-4A4B-81FC-DE60C6C6A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6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D51648"/>
    <w:pPr>
      <w:spacing w:after="0" w:line="240" w:lineRule="auto"/>
      <w:jc w:val="both"/>
    </w:pPr>
    <w:rPr>
      <w:rFonts w:ascii="Arial LatArm" w:eastAsia="Times New Roman" w:hAnsi="Arial LatArm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D51648"/>
    <w:rPr>
      <w:rFonts w:ascii="Arial LatArm" w:eastAsia="Times New Roman" w:hAnsi="Arial LatArm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7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20EB5-BF75-498E-AEDA-93B792D48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Mulberry 2.0</cp:keywords>
  <cp:lastModifiedBy>Qristine Grigoryan</cp:lastModifiedBy>
  <cp:revision>3</cp:revision>
  <dcterms:created xsi:type="dcterms:W3CDTF">2019-09-03T10:41:00Z</dcterms:created>
  <dcterms:modified xsi:type="dcterms:W3CDTF">2019-11-25T09:08:00Z</dcterms:modified>
</cp:coreProperties>
</file>