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DEA" w:rsidRDefault="00754DEA" w:rsidP="002936A1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754DEA" w:rsidRDefault="00754DEA" w:rsidP="002936A1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2936A1" w:rsidRDefault="002936A1" w:rsidP="002936A1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2936A1" w:rsidRDefault="002936A1" w:rsidP="002936A1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2936A1" w:rsidRDefault="002936A1" w:rsidP="002936A1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proofErr w:type="spellEnd"/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  <w:proofErr w:type="spellEnd"/>
    </w:p>
    <w:p w:rsidR="002936A1" w:rsidRDefault="002936A1" w:rsidP="002936A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proofErr w:type="spellStart"/>
      <w:r>
        <w:rPr>
          <w:rFonts w:ascii="GHEA Grapalat" w:hAnsi="GHEA Grapalat"/>
          <w:b/>
          <w:bCs/>
          <w:kern w:val="32"/>
          <w:lang w:val="pt-BR"/>
        </w:rPr>
        <w:t>ՈՐՈՇՈւՄ</w:t>
      </w:r>
      <w:proofErr w:type="spellEnd"/>
    </w:p>
    <w:p w:rsidR="002936A1" w:rsidRDefault="002936A1" w:rsidP="002936A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2936A1" w:rsidRPr="002936A1" w:rsidRDefault="002936A1" w:rsidP="002936A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_____________2019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2936A1" w:rsidRPr="002936A1" w:rsidRDefault="002936A1" w:rsidP="002936A1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2936A1" w:rsidRDefault="002936A1" w:rsidP="002936A1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2936A1" w:rsidRPr="002936A1" w:rsidRDefault="002936A1" w:rsidP="002936A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ԳՈՒՅՔ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927520">
        <w:rPr>
          <w:rFonts w:ascii="GHEA Grapalat" w:hAnsi="GHEA Grapalat"/>
          <w:b/>
          <w:bCs/>
          <w:kern w:val="32"/>
          <w:lang w:val="hy-AM"/>
        </w:rPr>
        <w:t>ՆՎԻՐԵԼՈՒ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2936A1" w:rsidRPr="002936A1" w:rsidRDefault="002936A1" w:rsidP="002936A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2936A1" w:rsidRPr="003D4AC6" w:rsidRDefault="002936A1" w:rsidP="002936A1">
      <w:pPr>
        <w:ind w:left="144" w:right="144"/>
        <w:jc w:val="center"/>
        <w:rPr>
          <w:rFonts w:ascii="GHEA Grapalat" w:hAnsi="GHEA Grapalat"/>
          <w:bCs/>
          <w:kern w:val="32"/>
          <w:lang w:val="pt-BR"/>
        </w:rPr>
      </w:pPr>
    </w:p>
    <w:p w:rsidR="002936A1" w:rsidRPr="00927520" w:rsidRDefault="002936A1" w:rsidP="003A293D">
      <w:pPr>
        <w:spacing w:line="360" w:lineRule="auto"/>
        <w:ind w:left="-709" w:firstLine="1276"/>
        <w:jc w:val="both"/>
        <w:rPr>
          <w:rFonts w:ascii="GHEA Grapalat" w:hAnsi="GHEA Grapalat" w:cs="Arial"/>
          <w:bCs/>
          <w:kern w:val="32"/>
          <w:lang w:val="hy-AM"/>
        </w:rPr>
      </w:pPr>
      <w:proofErr w:type="spellStart"/>
      <w:r>
        <w:rPr>
          <w:rFonts w:ascii="GHEA Grapalat" w:hAnsi="GHEA Grapalat"/>
          <w:bCs/>
          <w:kern w:val="32"/>
          <w:lang w:val="pt-BR"/>
        </w:rPr>
        <w:t>Հիմք</w:t>
      </w:r>
      <w:proofErr w:type="spellEnd"/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pt-BR"/>
        </w:rPr>
        <w:t>ընդունելով</w:t>
      </w:r>
      <w:proofErr w:type="spellEnd"/>
      <w:r>
        <w:rPr>
          <w:rFonts w:ascii="GHEA Grapalat" w:hAnsi="GHEA Grapalat"/>
          <w:bCs/>
          <w:kern w:val="32"/>
          <w:lang w:val="pt-BR"/>
        </w:rPr>
        <w:t xml:space="preserve"> </w:t>
      </w:r>
      <w:r w:rsidR="006A3BA6">
        <w:rPr>
          <w:rFonts w:ascii="GHEA Grapalat" w:hAnsi="GHEA Grapalat"/>
          <w:bCs/>
          <w:kern w:val="32"/>
          <w:lang w:val="hy-AM"/>
        </w:rPr>
        <w:t>պ</w:t>
      </w:r>
      <w:r w:rsidR="00927520">
        <w:rPr>
          <w:rFonts w:ascii="GHEA Grapalat" w:hAnsi="GHEA Grapalat"/>
          <w:bCs/>
          <w:kern w:val="32"/>
          <w:lang w:val="hy-AM"/>
        </w:rPr>
        <w:t>ետական գույքի կառավարման մասին ՀՀ օրենքի 25-րդ հոդվածը ՝ Հայաստանի Հանրապետությունը որոշում է.</w:t>
      </w:r>
    </w:p>
    <w:p w:rsidR="002936A1" w:rsidRPr="002936A1" w:rsidRDefault="006A3BA6" w:rsidP="003A293D">
      <w:pPr>
        <w:pStyle w:val="ListParagraph"/>
        <w:numPr>
          <w:ilvl w:val="0"/>
          <w:numId w:val="1"/>
        </w:numPr>
        <w:spacing w:line="360" w:lineRule="auto"/>
        <w:ind w:left="-709" w:firstLine="1276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hy-AM"/>
        </w:rPr>
        <w:t xml:space="preserve">Վարչապետի աշխատակազմի ղեկավարին՝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Հայաստանի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Հանրապետության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անկախության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հռչակման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28-րդ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տարեդարձին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նվիրված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տոնական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3A293D">
        <w:rPr>
          <w:rFonts w:ascii="GHEA Grapalat" w:hAnsi="GHEA Grapalat"/>
          <w:bCs/>
          <w:kern w:val="32"/>
          <w:lang w:val="pt-BR"/>
        </w:rPr>
        <w:t>միջոցառումների</w:t>
      </w:r>
      <w:proofErr w:type="spellEnd"/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/>
          <w:bCs/>
          <w:kern w:val="32"/>
          <w:lang w:val="pt-BR"/>
        </w:rPr>
        <w:t>շրջանակներում</w:t>
      </w:r>
      <w:proofErr w:type="spellEnd"/>
      <w:r w:rsidR="002936A1" w:rsidRPr="002936A1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/>
          <w:bCs/>
          <w:kern w:val="32"/>
          <w:lang w:val="pt-BR"/>
        </w:rPr>
        <w:t>ձեռք</w:t>
      </w:r>
      <w:proofErr w:type="spellEnd"/>
      <w:r w:rsidR="002936A1" w:rsidRPr="002936A1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/>
          <w:bCs/>
          <w:kern w:val="32"/>
          <w:lang w:val="pt-BR"/>
        </w:rPr>
        <w:t>բերել</w:t>
      </w:r>
      <w:proofErr w:type="spellEnd"/>
      <w:r w:rsidR="002936A1" w:rsidRPr="002936A1">
        <w:rPr>
          <w:rFonts w:ascii="GHEA Grapalat" w:hAnsi="GHEA Grapalat"/>
          <w:bCs/>
          <w:kern w:val="32"/>
          <w:lang w:val="pt-BR"/>
        </w:rPr>
        <w:t xml:space="preserve">  30 </w:t>
      </w:r>
      <w:proofErr w:type="spellStart"/>
      <w:r w:rsidR="002936A1" w:rsidRPr="002936A1">
        <w:rPr>
          <w:rFonts w:ascii="GHEA Grapalat" w:hAnsi="GHEA Grapalat"/>
          <w:bCs/>
          <w:kern w:val="32"/>
          <w:lang w:val="pt-BR"/>
        </w:rPr>
        <w:t>հատ</w:t>
      </w:r>
      <w:proofErr w:type="spellEnd"/>
      <w:r w:rsidR="002936A1" w:rsidRPr="002936A1">
        <w:rPr>
          <w:rFonts w:ascii="GHEA Grapalat" w:hAnsi="GHEA Grapalat"/>
          <w:bCs/>
          <w:kern w:val="32"/>
          <w:lang w:val="pt-BR"/>
        </w:rPr>
        <w:t xml:space="preserve"> 240 </w:t>
      </w:r>
      <w:proofErr w:type="spellStart"/>
      <w:r w:rsidR="002936A1" w:rsidRPr="002936A1">
        <w:rPr>
          <w:rFonts w:ascii="GHEA Grapalat" w:hAnsi="GHEA Grapalat"/>
          <w:bCs/>
          <w:kern w:val="32"/>
          <w:lang w:val="pt-BR"/>
        </w:rPr>
        <w:t>լիտրանոց</w:t>
      </w:r>
      <w:proofErr w:type="spellEnd"/>
      <w:r w:rsidR="002936A1" w:rsidRPr="002936A1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/>
          <w:bCs/>
          <w:kern w:val="32"/>
          <w:lang w:val="pt-BR"/>
        </w:rPr>
        <w:t>աղբամաններ</w:t>
      </w:r>
      <w:proofErr w:type="spellEnd"/>
      <w:r w:rsidR="003D4AC6">
        <w:rPr>
          <w:rFonts w:ascii="GHEA Grapalat" w:hAnsi="GHEA Grapalat"/>
          <w:bCs/>
          <w:kern w:val="32"/>
          <w:lang w:val="hy-AM"/>
        </w:rPr>
        <w:t xml:space="preserve"> </w:t>
      </w:r>
      <w:r w:rsidR="003D4AC6" w:rsidRPr="003D4AC6">
        <w:rPr>
          <w:rFonts w:ascii="GHEA Grapalat" w:hAnsi="GHEA Grapalat"/>
          <w:bCs/>
          <w:kern w:val="32"/>
          <w:lang w:val="pt-BR"/>
        </w:rPr>
        <w:t>(</w:t>
      </w:r>
      <w:r w:rsidR="003D4AC6">
        <w:rPr>
          <w:rFonts w:ascii="GHEA Grapalat" w:hAnsi="GHEA Grapalat"/>
          <w:bCs/>
          <w:kern w:val="32"/>
          <w:lang w:val="hy-AM"/>
        </w:rPr>
        <w:t>այսուհետ՝ գույք</w:t>
      </w:r>
      <w:r w:rsidR="003D4AC6" w:rsidRPr="003D4AC6">
        <w:rPr>
          <w:rFonts w:ascii="GHEA Grapalat" w:hAnsi="GHEA Grapalat"/>
          <w:bCs/>
          <w:kern w:val="32"/>
          <w:lang w:val="pt-BR"/>
        </w:rPr>
        <w:t>)</w:t>
      </w:r>
      <w:r w:rsidR="003A293D" w:rsidRP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>
        <w:rPr>
          <w:rFonts w:ascii="GHEA Grapalat" w:hAnsi="GHEA Grapalat"/>
          <w:bCs/>
          <w:kern w:val="32"/>
          <w:lang w:val="pt-BR"/>
        </w:rPr>
        <w:t>յուրաքանչյուր</w:t>
      </w:r>
      <w:proofErr w:type="spellEnd"/>
      <w:r w:rsid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2936A1">
        <w:rPr>
          <w:rFonts w:ascii="GHEA Grapalat" w:hAnsi="GHEA Grapalat"/>
          <w:bCs/>
          <w:kern w:val="32"/>
          <w:lang w:val="pt-BR"/>
        </w:rPr>
        <w:t>միավորի</w:t>
      </w:r>
      <w:proofErr w:type="spellEnd"/>
      <w:r w:rsidR="003A293D" w:rsidRPr="002936A1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2936A1">
        <w:rPr>
          <w:rFonts w:ascii="GHEA Grapalat" w:hAnsi="GHEA Grapalat"/>
          <w:bCs/>
          <w:kern w:val="32"/>
          <w:lang w:val="pt-BR"/>
        </w:rPr>
        <w:t>գինը</w:t>
      </w:r>
      <w:proofErr w:type="spellEnd"/>
      <w:r w:rsidR="003A293D" w:rsidRPr="002936A1">
        <w:rPr>
          <w:rFonts w:ascii="GHEA Grapalat" w:hAnsi="GHEA Grapalat"/>
          <w:bCs/>
          <w:kern w:val="32"/>
          <w:lang w:val="pt-BR"/>
        </w:rPr>
        <w:t xml:space="preserve"> 20</w:t>
      </w:r>
      <w:r w:rsidR="00921EE4">
        <w:rPr>
          <w:rFonts w:ascii="GHEA Grapalat" w:hAnsi="GHEA Grapalat"/>
          <w:bCs/>
          <w:kern w:val="32"/>
          <w:lang w:val="hy-AM"/>
        </w:rPr>
        <w:t>.0</w:t>
      </w:r>
      <w:r w:rsidR="003A293D" w:rsidRPr="002936A1">
        <w:rPr>
          <w:rFonts w:ascii="GHEA Grapalat" w:hAnsi="GHEA Grapalat"/>
          <w:bCs/>
          <w:kern w:val="32"/>
          <w:lang w:val="pt-BR"/>
        </w:rPr>
        <w:t xml:space="preserve"> </w:t>
      </w:r>
      <w:r w:rsidR="00921EE4">
        <w:rPr>
          <w:rFonts w:ascii="GHEA Grapalat" w:hAnsi="GHEA Grapalat"/>
          <w:bCs/>
          <w:kern w:val="32"/>
          <w:lang w:val="hy-AM"/>
        </w:rPr>
        <w:t xml:space="preserve">հազ. </w:t>
      </w:r>
      <w:proofErr w:type="spellStart"/>
      <w:proofErr w:type="gramStart"/>
      <w:r w:rsidR="003A293D" w:rsidRPr="002936A1">
        <w:rPr>
          <w:rFonts w:ascii="GHEA Grapalat" w:hAnsi="GHEA Grapalat"/>
          <w:bCs/>
          <w:kern w:val="32"/>
          <w:lang w:val="pt-BR"/>
        </w:rPr>
        <w:t>դրամ</w:t>
      </w:r>
      <w:proofErr w:type="spellEnd"/>
      <w:proofErr w:type="gramEnd"/>
      <w:r w:rsidR="003A293D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="003A293D" w:rsidRPr="002936A1">
        <w:rPr>
          <w:rFonts w:ascii="GHEA Grapalat" w:hAnsi="GHEA Grapalat"/>
          <w:bCs/>
          <w:kern w:val="32"/>
          <w:lang w:val="pt-BR"/>
        </w:rPr>
        <w:t>արժեքով</w:t>
      </w:r>
      <w:proofErr w:type="spellEnd"/>
      <w:r w:rsidR="002936A1">
        <w:rPr>
          <w:rFonts w:ascii="GHEA Grapalat" w:hAnsi="GHEA Grapalat"/>
          <w:bCs/>
          <w:kern w:val="32"/>
          <w:lang w:val="pt-BR"/>
        </w:rPr>
        <w:t>:</w:t>
      </w:r>
    </w:p>
    <w:p w:rsidR="003A293D" w:rsidRDefault="003D4AC6" w:rsidP="003A293D">
      <w:pPr>
        <w:pStyle w:val="ListParagraph"/>
        <w:numPr>
          <w:ilvl w:val="0"/>
          <w:numId w:val="1"/>
        </w:numPr>
        <w:spacing w:line="360" w:lineRule="auto"/>
        <w:ind w:left="-709" w:firstLine="1276"/>
        <w:jc w:val="both"/>
        <w:rPr>
          <w:rFonts w:ascii="GHEA Grapalat" w:hAnsi="GHEA Grapalat" w:cs="Sylfaen"/>
          <w:bCs/>
          <w:kern w:val="32"/>
          <w:lang w:val="pt-BR"/>
        </w:rPr>
      </w:pPr>
      <w:proofErr w:type="spellStart"/>
      <w:r>
        <w:rPr>
          <w:rFonts w:ascii="GHEA Grapalat" w:hAnsi="GHEA Grapalat" w:cs="Sylfaen"/>
          <w:bCs/>
          <w:kern w:val="32"/>
          <w:lang w:val="pt-BR"/>
        </w:rPr>
        <w:t>Ս</w:t>
      </w:r>
      <w:r w:rsidRPr="003A293D">
        <w:rPr>
          <w:rFonts w:ascii="GHEA Grapalat" w:hAnsi="GHEA Grapalat" w:cs="Sylfaen"/>
          <w:bCs/>
          <w:kern w:val="32"/>
          <w:lang w:val="pt-BR"/>
        </w:rPr>
        <w:t>ույն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որոշման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1-ին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կետում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նշված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 w:cs="Sylfaen"/>
          <w:bCs/>
          <w:kern w:val="32"/>
          <w:lang w:val="pt-BR"/>
        </w:rPr>
        <w:t>գույք</w:t>
      </w:r>
      <w:proofErr w:type="spellEnd"/>
      <w:r w:rsidR="00921EE4">
        <w:rPr>
          <w:rFonts w:ascii="GHEA Grapalat" w:hAnsi="GHEA Grapalat" w:cs="Sylfaen"/>
          <w:bCs/>
          <w:kern w:val="32"/>
          <w:lang w:val="hy-AM"/>
        </w:rPr>
        <w:t xml:space="preserve">ն </w:t>
      </w:r>
      <w:r w:rsidR="006A3BA6">
        <w:rPr>
          <w:rFonts w:ascii="GHEA Grapalat" w:hAnsi="GHEA Grapalat" w:cs="Sylfaen"/>
          <w:bCs/>
          <w:kern w:val="32"/>
          <w:lang w:val="hy-AM"/>
        </w:rPr>
        <w:t>նվիրել</w:t>
      </w:r>
      <w:r w:rsidR="00921EE4">
        <w:rPr>
          <w:rFonts w:ascii="GHEA Grapalat" w:hAnsi="GHEA Grapalat" w:cs="Sylfaen"/>
          <w:bCs/>
          <w:kern w:val="32"/>
          <w:lang w:val="hy-AM"/>
        </w:rPr>
        <w:t xml:space="preserve"> </w:t>
      </w:r>
      <w:proofErr w:type="spellStart"/>
      <w:r w:rsidR="0040781D" w:rsidRPr="003A293D">
        <w:rPr>
          <w:rFonts w:ascii="GHEA Grapalat" w:hAnsi="GHEA Grapalat" w:cs="Sylfaen"/>
          <w:bCs/>
          <w:kern w:val="32"/>
          <w:lang w:val="pt-BR"/>
        </w:rPr>
        <w:t>Հայաստանի</w:t>
      </w:r>
      <w:proofErr w:type="spellEnd"/>
      <w:r w:rsidR="0040781D"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 w:rsidRPr="003A293D">
        <w:rPr>
          <w:rFonts w:ascii="GHEA Grapalat" w:hAnsi="GHEA Grapalat" w:cs="Sylfaen"/>
          <w:bCs/>
          <w:kern w:val="32"/>
          <w:lang w:val="pt-BR"/>
        </w:rPr>
        <w:t>Հանրապետության</w:t>
      </w:r>
      <w:proofErr w:type="spellEnd"/>
      <w:r w:rsidR="002936A1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 w:cs="Sylfaen"/>
          <w:bCs/>
          <w:kern w:val="32"/>
          <w:lang w:val="pt-BR"/>
        </w:rPr>
        <w:t>Շիրակի</w:t>
      </w:r>
      <w:proofErr w:type="spellEnd"/>
      <w:r w:rsidR="002936A1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2936A1" w:rsidRPr="002936A1">
        <w:rPr>
          <w:rFonts w:ascii="GHEA Grapalat" w:hAnsi="GHEA Grapalat" w:cs="Sylfaen"/>
          <w:bCs/>
          <w:kern w:val="32"/>
          <w:lang w:val="pt-BR"/>
        </w:rPr>
        <w:t>մարզի</w:t>
      </w:r>
      <w:proofErr w:type="spellEnd"/>
      <w:r w:rsidR="002936A1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Գյումրի</w:t>
      </w:r>
      <w:proofErr w:type="spellEnd"/>
      <w:r w:rsidR="002936A1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համայնքին</w:t>
      </w:r>
      <w:proofErr w:type="spellEnd"/>
      <w:r w:rsidR="002936A1" w:rsidRPr="002936A1">
        <w:rPr>
          <w:rFonts w:ascii="GHEA Grapalat" w:hAnsi="GHEA Grapalat" w:cs="Sylfaen"/>
          <w:bCs/>
          <w:kern w:val="32"/>
          <w:lang w:val="pt-BR"/>
        </w:rPr>
        <w:t>:</w:t>
      </w:r>
    </w:p>
    <w:p w:rsidR="002936A1" w:rsidRPr="003A293D" w:rsidRDefault="003A293D" w:rsidP="003A293D">
      <w:pPr>
        <w:pStyle w:val="ListParagraph"/>
        <w:numPr>
          <w:ilvl w:val="0"/>
          <w:numId w:val="1"/>
        </w:numPr>
        <w:spacing w:line="360" w:lineRule="auto"/>
        <w:ind w:left="-709" w:firstLine="1276"/>
        <w:jc w:val="both"/>
        <w:rPr>
          <w:rFonts w:ascii="GHEA Grapalat" w:hAnsi="GHEA Grapalat" w:cs="Sylfaen"/>
          <w:bCs/>
          <w:kern w:val="32"/>
          <w:lang w:val="pt-BR"/>
        </w:rPr>
      </w:pP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Հայաստանի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Հանրապետության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տարածքային</w:t>
      </w:r>
      <w:proofErr w:type="spellEnd"/>
      <w:r w:rsidR="0040781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կառավարման</w:t>
      </w:r>
      <w:proofErr w:type="spellEnd"/>
      <w:r w:rsidR="0040781D">
        <w:rPr>
          <w:rFonts w:ascii="GHEA Grapalat" w:hAnsi="GHEA Grapalat" w:cs="Sylfaen"/>
          <w:bCs/>
          <w:kern w:val="32"/>
          <w:lang w:val="pt-BR"/>
        </w:rPr>
        <w:t xml:space="preserve"> և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ենթակառուցվածքների</w:t>
      </w:r>
      <w:proofErr w:type="spellEnd"/>
      <w:r w:rsidR="0040781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նախարարության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6A3BA6">
        <w:rPr>
          <w:rFonts w:ascii="GHEA Grapalat" w:hAnsi="GHEA Grapalat" w:cs="Sylfaen"/>
          <w:bCs/>
          <w:kern w:val="32"/>
          <w:lang w:val="pt-BR"/>
        </w:rPr>
        <w:t>պ</w:t>
      </w:r>
      <w:r w:rsidRPr="003A293D">
        <w:rPr>
          <w:rFonts w:ascii="GHEA Grapalat" w:hAnsi="GHEA Grapalat" w:cs="Sylfaen"/>
          <w:bCs/>
          <w:kern w:val="32"/>
          <w:lang w:val="pt-BR"/>
        </w:rPr>
        <w:t>ետական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գույքի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կառավարման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կոմիտեի</w:t>
      </w:r>
      <w:proofErr w:type="spellEnd"/>
      <w:r w:rsidR="0040781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40781D">
        <w:rPr>
          <w:rFonts w:ascii="GHEA Grapalat" w:hAnsi="GHEA Grapalat" w:cs="Sylfaen"/>
          <w:bCs/>
          <w:kern w:val="32"/>
          <w:lang w:val="pt-BR"/>
        </w:rPr>
        <w:t>ղեկավարին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՝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սույն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որոշումն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ուժի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մեջ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մտնելուց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հետո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մեկամսյա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ժամկետում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 w:rsidRPr="003A293D">
        <w:rPr>
          <w:rFonts w:ascii="GHEA Grapalat" w:hAnsi="GHEA Grapalat" w:cs="Sylfaen"/>
          <w:bCs/>
          <w:kern w:val="32"/>
          <w:lang w:val="pt-BR"/>
        </w:rPr>
        <w:t>Հայաստանի</w:t>
      </w:r>
      <w:proofErr w:type="spellEnd"/>
      <w:r w:rsidR="00921EE4"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 w:rsidRPr="003A293D">
        <w:rPr>
          <w:rFonts w:ascii="GHEA Grapalat" w:hAnsi="GHEA Grapalat" w:cs="Sylfaen"/>
          <w:bCs/>
          <w:kern w:val="32"/>
          <w:lang w:val="pt-BR"/>
        </w:rPr>
        <w:t>Հանրապետության</w:t>
      </w:r>
      <w:proofErr w:type="spellEnd"/>
      <w:r w:rsidR="00921EE4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 w:rsidRPr="002936A1">
        <w:rPr>
          <w:rFonts w:ascii="GHEA Grapalat" w:hAnsi="GHEA Grapalat" w:cs="Sylfaen"/>
          <w:bCs/>
          <w:kern w:val="32"/>
          <w:lang w:val="pt-BR"/>
        </w:rPr>
        <w:t>Շիրակի</w:t>
      </w:r>
      <w:proofErr w:type="spellEnd"/>
      <w:r w:rsidR="00921EE4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 w:rsidRPr="002936A1">
        <w:rPr>
          <w:rFonts w:ascii="GHEA Grapalat" w:hAnsi="GHEA Grapalat" w:cs="Sylfaen"/>
          <w:bCs/>
          <w:kern w:val="32"/>
          <w:lang w:val="pt-BR"/>
        </w:rPr>
        <w:t>մարզի</w:t>
      </w:r>
      <w:proofErr w:type="spellEnd"/>
      <w:r w:rsidR="00921EE4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>
        <w:rPr>
          <w:rFonts w:ascii="GHEA Grapalat" w:hAnsi="GHEA Grapalat" w:cs="Sylfaen"/>
          <w:bCs/>
          <w:kern w:val="32"/>
          <w:lang w:val="pt-BR"/>
        </w:rPr>
        <w:t>Գյումրի</w:t>
      </w:r>
      <w:proofErr w:type="spellEnd"/>
      <w:r w:rsidR="00921EE4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>
        <w:rPr>
          <w:rFonts w:ascii="GHEA Grapalat" w:hAnsi="GHEA Grapalat" w:cs="Sylfaen"/>
          <w:bCs/>
          <w:kern w:val="32"/>
          <w:lang w:val="pt-BR"/>
        </w:rPr>
        <w:t>համայնքի</w:t>
      </w:r>
      <w:proofErr w:type="spellEnd"/>
      <w:r w:rsidR="00921EE4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921EE4">
        <w:rPr>
          <w:rFonts w:ascii="GHEA Grapalat" w:hAnsi="GHEA Grapalat" w:cs="Sylfaen"/>
          <w:bCs/>
          <w:kern w:val="32"/>
          <w:lang w:val="pt-BR"/>
        </w:rPr>
        <w:t>ղեկավարի</w:t>
      </w:r>
      <w:proofErr w:type="spellEnd"/>
      <w:r w:rsidR="00921EE4">
        <w:rPr>
          <w:rFonts w:ascii="GHEA Grapalat" w:hAnsi="GHEA Grapalat" w:cs="Sylfaen"/>
          <w:bCs/>
          <w:kern w:val="32"/>
          <w:lang w:val="hy-AM"/>
        </w:rPr>
        <w:t xml:space="preserve"> հետ</w:t>
      </w:r>
      <w:r w:rsidR="00921EE4"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համատեղ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ապահովել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6A3BA6">
        <w:rPr>
          <w:rFonts w:ascii="GHEA Grapalat" w:hAnsi="GHEA Grapalat" w:cs="Sylfaen"/>
          <w:bCs/>
          <w:kern w:val="32"/>
          <w:lang w:val="hy-AM"/>
        </w:rPr>
        <w:t xml:space="preserve">նվիրատվության </w:t>
      </w:r>
      <w:proofErr w:type="spellStart"/>
      <w:r w:rsidR="006A3BA6">
        <w:rPr>
          <w:rFonts w:ascii="GHEA Grapalat" w:hAnsi="GHEA Grapalat" w:cs="Sylfaen"/>
          <w:bCs/>
          <w:kern w:val="32"/>
          <w:lang w:val="hy-AM"/>
        </w:rPr>
        <w:t>պայամանգրի</w:t>
      </w:r>
      <w:proofErr w:type="spellEnd"/>
      <w:r w:rsidR="006A3BA6">
        <w:rPr>
          <w:rFonts w:ascii="GHEA Grapalat" w:hAnsi="GHEA Grapalat" w:cs="Sylfaen"/>
          <w:bCs/>
          <w:kern w:val="32"/>
          <w:lang w:val="hy-AM"/>
        </w:rPr>
        <w:t xml:space="preserve"> կնքումը, ինչպես նաև </w:t>
      </w:r>
      <w:proofErr w:type="spellStart"/>
      <w:r w:rsidR="003D4AC6">
        <w:rPr>
          <w:rFonts w:ascii="GHEA Grapalat" w:hAnsi="GHEA Grapalat" w:cs="Sylfaen"/>
          <w:bCs/>
          <w:kern w:val="32"/>
          <w:lang w:val="pt-BR"/>
        </w:rPr>
        <w:t>ս</w:t>
      </w:r>
      <w:r w:rsidR="003D4AC6" w:rsidRPr="003A293D">
        <w:rPr>
          <w:rFonts w:ascii="GHEA Grapalat" w:hAnsi="GHEA Grapalat" w:cs="Sylfaen"/>
          <w:bCs/>
          <w:kern w:val="32"/>
          <w:lang w:val="pt-BR"/>
        </w:rPr>
        <w:t>ույն</w:t>
      </w:r>
      <w:proofErr w:type="spellEnd"/>
      <w:r w:rsidR="003D4AC6"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3D4AC6" w:rsidRPr="003A293D">
        <w:rPr>
          <w:rFonts w:ascii="GHEA Grapalat" w:hAnsi="GHEA Grapalat" w:cs="Sylfaen"/>
          <w:bCs/>
          <w:kern w:val="32"/>
          <w:lang w:val="pt-BR"/>
        </w:rPr>
        <w:t>որոշման</w:t>
      </w:r>
      <w:proofErr w:type="spellEnd"/>
      <w:r w:rsidR="003D4AC6" w:rsidRPr="003A293D">
        <w:rPr>
          <w:rFonts w:ascii="GHEA Grapalat" w:hAnsi="GHEA Grapalat" w:cs="Sylfaen"/>
          <w:bCs/>
          <w:kern w:val="32"/>
          <w:lang w:val="pt-BR"/>
        </w:rPr>
        <w:t xml:space="preserve"> 1-ին </w:t>
      </w:r>
      <w:proofErr w:type="spellStart"/>
      <w:r w:rsidR="003D4AC6" w:rsidRPr="003A293D">
        <w:rPr>
          <w:rFonts w:ascii="GHEA Grapalat" w:hAnsi="GHEA Grapalat" w:cs="Sylfaen"/>
          <w:bCs/>
          <w:kern w:val="32"/>
          <w:lang w:val="pt-BR"/>
        </w:rPr>
        <w:t>կետում</w:t>
      </w:r>
      <w:proofErr w:type="spellEnd"/>
      <w:r w:rsidR="003D4AC6"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3D4AC6" w:rsidRPr="003A293D">
        <w:rPr>
          <w:rFonts w:ascii="GHEA Grapalat" w:hAnsi="GHEA Grapalat" w:cs="Sylfaen"/>
          <w:bCs/>
          <w:kern w:val="32"/>
          <w:lang w:val="pt-BR"/>
        </w:rPr>
        <w:t>նշված</w:t>
      </w:r>
      <w:proofErr w:type="spellEnd"/>
      <w:r w:rsidR="003D4AC6"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="003D4AC6" w:rsidRPr="002936A1">
        <w:rPr>
          <w:rFonts w:ascii="GHEA Grapalat" w:hAnsi="GHEA Grapalat" w:cs="Sylfaen"/>
          <w:bCs/>
          <w:kern w:val="32"/>
          <w:lang w:val="pt-BR"/>
        </w:rPr>
        <w:t>գույք</w:t>
      </w:r>
      <w:r w:rsidR="003D4AC6">
        <w:rPr>
          <w:rFonts w:ascii="GHEA Grapalat" w:hAnsi="GHEA Grapalat" w:cs="Sylfaen"/>
          <w:bCs/>
          <w:kern w:val="32"/>
          <w:lang w:val="pt-BR"/>
        </w:rPr>
        <w:t>ի</w:t>
      </w:r>
      <w:proofErr w:type="spellEnd"/>
      <w:r w:rsidR="003D4AC6" w:rsidRPr="002936A1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հանձնման-ընդունման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աշխատանքների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3A293D">
        <w:rPr>
          <w:rFonts w:ascii="GHEA Grapalat" w:hAnsi="GHEA Grapalat" w:cs="Sylfaen"/>
          <w:bCs/>
          <w:kern w:val="32"/>
          <w:lang w:val="pt-BR"/>
        </w:rPr>
        <w:t>կատարումը</w:t>
      </w:r>
      <w:proofErr w:type="spellEnd"/>
      <w:r w:rsidRPr="003A293D">
        <w:rPr>
          <w:rFonts w:ascii="GHEA Grapalat" w:hAnsi="GHEA Grapalat" w:cs="Sylfaen"/>
          <w:bCs/>
          <w:kern w:val="32"/>
          <w:lang w:val="pt-BR"/>
        </w:rPr>
        <w:t>:</w:t>
      </w:r>
    </w:p>
    <w:p w:rsidR="00DD31A2" w:rsidRDefault="00DD31A2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p w:rsidR="00754DEA" w:rsidRPr="00754DEA" w:rsidRDefault="00754DEA" w:rsidP="00754DEA">
      <w:pPr>
        <w:spacing w:after="160" w:line="259" w:lineRule="auto"/>
        <w:jc w:val="center"/>
        <w:rPr>
          <w:rFonts w:ascii="GHEA Grapalat" w:eastAsia="Calibri" w:hAnsi="GHEA Grapalat" w:cs="Arial"/>
          <w:b/>
          <w:sz w:val="22"/>
          <w:szCs w:val="22"/>
          <w:lang w:val="hy-AM" w:eastAsia="en-US"/>
        </w:rPr>
      </w:pPr>
      <w:r w:rsidRPr="00754DEA">
        <w:rPr>
          <w:rFonts w:ascii="GHEA Grapalat" w:eastAsia="Calibri" w:hAnsi="GHEA Grapalat" w:cs="Arial"/>
          <w:b/>
          <w:sz w:val="22"/>
          <w:szCs w:val="22"/>
          <w:lang w:val="hy-AM" w:eastAsia="en-US"/>
        </w:rPr>
        <w:lastRenderedPageBreak/>
        <w:t>ՀԻՄՆԱՎՈՐՈՒՄ</w:t>
      </w:r>
    </w:p>
    <w:p w:rsidR="00754DEA" w:rsidRPr="00754DEA" w:rsidRDefault="00754DEA" w:rsidP="00754DEA">
      <w:pPr>
        <w:spacing w:after="160" w:line="259" w:lineRule="auto"/>
        <w:jc w:val="center"/>
        <w:rPr>
          <w:rFonts w:ascii="GHEA Grapalat" w:eastAsia="Calibri" w:hAnsi="GHEA Grapalat" w:cs="Arial"/>
          <w:b/>
          <w:sz w:val="22"/>
          <w:szCs w:val="22"/>
          <w:lang w:val="hy-AM" w:eastAsia="en-US"/>
        </w:rPr>
      </w:pPr>
      <w:bookmarkStart w:id="0" w:name="_GoBack"/>
      <w:bookmarkEnd w:id="0"/>
    </w:p>
    <w:p w:rsidR="00754DEA" w:rsidRPr="006A3BA6" w:rsidRDefault="00754DEA" w:rsidP="00754DEA">
      <w:pPr>
        <w:jc w:val="center"/>
        <w:rPr>
          <w:rFonts w:ascii="GHEA Grapalat" w:eastAsia="Calibri" w:hAnsi="GHEA Grapalat" w:cs="Arial"/>
          <w:b/>
          <w:sz w:val="22"/>
          <w:szCs w:val="22"/>
          <w:lang w:val="hy-AM" w:eastAsia="en-US"/>
        </w:rPr>
      </w:pPr>
      <w:r w:rsidRPr="006A3BA6">
        <w:rPr>
          <w:rFonts w:ascii="GHEA Grapalat" w:eastAsia="Calibri" w:hAnsi="GHEA Grapalat" w:cs="Arial"/>
          <w:b/>
          <w:sz w:val="22"/>
          <w:szCs w:val="22"/>
          <w:lang w:val="hy-AM" w:eastAsia="en-US"/>
        </w:rPr>
        <w:t>ԳՈՒՅՔ ԱՄՐԱՑՆԵԼՈՒ ՄԱՍԻՆ</w:t>
      </w:r>
    </w:p>
    <w:p w:rsidR="00754DEA" w:rsidRPr="00754DEA" w:rsidRDefault="00754DEA" w:rsidP="00754DEA">
      <w:pPr>
        <w:spacing w:after="160" w:line="259" w:lineRule="auto"/>
        <w:ind w:firstLine="360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754DEA" w:rsidRPr="00BC6967" w:rsidRDefault="00754DEA" w:rsidP="00754DEA">
      <w:pPr>
        <w:spacing w:after="160" w:line="259" w:lineRule="auto"/>
        <w:ind w:firstLine="360"/>
        <w:jc w:val="both"/>
        <w:rPr>
          <w:rFonts w:ascii="GHEA Grapalat" w:hAnsi="GHEA Grapalat"/>
          <w:bCs/>
          <w:kern w:val="32"/>
          <w:lang w:val="pt-BR"/>
        </w:rPr>
      </w:pPr>
      <w:r w:rsidRPr="00BC6967">
        <w:rPr>
          <w:rFonts w:ascii="GHEA Grapalat" w:hAnsi="GHEA Grapalat"/>
          <w:bCs/>
          <w:kern w:val="32"/>
          <w:lang w:val="pt-BR"/>
        </w:rPr>
        <w:t xml:space="preserve">ՀՀ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անկախության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28-րդ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տարեդարձի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տոնական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միջոցառումների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շրջանակներում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հիմք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ընդունելով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ՀՀ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կառավարության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2019թ-ի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սեպտեմբերի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20-ի N 1245-Ն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որոշումը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ձեռք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է </w:t>
      </w:r>
      <w:proofErr w:type="spellStart"/>
      <w:proofErr w:type="gramStart"/>
      <w:r w:rsidRPr="00BC6967">
        <w:rPr>
          <w:rFonts w:ascii="GHEA Grapalat" w:hAnsi="GHEA Grapalat"/>
          <w:bCs/>
          <w:kern w:val="32"/>
          <w:lang w:val="pt-BR"/>
        </w:rPr>
        <w:t>բերվել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միավորի</w:t>
      </w:r>
      <w:proofErr w:type="spellEnd"/>
      <w:proofErr w:type="gram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գինը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20 000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դրամ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արժեքով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30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հատ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240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լիտրանոց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աղբամաններ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,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նպատակահարմար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է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վերոնշյալ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շարժական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գույքը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տրամադրել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ՀՀ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Շիրակի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մարզի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«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Գյումրու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համայնքապետարանի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աշխատակազմ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»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համայնքային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կառավարչական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 w:rsidRPr="00BC6967">
        <w:rPr>
          <w:rFonts w:ascii="GHEA Grapalat" w:hAnsi="GHEA Grapalat"/>
          <w:bCs/>
          <w:kern w:val="32"/>
          <w:lang w:val="pt-BR"/>
        </w:rPr>
        <w:t>հիմնարկին</w:t>
      </w:r>
      <w:proofErr w:type="spellEnd"/>
      <w:r w:rsidRPr="00BC6967">
        <w:rPr>
          <w:rFonts w:ascii="GHEA Grapalat" w:hAnsi="GHEA Grapalat"/>
          <w:bCs/>
          <w:kern w:val="32"/>
          <w:lang w:val="pt-BR"/>
        </w:rPr>
        <w:t>:</w:t>
      </w:r>
    </w:p>
    <w:p w:rsidR="00754DEA" w:rsidRPr="00754DEA" w:rsidRDefault="00754DEA" w:rsidP="002936A1">
      <w:pPr>
        <w:rPr>
          <w:rFonts w:ascii="GHEA Grapalat" w:hAnsi="GHEA Grapalat"/>
          <w:bCs/>
          <w:kern w:val="32"/>
          <w:lang w:val="hy-AM"/>
        </w:rPr>
      </w:pPr>
    </w:p>
    <w:p w:rsidR="00754DEA" w:rsidRPr="00BC6967" w:rsidRDefault="00754DEA" w:rsidP="002936A1">
      <w:pPr>
        <w:rPr>
          <w:rFonts w:ascii="GHEA Grapalat" w:hAnsi="GHEA Grapalat"/>
          <w:bCs/>
          <w:kern w:val="32"/>
          <w:lang w:val="hy-AM"/>
        </w:rPr>
      </w:pPr>
    </w:p>
    <w:p w:rsidR="00754DEA" w:rsidRPr="002936A1" w:rsidRDefault="00754DEA" w:rsidP="002936A1">
      <w:pPr>
        <w:rPr>
          <w:rFonts w:ascii="GHEA Grapalat" w:hAnsi="GHEA Grapalat"/>
          <w:bCs/>
          <w:kern w:val="32"/>
          <w:lang w:val="pt-BR"/>
        </w:rPr>
      </w:pPr>
    </w:p>
    <w:sectPr w:rsidR="00754DEA" w:rsidRPr="002936A1" w:rsidSect="00DD3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47484"/>
    <w:multiLevelType w:val="hybridMultilevel"/>
    <w:tmpl w:val="4296E980"/>
    <w:lvl w:ilvl="0" w:tplc="569057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36A1"/>
    <w:rsid w:val="002936A1"/>
    <w:rsid w:val="003A293D"/>
    <w:rsid w:val="003D4AC6"/>
    <w:rsid w:val="0040781D"/>
    <w:rsid w:val="006A3BA6"/>
    <w:rsid w:val="00754DEA"/>
    <w:rsid w:val="00921EE4"/>
    <w:rsid w:val="00927520"/>
    <w:rsid w:val="00BC6967"/>
    <w:rsid w:val="00CB4038"/>
    <w:rsid w:val="00CD15DF"/>
    <w:rsid w:val="00DD31A2"/>
    <w:rsid w:val="00E9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FED1"/>
  <w15:docId w15:val="{A95457A4-E280-4423-9073-C8BE3EE6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6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69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96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e.khondkaryan</dc:creator>
  <cp:keywords/>
  <dc:description/>
  <cp:lastModifiedBy>Mariana Shakaryan</cp:lastModifiedBy>
  <cp:revision>16</cp:revision>
  <cp:lastPrinted>2019-11-14T10:31:00Z</cp:lastPrinted>
  <dcterms:created xsi:type="dcterms:W3CDTF">2019-11-14T08:47:00Z</dcterms:created>
  <dcterms:modified xsi:type="dcterms:W3CDTF">2019-11-14T13:46:00Z</dcterms:modified>
</cp:coreProperties>
</file>