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06E" w:rsidRPr="0079307F" w:rsidRDefault="002E106E" w:rsidP="002E106E">
      <w:pPr>
        <w:tabs>
          <w:tab w:val="left" w:pos="27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lang w:val="hy-AM"/>
        </w:rPr>
        <w:t>ՀԻՄ</w:t>
      </w:r>
      <w:r w:rsidRPr="0079307F">
        <w:rPr>
          <w:rFonts w:ascii="GHEA Grapalat" w:hAnsi="GHEA Grapalat" w:cs="Sylfaen"/>
          <w:b/>
          <w:sz w:val="24"/>
          <w:szCs w:val="24"/>
          <w:lang w:val="hy-AM"/>
        </w:rPr>
        <w:t>ՆԱՎՈՐՈՒՄ</w:t>
      </w:r>
    </w:p>
    <w:p w:rsidR="002E106E" w:rsidRPr="006F0BDF" w:rsidRDefault="002E106E" w:rsidP="002E106E">
      <w:pPr>
        <w:tabs>
          <w:tab w:val="center" w:pos="-6480"/>
          <w:tab w:val="right" w:pos="8640"/>
        </w:tabs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9307F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ՏԱՐԵԿԱՆ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ԲՅՈՒՋԵՈՎ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ՆԱԽԱՏԵՍՎԱԾ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ՀԱՏԿԱՑՈՒՄՆԵՐԻ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ՀԱՇՎԻՆ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ԲՆԱԿԱՐԱՆՆԵՐԻ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ԳՆՄԱՆ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ՎԿԱՅԱԳՐԵՐԻ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ՏՐԱՄԱԴՐՄԱՆ</w:t>
      </w:r>
      <w:r w:rsidRPr="00793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ՄԻՋՈՑՈՎ</w:t>
      </w:r>
      <w:r w:rsidRPr="0079307F">
        <w:rPr>
          <w:rFonts w:ascii="Arial" w:eastAsia="Times New Roman" w:hAnsi="Arial" w:cs="Arial"/>
          <w:b/>
          <w:bCs/>
          <w:color w:val="000000"/>
          <w:sz w:val="24"/>
          <w:szCs w:val="24"/>
          <w:lang w:val="af-ZA"/>
        </w:rPr>
        <w:t> </w:t>
      </w:r>
      <w:r w:rsidRPr="006F0BD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ԲՆԱԿԱՐԱՆԱՅԻՆ</w:t>
      </w:r>
      <w:r w:rsidRPr="0079307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ԱՊԱՀՈՎՄԱՆ</w:t>
      </w:r>
      <w:r w:rsidRPr="0079307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79307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6F0BD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</w:p>
    <w:p w:rsidR="002E106E" w:rsidRPr="00700B7C" w:rsidRDefault="002E106E" w:rsidP="002E106E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</w:t>
      </w:r>
      <w:r w:rsidRPr="0073069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ԱՆ</w:t>
      </w:r>
      <w:r w:rsidRPr="00700B7C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</w:t>
      </w:r>
      <w:r w:rsidRPr="00675CE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Ի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79307F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</w:p>
    <w:p w:rsidR="002E106E" w:rsidRPr="00700B7C" w:rsidRDefault="002E106E" w:rsidP="002E106E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</w:p>
    <w:p w:rsidR="002E106E" w:rsidRPr="0079307F" w:rsidRDefault="002E106E" w:rsidP="002E106E">
      <w:pPr>
        <w:pStyle w:val="a4"/>
        <w:shd w:val="clear" w:color="auto" w:fill="FFFFFF"/>
        <w:spacing w:before="0" w:beforeAutospacing="0" w:after="0" w:afterAutospacing="0"/>
        <w:ind w:firstLine="340"/>
        <w:jc w:val="both"/>
        <w:rPr>
          <w:rFonts w:ascii="Arial Unicode" w:hAnsi="Arial Unicode"/>
          <w:color w:val="000000"/>
          <w:lang w:val="hy-AM"/>
        </w:rPr>
      </w:pPr>
      <w:r w:rsidRPr="0079307F">
        <w:rPr>
          <w:rFonts w:ascii="GHEA Grapalat" w:hAnsi="GHEA Grapalat" w:cs="Sylfaen"/>
          <w:b/>
          <w:lang w:val="hy-AM"/>
        </w:rPr>
        <w:t xml:space="preserve">1. </w:t>
      </w:r>
      <w:r w:rsidRPr="0079307F">
        <w:rPr>
          <w:rFonts w:ascii="GHEA Grapalat" w:hAnsi="GHEA Grapalat"/>
          <w:b/>
          <w:color w:val="000000"/>
          <w:lang w:val="hy-AM"/>
        </w:rPr>
        <w:t>կարգավորման ենթակա ոլորտի կամ խնդրի սահմանումը, առկա իրավիճակը</w:t>
      </w:r>
    </w:p>
    <w:p w:rsidR="002E106E" w:rsidRPr="00B1689C" w:rsidRDefault="002E106E" w:rsidP="00B1689C">
      <w:pPr>
        <w:pStyle w:val="NoSpacing1"/>
        <w:ind w:firstLine="708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1988-1992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թթ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.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Ադրբեջանից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բռնի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տեղահանված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բազմաթիվ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B1689C">
        <w:rPr>
          <w:rFonts w:ascii="GHEA Grapalat" w:hAnsi="GHEA Grapalat" w:cs="Sylfaen"/>
          <w:sz w:val="24"/>
          <w:szCs w:val="24"/>
          <w:lang w:val="hy-AM" w:eastAsia="ru-RU"/>
        </w:rPr>
        <w:t xml:space="preserve">փախստականների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բնակարանային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հարցերը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դեռևս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մնում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են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չլուծված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>:</w:t>
      </w:r>
      <w:r w:rsidR="00B66B56">
        <w:rPr>
          <w:rFonts w:ascii="GHEA Grapalat" w:hAnsi="GHEA Grapalat" w:cs="Sylfaen"/>
          <w:sz w:val="24"/>
          <w:szCs w:val="24"/>
          <w:lang w:val="hy-AM" w:eastAsia="ru-RU"/>
        </w:rPr>
        <w:t xml:space="preserve"> Մինչդեռ, </w:t>
      </w:r>
      <w:r w:rsidR="00B66B56" w:rsidRPr="00B66B56">
        <w:rPr>
          <w:rFonts w:ascii="GHEA Grapalat" w:hAnsi="GHEA Grapalat"/>
          <w:bCs/>
          <w:color w:val="000000" w:themeColor="text1"/>
          <w:sz w:val="24"/>
          <w:szCs w:val="24"/>
          <w:lang w:eastAsia="ru-RU"/>
        </w:rPr>
        <w:t>ընդունելով</w:t>
      </w:r>
      <w:r w:rsidR="00B66B56" w:rsidRPr="00B66B56">
        <w:rPr>
          <w:rFonts w:ascii="GHEA Grapalat" w:hAnsi="GHEA Grapalat"/>
          <w:b/>
          <w:bCs/>
          <w:color w:val="000000" w:themeColor="text1"/>
          <w:sz w:val="24"/>
          <w:szCs w:val="24"/>
          <w:lang w:val="af-ZA" w:eastAsia="ru-RU"/>
        </w:rPr>
        <w:t xml:space="preserve"> </w:t>
      </w:r>
      <w:r w:rsidR="00B66B56" w:rsidRPr="00B66B56">
        <w:rPr>
          <w:rFonts w:cs="Calibri"/>
          <w:b/>
          <w:color w:val="000000" w:themeColor="text1"/>
          <w:sz w:val="24"/>
          <w:szCs w:val="24"/>
          <w:shd w:val="clear" w:color="auto" w:fill="FFFFFF"/>
          <w:lang w:val="af-ZA"/>
        </w:rPr>
        <w:t> </w:t>
      </w:r>
      <w:r w:rsidR="00B66B56" w:rsidRPr="00B66B56">
        <w:rPr>
          <w:rFonts w:ascii="GHEA Grapalat" w:hAnsi="GHEA Grapalat" w:cs="Arial"/>
          <w:b/>
          <w:color w:val="000000" w:themeColor="text1"/>
          <w:sz w:val="24"/>
          <w:szCs w:val="24"/>
          <w:shd w:val="clear" w:color="auto" w:fill="FFFFFF"/>
          <w:lang w:val="af-ZA"/>
        </w:rPr>
        <w:t>«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1988-1992 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</w:rPr>
        <w:t>թվականներին</w:t>
      </w:r>
      <w:r w:rsidR="00B66B56" w:rsidRPr="00B66B56">
        <w:rPr>
          <w:rStyle w:val="a8"/>
          <w:rFonts w:cs="Calibri"/>
          <w:b w:val="0"/>
          <w:color w:val="000000" w:themeColor="text1"/>
          <w:sz w:val="24"/>
          <w:szCs w:val="24"/>
          <w:shd w:val="clear" w:color="auto" w:fill="FFFFFF"/>
          <w:lang w:val="af-ZA"/>
        </w:rPr>
        <w:t> 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դրբեջանի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անրապետությունից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բռնագաղթված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և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այաստանի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անրապետության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քաղաքացիություն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ստացած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անձանց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իրավական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66B56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և</w:t>
      </w:r>
      <w:r w:rsidR="00B66B56" w:rsidRPr="00B66B56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սոցիալ</w:t>
      </w:r>
      <w:r w:rsidR="00B66B56" w:rsidRPr="00B1689C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>-</w:t>
      </w:r>
      <w:r w:rsidR="00B66B56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տնտեսական</w:t>
      </w:r>
      <w:r w:rsidR="00B66B56" w:rsidRPr="00B1689C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երաշխիքների</w:t>
      </w:r>
      <w:r w:rsidR="00B66B56" w:rsidRPr="00B1689C">
        <w:rPr>
          <w:rStyle w:val="a8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66B56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</w:rPr>
        <w:t>մասին</w:t>
      </w:r>
      <w:r w:rsidR="00B66B56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>»</w:t>
      </w:r>
      <w:r w:rsidR="00B66B56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օրենքի 2-րդ </w:t>
      </w:r>
      <w:r w:rsidR="00B1689C" w:rsidRPr="00B1689C">
        <w:rPr>
          <w:rStyle w:val="a8"/>
          <w:rFonts w:ascii="GHEA Grapalat" w:hAnsi="GHEA Grapalat" w:cs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հոդվածի համաձայն պետությունը պարտավորություն է ստանձնել ապահովել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ռնագաղթված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քաղաքացիություն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ստացած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բնակարաններ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հատկացումը</w:t>
      </w:r>
      <w:r w:rsidR="00B1689C" w:rsidRPr="00B16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B1689C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Pr="00B1689C">
        <w:rPr>
          <w:rFonts w:ascii="GHEA Grapalat" w:hAnsi="GHEA Grapalat" w:cs="Sylfaen"/>
          <w:sz w:val="24"/>
          <w:szCs w:val="24"/>
          <w:lang w:val="hy-AM" w:eastAsia="ru-RU"/>
        </w:rPr>
        <w:t>Այդ</w:t>
      </w:r>
      <w:r w:rsidRPr="00B1689C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B1689C">
        <w:rPr>
          <w:rFonts w:ascii="GHEA Grapalat" w:hAnsi="GHEA Grapalat" w:cs="Sylfaen"/>
          <w:sz w:val="24"/>
          <w:szCs w:val="24"/>
          <w:lang w:val="hy-AM" w:eastAsia="ru-RU"/>
        </w:rPr>
        <w:t>անձանց</w:t>
      </w:r>
      <w:r w:rsidRPr="00B1689C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B1689C">
        <w:rPr>
          <w:rFonts w:ascii="GHEA Grapalat" w:hAnsi="GHEA Grapalat" w:cs="Sylfaen"/>
          <w:sz w:val="24"/>
          <w:szCs w:val="24"/>
          <w:lang w:val="hy-AM" w:eastAsia="ru-RU"/>
        </w:rPr>
        <w:t>խնդիրները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լուծելու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նպատակով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կառավարության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1997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օգոստոսի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9-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N330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որոշմամբ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հաստատվել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 «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Հանրապետությունում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բնակարանի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կարիք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ունեցող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bookmarkStart w:id="0" w:name="_GoBack"/>
      <w:r w:rsidRPr="0079307F">
        <w:rPr>
          <w:rFonts w:ascii="GHEA Grapalat" w:hAnsi="GHEA Grapalat" w:cs="Sylfaen"/>
          <w:sz w:val="24"/>
          <w:szCs w:val="24"/>
          <w:lang w:val="hy-AM" w:eastAsia="ru-RU"/>
        </w:rPr>
        <w:t>փախստակ</w:t>
      </w:r>
      <w:bookmarkEnd w:id="0"/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անների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հաշվառման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բնակելի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տարածություն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softHyphen/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հատկացման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hy-AM" w:eastAsia="ru-RU"/>
        </w:rPr>
        <w:t>կարգը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»: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Այդ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 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համաձայն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,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բնակարանի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կարիք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ունեցող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փախստականների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հաշվառումն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իրականացվում</w:t>
      </w:r>
      <w:r w:rsidRPr="0079307F">
        <w:rPr>
          <w:rFonts w:ascii="GHEA Grapalat" w:hAnsi="GHEA Grapalat" w:cs="Sylfaen"/>
          <w:sz w:val="24"/>
          <w:szCs w:val="24"/>
          <w:lang w:val="pt-BR"/>
        </w:rPr>
        <w:t xml:space="preserve"> է ըստ նրանց փաստացի բնակության վայրի` սոցիալական ծառայության տարածքային բաժիններում ՍԾՏԲ, բնակարանի կարիք ունենալու վերաբերյալ փախստականների կողմից ներկայացրած դիմումների հիման վրա: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Ըստ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ՍԾՏԲ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>-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ների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Երևանի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քաղաքապետարանի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ներկայացված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ցուցակների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, 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որոնք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թարմացվել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են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 2019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թ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.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մարտ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>-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ապրիլ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ամիսներին</w:t>
      </w:r>
      <w:r w:rsidRPr="006F0BDF">
        <w:rPr>
          <w:rFonts w:ascii="GHEA Grapalat" w:hAnsi="GHEA Grapalat"/>
          <w:sz w:val="24"/>
          <w:szCs w:val="24"/>
          <w:lang w:val="hy-AM" w:eastAsia="ru-RU"/>
        </w:rPr>
        <w:t>՝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>-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ում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բնակարանի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կարիք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ունեցող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փախստական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ընտանիքների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թիվը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 w:eastAsia="ru-RU"/>
        </w:rPr>
        <w:t>2589</w:t>
      </w:r>
      <w:r w:rsidRPr="0079307F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, 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որոնցից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 1070-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Երևանում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,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իսկ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 1519-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Pr="0079307F">
        <w:rPr>
          <w:rFonts w:ascii="GHEA Grapalat" w:hAnsi="GHEA Grapalat"/>
          <w:sz w:val="24"/>
          <w:szCs w:val="24"/>
          <w:lang w:val="pt-BR" w:eastAsia="ru-RU"/>
        </w:rPr>
        <w:t xml:space="preserve"> </w:t>
      </w:r>
      <w:r w:rsidRPr="006F0BDF">
        <w:rPr>
          <w:rFonts w:ascii="GHEA Grapalat" w:hAnsi="GHEA Grapalat" w:cs="Sylfaen"/>
          <w:sz w:val="24"/>
          <w:szCs w:val="24"/>
          <w:lang w:val="hy-AM" w:eastAsia="ru-RU"/>
        </w:rPr>
        <w:t>մարզերում</w:t>
      </w:r>
      <w:r w:rsidRPr="0079307F">
        <w:rPr>
          <w:rFonts w:ascii="GHEA Grapalat" w:hAnsi="GHEA Grapalat"/>
          <w:sz w:val="24"/>
          <w:szCs w:val="24"/>
          <w:lang w:val="fr-FR" w:eastAsia="ru-RU"/>
        </w:rPr>
        <w:t xml:space="preserve">:  </w:t>
      </w:r>
    </w:p>
    <w:p w:rsidR="002E106E" w:rsidRPr="0079307F" w:rsidRDefault="002E106E" w:rsidP="002E106E">
      <w:pPr>
        <w:pStyle w:val="NoSpacing1"/>
        <w:ind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79307F">
        <w:rPr>
          <w:rFonts w:ascii="GHEA Grapalat" w:hAnsi="GHEA Grapalat" w:cs="Sylfaen"/>
          <w:sz w:val="24"/>
          <w:szCs w:val="24"/>
          <w:lang w:val="pt-BR"/>
        </w:rPr>
        <w:t>ՀՀ կառավարությունը  2004 թվականի մայիսի 20-ի N 747-Ն որոշմամբ հաստատել  է Ադրբեջանից բռնագաղթված անձանց բնակապահովության առաջնահերթ ծրագիր: Ծրագրի իրականացման նպատակով սկսած 2005 թվականից  ՀՀ պետական բյուջեում նախատեսվել  են  համապատասխան գումարներ, որոնցով  1065 ընտանիքներ ստացել են բնակարանի գնման վկայագրեր, որոնցից 718-ը իրացրել են դրանք` ձեռք բերելով բնակարաններ Երևան քաղաքում և մարզերում: 2009 թվականից հետո ծրագրի իրականացման համար ՀՀ պետբյուջեում գումարներ չեն նախատեսվել:</w:t>
      </w:r>
    </w:p>
    <w:p w:rsidR="002E106E" w:rsidRPr="0079307F" w:rsidRDefault="002E106E" w:rsidP="002E106E">
      <w:pPr>
        <w:pStyle w:val="NoSpacing1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 w:cs="Sylfaen"/>
          <w:sz w:val="24"/>
          <w:szCs w:val="24"/>
          <w:lang w:val="pt-BR"/>
        </w:rPr>
        <w:tab/>
        <w:t>Ըստ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2013</w:t>
      </w:r>
      <w:r w:rsidRPr="0079307F">
        <w:rPr>
          <w:rFonts w:ascii="GHEA Grapalat" w:hAnsi="GHEA Grapalat" w:cs="Sylfaen"/>
          <w:sz w:val="24"/>
          <w:szCs w:val="24"/>
          <w:lang w:val="pt-BR"/>
        </w:rPr>
        <w:t>թ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իրականացված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հաշվառման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տվյալների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վերոգրյալ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առաջնահերթ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ծրագրի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շրջանակներում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895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ընտանիքներ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որոնցից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641-</w:t>
      </w:r>
      <w:r w:rsidRPr="0079307F">
        <w:rPr>
          <w:rFonts w:ascii="GHEA Grapalat" w:hAnsi="GHEA Grapalat" w:cs="Sylfaen"/>
          <w:sz w:val="24"/>
          <w:szCs w:val="24"/>
          <w:lang w:val="pt-BR"/>
        </w:rPr>
        <w:t>ը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Երևան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քաղաքում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և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254-</w:t>
      </w:r>
      <w:r w:rsidRPr="0079307F">
        <w:rPr>
          <w:rFonts w:ascii="GHEA Grapalat" w:hAnsi="GHEA Grapalat" w:cs="Sylfaen"/>
          <w:sz w:val="24"/>
          <w:szCs w:val="24"/>
          <w:lang w:val="pt-BR"/>
        </w:rPr>
        <w:t>ը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մարզերում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համարվում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են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առաջնահերթ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  <w:lang w:val="pt-BR"/>
        </w:rPr>
        <w:t>կարիքավորներ</w:t>
      </w:r>
      <w:r w:rsidRPr="0079307F">
        <w:rPr>
          <w:rFonts w:ascii="GHEA Grapalat" w:hAnsi="GHEA Grapalat"/>
          <w:sz w:val="24"/>
          <w:szCs w:val="24"/>
          <w:lang w:val="pt-BR"/>
        </w:rPr>
        <w:t>:</w:t>
      </w:r>
      <w:r w:rsidRPr="0079307F">
        <w:rPr>
          <w:rFonts w:ascii="GHEA Grapalat" w:hAnsi="GHEA Grapalat"/>
          <w:sz w:val="24"/>
          <w:szCs w:val="24"/>
          <w:lang w:val="pt-BR"/>
        </w:rPr>
        <w:tab/>
      </w:r>
      <w:r w:rsidRPr="0079307F">
        <w:rPr>
          <w:rFonts w:ascii="GHEA Grapalat" w:hAnsi="GHEA Grapalat" w:cs="Sylfaen"/>
          <w:sz w:val="24"/>
          <w:szCs w:val="24"/>
        </w:rPr>
        <w:t>Ծրագրի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շահառուների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թիվը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ճշգրտելու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նպատակով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ծառայությունը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այս տարի </w:t>
      </w:r>
      <w:r w:rsidRPr="0079307F">
        <w:rPr>
          <w:rFonts w:ascii="GHEA Grapalat" w:hAnsi="GHEA Grapalat" w:cs="Sylfaen"/>
          <w:sz w:val="24"/>
          <w:szCs w:val="24"/>
        </w:rPr>
        <w:t>նախաձեռնել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է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 w:cs="Sylfaen"/>
          <w:sz w:val="24"/>
          <w:szCs w:val="24"/>
        </w:rPr>
        <w:t>ուսումնասիրություններ</w:t>
      </w:r>
      <w:r w:rsidRPr="0079307F">
        <w:rPr>
          <w:rFonts w:ascii="GHEA Grapalat" w:hAnsi="GHEA Grapalat"/>
          <w:sz w:val="24"/>
          <w:szCs w:val="24"/>
          <w:lang w:val="pt-BR"/>
        </w:rPr>
        <w:t>:</w:t>
      </w:r>
    </w:p>
    <w:p w:rsidR="004846E6" w:rsidRDefault="002E106E" w:rsidP="002E106E">
      <w:pPr>
        <w:pStyle w:val="NoSpacing1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/>
          <w:sz w:val="24"/>
          <w:szCs w:val="24"/>
          <w:lang w:val="pt-BR"/>
        </w:rPr>
        <w:lastRenderedPageBreak/>
        <w:tab/>
        <w:t xml:space="preserve">Հաշվի առնելով պահանջվող ֆինանսական միջոցների </w:t>
      </w:r>
      <w:r w:rsidRPr="0079307F">
        <w:rPr>
          <w:rFonts w:ascii="GHEA Grapalat" w:hAnsi="GHEA Grapalat"/>
          <w:sz w:val="24"/>
          <w:szCs w:val="24"/>
          <w:lang w:val="en-US"/>
        </w:rPr>
        <w:t>բավականաչափ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մեծ ծավալը նպատակահարմար է համարվել </w:t>
      </w:r>
      <w:r w:rsidR="00B1689C">
        <w:rPr>
          <w:rFonts w:ascii="GHEA Grapalat" w:hAnsi="GHEA Grapalat"/>
          <w:sz w:val="24"/>
          <w:szCs w:val="24"/>
          <w:lang w:val="hy-AM"/>
        </w:rPr>
        <w:t xml:space="preserve">Ադրբեջանից բռնագաղթած ընտանիքների </w:t>
      </w:r>
      <w:r w:rsidRPr="0079307F">
        <w:rPr>
          <w:rFonts w:ascii="GHEA Grapalat" w:hAnsi="GHEA Grapalat"/>
          <w:sz w:val="24"/>
          <w:szCs w:val="24"/>
          <w:lang w:val="pt-BR"/>
        </w:rPr>
        <w:t>բնակարանային ապահովության խնդիրը լուծել ոչ թե մեկ ընդհանուր ծրագրի շրջանակներում, այլ այն տարանջատել ըստ առաջնահերթության և փուլերի` մշակելով առանձին համապատասխան</w:t>
      </w:r>
      <w:r w:rsidRPr="0079307F">
        <w:rPr>
          <w:rFonts w:ascii="Courier New" w:hAnsi="Courier New" w:cs="Courier New"/>
          <w:sz w:val="24"/>
          <w:szCs w:val="24"/>
          <w:lang w:val="pt-BR"/>
        </w:rPr>
        <w:t> 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ենթածրագրեր, որոնց լուծումն ավելի իրատեսական է: </w:t>
      </w:r>
    </w:p>
    <w:p w:rsidR="002E106E" w:rsidRPr="0079307F" w:rsidRDefault="002E106E" w:rsidP="004846E6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/>
          <w:sz w:val="24"/>
          <w:szCs w:val="24"/>
          <w:lang w:val="pt-BR"/>
        </w:rPr>
        <w:t xml:space="preserve">Հիմք ընդունելով վերոհիշյալը՝ 1988-1992 թվականներին Ադրբեջանի Հանրապետությունից բռնի տեղահանված  ընտանիքների  բնակարանային  խնդրի լուծման համար նախատեսվում է առաջին փուլում առաջնորդվել ըստ Երևան քաղաքի վարչական շրջանների, ինչպես նաև ընդգրկել մասնավոր սեփականություն հանդիսացող, սակայն </w:t>
      </w:r>
      <w:r w:rsidR="00B1689C">
        <w:rPr>
          <w:rFonts w:ascii="GHEA Grapalat" w:hAnsi="GHEA Grapalat"/>
          <w:sz w:val="24"/>
          <w:szCs w:val="24"/>
          <w:lang w:val="hy-AM"/>
        </w:rPr>
        <w:t xml:space="preserve">Ադրբեջանից բռնագաղթած ընտանիքների </w:t>
      </w:r>
      <w:r w:rsidRPr="0079307F">
        <w:rPr>
          <w:rFonts w:ascii="GHEA Grapalat" w:hAnsi="GHEA Grapalat"/>
          <w:sz w:val="24"/>
          <w:szCs w:val="24"/>
          <w:lang w:val="pt-BR"/>
        </w:rPr>
        <w:t>կողմից զբաղեցրած կացարանները:</w:t>
      </w:r>
    </w:p>
    <w:p w:rsidR="004846E6" w:rsidRDefault="002E106E" w:rsidP="004846E6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/>
          <w:sz w:val="24"/>
          <w:szCs w:val="24"/>
          <w:lang w:val="pt-BR"/>
        </w:rPr>
        <w:t>Մասնավորապես, առաջին փուլում մասնավոր սեփականություն հանդիսացող կացարանների 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>«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Սեբաստիա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»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հյուրանոց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>, «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Նաիրի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»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հյուրանոց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, </w:t>
      </w:r>
      <w:r w:rsidRPr="0079307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«Ինտերռիմինի» </w:t>
      </w:r>
      <w:r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ՍՊԸ-ին </w:t>
      </w:r>
      <w:r w:rsidRPr="0079307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սեփականության իրավունքով պատկանող հանրակացարան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 ընդգրկումը պայմանավորված է վերջիններիս անօթևանության մեջ հայտնվելու ամենօրյա վտանգով, քանի որ այդ ժամանակավոր կացարաններից սեփականատերերի կողմից ազատման պահանջ ներկայացվելու դեպքում այդ ընտանիքների պաշտպանվածության իրավական արդյունավետ մեխանիզմները բացակայում են: Միաժամանակ, 2009 թվականից մինչև այսօր պետական բյուջեից </w:t>
      </w:r>
      <w:r w:rsidR="00B1689C">
        <w:rPr>
          <w:rFonts w:ascii="GHEA Grapalat" w:hAnsi="GHEA Grapalat"/>
          <w:sz w:val="24"/>
          <w:szCs w:val="24"/>
          <w:lang w:val="hy-AM"/>
        </w:rPr>
        <w:t>Ադրբեջանից բռնագաղթած ընտանիքների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սոցիալական խնդիրների լուծման նպատակով տարեկան ֆինանսական միջոցներ են հատկացվում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>«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Նաիրի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»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հյուրանոց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en-US" w:eastAsia="ru-RU"/>
        </w:rPr>
        <w:t>ին՝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en-US" w:eastAsia="ru-RU"/>
        </w:rPr>
        <w:t>ներկայումս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en-US" w:eastAsia="ru-RU"/>
        </w:rPr>
        <w:t>դրամաշնորհի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bCs/>
          <w:iCs/>
          <w:color w:val="000000"/>
          <w:sz w:val="24"/>
          <w:szCs w:val="24"/>
          <w:lang w:val="en-US" w:eastAsia="ru-RU"/>
        </w:rPr>
        <w:t>տեսքով</w:t>
      </w:r>
      <w:r w:rsidRPr="0079307F">
        <w:rPr>
          <w:rFonts w:ascii="GHEA Grapalat" w:hAnsi="GHEA Grapalat"/>
          <w:sz w:val="24"/>
          <w:szCs w:val="24"/>
          <w:lang w:val="pt-BR"/>
        </w:rPr>
        <w:t>:</w:t>
      </w:r>
    </w:p>
    <w:p w:rsidR="004846E6" w:rsidRDefault="004846E6" w:rsidP="004846E6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</w:p>
    <w:p w:rsidR="008C7C73" w:rsidRPr="0079307F" w:rsidRDefault="008C7C73" w:rsidP="004846E6">
      <w:pPr>
        <w:pStyle w:val="NoSpacing1"/>
        <w:ind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6F0BDF">
        <w:rPr>
          <w:rFonts w:ascii="GHEA Grapalat" w:hAnsi="GHEA Grapalat" w:cs="Calibri"/>
          <w:b/>
          <w:bCs/>
          <w:sz w:val="24"/>
          <w:szCs w:val="24"/>
          <w:lang w:val="pt-BR"/>
        </w:rPr>
        <w:t>2</w:t>
      </w:r>
      <w:r w:rsidRPr="0079307F">
        <w:rPr>
          <w:rFonts w:ascii="GHEA Grapalat" w:hAnsi="GHEA Grapalat" w:cs="Calibri"/>
          <w:b/>
          <w:bCs/>
          <w:sz w:val="24"/>
          <w:szCs w:val="24"/>
          <w:lang w:val="hy-AM"/>
        </w:rPr>
        <w:t>. Կարգավորման նպատակը և բնույթը</w:t>
      </w:r>
    </w:p>
    <w:p w:rsidR="008C7C73" w:rsidRPr="006F0BDF" w:rsidRDefault="008C7C73" w:rsidP="008C7C73">
      <w:pPr>
        <w:tabs>
          <w:tab w:val="left" w:pos="284"/>
        </w:tabs>
        <w:spacing w:after="0"/>
        <w:ind w:firstLine="284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Նախագծ</w:t>
      </w:r>
      <w:r w:rsidRPr="0079307F">
        <w:rPr>
          <w:rFonts w:ascii="GHEA Grapalat" w:hAnsi="GHEA Grapalat"/>
          <w:sz w:val="24"/>
          <w:szCs w:val="24"/>
          <w:lang w:val="en-US"/>
        </w:rPr>
        <w:t>ի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ընդունման</w:t>
      </w:r>
      <w:r w:rsidRPr="006F0BD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նպատակներն</w:t>
      </w:r>
      <w:r w:rsidRPr="006F0BD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են</w:t>
      </w:r>
      <w:r w:rsidRPr="006F0BDF">
        <w:rPr>
          <w:rFonts w:ascii="GHEA Grapalat" w:hAnsi="GHEA Grapalat"/>
          <w:sz w:val="24"/>
          <w:szCs w:val="24"/>
          <w:lang w:val="pt-BR"/>
        </w:rPr>
        <w:t>.</w:t>
      </w:r>
    </w:p>
    <w:p w:rsidR="008C7C73" w:rsidRPr="0079307F" w:rsidRDefault="008C7C73" w:rsidP="008C7C73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/>
          <w:sz w:val="24"/>
          <w:szCs w:val="24"/>
          <w:lang w:val="pt-BR"/>
        </w:rPr>
        <w:t xml:space="preserve">Սահմանել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բնակարանների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գնման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վկայագրերի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(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այսուհետ՝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վկայագիր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)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տրամադրման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ru-RU" w:eastAsia="ru-RU"/>
        </w:rPr>
        <w:t>պայմանները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>.</w:t>
      </w:r>
    </w:p>
    <w:p w:rsidR="008C7C73" w:rsidRPr="0079307F" w:rsidRDefault="008C7C73" w:rsidP="008C7C73">
      <w:pPr>
        <w:pStyle w:val="a3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Վկայագրերի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տրամադրումն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իրականացնել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="00B1689C">
        <w:rPr>
          <w:rFonts w:ascii="GHEA Grapalat" w:hAnsi="GHEA Grapalat"/>
          <w:sz w:val="24"/>
          <w:szCs w:val="24"/>
          <w:lang w:val="hy-AM"/>
        </w:rPr>
        <w:t>Ադրբեջանից բռնագաղթած ընտանիքների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հետ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պայմանագրեր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կնքելու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միջոցով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 w:eastAsia="ru-RU"/>
        </w:rPr>
        <w:t>.</w:t>
      </w:r>
    </w:p>
    <w:p w:rsidR="008C7C73" w:rsidRPr="0079307F" w:rsidRDefault="008C7C73" w:rsidP="008C7C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  <w:r w:rsidRPr="0079307F">
        <w:rPr>
          <w:rFonts w:ascii="GHEA Grapalat" w:eastAsia="Times New Roman" w:hAnsi="GHEA Grapalat"/>
          <w:color w:val="000000"/>
          <w:sz w:val="24"/>
          <w:szCs w:val="24"/>
        </w:rPr>
        <w:t>Վկայագրի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միջոցով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բնակարանի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(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բնակելի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տան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)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ձեռքբերման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ժամկետը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սահմանել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1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տարի՝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առանց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ժամկետի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երկարաձգման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79307F">
        <w:rPr>
          <w:rFonts w:ascii="GHEA Grapalat" w:eastAsia="Times New Roman" w:hAnsi="GHEA Grapalat"/>
          <w:color w:val="000000"/>
          <w:sz w:val="24"/>
          <w:szCs w:val="24"/>
        </w:rPr>
        <w:t>հնարավորության</w:t>
      </w: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>.</w:t>
      </w:r>
    </w:p>
    <w:p w:rsidR="004846E6" w:rsidRDefault="008C7C73" w:rsidP="008C7C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Վերջնականապես լուծել </w:t>
      </w:r>
      <w:r w:rsidRPr="0079307F">
        <w:rPr>
          <w:rFonts w:ascii="GHEA Grapalat" w:hAnsi="GHEA Grapalat"/>
          <w:sz w:val="24"/>
          <w:szCs w:val="24"/>
          <w:lang w:val="pt-BR"/>
        </w:rPr>
        <w:t>1988-1992 թվականներին Ադրբեջանի Հանրապետությունից բռնի տեղահանված  ընտանիքների  բնակարանային  հարցը:</w:t>
      </w:r>
    </w:p>
    <w:p w:rsidR="004846E6" w:rsidRDefault="004846E6" w:rsidP="004846E6">
      <w:pPr>
        <w:tabs>
          <w:tab w:val="left" w:pos="270"/>
          <w:tab w:val="left" w:pos="990"/>
          <w:tab w:val="left" w:pos="1080"/>
        </w:tabs>
        <w:spacing w:after="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ab/>
      </w:r>
    </w:p>
    <w:p w:rsidR="004846E6" w:rsidRPr="0079307F" w:rsidRDefault="004846E6" w:rsidP="004846E6">
      <w:pPr>
        <w:tabs>
          <w:tab w:val="left" w:pos="270"/>
          <w:tab w:val="left" w:pos="990"/>
          <w:tab w:val="left" w:pos="1080"/>
        </w:tabs>
        <w:spacing w:after="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 w:cs="IRTEK Courier"/>
          <w:b/>
          <w:sz w:val="24"/>
          <w:szCs w:val="24"/>
          <w:lang w:val="af-ZA"/>
        </w:rPr>
        <w:t>3</w:t>
      </w:r>
      <w:r w:rsidRPr="0079307F">
        <w:rPr>
          <w:rFonts w:ascii="GHEA Grapalat" w:hAnsi="GHEA Grapalat" w:cs="IRTEK Courier"/>
          <w:b/>
          <w:sz w:val="24"/>
          <w:szCs w:val="24"/>
          <w:lang w:val="af-ZA"/>
        </w:rPr>
        <w:t>. Նախագծի մշակման գործընթացում ներգրավված ինստիտուտները և անձինք</w:t>
      </w:r>
    </w:p>
    <w:p w:rsidR="004846E6" w:rsidRPr="0079307F" w:rsidRDefault="004846E6" w:rsidP="004846E6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</w:t>
      </w:r>
      <w:r w:rsidR="00730698">
        <w:rPr>
          <w:rFonts w:ascii="GHEA Grapalat" w:hAnsi="GHEA Grapalat"/>
          <w:sz w:val="24"/>
          <w:szCs w:val="24"/>
          <w:lang w:val="hy-AM"/>
        </w:rPr>
        <w:t>իծը</w:t>
      </w:r>
      <w:r w:rsidRPr="0079307F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730698">
        <w:rPr>
          <w:rFonts w:ascii="GHEA Grapalat" w:hAnsi="GHEA Grapalat"/>
          <w:sz w:val="24"/>
          <w:szCs w:val="24"/>
          <w:lang w:val="hy-AM"/>
        </w:rPr>
        <w:t>է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hy-AM"/>
        </w:rPr>
        <w:t xml:space="preserve">ՀՀ ՏԿԵՆ միգրացիոն ծառայության կողմից։ </w:t>
      </w:r>
    </w:p>
    <w:p w:rsidR="004846E6" w:rsidRDefault="004846E6" w:rsidP="004846E6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4846E6" w:rsidRPr="0079307F" w:rsidRDefault="004846E6" w:rsidP="004846E6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6F0BDF">
        <w:rPr>
          <w:rFonts w:ascii="GHEA Grapalat" w:hAnsi="GHEA Grapalat" w:cs="IRTEK Courier"/>
          <w:b/>
          <w:sz w:val="24"/>
          <w:szCs w:val="24"/>
          <w:lang w:val="hy-AM"/>
        </w:rPr>
        <w:t>4</w:t>
      </w:r>
      <w:r w:rsidRPr="0079307F">
        <w:rPr>
          <w:rFonts w:ascii="GHEA Grapalat" w:hAnsi="GHEA Grapalat" w:cs="IRTEK Courier"/>
          <w:b/>
          <w:sz w:val="24"/>
          <w:szCs w:val="24"/>
          <w:lang w:val="hy-AM"/>
        </w:rPr>
        <w:t xml:space="preserve">. </w:t>
      </w:r>
      <w:r w:rsidRPr="0079307F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:rsidR="004846E6" w:rsidRPr="0079307F" w:rsidRDefault="00730698" w:rsidP="004846E6">
      <w:pPr>
        <w:tabs>
          <w:tab w:val="left" w:pos="284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lastRenderedPageBreak/>
        <w:t>Նախագծ</w:t>
      </w:r>
      <w:r w:rsidR="004846E6" w:rsidRPr="0079307F">
        <w:rPr>
          <w:rFonts w:ascii="GHEA Grapalat" w:hAnsi="GHEA Grapalat"/>
          <w:sz w:val="24"/>
          <w:szCs w:val="24"/>
          <w:lang w:val="af-ZA"/>
        </w:rPr>
        <w:t>ի ընդունման արդյունքում կապահովվի</w:t>
      </w:r>
      <w:r w:rsidR="004846E6">
        <w:rPr>
          <w:rFonts w:ascii="GHEA Grapalat" w:hAnsi="GHEA Grapalat"/>
          <w:sz w:val="24"/>
          <w:szCs w:val="24"/>
          <w:lang w:val="af-ZA"/>
        </w:rPr>
        <w:t xml:space="preserve"> 112</w:t>
      </w:r>
      <w:r w:rsidR="004846E6" w:rsidRPr="0079307F">
        <w:rPr>
          <w:rFonts w:ascii="GHEA Grapalat" w:hAnsi="GHEA Grapalat"/>
          <w:sz w:val="24"/>
          <w:szCs w:val="24"/>
          <w:lang w:val="af-ZA"/>
        </w:rPr>
        <w:t xml:space="preserve"> ընտանիքների </w:t>
      </w:r>
      <w:r w:rsidR="004846E6" w:rsidRPr="0079307F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արժանապատիվ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կյանք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ունենալու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անօտարելի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իրավունքը</w:t>
      </w:r>
      <w:r w:rsidR="004846E6" w:rsidRPr="007930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46E6" w:rsidRPr="006F0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846E6" w:rsidRPr="0079307F">
        <w:rPr>
          <w:rFonts w:ascii="GHEA Grapalat" w:hAnsi="GHEA Grapalat"/>
          <w:sz w:val="24"/>
          <w:szCs w:val="24"/>
          <w:lang w:val="af-ZA"/>
        </w:rPr>
        <w:t xml:space="preserve"> կլուծվի 30 տարվա վաղեմություն ունեցող </w:t>
      </w:r>
      <w:r w:rsidR="004846E6" w:rsidRPr="0079307F">
        <w:rPr>
          <w:rFonts w:ascii="GHEA Grapalat" w:hAnsi="GHEA Grapalat"/>
          <w:noProof/>
          <w:color w:val="000000"/>
          <w:sz w:val="24"/>
          <w:szCs w:val="24"/>
          <w:lang w:val="hy-AM" w:eastAsia="zh-CN"/>
        </w:rPr>
        <w:t>բնակարանային խնդիրները</w:t>
      </w:r>
      <w:r w:rsidR="004846E6" w:rsidRPr="0079307F">
        <w:rPr>
          <w:rFonts w:ascii="GHEA Grapalat" w:hAnsi="GHEA Grapalat"/>
          <w:noProof/>
          <w:color w:val="000000"/>
          <w:sz w:val="24"/>
          <w:szCs w:val="24"/>
          <w:lang w:val="af-ZA" w:eastAsia="zh-CN"/>
        </w:rPr>
        <w:t>:</w:t>
      </w:r>
    </w:p>
    <w:p w:rsidR="004846E6" w:rsidRPr="0079307F" w:rsidRDefault="004846E6" w:rsidP="004846E6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/>
          <w:sz w:val="24"/>
          <w:szCs w:val="24"/>
          <w:lang w:val="pt-BR"/>
        </w:rPr>
        <w:t xml:space="preserve">Արդյունքում, Երևան քաղաքի վարչական շրջաններում հերթականությամբ ամբողջությամբ և վերջնականապես  լուծվում են </w:t>
      </w:r>
      <w:r w:rsidR="00B1689C">
        <w:rPr>
          <w:rFonts w:ascii="GHEA Grapalat" w:hAnsi="GHEA Grapalat"/>
          <w:sz w:val="24"/>
          <w:szCs w:val="24"/>
          <w:lang w:val="hy-AM"/>
        </w:rPr>
        <w:t xml:space="preserve">Ադրբեջանից բռնագաղթած ընտանիքների </w:t>
      </w:r>
      <w:r w:rsidRPr="0079307F">
        <w:rPr>
          <w:rFonts w:ascii="GHEA Grapalat" w:hAnsi="GHEA Grapalat"/>
          <w:sz w:val="24"/>
          <w:szCs w:val="24"/>
          <w:lang w:val="pt-BR"/>
        </w:rPr>
        <w:t>բնակարանային հարցերը:</w:t>
      </w:r>
    </w:p>
    <w:p w:rsidR="004846E6" w:rsidRPr="0079307F" w:rsidRDefault="004846E6" w:rsidP="004846E6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79307F">
        <w:rPr>
          <w:rFonts w:ascii="GHEA Grapalat" w:hAnsi="GHEA Grapalat"/>
          <w:sz w:val="24"/>
          <w:szCs w:val="24"/>
          <w:lang w:val="pt-BR"/>
        </w:rPr>
        <w:tab/>
      </w:r>
      <w:r w:rsidRPr="0079307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pt-BR"/>
        </w:rPr>
        <w:t>«</w:t>
      </w:r>
      <w:r w:rsidRPr="0079307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Նաիրի</w:t>
      </w:r>
      <w:r w:rsidRPr="0079307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pt-BR"/>
        </w:rPr>
        <w:t xml:space="preserve">» </w:t>
      </w:r>
      <w:r w:rsidRPr="0079307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հյուրանոց</w:t>
      </w:r>
      <w:r w:rsidRPr="0079307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դեպքերում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կապահովվի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պետական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բյուջեից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հատկացվող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ֆինանսական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միջոցների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9307F">
        <w:rPr>
          <w:rFonts w:ascii="GHEA Grapalat" w:hAnsi="GHEA Grapalat"/>
          <w:sz w:val="24"/>
          <w:szCs w:val="24"/>
          <w:lang w:val="en-US"/>
        </w:rPr>
        <w:t>առավել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9307F">
        <w:rPr>
          <w:rFonts w:ascii="GHEA Grapalat" w:hAnsi="GHEA Grapalat"/>
          <w:sz w:val="24"/>
          <w:szCs w:val="24"/>
          <w:lang w:val="en-US"/>
        </w:rPr>
        <w:t>արդյունավետ</w:t>
      </w:r>
      <w:r w:rsidRPr="0079307F">
        <w:rPr>
          <w:rFonts w:ascii="GHEA Grapalat" w:hAnsi="GHEA Grapalat"/>
          <w:sz w:val="24"/>
          <w:szCs w:val="24"/>
          <w:lang w:val="af-ZA"/>
        </w:rPr>
        <w:t xml:space="preserve"> օգտագործումը, և տրամադրվող դրամաշնորհի մասով կառաջացնի խնայողություն:</w:t>
      </w:r>
    </w:p>
    <w:p w:rsidR="004846E6" w:rsidRPr="0079307F" w:rsidRDefault="004846E6" w:rsidP="004846E6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</w:p>
    <w:p w:rsidR="004846E6" w:rsidRDefault="004846E6">
      <w:pPr>
        <w:rPr>
          <w:rFonts w:ascii="GHEA Grapalat" w:eastAsia="Calibri" w:hAnsi="GHEA Grapalat" w:cs="Times New Roman"/>
          <w:sz w:val="24"/>
          <w:szCs w:val="24"/>
          <w:lang w:val="pt-BR" w:eastAsia="en-US"/>
        </w:rPr>
      </w:pPr>
    </w:p>
    <w:p w:rsidR="004846E6" w:rsidRPr="004846E6" w:rsidRDefault="004846E6" w:rsidP="004846E6">
      <w:pPr>
        <w:pStyle w:val="a3"/>
        <w:tabs>
          <w:tab w:val="left" w:pos="0"/>
          <w:tab w:val="left" w:pos="270"/>
        </w:tabs>
        <w:ind w:left="100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846E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4846E6" w:rsidRDefault="004846E6" w:rsidP="004846E6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846E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ՏԱՐԵԿԱՆ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ԲՅՈՒՋԵՈՎ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ՆԱԽԱՏԵՍՎԱԾ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ՀԱՏԿԱՑՈՒՄՆԵՐԻ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ՀԱՇՎԻՆ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ԲՆԱԿԱՐԱՆՆԵՐԻ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ԳՆՄԱՆ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ՎԿԱՅԱԳՐԵՐԻ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ՏՐԱՄԱԴՐՄԱՆ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ՄԻՋՈՑՈՎ</w:t>
      </w:r>
      <w:r w:rsidRPr="004846E6">
        <w:rPr>
          <w:rFonts w:ascii="Arial" w:eastAsia="Times New Roman" w:hAnsi="Arial" w:cs="Arial"/>
          <w:b/>
          <w:bCs/>
          <w:color w:val="000000"/>
          <w:sz w:val="24"/>
          <w:szCs w:val="24"/>
          <w:lang w:val="af-ZA"/>
        </w:rPr>
        <w:t> 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ԲՆԱԿԱՐԱՆԱՅԻՆ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ԱՊԱՀՈՎՄԱՆ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 w:rsidRPr="004846E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</w:p>
    <w:p w:rsidR="004846E6" w:rsidRPr="004846E6" w:rsidRDefault="004846E6" w:rsidP="004846E6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846E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ՈՒՄ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en-US"/>
        </w:rPr>
        <w:t>ԱՆ</w:t>
      </w:r>
      <w:r w:rsidRPr="004846E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</w:t>
      </w:r>
      <w:r w:rsidRPr="004846E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Ի</w:t>
      </w:r>
      <w:r w:rsidRPr="004846E6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ԿԱՊԱԿՑՈՒԹՅԱՄԲ </w:t>
      </w:r>
      <w:r w:rsidRPr="004846E6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4846E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ՊԱՀԱՆՋԻ ԱՆՀՐԱԺԵՇՏՈՒԹՅԱՆ, ԻՆՉՊԵՍ ՆԱև ՀԱՅԱՍՏԱՆԻ ՀԱՆՐԱՊԵՏՈՒԹՅԱՆ ՊԵՏԱԿԱՆ ԲՅՈՒՋԵԻ ԵԿԱՄՈՒՏՆԵՐՈՒՄ ԵՎ ԾԱԽՍԵՐՈՒՄ ՍՊԱՍՎԵԼԻՔ ՓՈՓՈԽՈՒԹՅՈՒՆՆԵՐԻ ՄԱՍԻՆ</w:t>
      </w:r>
    </w:p>
    <w:p w:rsidR="004846E6" w:rsidRPr="004846E6" w:rsidRDefault="004846E6" w:rsidP="004846E6">
      <w:pPr>
        <w:tabs>
          <w:tab w:val="center" w:pos="-6480"/>
          <w:tab w:val="right" w:pos="8640"/>
        </w:tabs>
        <w:spacing w:after="0"/>
        <w:ind w:left="644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4846E6">
        <w:rPr>
          <w:rFonts w:ascii="GHEA Grapalat" w:hAnsi="GHEA Grapalat"/>
          <w:sz w:val="24"/>
          <w:szCs w:val="24"/>
          <w:lang w:val="af-ZA"/>
        </w:rPr>
        <w:tab/>
      </w:r>
      <w:r w:rsidRPr="004846E6">
        <w:rPr>
          <w:rFonts w:ascii="GHEA Grapalat" w:hAnsi="GHEA Grapalat"/>
          <w:sz w:val="24"/>
          <w:szCs w:val="24"/>
          <w:lang w:val="af-ZA"/>
        </w:rPr>
        <w:tab/>
        <w:t xml:space="preserve">     </w:t>
      </w:r>
      <w:r w:rsidRPr="004846E6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4846E6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տարեկան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բյուջեով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նախատեսված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հատկացումների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հաշվին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բնակարանների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գնման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վկայագրերի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տրամադրման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միջոցով</w:t>
      </w:r>
      <w:r w:rsidRPr="004846E6">
        <w:rPr>
          <w:rFonts w:ascii="Arial" w:eastAsia="Times New Roman" w:hAnsi="Arial" w:cs="Arial"/>
          <w:bCs/>
          <w:color w:val="000000"/>
          <w:sz w:val="24"/>
          <w:szCs w:val="24"/>
          <w:lang w:val="af-ZA"/>
        </w:rPr>
        <w:t> 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բնակարանային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ապահովման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ծրագրի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/>
        </w:rPr>
        <w:t xml:space="preserve"> </w:t>
      </w:r>
      <w:r w:rsidRPr="004846E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մասին</w:t>
      </w:r>
      <w:r w:rsidRPr="004846E6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Pr="004846E6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>Կ</w:t>
      </w:r>
      <w:r w:rsidRPr="004846E6">
        <w:rPr>
          <w:rFonts w:ascii="GHEA Grapalat" w:hAnsi="GHEA Grapalat"/>
          <w:bCs/>
          <w:spacing w:val="-6"/>
          <w:sz w:val="24"/>
          <w:szCs w:val="24"/>
          <w:lang w:val="hy-AM"/>
        </w:rPr>
        <w:t>առավարության որոշ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մ</w:t>
      </w:r>
      <w:r w:rsidRPr="00730698">
        <w:rPr>
          <w:rFonts w:ascii="GHEA Grapalat" w:hAnsi="GHEA Grapalat"/>
          <w:bCs/>
          <w:spacing w:val="-6"/>
          <w:sz w:val="24"/>
          <w:szCs w:val="24"/>
          <w:lang w:val="hy-AM"/>
        </w:rPr>
        <w:t>ան</w:t>
      </w:r>
      <w:r w:rsidRPr="004846E6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նախագծ</w:t>
      </w:r>
      <w:r w:rsidRPr="004846E6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Pr="004846E6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ընդունման կապակցությամբ պետական</w:t>
      </w:r>
      <w:r w:rsidRPr="004846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բյուջեում ծախսերի ավելացում է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</w:t>
      </w:r>
      <w:r w:rsidRPr="004846E6">
        <w:rPr>
          <w:rFonts w:ascii="GHEA Grapalat" w:hAnsi="GHEA Grapalat" w:cs="Sylfaen"/>
          <w:sz w:val="24"/>
          <w:szCs w:val="24"/>
          <w:lang w:val="hy-AM"/>
        </w:rPr>
        <w:t>նախատեսվող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գումարի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տեղեկանքը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կցված</w:t>
      </w:r>
      <w:r w:rsidRPr="004846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46E6">
        <w:rPr>
          <w:rFonts w:ascii="GHEA Grapalat" w:hAnsi="GHEA Grapalat" w:cs="Sylfaen"/>
          <w:sz w:val="24"/>
          <w:szCs w:val="24"/>
          <w:lang w:val="hy-AM"/>
        </w:rPr>
        <w:t>է</w:t>
      </w:r>
      <w:r w:rsidRPr="004846E6">
        <w:rPr>
          <w:rFonts w:ascii="GHEA Grapalat" w:hAnsi="GHEA Grapalat" w:cs="Sylfaen"/>
          <w:sz w:val="24"/>
          <w:szCs w:val="24"/>
          <w:lang w:val="af-ZA"/>
        </w:rPr>
        <w:t></w:t>
      </w:r>
      <w:r w:rsidRPr="004846E6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731B8F" w:rsidRPr="004846E6" w:rsidRDefault="00731B8F" w:rsidP="004846E6">
      <w:pPr>
        <w:rPr>
          <w:lang w:val="af-ZA"/>
        </w:rPr>
      </w:pPr>
    </w:p>
    <w:sectPr w:rsidR="00731B8F" w:rsidRPr="004846E6" w:rsidSect="008A1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7E7" w:rsidRDefault="009957E7" w:rsidP="008C7C73">
      <w:pPr>
        <w:spacing w:after="0" w:line="240" w:lineRule="auto"/>
      </w:pPr>
      <w:r>
        <w:separator/>
      </w:r>
    </w:p>
  </w:endnote>
  <w:endnote w:type="continuationSeparator" w:id="0">
    <w:p w:rsidR="009957E7" w:rsidRDefault="009957E7" w:rsidP="008C7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7E7" w:rsidRDefault="009957E7" w:rsidP="008C7C73">
      <w:pPr>
        <w:spacing w:after="0" w:line="240" w:lineRule="auto"/>
      </w:pPr>
      <w:r>
        <w:separator/>
      </w:r>
    </w:p>
  </w:footnote>
  <w:footnote w:type="continuationSeparator" w:id="0">
    <w:p w:rsidR="009957E7" w:rsidRDefault="009957E7" w:rsidP="008C7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800F7"/>
    <w:multiLevelType w:val="hybridMultilevel"/>
    <w:tmpl w:val="55C619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E5B5CB3"/>
    <w:multiLevelType w:val="hybridMultilevel"/>
    <w:tmpl w:val="04127588"/>
    <w:lvl w:ilvl="0" w:tplc="7A242A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3A1E12"/>
    <w:multiLevelType w:val="hybridMultilevel"/>
    <w:tmpl w:val="824653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1A4"/>
    <w:rsid w:val="001551A4"/>
    <w:rsid w:val="001F51CA"/>
    <w:rsid w:val="002A119D"/>
    <w:rsid w:val="002E106E"/>
    <w:rsid w:val="00370674"/>
    <w:rsid w:val="003B6674"/>
    <w:rsid w:val="004846E6"/>
    <w:rsid w:val="004C4F63"/>
    <w:rsid w:val="00520653"/>
    <w:rsid w:val="00535C52"/>
    <w:rsid w:val="005A4D33"/>
    <w:rsid w:val="005C2DE8"/>
    <w:rsid w:val="00675CE5"/>
    <w:rsid w:val="006F0BDF"/>
    <w:rsid w:val="00700B7C"/>
    <w:rsid w:val="00727725"/>
    <w:rsid w:val="00730698"/>
    <w:rsid w:val="00731B8F"/>
    <w:rsid w:val="0079307F"/>
    <w:rsid w:val="007B3C49"/>
    <w:rsid w:val="00832C4D"/>
    <w:rsid w:val="0084447F"/>
    <w:rsid w:val="008A1B51"/>
    <w:rsid w:val="008C7C73"/>
    <w:rsid w:val="009214CB"/>
    <w:rsid w:val="00990987"/>
    <w:rsid w:val="009957E7"/>
    <w:rsid w:val="00A3107F"/>
    <w:rsid w:val="00AE35C4"/>
    <w:rsid w:val="00B1689C"/>
    <w:rsid w:val="00B66B56"/>
    <w:rsid w:val="00BB420D"/>
    <w:rsid w:val="00C23E60"/>
    <w:rsid w:val="00D05C66"/>
    <w:rsid w:val="00E03568"/>
    <w:rsid w:val="00E42CBB"/>
    <w:rsid w:val="00F8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BD8AD"/>
  <w15:docId w15:val="{845BD4C9-93B5-413A-8581-8F87623DB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1A4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a4">
    <w:name w:val="Normal (Web)"/>
    <w:basedOn w:val="a"/>
    <w:uiPriority w:val="99"/>
    <w:unhideWhenUsed/>
    <w:rsid w:val="0015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1">
    <w:name w:val="No Spacing1"/>
    <w:qFormat/>
    <w:rsid w:val="001551A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footnote text"/>
    <w:basedOn w:val="a"/>
    <w:link w:val="a6"/>
    <w:uiPriority w:val="99"/>
    <w:semiHidden/>
    <w:unhideWhenUsed/>
    <w:rsid w:val="008C7C7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C7C7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C7C73"/>
    <w:rPr>
      <w:vertAlign w:val="superscript"/>
    </w:rPr>
  </w:style>
  <w:style w:type="character" w:styleId="a8">
    <w:name w:val="Strong"/>
    <w:basedOn w:val="a0"/>
    <w:uiPriority w:val="22"/>
    <w:qFormat/>
    <w:rsid w:val="00B66B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557C1-D62E-474A-B3C3-7054EAC6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https://mul-mta.gov.am/tasks/docs/attachment.php?id=212928&amp;fn=himnavorum+01.10.2019.docx&amp;out=0&amp;token=b4fbba701e5d56ad19dc</cp:keywords>
  <cp:lastModifiedBy>Sose Barseghyan</cp:lastModifiedBy>
  <cp:revision>3</cp:revision>
  <dcterms:created xsi:type="dcterms:W3CDTF">2019-10-31T13:36:00Z</dcterms:created>
  <dcterms:modified xsi:type="dcterms:W3CDTF">2019-10-31T13:41:00Z</dcterms:modified>
</cp:coreProperties>
</file>