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CB" w:rsidRPr="00A00A9A" w:rsidRDefault="00E364CB" w:rsidP="00A00A9A">
      <w:pPr>
        <w:jc w:val="center"/>
        <w:rPr>
          <w:rFonts w:ascii="GHEA Grapalat" w:hAnsi="GHEA Grapalat" w:cs="Sylfaen"/>
          <w:b/>
          <w:sz w:val="22"/>
          <w:szCs w:val="22"/>
          <w:lang w:val="ru-RU"/>
        </w:rPr>
      </w:pPr>
      <w:r w:rsidRPr="00A00A9A">
        <w:rPr>
          <w:rFonts w:ascii="GHEA Grapalat" w:hAnsi="GHEA Grapalat" w:cs="Sylfaen"/>
          <w:b/>
          <w:sz w:val="22"/>
          <w:szCs w:val="22"/>
        </w:rPr>
        <w:t>ԱՄՓՈՓԱԹԵՐԹ</w:t>
      </w:r>
    </w:p>
    <w:p w:rsidR="00E364CB" w:rsidRPr="00A00A9A" w:rsidRDefault="00E364CB" w:rsidP="00A00A9A">
      <w:pPr>
        <w:pStyle w:val="NormalWeb"/>
        <w:spacing w:before="0" w:beforeAutospacing="0" w:after="0" w:afterAutospacing="0"/>
        <w:jc w:val="center"/>
        <w:rPr>
          <w:rFonts w:ascii="GHEA Grapalat" w:hAnsi="GHEA Grapalat" w:cs="Times New Roman"/>
          <w:b/>
          <w:sz w:val="22"/>
          <w:szCs w:val="22"/>
          <w:lang w:val="ru-RU"/>
        </w:rPr>
      </w:pPr>
      <w:r w:rsidRPr="00A00A9A">
        <w:rPr>
          <w:rStyle w:val="Strong"/>
          <w:rFonts w:ascii="GHEA Grapalat" w:hAnsi="GHEA Grapalat" w:cs="Sylfaen"/>
          <w:sz w:val="22"/>
          <w:szCs w:val="22"/>
          <w:lang w:val="hy-AM"/>
        </w:rPr>
        <w:t>«</w:t>
      </w:r>
      <w:r w:rsidR="001B5903" w:rsidRPr="00A00A9A">
        <w:rPr>
          <w:rFonts w:ascii="GHEA Grapalat" w:hAnsi="GHEA Grapalat"/>
          <w:b/>
          <w:sz w:val="22"/>
          <w:szCs w:val="22"/>
          <w:shd w:val="clear" w:color="auto" w:fill="FFFFFF"/>
        </w:rPr>
        <w:t xml:space="preserve">ՀԱՅԱՍՏԱՆԻ ՀԱՆՐԱՊԵՏՈՒԹՅԱՆ ԿԱՌԱՎԱՐՈՒԹՅԱՆ 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2005 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en-US"/>
        </w:rPr>
        <w:t>ԹՎԱԿԱՆԻ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ru-RU"/>
        </w:rPr>
        <w:t xml:space="preserve">  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en-US"/>
        </w:rPr>
        <w:t>ՀՈՒՆՎԱՐԻ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ru-RU"/>
        </w:rPr>
        <w:t xml:space="preserve">  25-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en-US"/>
        </w:rPr>
        <w:t>Ի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F72813" w:rsidRPr="00A00A9A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№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92-</w:t>
      </w:r>
      <w:r w:rsidR="00F72813" w:rsidRPr="00A00A9A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Ն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F72813" w:rsidRPr="00A00A9A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ՈՐՈՇՄԱՆ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F72813" w:rsidRPr="00A00A9A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ՄԵՋ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F72813" w:rsidRPr="00A00A9A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ՓՈՓՈԽՈՒԹՅՈՒՆՆԵՐ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F72813" w:rsidRPr="00A00A9A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ԿԱՏԱՐԵԼՈՒ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F72813" w:rsidRPr="00A00A9A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ՄԱՍԻ</w:t>
      </w:r>
      <w:r w:rsidR="00F72813" w:rsidRPr="00A00A9A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Ն</w:t>
      </w:r>
      <w:r w:rsidRPr="00A00A9A">
        <w:rPr>
          <w:rStyle w:val="Strong"/>
          <w:rFonts w:ascii="GHEA Grapalat" w:hAnsi="GHEA Grapalat" w:cs="Sylfaen"/>
          <w:sz w:val="22"/>
          <w:szCs w:val="22"/>
          <w:lang w:val="hy-AM"/>
        </w:rPr>
        <w:t xml:space="preserve">» </w:t>
      </w:r>
      <w:r w:rsidRPr="00A00A9A">
        <w:rPr>
          <w:rFonts w:ascii="GHEA Grapalat" w:hAnsi="GHEA Grapalat"/>
          <w:b/>
          <w:sz w:val="22"/>
          <w:szCs w:val="22"/>
          <w:lang w:val="hy-AM"/>
        </w:rPr>
        <w:t xml:space="preserve">ՀԱՅԱՍՏԱՆԻ ՀԱՆՐԱՊԵՏՈՒԹՅԱՆ </w:t>
      </w:r>
      <w:r w:rsidR="00A357BB" w:rsidRPr="00A00A9A">
        <w:rPr>
          <w:rFonts w:ascii="GHEA Grapalat" w:hAnsi="GHEA Grapalat"/>
          <w:b/>
          <w:sz w:val="22"/>
          <w:szCs w:val="22"/>
          <w:lang w:val="ru-RU"/>
        </w:rPr>
        <w:t xml:space="preserve">ԿԱՌԱՎԱՐՈՒԹՅԱՆ ՈՐՈՇՄԱՆ </w:t>
      </w:r>
      <w:r w:rsidRPr="00A00A9A">
        <w:rPr>
          <w:rFonts w:ascii="GHEA Grapalat" w:hAnsi="GHEA Grapalat"/>
          <w:b/>
          <w:sz w:val="22"/>
          <w:szCs w:val="22"/>
          <w:lang w:val="hy-AM"/>
        </w:rPr>
        <w:t xml:space="preserve">ՆԱԽԱԳԾԻ </w:t>
      </w:r>
      <w:r w:rsidRPr="00A00A9A">
        <w:rPr>
          <w:rFonts w:ascii="GHEA Grapalat" w:hAnsi="GHEA Grapalat"/>
          <w:b/>
          <w:sz w:val="22"/>
          <w:szCs w:val="22"/>
          <w:lang w:val="ru-RU"/>
        </w:rPr>
        <w:t xml:space="preserve">ՎԵՐԱԲԵՐՅԱԼ </w:t>
      </w:r>
      <w:r w:rsidRPr="00A00A9A">
        <w:rPr>
          <w:rStyle w:val="Strong"/>
          <w:rFonts w:ascii="GHEA Grapalat" w:hAnsi="GHEA Grapalat" w:cs="Sylfaen"/>
          <w:bCs w:val="0"/>
          <w:sz w:val="22"/>
          <w:szCs w:val="22"/>
        </w:rPr>
        <w:t>ՇԱՀԱԳՐԳԻՌ</w:t>
      </w:r>
      <w:r w:rsidRPr="00A00A9A">
        <w:rPr>
          <w:rStyle w:val="Strong"/>
          <w:rFonts w:ascii="GHEA Grapalat" w:hAnsi="GHEA Grapalat"/>
          <w:bCs w:val="0"/>
          <w:sz w:val="22"/>
          <w:szCs w:val="22"/>
          <w:lang w:val="af-ZA"/>
        </w:rPr>
        <w:t xml:space="preserve"> </w:t>
      </w:r>
      <w:r w:rsidRPr="00A00A9A">
        <w:rPr>
          <w:rStyle w:val="Strong"/>
          <w:rFonts w:ascii="GHEA Grapalat" w:hAnsi="GHEA Grapalat" w:cs="Sylfaen"/>
          <w:bCs w:val="0"/>
          <w:sz w:val="22"/>
          <w:szCs w:val="22"/>
        </w:rPr>
        <w:t>Մ</w:t>
      </w:r>
      <w:r w:rsidRPr="00A00A9A">
        <w:rPr>
          <w:rStyle w:val="Strong"/>
          <w:rFonts w:ascii="GHEA Grapalat" w:hAnsi="GHEA Grapalat" w:cs="Sylfaen"/>
          <w:sz w:val="22"/>
          <w:szCs w:val="22"/>
        </w:rPr>
        <w:t>ԱՐՄԻՆՆԵՐԻ</w:t>
      </w:r>
      <w:r w:rsidRPr="00A00A9A">
        <w:rPr>
          <w:rStyle w:val="Strong"/>
          <w:rFonts w:ascii="GHEA Grapalat" w:hAnsi="GHEA Grapalat" w:cs="Sylfaen"/>
          <w:sz w:val="22"/>
          <w:szCs w:val="22"/>
          <w:lang w:val="af-ZA"/>
        </w:rPr>
        <w:t xml:space="preserve"> </w:t>
      </w:r>
      <w:r w:rsidRPr="00A00A9A">
        <w:rPr>
          <w:rStyle w:val="Strong"/>
          <w:rFonts w:ascii="GHEA Grapalat" w:hAnsi="GHEA Grapalat" w:cs="Sylfaen"/>
          <w:sz w:val="22"/>
          <w:szCs w:val="22"/>
        </w:rPr>
        <w:t>ԿՈՂՄԻՑ</w:t>
      </w:r>
      <w:r w:rsidRPr="00A00A9A">
        <w:rPr>
          <w:rStyle w:val="Strong"/>
          <w:rFonts w:ascii="GHEA Grapalat" w:hAnsi="GHEA Grapalat" w:cs="Sylfaen"/>
          <w:sz w:val="22"/>
          <w:szCs w:val="22"/>
          <w:lang w:val="af-ZA"/>
        </w:rPr>
        <w:t xml:space="preserve"> </w:t>
      </w:r>
      <w:r w:rsidRPr="00A00A9A">
        <w:rPr>
          <w:rStyle w:val="Strong"/>
          <w:rFonts w:ascii="GHEA Grapalat" w:hAnsi="GHEA Grapalat" w:cs="Sylfaen"/>
          <w:sz w:val="22"/>
          <w:szCs w:val="22"/>
        </w:rPr>
        <w:t>ՆԵՐԿԱՅԱՑՎԱԾ</w:t>
      </w:r>
      <w:r w:rsidRPr="00A00A9A">
        <w:rPr>
          <w:rStyle w:val="Strong"/>
          <w:rFonts w:ascii="GHEA Grapalat" w:hAnsi="GHEA Grapalat" w:cs="Sylfaen"/>
          <w:sz w:val="22"/>
          <w:szCs w:val="22"/>
          <w:lang w:val="af-ZA"/>
        </w:rPr>
        <w:t xml:space="preserve"> </w:t>
      </w:r>
      <w:r w:rsidRPr="00A00A9A">
        <w:rPr>
          <w:rStyle w:val="Strong"/>
          <w:rFonts w:ascii="GHEA Grapalat" w:hAnsi="GHEA Grapalat" w:cs="Sylfaen"/>
          <w:sz w:val="22"/>
          <w:szCs w:val="22"/>
        </w:rPr>
        <w:t>ԱՌԱՋԱՐԿՈՒԹՅՈՒՆՆԵՐԻ</w:t>
      </w:r>
      <w:r w:rsidRPr="00A00A9A">
        <w:rPr>
          <w:rStyle w:val="Strong"/>
          <w:rFonts w:ascii="GHEA Grapalat" w:hAnsi="GHEA Grapalat" w:cs="Sylfaen"/>
          <w:sz w:val="22"/>
          <w:szCs w:val="22"/>
          <w:lang w:val="af-ZA"/>
        </w:rPr>
        <w:t xml:space="preserve"> </w:t>
      </w:r>
      <w:r w:rsidRPr="00A00A9A">
        <w:rPr>
          <w:rStyle w:val="Strong"/>
          <w:rFonts w:ascii="GHEA Grapalat" w:hAnsi="GHEA Grapalat" w:cs="Sylfaen"/>
          <w:sz w:val="22"/>
          <w:szCs w:val="22"/>
        </w:rPr>
        <w:t>ԵՎ</w:t>
      </w:r>
      <w:r w:rsidRPr="00A00A9A">
        <w:rPr>
          <w:rStyle w:val="Strong"/>
          <w:rFonts w:ascii="GHEA Grapalat" w:hAnsi="GHEA Grapalat" w:cs="Sylfaen"/>
          <w:sz w:val="22"/>
          <w:szCs w:val="22"/>
          <w:lang w:val="af-ZA"/>
        </w:rPr>
        <w:t xml:space="preserve"> </w:t>
      </w:r>
      <w:r w:rsidRPr="00A00A9A">
        <w:rPr>
          <w:rStyle w:val="Strong"/>
          <w:rFonts w:ascii="GHEA Grapalat" w:hAnsi="GHEA Grapalat" w:cs="Sylfaen"/>
          <w:sz w:val="22"/>
          <w:szCs w:val="22"/>
        </w:rPr>
        <w:t>ԴԻՏՈՂՈՒԹՅՈՒՆՆԵՐԻ</w:t>
      </w:r>
    </w:p>
    <w:p w:rsidR="00E364CB" w:rsidRPr="00A00A9A" w:rsidRDefault="00E364CB" w:rsidP="00A00A9A">
      <w:pPr>
        <w:jc w:val="center"/>
        <w:rPr>
          <w:rFonts w:ascii="GHEA Grapalat" w:hAnsi="GHEA Grapalat" w:cs="GHEA Grapalat"/>
          <w:bCs/>
          <w:sz w:val="22"/>
          <w:szCs w:val="22"/>
          <w:lang w:val="ru-RU"/>
        </w:rPr>
      </w:pPr>
      <w:r w:rsidRPr="00A00A9A">
        <w:rPr>
          <w:rFonts w:ascii="GHEA Grapalat" w:hAnsi="GHEA Grapalat" w:cs="GHEA Grapalat"/>
          <w:bCs/>
          <w:sz w:val="22"/>
          <w:szCs w:val="22"/>
          <w:lang w:val="pt-BR"/>
        </w:rPr>
        <w:t xml:space="preserve"> 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263"/>
        <w:gridCol w:w="6407"/>
        <w:gridCol w:w="2195"/>
        <w:gridCol w:w="2987"/>
      </w:tblGrid>
      <w:tr w:rsidR="00A00A9A" w:rsidRPr="00A00A9A" w:rsidTr="00A00A9A">
        <w:trPr>
          <w:trHeight w:val="674"/>
          <w:jc w:val="center"/>
        </w:trPr>
        <w:tc>
          <w:tcPr>
            <w:tcW w:w="182" w:type="pct"/>
            <w:shd w:val="clear" w:color="auto" w:fill="F3F3F3"/>
            <w:hideMark/>
          </w:tcPr>
          <w:p w:rsidR="00E364CB" w:rsidRPr="00A00A9A" w:rsidRDefault="00E364CB" w:rsidP="00A00A9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0A9A">
              <w:rPr>
                <w:rFonts w:ascii="GHEA Grapalat" w:hAnsi="GHEA Grapalat"/>
                <w:sz w:val="22"/>
                <w:szCs w:val="22"/>
              </w:rPr>
              <w:t>N</w:t>
            </w:r>
          </w:p>
        </w:tc>
        <w:tc>
          <w:tcPr>
            <w:tcW w:w="1058" w:type="pct"/>
            <w:shd w:val="clear" w:color="auto" w:fill="F3F3F3"/>
            <w:hideMark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2078" w:type="pct"/>
            <w:shd w:val="clear" w:color="auto" w:fill="F3F3F3"/>
            <w:hideMark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A00A9A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712" w:type="pct"/>
            <w:shd w:val="clear" w:color="auto" w:fill="F3F3F3"/>
            <w:hideMark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Եզրակացությո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>ւ</w:t>
            </w:r>
            <w:r w:rsidRPr="00A00A9A">
              <w:rPr>
                <w:rFonts w:ascii="GHEA Grapalat" w:hAnsi="GHEA Grapalat" w:cs="Sylfaen"/>
                <w:sz w:val="22"/>
                <w:szCs w:val="22"/>
              </w:rPr>
              <w:t>ն</w:t>
            </w:r>
          </w:p>
        </w:tc>
        <w:tc>
          <w:tcPr>
            <w:tcW w:w="969" w:type="pct"/>
            <w:shd w:val="clear" w:color="auto" w:fill="F3F3F3"/>
            <w:hideMark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Կատարված</w:t>
            </w:r>
            <w:proofErr w:type="spellEnd"/>
            <w:r w:rsidRPr="00A00A9A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փոփոխությունները</w:t>
            </w:r>
            <w:proofErr w:type="spellEnd"/>
          </w:p>
        </w:tc>
      </w:tr>
      <w:tr w:rsidR="00E364CB" w:rsidRPr="00A00A9A" w:rsidTr="00A00A9A">
        <w:trPr>
          <w:trHeight w:val="674"/>
          <w:jc w:val="center"/>
        </w:trPr>
        <w:tc>
          <w:tcPr>
            <w:tcW w:w="182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0A9A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1058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Տարածքային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կառավարման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և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ենթակառուցվածքների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նախարարություն</w:t>
            </w:r>
            <w:proofErr w:type="spellEnd"/>
          </w:p>
          <w:p w:rsidR="00E364CB" w:rsidRPr="00A00A9A" w:rsidRDefault="00E364CB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N</w:t>
            </w: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72813"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01/16.1/12189</w:t>
            </w:r>
          </w:p>
          <w:p w:rsidR="00E364CB" w:rsidRPr="00A00A9A" w:rsidRDefault="00F72813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23</w:t>
            </w:r>
            <w:r w:rsidR="00E364CB" w:rsidRPr="00A00A9A">
              <w:rPr>
                <w:rFonts w:ascii="GHEA Grapalat" w:hAnsi="GHEA Grapalat" w:cs="Sylfaen"/>
                <w:sz w:val="22"/>
                <w:szCs w:val="22"/>
              </w:rPr>
              <w:t>.08.2019թ.</w:t>
            </w:r>
          </w:p>
        </w:tc>
        <w:tc>
          <w:tcPr>
            <w:tcW w:w="2078" w:type="pct"/>
            <w:shd w:val="clear" w:color="auto" w:fill="auto"/>
          </w:tcPr>
          <w:p w:rsidR="00E364CB" w:rsidRPr="00A00A9A" w:rsidRDefault="001B590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>Ա</w:t>
            </w:r>
            <w:proofErr w:type="spellStart"/>
            <w:r w:rsidR="00E364CB"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ռարկություններ</w:t>
            </w:r>
            <w:proofErr w:type="spellEnd"/>
            <w:r w:rsidR="00E364CB"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և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="00E364CB"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չունի:</w:t>
            </w:r>
          </w:p>
        </w:tc>
        <w:tc>
          <w:tcPr>
            <w:tcW w:w="712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969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E364CB" w:rsidRPr="00A00A9A" w:rsidTr="00A00A9A">
        <w:trPr>
          <w:trHeight w:val="674"/>
          <w:jc w:val="center"/>
        </w:trPr>
        <w:tc>
          <w:tcPr>
            <w:tcW w:w="182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1058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Ֆինանսների նախարարություն</w:t>
            </w:r>
          </w:p>
          <w:p w:rsidR="00E364CB" w:rsidRPr="00A00A9A" w:rsidRDefault="00E364CB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N</w:t>
            </w:r>
            <w:r w:rsidR="00F72813"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01/11-2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/1</w:t>
            </w:r>
            <w:r w:rsidR="00F72813"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4210</w:t>
            </w:r>
          </w:p>
          <w:p w:rsidR="00E364CB" w:rsidRPr="00A00A9A" w:rsidRDefault="00F7281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26</w:t>
            </w:r>
            <w:r w:rsidR="00E364CB" w:rsidRPr="00A00A9A">
              <w:rPr>
                <w:rFonts w:ascii="GHEA Grapalat" w:hAnsi="GHEA Grapalat" w:cs="Sylfaen"/>
                <w:sz w:val="22"/>
                <w:szCs w:val="22"/>
              </w:rPr>
              <w:t>.08.2019թ.</w:t>
            </w:r>
          </w:p>
        </w:tc>
        <w:tc>
          <w:tcPr>
            <w:tcW w:w="2078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712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969" w:type="pct"/>
            <w:shd w:val="clear" w:color="auto" w:fill="auto"/>
          </w:tcPr>
          <w:p w:rsidR="00E364CB" w:rsidRPr="00A00A9A" w:rsidRDefault="00E364CB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F72813" w:rsidRPr="00A00A9A" w:rsidTr="00A00A9A">
        <w:trPr>
          <w:trHeight w:val="674"/>
          <w:jc w:val="center"/>
        </w:trPr>
        <w:tc>
          <w:tcPr>
            <w:tcW w:w="182" w:type="pct"/>
            <w:shd w:val="clear" w:color="auto" w:fill="auto"/>
          </w:tcPr>
          <w:p w:rsidR="00F72813" w:rsidRPr="00A00A9A" w:rsidRDefault="00F72813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3.</w:t>
            </w:r>
          </w:p>
        </w:tc>
        <w:tc>
          <w:tcPr>
            <w:tcW w:w="1058" w:type="pct"/>
            <w:shd w:val="clear" w:color="auto" w:fill="auto"/>
          </w:tcPr>
          <w:p w:rsidR="00F72813" w:rsidRPr="00A00A9A" w:rsidRDefault="00F7281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Կադաստրի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կոմիտե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  <w:p w:rsidR="00A00A9A" w:rsidRDefault="00F72813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N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ՍՊ//6482-2019 </w:t>
            </w:r>
          </w:p>
          <w:p w:rsidR="00F72813" w:rsidRPr="00A00A9A" w:rsidRDefault="00F7281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22.08.2019թ.</w:t>
            </w:r>
          </w:p>
        </w:tc>
        <w:tc>
          <w:tcPr>
            <w:tcW w:w="2078" w:type="pct"/>
            <w:shd w:val="clear" w:color="auto" w:fill="auto"/>
          </w:tcPr>
          <w:p w:rsidR="00F72813" w:rsidRPr="00A00A9A" w:rsidRDefault="00F72813" w:rsidP="00A00A9A">
            <w:pPr>
              <w:jc w:val="both"/>
              <w:rPr>
                <w:rFonts w:ascii="GHEA Grapalat" w:eastAsia="Calibri" w:hAnsi="GHEA Grapalat"/>
                <w:sz w:val="22"/>
                <w:szCs w:val="22"/>
              </w:rPr>
            </w:pPr>
            <w:r w:rsidRPr="00A00A9A">
              <w:rPr>
                <w:rFonts w:ascii="GHEA Grapalat" w:eastAsia="Calibri" w:hAnsi="GHEA Grapalat"/>
                <w:sz w:val="22"/>
                <w:szCs w:val="22"/>
                <w:lang w:val="en-US"/>
              </w:rPr>
              <w:t>Ո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րոշման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նախագծի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1-ին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մասի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4-րդ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կետից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հետո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լրացնել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նոր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կետ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հետևյալ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խմբագրությամբ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>՝</w:t>
            </w:r>
          </w:p>
          <w:p w:rsidR="00F72813" w:rsidRPr="00A00A9A" w:rsidRDefault="00F72813" w:rsidP="00A00A9A">
            <w:pPr>
              <w:jc w:val="both"/>
              <w:rPr>
                <w:rFonts w:ascii="GHEA Grapalat" w:eastAsia="Calibri" w:hAnsi="GHEA Grapalat"/>
                <w:sz w:val="22"/>
                <w:szCs w:val="22"/>
              </w:rPr>
            </w:pPr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  «10-րդ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կետից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հանել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«</w:t>
            </w:r>
            <w:r w:rsidRPr="00A00A9A">
              <w:rPr>
                <w:rFonts w:ascii="GHEA Grapalat" w:eastAsia="Calibri" w:hAnsi="GHEA Grapalat"/>
                <w:bCs/>
                <w:sz w:val="22"/>
                <w:szCs w:val="22"/>
              </w:rPr>
              <w:t>Ծ</w:t>
            </w:r>
            <w:r w:rsidRPr="00A00A9A">
              <w:rPr>
                <w:rFonts w:ascii="GHEA Grapalat" w:eastAsia="Calibri" w:hAnsi="GHEA Grapalat"/>
                <w:b/>
                <w:bCs/>
                <w:sz w:val="22"/>
                <w:szCs w:val="22"/>
                <w:vertAlign w:val="subscript"/>
              </w:rPr>
              <w:t>Թ</w:t>
            </w:r>
            <w:r w:rsidRPr="00A00A9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 </w:t>
            </w:r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–ն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աղբոտման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ենթարկված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հողամասում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(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տարածքում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)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կուտակված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թափոնների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ծավալն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է` մ</w:t>
            </w:r>
            <w:r w:rsidRPr="00A00A9A">
              <w:rPr>
                <w:rFonts w:ascii="GHEA Grapalat" w:eastAsia="Calibri" w:hAnsi="GHEA Grapalat"/>
                <w:sz w:val="22"/>
                <w:szCs w:val="22"/>
                <w:vertAlign w:val="superscript"/>
              </w:rPr>
              <w:t>3</w:t>
            </w:r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-ով,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որը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որոշվում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է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փաստացի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ուսումնասիրություն</w:t>
            </w:r>
            <w:r w:rsidR="00A81EE9" w:rsidRPr="00A00A9A">
              <w:rPr>
                <w:rFonts w:ascii="GHEA Grapalat" w:eastAsia="Calibri" w:hAnsi="GHEA Grapalat"/>
                <w:sz w:val="22"/>
                <w:szCs w:val="22"/>
              </w:rPr>
              <w:softHyphen/>
            </w:r>
            <w:r w:rsidRPr="00A00A9A">
              <w:rPr>
                <w:rFonts w:ascii="GHEA Grapalat" w:eastAsia="Calibri" w:hAnsi="GHEA Grapalat"/>
                <w:sz w:val="22"/>
                <w:szCs w:val="22"/>
              </w:rPr>
              <w:t>ների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(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չափագրումների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)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հիման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վրա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>,»</w:t>
            </w:r>
            <w:proofErr w:type="gram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պարբերությունը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>»:</w:t>
            </w:r>
          </w:p>
          <w:p w:rsidR="00F72813" w:rsidRPr="00A00A9A" w:rsidRDefault="00F72813" w:rsidP="00A00A9A">
            <w:pPr>
              <w:jc w:val="both"/>
              <w:rPr>
                <w:rFonts w:ascii="GHEA Grapalat" w:eastAsia="Calibri" w:hAnsi="GHEA Grapalat"/>
                <w:sz w:val="22"/>
                <w:szCs w:val="22"/>
              </w:rPr>
            </w:pPr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 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Միաժամանակ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հայտնում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ենք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,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որ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նախագծի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վերաբերյալ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այլ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eastAsia="Calibri" w:hAnsi="GHEA Grapalat"/>
                <w:sz w:val="22"/>
                <w:szCs w:val="22"/>
              </w:rPr>
              <w:t>չունենք</w:t>
            </w:r>
            <w:proofErr w:type="spellEnd"/>
            <w:r w:rsidRPr="00A00A9A">
              <w:rPr>
                <w:rFonts w:ascii="GHEA Grapalat" w:eastAsia="Calibri" w:hAnsi="GHEA Grapalat"/>
                <w:sz w:val="22"/>
                <w:szCs w:val="22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F72813" w:rsidRPr="00A00A9A" w:rsidRDefault="00F7281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</w:tc>
        <w:tc>
          <w:tcPr>
            <w:tcW w:w="969" w:type="pct"/>
            <w:shd w:val="clear" w:color="auto" w:fill="auto"/>
          </w:tcPr>
          <w:p w:rsidR="00F72813" w:rsidRPr="00A00A9A" w:rsidRDefault="00F72813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10-րդ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բանաձևը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ներկայացվել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նոր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խմբագրությամբ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A81EE9" w:rsidRPr="00A00A9A" w:rsidTr="00A00A9A">
        <w:trPr>
          <w:trHeight w:val="674"/>
          <w:jc w:val="center"/>
        </w:trPr>
        <w:tc>
          <w:tcPr>
            <w:tcW w:w="182" w:type="pct"/>
            <w:shd w:val="clear" w:color="auto" w:fill="auto"/>
          </w:tcPr>
          <w:p w:rsidR="00A81EE9" w:rsidRPr="00A00A9A" w:rsidRDefault="00A81EE9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4.</w:t>
            </w:r>
          </w:p>
        </w:tc>
        <w:tc>
          <w:tcPr>
            <w:tcW w:w="1058" w:type="pct"/>
            <w:shd w:val="clear" w:color="auto" w:fill="auto"/>
          </w:tcPr>
          <w:p w:rsidR="00A81EE9" w:rsidRPr="00A00A9A" w:rsidRDefault="00A81EE9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Քաղաքաշինության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կոմիտե</w:t>
            </w:r>
            <w:proofErr w:type="spellEnd"/>
          </w:p>
          <w:p w:rsidR="00A81EE9" w:rsidRPr="00A00A9A" w:rsidRDefault="00A81EE9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N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01/11.2/4999</w:t>
            </w:r>
          </w:p>
          <w:p w:rsidR="00A81EE9" w:rsidRPr="00A00A9A" w:rsidRDefault="00A81EE9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26.08.2019թ.</w:t>
            </w:r>
          </w:p>
        </w:tc>
        <w:tc>
          <w:tcPr>
            <w:tcW w:w="2078" w:type="pct"/>
            <w:shd w:val="clear" w:color="auto" w:fill="auto"/>
          </w:tcPr>
          <w:p w:rsidR="00A81EE9" w:rsidRPr="00A00A9A" w:rsidRDefault="00A81EE9" w:rsidP="00A00A9A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Առաջարկություններ և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չունի:</w:t>
            </w:r>
          </w:p>
        </w:tc>
        <w:tc>
          <w:tcPr>
            <w:tcW w:w="712" w:type="pct"/>
            <w:shd w:val="clear" w:color="auto" w:fill="auto"/>
          </w:tcPr>
          <w:p w:rsidR="00A81EE9" w:rsidRPr="00A00A9A" w:rsidRDefault="00A81EE9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969" w:type="pct"/>
            <w:shd w:val="clear" w:color="auto" w:fill="auto"/>
          </w:tcPr>
          <w:p w:rsidR="00A81EE9" w:rsidRPr="00A00A9A" w:rsidRDefault="00A81EE9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3335B3" w:rsidRPr="00A00A9A" w:rsidTr="00A00A9A">
        <w:trPr>
          <w:trHeight w:val="674"/>
          <w:jc w:val="center"/>
        </w:trPr>
        <w:tc>
          <w:tcPr>
            <w:tcW w:w="182" w:type="pct"/>
            <w:shd w:val="clear" w:color="auto" w:fill="auto"/>
          </w:tcPr>
          <w:p w:rsidR="003335B3" w:rsidRPr="00A00A9A" w:rsidRDefault="003335B3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5.</w:t>
            </w:r>
          </w:p>
        </w:tc>
        <w:tc>
          <w:tcPr>
            <w:tcW w:w="1058" w:type="pct"/>
            <w:shd w:val="clear" w:color="auto" w:fill="auto"/>
          </w:tcPr>
          <w:p w:rsidR="003335B3" w:rsidRPr="00A00A9A" w:rsidRDefault="003335B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Էկոնոմիկայի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  <w:p w:rsidR="003335B3" w:rsidRPr="00A00A9A" w:rsidRDefault="003335B3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N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01/ԱԲ-1/8061</w:t>
            </w:r>
          </w:p>
          <w:p w:rsidR="003335B3" w:rsidRPr="00A00A9A" w:rsidRDefault="003335B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27.08.2019թ.</w:t>
            </w:r>
          </w:p>
        </w:tc>
        <w:tc>
          <w:tcPr>
            <w:tcW w:w="2078" w:type="pct"/>
            <w:shd w:val="clear" w:color="auto" w:fill="auto"/>
          </w:tcPr>
          <w:p w:rsidR="003335B3" w:rsidRPr="00A00A9A" w:rsidRDefault="003335B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712" w:type="pct"/>
            <w:shd w:val="clear" w:color="auto" w:fill="auto"/>
          </w:tcPr>
          <w:p w:rsidR="003335B3" w:rsidRPr="00A00A9A" w:rsidRDefault="003335B3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969" w:type="pct"/>
            <w:shd w:val="clear" w:color="auto" w:fill="auto"/>
          </w:tcPr>
          <w:p w:rsidR="003335B3" w:rsidRPr="00A00A9A" w:rsidRDefault="003335B3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D372C" w:rsidRPr="00A00A9A" w:rsidTr="00A00A9A">
        <w:trPr>
          <w:trHeight w:val="674"/>
          <w:jc w:val="center"/>
        </w:trPr>
        <w:tc>
          <w:tcPr>
            <w:tcW w:w="182" w:type="pct"/>
            <w:vMerge w:val="restar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6.</w:t>
            </w:r>
          </w:p>
        </w:tc>
        <w:tc>
          <w:tcPr>
            <w:tcW w:w="1058" w:type="pct"/>
            <w:vMerge w:val="restar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Գիտությունների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ազգային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ակադեմիայի</w:t>
            </w:r>
            <w:proofErr w:type="spellEnd"/>
          </w:p>
          <w:p w:rsidR="008D372C" w:rsidRPr="00A00A9A" w:rsidRDefault="008D372C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A00A9A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 w:rsidRPr="00A00A9A">
              <w:rPr>
                <w:rFonts w:ascii="GHEA Grapalat" w:hAnsi="GHEA Grapalat"/>
                <w:color w:val="000000"/>
                <w:sz w:val="22"/>
                <w:szCs w:val="22"/>
              </w:rPr>
              <w:t>Փորձաքննությունների</w:t>
            </w:r>
            <w:proofErr w:type="spellEnd"/>
            <w:r w:rsidRPr="00A00A9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ազգային </w:t>
            </w:r>
            <w:proofErr w:type="spellStart"/>
            <w:r w:rsidRPr="00A00A9A">
              <w:rPr>
                <w:rFonts w:ascii="GHEA Grapalat" w:hAnsi="GHEA Grapalat"/>
                <w:color w:val="000000"/>
                <w:sz w:val="22"/>
                <w:szCs w:val="22"/>
              </w:rPr>
              <w:t>բյուրո</w:t>
            </w:r>
            <w:proofErr w:type="spellEnd"/>
            <w:r w:rsidRPr="00A00A9A">
              <w:rPr>
                <w:rFonts w:ascii="GHEA Grapalat" w:hAnsi="GHEA Grapalat"/>
                <w:color w:val="000000"/>
                <w:sz w:val="22"/>
                <w:szCs w:val="22"/>
              </w:rPr>
              <w:t>» ՊՈԱԿ</w:t>
            </w:r>
          </w:p>
          <w:p w:rsidR="008D372C" w:rsidRPr="00A00A9A" w:rsidRDefault="008D372C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</w:rPr>
              <w:t>N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05/744 </w:t>
            </w:r>
          </w:p>
          <w:p w:rsidR="008D372C" w:rsidRPr="00A00A9A" w:rsidRDefault="008D372C" w:rsidP="00A00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02.09.2019թ.</w:t>
            </w:r>
          </w:p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78" w:type="pct"/>
            <w:shd w:val="clear" w:color="auto" w:fill="auto"/>
          </w:tcPr>
          <w:p w:rsidR="008D372C" w:rsidRPr="00A00A9A" w:rsidRDefault="008D372C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lastRenderedPageBreak/>
              <w:t>Առաջարկում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ենք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հողային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ռեսուրսներին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հասցված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վնասի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հաշվարկի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հիմքում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դնել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վնասված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հողի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1մ</w:t>
            </w:r>
            <w:r w:rsidRPr="00A00A9A">
              <w:rPr>
                <w:rFonts w:ascii="GHEA Grapalat" w:hAnsi="GHEA Grapalat" w:cs="Sylfaen"/>
                <w:vertAlign w:val="superscript"/>
              </w:rPr>
              <w:t xml:space="preserve">2 </w:t>
            </w:r>
            <w:proofErr w:type="spellStart"/>
            <w:r w:rsidRPr="00A00A9A">
              <w:rPr>
                <w:rFonts w:ascii="GHEA Grapalat" w:hAnsi="GHEA Grapalat" w:cs="Sylfaen"/>
              </w:rPr>
              <w:t>համար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lastRenderedPageBreak/>
              <w:t>սահմանված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վնասի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հատուցման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սակագին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Sylfaen"/>
              </w:rPr>
              <w:t>որը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համապատասխան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գործակիցներով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կտարբերվի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ըստ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հողերի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նպատակային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A00A9A">
              <w:rPr>
                <w:rFonts w:ascii="GHEA Grapalat" w:hAnsi="GHEA Grapalat" w:cs="Sylfaen"/>
              </w:rPr>
              <w:t>գործառնական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նշանակությունների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Sylfaen"/>
              </w:rPr>
              <w:t>կիրառելով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համապատասխան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գործակիցներ</w:t>
            </w:r>
            <w:proofErr w:type="spellEnd"/>
            <w:r w:rsidRPr="00A00A9A">
              <w:rPr>
                <w:rFonts w:ascii="GHEA Grapalat" w:hAnsi="GHEA Grapalat" w:cs="Sylfaen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Չի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969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Վնասի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հատուցման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հաշվարկի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հիմքում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դրվել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r w:rsidRPr="00A00A9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հողամասի (տարածքի) կադաստրային գին</w:t>
            </w: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ը:</w:t>
            </w:r>
          </w:p>
        </w:tc>
      </w:tr>
      <w:tr w:rsidR="008D372C" w:rsidRPr="00A00A9A" w:rsidTr="00A00A9A">
        <w:trPr>
          <w:trHeight w:val="674"/>
          <w:jc w:val="center"/>
        </w:trPr>
        <w:tc>
          <w:tcPr>
            <w:tcW w:w="182" w:type="pct"/>
            <w:vMerge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058" w:type="pct"/>
            <w:vMerge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78" w:type="pct"/>
            <w:shd w:val="clear" w:color="auto" w:fill="auto"/>
          </w:tcPr>
          <w:p w:rsidR="008D372C" w:rsidRPr="00A00A9A" w:rsidRDefault="008D372C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A00A9A">
              <w:rPr>
                <w:rFonts w:ascii="GHEA Grapalat" w:hAnsi="GHEA Grapalat" w:cs="Sylfaen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6-րդ </w:t>
            </w:r>
            <w:proofErr w:type="spellStart"/>
            <w:r w:rsidRPr="00A00A9A">
              <w:rPr>
                <w:rFonts w:ascii="GHEA Grapalat" w:hAnsi="GHEA Grapalat" w:cs="Sylfaen"/>
              </w:rPr>
              <w:t>ենթակետի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ա)</w:t>
            </w:r>
            <w:r w:rsidRPr="00A00A9A">
              <w:rPr>
                <w:rFonts w:ascii="GHEA Grapalat" w:hAnsi="GHEA Grapalat" w:cs="Sylfaen"/>
                <w:lang w:val="hy-AM"/>
              </w:rPr>
              <w:t xml:space="preserve"> պարբերությունում տրված սահմանման «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խախտման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վնասման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պահից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հողամասը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տարածքը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նախնական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նորմատիվային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տեսքի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բերելու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պահանջների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վերականգնման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պահն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ընկած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ամբողջ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ժամանակահատվածի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ru-RU"/>
              </w:rPr>
              <w:t>համար</w:t>
            </w:r>
            <w:proofErr w:type="spellEnd"/>
            <w:r w:rsidRPr="00A00A9A">
              <w:rPr>
                <w:rFonts w:ascii="GHEA Grapalat" w:hAnsi="GHEA Grapalat" w:cs="Sylfaen"/>
                <w:lang w:val="hy-AM"/>
              </w:rPr>
              <w:t>»</w:t>
            </w:r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հատվածը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հակասում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r w:rsidRPr="00A00A9A">
              <w:rPr>
                <w:rFonts w:ascii="GHEA Grapalat" w:hAnsi="GHEA Grapalat" w:cs="Sylfaen"/>
                <w:lang w:val="ru-RU"/>
              </w:rPr>
              <w:t>է</w:t>
            </w:r>
            <w:r w:rsidRPr="00A00A9A">
              <w:rPr>
                <w:rFonts w:ascii="GHEA Grapalat" w:hAnsi="GHEA Grapalat" w:cs="Sylfaen"/>
              </w:rPr>
              <w:t xml:space="preserve"> «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Բնապահպանական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վերահսկողության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մասին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» </w:t>
            </w:r>
            <w:r w:rsidRPr="00A00A9A">
              <w:rPr>
                <w:rFonts w:ascii="GHEA Grapalat" w:hAnsi="GHEA Grapalat" w:cs="Sylfaen"/>
                <w:lang w:val="ru-RU"/>
              </w:rPr>
              <w:t>ՀՀ</w:t>
            </w:r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օրենքի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27-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րդ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հոդվածի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3-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րդ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մասին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r w:rsidRPr="00A00A9A">
              <w:rPr>
                <w:rFonts w:ascii="GHEA Grapalat" w:hAnsi="GHEA Grapalat" w:cs="Sylfaen"/>
                <w:lang w:val="ru-RU"/>
              </w:rPr>
              <w:t>և</w:t>
            </w:r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պարզ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չէ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թե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ով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r w:rsidRPr="00A00A9A">
              <w:rPr>
                <w:rFonts w:ascii="GHEA Grapalat" w:hAnsi="GHEA Grapalat" w:cs="Sylfaen"/>
                <w:lang w:val="ru-RU"/>
              </w:rPr>
              <w:t>և</w:t>
            </w:r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ինչպես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r w:rsidRPr="00A00A9A">
              <w:rPr>
                <w:rFonts w:ascii="GHEA Grapalat" w:hAnsi="GHEA Grapalat" w:cs="Sylfaen"/>
                <w:lang w:val="ru-RU"/>
              </w:rPr>
              <w:t>է</w:t>
            </w:r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որոշելու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հողերի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վերականգնման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օրը</w:t>
            </w:r>
            <w:proofErr w:type="spellEnd"/>
            <w:r w:rsidRPr="00A00A9A">
              <w:rPr>
                <w:rFonts w:ascii="GHEA Grapalat" w:hAnsi="GHEA Grapalat" w:cs="Sylfaen"/>
              </w:rPr>
              <w:t>:</w:t>
            </w:r>
          </w:p>
          <w:p w:rsidR="008D372C" w:rsidRPr="00A00A9A" w:rsidRDefault="008D372C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1-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6-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րդ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ենթակետի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r w:rsidRPr="00A00A9A">
              <w:rPr>
                <w:rFonts w:ascii="GHEA Grapalat" w:hAnsi="GHEA Grapalat" w:cs="Sylfaen"/>
                <w:lang w:val="ru-RU"/>
              </w:rPr>
              <w:t>բ</w:t>
            </w:r>
            <w:r w:rsidRPr="00A00A9A">
              <w:rPr>
                <w:rFonts w:ascii="GHEA Grapalat" w:hAnsi="GHEA Grapalat" w:cs="Sylfaen"/>
                <w:lang w:val="hy-AM"/>
              </w:rPr>
              <w:t>)</w:t>
            </w:r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պարբերությունը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անհրաժեշտ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</w:rPr>
              <w:t>հանել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հաշվի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առնելով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A00A9A">
              <w:rPr>
                <w:rFonts w:ascii="GHEA Grapalat" w:hAnsi="GHEA Grapalat" w:cs="Sylfaen"/>
              </w:rPr>
              <w:t>կետում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արված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դիտարկումները</w:t>
            </w:r>
            <w:proofErr w:type="spellEnd"/>
            <w:r w:rsidRPr="00A00A9A">
              <w:rPr>
                <w:rFonts w:ascii="GHEA Grapalat" w:hAnsi="GHEA Grapalat" w:cs="Sylfaen"/>
              </w:rPr>
              <w:t>:</w:t>
            </w:r>
          </w:p>
          <w:p w:rsidR="008D372C" w:rsidRPr="00A00A9A" w:rsidRDefault="008D372C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1-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6-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րդ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ենթակետի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գ</w:t>
            </w:r>
            <w:r w:rsidRPr="00A00A9A">
              <w:rPr>
                <w:rFonts w:ascii="GHEA Grapalat" w:hAnsi="GHEA Grapalat" w:cs="Sylfaen"/>
                <w:lang w:val="hy-AM"/>
              </w:rPr>
              <w:t>)</w:t>
            </w:r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պարբերությունում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տրված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«Ժ» </w:t>
            </w:r>
            <w:proofErr w:type="spellStart"/>
            <w:r w:rsidRPr="00A00A9A">
              <w:rPr>
                <w:rFonts w:ascii="GHEA Grapalat" w:hAnsi="GHEA Grapalat" w:cs="Sylfaen"/>
              </w:rPr>
              <w:t>հասկացությունը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կորցնում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</w:rPr>
              <w:t>իր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նշանակությունը</w:t>
            </w:r>
            <w:proofErr w:type="spellEnd"/>
            <w:r w:rsidRPr="00A00A9A">
              <w:rPr>
                <w:rFonts w:ascii="GHEA Grapalat" w:hAnsi="GHEA Grapalat" w:cs="Sylfaen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է ի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>գիտություն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>:</w:t>
            </w:r>
          </w:p>
        </w:tc>
        <w:tc>
          <w:tcPr>
            <w:tcW w:w="969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Վնասի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հատուցման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հաշվարկի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հիմքում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դրվել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A00A9A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00A9A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A00A9A">
              <w:rPr>
                <w:rFonts w:ascii="GHEA Grapalat" w:hAnsi="GHEA Grapalat"/>
                <w:sz w:val="22"/>
                <w:szCs w:val="22"/>
                <w:lang w:val="hy-AM"/>
              </w:rPr>
              <w:t>հողամասի (տարածքի) կադաստրային գին</w:t>
            </w: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ը</w:t>
            </w:r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ինչը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կապված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չէ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ռեկուլտիվացիոն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աշխատանքների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իրականացման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դրանց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ժամկետների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հետ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</w:tc>
      </w:tr>
      <w:tr w:rsidR="008D372C" w:rsidRPr="00A00A9A" w:rsidTr="00A00A9A">
        <w:trPr>
          <w:trHeight w:val="674"/>
          <w:jc w:val="center"/>
        </w:trPr>
        <w:tc>
          <w:tcPr>
            <w:tcW w:w="182" w:type="pct"/>
            <w:vMerge w:val="restar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1058" w:type="pct"/>
            <w:vMerge w:val="restar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</w:tc>
        <w:tc>
          <w:tcPr>
            <w:tcW w:w="2078" w:type="pct"/>
            <w:shd w:val="clear" w:color="auto" w:fill="auto"/>
          </w:tcPr>
          <w:p w:rsidR="008D372C" w:rsidRPr="00A00A9A" w:rsidRDefault="008D372C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1-</w:t>
            </w:r>
            <w:proofErr w:type="spellStart"/>
            <w:r w:rsidRPr="00A00A9A">
              <w:rPr>
                <w:rFonts w:ascii="GHEA Grapalat" w:hAnsi="GHEA Grapalat" w:cs="Sylfaen"/>
              </w:rPr>
              <w:t>ին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7-</w:t>
            </w:r>
            <w:proofErr w:type="spellStart"/>
            <w:r w:rsidRPr="00A00A9A">
              <w:rPr>
                <w:rFonts w:ascii="GHEA Grapalat" w:hAnsi="GHEA Grapalat" w:cs="Sylfaen"/>
              </w:rPr>
              <w:t>րդ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ենթակետի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r w:rsidRPr="00A00A9A">
              <w:rPr>
                <w:rFonts w:ascii="GHEA Grapalat" w:hAnsi="GHEA Grapalat" w:cs="Sylfaen"/>
              </w:rPr>
              <w:t>ա</w:t>
            </w:r>
            <w:r w:rsidRPr="00A00A9A">
              <w:rPr>
                <w:rFonts w:ascii="GHEA Grapalat" w:hAnsi="GHEA Grapalat" w:cs="Sylfaen"/>
                <w:lang w:val="hy-AM"/>
              </w:rPr>
              <w:t>)</w:t>
            </w:r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պարբերությունում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տրված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սահմանումը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շարադրել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հետևյալ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բովանդակությամբ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>. «</w:t>
            </w:r>
            <w:r w:rsidRPr="00A00A9A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Ա</w:t>
            </w:r>
            <w:r w:rsidRPr="00A00A9A">
              <w:rPr>
                <w:rStyle w:val="Strong"/>
                <w:rFonts w:ascii="GHEA Grapalat" w:hAnsi="GHEA Grapalat" w:cs="Sylfaen"/>
                <w:color w:val="000000"/>
                <w:shd w:val="clear" w:color="auto" w:fill="FFFFFF"/>
                <w:vertAlign w:val="subscript"/>
                <w:lang w:val="hy-AM"/>
              </w:rPr>
              <w:t>ՎՀԱՂ</w:t>
            </w:r>
            <w:r w:rsidRPr="00A00A9A">
              <w:rPr>
                <w:rStyle w:val="Strong"/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աղ</w:t>
            </w:r>
            <w:proofErr w:type="spellStart"/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</w:rPr>
              <w:t>տոտման</w:t>
            </w:r>
            <w:proofErr w:type="spellEnd"/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հետևանքով</w:t>
            </w:r>
            <w:proofErr w:type="spellEnd"/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խախտված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վնասված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հողամասի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տարածքի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արժեքն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0A9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A00A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</w:tc>
        <w:tc>
          <w:tcPr>
            <w:tcW w:w="969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Նախագծում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  <w:tr w:rsidR="008D372C" w:rsidRPr="00A00A9A" w:rsidTr="00A00A9A">
        <w:trPr>
          <w:trHeight w:val="674"/>
          <w:jc w:val="center"/>
        </w:trPr>
        <w:tc>
          <w:tcPr>
            <w:tcW w:w="182" w:type="pct"/>
            <w:vMerge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1058" w:type="pct"/>
            <w:vMerge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</w:tc>
        <w:tc>
          <w:tcPr>
            <w:tcW w:w="2078" w:type="pct"/>
            <w:shd w:val="clear" w:color="auto" w:fill="auto"/>
          </w:tcPr>
          <w:p w:rsidR="008D372C" w:rsidRPr="00A00A9A" w:rsidRDefault="008D372C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hAnsi="GHEA Grapalat" w:cs="Sylfaen"/>
                <w:lang w:val="ru-RU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1-</w:t>
            </w:r>
            <w:proofErr w:type="spellStart"/>
            <w:r w:rsidRPr="00A00A9A">
              <w:rPr>
                <w:rFonts w:ascii="GHEA Grapalat" w:hAnsi="GHEA Grapalat" w:cs="Sylfaen"/>
              </w:rPr>
              <w:t>ին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7-</w:t>
            </w:r>
            <w:proofErr w:type="spellStart"/>
            <w:r w:rsidRPr="00A00A9A">
              <w:rPr>
                <w:rFonts w:ascii="GHEA Grapalat" w:hAnsi="GHEA Grapalat" w:cs="Sylfaen"/>
              </w:rPr>
              <w:t>րդ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ենթակետի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r w:rsidRPr="00A00A9A">
              <w:rPr>
                <w:rFonts w:ascii="GHEA Grapalat" w:hAnsi="GHEA Grapalat" w:cs="Sylfaen"/>
              </w:rPr>
              <w:t>բ</w:t>
            </w:r>
            <w:r w:rsidRPr="00A00A9A">
              <w:rPr>
                <w:rFonts w:ascii="GHEA Grapalat" w:hAnsi="GHEA Grapalat" w:cs="Sylfaen"/>
                <w:lang w:val="hy-AM"/>
              </w:rPr>
              <w:t>)</w:t>
            </w:r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պարբերությունում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տրված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«</w:t>
            </w:r>
            <w:r w:rsidRPr="00A00A9A">
              <w:rPr>
                <w:rFonts w:ascii="GHEA Grapalat" w:hAnsi="GHEA Grapalat" w:cs="Sylfaen"/>
              </w:rPr>
              <w:t>Ժ</w:t>
            </w:r>
            <w:r w:rsidRPr="00A00A9A">
              <w:rPr>
                <w:rFonts w:ascii="GHEA Grapalat" w:hAnsi="GHEA Grapalat" w:cs="Sylfaen"/>
                <w:lang w:val="ru-RU"/>
              </w:rPr>
              <w:t xml:space="preserve">» </w:t>
            </w:r>
            <w:proofErr w:type="spellStart"/>
            <w:r w:rsidRPr="00A00A9A">
              <w:rPr>
                <w:rFonts w:ascii="GHEA Grapalat" w:hAnsi="GHEA Grapalat" w:cs="Sylfaen"/>
              </w:rPr>
              <w:t>հասկացությունը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կորցնում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r w:rsidRPr="00A00A9A">
              <w:rPr>
                <w:rFonts w:ascii="GHEA Grapalat" w:hAnsi="GHEA Grapalat" w:cs="Sylfaen"/>
              </w:rPr>
              <w:t>է</w:t>
            </w:r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իր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նշանակությունը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ի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գիտություն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969" w:type="pct"/>
            <w:shd w:val="clear" w:color="auto" w:fill="auto"/>
          </w:tcPr>
          <w:p w:rsidR="008D372C" w:rsidRPr="00A00A9A" w:rsidRDefault="008D372C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Վնասի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հատուցման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հաշվարկի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հիմքում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դրվել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A00A9A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A00A9A">
              <w:rPr>
                <w:rFonts w:ascii="GHEA Grapalat" w:hAnsi="GHEA Grapalat"/>
                <w:sz w:val="22"/>
                <w:szCs w:val="22"/>
                <w:lang w:val="hy-AM"/>
              </w:rPr>
              <w:t>հողամասի (տարածքի) կադաստրային գին</w:t>
            </w: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ը,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ինչը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կապված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չէ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ռեկուլտիվացիոն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աշխատանքների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իրականացման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դրանց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ժամկետների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ru-RU"/>
              </w:rPr>
              <w:t>հետ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</w:tr>
      <w:tr w:rsidR="00877D10" w:rsidRPr="00A00A9A" w:rsidTr="00A00A9A">
        <w:trPr>
          <w:trHeight w:val="674"/>
          <w:jc w:val="center"/>
        </w:trPr>
        <w:tc>
          <w:tcPr>
            <w:tcW w:w="182" w:type="pct"/>
            <w:vMerge w:val="restar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058" w:type="pct"/>
            <w:vMerge w:val="restar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78" w:type="pct"/>
            <w:shd w:val="clear" w:color="auto" w:fill="auto"/>
          </w:tcPr>
          <w:p w:rsidR="00877D10" w:rsidRPr="00A00A9A" w:rsidRDefault="00877D10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A00A9A">
              <w:rPr>
                <w:rFonts w:ascii="GHEA Grapalat" w:hAnsi="GHEA Grapalat" w:cs="Sylfaen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8-րդ </w:t>
            </w:r>
            <w:proofErr w:type="spellStart"/>
            <w:r w:rsidRPr="00A00A9A">
              <w:rPr>
                <w:rFonts w:ascii="GHEA Grapalat" w:hAnsi="GHEA Grapalat" w:cs="Sylfaen"/>
              </w:rPr>
              <w:t>ենթակետը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շարադրել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նոր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հետևյալ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բովանդակությամբ</w:t>
            </w:r>
            <w:proofErr w:type="spellEnd"/>
            <w:r w:rsidRPr="00A00A9A">
              <w:rPr>
                <w:rFonts w:ascii="GHEA Grapalat" w:hAnsi="GHEA Grapalat" w:cs="Sylfaen"/>
              </w:rPr>
              <w:t>.</w:t>
            </w:r>
          </w:p>
          <w:p w:rsidR="00877D10" w:rsidRPr="00A00A9A" w:rsidRDefault="00877D10" w:rsidP="00A00A9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Հողի դեգրադացիայի (հողի բերրի շերտի վնասման և ոչնչացման) դեպքում</w:t>
            </w:r>
            <w:r w:rsidRPr="00A00A9A">
              <w:rPr>
                <w:rFonts w:ascii="Calibri" w:hAnsi="Calibri" w:cs="Calibri"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Ա</w:t>
            </w:r>
            <w:r w:rsidRPr="00A00A9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ՎՀԴ</w:t>
            </w:r>
            <w:r w:rsidRPr="00A00A9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-ն հաշվարկվում է հետևյալ բանաձևով`</w:t>
            </w:r>
          </w:p>
          <w:p w:rsidR="00877D10" w:rsidRPr="00A00A9A" w:rsidRDefault="00877D10" w:rsidP="00A00A9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Ա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ՎՀԴ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 xml:space="preserve"> = </w:t>
            </w:r>
            <w:r w:rsidRPr="00A00A9A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ru-RU"/>
              </w:rPr>
              <w:t>Մ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Դ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 xml:space="preserve"> x </w:t>
            </w:r>
            <w:r w:rsidRPr="00A00A9A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ru-RU"/>
              </w:rPr>
              <w:t>Վ</w:t>
            </w:r>
            <w:r w:rsidRPr="00A00A9A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Բ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 xml:space="preserve"> x </w:t>
            </w:r>
            <w:r w:rsidRPr="00A00A9A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ru-RU"/>
              </w:rPr>
              <w:t>Գ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Բ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 xml:space="preserve"> x </w:t>
            </w:r>
            <w:r w:rsidRPr="00A00A9A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ru-RU"/>
              </w:rPr>
              <w:t>Գ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դ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,</w:t>
            </w:r>
          </w:p>
          <w:p w:rsidR="00877D10" w:rsidRPr="00A00A9A" w:rsidRDefault="00877D10" w:rsidP="00A00A9A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որտեղ`</w:t>
            </w:r>
          </w:p>
          <w:p w:rsidR="00877D10" w:rsidRPr="00A00A9A" w:rsidRDefault="00877D10" w:rsidP="00A00A9A">
            <w:pPr>
              <w:shd w:val="clear" w:color="auto" w:fill="FFFFFF"/>
              <w:jc w:val="both"/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Ա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ՎՀԴ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-ն հողի դեգրադացիայի (հողի բերրի շերտի վնասման և ոչնչացման) հետևանքով խախտված (վնասված) հողամասի (տարածքի)</w:t>
            </w:r>
            <w:r w:rsidRPr="00A00A9A">
              <w:rPr>
                <w:rFonts w:ascii="Calibri" w:hAnsi="Calibri" w:cs="Calibri"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արժեքն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է,</w:t>
            </w:r>
          </w:p>
          <w:p w:rsidR="00877D10" w:rsidRPr="00A00A9A" w:rsidRDefault="00877D10" w:rsidP="00A00A9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Մ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Դ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-ն հողի դեգրադացիայի (հողի բերրի շերտի վնասման և ոչնչացման) ենթարկված հողամասի (տարածքի) մակերեսն է` մ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vertAlign w:val="superscript"/>
                <w:lang w:val="hy-AM" w:eastAsia="ru-RU"/>
              </w:rPr>
              <w:t>2</w:t>
            </w:r>
            <w:r w:rsidRPr="00A00A9A">
              <w:rPr>
                <w:rFonts w:ascii="Calibri" w:hAnsi="Calibri" w:cs="Calibri"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-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ով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,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որը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որոշվում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է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փաստացի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ուսումնասիրությունների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(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չափագրումների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)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հիման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վրա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,</w:t>
            </w:r>
          </w:p>
          <w:p w:rsidR="00877D10" w:rsidRPr="00A00A9A" w:rsidRDefault="00877D10" w:rsidP="00A00A9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Վ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vertAlign w:val="subscript"/>
                <w:lang w:val="hy-AM" w:eastAsia="ru-RU"/>
              </w:rPr>
              <w:t>բ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հողի 1մ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vertAlign w:val="superscript"/>
                <w:lang w:val="hy-AM" w:eastAsia="ru-RU"/>
              </w:rPr>
              <w:t>2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հատուցման սակագինն է</w:t>
            </w:r>
            <w:r w:rsidRPr="00A00A9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877D10" w:rsidRPr="00A00A9A" w:rsidRDefault="00877D10" w:rsidP="00A00A9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Գ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Բ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-ն հողամասի (տարածքի) բնապահպանական</w:t>
            </w:r>
            <w:r w:rsidRPr="00A00A9A">
              <w:rPr>
                <w:rFonts w:ascii="Calibri" w:hAnsi="Calibri" w:cs="Calibri"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արժեքը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հաշվի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առնող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գործակիցն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է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,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որը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հաշվարկվում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է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համաձայն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սույն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կարգի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21-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րդ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A00A9A">
              <w:rPr>
                <w:rFonts w:ascii="GHEA Grapalat" w:hAnsi="GHEA Grapalat" w:cs="GHEA Grapalat"/>
                <w:color w:val="000000"/>
                <w:sz w:val="22"/>
                <w:szCs w:val="22"/>
                <w:lang w:val="hy-AM" w:eastAsia="ru-RU"/>
              </w:rPr>
              <w:t>կետի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,</w:t>
            </w:r>
          </w:p>
          <w:p w:rsidR="00877D10" w:rsidRPr="00A00A9A" w:rsidRDefault="00877D10" w:rsidP="00A00A9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Գ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vertAlign w:val="subscript"/>
                <w:lang w:val="hy-AM" w:eastAsia="ru-RU"/>
              </w:rPr>
              <w:t>Դ</w:t>
            </w:r>
            <w:r w:rsidRPr="00A00A9A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ru-RU"/>
              </w:rPr>
              <w:t> 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-ն շրջակա միջավայրի վրա դեգրադացված հողերի ազդեցությունը հաշվի առնող գործակիցն է, որը հաշվարկվում է համաձայն սույն կարգի 25-րդ կետի.»:</w:t>
            </w:r>
          </w:p>
        </w:tc>
        <w:tc>
          <w:tcPr>
            <w:tcW w:w="712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մասնակի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969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Վնասի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հատուցման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հաշվարկի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հիմքում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դրվել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A00A9A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A00A9A">
              <w:rPr>
                <w:rFonts w:ascii="GHEA Grapalat" w:hAnsi="GHEA Grapalat"/>
                <w:sz w:val="22"/>
                <w:szCs w:val="22"/>
                <w:lang w:val="hy-AM"/>
              </w:rPr>
              <w:t>հողամասի (տարածքի) կադաստրային գին</w:t>
            </w: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ը,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բանաձևում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ներառվել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>նաև</w:t>
            </w:r>
            <w:proofErr w:type="spellEnd"/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ru-RU"/>
              </w:rPr>
              <w:t>հողի վնասման աստիճանը հաշվի առնող գործակից</w:t>
            </w:r>
            <w:r w:rsidRPr="00A00A9A">
              <w:rPr>
                <w:rFonts w:ascii="GHEA Grapalat" w:hAnsi="GHEA Grapalat"/>
                <w:bCs/>
                <w:color w:val="000000"/>
                <w:sz w:val="22"/>
                <w:szCs w:val="22"/>
                <w:lang w:val="en-US" w:eastAsia="ru-RU"/>
              </w:rPr>
              <w:t>ը:</w:t>
            </w:r>
            <w:r w:rsidRPr="00A00A9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</w:tc>
      </w:tr>
      <w:tr w:rsidR="00877D10" w:rsidRPr="00A00A9A" w:rsidTr="00A00A9A">
        <w:trPr>
          <w:trHeight w:val="674"/>
          <w:jc w:val="center"/>
        </w:trPr>
        <w:tc>
          <w:tcPr>
            <w:tcW w:w="182" w:type="pct"/>
            <w:vMerge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058" w:type="pct"/>
            <w:vMerge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78" w:type="pct"/>
            <w:shd w:val="clear" w:color="auto" w:fill="auto"/>
          </w:tcPr>
          <w:p w:rsidR="00877D10" w:rsidRPr="00A00A9A" w:rsidRDefault="00877D10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Շտկել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համարակալումը</w:t>
            </w:r>
            <w:proofErr w:type="spellEnd"/>
            <w:r w:rsidRPr="00A00A9A">
              <w:rPr>
                <w:rFonts w:ascii="GHEA Grapalat" w:hAnsi="GHEA Grapalat" w:cs="Sylfaen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</w:tc>
        <w:tc>
          <w:tcPr>
            <w:tcW w:w="969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Համարակալումը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</w:rPr>
              <w:t>շտկվել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</w:rPr>
              <w:t xml:space="preserve"> է:</w:t>
            </w:r>
          </w:p>
        </w:tc>
      </w:tr>
      <w:tr w:rsidR="00877D10" w:rsidRPr="00A00A9A" w:rsidTr="00A00A9A">
        <w:trPr>
          <w:trHeight w:val="674"/>
          <w:jc w:val="center"/>
        </w:trPr>
        <w:tc>
          <w:tcPr>
            <w:tcW w:w="182" w:type="pct"/>
            <w:vMerge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1058" w:type="pct"/>
            <w:vMerge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</w:tc>
        <w:tc>
          <w:tcPr>
            <w:tcW w:w="2078" w:type="pct"/>
            <w:shd w:val="clear" w:color="auto" w:fill="auto"/>
          </w:tcPr>
          <w:p w:rsidR="00877D10" w:rsidRPr="00A00A9A" w:rsidRDefault="00877D10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hAnsi="GHEA Grapalat" w:cs="Sylfaen"/>
                <w:lang w:val="ru-RU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1-</w:t>
            </w:r>
            <w:proofErr w:type="spellStart"/>
            <w:r w:rsidRPr="00A00A9A">
              <w:rPr>
                <w:rFonts w:ascii="GHEA Grapalat" w:hAnsi="GHEA Grapalat" w:cs="Sylfaen"/>
              </w:rPr>
              <w:t>ին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7-</w:t>
            </w:r>
            <w:proofErr w:type="spellStart"/>
            <w:r w:rsidRPr="00A00A9A">
              <w:rPr>
                <w:rFonts w:ascii="GHEA Grapalat" w:hAnsi="GHEA Grapalat" w:cs="Sylfaen"/>
              </w:rPr>
              <w:t>րդ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ենթակետով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առաջարկվող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փոփոխությունը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հանել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տվյալ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կետը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թողնել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lang w:val="ru-RU"/>
              </w:rPr>
              <w:t>անփոփոխ</w:t>
            </w:r>
            <w:proofErr w:type="spellEnd"/>
            <w:r w:rsidRPr="00A00A9A">
              <w:rPr>
                <w:rFonts w:ascii="GHEA Grapalat" w:hAnsi="GHEA Grapalat" w:cs="Sylfaen"/>
                <w:lang w:val="ru-RU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ի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գիտություն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969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Որոշման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17-րդ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կետը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ներկայացվել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նոր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խմբագրմամբ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  <w:tr w:rsidR="00877D10" w:rsidRPr="00A00A9A" w:rsidTr="00A00A9A">
        <w:trPr>
          <w:trHeight w:val="674"/>
          <w:jc w:val="center"/>
        </w:trPr>
        <w:tc>
          <w:tcPr>
            <w:tcW w:w="182" w:type="pct"/>
            <w:vMerge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058" w:type="pct"/>
            <w:vMerge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78" w:type="pct"/>
            <w:shd w:val="clear" w:color="auto" w:fill="auto"/>
          </w:tcPr>
          <w:p w:rsidR="00877D10" w:rsidRPr="00A00A9A" w:rsidRDefault="00877D10" w:rsidP="00A00A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A00A9A">
              <w:rPr>
                <w:rFonts w:ascii="GHEA Grapalat" w:hAnsi="GHEA Grapalat" w:cs="Sylfaen"/>
              </w:rPr>
              <w:t>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9-րդ </w:t>
            </w:r>
            <w:proofErr w:type="spellStart"/>
            <w:r w:rsidRPr="00A00A9A">
              <w:rPr>
                <w:rFonts w:ascii="GHEA Grapalat" w:hAnsi="GHEA Grapalat" w:cs="Sylfaen"/>
              </w:rPr>
              <w:t>ենթակետի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վերջին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սյունակի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անվանումը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թողնել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անփոփոխ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Sylfaen"/>
              </w:rPr>
              <w:t>փոփոխել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դրանում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տրվող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գործակիցները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Sylfaen"/>
              </w:rPr>
              <w:t>խոշորացնելով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</w:rPr>
              <w:t>դրանք</w:t>
            </w:r>
            <w:proofErr w:type="spellEnd"/>
            <w:r w:rsidRPr="00A00A9A">
              <w:rPr>
                <w:rFonts w:ascii="GHEA Grapalat" w:hAnsi="GHEA Grapalat" w:cs="Sylfaen"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մասնակի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969" w:type="pct"/>
            <w:shd w:val="clear" w:color="auto" w:fill="auto"/>
          </w:tcPr>
          <w:p w:rsidR="00877D10" w:rsidRPr="00A00A9A" w:rsidRDefault="00877D10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25-րդ և 26-րդ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կետերի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աղյուսակների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վեջին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սյունակների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անվանումները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շտկվել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  <w:tr w:rsidR="00A869A2" w:rsidRPr="00A00A9A" w:rsidTr="00A00A9A">
        <w:trPr>
          <w:trHeight w:val="674"/>
          <w:jc w:val="center"/>
        </w:trPr>
        <w:tc>
          <w:tcPr>
            <w:tcW w:w="182" w:type="pct"/>
            <w:vMerge w:val="restart"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0A9A">
              <w:rPr>
                <w:rFonts w:ascii="GHEA Grapalat" w:hAnsi="GHEA Grapalat"/>
                <w:sz w:val="22"/>
                <w:szCs w:val="22"/>
              </w:rPr>
              <w:lastRenderedPageBreak/>
              <w:t>7.</w:t>
            </w:r>
          </w:p>
        </w:tc>
        <w:tc>
          <w:tcPr>
            <w:tcW w:w="1058" w:type="pct"/>
            <w:vMerge w:val="restart"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A869A2" w:rsidRPr="00A00A9A" w:rsidRDefault="00A869A2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N</w:t>
            </w:r>
            <w:r w:rsidRPr="00A00A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01/27.1/25246</w:t>
            </w:r>
          </w:p>
          <w:p w:rsidR="00A869A2" w:rsidRPr="00A00A9A" w:rsidRDefault="00A00A9A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04.11.2019թ.</w:t>
            </w:r>
            <w:bookmarkStart w:id="0" w:name="_GoBack"/>
            <w:bookmarkEnd w:id="0"/>
            <w:r w:rsidR="00A869A2"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78" w:type="pct"/>
            <w:shd w:val="clear" w:color="auto" w:fill="auto"/>
          </w:tcPr>
          <w:p w:rsidR="00A869A2" w:rsidRPr="00A00A9A" w:rsidRDefault="00A869A2" w:rsidP="00A00A9A">
            <w:pPr>
              <w:pStyle w:val="ListParagraph"/>
              <w:spacing w:after="0" w:line="240" w:lineRule="auto"/>
              <w:ind w:left="388"/>
              <w:jc w:val="both"/>
              <w:rPr>
                <w:rFonts w:ascii="GHEA Grapalat" w:hAnsi="GHEA Grapalat" w:cs="Sylfaen"/>
              </w:rPr>
            </w:pPr>
            <w:proofErr w:type="spellStart"/>
            <w:r w:rsidRPr="00A00A9A">
              <w:rPr>
                <w:rFonts w:ascii="GHEA Grapalat" w:hAnsi="GHEA Grapalat" w:cs="Sylfaen"/>
              </w:rPr>
              <w:t>Նախագծի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A00A9A">
              <w:rPr>
                <w:rFonts w:ascii="GHEA Grapalat" w:hAnsi="GHEA Grapalat" w:cs="Sylfaen"/>
              </w:rPr>
              <w:t>կետում</w:t>
            </w:r>
            <w:proofErr w:type="spellEnd"/>
            <w:r w:rsidRPr="00A00A9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bCs/>
              </w:rPr>
              <w:t>անհրաժեշտ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 w:rsidRPr="00A00A9A">
              <w:rPr>
                <w:rFonts w:ascii="GHEA Grapalat" w:hAnsi="GHEA Grapalat"/>
                <w:bCs/>
              </w:rPr>
              <w:t>ճիշտ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bCs/>
              </w:rPr>
              <w:t>նշել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 </w:t>
            </w:r>
            <w:r w:rsidRPr="00A00A9A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2005 թվականի հունվարի 25-ի N92-Ն որոշման </w:t>
            </w:r>
            <w:r w:rsidRPr="00A00A9A">
              <w:rPr>
                <w:rFonts w:ascii="GHEA Grapalat" w:hAnsi="GHEA Grapalat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</w:rPr>
              <w:t>վերնագիրը</w:t>
            </w:r>
            <w:proofErr w:type="spellEnd"/>
            <w:r w:rsidRPr="00A00A9A">
              <w:rPr>
                <w:rFonts w:ascii="GHEA Grapalat" w:hAnsi="GHEA Grapalat"/>
              </w:rPr>
              <w:t xml:space="preserve">, </w:t>
            </w:r>
            <w:proofErr w:type="spellStart"/>
            <w:r w:rsidRPr="00A00A9A">
              <w:rPr>
                <w:rFonts w:ascii="GHEA Grapalat" w:hAnsi="GHEA Grapalat"/>
              </w:rPr>
              <w:t>մասնավորպես</w:t>
            </w:r>
            <w:proofErr w:type="spellEnd"/>
            <w:r w:rsidRPr="00A00A9A">
              <w:rPr>
                <w:rFonts w:ascii="GHEA Grapalat" w:hAnsi="GHEA Grapalat"/>
              </w:rPr>
              <w:t xml:space="preserve">՝ </w:t>
            </w:r>
            <w:r w:rsidRPr="00A00A9A">
              <w:rPr>
                <w:rFonts w:ascii="GHEA Grapalat" w:hAnsi="GHEA Grapalat"/>
                <w:bCs/>
              </w:rPr>
              <w:t>«</w:t>
            </w:r>
            <w:proofErr w:type="spellStart"/>
            <w:r w:rsidRPr="00A00A9A">
              <w:rPr>
                <w:rFonts w:ascii="GHEA Grapalat" w:hAnsi="GHEA Grapalat"/>
                <w:color w:val="000000"/>
                <w:shd w:val="clear" w:color="auto" w:fill="FFFFFF"/>
              </w:rPr>
              <w:t>ներգործության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»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բառը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փոխարինել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r w:rsidRPr="00A00A9A">
              <w:rPr>
                <w:rFonts w:ascii="GHEA Grapalat" w:hAnsi="GHEA Grapalat"/>
                <w:bCs/>
              </w:rPr>
              <w:t>«</w:t>
            </w:r>
            <w:proofErr w:type="spellStart"/>
            <w:r w:rsidRPr="00A00A9A">
              <w:rPr>
                <w:rFonts w:ascii="GHEA Grapalat" w:hAnsi="GHEA Grapalat"/>
                <w:color w:val="000000"/>
                <w:shd w:val="clear" w:color="auto" w:fill="FFFFFF"/>
              </w:rPr>
              <w:t>գործունեության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»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բառով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՝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հաշվի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առնելով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հիշյալ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որոշման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վերնագրի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պահանջները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</w:tc>
        <w:tc>
          <w:tcPr>
            <w:tcW w:w="969" w:type="pct"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Նախագծում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  <w:tr w:rsidR="00A869A2" w:rsidRPr="00A00A9A" w:rsidTr="00A00A9A">
        <w:trPr>
          <w:trHeight w:val="674"/>
          <w:jc w:val="center"/>
        </w:trPr>
        <w:tc>
          <w:tcPr>
            <w:tcW w:w="182" w:type="pct"/>
            <w:vMerge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058" w:type="pct"/>
            <w:vMerge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78" w:type="pct"/>
            <w:shd w:val="clear" w:color="auto" w:fill="auto"/>
          </w:tcPr>
          <w:p w:rsidR="00A869A2" w:rsidRPr="00A00A9A" w:rsidRDefault="00A869A2" w:rsidP="00A00A9A">
            <w:pPr>
              <w:pStyle w:val="ListParagraph"/>
              <w:spacing w:after="0" w:line="240" w:lineRule="auto"/>
              <w:ind w:left="388"/>
              <w:jc w:val="both"/>
              <w:rPr>
                <w:rFonts w:ascii="GHEA Grapalat" w:hAnsi="GHEA Grapalat" w:cs="Arial Armenian"/>
                <w:bCs/>
                <w:lang w:val="en-GB"/>
              </w:rPr>
            </w:pPr>
            <w:proofErr w:type="spellStart"/>
            <w:r w:rsidRPr="00A00A9A">
              <w:rPr>
                <w:rFonts w:ascii="GHEA Grapalat" w:hAnsi="GHEA Grapalat" w:cs="Arial Armenian"/>
                <w:bCs/>
              </w:rPr>
              <w:t>Նախագծի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1-ին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կետի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6-րդ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ենթակետում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 </w:t>
            </w:r>
            <w:r w:rsidRPr="00A00A9A">
              <w:rPr>
                <w:rFonts w:ascii="GHEA Grapalat" w:hAnsi="GHEA Grapalat"/>
                <w:bCs/>
              </w:rPr>
              <w:t>«</w:t>
            </w:r>
            <w:proofErr w:type="spellStart"/>
            <w:r w:rsidRPr="00A00A9A">
              <w:rPr>
                <w:rFonts w:ascii="GHEA Grapalat" w:hAnsi="GHEA Grapalat"/>
                <w:bCs/>
              </w:rPr>
              <w:t>Աղբոտման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>»</w:t>
            </w:r>
            <w:r w:rsidRPr="00A00A9A">
              <w:rPr>
                <w:rFonts w:ascii="GHEA Grapalat" w:hAnsi="GHEA Grapalat"/>
                <w:bCs/>
              </w:rPr>
              <w:t xml:space="preserve">  </w:t>
            </w:r>
            <w:proofErr w:type="spellStart"/>
            <w:r w:rsidRPr="00A00A9A">
              <w:rPr>
                <w:rFonts w:ascii="GHEA Grapalat" w:hAnsi="GHEA Grapalat"/>
                <w:bCs/>
              </w:rPr>
              <w:t>բառից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bCs/>
              </w:rPr>
              <w:t>առաջ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bCs/>
              </w:rPr>
              <w:t>անհրաժեշտ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 w:rsidRPr="00A00A9A">
              <w:rPr>
                <w:rFonts w:ascii="GHEA Grapalat" w:hAnsi="GHEA Grapalat"/>
                <w:bCs/>
              </w:rPr>
              <w:t>լրացնել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 «11</w:t>
            </w:r>
            <w:r w:rsidRPr="00A00A9A">
              <w:rPr>
                <w:rFonts w:ascii="GHEA Grapalat" w:hAnsi="GHEA Grapalat" w:cs="Arial Armenian"/>
                <w:bCs/>
              </w:rPr>
              <w:t xml:space="preserve">»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թիվը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քանի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որ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r w:rsidRPr="00A00A9A">
              <w:rPr>
                <w:rFonts w:ascii="GHEA Grapalat" w:hAnsi="GHEA Grapalat"/>
                <w:lang w:val="hy-AM"/>
              </w:rPr>
              <w:t>Հայաստանի Հանրապետության կառավարության 2005 թվականի հունվարի 25-ի N92-Ն որոշման</w:t>
            </w:r>
            <w:r w:rsidRPr="00A00A9A">
              <w:rPr>
                <w:rFonts w:ascii="GHEA Grapalat" w:hAnsi="GHEA Grapalat"/>
              </w:rPr>
              <w:t xml:space="preserve"> 11-րդ </w:t>
            </w:r>
            <w:proofErr w:type="spellStart"/>
            <w:r w:rsidRPr="00A00A9A">
              <w:rPr>
                <w:rFonts w:ascii="GHEA Grapalat" w:hAnsi="GHEA Grapalat"/>
              </w:rPr>
              <w:t>կետը</w:t>
            </w:r>
            <w:proofErr w:type="spellEnd"/>
            <w:r w:rsidRPr="00A00A9A">
              <w:rPr>
                <w:rFonts w:ascii="GHEA Grapalat" w:hAnsi="GHEA Grapalat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</w:rPr>
              <w:t>շարադրվում</w:t>
            </w:r>
            <w:proofErr w:type="spellEnd"/>
            <w:r w:rsidRPr="00A00A9A">
              <w:rPr>
                <w:rFonts w:ascii="GHEA Grapalat" w:hAnsi="GHEA Grapalat"/>
              </w:rPr>
              <w:t xml:space="preserve"> է </w:t>
            </w:r>
            <w:proofErr w:type="spellStart"/>
            <w:r w:rsidRPr="00A00A9A">
              <w:rPr>
                <w:rFonts w:ascii="GHEA Grapalat" w:hAnsi="GHEA Grapalat"/>
              </w:rPr>
              <w:t>նոր</w:t>
            </w:r>
            <w:proofErr w:type="spellEnd"/>
            <w:r w:rsidRPr="00A00A9A">
              <w:rPr>
                <w:rFonts w:ascii="GHEA Grapalat" w:hAnsi="GHEA Grapalat"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</w:rPr>
              <w:t>խմբագրությամբ</w:t>
            </w:r>
            <w:proofErr w:type="spellEnd"/>
            <w:r w:rsidRPr="00A00A9A">
              <w:rPr>
                <w:rFonts w:ascii="GHEA Grapalat" w:hAnsi="GHEA Grapalat"/>
              </w:rPr>
              <w:t xml:space="preserve">: </w:t>
            </w:r>
            <w:proofErr w:type="spellStart"/>
            <w:r w:rsidRPr="00A00A9A">
              <w:rPr>
                <w:rFonts w:ascii="GHEA Grapalat" w:hAnsi="GHEA Grapalat"/>
              </w:rPr>
              <w:t>Ն</w:t>
            </w:r>
            <w:r w:rsidRPr="00A00A9A">
              <w:rPr>
                <w:rFonts w:ascii="GHEA Grapalat" w:hAnsi="GHEA Grapalat" w:cs="Arial Armenian"/>
                <w:bCs/>
              </w:rPr>
              <w:t>ույն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դիտողությունը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վերաբերում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նաև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նախագծի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1-ին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կետի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7-րդ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ենթակետին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,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որում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 xml:space="preserve"> </w:t>
            </w:r>
            <w:r w:rsidRPr="00A00A9A">
              <w:rPr>
                <w:rFonts w:ascii="GHEA Grapalat" w:hAnsi="GHEA Grapalat"/>
                <w:bCs/>
              </w:rPr>
              <w:t xml:space="preserve">  «</w:t>
            </w:r>
            <w:proofErr w:type="spellStart"/>
            <w:r w:rsidRPr="00A00A9A">
              <w:rPr>
                <w:rFonts w:ascii="GHEA Grapalat" w:hAnsi="GHEA Grapalat"/>
                <w:bCs/>
              </w:rPr>
              <w:t>Աղբոտման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>»</w:t>
            </w:r>
            <w:r w:rsidRPr="00A00A9A">
              <w:rPr>
                <w:rFonts w:ascii="GHEA Grapalat" w:hAnsi="GHEA Grapalat"/>
                <w:bCs/>
              </w:rPr>
              <w:t xml:space="preserve">  </w:t>
            </w:r>
            <w:proofErr w:type="spellStart"/>
            <w:r w:rsidRPr="00A00A9A">
              <w:rPr>
                <w:rFonts w:ascii="GHEA Grapalat" w:hAnsi="GHEA Grapalat"/>
                <w:bCs/>
              </w:rPr>
              <w:t>բառից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bCs/>
              </w:rPr>
              <w:t>առաջ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A00A9A">
              <w:rPr>
                <w:rFonts w:ascii="GHEA Grapalat" w:hAnsi="GHEA Grapalat"/>
                <w:bCs/>
              </w:rPr>
              <w:t>անհրաժեշտ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 w:rsidRPr="00A00A9A">
              <w:rPr>
                <w:rFonts w:ascii="GHEA Grapalat" w:hAnsi="GHEA Grapalat"/>
                <w:bCs/>
              </w:rPr>
              <w:t>լրացնել</w:t>
            </w:r>
            <w:proofErr w:type="spellEnd"/>
            <w:r w:rsidRPr="00A00A9A">
              <w:rPr>
                <w:rFonts w:ascii="GHEA Grapalat" w:hAnsi="GHEA Grapalat"/>
                <w:bCs/>
              </w:rPr>
              <w:t xml:space="preserve">  «17</w:t>
            </w:r>
            <w:r w:rsidRPr="00A00A9A">
              <w:rPr>
                <w:rFonts w:ascii="GHEA Grapalat" w:hAnsi="GHEA Grapalat" w:cs="Arial Armenian"/>
                <w:bCs/>
              </w:rPr>
              <w:t xml:space="preserve">» </w:t>
            </w:r>
            <w:proofErr w:type="spellStart"/>
            <w:r w:rsidRPr="00A00A9A">
              <w:rPr>
                <w:rFonts w:ascii="GHEA Grapalat" w:hAnsi="GHEA Grapalat" w:cs="Arial Armenian"/>
                <w:bCs/>
              </w:rPr>
              <w:t>թիվը</w:t>
            </w:r>
            <w:proofErr w:type="spellEnd"/>
            <w:r w:rsidRPr="00A00A9A">
              <w:rPr>
                <w:rFonts w:ascii="GHEA Grapalat" w:hAnsi="GHEA Grapalat" w:cs="Arial Armenian"/>
                <w:bCs/>
              </w:rPr>
              <w:t>:</w:t>
            </w:r>
          </w:p>
        </w:tc>
        <w:tc>
          <w:tcPr>
            <w:tcW w:w="712" w:type="pct"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</w:tc>
        <w:tc>
          <w:tcPr>
            <w:tcW w:w="969" w:type="pct"/>
            <w:shd w:val="clear" w:color="auto" w:fill="auto"/>
          </w:tcPr>
          <w:p w:rsidR="00A869A2" w:rsidRPr="00A00A9A" w:rsidRDefault="00A869A2" w:rsidP="00A00A9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Նախագծում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կատարվել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</w:t>
            </w:r>
            <w:proofErr w:type="spellEnd"/>
            <w:r w:rsidRPr="00A00A9A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</w:tbl>
    <w:p w:rsidR="003335B3" w:rsidRPr="00A00A9A" w:rsidRDefault="003335B3" w:rsidP="00A00A9A">
      <w:pPr>
        <w:rPr>
          <w:rFonts w:ascii="GHEA Grapalat" w:hAnsi="GHEA Grapalat"/>
          <w:sz w:val="22"/>
          <w:szCs w:val="22"/>
          <w:lang w:val="hy-AM"/>
        </w:rPr>
      </w:pPr>
    </w:p>
    <w:sectPr w:rsidR="003335B3" w:rsidRPr="00A00A9A" w:rsidSect="00A00A9A">
      <w:pgSz w:w="16838" w:h="11906" w:orient="landscape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73117"/>
    <w:multiLevelType w:val="hybridMultilevel"/>
    <w:tmpl w:val="5524C01E"/>
    <w:lvl w:ilvl="0" w:tplc="EFF8AFA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 w15:restartNumberingAfterBreak="0">
    <w:nsid w:val="13EE49A6"/>
    <w:multiLevelType w:val="hybridMultilevel"/>
    <w:tmpl w:val="634E260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3523B07"/>
    <w:multiLevelType w:val="hybridMultilevel"/>
    <w:tmpl w:val="575CC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20C"/>
    <w:rsid w:val="00112ACC"/>
    <w:rsid w:val="001B5903"/>
    <w:rsid w:val="003335B3"/>
    <w:rsid w:val="00353604"/>
    <w:rsid w:val="0044368D"/>
    <w:rsid w:val="0051620C"/>
    <w:rsid w:val="00877D10"/>
    <w:rsid w:val="008D372C"/>
    <w:rsid w:val="009615B7"/>
    <w:rsid w:val="009C7051"/>
    <w:rsid w:val="00A00A9A"/>
    <w:rsid w:val="00A357BB"/>
    <w:rsid w:val="00A46199"/>
    <w:rsid w:val="00A6117A"/>
    <w:rsid w:val="00A81EE9"/>
    <w:rsid w:val="00A869A2"/>
    <w:rsid w:val="00B35989"/>
    <w:rsid w:val="00BB51EC"/>
    <w:rsid w:val="00CE3356"/>
    <w:rsid w:val="00D04CBF"/>
    <w:rsid w:val="00DA3FBB"/>
    <w:rsid w:val="00E31411"/>
    <w:rsid w:val="00E364CB"/>
    <w:rsid w:val="00EB4A5C"/>
    <w:rsid w:val="00F7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47387"/>
  <w15:chartTrackingRefBased/>
  <w15:docId w15:val="{C8642B0E-2A86-4D9F-8230-F67B2E5D6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4C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E364CB"/>
    <w:rPr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E364CB"/>
    <w:pPr>
      <w:spacing w:before="100" w:beforeAutospacing="1" w:after="100" w:afterAutospacing="1"/>
    </w:pPr>
    <w:rPr>
      <w:rFonts w:asciiTheme="minorHAnsi" w:eastAsiaTheme="minorHAnsi" w:hAnsiTheme="minorHAnsi" w:cstheme="minorBidi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E364CB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EB4A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BB51EC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A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A9A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Baghdasaryan</dc:creator>
  <cp:keywords/>
  <dc:description/>
  <cp:lastModifiedBy>Ruzanna Khachatryan</cp:lastModifiedBy>
  <cp:revision>20</cp:revision>
  <cp:lastPrinted>2019-11-11T09:28:00Z</cp:lastPrinted>
  <dcterms:created xsi:type="dcterms:W3CDTF">2019-08-16T06:55:00Z</dcterms:created>
  <dcterms:modified xsi:type="dcterms:W3CDTF">2019-11-11T09:28:00Z</dcterms:modified>
</cp:coreProperties>
</file>