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FE4" w:rsidRDefault="00853FE4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3FE4" w:rsidRDefault="00853FE4" w:rsidP="00A71CED">
      <w:pPr>
        <w:jc w:val="center"/>
      </w:pPr>
    </w:p>
    <w:p w:rsidR="00853FE4" w:rsidRDefault="00853FE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53FE4" w:rsidRDefault="00853FE4" w:rsidP="00A71CED">
      <w:pPr>
        <w:pStyle w:val="mechtex"/>
        <w:rPr>
          <w:rFonts w:ascii="GHEA Mariam" w:hAnsi="GHEA Mariam"/>
          <w:b/>
        </w:rPr>
      </w:pPr>
    </w:p>
    <w:p w:rsidR="00853FE4" w:rsidRDefault="00853FE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53FE4" w:rsidRPr="008E1B5A" w:rsidRDefault="00853FE4" w:rsidP="00A71CED">
      <w:pPr>
        <w:jc w:val="center"/>
        <w:rPr>
          <w:rFonts w:ascii="GHEA Mariam" w:hAnsi="GHEA Mariam"/>
          <w:sz w:val="24"/>
          <w:szCs w:val="24"/>
        </w:rPr>
      </w:pPr>
    </w:p>
    <w:p w:rsidR="00853FE4" w:rsidRPr="00147102" w:rsidRDefault="00853FE4" w:rsidP="00A71CED">
      <w:pPr>
        <w:jc w:val="center"/>
        <w:rPr>
          <w:rFonts w:ascii="GHEA Mariam" w:hAnsi="GHEA Mariam"/>
          <w:sz w:val="8"/>
          <w:szCs w:val="24"/>
        </w:rPr>
      </w:pPr>
    </w:p>
    <w:p w:rsidR="00853FE4" w:rsidRPr="008E1B5A" w:rsidRDefault="00853FE4" w:rsidP="00A71CED">
      <w:pPr>
        <w:jc w:val="center"/>
        <w:rPr>
          <w:rFonts w:ascii="GHEA Mariam" w:hAnsi="GHEA Mariam"/>
          <w:sz w:val="24"/>
          <w:szCs w:val="24"/>
        </w:rPr>
      </w:pPr>
    </w:p>
    <w:p w:rsidR="00853FE4" w:rsidRPr="007F7F8E" w:rsidRDefault="00853FE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853FE4" w:rsidRDefault="00853FE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53FE4" w:rsidRDefault="00853FE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53FE4" w:rsidRPr="00853FE4" w:rsidRDefault="00853FE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53FE4" w:rsidRPr="00853FE4" w:rsidRDefault="00853FE4" w:rsidP="00853FE4">
      <w:pPr>
        <w:pStyle w:val="mechtex"/>
        <w:rPr>
          <w:rFonts w:ascii="GHEA Mariam" w:hAnsi="GHEA Mariam"/>
          <w:sz w:val="24"/>
          <w:lang w:val="hy-AM"/>
        </w:rPr>
      </w:pPr>
      <w:r w:rsidRPr="00853FE4">
        <w:rPr>
          <w:rFonts w:ascii="GHEA Mariam" w:hAnsi="GHEA Mariam" w:cs="Sylfaen"/>
          <w:sz w:val="24"/>
          <w:lang w:val="hy-AM"/>
        </w:rPr>
        <w:t>ԿՈՌՈՒՊՑԻԱՅԻ</w:t>
      </w:r>
      <w:r w:rsidRPr="00853FE4">
        <w:rPr>
          <w:rFonts w:ascii="GHEA Mariam" w:hAnsi="GHEA Mariam"/>
          <w:sz w:val="24"/>
          <w:lang w:val="hy-AM"/>
        </w:rPr>
        <w:t xml:space="preserve"> </w:t>
      </w:r>
      <w:r w:rsidRPr="00853FE4">
        <w:rPr>
          <w:rFonts w:ascii="GHEA Mariam" w:hAnsi="GHEA Mariam" w:cs="Sylfaen"/>
          <w:sz w:val="24"/>
          <w:lang w:val="hy-AM"/>
        </w:rPr>
        <w:t>ԿԱՆԽԱՐԳԵԼՄԱՆ</w:t>
      </w:r>
      <w:r w:rsidRPr="00853FE4">
        <w:rPr>
          <w:rFonts w:ascii="GHEA Mariam" w:hAnsi="GHEA Mariam"/>
          <w:sz w:val="24"/>
          <w:lang w:val="hy-AM"/>
        </w:rPr>
        <w:t xml:space="preserve"> </w:t>
      </w:r>
      <w:r w:rsidRPr="00853FE4">
        <w:rPr>
          <w:rFonts w:ascii="GHEA Mariam" w:hAnsi="GHEA Mariam" w:cs="Sylfaen"/>
          <w:sz w:val="24"/>
          <w:lang w:val="hy-AM"/>
        </w:rPr>
        <w:t>ՀԱՆՁՆԱԺՈՂՈՎԻ</w:t>
      </w:r>
      <w:r w:rsidRPr="00853FE4">
        <w:rPr>
          <w:rFonts w:ascii="GHEA Mariam" w:hAnsi="GHEA Mariam"/>
          <w:sz w:val="24"/>
          <w:lang w:val="hy-AM"/>
        </w:rPr>
        <w:t xml:space="preserve"> </w:t>
      </w:r>
      <w:r w:rsidRPr="00853FE4">
        <w:rPr>
          <w:rFonts w:ascii="GHEA Mariam" w:hAnsi="GHEA Mariam" w:cs="Sylfaen"/>
          <w:sz w:val="24"/>
          <w:lang w:val="hy-AM"/>
        </w:rPr>
        <w:t>ՄՐՑՈՒԹԱՅԻՆ</w:t>
      </w:r>
      <w:r w:rsidRPr="00853FE4">
        <w:rPr>
          <w:rFonts w:ascii="GHEA Mariam" w:hAnsi="GHEA Mariam"/>
          <w:sz w:val="24"/>
          <w:lang w:val="hy-AM"/>
        </w:rPr>
        <w:t xml:space="preserve"> </w:t>
      </w:r>
      <w:r w:rsidRPr="00853FE4">
        <w:rPr>
          <w:rFonts w:ascii="GHEA Mariam" w:hAnsi="GHEA Mariam" w:cs="Sylfaen"/>
          <w:sz w:val="24"/>
          <w:lang w:val="hy-AM"/>
        </w:rPr>
        <w:t>ԽՈՐՀՐԴԻ</w:t>
      </w:r>
      <w:r w:rsidRPr="00853FE4">
        <w:rPr>
          <w:rFonts w:ascii="GHEA Mariam" w:hAnsi="GHEA Mariam"/>
          <w:sz w:val="24"/>
          <w:lang w:val="hy-AM"/>
        </w:rPr>
        <w:t xml:space="preserve"> </w:t>
      </w:r>
      <w:r w:rsidRPr="00853FE4">
        <w:rPr>
          <w:rFonts w:ascii="GHEA Mariam" w:hAnsi="GHEA Mariam" w:cs="Sylfaen"/>
          <w:sz w:val="24"/>
          <w:lang w:val="hy-AM"/>
        </w:rPr>
        <w:t>ԱՆԴԱՄ</w:t>
      </w:r>
      <w:r w:rsidRPr="00853FE4">
        <w:rPr>
          <w:rFonts w:ascii="GHEA Mariam" w:hAnsi="GHEA Mariam"/>
          <w:sz w:val="24"/>
          <w:lang w:val="hy-AM"/>
        </w:rPr>
        <w:t xml:space="preserve"> </w:t>
      </w:r>
      <w:r w:rsidRPr="00853FE4">
        <w:rPr>
          <w:rFonts w:ascii="GHEA Mariam" w:hAnsi="GHEA Mariam" w:cs="Sylfaen"/>
          <w:sz w:val="24"/>
          <w:lang w:val="hy-AM"/>
        </w:rPr>
        <w:t>ՆՇԱՆԱԿԵԼՈՒ</w:t>
      </w:r>
      <w:r w:rsidRPr="00853FE4">
        <w:rPr>
          <w:rFonts w:ascii="GHEA Mariam" w:hAnsi="GHEA Mariam"/>
          <w:sz w:val="24"/>
          <w:lang w:val="hy-AM"/>
        </w:rPr>
        <w:t xml:space="preserve"> </w:t>
      </w:r>
      <w:r w:rsidRPr="00853FE4">
        <w:rPr>
          <w:rFonts w:ascii="GHEA Mariam" w:hAnsi="GHEA Mariam" w:cs="Sylfaen"/>
          <w:sz w:val="24"/>
          <w:lang w:val="hy-AM"/>
        </w:rPr>
        <w:t>ՄԱՍԻՆ</w:t>
      </w:r>
    </w:p>
    <w:p w:rsidR="00853FE4" w:rsidRPr="00853FE4" w:rsidRDefault="00853FE4" w:rsidP="00853FE4">
      <w:pPr>
        <w:pStyle w:val="mechtex"/>
        <w:rPr>
          <w:rFonts w:ascii="GHEA Mariam" w:hAnsi="GHEA Mariam"/>
          <w:sz w:val="24"/>
          <w:lang w:val="hy-AM"/>
        </w:rPr>
      </w:pPr>
      <w:r w:rsidRPr="00853FE4">
        <w:rPr>
          <w:rFonts w:ascii="GHEA Mariam" w:hAnsi="GHEA Mariam"/>
          <w:sz w:val="24"/>
          <w:lang w:val="hy-AM"/>
        </w:rPr>
        <w:t>---------------------------------------------------</w:t>
      </w:r>
      <w:r>
        <w:rPr>
          <w:rFonts w:ascii="GHEA Mariam" w:hAnsi="GHEA Mariam"/>
          <w:sz w:val="24"/>
          <w:lang w:val="hy-AM"/>
        </w:rPr>
        <w:t>------------------</w:t>
      </w:r>
      <w:r w:rsidRPr="00853FE4">
        <w:rPr>
          <w:rFonts w:ascii="GHEA Mariam" w:hAnsi="GHEA Mariam"/>
          <w:sz w:val="24"/>
          <w:lang w:val="hy-AM"/>
        </w:rPr>
        <w:t>-----------------------------------</w:t>
      </w:r>
    </w:p>
    <w:p w:rsidR="00853FE4" w:rsidRDefault="00853FE4" w:rsidP="00853FE4">
      <w:pPr>
        <w:pStyle w:val="mechtex"/>
        <w:rPr>
          <w:rFonts w:ascii="GHEA Mariam" w:hAnsi="GHEA Mariam"/>
          <w:color w:val="000000"/>
          <w:sz w:val="24"/>
          <w:shd w:val="clear" w:color="auto" w:fill="FFFFFF"/>
          <w:lang w:val="hy-AM"/>
        </w:rPr>
      </w:pPr>
    </w:p>
    <w:p w:rsidR="00853FE4" w:rsidRPr="00853FE4" w:rsidRDefault="00853FE4" w:rsidP="00853FE4">
      <w:pPr>
        <w:pStyle w:val="mechtex"/>
        <w:rPr>
          <w:rFonts w:ascii="GHEA Mariam" w:hAnsi="GHEA Mariam"/>
          <w:color w:val="000000"/>
          <w:sz w:val="24"/>
          <w:shd w:val="clear" w:color="auto" w:fill="FFFFFF"/>
          <w:lang w:val="hy-AM"/>
        </w:rPr>
      </w:pPr>
    </w:p>
    <w:p w:rsidR="00853FE4" w:rsidRPr="00853FE4" w:rsidRDefault="00853FE4" w:rsidP="008E1B5A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853FE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Ղեկավարվելով «Կոռուպցիայի կանխարգելման հանձնաժողովի մասին» օրենքի 9-րդ հոդվածի 5-րդ մասով` </w:t>
      </w:r>
      <w:r w:rsidRPr="00853FE4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853FE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53FE4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853FE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53FE4">
        <w:rPr>
          <w:rFonts w:ascii="GHEA Mariam" w:hAnsi="GHEA Mariam" w:cs="Sylfaen"/>
          <w:sz w:val="24"/>
          <w:szCs w:val="24"/>
          <w:lang w:val="de-DE"/>
        </w:rPr>
        <w:t>կառա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853FE4">
        <w:rPr>
          <w:rFonts w:ascii="GHEA Mariam" w:hAnsi="GHEA Mariam" w:cs="Sylfaen"/>
          <w:sz w:val="24"/>
          <w:szCs w:val="24"/>
          <w:lang w:val="de-DE"/>
        </w:rPr>
        <w:t>վա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bookmarkStart w:id="0" w:name="_GoBack"/>
      <w:bookmarkEnd w:id="0"/>
      <w:r w:rsidRPr="00853FE4">
        <w:rPr>
          <w:rFonts w:ascii="GHEA Mariam" w:hAnsi="GHEA Mariam" w:cs="Sylfaen"/>
          <w:sz w:val="24"/>
          <w:szCs w:val="24"/>
          <w:lang w:val="de-DE"/>
        </w:rPr>
        <w:t>րությունը</w:t>
      </w:r>
      <w:r w:rsidRPr="00853FE4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853FE4">
        <w:rPr>
          <w:rFonts w:ascii="GHEA Mariam" w:hAnsi="GHEA Mariam" w:cs="Sylfaen"/>
          <w:sz w:val="24"/>
          <w:szCs w:val="24"/>
          <w:lang w:val="de-DE"/>
        </w:rPr>
        <w:t>ո</w:t>
      </w:r>
      <w:r w:rsidRPr="00853FE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53FE4">
        <w:rPr>
          <w:rFonts w:ascii="GHEA Mariam" w:hAnsi="GHEA Mariam" w:cs="Sylfaen"/>
          <w:sz w:val="24"/>
          <w:szCs w:val="24"/>
          <w:lang w:val="de-DE"/>
        </w:rPr>
        <w:t>ր</w:t>
      </w:r>
      <w:r w:rsidRPr="00853FE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53FE4">
        <w:rPr>
          <w:rFonts w:ascii="GHEA Mariam" w:hAnsi="GHEA Mariam" w:cs="Sylfaen"/>
          <w:sz w:val="24"/>
          <w:szCs w:val="24"/>
          <w:lang w:val="de-DE"/>
        </w:rPr>
        <w:t>ո</w:t>
      </w:r>
      <w:r w:rsidRPr="00853FE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53FE4">
        <w:rPr>
          <w:rFonts w:ascii="GHEA Mariam" w:hAnsi="GHEA Mariam" w:cs="Sylfaen"/>
          <w:sz w:val="24"/>
          <w:szCs w:val="24"/>
          <w:lang w:val="de-DE"/>
        </w:rPr>
        <w:t>շ</w:t>
      </w:r>
      <w:r w:rsidRPr="00853FE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53FE4">
        <w:rPr>
          <w:rFonts w:ascii="GHEA Mariam" w:hAnsi="GHEA Mariam" w:cs="Sylfaen"/>
          <w:sz w:val="24"/>
          <w:szCs w:val="24"/>
          <w:lang w:val="de-DE"/>
        </w:rPr>
        <w:t>ու</w:t>
      </w:r>
      <w:r w:rsidRPr="00853FE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53FE4">
        <w:rPr>
          <w:rFonts w:ascii="GHEA Mariam" w:hAnsi="GHEA Mariam" w:cs="Sylfaen"/>
          <w:sz w:val="24"/>
          <w:szCs w:val="24"/>
          <w:lang w:val="de-DE"/>
        </w:rPr>
        <w:t>մ</w:t>
      </w:r>
      <w:r w:rsidRPr="00853FE4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853FE4">
        <w:rPr>
          <w:rFonts w:ascii="GHEA Mariam" w:hAnsi="GHEA Mariam" w:cs="Sylfaen"/>
          <w:sz w:val="24"/>
          <w:szCs w:val="24"/>
          <w:lang w:val="de-DE"/>
        </w:rPr>
        <w:t>է</w:t>
      </w:r>
      <w:r w:rsidRPr="00853FE4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853FE4" w:rsidRPr="00853FE4" w:rsidRDefault="00853FE4" w:rsidP="00853FE4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853FE4">
        <w:rPr>
          <w:rFonts w:ascii="GHEA Mariam" w:hAnsi="GHEA Mariam"/>
          <w:color w:val="000000"/>
          <w:shd w:val="clear" w:color="auto" w:fill="FFFFFF"/>
          <w:lang w:val="hy-AM"/>
        </w:rPr>
        <w:t>1. Կոռուպցիայի կանխարգելման հանձնաժողովի մրցութային խորհրդի անդամ նշանակել Հայաստանի Հանրապետության վարչապետի աշխատակազմի ղեկավարի տեղակալ Արթուր Հովսեփյանին</w:t>
      </w:r>
      <w:r w:rsidRPr="00853FE4">
        <w:rPr>
          <w:rFonts w:ascii="GHEA Mariam" w:hAnsi="GHEA Mariam"/>
          <w:shd w:val="clear" w:color="auto" w:fill="FFFFFF"/>
          <w:lang w:val="hy-AM"/>
        </w:rPr>
        <w:t xml:space="preserve">: </w:t>
      </w:r>
    </w:p>
    <w:p w:rsidR="00853FE4" w:rsidRPr="00853FE4" w:rsidRDefault="00853FE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53FE4" w:rsidRPr="00B45A61" w:rsidRDefault="00853FE4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853FE4" w:rsidRPr="00B45A61" w:rsidRDefault="00853FE4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853FE4" w:rsidRPr="000F4671" w:rsidRDefault="00853FE4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853FE4" w:rsidRPr="000F4671" w:rsidRDefault="00853FE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53FE4" w:rsidRPr="000F4671" w:rsidRDefault="00853FE4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853FE4" w:rsidRPr="000F4671" w:rsidRDefault="00853FE4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53FE4" w:rsidRPr="000F4671" w:rsidRDefault="00853FE4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853FE4" w:rsidRDefault="00853FE4" w:rsidP="00853FE4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853FE4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5E2" w:rsidRDefault="007D55E2">
      <w:r>
        <w:separator/>
      </w:r>
    </w:p>
  </w:endnote>
  <w:endnote w:type="continuationSeparator" w:id="0">
    <w:p w:rsidR="007D55E2" w:rsidRDefault="007D5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5E2" w:rsidRDefault="007D55E2">
      <w:r>
        <w:separator/>
      </w:r>
    </w:p>
  </w:footnote>
  <w:footnote w:type="continuationSeparator" w:id="0">
    <w:p w:rsidR="007D55E2" w:rsidRDefault="007D5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FE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5E2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FE4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DF7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B6BE92"/>
  <w15:chartTrackingRefBased/>
  <w15:docId w15:val="{0F886ADE-F133-45A4-856F-F245231AE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53FE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53FE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853FE4"/>
    <w:rPr>
      <w:rFonts w:ascii="Arial Armenian" w:hAnsi="Arial Armenian"/>
      <w:lang w:eastAsia="ru-RU"/>
    </w:rPr>
  </w:style>
  <w:style w:type="paragraph" w:customStyle="1" w:styleId="dec-name">
    <w:name w:val="dec-name"/>
    <w:basedOn w:val="Normal"/>
    <w:rsid w:val="00853FE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853FE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</cp:revision>
  <dcterms:created xsi:type="dcterms:W3CDTF">2026-11-05T05:23:00Z</dcterms:created>
  <dcterms:modified xsi:type="dcterms:W3CDTF">2026-11-05T05:26:00Z</dcterms:modified>
</cp:coreProperties>
</file>