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A84" w:rsidRDefault="008E2A82">
      <w:pPr>
        <w:spacing w:after="160"/>
        <w:jc w:val="center"/>
        <w:rPr>
          <w:rFonts w:ascii="GHEA Grapalat" w:eastAsia="GHEA Grapalat" w:hAnsi="GHEA Grapalat" w:cs="GHEA Grapalat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:rsidR="00FC3A84" w:rsidRDefault="008E2A82">
      <w:pPr>
        <w:jc w:val="center"/>
        <w:rPr>
          <w:rFonts w:ascii="GHEA Grapalat" w:eastAsia="GHEA Grapalat" w:hAnsi="GHEA Grapalat" w:cs="GHEA Grapalat"/>
          <w:b/>
          <w:bCs/>
          <w:sz w:val="22"/>
          <w:szCs w:val="22"/>
        </w:rPr>
      </w:pPr>
      <w:r>
        <w:rPr>
          <w:rFonts w:ascii="GHEA Grapalat" w:eastAsia="GHEA Grapalat" w:hAnsi="GHEA Grapalat" w:cs="GHEA Grapalat"/>
          <w:b/>
          <w:bCs/>
          <w:sz w:val="22"/>
          <w:szCs w:val="22"/>
        </w:rPr>
        <w:t>«</w:t>
      </w:r>
      <w: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ՖԻԶԻԿԱԿԱՆ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ԱՐՀԵՍՏԱԿԱՆ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ԲԱՆԱԿԱՆՈՒԹՅԱՆ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ԾՐԱԳԻՐԸ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ՀԱՍՏԱՏԵԼՈՒ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ՄԱՍԻՆ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» </w:t>
      </w:r>
    </w:p>
    <w:p w:rsidR="00FC3A84" w:rsidRDefault="008E2A82">
      <w:pPr>
        <w:jc w:val="center"/>
        <w:rPr>
          <w:rFonts w:ascii="GHEA Grapalat" w:eastAsia="GHEA Grapalat" w:hAnsi="GHEA Grapalat" w:cs="GHEA Grapalat"/>
          <w:b/>
          <w:bCs/>
          <w:sz w:val="22"/>
          <w:szCs w:val="22"/>
        </w:rPr>
      </w:pPr>
      <w:r>
        <w:rPr>
          <w:rFonts w:ascii="GHEA Grapalat" w:eastAsia="GHEA Grapalat" w:hAnsi="GHEA Grapalat" w:cs="GHEA Grapalat"/>
          <w:b/>
          <w:bCs/>
          <w:sz w:val="22"/>
          <w:szCs w:val="22"/>
        </w:rPr>
        <w:t>ՀՀ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ԿԱՌԱՎԱՐՈՒԹՅԱՆ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ՈՐՈՇՄԱՆ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ՆԱԽԱԳԾԻ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ԸՆԴՈՒՆՄԱՆ</w:t>
      </w:r>
    </w:p>
    <w:p w:rsidR="00FC3A84" w:rsidRDefault="00FC3A84">
      <w:pPr>
        <w:jc w:val="center"/>
        <w:rPr>
          <w:rFonts w:ascii="GHEA Grapalat" w:eastAsia="GHEA Grapalat" w:hAnsi="GHEA Grapalat" w:cs="GHEA Grapalat"/>
          <w:b/>
          <w:bCs/>
          <w:sz w:val="22"/>
          <w:szCs w:val="22"/>
        </w:rPr>
      </w:pPr>
    </w:p>
    <w:p w:rsidR="00FC3A84" w:rsidRDefault="008E2A82">
      <w:pPr>
        <w:spacing w:before="240" w:after="160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1.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Ընթացիկ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իրավիճակը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և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իրավական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ակտի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ընդունման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անհրաժեշտությունը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տասնամյակի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ինտեգրալ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սխեմաների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ծրագրային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(Physical AI), </w:t>
      </w:r>
      <w:r>
        <w:rPr>
          <w:rFonts w:ascii="GHEA Grapalat" w:eastAsia="GHEA Grapalat" w:hAnsi="GHEA Grapalat" w:cs="GHEA Grapalat"/>
          <w:sz w:val="24"/>
          <w:szCs w:val="24"/>
        </w:rPr>
        <w:t>արագ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մաթեմատիկայի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ֆիզիկայի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ճարտարագիտության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հանդիսանալ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համար։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2. «</w:t>
      </w:r>
      <w:r>
        <w:rPr>
          <w:rFonts w:ascii="GHEA Grapalat" w:eastAsia="GHEA Grapalat" w:hAnsi="GHEA Grapalat" w:cs="GHEA Grapalat"/>
          <w:sz w:val="24"/>
          <w:szCs w:val="24"/>
        </w:rPr>
        <w:t>բա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ԳԻՆ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- </w:t>
      </w:r>
      <w:r>
        <w:rPr>
          <w:rFonts w:ascii="GHEA Grapalat" w:eastAsia="GHEA Grapalat" w:hAnsi="GHEA Grapalat" w:cs="GHEA Grapalat"/>
          <w:sz w:val="24"/>
          <w:szCs w:val="24"/>
        </w:rPr>
        <w:t>Գիտությունների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(ARCS.ai) </w:t>
      </w:r>
      <w:r>
        <w:rPr>
          <w:rFonts w:ascii="GHEA Grapalat" w:eastAsia="GHEA Grapalat" w:hAnsi="GHEA Grapalat" w:cs="GHEA Grapalat"/>
          <w:sz w:val="24"/>
          <w:szCs w:val="24"/>
        </w:rPr>
        <w:t>ստեղծվել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</w:t>
      </w:r>
      <w:r>
        <w:rPr>
          <w:rFonts w:ascii="GHEA Grapalat" w:eastAsia="GHEA Grapalat" w:hAnsi="GHEA Grapalat" w:cs="GHEA Grapalat"/>
          <w:sz w:val="24"/>
          <w:szCs w:val="24"/>
        </w:rPr>
        <w:t>ւթային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(ASOF)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(R&amp;D)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Ինժեներական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</w:t>
      </w:r>
      <w:r>
        <w:rPr>
          <w:rFonts w:ascii="GHEA Grapalat" w:eastAsia="GHEA Grapalat" w:hAnsi="GHEA Grapalat" w:cs="GHEA Grapalat"/>
          <w:sz w:val="24"/>
          <w:szCs w:val="24"/>
        </w:rPr>
        <w:t>րծունեություն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ամերիկյան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ամերիկյան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</w:t>
      </w:r>
      <w:r>
        <w:rPr>
          <w:rFonts w:ascii="GHEA Grapalat" w:eastAsia="GHEA Grapalat" w:hAnsi="GHEA Grapalat" w:cs="GHEA Grapalat"/>
          <w:sz w:val="24"/>
          <w:szCs w:val="24"/>
        </w:rPr>
        <w:t>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մաթեմատիկայի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ռոբոտատեխնիկայի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աշնանը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9 </w:t>
      </w:r>
      <w:r>
        <w:rPr>
          <w:rFonts w:ascii="GHEA Grapalat" w:eastAsia="GHEA Grapalat" w:hAnsi="GHEA Grapalat" w:cs="GHEA Grapalat"/>
          <w:sz w:val="24"/>
          <w:szCs w:val="24"/>
        </w:rPr>
        <w:t>դասընթաց՝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80 </w:t>
      </w:r>
      <w:r>
        <w:rPr>
          <w:rFonts w:ascii="GHEA Grapalat" w:eastAsia="GHEA Grapalat" w:hAnsi="GHEA Grapalat" w:cs="GHEA Grapalat"/>
          <w:sz w:val="24"/>
          <w:szCs w:val="24"/>
        </w:rPr>
        <w:t>ուսանողի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անվճար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ռոբոտատեխնիկայի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դասավանդման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ամերիկյան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մեկնարկին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դաս</w:t>
      </w:r>
      <w:r>
        <w:rPr>
          <w:rFonts w:ascii="GHEA Grapalat" w:eastAsia="GHEA Grapalat" w:hAnsi="GHEA Grapalat" w:cs="GHEA Grapalat"/>
          <w:sz w:val="24"/>
          <w:szCs w:val="24"/>
        </w:rPr>
        <w:t>ախոսներ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դասախոսների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օգնականներ։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ամսագրերում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գիտաժողովներում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13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>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արտերկրում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3.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ինստիտուցիոնալ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գիտակա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միջոցով։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(Physical AI) </w:t>
      </w:r>
      <w:r>
        <w:rPr>
          <w:rFonts w:ascii="GHEA Grapalat" w:eastAsia="GHEA Grapalat" w:hAnsi="GHEA Grapalat" w:cs="GHEA Grapalat"/>
          <w:sz w:val="24"/>
          <w:szCs w:val="24"/>
        </w:rPr>
        <w:t>դարձել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</w:t>
      </w:r>
      <w:r>
        <w:rPr>
          <w:rFonts w:ascii="GHEA Grapalat" w:eastAsia="GHEA Grapalat" w:hAnsi="GHEA Grapalat" w:cs="GHEA Grapalat"/>
          <w:sz w:val="24"/>
          <w:szCs w:val="24"/>
        </w:rPr>
        <w:t>տանգության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մրցունակության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արդիականացման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մաթեմատիկայի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ճարտարագիտության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համակարգչային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պատմական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ավանդույթ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արագորեն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Ակադեմիական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</w:t>
      </w:r>
      <w:r>
        <w:rPr>
          <w:rFonts w:ascii="GHEA Grapalat" w:eastAsia="GHEA Grapalat" w:hAnsi="GHEA Grapalat" w:cs="GHEA Grapalat"/>
          <w:sz w:val="24"/>
          <w:szCs w:val="24"/>
        </w:rPr>
        <w:t>ործակցությունը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հատվածական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առևտրայնացման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   </w:t>
      </w:r>
      <w:r>
        <w:rPr>
          <w:rFonts w:ascii="GHEA Grapalat" w:eastAsia="GHEA Grapalat" w:hAnsi="GHEA Grapalat" w:cs="GHEA Grapalat"/>
          <w:sz w:val="24"/>
          <w:szCs w:val="24"/>
        </w:rPr>
        <w:t>Հայ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Մշակութային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ՀՄԳԸ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/ASOF)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բա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ԳԻՆ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- </w:t>
      </w:r>
      <w:r>
        <w:rPr>
          <w:rFonts w:ascii="GHEA Grapalat" w:eastAsia="GHEA Grapalat" w:hAnsi="GHEA Grapalat" w:cs="GHEA Grapalat"/>
          <w:sz w:val="24"/>
          <w:szCs w:val="24"/>
        </w:rPr>
        <w:t>Գիտությունների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հիմնադրամ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(ARCS.ai) </w:t>
      </w:r>
      <w:r>
        <w:rPr>
          <w:rFonts w:ascii="GHEA Grapalat" w:eastAsia="GHEA Grapalat" w:hAnsi="GHEA Grapalat" w:cs="GHEA Grapalat"/>
          <w:sz w:val="24"/>
          <w:szCs w:val="24"/>
        </w:rPr>
        <w:t>ստեղծել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,,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ամերիկյան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կենսաինֆորմատիկայի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ինստիտուտ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</w:t>
      </w:r>
      <w:r>
        <w:rPr>
          <w:rFonts w:ascii="GHEA Grapalat" w:eastAsia="GHEA Grapalat" w:hAnsi="GHEA Grapalat" w:cs="GHEA Grapalat"/>
          <w:sz w:val="24"/>
          <w:szCs w:val="24"/>
        </w:rPr>
        <w:t>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ինստիտուցիոնալացումը՝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ինտեգրում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պահանջում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ապահովվ</w:t>
      </w:r>
      <w:r>
        <w:rPr>
          <w:rFonts w:ascii="GHEA Grapalat" w:eastAsia="GHEA Grapalat" w:hAnsi="GHEA Grapalat" w:cs="GHEA Grapalat"/>
          <w:sz w:val="24"/>
          <w:szCs w:val="24"/>
        </w:rPr>
        <w:t>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ՀՄԳԸ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370 </w:t>
      </w:r>
      <w:r>
        <w:rPr>
          <w:rFonts w:ascii="GHEA Grapalat" w:eastAsia="GHEA Grapalat" w:hAnsi="GHEA Grapalat" w:cs="GHEA Grapalat"/>
          <w:sz w:val="24"/>
          <w:szCs w:val="24"/>
        </w:rPr>
        <w:t>գիտնականից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բաղկացած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երեք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Նոբելյան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դափնեկրի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100 </w:t>
      </w:r>
      <w:r>
        <w:rPr>
          <w:rFonts w:ascii="GHEA Grapalat" w:eastAsia="GHEA Grapalat" w:hAnsi="GHEA Grapalat" w:cs="GHEA Grapalat"/>
          <w:sz w:val="24"/>
          <w:szCs w:val="24"/>
        </w:rPr>
        <w:t>համալսարաններից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76 </w:t>
      </w:r>
      <w:r>
        <w:rPr>
          <w:rFonts w:ascii="GHEA Grapalat" w:eastAsia="GHEA Grapalat" w:hAnsi="GHEA Grapalat" w:cs="GHEA Grapalat"/>
          <w:sz w:val="24"/>
          <w:szCs w:val="24"/>
        </w:rPr>
        <w:t>գիտնականի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հնարավորությամբ։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ճանաչում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2.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Կարգավորման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նպատակը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բնույթը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Կարգավորման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յոթնամյա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ժամանակակից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 xml:space="preserve">3.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Ակնկալվող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արդյունքները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Կրթվ</w:t>
      </w:r>
      <w:r>
        <w:rPr>
          <w:rFonts w:ascii="GHEA Grapalat" w:eastAsia="GHEA Grapalat" w:hAnsi="GHEA Grapalat" w:cs="GHEA Grapalat"/>
          <w:sz w:val="24"/>
          <w:szCs w:val="24"/>
        </w:rPr>
        <w:t>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</w:t>
      </w:r>
      <w:r>
        <w:rPr>
          <w:rFonts w:ascii="GHEA Grapalat" w:eastAsia="GHEA Grapalat" w:hAnsi="GHEA Grapalat" w:cs="GHEA Grapalat"/>
          <w:sz w:val="24"/>
          <w:szCs w:val="24"/>
        </w:rPr>
        <w:t>. 7-</w:t>
      </w:r>
      <w:r>
        <w:rPr>
          <w:rFonts w:ascii="GHEA Grapalat" w:eastAsia="GHEA Grapalat" w:hAnsi="GHEA Grapalat" w:cs="GHEA Grapalat"/>
          <w:sz w:val="24"/>
          <w:szCs w:val="24"/>
        </w:rPr>
        <w:t>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հորիզոնում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265 </w:t>
      </w:r>
      <w:r>
        <w:rPr>
          <w:rFonts w:ascii="GHEA Grapalat" w:eastAsia="GHEA Grapalat" w:hAnsi="GHEA Grapalat" w:cs="GHEA Grapalat"/>
          <w:sz w:val="24"/>
          <w:szCs w:val="24"/>
        </w:rPr>
        <w:t>բակալավրիատի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78 </w:t>
      </w:r>
      <w:r>
        <w:rPr>
          <w:rFonts w:ascii="GHEA Grapalat" w:eastAsia="GHEA Grapalat" w:hAnsi="GHEA Grapalat" w:cs="GHEA Grapalat"/>
          <w:sz w:val="24"/>
          <w:szCs w:val="24"/>
        </w:rPr>
        <w:t>մագիստրատուրայի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62 </w:t>
      </w:r>
      <w:r>
        <w:rPr>
          <w:rFonts w:ascii="GHEA Grapalat" w:eastAsia="GHEA Grapalat" w:hAnsi="GHEA Grapalat" w:cs="GHEA Grapalat"/>
          <w:sz w:val="24"/>
          <w:szCs w:val="24"/>
        </w:rPr>
        <w:t>ավարտող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21 </w:t>
      </w:r>
      <w:r>
        <w:rPr>
          <w:rFonts w:ascii="GHEA Grapalat" w:eastAsia="GHEA Grapalat" w:hAnsi="GHEA Grapalat" w:cs="GHEA Grapalat"/>
          <w:sz w:val="24"/>
          <w:szCs w:val="24"/>
        </w:rPr>
        <w:t>դոկտորանտուրայի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6 </w:t>
      </w:r>
      <w:r>
        <w:rPr>
          <w:rFonts w:ascii="GHEA Grapalat" w:eastAsia="GHEA Grapalat" w:hAnsi="GHEA Grapalat" w:cs="GHEA Grapalat"/>
          <w:sz w:val="24"/>
          <w:szCs w:val="24"/>
        </w:rPr>
        <w:t>ավարտող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շրջանավարտ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330 </w:t>
      </w:r>
      <w:r>
        <w:rPr>
          <w:rFonts w:ascii="GHEA Grapalat" w:eastAsia="GHEA Grapalat" w:hAnsi="GHEA Grapalat" w:cs="GHEA Grapalat"/>
          <w:sz w:val="24"/>
          <w:szCs w:val="24"/>
        </w:rPr>
        <w:t>շրջանավարտ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ոլորտներում։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Գիտակ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կրիտիկական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զանգված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. 3 </w:t>
      </w:r>
      <w:r>
        <w:rPr>
          <w:rFonts w:ascii="GHEA Grapalat" w:eastAsia="GHEA Grapalat" w:hAnsi="GHEA Grapalat" w:cs="GHEA Grapalat"/>
          <w:sz w:val="24"/>
          <w:szCs w:val="24"/>
        </w:rPr>
        <w:t>մշտական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12+ </w:t>
      </w:r>
      <w:r>
        <w:rPr>
          <w:rFonts w:ascii="GHEA Grapalat" w:eastAsia="GHEA Grapalat" w:hAnsi="GHEA Grapalat" w:cs="GHEA Grapalat"/>
          <w:sz w:val="24"/>
          <w:szCs w:val="24"/>
        </w:rPr>
        <w:t>հետդոկտորական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60+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այցելու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10+ </w:t>
      </w:r>
      <w:r>
        <w:rPr>
          <w:rFonts w:ascii="GHEA Grapalat" w:eastAsia="GHEA Grapalat" w:hAnsi="GHEA Grapalat" w:cs="GHEA Grapalat"/>
          <w:sz w:val="24"/>
          <w:szCs w:val="24"/>
        </w:rPr>
        <w:t>երկիր։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. 20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վարկանիշ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պարբերականներում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գիտաժողովներում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առնվ</w:t>
      </w:r>
      <w:r>
        <w:rPr>
          <w:rFonts w:ascii="GHEA Grapalat" w:eastAsia="GHEA Grapalat" w:hAnsi="GHEA Grapalat" w:cs="GHEA Grapalat"/>
          <w:sz w:val="24"/>
          <w:szCs w:val="24"/>
        </w:rPr>
        <w:t>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 </w:t>
      </w:r>
      <w:r>
        <w:rPr>
          <w:rFonts w:ascii="GHEA Grapalat" w:eastAsia="GHEA Grapalat" w:hAnsi="GHEA Grapalat" w:cs="GHEA Grapalat"/>
          <w:sz w:val="24"/>
          <w:szCs w:val="24"/>
        </w:rPr>
        <w:t>գյուտի</w:t>
      </w:r>
      <w:r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արտոնագիր</w:t>
      </w:r>
      <w:r>
        <w:rPr>
          <w:rFonts w:ascii="GHEA Grapalat" w:eastAsia="GHEA Grapalat" w:hAnsi="GHEA Grapalat" w:cs="GHEA Grapalat"/>
          <w:sz w:val="24"/>
          <w:szCs w:val="24"/>
        </w:rPr>
        <w:t>/</w:t>
      </w:r>
      <w:r>
        <w:rPr>
          <w:rFonts w:ascii="GHEA Grapalat" w:eastAsia="GHEA Grapalat" w:hAnsi="GHEA Grapalat" w:cs="GHEA Grapalat"/>
          <w:sz w:val="24"/>
          <w:szCs w:val="24"/>
        </w:rPr>
        <w:t>գյուտի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արտոնագիր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14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գիտաժողով</w:t>
      </w:r>
      <w:r>
        <w:rPr>
          <w:rFonts w:ascii="GHEA Grapalat" w:eastAsia="GHEA Grapalat" w:hAnsi="GHEA Grapalat" w:cs="GHEA Grapalat"/>
          <w:sz w:val="24"/>
          <w:szCs w:val="24"/>
        </w:rPr>
        <w:t>/</w:t>
      </w:r>
      <w:r>
        <w:rPr>
          <w:rFonts w:ascii="GHEA Grapalat" w:eastAsia="GHEA Grapalat" w:hAnsi="GHEA Grapalat" w:cs="GHEA Grapalat"/>
          <w:sz w:val="24"/>
          <w:szCs w:val="24"/>
        </w:rPr>
        <w:t>աշխատաժողովի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կազմակերպում։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. 10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 </w:t>
      </w:r>
      <w:r>
        <w:rPr>
          <w:rFonts w:ascii="GHEA Grapalat" w:eastAsia="GHEA Grapalat" w:hAnsi="GHEA Grapalat" w:cs="GHEA Grapalat"/>
          <w:sz w:val="24"/>
          <w:szCs w:val="24"/>
        </w:rPr>
        <w:t>խոշոր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ապահովում։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Ձեռնարկատիրական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 </w:t>
      </w:r>
      <w:r>
        <w:rPr>
          <w:rFonts w:ascii="GHEA Grapalat" w:eastAsia="GHEA Grapalat" w:hAnsi="GHEA Grapalat" w:cs="GHEA Grapalat"/>
          <w:sz w:val="24"/>
          <w:szCs w:val="24"/>
        </w:rPr>
        <w:t>ստար</w:t>
      </w:r>
      <w:r>
        <w:rPr>
          <w:rFonts w:ascii="GHEA Grapalat" w:eastAsia="GHEA Grapalat" w:hAnsi="GHEA Grapalat" w:cs="GHEA Grapalat"/>
          <w:sz w:val="24"/>
          <w:szCs w:val="24"/>
        </w:rPr>
        <w:t>տափ</w:t>
      </w:r>
      <w:r>
        <w:rPr>
          <w:rFonts w:ascii="GHEA Grapalat" w:eastAsia="GHEA Grapalat" w:hAnsi="GHEA Grapalat" w:cs="GHEA Grapalat"/>
          <w:sz w:val="24"/>
          <w:szCs w:val="24"/>
        </w:rPr>
        <w:t>/</w:t>
      </w:r>
      <w:r>
        <w:rPr>
          <w:rFonts w:ascii="GHEA Grapalat" w:eastAsia="GHEA Grapalat" w:hAnsi="GHEA Grapalat" w:cs="GHEA Grapalat"/>
          <w:sz w:val="24"/>
          <w:szCs w:val="24"/>
        </w:rPr>
        <w:t>սփին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օֆֆ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շրջանավարտների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այցելուների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հիմքով։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Երկու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Firebird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GPU </w:t>
      </w:r>
      <w:r>
        <w:rPr>
          <w:rFonts w:ascii="GHEA Grapalat" w:eastAsia="GHEA Grapalat" w:hAnsi="GHEA Grapalat" w:cs="GHEA Grapalat"/>
          <w:sz w:val="24"/>
          <w:szCs w:val="24"/>
        </w:rPr>
        <w:t>ենթա</w:t>
      </w:r>
      <w:r>
        <w:rPr>
          <w:rFonts w:ascii="GHEA Grapalat" w:eastAsia="GHEA Grapalat" w:hAnsi="GHEA Grapalat" w:cs="GHEA Grapalat"/>
          <w:sz w:val="24"/>
          <w:szCs w:val="24"/>
        </w:rPr>
        <w:t>կառուցվածքից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ապահովում։</w:t>
      </w:r>
    </w:p>
    <w:p w:rsidR="00FC3A84" w:rsidRDefault="00FC3A84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4.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ազդեցությունը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4,828 </w:t>
      </w:r>
      <w:r>
        <w:rPr>
          <w:rFonts w:ascii="GHEA Grapalat" w:eastAsia="GHEA Grapalat" w:hAnsi="GHEA Grapalat" w:cs="GHEA Grapalat"/>
          <w:sz w:val="24"/>
          <w:szCs w:val="24"/>
        </w:rPr>
        <w:t>մլրդ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հատկացվելու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անձնակազմին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լաբորատոր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FC3A84" w:rsidRDefault="008E2A8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օգուտներ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ներդրումային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օգուտներ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ուղեցույցի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(2014)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Միացյալ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Թագավորության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Գանձապետարանի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Կանաչ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(2022) </w:t>
      </w:r>
      <w:r>
        <w:rPr>
          <w:rFonts w:ascii="GHEA Grapalat" w:eastAsia="GHEA Grapalat" w:hAnsi="GHEA Grapalat" w:cs="GHEA Grapalat"/>
          <w:sz w:val="24"/>
          <w:szCs w:val="24"/>
        </w:rPr>
        <w:t>մոտեցումներին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</w:t>
      </w:r>
      <w:r>
        <w:rPr>
          <w:rFonts w:ascii="GHEA Grapalat" w:eastAsia="GHEA Grapalat" w:hAnsi="GHEA Grapalat" w:cs="GHEA Grapalat"/>
          <w:sz w:val="24"/>
          <w:szCs w:val="24"/>
        </w:rPr>
        <w:t>սխան։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Գնահատումն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5% </w:t>
      </w:r>
      <w:r>
        <w:rPr>
          <w:rFonts w:ascii="GHEA Grapalat" w:eastAsia="GHEA Grapalat" w:hAnsi="GHEA Grapalat" w:cs="GHEA Grapalat"/>
          <w:sz w:val="24"/>
          <w:szCs w:val="24"/>
        </w:rPr>
        <w:t>զեղչման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դրույքով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20-</w:t>
      </w:r>
      <w:r>
        <w:rPr>
          <w:rFonts w:ascii="GHEA Grapalat" w:eastAsia="GHEA Grapalat" w:hAnsi="GHEA Grapalat" w:cs="GHEA Grapalat"/>
          <w:sz w:val="24"/>
          <w:szCs w:val="24"/>
        </w:rPr>
        <w:t>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տարուց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օգուտները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մնացորդային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օգուտները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չէին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շրջանավարտների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աշխատավարձային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հավելավճարի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վերագրելի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մասնաբաժինը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նորաստեղծ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այլընտր</w:t>
      </w:r>
      <w:r>
        <w:rPr>
          <w:rFonts w:ascii="GHEA Grapalat" w:eastAsia="GHEA Grapalat" w:hAnsi="GHEA Grapalat" w:cs="GHEA Grapalat"/>
          <w:sz w:val="24"/>
          <w:szCs w:val="24"/>
        </w:rPr>
        <w:t>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հանելուց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ծախս։</w:t>
      </w:r>
    </w:p>
    <w:p w:rsidR="00FC3A84" w:rsidRDefault="008E2A8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օգուտները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չորս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կապիտալի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առևտրայնացում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սփին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օֆֆ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ընկե</w:t>
      </w:r>
      <w:r>
        <w:rPr>
          <w:rFonts w:ascii="GHEA Grapalat" w:eastAsia="GHEA Grapalat" w:hAnsi="GHEA Grapalat" w:cs="GHEA Grapalat"/>
          <w:sz w:val="24"/>
          <w:szCs w:val="24"/>
        </w:rPr>
        <w:t>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արդյունքներ։</w:t>
      </w:r>
    </w:p>
    <w:p w:rsidR="00FC3A84" w:rsidRDefault="008E2A8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Բազային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սցենարով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4,687 </w:t>
      </w:r>
      <w:r>
        <w:rPr>
          <w:rFonts w:ascii="GHEA Grapalat" w:eastAsia="GHEA Grapalat" w:hAnsi="GHEA Grapalat" w:cs="GHEA Grapalat"/>
          <w:sz w:val="24"/>
          <w:szCs w:val="24"/>
        </w:rPr>
        <w:t>մլրդ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>
        <w:rPr>
          <w:rFonts w:ascii="GHEA Grapalat" w:eastAsia="GHEA Grapalat" w:hAnsi="GHEA Grapalat" w:cs="GHEA Grapalat"/>
          <w:sz w:val="24"/>
          <w:szCs w:val="24"/>
        </w:rPr>
        <w:t>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3,747 </w:t>
      </w:r>
      <w:r>
        <w:rPr>
          <w:rFonts w:ascii="GHEA Grapalat" w:eastAsia="GHEA Grapalat" w:hAnsi="GHEA Grapalat" w:cs="GHEA Grapalat"/>
          <w:sz w:val="24"/>
          <w:szCs w:val="24"/>
        </w:rPr>
        <w:t>մլրդ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939,9 </w:t>
      </w:r>
      <w:r>
        <w:rPr>
          <w:rFonts w:ascii="GHEA Grapalat" w:eastAsia="GHEA Grapalat" w:hAnsi="GHEA Grapalat" w:cs="GHEA Grapalat"/>
          <w:sz w:val="24"/>
          <w:szCs w:val="24"/>
        </w:rPr>
        <w:t>մլն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օգուտներ</w:t>
      </w:r>
      <w:r>
        <w:rPr>
          <w:rFonts w:ascii="GHEA Grapalat" w:eastAsia="GHEA Grapalat" w:hAnsi="GHEA Grapalat" w:cs="GHEA Grapalat"/>
          <w:sz w:val="24"/>
          <w:szCs w:val="24"/>
        </w:rPr>
        <w:t>/</w:t>
      </w:r>
      <w:r>
        <w:rPr>
          <w:rFonts w:ascii="GHEA Grapalat" w:eastAsia="GHEA Grapalat" w:hAnsi="GHEA Grapalat" w:cs="GHEA Grapalat"/>
          <w:sz w:val="24"/>
          <w:szCs w:val="24"/>
        </w:rPr>
        <w:t>ծախսեր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հարաբերակցությունը՝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1,25,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եկամտաբերության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դրույքը՝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8,1%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գերազանցելով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5% </w:t>
      </w:r>
      <w:r>
        <w:rPr>
          <w:rFonts w:ascii="GHEA Grapalat" w:eastAsia="GHEA Grapalat" w:hAnsi="GHEA Grapalat" w:cs="GHEA Grapalat"/>
          <w:sz w:val="24"/>
          <w:szCs w:val="24"/>
        </w:rPr>
        <w:t>զեղչման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դրույքը։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</w:t>
      </w:r>
      <w:r>
        <w:rPr>
          <w:rFonts w:ascii="GHEA Grapalat" w:eastAsia="GHEA Grapalat" w:hAnsi="GHEA Grapalat" w:cs="GHEA Grapalat"/>
          <w:sz w:val="24"/>
          <w:szCs w:val="24"/>
        </w:rPr>
        <w:t>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2,38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օգուտ։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40,2%-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կապիտալի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</w:t>
      </w:r>
      <w:r>
        <w:rPr>
          <w:rFonts w:ascii="GHEA Grapalat" w:eastAsia="GHEA Grapalat" w:hAnsi="GHEA Grapalat" w:cs="GHEA Grapalat"/>
          <w:sz w:val="24"/>
          <w:szCs w:val="24"/>
        </w:rPr>
        <w:t>, 15,4%-</w:t>
      </w:r>
      <w:r>
        <w:rPr>
          <w:rFonts w:ascii="GHEA Grapalat" w:eastAsia="GHEA Grapalat" w:hAnsi="GHEA Grapalat" w:cs="GHEA Grapalat"/>
          <w:sz w:val="24"/>
          <w:szCs w:val="24"/>
        </w:rPr>
        <w:t>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սփին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օֆֆ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համագործակցությանը</w:t>
      </w:r>
      <w:r>
        <w:rPr>
          <w:rFonts w:ascii="GHEA Grapalat" w:eastAsia="GHEA Grapalat" w:hAnsi="GHEA Grapalat" w:cs="GHEA Grapalat"/>
          <w:sz w:val="24"/>
          <w:szCs w:val="24"/>
        </w:rPr>
        <w:t>, 44,3%-</w:t>
      </w:r>
      <w:r>
        <w:rPr>
          <w:rFonts w:ascii="GHEA Grapalat" w:eastAsia="GHEA Grapalat" w:hAnsi="GHEA Grapalat" w:cs="GHEA Grapalat"/>
          <w:sz w:val="24"/>
          <w:szCs w:val="24"/>
        </w:rPr>
        <w:t>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</w:t>
      </w:r>
      <w:r>
        <w:rPr>
          <w:rFonts w:ascii="GHEA Grapalat" w:eastAsia="GHEA Grapalat" w:hAnsi="GHEA Grapalat" w:cs="GHEA Grapalat"/>
          <w:sz w:val="24"/>
          <w:szCs w:val="24"/>
        </w:rPr>
        <w:t>ներին։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FC3A84" w:rsidRDefault="008E2A82">
      <w:pPr>
        <w:spacing w:after="12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տարիների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կկատարվի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71%-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(3,413 </w:t>
      </w:r>
      <w:r>
        <w:rPr>
          <w:rFonts w:ascii="GHEA Grapalat" w:eastAsia="GHEA Grapalat" w:hAnsi="GHEA Grapalat" w:cs="GHEA Grapalat"/>
          <w:sz w:val="24"/>
          <w:szCs w:val="24"/>
        </w:rPr>
        <w:t>մլրդ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անուղղակի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ինդուկցված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կապահովի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4,44 </w:t>
      </w:r>
      <w:r>
        <w:rPr>
          <w:rFonts w:ascii="GHEA Grapalat" w:eastAsia="GHEA Grapalat" w:hAnsi="GHEA Grapalat" w:cs="GHEA Grapalat"/>
          <w:sz w:val="24"/>
          <w:szCs w:val="24"/>
        </w:rPr>
        <w:t>մլրդ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համախառն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(3,92–5,12 </w:t>
      </w:r>
      <w:r>
        <w:rPr>
          <w:rFonts w:ascii="GHEA Grapalat" w:eastAsia="GHEA Grapalat" w:hAnsi="GHEA Grapalat" w:cs="GHEA Grapalat"/>
          <w:sz w:val="24"/>
          <w:szCs w:val="24"/>
        </w:rPr>
        <w:t>մլրդ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միջակայքում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բնութագրում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ակտիվության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օգուտներ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ուղղակի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մուտքերի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25%-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կվերադ</w:t>
      </w:r>
      <w:r>
        <w:rPr>
          <w:rFonts w:ascii="GHEA Grapalat" w:eastAsia="GHEA Grapalat" w:hAnsi="GHEA Grapalat" w:cs="GHEA Grapalat"/>
          <w:sz w:val="24"/>
          <w:szCs w:val="24"/>
        </w:rPr>
        <w:t>առնա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ավելացված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չէ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</w:p>
    <w:p w:rsidR="00FC3A84" w:rsidRDefault="008E2A82">
      <w:pPr>
        <w:spacing w:after="80" w:line="276" w:lineRule="auto"/>
        <w:jc w:val="center"/>
        <w:rPr>
          <w:rFonts w:ascii="GHEA Grapalat" w:eastAsia="GHEA Grapalat" w:hAnsi="GHEA Grapalat" w:cs="GHEA Grapalat"/>
          <w:sz w:val="22"/>
          <w:szCs w:val="22"/>
        </w:rPr>
      </w:pPr>
      <w:r>
        <w:rPr>
          <w:rFonts w:ascii="GHEA Grapalat" w:eastAsia="GHEA Grapalat" w:hAnsi="GHEA Grapalat" w:cs="GHEA Grapalat"/>
          <w:b/>
          <w:bCs/>
          <w:sz w:val="22"/>
          <w:szCs w:val="22"/>
        </w:rPr>
        <w:t>Ծրագրի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տնտեսական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ազդեցության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հիմնական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ցուցանիշները</w:t>
      </w:r>
    </w:p>
    <w:tbl>
      <w:tblPr>
        <w:tblStyle w:val="a"/>
        <w:tblW w:w="96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09"/>
        <w:gridCol w:w="2948"/>
        <w:gridCol w:w="2381"/>
      </w:tblGrid>
      <w:tr w:rsidR="00FC3A84">
        <w:trPr>
          <w:jc w:val="center"/>
        </w:trPr>
        <w:tc>
          <w:tcPr>
            <w:tcW w:w="4309" w:type="dxa"/>
            <w:shd w:val="clear" w:color="auto" w:fill="D9E2F3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Ցուցանիշ</w:t>
            </w:r>
          </w:p>
        </w:tc>
        <w:tc>
          <w:tcPr>
            <w:tcW w:w="2948" w:type="dxa"/>
            <w:shd w:val="clear" w:color="auto" w:fill="D9E2F3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Բազային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գնահատական</w:t>
            </w:r>
          </w:p>
        </w:tc>
        <w:tc>
          <w:tcPr>
            <w:tcW w:w="2381" w:type="dxa"/>
            <w:shd w:val="clear" w:color="auto" w:fill="D9E2F3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Զգայունության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միջակայք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Ընդհանուր</w:t>
            </w:r>
            <w:r>
              <w:rPr>
                <w:rFonts w:ascii="GHEA Grapalat" w:eastAsia="GHEA Grapalat" w:hAnsi="GHEA Grapalat" w:cs="GHEA Grapalat"/>
              </w:rPr>
              <w:t xml:space="preserve"> 7-</w:t>
            </w:r>
            <w:r>
              <w:rPr>
                <w:rFonts w:ascii="GHEA Grapalat" w:eastAsia="GHEA Grapalat" w:hAnsi="GHEA Grapalat" w:cs="GHEA Grapalat"/>
              </w:rPr>
              <w:t>ամյա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ներդրում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4,828 </w:t>
            </w:r>
            <w:r>
              <w:rPr>
                <w:rFonts w:ascii="GHEA Grapalat" w:eastAsia="GHEA Grapalat" w:hAnsi="GHEA Grapalat" w:cs="GHEA Grapalat"/>
              </w:rPr>
              <w:t>մլրդ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դրամ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-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որից՝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Կառավարության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համաֆինանսավորում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2,414 </w:t>
            </w:r>
            <w:r>
              <w:rPr>
                <w:rFonts w:ascii="GHEA Grapalat" w:eastAsia="GHEA Grapalat" w:hAnsi="GHEA Grapalat" w:cs="GHEA Grapalat"/>
              </w:rPr>
              <w:t>մլրդ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դրամ</w:t>
            </w:r>
            <w:r>
              <w:rPr>
                <w:rFonts w:ascii="GHEA Grapalat" w:eastAsia="GHEA Grapalat" w:hAnsi="GHEA Grapalat" w:cs="GHEA Grapalat"/>
              </w:rPr>
              <w:t xml:space="preserve"> (50%)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-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Օգուտների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ներկա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արժեք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4,687 </w:t>
            </w:r>
            <w:r>
              <w:rPr>
                <w:rFonts w:ascii="GHEA Grapalat" w:eastAsia="GHEA Grapalat" w:hAnsi="GHEA Grapalat" w:cs="GHEA Grapalat"/>
              </w:rPr>
              <w:t>մլրդ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դրամ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-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Տնտեսական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ծախսերի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ներկա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արժեք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3,747 </w:t>
            </w:r>
            <w:r>
              <w:rPr>
                <w:rFonts w:ascii="GHEA Grapalat" w:eastAsia="GHEA Grapalat" w:hAnsi="GHEA Grapalat" w:cs="GHEA Grapalat"/>
              </w:rPr>
              <w:t>մլրդ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դրամ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-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Տնտեսական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զուտ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ներկա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արժեք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939,9 </w:t>
            </w:r>
            <w:r>
              <w:rPr>
                <w:rFonts w:ascii="GHEA Grapalat" w:eastAsia="GHEA Grapalat" w:hAnsi="GHEA Grapalat" w:cs="GHEA Grapalat"/>
              </w:rPr>
              <w:t>մլն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դրամ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-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Օգուտներ</w:t>
            </w:r>
            <w:r>
              <w:rPr>
                <w:rFonts w:ascii="GHEA Grapalat" w:eastAsia="GHEA Grapalat" w:hAnsi="GHEA Grapalat" w:cs="GHEA Grapalat"/>
              </w:rPr>
              <w:t>/</w:t>
            </w:r>
            <w:r>
              <w:rPr>
                <w:rFonts w:ascii="GHEA Grapalat" w:eastAsia="GHEA Grapalat" w:hAnsi="GHEA Grapalat" w:cs="GHEA Grapalat"/>
              </w:rPr>
              <w:t>ծախսեր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հարաբերակցություն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1,25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0,98–1,46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Օգուտ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Կառավարության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ֆինանսավորման</w:t>
            </w:r>
            <w:r>
              <w:rPr>
                <w:rFonts w:ascii="GHEA Grapalat" w:eastAsia="GHEA Grapalat" w:hAnsi="GHEA Grapalat" w:cs="GHEA Grapalat"/>
              </w:rPr>
              <w:t xml:space="preserve"> 1 </w:t>
            </w:r>
            <w:r>
              <w:rPr>
                <w:rFonts w:ascii="GHEA Grapalat" w:eastAsia="GHEA Grapalat" w:hAnsi="GHEA Grapalat" w:cs="GHEA Grapalat"/>
              </w:rPr>
              <w:t>դրամի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հաշվով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2,38 </w:t>
            </w:r>
            <w:r>
              <w:rPr>
                <w:rFonts w:ascii="GHEA Grapalat" w:eastAsia="GHEA Grapalat" w:hAnsi="GHEA Grapalat" w:cs="GHEA Grapalat"/>
              </w:rPr>
              <w:t>դրամ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1,86-2,77 </w:t>
            </w:r>
            <w:r>
              <w:rPr>
                <w:rFonts w:ascii="GHEA Grapalat" w:eastAsia="GHEA Grapalat" w:hAnsi="GHEA Grapalat" w:cs="GHEA Grapalat"/>
              </w:rPr>
              <w:t>դրամ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Համախառն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ներդրում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ՀՆԱ</w:t>
            </w:r>
            <w:r>
              <w:rPr>
                <w:rFonts w:ascii="GHEA Grapalat" w:eastAsia="GHEA Grapalat" w:hAnsi="GHEA Grapalat" w:cs="GHEA Grapalat"/>
              </w:rPr>
              <w:t>-</w:t>
            </w:r>
            <w:r>
              <w:rPr>
                <w:rFonts w:ascii="GHEA Grapalat" w:eastAsia="GHEA Grapalat" w:hAnsi="GHEA Grapalat" w:cs="GHEA Grapalat"/>
              </w:rPr>
              <w:t>ում</w:t>
            </w:r>
            <w:r>
              <w:rPr>
                <w:rFonts w:ascii="GHEA Grapalat" w:eastAsia="GHEA Grapalat" w:hAnsi="GHEA Grapalat" w:cs="GHEA Grapalat"/>
              </w:rPr>
              <w:t xml:space="preserve"> (1–7-</w:t>
            </w:r>
            <w:r>
              <w:rPr>
                <w:rFonts w:ascii="GHEA Grapalat" w:eastAsia="GHEA Grapalat" w:hAnsi="GHEA Grapalat" w:cs="GHEA Grapalat"/>
              </w:rPr>
              <w:t>րդ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տարիներ</w:t>
            </w:r>
            <w:r>
              <w:rPr>
                <w:rFonts w:ascii="GHEA Grapalat" w:eastAsia="GHEA Grapalat" w:hAnsi="GHEA Grapalat" w:cs="GHEA Grapalat"/>
              </w:rPr>
              <w:t>)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4,44 </w:t>
            </w:r>
            <w:r>
              <w:rPr>
                <w:rFonts w:ascii="GHEA Grapalat" w:eastAsia="GHEA Grapalat" w:hAnsi="GHEA Grapalat" w:cs="GHEA Grapalat"/>
              </w:rPr>
              <w:t>մլրդ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դրամ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 xml:space="preserve">3,92-5,12 </w:t>
            </w:r>
            <w:r>
              <w:rPr>
                <w:rFonts w:ascii="GHEA Grapalat" w:eastAsia="GHEA Grapalat" w:hAnsi="GHEA Grapalat" w:cs="GHEA Grapalat"/>
              </w:rPr>
              <w:t>մլրդ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դրամ</w:t>
            </w:r>
          </w:p>
        </w:tc>
      </w:tr>
      <w:tr w:rsidR="00FC3A84">
        <w:trPr>
          <w:jc w:val="center"/>
        </w:trPr>
        <w:tc>
          <w:tcPr>
            <w:tcW w:w="4309" w:type="dxa"/>
          </w:tcPr>
          <w:p w:rsidR="00FC3A84" w:rsidRDefault="008E2A82">
            <w:pPr>
              <w:spacing w:before="40" w:after="40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Ուղղակի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հարկային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մուտքերով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վերադարձ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բյուջե</w:t>
            </w:r>
          </w:p>
        </w:tc>
        <w:tc>
          <w:tcPr>
            <w:tcW w:w="2948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Կառավարության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ներդրման</w:t>
            </w:r>
            <w:r>
              <w:rPr>
                <w:rFonts w:ascii="GHEA Grapalat" w:eastAsia="GHEA Grapalat" w:hAnsi="GHEA Grapalat" w:cs="GHEA Grapalat"/>
              </w:rPr>
              <w:t xml:space="preserve"> 25%</w:t>
            </w:r>
          </w:p>
        </w:tc>
        <w:tc>
          <w:tcPr>
            <w:tcW w:w="2381" w:type="dxa"/>
          </w:tcPr>
          <w:p w:rsidR="00FC3A84" w:rsidRDefault="008E2A82">
            <w:pPr>
              <w:spacing w:before="40" w:after="40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</w:rPr>
              <w:t>-</w:t>
            </w:r>
          </w:p>
        </w:tc>
      </w:tr>
    </w:tbl>
    <w:p w:rsidR="00FC3A84" w:rsidRDefault="008E2A82">
      <w:pPr>
        <w:spacing w:after="120" w:line="276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i/>
          <w:iCs/>
          <w:sz w:val="18"/>
          <w:szCs w:val="18"/>
        </w:rPr>
        <w:t>Զգայունության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միջակայքը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համապատասխանում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է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Մոնտե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Կառլո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մոդելավորման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10-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րդ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և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90-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րդ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iCs/>
          <w:sz w:val="18"/>
          <w:szCs w:val="18"/>
        </w:rPr>
        <w:t>պերցենտիլներին։</w:t>
      </w:r>
    </w:p>
    <w:p w:rsidR="00FC3A84" w:rsidRDefault="00FC3A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FF0000"/>
          <w:sz w:val="24"/>
          <w:szCs w:val="24"/>
        </w:rPr>
      </w:pP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5.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գործընթացում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ինստիտուտները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Նորարարության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համագործակցությամբ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FC3A84" w:rsidRDefault="00FC3A84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6.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Կապը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փաստաթղթերի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հե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տ</w:t>
      </w:r>
    </w:p>
    <w:p w:rsidR="00FC3A84" w:rsidRDefault="008E2A8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ուղղակիորեն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:rsidR="00FC3A84" w:rsidRDefault="008E2A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927"/>
        <w:jc w:val="both"/>
        <w:rPr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2026-2031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գիտելիքահեն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արտադրողականությամբ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տնտեսության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տեխնոլո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գիաների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աճի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որակյալ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ներուժի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նորարարության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խթանման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ընկերությունների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աճի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մրցունակության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իրականացմանը։</w:t>
      </w:r>
    </w:p>
    <w:p w:rsidR="00FC3A84" w:rsidRDefault="008E2A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927"/>
        <w:jc w:val="both"/>
        <w:rPr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վերափոխման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2050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Մեգանպատակ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Կիրթ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կարողունակ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քաղաքացի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ժողովուրդ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Մեգանպատակ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15-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Գիտելիքահենք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</w:p>
    <w:p w:rsidR="00FC3A84" w:rsidRDefault="008E2A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927"/>
        <w:jc w:val="both"/>
        <w:rPr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29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հունվարի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113-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ՀՀ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2030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առաջադեմ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ենթակառուցվածքների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զարգացմանն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առաջնահերթություններից</w:t>
      </w:r>
    </w:p>
    <w:p w:rsidR="00FC3A84" w:rsidRDefault="008E2A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927"/>
        <w:jc w:val="both"/>
        <w:rPr>
          <w:color w:val="000000"/>
          <w:sz w:val="24"/>
          <w:szCs w:val="24"/>
        </w:rPr>
      </w:pPr>
      <w:bookmarkStart w:id="1" w:name="_heading=h.nedvllat5lxs" w:colFirst="0" w:colLast="0"/>
      <w:bookmarkEnd w:id="1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ինստիտուցիոնալ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վերափոխման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դոկտրինի՝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կապիտալի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զարգացում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գիտելիքահենք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տնտեսության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ձևավո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նպատակից</w:t>
      </w:r>
    </w:p>
    <w:p w:rsidR="00FC3A84" w:rsidRDefault="008E2A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ind w:left="0" w:firstLine="927"/>
        <w:jc w:val="both"/>
        <w:rPr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գտնվող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2026–2033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» 1.5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ներգրավում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սփյուռքի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ցանցերի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2.2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բուհերում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համաֆինանսավորվող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լաբորատորիանե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ենթածրագրերից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sectPr w:rsidR="00FC3A84">
      <w:headerReference w:type="default" r:id="rId8"/>
      <w:pgSz w:w="11906" w:h="16838"/>
      <w:pgMar w:top="851" w:right="991" w:bottom="1152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A82" w:rsidRDefault="008E2A82">
      <w:r>
        <w:separator/>
      </w:r>
    </w:p>
  </w:endnote>
  <w:endnote w:type="continuationSeparator" w:id="0">
    <w:p w:rsidR="008E2A82" w:rsidRDefault="008E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  <w:embedRegular r:id="rId1" w:fontKey="{C54209B1-5B93-4F63-B2F8-6DFC92580F3C}"/>
  </w:font>
  <w:font w:name="Courier New">
    <w:panose1 w:val="020703090202050204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2" w:fontKey="{3503B23A-04F3-4794-99E2-456CD892E681}"/>
    <w:embedItalic r:id="rId3" w:fontKey="{89B4E319-FE60-4AA1-AC0A-968E7172585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05F10A4E-4E54-4F10-B243-7FCE3D1DFB13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A82" w:rsidRDefault="008E2A82">
      <w:r>
        <w:separator/>
      </w:r>
    </w:p>
  </w:footnote>
  <w:footnote w:type="continuationSeparator" w:id="0">
    <w:p w:rsidR="008E2A82" w:rsidRDefault="008E2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A84" w:rsidRDefault="00FC3A8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15E7C"/>
    <w:multiLevelType w:val="multilevel"/>
    <w:tmpl w:val="257201E4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A84"/>
    <w:rsid w:val="008E2A82"/>
    <w:rsid w:val="00AF7B26"/>
    <w:rsid w:val="00FC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C0733F-D91C-4026-BE2C-C64E4E60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360" w:after="80" w:line="278" w:lineRule="auto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160" w:after="80" w:line="278" w:lineRule="auto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160" w:after="80" w:line="278" w:lineRule="auto"/>
      <w:outlineLvl w:val="2"/>
    </w:pPr>
    <w:rPr>
      <w:rFonts w:ascii="Calibri" w:eastAsia="Calibri" w:hAnsi="Calibri" w:cs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80" w:after="40" w:line="278" w:lineRule="auto"/>
      <w:outlineLvl w:val="3"/>
    </w:pPr>
    <w:rPr>
      <w:rFonts w:ascii="Calibri" w:eastAsia="Calibri" w:hAnsi="Calibri" w:cs="Calibri"/>
      <w:i/>
      <w:iCs/>
      <w:color w:val="2F5496"/>
      <w:sz w:val="24"/>
      <w:szCs w:val="24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80" w:after="40" w:line="278" w:lineRule="auto"/>
      <w:outlineLvl w:val="4"/>
    </w:pPr>
    <w:rPr>
      <w:rFonts w:ascii="Calibri" w:eastAsia="Calibri" w:hAnsi="Calibri" w:cs="Calibri"/>
      <w:color w:val="2F5496"/>
      <w:sz w:val="24"/>
      <w:szCs w:val="24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40" w:line="278" w:lineRule="auto"/>
      <w:outlineLvl w:val="5"/>
    </w:pPr>
    <w:rPr>
      <w:rFonts w:ascii="Calibri" w:eastAsia="Calibri" w:hAnsi="Calibri" w:cs="Calibri"/>
      <w:i/>
      <w:iCs/>
      <w:color w:val="595959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F4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F4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F4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spacing w:after="80"/>
    </w:pPr>
    <w:rPr>
      <w:rFonts w:ascii="Calibri" w:eastAsia="Calibri" w:hAnsi="Calibri" w:cs="Calibri"/>
      <w:sz w:val="56"/>
      <w:szCs w:val="56"/>
    </w:rPr>
  </w:style>
  <w:style w:type="paragraph" w:styleId="Subtitle">
    <w:name w:val="Subtitle"/>
    <w:basedOn w:val="Normal"/>
    <w:next w:val="Normal"/>
    <w:link w:val="SubtitleChar"/>
    <w:pPr>
      <w:spacing w:after="160" w:line="278" w:lineRule="auto"/>
    </w:pPr>
    <w:rPr>
      <w:rFonts w:ascii="Calibri" w:eastAsia="Calibri" w:hAnsi="Calibri" w:cs="Calibri"/>
      <w:color w:val="595959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E7F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F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F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F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F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F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F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F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F4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E7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9E7F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F4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E7F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F4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9E7F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F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F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F4B"/>
    <w:rPr>
      <w:b/>
      <w:bCs/>
      <w:smallCaps/>
      <w:color w:val="2F5496" w:themeColor="accent1" w:themeShade="BF"/>
      <w:spacing w:val="5"/>
    </w:rPr>
  </w:style>
  <w:style w:type="paragraph" w:styleId="TableofFigures">
    <w:name w:val="table of figures"/>
    <w:basedOn w:val="Normal"/>
    <w:next w:val="Normal"/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IafcOepuTNGtl4KwrKLY4/SZig==">CgMxLjAyDmgubmVkdmxsYXQ1bHhzOAByITEyUlJMWFZCeVFQOFpPR1N3ZGpSZDNOc0lFUVRKZTJsRQ==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lastModifiedBy>Sedrak Simonyan</cp:lastModifiedBy>
  <cp:revision>2</cp:revision>
  <dcterms:created xsi:type="dcterms:W3CDTF">2026-11-05T05:20:00Z</dcterms:created>
  <dcterms:modified xsi:type="dcterms:W3CDTF">2026-11-05T05:20:00Z</dcterms:modified>
</cp:coreProperties>
</file>