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96267" w14:textId="77777777" w:rsidR="00C56193" w:rsidRPr="002E1942" w:rsidRDefault="00C56193" w:rsidP="00FC5464">
      <w:pPr>
        <w:spacing w:line="360" w:lineRule="auto"/>
        <w:ind w:right="71" w:firstLine="540"/>
        <w:jc w:val="center"/>
        <w:rPr>
          <w:rFonts w:ascii="GHEA Grapalat" w:hAnsi="GHEA Grapalat" w:cs="Arial"/>
          <w:b/>
          <w:bCs/>
          <w:kern w:val="16"/>
          <w:lang w:val="af-ZA"/>
        </w:rPr>
      </w:pPr>
      <w:r w:rsidRPr="002E1942">
        <w:rPr>
          <w:rFonts w:ascii="GHEA Grapalat" w:hAnsi="GHEA Grapalat" w:cs="Arial"/>
          <w:b/>
          <w:bCs/>
          <w:kern w:val="16"/>
          <w:lang w:val="hy-AM"/>
        </w:rPr>
        <w:t>ՀԻՄՆԱՎՈՐՈՒՄ</w:t>
      </w:r>
    </w:p>
    <w:p w14:paraId="6540F0BE" w14:textId="6783BAF8" w:rsidR="00C56193" w:rsidRPr="002E1942" w:rsidRDefault="00C56193" w:rsidP="00FC5464">
      <w:pPr>
        <w:tabs>
          <w:tab w:val="left" w:pos="1260"/>
        </w:tabs>
        <w:spacing w:line="360" w:lineRule="auto"/>
        <w:ind w:right="71" w:firstLine="540"/>
        <w:jc w:val="center"/>
        <w:rPr>
          <w:rFonts w:ascii="GHEA Grapalat" w:hAnsi="GHEA Grapalat"/>
          <w:b/>
          <w:bCs/>
          <w:lang w:val="hy-AM"/>
        </w:rPr>
      </w:pPr>
      <w:r w:rsidRPr="002E1942">
        <w:rPr>
          <w:rFonts w:ascii="GHEA Grapalat" w:hAnsi="GHEA Grapalat"/>
          <w:b/>
          <w:bCs/>
          <w:lang w:val="hy-AM"/>
        </w:rPr>
        <w:t>«ՀԱՅԱՍՏԱՆԻ</w:t>
      </w:r>
      <w:r w:rsidRPr="002E1942">
        <w:rPr>
          <w:rFonts w:ascii="GHEA Grapalat" w:hAnsi="GHEA Grapalat"/>
          <w:b/>
          <w:bCs/>
          <w:lang w:val="af-ZA"/>
        </w:rPr>
        <w:t xml:space="preserve"> </w:t>
      </w:r>
      <w:r w:rsidRPr="002E1942">
        <w:rPr>
          <w:rFonts w:ascii="GHEA Grapalat" w:hAnsi="GHEA Grapalat"/>
          <w:b/>
          <w:bCs/>
          <w:lang w:val="hy-AM"/>
        </w:rPr>
        <w:t>ՀԱՆՐԱՊԵՏՈՒԹՅԱՆ</w:t>
      </w:r>
      <w:r w:rsidRPr="002E1942">
        <w:rPr>
          <w:rFonts w:ascii="GHEA Grapalat" w:hAnsi="GHEA Grapalat"/>
          <w:b/>
          <w:bCs/>
          <w:lang w:val="af-ZA"/>
        </w:rPr>
        <w:t xml:space="preserve"> </w:t>
      </w:r>
      <w:r w:rsidRPr="002E1942">
        <w:rPr>
          <w:rFonts w:ascii="GHEA Grapalat" w:hAnsi="GHEA Grapalat"/>
          <w:b/>
          <w:bCs/>
          <w:lang w:val="hy-AM"/>
        </w:rPr>
        <w:t>ԿԱՌԱՎԱՐՈՒԹՅԱՆ</w:t>
      </w:r>
      <w:r w:rsidRPr="002E1942">
        <w:rPr>
          <w:rFonts w:ascii="GHEA Grapalat" w:hAnsi="GHEA Grapalat"/>
          <w:b/>
          <w:bCs/>
          <w:lang w:val="af-ZA"/>
        </w:rPr>
        <w:t xml:space="preserve"> </w:t>
      </w:r>
      <w:r w:rsidRPr="002E1942">
        <w:rPr>
          <w:rFonts w:ascii="GHEA Grapalat" w:hAnsi="GHEA Grapalat" w:cs="Sylfaen"/>
          <w:b/>
          <w:lang w:val="hy-AM"/>
        </w:rPr>
        <w:t>202</w:t>
      </w:r>
      <w:r w:rsidR="003E2F1E" w:rsidRPr="002E1942">
        <w:rPr>
          <w:rFonts w:ascii="GHEA Grapalat" w:hAnsi="GHEA Grapalat" w:cs="Sylfaen"/>
          <w:b/>
          <w:lang w:val="hy-AM"/>
        </w:rPr>
        <w:t>0</w:t>
      </w:r>
      <w:r w:rsidRPr="002E1942">
        <w:rPr>
          <w:rFonts w:ascii="GHEA Grapalat" w:hAnsi="GHEA Grapalat" w:cs="Sylfaen"/>
          <w:b/>
          <w:lang w:val="hy-AM"/>
        </w:rPr>
        <w:t xml:space="preserve"> ԹՎԱԿԱՆԻ </w:t>
      </w:r>
      <w:r w:rsidR="003E2F1E" w:rsidRPr="002E1942">
        <w:rPr>
          <w:rFonts w:ascii="GHEA Grapalat" w:hAnsi="GHEA Grapalat" w:cs="Sylfaen"/>
          <w:b/>
          <w:lang w:val="hy-AM"/>
        </w:rPr>
        <w:t>ՀՈՒՆԻՍԻ</w:t>
      </w:r>
      <w:r w:rsidRPr="002E1942">
        <w:rPr>
          <w:rFonts w:ascii="GHEA Grapalat" w:hAnsi="GHEA Grapalat" w:cs="Sylfaen"/>
          <w:b/>
          <w:lang w:val="hy-AM"/>
        </w:rPr>
        <w:t xml:space="preserve"> </w:t>
      </w:r>
      <w:r w:rsidR="003E2F1E" w:rsidRPr="002E1942">
        <w:rPr>
          <w:rFonts w:ascii="GHEA Grapalat" w:hAnsi="GHEA Grapalat" w:cs="Sylfaen"/>
          <w:b/>
          <w:lang w:val="hy-AM"/>
        </w:rPr>
        <w:t>4</w:t>
      </w:r>
      <w:r w:rsidRPr="002E1942">
        <w:rPr>
          <w:rFonts w:ascii="GHEA Grapalat" w:hAnsi="GHEA Grapalat" w:cs="Sylfaen"/>
          <w:b/>
          <w:lang w:val="hy-AM"/>
        </w:rPr>
        <w:t xml:space="preserve">-Ի N </w:t>
      </w:r>
      <w:r w:rsidR="003E2F1E" w:rsidRPr="002E1942">
        <w:rPr>
          <w:rFonts w:ascii="GHEA Grapalat" w:hAnsi="GHEA Grapalat" w:cs="Sylfaen"/>
          <w:b/>
          <w:lang w:val="hy-AM"/>
        </w:rPr>
        <w:t>914</w:t>
      </w:r>
      <w:r w:rsidRPr="002E1942">
        <w:rPr>
          <w:rFonts w:ascii="GHEA Grapalat" w:hAnsi="GHEA Grapalat" w:cs="Sylfaen"/>
          <w:b/>
          <w:lang w:val="hy-AM"/>
        </w:rPr>
        <w:t>-</w:t>
      </w:r>
      <w:r w:rsidRPr="002E1942">
        <w:rPr>
          <w:rFonts w:ascii="GHEA Grapalat" w:hAnsi="GHEA Grapalat" w:cs="Sylfaen"/>
          <w:b/>
          <w:bCs/>
          <w:lang w:val="hy-AM"/>
        </w:rPr>
        <w:t>Ն</w:t>
      </w:r>
      <w:r w:rsidRPr="002E1942">
        <w:rPr>
          <w:rFonts w:ascii="GHEA Grapalat" w:hAnsi="GHEA Grapalat"/>
          <w:b/>
          <w:bCs/>
          <w:lang w:val="hy-AM"/>
        </w:rPr>
        <w:t xml:space="preserve"> </w:t>
      </w:r>
      <w:r w:rsidR="00BE61F9" w:rsidRPr="002E1942">
        <w:rPr>
          <w:rFonts w:ascii="GHEA Grapalat" w:hAnsi="GHEA Grapalat"/>
          <w:b/>
          <w:bCs/>
          <w:lang w:val="hy-AM"/>
        </w:rPr>
        <w:t>ԵՎ 2023 ԹՎԱԿԱՆԻ ԱՊՐԻԼԻ 21-Ի N 595-Ն ՈՐՈՇՈՒՄՆԵՐԻ ՄԵՋ ԼՐԱՑՈՒՄՆԵՐ ԿԱՏԱՐԵԼՈՒ ՄԱՍԻՆ</w:t>
      </w:r>
      <w:r w:rsidRPr="002E1942">
        <w:rPr>
          <w:rFonts w:ascii="GHEA Grapalat" w:hAnsi="GHEA Grapalat"/>
          <w:b/>
          <w:bCs/>
          <w:lang w:val="hy-AM"/>
        </w:rPr>
        <w:t xml:space="preserve">» </w:t>
      </w:r>
      <w:r w:rsidRPr="002E1942">
        <w:rPr>
          <w:rFonts w:ascii="GHEA Grapalat" w:hAnsi="GHEA Grapalat" w:cs="Arial"/>
          <w:b/>
          <w:bCs/>
          <w:kern w:val="16"/>
          <w:lang w:val="hy-AM"/>
        </w:rPr>
        <w:t>ՀՀ ԿԱՌԱՎԱՐՈՒԹՅԱՆ ՈՐՈՇՄԱՆ ՆԱԽԱԳԾԻ</w:t>
      </w:r>
      <w:r w:rsidRPr="002E1942">
        <w:rPr>
          <w:rFonts w:ascii="GHEA Grapalat" w:hAnsi="GHEA Grapalat"/>
          <w:b/>
          <w:lang w:val="af-ZA"/>
        </w:rPr>
        <w:t xml:space="preserve"> </w:t>
      </w:r>
      <w:r w:rsidRPr="002E1942">
        <w:rPr>
          <w:rFonts w:ascii="GHEA Grapalat" w:hAnsi="GHEA Grapalat"/>
          <w:b/>
          <w:lang w:val="hy-AM"/>
        </w:rPr>
        <w:t>ԸՆԴՈՒՆՄԱՆ</w:t>
      </w:r>
    </w:p>
    <w:p w14:paraId="07609560" w14:textId="77777777" w:rsidR="00C56193" w:rsidRPr="002E1942" w:rsidRDefault="00C56193" w:rsidP="00FC5464">
      <w:pPr>
        <w:tabs>
          <w:tab w:val="left" w:pos="1260"/>
        </w:tabs>
        <w:spacing w:line="360" w:lineRule="auto"/>
        <w:ind w:right="71" w:firstLine="540"/>
        <w:jc w:val="center"/>
        <w:rPr>
          <w:rFonts w:ascii="GHEA Grapalat" w:hAnsi="GHEA Grapalat"/>
          <w:b/>
          <w:bCs/>
          <w:lang w:val="hy-AM"/>
        </w:rPr>
      </w:pPr>
    </w:p>
    <w:p w14:paraId="30DC272D" w14:textId="77777777" w:rsidR="00432D5C" w:rsidRPr="002E1942" w:rsidRDefault="00432D5C" w:rsidP="00FC5464">
      <w:pPr>
        <w:pStyle w:val="NormalWeb"/>
        <w:widowControl w:val="0"/>
        <w:numPr>
          <w:ilvl w:val="0"/>
          <w:numId w:val="3"/>
        </w:numPr>
        <w:spacing w:before="0" w:beforeAutospacing="0" w:after="0" w:afterAutospacing="0" w:line="360" w:lineRule="auto"/>
        <w:ind w:left="0" w:right="71" w:firstLine="540"/>
        <w:jc w:val="both"/>
        <w:rPr>
          <w:rFonts w:ascii="GHEA Grapalat" w:hAnsi="GHEA Grapalat" w:cs="Arial"/>
          <w:bCs/>
          <w:kern w:val="16"/>
          <w:lang w:val="hy-AM"/>
        </w:rPr>
      </w:pPr>
      <w:r w:rsidRPr="002E1942">
        <w:rPr>
          <w:rFonts w:ascii="GHEA Grapalat" w:hAnsi="GHEA Grapalat"/>
          <w:b/>
          <w:lang w:val="hy-AM" w:eastAsia="en-GB"/>
        </w:rPr>
        <w:t>Անհրաժեշտությունը և նպատակը</w:t>
      </w:r>
      <w:r w:rsidRPr="002E1942">
        <w:rPr>
          <w:rFonts w:ascii="Cambria Math" w:eastAsia="Microsoft JhengHei" w:hAnsi="Cambria Math" w:cs="Cambria Math"/>
          <w:b/>
          <w:lang w:val="hy-AM" w:eastAsia="en-GB"/>
        </w:rPr>
        <w:t>․</w:t>
      </w:r>
    </w:p>
    <w:p w14:paraId="344D4AF1" w14:textId="50B1B8B6" w:rsidR="007D222D" w:rsidRPr="002E1942" w:rsidRDefault="00432D5C" w:rsidP="00FC5464">
      <w:pPr>
        <w:tabs>
          <w:tab w:val="left" w:pos="858"/>
          <w:tab w:val="left" w:pos="1080"/>
        </w:tabs>
        <w:spacing w:line="360" w:lineRule="auto"/>
        <w:ind w:right="71" w:firstLine="540"/>
        <w:jc w:val="both"/>
        <w:rPr>
          <w:rFonts w:ascii="GHEA Grapalat" w:hAnsi="GHEA Grapalat" w:cs="Arial"/>
          <w:bCs/>
          <w:kern w:val="16"/>
          <w:lang w:val="hy-AM"/>
        </w:rPr>
      </w:pPr>
      <w:r w:rsidRPr="002E1942">
        <w:rPr>
          <w:rFonts w:ascii="GHEA Grapalat" w:hAnsi="GHEA Grapalat" w:cs="Arial"/>
          <w:bCs/>
          <w:kern w:val="16"/>
          <w:lang w:val="hy-AM"/>
        </w:rPr>
        <w:t xml:space="preserve">Իրավական ակտի ընդունումը պայմանավորված է </w:t>
      </w:r>
      <w:r w:rsidR="007D222D" w:rsidRPr="002E1942">
        <w:rPr>
          <w:rFonts w:ascii="GHEA Grapalat" w:hAnsi="GHEA Grapalat"/>
          <w:lang w:val="hy-AM"/>
        </w:rPr>
        <w:t>ՀՀ կառավարության որոշմամբ օգտագործման տրամադրված կամ ամրացված գույքերի մակերեսների հետագա ճշգրտումները՝ մինչև տվյալ որոշմամբ սահմանված մակերեսի 10 տոկոսի չափով</w:t>
      </w:r>
      <w:r w:rsidR="007D222D" w:rsidRPr="002E1942">
        <w:rPr>
          <w:rFonts w:ascii="GHEA Grapalat" w:hAnsi="GHEA Grapalat" w:cs="Arial"/>
          <w:bCs/>
          <w:kern w:val="16"/>
          <w:lang w:val="hy-AM"/>
        </w:rPr>
        <w:t xml:space="preserve"> </w:t>
      </w:r>
      <w:r w:rsidR="007D222D" w:rsidRPr="002E1942">
        <w:rPr>
          <w:rFonts w:ascii="GHEA Grapalat" w:hAnsi="GHEA Grapalat"/>
          <w:lang w:val="hy-AM"/>
        </w:rPr>
        <w:t>Պետական գույքի կառավարման կոմիտեի</w:t>
      </w:r>
      <w:r w:rsidR="00BF0EAD" w:rsidRPr="002E1942">
        <w:rPr>
          <w:rFonts w:ascii="GHEA Grapalat" w:hAnsi="GHEA Grapalat"/>
          <w:lang w:val="hy-AM"/>
        </w:rPr>
        <w:t xml:space="preserve"> (այսուհետ՝ Կոմիտե)</w:t>
      </w:r>
      <w:r w:rsidR="007D222D" w:rsidRPr="002E1942">
        <w:rPr>
          <w:rFonts w:ascii="GHEA Grapalat" w:hAnsi="GHEA Grapalat"/>
          <w:lang w:val="hy-AM"/>
        </w:rPr>
        <w:t xml:space="preserve"> նախագահի համապատասխան իրավական ակտով իրականացնելու նպատակով իրավական ակտի նախագիծ ներկայացնելու անհրաժեշտությամբ՝ հիմք ընդունելով Ֆինանսատնտեսական նախարարական կոմիտեի 12</w:t>
      </w:r>
      <w:r w:rsidR="007D222D" w:rsidRPr="002E1942">
        <w:rPr>
          <w:rFonts w:ascii="Cambria Math" w:hAnsi="Cambria Math" w:cs="Cambria Math"/>
          <w:lang w:val="hy-AM"/>
        </w:rPr>
        <w:t>․</w:t>
      </w:r>
      <w:r w:rsidR="007D222D" w:rsidRPr="002E1942">
        <w:rPr>
          <w:rFonts w:ascii="GHEA Grapalat" w:hAnsi="GHEA Grapalat"/>
          <w:lang w:val="hy-AM"/>
        </w:rPr>
        <w:t>06</w:t>
      </w:r>
      <w:r w:rsidR="007D222D" w:rsidRPr="002E1942">
        <w:rPr>
          <w:rFonts w:ascii="Cambria Math" w:hAnsi="Cambria Math" w:cs="Cambria Math"/>
          <w:lang w:val="hy-AM"/>
        </w:rPr>
        <w:t>․</w:t>
      </w:r>
      <w:r w:rsidR="007D222D" w:rsidRPr="002E1942">
        <w:rPr>
          <w:rFonts w:ascii="GHEA Grapalat" w:hAnsi="GHEA Grapalat"/>
          <w:lang w:val="hy-AM"/>
        </w:rPr>
        <w:t>2026</w:t>
      </w:r>
      <w:r w:rsidR="007D222D" w:rsidRPr="002E1942">
        <w:rPr>
          <w:rFonts w:ascii="GHEA Grapalat" w:hAnsi="GHEA Grapalat" w:cs="GHEA Grapalat"/>
          <w:lang w:val="hy-AM"/>
        </w:rPr>
        <w:t>թ</w:t>
      </w:r>
      <w:r w:rsidR="007D222D" w:rsidRPr="002E1942">
        <w:rPr>
          <w:rFonts w:ascii="Cambria Math" w:hAnsi="Cambria Math" w:cs="Cambria Math"/>
          <w:lang w:val="hy-AM"/>
        </w:rPr>
        <w:t>․</w:t>
      </w:r>
      <w:r w:rsidR="007D222D" w:rsidRPr="002E1942">
        <w:rPr>
          <w:rFonts w:ascii="GHEA Grapalat" w:hAnsi="GHEA Grapalat"/>
          <w:lang w:val="hy-AM"/>
        </w:rPr>
        <w:t xml:space="preserve"> </w:t>
      </w:r>
      <w:r w:rsidR="007D222D" w:rsidRPr="002E1942">
        <w:rPr>
          <w:rFonts w:ascii="GHEA Grapalat" w:hAnsi="GHEA Grapalat" w:cs="GHEA Grapalat"/>
          <w:lang w:val="hy-AM"/>
        </w:rPr>
        <w:t>նիստի</w:t>
      </w:r>
      <w:r w:rsidR="007D222D" w:rsidRPr="002E1942">
        <w:rPr>
          <w:rFonts w:ascii="GHEA Grapalat" w:hAnsi="GHEA Grapalat"/>
          <w:lang w:val="hy-AM"/>
        </w:rPr>
        <w:t xml:space="preserve"> </w:t>
      </w:r>
      <w:r w:rsidR="007D222D" w:rsidRPr="002E1942">
        <w:rPr>
          <w:rFonts w:ascii="GHEA Grapalat" w:hAnsi="GHEA Grapalat" w:cs="Arial"/>
          <w:bCs/>
          <w:kern w:val="16"/>
          <w:lang w:val="hy-AM"/>
        </w:rPr>
        <w:t xml:space="preserve">N ԿԱ/172-2026 արձանագրության 6-րդ կետի 1-ին ենթակետով տրված հանձնարարականը։  </w:t>
      </w:r>
    </w:p>
    <w:p w14:paraId="5454690E" w14:textId="77777777" w:rsidR="00432D5C" w:rsidRPr="002E1942" w:rsidRDefault="00432D5C" w:rsidP="00FC5464">
      <w:pPr>
        <w:tabs>
          <w:tab w:val="left" w:pos="858"/>
          <w:tab w:val="left" w:pos="1080"/>
        </w:tabs>
        <w:spacing w:line="360" w:lineRule="auto"/>
        <w:ind w:right="71" w:firstLine="540"/>
        <w:jc w:val="both"/>
        <w:rPr>
          <w:rFonts w:ascii="GHEA Grapalat" w:eastAsia="Microsoft JhengHei" w:hAnsi="GHEA Grapalat" w:cs="Microsoft JhengHei"/>
          <w:b/>
          <w:bCs/>
          <w:kern w:val="16"/>
          <w:lang w:val="hy-AM"/>
        </w:rPr>
      </w:pPr>
      <w:r w:rsidRPr="002E1942">
        <w:rPr>
          <w:rFonts w:ascii="GHEA Grapalat" w:hAnsi="GHEA Grapalat" w:cs="Arial"/>
          <w:b/>
          <w:bCs/>
          <w:kern w:val="16"/>
          <w:lang w:val="hy-AM"/>
        </w:rPr>
        <w:t>1.1. Ներկա վիճակը և առկա խնդիրները</w:t>
      </w:r>
      <w:r w:rsidRPr="002E1942">
        <w:rPr>
          <w:rFonts w:ascii="Cambria Math" w:eastAsia="Microsoft JhengHei" w:hAnsi="Cambria Math" w:cs="Cambria Math"/>
          <w:b/>
          <w:bCs/>
          <w:kern w:val="16"/>
          <w:lang w:val="hy-AM"/>
        </w:rPr>
        <w:t>․</w:t>
      </w:r>
    </w:p>
    <w:p w14:paraId="667A3337" w14:textId="367BAC76" w:rsidR="00163DD4" w:rsidRPr="002E1942" w:rsidRDefault="00FA7C16" w:rsidP="00FC5464">
      <w:pPr>
        <w:shd w:val="clear" w:color="auto" w:fill="FFFFFF"/>
        <w:spacing w:line="360" w:lineRule="auto"/>
        <w:ind w:right="71" w:firstLine="540"/>
        <w:jc w:val="both"/>
        <w:rPr>
          <w:rFonts w:ascii="GHEA Grapalat" w:hAnsi="GHEA Grapalat" w:cs="Arial"/>
          <w:bCs/>
          <w:kern w:val="16"/>
          <w:lang w:val="hy-AM"/>
        </w:rPr>
      </w:pPr>
      <w:r w:rsidRPr="002E1942">
        <w:rPr>
          <w:rFonts w:ascii="GHEA Grapalat" w:hAnsi="GHEA Grapalat" w:cs="Arial"/>
          <w:bCs/>
          <w:kern w:val="16"/>
          <w:lang w:val="hy-AM"/>
        </w:rPr>
        <w:t xml:space="preserve">ՀՀ կառավարության 2023 թվականի ապրիլի 21-ի N 595-Ն որոշման համաձայն՝ պետական սեփականություն հանդիսացող անշարժ գույքն անհատույց օգտագործման է տրամադրվում </w:t>
      </w:r>
      <w:r w:rsidR="00163DD4" w:rsidRPr="002E1942">
        <w:rPr>
          <w:rFonts w:ascii="GHEA Grapalat" w:hAnsi="GHEA Grapalat" w:cs="Arial"/>
          <w:bCs/>
          <w:kern w:val="16"/>
          <w:lang w:val="hy-AM"/>
        </w:rPr>
        <w:t>ՀՀ կառավարության որոշմամբ</w:t>
      </w:r>
      <w:r w:rsidRPr="002E1942">
        <w:rPr>
          <w:rFonts w:ascii="GHEA Grapalat" w:hAnsi="GHEA Grapalat" w:cs="Arial"/>
          <w:bCs/>
          <w:kern w:val="16"/>
          <w:lang w:val="hy-AM"/>
        </w:rPr>
        <w:t xml:space="preserve">, իսկ համաձայն ՀՀ կառավարության 2020 թվականի հունիսի 4-ի N 914-Ն որոշման՝ </w:t>
      </w:r>
      <w:r w:rsidR="00163DD4" w:rsidRPr="002E1942">
        <w:rPr>
          <w:rFonts w:ascii="GHEA Grapalat" w:hAnsi="GHEA Grapalat" w:cs="Arial"/>
          <w:bCs/>
          <w:kern w:val="16"/>
          <w:lang w:val="hy-AM"/>
        </w:rPr>
        <w:t xml:space="preserve">որոշմամբ նախատեսված դեպքերում պետական գույքը կարող է </w:t>
      </w:r>
      <w:r w:rsidRPr="002E1942">
        <w:rPr>
          <w:rFonts w:ascii="GHEA Grapalat" w:hAnsi="GHEA Grapalat" w:cs="Arial"/>
          <w:bCs/>
          <w:kern w:val="16"/>
          <w:lang w:val="hy-AM"/>
        </w:rPr>
        <w:t>վարձակալութ</w:t>
      </w:r>
      <w:r w:rsidR="00163DD4" w:rsidRPr="002E1942">
        <w:rPr>
          <w:rFonts w:ascii="GHEA Grapalat" w:hAnsi="GHEA Grapalat" w:cs="Arial"/>
          <w:bCs/>
          <w:kern w:val="16"/>
          <w:lang w:val="hy-AM"/>
        </w:rPr>
        <w:t>յան</w:t>
      </w:r>
      <w:r w:rsidRPr="002E1942">
        <w:rPr>
          <w:rFonts w:ascii="GHEA Grapalat" w:hAnsi="GHEA Grapalat" w:cs="Arial"/>
          <w:bCs/>
          <w:kern w:val="16"/>
          <w:lang w:val="hy-AM"/>
        </w:rPr>
        <w:t xml:space="preserve"> տրամադրվել</w:t>
      </w:r>
      <w:r w:rsidR="00163DD4" w:rsidRPr="002E1942">
        <w:rPr>
          <w:rFonts w:ascii="GHEA Grapalat" w:hAnsi="GHEA Grapalat" w:cs="Arial"/>
          <w:bCs/>
          <w:kern w:val="16"/>
          <w:lang w:val="hy-AM"/>
        </w:rPr>
        <w:t xml:space="preserve"> նաև </w:t>
      </w:r>
      <w:r w:rsidRPr="002E1942">
        <w:rPr>
          <w:rFonts w:ascii="GHEA Grapalat" w:hAnsi="GHEA Grapalat" w:cs="Arial"/>
          <w:bCs/>
          <w:kern w:val="16"/>
          <w:lang w:val="hy-AM"/>
        </w:rPr>
        <w:t>ՀՀ կառավարության որոշմամբ</w:t>
      </w:r>
      <w:r w:rsidR="00163DD4" w:rsidRPr="002E1942">
        <w:rPr>
          <w:rFonts w:ascii="GHEA Grapalat" w:hAnsi="GHEA Grapalat" w:cs="Arial"/>
          <w:bCs/>
          <w:kern w:val="16"/>
          <w:lang w:val="hy-AM"/>
        </w:rPr>
        <w:t>։ Սակայն լինում են դեպքեր, երբ արդեն իսկ ընդունված ՀՀ կառավարության որոշման հիմքով անհատույց օգտագործման կամ վարձակալու</w:t>
      </w:r>
      <w:r w:rsidR="002F2C49" w:rsidRPr="002E1942">
        <w:rPr>
          <w:rFonts w:ascii="GHEA Grapalat" w:hAnsi="GHEA Grapalat" w:cs="Arial"/>
          <w:bCs/>
          <w:kern w:val="16"/>
          <w:lang w:val="hy-AM"/>
        </w:rPr>
        <w:t xml:space="preserve">թյան պայմանագիր կնքելու ժամանակ տեխնիկական խնդիրներով, այլ ոչ լրացուցիչ տարածքի տրամադրմամբ կամ տարածք հետ վերցնելով </w:t>
      </w:r>
      <w:r w:rsidR="009F66C3" w:rsidRPr="002E1942">
        <w:rPr>
          <w:rFonts w:ascii="GHEA Grapalat" w:hAnsi="GHEA Grapalat" w:cs="Arial"/>
          <w:bCs/>
          <w:kern w:val="16"/>
          <w:lang w:val="hy-AM"/>
        </w:rPr>
        <w:t>կամ սահմանների ճշտմամբ պայմանավորված</w:t>
      </w:r>
      <w:r w:rsidR="002F2C49" w:rsidRPr="002E1942">
        <w:rPr>
          <w:rFonts w:ascii="GHEA Grapalat" w:hAnsi="GHEA Grapalat" w:cs="Arial"/>
          <w:bCs/>
          <w:kern w:val="16"/>
          <w:lang w:val="hy-AM"/>
        </w:rPr>
        <w:t xml:space="preserve">,  </w:t>
      </w:r>
      <w:r w:rsidR="00163DD4" w:rsidRPr="002E1942">
        <w:rPr>
          <w:rFonts w:ascii="GHEA Grapalat" w:hAnsi="GHEA Grapalat" w:cs="Arial"/>
          <w:bCs/>
          <w:kern w:val="16"/>
          <w:lang w:val="hy-AM"/>
        </w:rPr>
        <w:t xml:space="preserve">անհամապատասխանություն է առաջանում ՀՀ կառավարության որոշման մեջ և անշարժ գույքի սեփականության իրավունքի գրանցման վկայականում կամ օգտագործման իրավունքով տրամադրվող տարածքի հատակագծում նշված մակերեսների մեջ, ինչը բերում է գործարքի կնքման </w:t>
      </w:r>
      <w:r w:rsidR="00EA443F" w:rsidRPr="002E1942">
        <w:rPr>
          <w:rFonts w:ascii="GHEA Grapalat" w:hAnsi="GHEA Grapalat" w:cs="Arial"/>
          <w:bCs/>
          <w:kern w:val="16"/>
          <w:lang w:val="hy-AM"/>
        </w:rPr>
        <w:t xml:space="preserve">անհնարինության </w:t>
      </w:r>
      <w:r w:rsidR="00163DD4" w:rsidRPr="002E1942">
        <w:rPr>
          <w:rFonts w:ascii="GHEA Grapalat" w:hAnsi="GHEA Grapalat" w:cs="Arial"/>
          <w:bCs/>
          <w:kern w:val="16"/>
          <w:lang w:val="hy-AM"/>
        </w:rPr>
        <w:t>և ՀՀ կառավարության որոշման կատարումն ապահովելու</w:t>
      </w:r>
      <w:r w:rsidR="00EA443F" w:rsidRPr="002E1942">
        <w:rPr>
          <w:rFonts w:ascii="GHEA Grapalat" w:hAnsi="GHEA Grapalat" w:cs="Arial"/>
          <w:bCs/>
          <w:kern w:val="16"/>
          <w:lang w:val="hy-AM"/>
        </w:rPr>
        <w:t xml:space="preserve"> </w:t>
      </w:r>
      <w:r w:rsidR="00C56FB4" w:rsidRPr="002E1942">
        <w:rPr>
          <w:rFonts w:ascii="GHEA Grapalat" w:hAnsi="GHEA Grapalat" w:cs="Arial"/>
          <w:bCs/>
          <w:kern w:val="16"/>
          <w:lang w:val="hy-AM"/>
        </w:rPr>
        <w:t>համար</w:t>
      </w:r>
      <w:r w:rsidR="00EA443F" w:rsidRPr="002E1942">
        <w:rPr>
          <w:rFonts w:ascii="GHEA Grapalat" w:hAnsi="GHEA Grapalat" w:cs="Arial"/>
          <w:bCs/>
          <w:kern w:val="16"/>
          <w:lang w:val="hy-AM"/>
        </w:rPr>
        <w:t xml:space="preserve"> անհրաժեշտություն է առաջանում օգտագործման իրավունքով </w:t>
      </w:r>
      <w:r w:rsidR="00EA443F" w:rsidRPr="002E1942">
        <w:rPr>
          <w:rFonts w:ascii="GHEA Grapalat" w:hAnsi="GHEA Grapalat" w:cs="Arial"/>
          <w:bCs/>
          <w:kern w:val="16"/>
          <w:lang w:val="hy-AM"/>
        </w:rPr>
        <w:lastRenderedPageBreak/>
        <w:t>տրամադրվող տարածքի մակերեսի ճշգրտման նպատակով արդեն իսկ ընդունված ՀՀ կառավարության որոշման մեջ կատարել համապատասխան փոփոխություն</w:t>
      </w:r>
      <w:r w:rsidR="00163DD4" w:rsidRPr="002E1942">
        <w:rPr>
          <w:rFonts w:ascii="GHEA Grapalat" w:hAnsi="GHEA Grapalat" w:cs="Arial"/>
          <w:bCs/>
          <w:kern w:val="16"/>
          <w:lang w:val="hy-AM"/>
        </w:rPr>
        <w:t xml:space="preserve">։ </w:t>
      </w:r>
    </w:p>
    <w:p w14:paraId="3FF195F1" w14:textId="4E97D856" w:rsidR="00432D5C" w:rsidRPr="002E1942" w:rsidRDefault="00432D5C" w:rsidP="00FC5464">
      <w:pPr>
        <w:pStyle w:val="NormalWeb"/>
        <w:spacing w:before="0" w:beforeAutospacing="0" w:after="0" w:afterAutospacing="0" w:line="360" w:lineRule="auto"/>
        <w:ind w:right="71" w:firstLine="540"/>
        <w:jc w:val="both"/>
        <w:rPr>
          <w:rFonts w:ascii="GHEA Grapalat" w:hAnsi="GHEA Grapalat" w:cs="Arial"/>
          <w:b/>
          <w:bCs/>
          <w:kern w:val="16"/>
          <w:lang w:val="hy-AM"/>
        </w:rPr>
      </w:pPr>
      <w:r w:rsidRPr="002E1942">
        <w:rPr>
          <w:rFonts w:ascii="GHEA Grapalat" w:hAnsi="GHEA Grapalat" w:cs="Arial"/>
          <w:b/>
          <w:bCs/>
          <w:kern w:val="16"/>
          <w:lang w:val="hy-AM"/>
        </w:rPr>
        <w:t>1.2. Առկա խնդիրների առաջարկվող լուծումները</w:t>
      </w:r>
      <w:r w:rsidRPr="002E1942">
        <w:rPr>
          <w:rFonts w:ascii="Cambria Math" w:eastAsia="Microsoft JhengHei" w:hAnsi="Cambria Math" w:cs="Cambria Math"/>
          <w:b/>
          <w:bCs/>
          <w:kern w:val="16"/>
          <w:lang w:val="hy-AM"/>
        </w:rPr>
        <w:t>․</w:t>
      </w:r>
      <w:r w:rsidRPr="002E1942">
        <w:rPr>
          <w:rFonts w:ascii="GHEA Grapalat" w:hAnsi="GHEA Grapalat" w:cs="Arial"/>
          <w:b/>
          <w:bCs/>
          <w:kern w:val="16"/>
          <w:lang w:val="hy-AM"/>
        </w:rPr>
        <w:t xml:space="preserve"> </w:t>
      </w:r>
    </w:p>
    <w:p w14:paraId="32120968" w14:textId="5F02CE9B" w:rsidR="00432D5C" w:rsidRPr="002E1942" w:rsidRDefault="00920593" w:rsidP="00FC5464">
      <w:pPr>
        <w:pStyle w:val="norm"/>
        <w:spacing w:line="360" w:lineRule="auto"/>
        <w:ind w:right="71" w:firstLine="540"/>
        <w:rPr>
          <w:rFonts w:ascii="GHEA Grapalat" w:hAnsi="GHEA Grapalat" w:cs="Arial"/>
          <w:bCs/>
          <w:kern w:val="16"/>
          <w:sz w:val="24"/>
          <w:szCs w:val="24"/>
          <w:lang w:val="hy-AM" w:eastAsia="en-US"/>
        </w:rPr>
      </w:pPr>
      <w:r w:rsidRPr="002E1942">
        <w:rPr>
          <w:rFonts w:ascii="GHEA Grapalat" w:hAnsi="GHEA Grapalat" w:cs="Arial"/>
          <w:bCs/>
          <w:kern w:val="16"/>
          <w:sz w:val="24"/>
          <w:szCs w:val="24"/>
          <w:lang w:val="hy-AM" w:eastAsia="en-US"/>
        </w:rPr>
        <w:t>Նմանատիպ տեխնիկական բնույթի խնդիրները լուծելու և պ</w:t>
      </w:r>
      <w:r w:rsidR="00432D5C" w:rsidRPr="002E1942">
        <w:rPr>
          <w:rFonts w:ascii="GHEA Grapalat" w:hAnsi="GHEA Grapalat" w:cs="Arial"/>
          <w:bCs/>
          <w:kern w:val="16"/>
          <w:sz w:val="24"/>
          <w:szCs w:val="24"/>
          <w:lang w:val="hy-AM" w:eastAsia="en-US"/>
        </w:rPr>
        <w:t>ետական գույքի կառավարման արդյունավետությունը բարձրացնելու նպատակով</w:t>
      </w:r>
      <w:r w:rsidRPr="002E1942">
        <w:rPr>
          <w:rFonts w:ascii="GHEA Grapalat" w:hAnsi="GHEA Grapalat" w:cs="Arial"/>
          <w:bCs/>
          <w:kern w:val="16"/>
          <w:sz w:val="24"/>
          <w:szCs w:val="24"/>
          <w:lang w:val="hy-AM" w:eastAsia="en-US"/>
        </w:rPr>
        <w:t xml:space="preserve">, հիմք ընդունելով Ֆինանսատնտեսական նախարարական կոմիտեի </w:t>
      </w:r>
      <w:r w:rsidRPr="002E1942">
        <w:rPr>
          <w:rFonts w:ascii="GHEA Grapalat" w:hAnsi="GHEA Grapalat"/>
          <w:sz w:val="24"/>
          <w:szCs w:val="24"/>
          <w:lang w:val="hy-AM"/>
        </w:rPr>
        <w:t>12</w:t>
      </w:r>
      <w:r w:rsidRPr="002E1942">
        <w:rPr>
          <w:rFonts w:ascii="Cambria Math" w:hAnsi="Cambria Math" w:cs="Cambria Math"/>
          <w:sz w:val="24"/>
          <w:szCs w:val="24"/>
          <w:lang w:val="hy-AM"/>
        </w:rPr>
        <w:t>․</w:t>
      </w:r>
      <w:r w:rsidRPr="002E1942">
        <w:rPr>
          <w:rFonts w:ascii="GHEA Grapalat" w:hAnsi="GHEA Grapalat"/>
          <w:sz w:val="24"/>
          <w:szCs w:val="24"/>
          <w:lang w:val="hy-AM"/>
        </w:rPr>
        <w:t>06</w:t>
      </w:r>
      <w:r w:rsidRPr="002E1942">
        <w:rPr>
          <w:rFonts w:ascii="Cambria Math" w:hAnsi="Cambria Math" w:cs="Cambria Math"/>
          <w:sz w:val="24"/>
          <w:szCs w:val="24"/>
          <w:lang w:val="hy-AM"/>
        </w:rPr>
        <w:t>․</w:t>
      </w:r>
      <w:r w:rsidRPr="002E1942">
        <w:rPr>
          <w:rFonts w:ascii="GHEA Grapalat" w:hAnsi="GHEA Grapalat"/>
          <w:sz w:val="24"/>
          <w:szCs w:val="24"/>
          <w:lang w:val="hy-AM"/>
        </w:rPr>
        <w:t>2026</w:t>
      </w:r>
      <w:r w:rsidRPr="002E1942">
        <w:rPr>
          <w:rFonts w:ascii="GHEA Grapalat" w:hAnsi="GHEA Grapalat" w:cs="GHEA Grapalat"/>
          <w:sz w:val="24"/>
          <w:szCs w:val="24"/>
          <w:lang w:val="hy-AM"/>
        </w:rPr>
        <w:t>թ</w:t>
      </w:r>
      <w:r w:rsidRPr="002E1942">
        <w:rPr>
          <w:rFonts w:ascii="Cambria Math" w:hAnsi="Cambria Math" w:cs="Cambria Math"/>
          <w:sz w:val="24"/>
          <w:szCs w:val="24"/>
          <w:lang w:val="hy-AM"/>
        </w:rPr>
        <w:t>․</w:t>
      </w:r>
      <w:r w:rsidRPr="002E1942">
        <w:rPr>
          <w:rFonts w:ascii="GHEA Grapalat" w:hAnsi="GHEA Grapalat"/>
          <w:sz w:val="24"/>
          <w:szCs w:val="24"/>
          <w:lang w:val="hy-AM"/>
        </w:rPr>
        <w:t xml:space="preserve"> </w:t>
      </w:r>
      <w:r w:rsidRPr="002E1942">
        <w:rPr>
          <w:rFonts w:ascii="GHEA Grapalat" w:hAnsi="GHEA Grapalat" w:cs="GHEA Grapalat"/>
          <w:sz w:val="24"/>
          <w:szCs w:val="24"/>
          <w:lang w:val="hy-AM"/>
        </w:rPr>
        <w:t>նիստի</w:t>
      </w:r>
      <w:r w:rsidRPr="002E1942">
        <w:rPr>
          <w:rFonts w:ascii="GHEA Grapalat" w:hAnsi="GHEA Grapalat"/>
          <w:sz w:val="24"/>
          <w:szCs w:val="24"/>
          <w:lang w:val="hy-AM"/>
        </w:rPr>
        <w:t xml:space="preserve"> </w:t>
      </w:r>
      <w:r w:rsidRPr="002E1942">
        <w:rPr>
          <w:rFonts w:ascii="GHEA Grapalat" w:hAnsi="GHEA Grapalat" w:cs="Arial"/>
          <w:bCs/>
          <w:kern w:val="16"/>
          <w:sz w:val="24"/>
          <w:szCs w:val="24"/>
          <w:lang w:val="hy-AM"/>
        </w:rPr>
        <w:t>N ԿԱ/172-2026 արձանագրության 6-րդ կետի 1-ին ենթակետով տրված հանձնարարականը՝</w:t>
      </w:r>
      <w:r w:rsidR="00432D5C" w:rsidRPr="002E1942">
        <w:rPr>
          <w:rFonts w:ascii="GHEA Grapalat" w:hAnsi="GHEA Grapalat" w:cs="Arial"/>
          <w:bCs/>
          <w:kern w:val="16"/>
          <w:sz w:val="24"/>
          <w:szCs w:val="24"/>
          <w:lang w:val="hy-AM" w:eastAsia="en-US"/>
        </w:rPr>
        <w:t xml:space="preserve"> մշակվել է </w:t>
      </w:r>
      <w:r w:rsidR="00432D5C" w:rsidRPr="002E1942">
        <w:rPr>
          <w:rFonts w:ascii="GHEA Grapalat" w:hAnsi="GHEA Grapalat"/>
          <w:sz w:val="24"/>
          <w:szCs w:val="24"/>
          <w:lang w:val="hy-AM"/>
        </w:rPr>
        <w:t>«</w:t>
      </w:r>
      <w:r w:rsidR="00EF1F63" w:rsidRPr="002E1942">
        <w:rPr>
          <w:rFonts w:ascii="GHEA Grapalat" w:hAnsi="GHEA Grapalat"/>
          <w:sz w:val="24"/>
          <w:szCs w:val="24"/>
          <w:lang w:val="hy-AM"/>
        </w:rPr>
        <w:t xml:space="preserve">Հայաստանի </w:t>
      </w:r>
      <w:r w:rsidR="00577CE8" w:rsidRPr="002E1942">
        <w:rPr>
          <w:rFonts w:ascii="GHEA Grapalat" w:hAnsi="GHEA Grapalat"/>
          <w:sz w:val="24"/>
          <w:szCs w:val="24"/>
          <w:lang w:val="hy-AM"/>
        </w:rPr>
        <w:t>Հ</w:t>
      </w:r>
      <w:r w:rsidR="00EF1F63" w:rsidRPr="002E1942">
        <w:rPr>
          <w:rFonts w:ascii="GHEA Grapalat" w:hAnsi="GHEA Grapalat"/>
          <w:sz w:val="24"/>
          <w:szCs w:val="24"/>
          <w:lang w:val="hy-AM"/>
        </w:rPr>
        <w:t xml:space="preserve">անրապետության կառավարության 2020 թվականի հունիսի 4-ի N 914-Ն և </w:t>
      </w:r>
      <w:r w:rsidR="00432D5C" w:rsidRPr="002E1942">
        <w:rPr>
          <w:rFonts w:ascii="GHEA Grapalat" w:hAnsi="GHEA Grapalat"/>
          <w:sz w:val="24"/>
          <w:szCs w:val="24"/>
          <w:lang w:val="hy-AM"/>
        </w:rPr>
        <w:t>2023 թվականի ապրիլի 21-ի N 595-Ն որոշ</w:t>
      </w:r>
      <w:r w:rsidR="00EF1F63" w:rsidRPr="002E1942">
        <w:rPr>
          <w:rFonts w:ascii="GHEA Grapalat" w:hAnsi="GHEA Grapalat"/>
          <w:sz w:val="24"/>
          <w:szCs w:val="24"/>
          <w:lang w:val="hy-AM"/>
        </w:rPr>
        <w:t>ու</w:t>
      </w:r>
      <w:r w:rsidR="00432D5C" w:rsidRPr="002E1942">
        <w:rPr>
          <w:rFonts w:ascii="GHEA Grapalat" w:hAnsi="GHEA Grapalat"/>
          <w:sz w:val="24"/>
          <w:szCs w:val="24"/>
          <w:lang w:val="hy-AM"/>
        </w:rPr>
        <w:t>մն</w:t>
      </w:r>
      <w:r w:rsidR="00EF1F63" w:rsidRPr="002E1942">
        <w:rPr>
          <w:rFonts w:ascii="GHEA Grapalat" w:hAnsi="GHEA Grapalat"/>
          <w:sz w:val="24"/>
          <w:szCs w:val="24"/>
          <w:lang w:val="hy-AM"/>
        </w:rPr>
        <w:t>երի մեջ լրացումներ</w:t>
      </w:r>
      <w:r w:rsidR="00432D5C" w:rsidRPr="002E1942">
        <w:rPr>
          <w:rFonts w:ascii="GHEA Grapalat" w:hAnsi="GHEA Grapalat"/>
          <w:sz w:val="24"/>
          <w:szCs w:val="24"/>
          <w:lang w:val="hy-AM"/>
        </w:rPr>
        <w:t xml:space="preserve"> կատարելու մասին» ՀՀ կառավարության որոշման նախագիծը (այսուհետ՝ Նախագիծ)</w:t>
      </w:r>
      <w:r w:rsidR="00432D5C" w:rsidRPr="002E1942">
        <w:rPr>
          <w:rFonts w:ascii="GHEA Grapalat" w:hAnsi="GHEA Grapalat" w:cs="Arial"/>
          <w:bCs/>
          <w:kern w:val="16"/>
          <w:sz w:val="24"/>
          <w:szCs w:val="24"/>
          <w:lang w:val="hy-AM" w:eastAsia="en-US"/>
        </w:rPr>
        <w:t xml:space="preserve">։ </w:t>
      </w:r>
    </w:p>
    <w:p w14:paraId="6377FF19" w14:textId="1366E317" w:rsidR="00DC4BD2" w:rsidRPr="002E1942" w:rsidRDefault="00DC4BD2" w:rsidP="009D5DAF">
      <w:pPr>
        <w:pStyle w:val="norm"/>
        <w:spacing w:line="360" w:lineRule="auto"/>
        <w:ind w:right="71" w:firstLine="540"/>
        <w:rPr>
          <w:rFonts w:ascii="GHEA Grapalat" w:hAnsi="GHEA Grapalat"/>
          <w:sz w:val="24"/>
          <w:szCs w:val="24"/>
          <w:lang w:val="hy-AM"/>
        </w:rPr>
      </w:pPr>
      <w:bookmarkStart w:id="0" w:name="_Hlk199409242"/>
      <w:r w:rsidRPr="002E1942">
        <w:rPr>
          <w:rFonts w:ascii="GHEA Grapalat" w:hAnsi="GHEA Grapalat"/>
          <w:sz w:val="24"/>
          <w:szCs w:val="24"/>
          <w:lang w:val="hy-AM"/>
        </w:rPr>
        <w:t xml:space="preserve">Նախագծով առաջարկվում է Հայաստանի Հանրապետության կառավարության որոշմամբ վարձակալության տրամադրվող </w:t>
      </w:r>
      <w:r w:rsidR="006D2D0E" w:rsidRPr="002E1942">
        <w:rPr>
          <w:rFonts w:ascii="GHEA Grapalat" w:hAnsi="GHEA Grapalat"/>
          <w:sz w:val="24"/>
          <w:szCs w:val="24"/>
          <w:lang w:val="hy-AM"/>
        </w:rPr>
        <w:t xml:space="preserve">(անհատույց օգտագործման իրավունքով տրամադրվող) </w:t>
      </w:r>
      <w:r w:rsidRPr="002E1942">
        <w:rPr>
          <w:rFonts w:ascii="GHEA Grapalat" w:hAnsi="GHEA Grapalat"/>
          <w:sz w:val="24"/>
          <w:szCs w:val="24"/>
          <w:lang w:val="hy-AM"/>
        </w:rPr>
        <w:t xml:space="preserve">պետական գույքի՝ տվյալ որոշմամբ սահմանված մակերեսի մինչև 10 տոկոսի չափով </w:t>
      </w:r>
      <w:r w:rsidR="00BD3E46" w:rsidRPr="002E1942">
        <w:rPr>
          <w:rFonts w:ascii="GHEA Grapalat" w:hAnsi="GHEA Grapalat"/>
          <w:sz w:val="24"/>
          <w:szCs w:val="24"/>
          <w:lang w:val="hy-AM"/>
        </w:rPr>
        <w:t xml:space="preserve">անճշտություններով պայմանավորված </w:t>
      </w:r>
      <w:r w:rsidRPr="002E1942">
        <w:rPr>
          <w:rFonts w:ascii="GHEA Grapalat" w:hAnsi="GHEA Grapalat"/>
          <w:sz w:val="24"/>
          <w:szCs w:val="24"/>
          <w:lang w:val="hy-AM"/>
        </w:rPr>
        <w:t>տեխնիկական ճշգրտումները</w:t>
      </w:r>
      <w:r w:rsidR="009D5DAF" w:rsidRPr="002E1942">
        <w:rPr>
          <w:rFonts w:ascii="GHEA Grapalat" w:hAnsi="GHEA Grapalat"/>
          <w:sz w:val="24"/>
          <w:szCs w:val="24"/>
          <w:lang w:val="hy-AM"/>
        </w:rPr>
        <w:t xml:space="preserve">, որոնք չեն կարող հանգեցնել </w:t>
      </w:r>
      <w:r w:rsidR="009D5DAF" w:rsidRPr="002E1942">
        <w:rPr>
          <w:rFonts w:ascii="GHEA Grapalat" w:hAnsi="GHEA Grapalat"/>
          <w:sz w:val="24"/>
          <w:szCs w:val="24"/>
          <w:lang w:val="hy-AM"/>
        </w:rPr>
        <w:t>վարձակալությամբ տրամադրված գույքի սահմանների փոփոխությանը կամ լրացուցիչ գույքային միավորի</w:t>
      </w:r>
      <w:r w:rsidR="009D5DAF" w:rsidRPr="002E1942">
        <w:rPr>
          <w:rFonts w:ascii="GHEA Grapalat" w:hAnsi="GHEA Grapalat"/>
          <w:color w:val="FF0000"/>
          <w:sz w:val="24"/>
          <w:szCs w:val="24"/>
          <w:lang w:val="hy-AM"/>
        </w:rPr>
        <w:t xml:space="preserve"> </w:t>
      </w:r>
      <w:r w:rsidR="009D5DAF" w:rsidRPr="002E1942">
        <w:rPr>
          <w:rFonts w:ascii="GHEA Grapalat" w:hAnsi="GHEA Grapalat"/>
          <w:sz w:val="24"/>
          <w:szCs w:val="24"/>
          <w:lang w:val="hy-AM"/>
        </w:rPr>
        <w:t>(անշարժ գույքի մասի (տարածքի)) տրամադրմանը կամ հետ վե</w:t>
      </w:r>
      <w:bookmarkStart w:id="1" w:name="_GoBack"/>
      <w:bookmarkEnd w:id="1"/>
      <w:r w:rsidR="009D5DAF" w:rsidRPr="002E1942">
        <w:rPr>
          <w:rFonts w:ascii="GHEA Grapalat" w:hAnsi="GHEA Grapalat"/>
          <w:sz w:val="24"/>
          <w:szCs w:val="24"/>
          <w:lang w:val="hy-AM"/>
        </w:rPr>
        <w:t xml:space="preserve">րցնելուն, </w:t>
      </w:r>
      <w:r w:rsidRPr="002E1942">
        <w:rPr>
          <w:rFonts w:ascii="GHEA Grapalat" w:hAnsi="GHEA Grapalat"/>
          <w:sz w:val="24"/>
          <w:szCs w:val="24"/>
          <w:lang w:val="hy-AM"/>
        </w:rPr>
        <w:t xml:space="preserve">կատարել </w:t>
      </w:r>
      <w:r w:rsidR="004D06E1" w:rsidRPr="002E1942">
        <w:rPr>
          <w:rFonts w:ascii="GHEA Grapalat" w:hAnsi="GHEA Grapalat"/>
          <w:sz w:val="24"/>
          <w:szCs w:val="24"/>
          <w:lang w:val="hy-AM"/>
        </w:rPr>
        <w:t>Կ</w:t>
      </w:r>
      <w:r w:rsidR="009D5DAF" w:rsidRPr="002E1942">
        <w:rPr>
          <w:rFonts w:ascii="GHEA Grapalat" w:hAnsi="GHEA Grapalat"/>
          <w:sz w:val="24"/>
          <w:szCs w:val="24"/>
          <w:lang w:val="hy-AM"/>
        </w:rPr>
        <w:t>ոմիտեի նախագահի հրամանով։ Ընդ որում նշված դեպքում՝</w:t>
      </w:r>
      <w:r w:rsidR="009D5DAF" w:rsidRPr="002E1942">
        <w:rPr>
          <w:rFonts w:ascii="GHEA Grapalat" w:hAnsi="GHEA Grapalat"/>
          <w:sz w:val="24"/>
          <w:szCs w:val="24"/>
          <w:lang w:val="hy-AM"/>
        </w:rPr>
        <w:t xml:space="preserve"> վարձավճարի հաշվարկման համար անհրաժեշտ ելակետային տվյալների փոփոխության դեպքում՝ վարձավճարը ենթակա է </w:t>
      </w:r>
      <w:r w:rsidR="009D5DAF" w:rsidRPr="002E1942">
        <w:rPr>
          <w:rFonts w:ascii="GHEA Grapalat" w:hAnsi="GHEA Grapalat"/>
          <w:sz w:val="24"/>
          <w:szCs w:val="24"/>
          <w:lang w:val="hy-AM"/>
        </w:rPr>
        <w:t xml:space="preserve">լինելու </w:t>
      </w:r>
      <w:r w:rsidR="009D5DAF" w:rsidRPr="002E1942">
        <w:rPr>
          <w:rFonts w:ascii="GHEA Grapalat" w:hAnsi="GHEA Grapalat"/>
          <w:sz w:val="24"/>
          <w:szCs w:val="24"/>
          <w:lang w:val="hy-AM"/>
        </w:rPr>
        <w:t>վերահաշվարկման կամ վերագնահատման</w:t>
      </w:r>
      <w:r w:rsidR="009D5DAF" w:rsidRPr="002E1942">
        <w:rPr>
          <w:rFonts w:ascii="GHEA Grapalat" w:hAnsi="GHEA Grapalat"/>
          <w:sz w:val="24"/>
          <w:szCs w:val="24"/>
          <w:lang w:val="hy-AM"/>
        </w:rPr>
        <w:t xml:space="preserve">, </w:t>
      </w:r>
      <w:r w:rsidR="009D5DAF" w:rsidRPr="002E1942">
        <w:rPr>
          <w:rFonts w:ascii="GHEA Grapalat" w:hAnsi="GHEA Grapalat"/>
          <w:sz w:val="24"/>
          <w:szCs w:val="24"/>
          <w:lang w:val="hy-AM"/>
        </w:rPr>
        <w:t xml:space="preserve">իսկ </w:t>
      </w:r>
      <w:r w:rsidR="009D5DAF" w:rsidRPr="002E1942">
        <w:rPr>
          <w:rFonts w:ascii="GHEA Grapalat" w:hAnsi="GHEA Grapalat"/>
          <w:sz w:val="24"/>
          <w:szCs w:val="24"/>
          <w:lang w:val="hy-AM"/>
        </w:rPr>
        <w:t xml:space="preserve">անհատույց պգտագործման իրավունքով տրամադրված գույքի </w:t>
      </w:r>
      <w:r w:rsidR="009D5DAF" w:rsidRPr="002E1942">
        <w:rPr>
          <w:rFonts w:ascii="GHEA Grapalat" w:hAnsi="GHEA Grapalat"/>
          <w:sz w:val="24"/>
          <w:szCs w:val="24"/>
          <w:lang w:val="hy-AM"/>
        </w:rPr>
        <w:t xml:space="preserve">արժեքի հաշվարկման համար հիմք հանդիսացած ելակետային տվյալների փոփոխության դեպքում արժեքը ենթակա է </w:t>
      </w:r>
      <w:r w:rsidR="009D5DAF" w:rsidRPr="002E1942">
        <w:rPr>
          <w:rFonts w:ascii="GHEA Grapalat" w:hAnsi="GHEA Grapalat"/>
          <w:sz w:val="24"/>
          <w:szCs w:val="24"/>
          <w:lang w:val="hy-AM"/>
        </w:rPr>
        <w:t xml:space="preserve">լինելու </w:t>
      </w:r>
      <w:r w:rsidR="009D5DAF" w:rsidRPr="002E1942">
        <w:rPr>
          <w:rFonts w:ascii="GHEA Grapalat" w:hAnsi="GHEA Grapalat"/>
          <w:sz w:val="24"/>
          <w:szCs w:val="24"/>
          <w:lang w:val="hy-AM"/>
        </w:rPr>
        <w:t>վերանայման՝ օրենսդրությամբ սահմանված կարգով</w:t>
      </w:r>
      <w:r w:rsidR="009D5DAF" w:rsidRPr="002E1942">
        <w:rPr>
          <w:rFonts w:ascii="GHEA Grapalat" w:hAnsi="GHEA Grapalat"/>
          <w:sz w:val="24"/>
          <w:szCs w:val="24"/>
          <w:lang w:val="hy-AM"/>
        </w:rPr>
        <w:t>։</w:t>
      </w:r>
    </w:p>
    <w:p w14:paraId="0D824823" w14:textId="10DA90E1" w:rsidR="00DC4BD2" w:rsidRPr="002E1942" w:rsidRDefault="00DC4BD2" w:rsidP="00FC5464">
      <w:pPr>
        <w:pStyle w:val="norm"/>
        <w:spacing w:line="360" w:lineRule="auto"/>
        <w:ind w:right="71" w:firstLine="540"/>
        <w:rPr>
          <w:rFonts w:ascii="GHEA Grapalat" w:hAnsi="GHEA Grapalat"/>
          <w:sz w:val="24"/>
          <w:szCs w:val="24"/>
          <w:lang w:val="hy-AM"/>
        </w:rPr>
      </w:pPr>
      <w:r w:rsidRPr="002E1942">
        <w:rPr>
          <w:rFonts w:ascii="GHEA Grapalat" w:hAnsi="GHEA Grapalat"/>
          <w:sz w:val="24"/>
          <w:szCs w:val="24"/>
          <w:lang w:val="hy-AM"/>
        </w:rPr>
        <w:t>Առաջարկվող կարգավորումը պայմանավորված է նրանով, որ գործնականում պետական գույքի չափագրման, կադաստրային տվյալների ճշգրտման կամ տեխնիկական փաստաթղթերի համապատասխանեցման արդյունքում կարող են ի հայտ գալ կառավարության որոշմամբ սահմանված մակերեսից շեղումներ, որոնք չեն փոխում կառավարության կողմից կայացված որոշման էությունը և չեն հանգեցնում վարձակալության</w:t>
      </w:r>
      <w:r w:rsidR="00441E3F" w:rsidRPr="002E1942">
        <w:rPr>
          <w:rFonts w:ascii="GHEA Grapalat" w:hAnsi="GHEA Grapalat"/>
          <w:sz w:val="24"/>
          <w:szCs w:val="24"/>
          <w:lang w:val="hy-AM"/>
        </w:rPr>
        <w:t xml:space="preserve"> (անհատույց օգտագործման իրավունքով) տրամադրվող գույքի</w:t>
      </w:r>
      <w:r w:rsidR="009F66C3" w:rsidRPr="002E1942">
        <w:rPr>
          <w:rFonts w:ascii="GHEA Grapalat" w:hAnsi="GHEA Grapalat"/>
          <w:sz w:val="24"/>
          <w:szCs w:val="24"/>
          <w:lang w:val="hy-AM"/>
        </w:rPr>
        <w:t xml:space="preserve"> </w:t>
      </w:r>
      <w:r w:rsidRPr="002E1942">
        <w:rPr>
          <w:rFonts w:ascii="GHEA Grapalat" w:hAnsi="GHEA Grapalat"/>
          <w:sz w:val="24"/>
          <w:szCs w:val="24"/>
          <w:lang w:val="hy-AM"/>
        </w:rPr>
        <w:t>փոփոխության։</w:t>
      </w:r>
    </w:p>
    <w:p w14:paraId="5A162953" w14:textId="77777777" w:rsidR="00DC4BD2" w:rsidRPr="002E1942" w:rsidRDefault="00DC4BD2" w:rsidP="00FC5464">
      <w:pPr>
        <w:pStyle w:val="norm"/>
        <w:spacing w:line="360" w:lineRule="auto"/>
        <w:ind w:right="71" w:firstLine="540"/>
        <w:rPr>
          <w:rFonts w:ascii="GHEA Grapalat" w:hAnsi="GHEA Grapalat"/>
          <w:sz w:val="24"/>
          <w:szCs w:val="24"/>
          <w:lang w:val="hy-AM"/>
        </w:rPr>
      </w:pPr>
      <w:r w:rsidRPr="002E1942">
        <w:rPr>
          <w:rFonts w:ascii="GHEA Grapalat" w:hAnsi="GHEA Grapalat"/>
          <w:sz w:val="24"/>
          <w:szCs w:val="24"/>
          <w:lang w:val="hy-AM"/>
        </w:rPr>
        <w:lastRenderedPageBreak/>
        <w:t>Նման դեպքերում յուրաքանչյուր անգամ Հայաստանի Հանրապետության կառավարության նոր որոշման ընդունման անհրաժեշտությունը հանգեցնում է անհարկի վարչարարական բեռի, երկարացնում է գործընթացը և չի բխում արդյունավետ կառավարման սկզբունքից։</w:t>
      </w:r>
    </w:p>
    <w:p w14:paraId="1F3C415A" w14:textId="4A18846C" w:rsidR="00DC4BD2" w:rsidRPr="002E1942" w:rsidRDefault="00DC4BD2" w:rsidP="00FC5464">
      <w:pPr>
        <w:pStyle w:val="norm"/>
        <w:spacing w:line="360" w:lineRule="auto"/>
        <w:ind w:right="71" w:firstLine="540"/>
        <w:rPr>
          <w:rFonts w:ascii="GHEA Grapalat" w:hAnsi="GHEA Grapalat"/>
          <w:sz w:val="24"/>
          <w:szCs w:val="24"/>
          <w:lang w:val="hy-AM"/>
        </w:rPr>
      </w:pPr>
      <w:r w:rsidRPr="002E1942">
        <w:rPr>
          <w:rFonts w:ascii="GHEA Grapalat" w:hAnsi="GHEA Grapalat"/>
          <w:sz w:val="24"/>
          <w:szCs w:val="24"/>
          <w:lang w:val="hy-AM"/>
        </w:rPr>
        <w:t xml:space="preserve">Միաժամանակ, լիազորությունը սահմանափակվում է </w:t>
      </w:r>
      <w:r w:rsidR="00BD3E46" w:rsidRPr="002E1942">
        <w:rPr>
          <w:rFonts w:ascii="GHEA Grapalat" w:hAnsi="GHEA Grapalat"/>
          <w:sz w:val="24"/>
          <w:szCs w:val="24"/>
          <w:lang w:val="hy-AM"/>
        </w:rPr>
        <w:t xml:space="preserve">անճշտություններով պայմանավորված </w:t>
      </w:r>
      <w:r w:rsidRPr="002E1942">
        <w:rPr>
          <w:rFonts w:ascii="GHEA Grapalat" w:hAnsi="GHEA Grapalat"/>
          <w:sz w:val="24"/>
          <w:szCs w:val="24"/>
          <w:lang w:val="hy-AM"/>
        </w:rPr>
        <w:t>մինչև 10 տոկոսի չափով մակերեսի ճշգրտումներով և չի կարող հանգեցնել վարձակալությամբ</w:t>
      </w:r>
      <w:r w:rsidR="00441E3F" w:rsidRPr="002E1942">
        <w:rPr>
          <w:rFonts w:ascii="GHEA Grapalat" w:hAnsi="GHEA Grapalat"/>
          <w:sz w:val="24"/>
          <w:szCs w:val="24"/>
          <w:lang w:val="hy-AM"/>
        </w:rPr>
        <w:t xml:space="preserve"> (անհատույց օգտագործման իրավունքով) </w:t>
      </w:r>
      <w:r w:rsidRPr="002E1942">
        <w:rPr>
          <w:rFonts w:ascii="GHEA Grapalat" w:hAnsi="GHEA Grapalat"/>
          <w:sz w:val="24"/>
          <w:szCs w:val="24"/>
          <w:lang w:val="hy-AM"/>
        </w:rPr>
        <w:t xml:space="preserve">տրամադրված գույքի սահմանների փոփոխության, լրացուցիչ տարածքի տրամադրման կամ տրամադրված տարածքի </w:t>
      </w:r>
      <w:r w:rsidR="00163B7C" w:rsidRPr="002E1942">
        <w:rPr>
          <w:rFonts w:ascii="GHEA Grapalat" w:hAnsi="GHEA Grapalat"/>
          <w:sz w:val="24"/>
          <w:szCs w:val="24"/>
          <w:lang w:val="hy-AM"/>
        </w:rPr>
        <w:t>հետ վերցնելուն</w:t>
      </w:r>
      <w:r w:rsidRPr="002E1942">
        <w:rPr>
          <w:rFonts w:ascii="GHEA Grapalat" w:hAnsi="GHEA Grapalat"/>
          <w:sz w:val="24"/>
          <w:szCs w:val="24"/>
          <w:lang w:val="hy-AM"/>
        </w:rPr>
        <w:t>։ Հետևաբար, առաջարկվող կարգավորումը վերաբերում է բացառապես տեխնիկական բնույթի ճշգրտումներին և չի ենթադրում կառավարության կողմից կայացված որոշման բովանդակային փոփոխություն։</w:t>
      </w:r>
    </w:p>
    <w:p w14:paraId="7458CEC7" w14:textId="14F17958" w:rsidR="00DC4BD2" w:rsidRPr="002E1942" w:rsidRDefault="00DC4BD2" w:rsidP="00FC5464">
      <w:pPr>
        <w:pStyle w:val="norm"/>
        <w:spacing w:line="360" w:lineRule="auto"/>
        <w:ind w:right="71" w:firstLine="540"/>
        <w:rPr>
          <w:rFonts w:ascii="GHEA Grapalat" w:hAnsi="GHEA Grapalat"/>
          <w:sz w:val="24"/>
          <w:szCs w:val="24"/>
          <w:lang w:val="hy-AM"/>
        </w:rPr>
      </w:pPr>
      <w:r w:rsidRPr="002E1942">
        <w:rPr>
          <w:rFonts w:ascii="GHEA Grapalat" w:hAnsi="GHEA Grapalat"/>
          <w:sz w:val="24"/>
          <w:szCs w:val="24"/>
          <w:lang w:val="hy-AM"/>
        </w:rPr>
        <w:t>Նախագծով ՀՀ կառավարության 2020 թվականի հունիսի 4-ի N 914-Ն որոշմամբ կսահմանվի, որ Կոմիտեին է վերապահվում նաև Հայաստանի Հանրապետության կառավարության որոշմամբ վարձակալության տրամադրվող պետական գույքի՝ տվյալ որոշմամբ սահմանված մակերեսի մինչև 10 տոկոսի չափով</w:t>
      </w:r>
      <w:r w:rsidR="00BD3E46" w:rsidRPr="002E1942">
        <w:rPr>
          <w:rFonts w:ascii="GHEA Grapalat" w:hAnsi="GHEA Grapalat"/>
          <w:sz w:val="24"/>
          <w:szCs w:val="24"/>
          <w:lang w:val="hy-AM"/>
        </w:rPr>
        <w:t xml:space="preserve"> անճշտություններով պայմանավորված </w:t>
      </w:r>
      <w:r w:rsidRPr="002E1942">
        <w:rPr>
          <w:rFonts w:ascii="GHEA Grapalat" w:hAnsi="GHEA Grapalat"/>
          <w:sz w:val="24"/>
          <w:szCs w:val="24"/>
          <w:lang w:val="hy-AM"/>
        </w:rPr>
        <w:t xml:space="preserve">ճշգրտումները Կոմիտեի նախագահի հրամանով կատարելու լիազորությունը, իսկ ՀՀ կառավարության 2023 թվականի ապրիլի 21-ի N 595-Ն որոշմամբ կսահմանվի, որ ՀՀ կառավարության 2023 թվականի ապրիլի 21-ի N 595-Ն որոշման հիմքով Հայաստանի Հանրապետության կառավարության որոշմամբ անհատույց օգտագործման իրավունքով տրամադրվող պետական գույքի՝ տվյալ որոշմամբ սահմանված մակերեսի մինչև 10 տոկոսի չափով </w:t>
      </w:r>
      <w:r w:rsidR="00BD3E46" w:rsidRPr="002E1942">
        <w:rPr>
          <w:rFonts w:ascii="GHEA Grapalat" w:hAnsi="GHEA Grapalat"/>
          <w:sz w:val="24"/>
          <w:szCs w:val="24"/>
          <w:lang w:val="hy-AM"/>
        </w:rPr>
        <w:t xml:space="preserve">անճշտություններով պայմանավորված </w:t>
      </w:r>
      <w:r w:rsidRPr="002E1942">
        <w:rPr>
          <w:rFonts w:ascii="GHEA Grapalat" w:hAnsi="GHEA Grapalat"/>
          <w:sz w:val="24"/>
          <w:szCs w:val="24"/>
          <w:lang w:val="hy-AM"/>
        </w:rPr>
        <w:t xml:space="preserve">ճշգրտումները կատարվելու են Կոմիտեի նախագահի հրամանով։   </w:t>
      </w:r>
    </w:p>
    <w:p w14:paraId="2A632D14" w14:textId="0B685C7D" w:rsidR="00432D5C" w:rsidRPr="002E1942" w:rsidRDefault="00BF0EAD" w:rsidP="00FC5464">
      <w:pPr>
        <w:pStyle w:val="norm"/>
        <w:spacing w:line="360" w:lineRule="auto"/>
        <w:ind w:right="71" w:firstLine="540"/>
        <w:rPr>
          <w:rFonts w:ascii="GHEA Grapalat" w:hAnsi="GHEA Grapalat"/>
          <w:b/>
          <w:sz w:val="24"/>
          <w:szCs w:val="24"/>
          <w:lang w:val="hy-AM"/>
        </w:rPr>
      </w:pPr>
      <w:r w:rsidRPr="002E1942">
        <w:rPr>
          <w:rFonts w:ascii="GHEA Grapalat" w:hAnsi="GHEA Grapalat"/>
          <w:b/>
          <w:sz w:val="24"/>
          <w:szCs w:val="24"/>
          <w:lang w:val="hy-AM"/>
        </w:rPr>
        <w:t xml:space="preserve">  </w:t>
      </w:r>
      <w:bookmarkEnd w:id="0"/>
      <w:r w:rsidR="00432D5C" w:rsidRPr="002E1942">
        <w:rPr>
          <w:rFonts w:ascii="GHEA Grapalat" w:hAnsi="GHEA Grapalat"/>
          <w:b/>
          <w:sz w:val="24"/>
          <w:szCs w:val="24"/>
          <w:lang w:val="hy-AM"/>
        </w:rPr>
        <w:t>2</w:t>
      </w:r>
      <w:r w:rsidR="00432D5C" w:rsidRPr="002E1942">
        <w:rPr>
          <w:rFonts w:ascii="Cambria Math" w:eastAsia="MS Mincho" w:hAnsi="Cambria Math" w:cs="Cambria Math"/>
          <w:b/>
          <w:sz w:val="24"/>
          <w:szCs w:val="24"/>
          <w:lang w:val="hy-AM"/>
        </w:rPr>
        <w:t>․</w:t>
      </w:r>
      <w:r w:rsidR="00432D5C" w:rsidRPr="002E1942">
        <w:rPr>
          <w:rFonts w:ascii="GHEA Grapalat" w:hAnsi="GHEA Grapalat"/>
          <w:b/>
          <w:sz w:val="24"/>
          <w:szCs w:val="24"/>
          <w:lang w:val="hy-AM"/>
        </w:rPr>
        <w:t xml:space="preserve"> Միջոցառման իրականացումից ակնկալվող արդյունքը</w:t>
      </w:r>
    </w:p>
    <w:p w14:paraId="75E208A3" w14:textId="597C63F3" w:rsidR="00DC4BD2" w:rsidRPr="002E1942" w:rsidRDefault="00432D5C" w:rsidP="00FC5464">
      <w:pPr>
        <w:pStyle w:val="norm"/>
        <w:spacing w:line="360" w:lineRule="auto"/>
        <w:ind w:right="71" w:firstLine="540"/>
        <w:rPr>
          <w:rFonts w:ascii="GHEA Grapalat" w:hAnsi="GHEA Grapalat"/>
          <w:sz w:val="24"/>
          <w:szCs w:val="24"/>
          <w:lang w:val="hy-AM"/>
        </w:rPr>
      </w:pPr>
      <w:r w:rsidRPr="002E1942">
        <w:rPr>
          <w:rFonts w:ascii="GHEA Grapalat" w:hAnsi="GHEA Grapalat"/>
          <w:sz w:val="24"/>
          <w:szCs w:val="24"/>
          <w:lang w:val="hy-AM"/>
        </w:rPr>
        <w:t xml:space="preserve">Նախագծի ընդունման արդյունքում հնարավորություն կտրվի </w:t>
      </w:r>
      <w:r w:rsidR="00C23442" w:rsidRPr="002E1942">
        <w:rPr>
          <w:rFonts w:ascii="GHEA Grapalat" w:hAnsi="GHEA Grapalat"/>
          <w:sz w:val="24"/>
          <w:szCs w:val="24"/>
          <w:lang w:val="hy-AM"/>
        </w:rPr>
        <w:t xml:space="preserve">ՀՀ կառավարության որոշման հիմքով </w:t>
      </w:r>
      <w:r w:rsidRPr="002E1942">
        <w:rPr>
          <w:rFonts w:ascii="GHEA Grapalat" w:hAnsi="GHEA Grapalat"/>
          <w:sz w:val="24"/>
          <w:szCs w:val="24"/>
          <w:lang w:val="hy-AM"/>
        </w:rPr>
        <w:t xml:space="preserve">գույքի անհատույց օգտագործման </w:t>
      </w:r>
      <w:r w:rsidR="00C23442" w:rsidRPr="002E1942">
        <w:rPr>
          <w:rFonts w:ascii="GHEA Grapalat" w:hAnsi="GHEA Grapalat"/>
          <w:sz w:val="24"/>
          <w:szCs w:val="24"/>
          <w:lang w:val="hy-AM"/>
        </w:rPr>
        <w:t xml:space="preserve">և վարձակալության պայմանագրերի կնքման ժամանակ առաջացած մակերեսի անճշտության հետ կապված </w:t>
      </w:r>
      <w:r w:rsidR="00F13E84" w:rsidRPr="002E1942">
        <w:rPr>
          <w:rFonts w:ascii="GHEA Grapalat" w:hAnsi="GHEA Grapalat"/>
          <w:sz w:val="24"/>
          <w:szCs w:val="24"/>
          <w:lang w:val="hy-AM"/>
        </w:rPr>
        <w:t xml:space="preserve">տեխնիկական բնույթի </w:t>
      </w:r>
      <w:r w:rsidR="00C23442" w:rsidRPr="002E1942">
        <w:rPr>
          <w:rFonts w:ascii="GHEA Grapalat" w:hAnsi="GHEA Grapalat"/>
          <w:sz w:val="24"/>
          <w:szCs w:val="24"/>
          <w:lang w:val="hy-AM"/>
        </w:rPr>
        <w:t>խնդիրները</w:t>
      </w:r>
      <w:r w:rsidR="00F13E84" w:rsidRPr="002E1942">
        <w:rPr>
          <w:rFonts w:ascii="GHEA Grapalat" w:hAnsi="GHEA Grapalat"/>
          <w:sz w:val="24"/>
          <w:szCs w:val="24"/>
          <w:lang w:val="hy-AM"/>
        </w:rPr>
        <w:t xml:space="preserve"> </w:t>
      </w:r>
      <w:r w:rsidR="00C23442" w:rsidRPr="002E1942">
        <w:rPr>
          <w:rFonts w:ascii="GHEA Grapalat" w:hAnsi="GHEA Grapalat"/>
          <w:sz w:val="24"/>
          <w:szCs w:val="24"/>
          <w:lang w:val="hy-AM"/>
        </w:rPr>
        <w:t>լուծել Կոմիտեի նախագահի հրամանով՝</w:t>
      </w:r>
      <w:r w:rsidR="00441E3F" w:rsidRPr="002E1942">
        <w:rPr>
          <w:rFonts w:ascii="GHEA Grapalat" w:hAnsi="GHEA Grapalat"/>
          <w:sz w:val="24"/>
          <w:szCs w:val="24"/>
          <w:lang w:val="hy-AM"/>
        </w:rPr>
        <w:t xml:space="preserve"> </w:t>
      </w:r>
      <w:r w:rsidR="00DC4BD2" w:rsidRPr="002E1942">
        <w:rPr>
          <w:rFonts w:ascii="GHEA Grapalat" w:hAnsi="GHEA Grapalat"/>
          <w:sz w:val="24"/>
          <w:szCs w:val="24"/>
          <w:lang w:val="hy-AM"/>
        </w:rPr>
        <w:t xml:space="preserve">մինչև 10% մակերեսային անճշտությունները </w:t>
      </w:r>
      <w:r w:rsidR="00441E3F" w:rsidRPr="002E1942">
        <w:rPr>
          <w:rFonts w:ascii="GHEA Grapalat" w:hAnsi="GHEA Grapalat"/>
          <w:sz w:val="24"/>
          <w:szCs w:val="24"/>
          <w:lang w:val="hy-AM"/>
        </w:rPr>
        <w:t>շտկելով</w:t>
      </w:r>
      <w:r w:rsidR="00DC4BD2" w:rsidRPr="002E1942">
        <w:rPr>
          <w:rFonts w:ascii="GHEA Grapalat" w:hAnsi="GHEA Grapalat"/>
          <w:sz w:val="24"/>
          <w:szCs w:val="24"/>
          <w:lang w:val="hy-AM"/>
        </w:rPr>
        <w:t xml:space="preserve"> ավելի արագ, պարզ վարչարարությամբ՝ առանց </w:t>
      </w:r>
      <w:r w:rsidR="00131F23" w:rsidRPr="002E1942">
        <w:rPr>
          <w:rFonts w:ascii="GHEA Grapalat" w:hAnsi="GHEA Grapalat"/>
          <w:sz w:val="24"/>
          <w:szCs w:val="24"/>
          <w:lang w:val="hy-AM"/>
        </w:rPr>
        <w:t>Կ</w:t>
      </w:r>
      <w:r w:rsidR="00DC4BD2" w:rsidRPr="002E1942">
        <w:rPr>
          <w:rFonts w:ascii="GHEA Grapalat" w:hAnsi="GHEA Grapalat"/>
          <w:sz w:val="24"/>
          <w:szCs w:val="24"/>
          <w:lang w:val="hy-AM"/>
        </w:rPr>
        <w:t>առավարության յուրաքանչյուր անգամի ներգրավվածությամբ։</w:t>
      </w:r>
    </w:p>
    <w:p w14:paraId="586029B0" w14:textId="77777777" w:rsidR="00432D5C" w:rsidRPr="002E1942" w:rsidRDefault="00432D5C" w:rsidP="00FC5464">
      <w:pPr>
        <w:autoSpaceDE w:val="0"/>
        <w:autoSpaceDN w:val="0"/>
        <w:adjustRightInd w:val="0"/>
        <w:spacing w:line="360" w:lineRule="auto"/>
        <w:ind w:right="71" w:firstLine="540"/>
        <w:jc w:val="both"/>
        <w:rPr>
          <w:rFonts w:ascii="GHEA Grapalat" w:eastAsia="Microsoft JhengHei" w:hAnsi="GHEA Grapalat" w:cs="Microsoft JhengHei"/>
          <w:b/>
          <w:lang w:val="hy-AM"/>
        </w:rPr>
      </w:pPr>
      <w:r w:rsidRPr="002E1942">
        <w:rPr>
          <w:rFonts w:ascii="GHEA Grapalat" w:hAnsi="GHEA Grapalat"/>
          <w:b/>
          <w:bCs/>
          <w:lang w:val="hy-AM"/>
        </w:rPr>
        <w:t>3</w:t>
      </w:r>
      <w:r w:rsidRPr="002E1942">
        <w:rPr>
          <w:rFonts w:ascii="GHEA Grapalat" w:eastAsia="Calibri" w:hAnsi="GHEA Grapalat"/>
          <w:b/>
          <w:bCs/>
          <w:lang w:val="hy-AM"/>
        </w:rPr>
        <w:t>. Նախագծի</w:t>
      </w:r>
      <w:r w:rsidRPr="002E1942">
        <w:rPr>
          <w:rFonts w:ascii="GHEA Grapalat" w:eastAsia="Calibri" w:hAnsi="GHEA Grapalat"/>
          <w:b/>
          <w:lang w:val="hy-AM"/>
        </w:rPr>
        <w:t xml:space="preserve"> մշակման գործընթացում ներգրավված ինստիտուտները և անձինք</w:t>
      </w:r>
      <w:r w:rsidRPr="002E1942">
        <w:rPr>
          <w:rFonts w:ascii="Cambria Math" w:eastAsia="Microsoft JhengHei" w:hAnsi="Cambria Math" w:cs="Cambria Math"/>
          <w:b/>
          <w:lang w:val="hy-AM"/>
        </w:rPr>
        <w:t>․</w:t>
      </w:r>
    </w:p>
    <w:p w14:paraId="7C2C1781" w14:textId="77777777" w:rsidR="00432D5C" w:rsidRPr="002E1942" w:rsidRDefault="00432D5C" w:rsidP="00FC5464">
      <w:pPr>
        <w:autoSpaceDE w:val="0"/>
        <w:autoSpaceDN w:val="0"/>
        <w:adjustRightInd w:val="0"/>
        <w:spacing w:line="360" w:lineRule="auto"/>
        <w:ind w:right="71" w:firstLine="540"/>
        <w:jc w:val="both"/>
        <w:rPr>
          <w:rFonts w:ascii="GHEA Grapalat" w:hAnsi="GHEA Grapalat" w:cs="Arial"/>
          <w:bCs/>
          <w:kern w:val="16"/>
          <w:lang w:val="hy-AM"/>
        </w:rPr>
      </w:pPr>
      <w:r w:rsidRPr="002E1942">
        <w:rPr>
          <w:rFonts w:ascii="GHEA Grapalat" w:hAnsi="GHEA Grapalat" w:cs="Arial"/>
          <w:bCs/>
          <w:kern w:val="16"/>
          <w:lang w:val="hy-AM"/>
        </w:rPr>
        <w:lastRenderedPageBreak/>
        <w:t>Նախագիծը մշակվել է ՀՀ տարածքային կառավարման և ենթակառուցվածքների նախարարության պետական գույքի կառավարման կոմիտեի կողմից:</w:t>
      </w:r>
    </w:p>
    <w:p w14:paraId="428EB682" w14:textId="77777777" w:rsidR="00432D5C" w:rsidRPr="002E1942" w:rsidRDefault="00432D5C" w:rsidP="00FC5464">
      <w:pPr>
        <w:pStyle w:val="ListParagraph"/>
        <w:spacing w:line="360" w:lineRule="auto"/>
        <w:ind w:left="0" w:right="71" w:firstLine="540"/>
        <w:jc w:val="both"/>
        <w:rPr>
          <w:rFonts w:ascii="GHEA Grapalat" w:hAnsi="GHEA Grapalat"/>
          <w:b/>
          <w:bCs/>
          <w:lang w:val="hy-AM"/>
        </w:rPr>
      </w:pPr>
      <w:r w:rsidRPr="002E1942">
        <w:rPr>
          <w:rFonts w:ascii="GHEA Grapalat" w:hAnsi="GHEA Grapalat"/>
          <w:b/>
          <w:lang w:val="hy-AM"/>
        </w:rPr>
        <w:t>4.</w:t>
      </w:r>
      <w:r w:rsidRPr="002E1942">
        <w:rPr>
          <w:rFonts w:ascii="GHEA Grapalat" w:hAnsi="GHEA Grapalat"/>
          <w:lang w:val="hy-AM"/>
        </w:rPr>
        <w:t xml:space="preserve"> </w:t>
      </w:r>
      <w:r w:rsidRPr="002E1942">
        <w:rPr>
          <w:rFonts w:ascii="GHEA Grapalat" w:hAnsi="GHEA Grapalat"/>
          <w:b/>
          <w:b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7FC82CC" w14:textId="77777777" w:rsidR="00432D5C" w:rsidRPr="002E1942" w:rsidRDefault="00432D5C" w:rsidP="00FC5464">
      <w:pPr>
        <w:pStyle w:val="BodyText3"/>
        <w:spacing w:after="0" w:line="360" w:lineRule="auto"/>
        <w:ind w:right="71" w:firstLine="540"/>
        <w:jc w:val="both"/>
        <w:rPr>
          <w:rFonts w:ascii="GHEA Grapalat" w:eastAsia="Calibri" w:hAnsi="GHEA Grapalat"/>
          <w:sz w:val="24"/>
          <w:szCs w:val="24"/>
          <w:lang w:val="hy-AM"/>
        </w:rPr>
      </w:pPr>
      <w:r w:rsidRPr="002E1942">
        <w:rPr>
          <w:rFonts w:ascii="GHEA Grapalat" w:hAnsi="GHEA Grapalat"/>
          <w:sz w:val="24"/>
          <w:szCs w:val="24"/>
          <w:lang w:val="hy-AM"/>
        </w:rPr>
        <w:t>Նախագծի պետական կամ տեղական ինքնակառավարման մարմինների բյուջեներում ծախսերի և եկամուտների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ավելացումներ կամ նվազեցումներ չեն նախատեսվում:</w:t>
      </w:r>
    </w:p>
    <w:p w14:paraId="2D32C9B1" w14:textId="470DCE27" w:rsidR="00432D5C" w:rsidRPr="002E1942" w:rsidRDefault="00432D5C" w:rsidP="00FC5464">
      <w:pPr>
        <w:tabs>
          <w:tab w:val="left" w:pos="1260"/>
        </w:tabs>
        <w:spacing w:line="360" w:lineRule="auto"/>
        <w:ind w:right="71" w:firstLine="540"/>
        <w:jc w:val="both"/>
        <w:rPr>
          <w:rFonts w:ascii="GHEA Grapalat" w:hAnsi="GHEA Grapalat"/>
          <w:b/>
          <w:lang w:val="hy-AM"/>
        </w:rPr>
      </w:pPr>
      <w:r w:rsidRPr="002E1942">
        <w:rPr>
          <w:rFonts w:ascii="GHEA Grapalat" w:hAnsi="GHEA Grapalat"/>
          <w:b/>
          <w:lang w:val="hy-AM"/>
        </w:rPr>
        <w:t>5.</w:t>
      </w:r>
      <w:r w:rsidRPr="002E1942">
        <w:rPr>
          <w:rFonts w:ascii="GHEA Grapalat" w:hAnsi="GHEA Grapalat"/>
          <w:lang w:val="hy-AM"/>
        </w:rPr>
        <w:t xml:space="preserve"> </w:t>
      </w:r>
      <w:r w:rsidRPr="002E1942">
        <w:rPr>
          <w:rFonts w:ascii="GHEA Grapalat" w:hAnsi="GHEA Grapalat"/>
          <w:b/>
          <w:lang w:val="hy-AM"/>
        </w:rPr>
        <w:t>Կապը ռազմավարական փաստաթղթերի հետ Հայաստանի վերափոխման ռազմավարություն 2050, Կառավարության 202</w:t>
      </w:r>
      <w:r w:rsidR="00C3376A" w:rsidRPr="002E1942">
        <w:rPr>
          <w:rFonts w:ascii="GHEA Grapalat" w:hAnsi="GHEA Grapalat"/>
          <w:b/>
          <w:lang w:val="hy-AM"/>
        </w:rPr>
        <w:t>6</w:t>
      </w:r>
      <w:r w:rsidRPr="002E1942">
        <w:rPr>
          <w:rFonts w:ascii="GHEA Grapalat" w:hAnsi="GHEA Grapalat"/>
          <w:b/>
          <w:lang w:val="hy-AM"/>
        </w:rPr>
        <w:t>-20</w:t>
      </w:r>
      <w:r w:rsidR="00C3376A" w:rsidRPr="002E1942">
        <w:rPr>
          <w:rFonts w:ascii="GHEA Grapalat" w:hAnsi="GHEA Grapalat"/>
          <w:b/>
          <w:lang w:val="hy-AM"/>
        </w:rPr>
        <w:t>31</w:t>
      </w:r>
      <w:r w:rsidRPr="002E1942">
        <w:rPr>
          <w:rFonts w:ascii="GHEA Grapalat" w:hAnsi="GHEA Grapalat"/>
          <w:b/>
          <w:lang w:val="hy-AM"/>
        </w:rPr>
        <w:t>թթ. ծրագիր, ոլորտային և/կամ այլ ռազմավարություններ.</w:t>
      </w:r>
    </w:p>
    <w:p w14:paraId="39B66485" w14:textId="4C79DCA1" w:rsidR="00C065B3" w:rsidRPr="002E1942" w:rsidRDefault="00432D5C" w:rsidP="00FC5464">
      <w:pPr>
        <w:spacing w:line="360" w:lineRule="auto"/>
        <w:ind w:right="71" w:firstLine="540"/>
        <w:jc w:val="both"/>
        <w:rPr>
          <w:rFonts w:ascii="GHEA Grapalat" w:hAnsi="GHEA Grapalat"/>
          <w:lang w:val="hy-AM"/>
        </w:rPr>
      </w:pPr>
      <w:r w:rsidRPr="002E1942">
        <w:rPr>
          <w:rFonts w:ascii="GHEA Grapalat" w:hAnsi="GHEA Grapalat" w:cs="Sylfaen"/>
          <w:shd w:val="clear" w:color="auto" w:fill="FFFFFF"/>
          <w:lang w:val="hy-AM"/>
        </w:rPr>
        <w:t>ՀՀ կառավարության որոշման նախագիծը բխում է</w:t>
      </w:r>
      <w:r w:rsidRPr="002E1942">
        <w:rPr>
          <w:rFonts w:ascii="GHEA Grapalat" w:hAnsi="GHEA Grapalat"/>
          <w:shd w:val="clear" w:color="auto" w:fill="FFFFFF"/>
          <w:lang w:val="hy-AM"/>
        </w:rPr>
        <w:t xml:space="preserve"> </w:t>
      </w:r>
      <w:r w:rsidRPr="002E1942">
        <w:rPr>
          <w:rFonts w:ascii="GHEA Grapalat" w:hAnsi="GHEA Grapalat"/>
          <w:noProof/>
          <w:lang w:val="hy-AM"/>
        </w:rPr>
        <w:t xml:space="preserve">ՀՀ կառավարության հնգամյա ծրագրի </w:t>
      </w:r>
      <w:r w:rsidR="00C3376A" w:rsidRPr="002E1942">
        <w:rPr>
          <w:rFonts w:ascii="GHEA Grapalat" w:hAnsi="GHEA Grapalat"/>
          <w:noProof/>
          <w:lang w:val="hy-AM"/>
        </w:rPr>
        <w:t xml:space="preserve">6-րդ բաժնի </w:t>
      </w:r>
      <w:r w:rsidR="00C3376A" w:rsidRPr="002E1942">
        <w:rPr>
          <w:rFonts w:ascii="GHEA Grapalat" w:hAnsi="GHEA Grapalat"/>
          <w:lang w:val="hy-AM"/>
        </w:rPr>
        <w:t xml:space="preserve">4-րդ գլխում </w:t>
      </w:r>
      <w:r w:rsidRPr="002E1942">
        <w:rPr>
          <w:rFonts w:ascii="GHEA Grapalat" w:hAnsi="GHEA Grapalat"/>
          <w:lang w:val="hy-AM"/>
        </w:rPr>
        <w:t xml:space="preserve">ամրագրված </w:t>
      </w:r>
      <w:r w:rsidR="000D62D5" w:rsidRPr="002E1942">
        <w:rPr>
          <w:rFonts w:ascii="GHEA Grapalat" w:hAnsi="GHEA Grapalat"/>
          <w:lang w:val="hy-AM"/>
        </w:rPr>
        <w:t xml:space="preserve">պետական գույքի իրացման և արդյունավետ կառավարման ուղղությամբ </w:t>
      </w:r>
      <w:r w:rsidRPr="002E1942">
        <w:rPr>
          <w:rFonts w:ascii="GHEA Grapalat" w:hAnsi="GHEA Grapalat"/>
          <w:lang w:val="hy-AM"/>
        </w:rPr>
        <w:t xml:space="preserve">կառավարության ստանձնած հանձնառություններից։ </w:t>
      </w:r>
    </w:p>
    <w:p w14:paraId="1855DD30" w14:textId="31133C4D" w:rsidR="00FC5464" w:rsidRPr="002E1942" w:rsidRDefault="00FC5464" w:rsidP="00FC5464">
      <w:pPr>
        <w:spacing w:line="360" w:lineRule="auto"/>
        <w:ind w:right="71" w:firstLine="540"/>
        <w:jc w:val="both"/>
        <w:rPr>
          <w:rFonts w:ascii="GHEA Grapalat" w:hAnsi="GHEA Grapalat"/>
          <w:lang w:val="hy-AM"/>
        </w:rPr>
      </w:pPr>
    </w:p>
    <w:p w14:paraId="49FD22D9" w14:textId="0F2EC69C" w:rsidR="00FC5464" w:rsidRPr="002E1942" w:rsidRDefault="00FC5464" w:rsidP="00FC5464">
      <w:pPr>
        <w:spacing w:line="360" w:lineRule="auto"/>
        <w:ind w:right="71" w:firstLine="540"/>
        <w:jc w:val="both"/>
        <w:rPr>
          <w:rFonts w:ascii="GHEA Grapalat" w:hAnsi="GHEA Grapalat"/>
          <w:lang w:val="hy-AM"/>
        </w:rPr>
      </w:pPr>
    </w:p>
    <w:p w14:paraId="1086181B" w14:textId="03577797" w:rsidR="00FC5464" w:rsidRPr="002E1942" w:rsidRDefault="00FC5464" w:rsidP="00FC5464">
      <w:pPr>
        <w:spacing w:line="360" w:lineRule="auto"/>
        <w:ind w:right="71" w:firstLine="540"/>
        <w:jc w:val="both"/>
        <w:rPr>
          <w:rFonts w:ascii="GHEA Grapalat" w:hAnsi="GHEA Grapalat"/>
          <w:lang w:val="hy-AM"/>
        </w:rPr>
      </w:pPr>
    </w:p>
    <w:p w14:paraId="4D937CAC" w14:textId="2E22C1C1" w:rsidR="00FC5464" w:rsidRPr="002E1942" w:rsidRDefault="00FC5464" w:rsidP="00FC5464">
      <w:pPr>
        <w:spacing w:line="360" w:lineRule="auto"/>
        <w:ind w:right="71" w:firstLine="540"/>
        <w:jc w:val="both"/>
        <w:rPr>
          <w:rFonts w:ascii="GHEA Grapalat" w:hAnsi="GHEA Grapalat"/>
          <w:lang w:val="hy-AM"/>
        </w:rPr>
      </w:pPr>
    </w:p>
    <w:p w14:paraId="066FD8D7" w14:textId="0BDE6DC6" w:rsidR="00FC5464" w:rsidRPr="002E1942" w:rsidRDefault="00FC5464" w:rsidP="00FC5464">
      <w:pPr>
        <w:spacing w:line="360" w:lineRule="auto"/>
        <w:ind w:right="71" w:firstLine="540"/>
        <w:jc w:val="both"/>
        <w:rPr>
          <w:rFonts w:ascii="GHEA Grapalat" w:hAnsi="GHEA Grapalat"/>
          <w:lang w:val="hy-AM"/>
        </w:rPr>
      </w:pPr>
    </w:p>
    <w:p w14:paraId="6F260B36" w14:textId="77777777" w:rsidR="00FC5464" w:rsidRPr="002E1942" w:rsidRDefault="00FC5464" w:rsidP="00FC5464">
      <w:pPr>
        <w:spacing w:line="360" w:lineRule="auto"/>
        <w:ind w:right="71" w:firstLine="540"/>
        <w:jc w:val="both"/>
        <w:rPr>
          <w:rFonts w:ascii="GHEA Grapalat" w:hAnsi="GHEA Grapalat"/>
          <w:lang w:val="hy-AM"/>
        </w:rPr>
      </w:pPr>
    </w:p>
    <w:sectPr w:rsidR="00FC5464" w:rsidRPr="002E1942" w:rsidSect="004128BB">
      <w:footerReference w:type="default" r:id="rId7"/>
      <w:pgSz w:w="11907" w:h="16840" w:code="9"/>
      <w:pgMar w:top="810" w:right="708" w:bottom="90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C2774" w14:textId="77777777" w:rsidR="00C51496" w:rsidRDefault="00C51496">
      <w:r>
        <w:separator/>
      </w:r>
    </w:p>
  </w:endnote>
  <w:endnote w:type="continuationSeparator" w:id="0">
    <w:p w14:paraId="5A929CFC" w14:textId="77777777" w:rsidR="00C51496" w:rsidRDefault="00C51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92BEB" w14:textId="77777777" w:rsidR="005B7B73" w:rsidRDefault="005B7B73">
    <w:pPr>
      <w:pStyle w:val="Footer"/>
    </w:pPr>
  </w:p>
  <w:p w14:paraId="3536CF75" w14:textId="77777777" w:rsidR="005B7B73" w:rsidRDefault="005B7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5BF1E" w14:textId="77777777" w:rsidR="00C51496" w:rsidRDefault="00C51496">
      <w:r>
        <w:separator/>
      </w:r>
    </w:p>
  </w:footnote>
  <w:footnote w:type="continuationSeparator" w:id="0">
    <w:p w14:paraId="3E039914" w14:textId="77777777" w:rsidR="00C51496" w:rsidRDefault="00C51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13960"/>
    <w:multiLevelType w:val="multilevel"/>
    <w:tmpl w:val="A396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2" w15:restartNumberingAfterBreak="0">
    <w:nsid w:val="47EE294B"/>
    <w:multiLevelType w:val="hybridMultilevel"/>
    <w:tmpl w:val="C4847DAA"/>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193"/>
    <w:rsid w:val="00003F9F"/>
    <w:rsid w:val="000066AE"/>
    <w:rsid w:val="0001437F"/>
    <w:rsid w:val="00014978"/>
    <w:rsid w:val="000253A7"/>
    <w:rsid w:val="00037BF7"/>
    <w:rsid w:val="000612CF"/>
    <w:rsid w:val="0006584E"/>
    <w:rsid w:val="00067A7E"/>
    <w:rsid w:val="000A2C74"/>
    <w:rsid w:val="000B2DA7"/>
    <w:rsid w:val="000C03F6"/>
    <w:rsid w:val="000D1DC2"/>
    <w:rsid w:val="000D62D5"/>
    <w:rsid w:val="0012134D"/>
    <w:rsid w:val="00131F23"/>
    <w:rsid w:val="00155744"/>
    <w:rsid w:val="00155C34"/>
    <w:rsid w:val="00163B7C"/>
    <w:rsid w:val="00163DD4"/>
    <w:rsid w:val="001F22DB"/>
    <w:rsid w:val="001F251C"/>
    <w:rsid w:val="00201D76"/>
    <w:rsid w:val="002146B7"/>
    <w:rsid w:val="0024668A"/>
    <w:rsid w:val="00254301"/>
    <w:rsid w:val="002D4576"/>
    <w:rsid w:val="002E1942"/>
    <w:rsid w:val="002E6DC8"/>
    <w:rsid w:val="002E7D48"/>
    <w:rsid w:val="002F2C49"/>
    <w:rsid w:val="002F5EE5"/>
    <w:rsid w:val="0030179A"/>
    <w:rsid w:val="00301BA9"/>
    <w:rsid w:val="00326B92"/>
    <w:rsid w:val="00355F97"/>
    <w:rsid w:val="00362453"/>
    <w:rsid w:val="00365706"/>
    <w:rsid w:val="003738AA"/>
    <w:rsid w:val="00376089"/>
    <w:rsid w:val="00376B86"/>
    <w:rsid w:val="003C2757"/>
    <w:rsid w:val="003E2F1E"/>
    <w:rsid w:val="00400F04"/>
    <w:rsid w:val="00420C3D"/>
    <w:rsid w:val="00430F24"/>
    <w:rsid w:val="00432D5C"/>
    <w:rsid w:val="00441E3F"/>
    <w:rsid w:val="00447BD4"/>
    <w:rsid w:val="004815E7"/>
    <w:rsid w:val="004A1F68"/>
    <w:rsid w:val="004B5982"/>
    <w:rsid w:val="004D06E1"/>
    <w:rsid w:val="004E0DFD"/>
    <w:rsid w:val="004E2EC2"/>
    <w:rsid w:val="004E5574"/>
    <w:rsid w:val="00546DB0"/>
    <w:rsid w:val="00552631"/>
    <w:rsid w:val="00577CE8"/>
    <w:rsid w:val="00580674"/>
    <w:rsid w:val="00597A90"/>
    <w:rsid w:val="005B7B73"/>
    <w:rsid w:val="005D716A"/>
    <w:rsid w:val="005F4675"/>
    <w:rsid w:val="00610F21"/>
    <w:rsid w:val="00617503"/>
    <w:rsid w:val="006216FB"/>
    <w:rsid w:val="00626B55"/>
    <w:rsid w:val="00627532"/>
    <w:rsid w:val="00657A7F"/>
    <w:rsid w:val="006623B3"/>
    <w:rsid w:val="00683842"/>
    <w:rsid w:val="00693B11"/>
    <w:rsid w:val="006D2D0E"/>
    <w:rsid w:val="006E4DBC"/>
    <w:rsid w:val="0070468D"/>
    <w:rsid w:val="007134F3"/>
    <w:rsid w:val="0072365E"/>
    <w:rsid w:val="00744754"/>
    <w:rsid w:val="00752828"/>
    <w:rsid w:val="007757C6"/>
    <w:rsid w:val="00786CEF"/>
    <w:rsid w:val="007A03CA"/>
    <w:rsid w:val="007C317D"/>
    <w:rsid w:val="007D023A"/>
    <w:rsid w:val="007D222D"/>
    <w:rsid w:val="007F45AA"/>
    <w:rsid w:val="007F4C73"/>
    <w:rsid w:val="00800474"/>
    <w:rsid w:val="00806409"/>
    <w:rsid w:val="00842EDE"/>
    <w:rsid w:val="0084502F"/>
    <w:rsid w:val="00866E34"/>
    <w:rsid w:val="00877246"/>
    <w:rsid w:val="008875E8"/>
    <w:rsid w:val="008A288E"/>
    <w:rsid w:val="008D3D1A"/>
    <w:rsid w:val="008E226D"/>
    <w:rsid w:val="00904F56"/>
    <w:rsid w:val="00906756"/>
    <w:rsid w:val="00920593"/>
    <w:rsid w:val="00924C1A"/>
    <w:rsid w:val="00931B31"/>
    <w:rsid w:val="009476EC"/>
    <w:rsid w:val="00972007"/>
    <w:rsid w:val="0099324C"/>
    <w:rsid w:val="00996088"/>
    <w:rsid w:val="00996BF5"/>
    <w:rsid w:val="009A326D"/>
    <w:rsid w:val="009A50D0"/>
    <w:rsid w:val="009C0133"/>
    <w:rsid w:val="009D5DAF"/>
    <w:rsid w:val="009F66C3"/>
    <w:rsid w:val="00A01ED0"/>
    <w:rsid w:val="00A11D89"/>
    <w:rsid w:val="00A1600A"/>
    <w:rsid w:val="00A169EF"/>
    <w:rsid w:val="00A4288D"/>
    <w:rsid w:val="00A441C8"/>
    <w:rsid w:val="00A55083"/>
    <w:rsid w:val="00A61383"/>
    <w:rsid w:val="00A832D1"/>
    <w:rsid w:val="00A90477"/>
    <w:rsid w:val="00A9345F"/>
    <w:rsid w:val="00AC4CA3"/>
    <w:rsid w:val="00AE195C"/>
    <w:rsid w:val="00AF11A9"/>
    <w:rsid w:val="00AF54F0"/>
    <w:rsid w:val="00B1799B"/>
    <w:rsid w:val="00B47D11"/>
    <w:rsid w:val="00B548A3"/>
    <w:rsid w:val="00BB7667"/>
    <w:rsid w:val="00BD0EAB"/>
    <w:rsid w:val="00BD3E46"/>
    <w:rsid w:val="00BE61F9"/>
    <w:rsid w:val="00BF0EAD"/>
    <w:rsid w:val="00C065B3"/>
    <w:rsid w:val="00C105BF"/>
    <w:rsid w:val="00C23442"/>
    <w:rsid w:val="00C27361"/>
    <w:rsid w:val="00C3376A"/>
    <w:rsid w:val="00C338F9"/>
    <w:rsid w:val="00C33940"/>
    <w:rsid w:val="00C350E7"/>
    <w:rsid w:val="00C378C3"/>
    <w:rsid w:val="00C51496"/>
    <w:rsid w:val="00C5391A"/>
    <w:rsid w:val="00C56193"/>
    <w:rsid w:val="00C56FB4"/>
    <w:rsid w:val="00C67053"/>
    <w:rsid w:val="00C95651"/>
    <w:rsid w:val="00CC0058"/>
    <w:rsid w:val="00CD60C8"/>
    <w:rsid w:val="00CE156A"/>
    <w:rsid w:val="00CF5B6F"/>
    <w:rsid w:val="00D00ED9"/>
    <w:rsid w:val="00D02858"/>
    <w:rsid w:val="00D0377A"/>
    <w:rsid w:val="00D17EA3"/>
    <w:rsid w:val="00D606ED"/>
    <w:rsid w:val="00D631E6"/>
    <w:rsid w:val="00D838CD"/>
    <w:rsid w:val="00DA2250"/>
    <w:rsid w:val="00DB31C4"/>
    <w:rsid w:val="00DB782D"/>
    <w:rsid w:val="00DC4BD2"/>
    <w:rsid w:val="00DE37C6"/>
    <w:rsid w:val="00DE3C8E"/>
    <w:rsid w:val="00DF7456"/>
    <w:rsid w:val="00E337A6"/>
    <w:rsid w:val="00E4387E"/>
    <w:rsid w:val="00E52ADB"/>
    <w:rsid w:val="00E56AF2"/>
    <w:rsid w:val="00E6414E"/>
    <w:rsid w:val="00E737C5"/>
    <w:rsid w:val="00E73C6D"/>
    <w:rsid w:val="00E807A8"/>
    <w:rsid w:val="00E862D5"/>
    <w:rsid w:val="00E974F4"/>
    <w:rsid w:val="00EA0B77"/>
    <w:rsid w:val="00EA443F"/>
    <w:rsid w:val="00EB4F27"/>
    <w:rsid w:val="00EC0E17"/>
    <w:rsid w:val="00ED344D"/>
    <w:rsid w:val="00EF1F63"/>
    <w:rsid w:val="00EF4B5B"/>
    <w:rsid w:val="00F13E84"/>
    <w:rsid w:val="00F31E3F"/>
    <w:rsid w:val="00F4405C"/>
    <w:rsid w:val="00F52F6D"/>
    <w:rsid w:val="00F6236D"/>
    <w:rsid w:val="00F64E74"/>
    <w:rsid w:val="00F90078"/>
    <w:rsid w:val="00F93EA9"/>
    <w:rsid w:val="00F94F14"/>
    <w:rsid w:val="00FA7C16"/>
    <w:rsid w:val="00FB77E9"/>
    <w:rsid w:val="00FC5464"/>
    <w:rsid w:val="00FD650A"/>
    <w:rsid w:val="00FE5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EB5A8"/>
  <w15:chartTrackingRefBased/>
  <w15:docId w15:val="{EE9C8152-9EEC-45F4-9602-E7EEA5D5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19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C56193"/>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C56193"/>
    <w:rPr>
      <w:rFonts w:ascii="Times New Roman" w:eastAsia="Times New Roman" w:hAnsi="Times New Roman" w:cs="Times New Roman"/>
      <w:sz w:val="20"/>
      <w:szCs w:val="20"/>
    </w:rPr>
  </w:style>
  <w:style w:type="paragraph" w:styleId="ListParagraph">
    <w:name w:val="List Paragraph"/>
    <w:basedOn w:val="Normal"/>
    <w:uiPriority w:val="34"/>
    <w:qFormat/>
    <w:rsid w:val="00C56193"/>
    <w:pPr>
      <w:ind w:left="720"/>
      <w:contextualSpacing/>
    </w:pPr>
  </w:style>
  <w:style w:type="character" w:styleId="Emphasis">
    <w:name w:val="Emphasis"/>
    <w:basedOn w:val="DefaultParagraphFont"/>
    <w:uiPriority w:val="20"/>
    <w:qFormat/>
    <w:rsid w:val="00C56193"/>
    <w:rPr>
      <w:i/>
      <w:iCs/>
    </w:rPr>
  </w:style>
  <w:style w:type="character" w:styleId="Strong">
    <w:name w:val="Strong"/>
    <w:basedOn w:val="DefaultParagraphFont"/>
    <w:uiPriority w:val="22"/>
    <w:qFormat/>
    <w:rsid w:val="00A832D1"/>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A832D1"/>
    <w:pPr>
      <w:spacing w:before="100" w:beforeAutospacing="1" w:after="100" w:afterAutospacing="1"/>
    </w:pPr>
    <w:rPr>
      <w:lang w:val="en-US" w:eastAsia="en-US"/>
    </w:rPr>
  </w:style>
  <w:style w:type="paragraph" w:styleId="Header">
    <w:name w:val="header"/>
    <w:aliases w:val="h,Header Char Char Char Char,Header Char Char Char,Header Char Char"/>
    <w:basedOn w:val="Normal"/>
    <w:link w:val="HeaderChar"/>
    <w:unhideWhenUsed/>
    <w:qFormat/>
    <w:rsid w:val="00D838CD"/>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D838CD"/>
    <w:rPr>
      <w:rFonts w:ascii="Times New Roman" w:eastAsia="Times New Roman" w:hAnsi="Times New Roman" w:cs="Times New Roman"/>
      <w:sz w:val="24"/>
      <w:szCs w:val="24"/>
      <w:lang w:val="ru-RU" w:eastAsia="ru-RU"/>
    </w:rPr>
  </w:style>
  <w:style w:type="paragraph" w:styleId="BodyText3">
    <w:name w:val="Body Text 3"/>
    <w:basedOn w:val="Normal"/>
    <w:link w:val="BodyText3Char"/>
    <w:rsid w:val="00432D5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rsid w:val="00432D5C"/>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D5C"/>
    <w:rPr>
      <w:rFonts w:ascii="Times New Roman" w:eastAsia="Times New Roman" w:hAnsi="Times New Roman" w:cs="Times New Roman"/>
      <w:sz w:val="24"/>
      <w:szCs w:val="24"/>
    </w:rPr>
  </w:style>
  <w:style w:type="paragraph" w:customStyle="1" w:styleId="norm">
    <w:name w:val="norm"/>
    <w:basedOn w:val="Normal"/>
    <w:link w:val="normChar"/>
    <w:qFormat/>
    <w:rsid w:val="00432D5C"/>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432D5C"/>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236163">
      <w:bodyDiv w:val="1"/>
      <w:marLeft w:val="0"/>
      <w:marRight w:val="0"/>
      <w:marTop w:val="0"/>
      <w:marBottom w:val="0"/>
      <w:divBdr>
        <w:top w:val="none" w:sz="0" w:space="0" w:color="auto"/>
        <w:left w:val="none" w:sz="0" w:space="0" w:color="auto"/>
        <w:bottom w:val="none" w:sz="0" w:space="0" w:color="auto"/>
        <w:right w:val="none" w:sz="0" w:space="0" w:color="auto"/>
      </w:divBdr>
    </w:div>
    <w:div w:id="990404430">
      <w:bodyDiv w:val="1"/>
      <w:marLeft w:val="0"/>
      <w:marRight w:val="0"/>
      <w:marTop w:val="0"/>
      <w:marBottom w:val="0"/>
      <w:divBdr>
        <w:top w:val="none" w:sz="0" w:space="0" w:color="auto"/>
        <w:left w:val="none" w:sz="0" w:space="0" w:color="auto"/>
        <w:bottom w:val="none" w:sz="0" w:space="0" w:color="auto"/>
        <w:right w:val="none" w:sz="0" w:space="0" w:color="auto"/>
      </w:divBdr>
      <w:divsChild>
        <w:div w:id="2144808024">
          <w:marLeft w:val="0"/>
          <w:marRight w:val="0"/>
          <w:marTop w:val="0"/>
          <w:marBottom w:val="0"/>
          <w:divBdr>
            <w:top w:val="none" w:sz="0" w:space="0" w:color="auto"/>
            <w:left w:val="none" w:sz="0" w:space="0" w:color="auto"/>
            <w:bottom w:val="none" w:sz="0" w:space="0" w:color="auto"/>
            <w:right w:val="none" w:sz="0" w:space="0" w:color="auto"/>
          </w:divBdr>
          <w:divsChild>
            <w:div w:id="1410345487">
              <w:marLeft w:val="0"/>
              <w:marRight w:val="0"/>
              <w:marTop w:val="0"/>
              <w:marBottom w:val="0"/>
              <w:divBdr>
                <w:top w:val="none" w:sz="0" w:space="0" w:color="auto"/>
                <w:left w:val="none" w:sz="0" w:space="0" w:color="auto"/>
                <w:bottom w:val="none" w:sz="0" w:space="0" w:color="auto"/>
                <w:right w:val="none" w:sz="0" w:space="0" w:color="auto"/>
              </w:divBdr>
            </w:div>
            <w:div w:id="398671407">
              <w:marLeft w:val="0"/>
              <w:marRight w:val="0"/>
              <w:marTop w:val="0"/>
              <w:marBottom w:val="0"/>
              <w:divBdr>
                <w:top w:val="none" w:sz="0" w:space="0" w:color="auto"/>
                <w:left w:val="none" w:sz="0" w:space="0" w:color="auto"/>
                <w:bottom w:val="none" w:sz="0" w:space="0" w:color="auto"/>
                <w:right w:val="none" w:sz="0" w:space="0" w:color="auto"/>
              </w:divBdr>
            </w:div>
            <w:div w:id="53570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56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1042</TotalTime>
  <Pages>4</Pages>
  <Words>990</Words>
  <Characters>5643</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https://mul2.gov.am/tasks/1409493/oneclick?token=4e15ef99f7ea7b4aba76ae2cebb935df</cp:keywords>
  <dc:description/>
  <cp:lastModifiedBy>Anna Vardazaryan</cp:lastModifiedBy>
  <cp:revision>205</cp:revision>
  <dcterms:created xsi:type="dcterms:W3CDTF">2025-07-28T13:56:00Z</dcterms:created>
  <dcterms:modified xsi:type="dcterms:W3CDTF">2026-11-03T06:13:00Z</dcterms:modified>
</cp:coreProperties>
</file>