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64FD0" w14:textId="77777777" w:rsidR="00464752" w:rsidRPr="00600C15" w:rsidRDefault="00464752" w:rsidP="00F64024">
      <w:pPr>
        <w:pStyle w:val="NoSpacing"/>
        <w:jc w:val="center"/>
        <w:rPr>
          <w:rFonts w:ascii="GHEA Grapalat" w:hAnsi="GHEA Grapalat" w:cs="Sylfaen"/>
          <w:b/>
          <w:lang w:val="af-ZA"/>
        </w:rPr>
      </w:pPr>
      <w:bookmarkStart w:id="0" w:name="_GoBack"/>
      <w:r w:rsidRPr="00600C15">
        <w:rPr>
          <w:rFonts w:ascii="GHEA Grapalat" w:hAnsi="GHEA Grapalat" w:cs="Sylfaen"/>
          <w:b/>
          <w:lang w:val="af-ZA"/>
        </w:rPr>
        <w:t>ԱՄՓՈՓԱԹԵՐԹ</w:t>
      </w:r>
    </w:p>
    <w:p w14:paraId="69CCF5E9" w14:textId="4E8083E3" w:rsidR="00326059" w:rsidRPr="00600C15" w:rsidRDefault="003E4F4D" w:rsidP="00F64024">
      <w:pPr>
        <w:shd w:val="clear" w:color="auto" w:fill="FFFFFF"/>
        <w:spacing w:after="0" w:line="240" w:lineRule="auto"/>
        <w:jc w:val="center"/>
        <w:rPr>
          <w:rFonts w:ascii="GHEA Grapalat" w:eastAsia="Merriweather" w:hAnsi="GHEA Grapalat" w:cs="Merriweather"/>
          <w:b/>
          <w:sz w:val="24"/>
          <w:szCs w:val="24"/>
          <w:lang w:val="af-ZA"/>
        </w:rPr>
      </w:pPr>
      <w:r w:rsidRPr="00600C15">
        <w:rPr>
          <w:rFonts w:ascii="GHEA Grapalat" w:eastAsia="Times New Roman" w:hAnsi="GHEA Grapalat" w:cs="Times New Roman"/>
          <w:b/>
          <w:bCs/>
          <w:sz w:val="24"/>
          <w:szCs w:val="24"/>
          <w:lang w:val="hy-AM"/>
        </w:rPr>
        <w:t>«</w:t>
      </w:r>
      <w:sdt>
        <w:sdtPr>
          <w:rPr>
            <w:rFonts w:ascii="GHEA Grapalat" w:hAnsi="GHEA Grapalat"/>
            <w:b/>
            <w:sz w:val="24"/>
            <w:szCs w:val="24"/>
          </w:rPr>
          <w:tag w:val="goog_rdk_4"/>
          <w:id w:val="264240766"/>
        </w:sdtPr>
        <w:sdtEndPr/>
        <w:sdtContent>
          <w:r w:rsidR="00C92842" w:rsidRPr="00600C15">
            <w:rPr>
              <w:rFonts w:ascii="GHEA Grapalat" w:eastAsia="Tahoma" w:hAnsi="GHEA Grapalat" w:cs="Tahoma"/>
              <w:b/>
              <w:sz w:val="24"/>
              <w:szCs w:val="24"/>
            </w:rPr>
            <w:t>ՀԱՅԱՍՏԱՆԻ</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ՀԱՆՐԱՊԵՏՈՒԹՅԱՆ</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ԿԱՌԱՎԱՐՈՒԹՅԱՆ</w:t>
          </w:r>
          <w:r w:rsidR="00C92842" w:rsidRPr="00600C15">
            <w:rPr>
              <w:rFonts w:ascii="GHEA Grapalat" w:eastAsia="Tahoma" w:hAnsi="GHEA Grapalat" w:cs="Tahoma"/>
              <w:b/>
              <w:sz w:val="24"/>
              <w:szCs w:val="24"/>
              <w:lang w:val="af-ZA"/>
            </w:rPr>
            <w:t xml:space="preserve"> 2024 </w:t>
          </w:r>
          <w:r w:rsidR="00C92842" w:rsidRPr="00600C15">
            <w:rPr>
              <w:rFonts w:ascii="GHEA Grapalat" w:eastAsia="Tahoma" w:hAnsi="GHEA Grapalat" w:cs="Tahoma"/>
              <w:b/>
              <w:sz w:val="24"/>
              <w:szCs w:val="24"/>
            </w:rPr>
            <w:t>ԹՎԱԿԱՆԻ</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ԱՊՐԻԼԻ</w:t>
          </w:r>
          <w:r w:rsidR="00C92842" w:rsidRPr="00600C15">
            <w:rPr>
              <w:rFonts w:ascii="GHEA Grapalat" w:eastAsia="Tahoma" w:hAnsi="GHEA Grapalat" w:cs="Tahoma"/>
              <w:b/>
              <w:sz w:val="24"/>
              <w:szCs w:val="24"/>
              <w:lang w:val="af-ZA"/>
            </w:rPr>
            <w:t xml:space="preserve"> 4-</w:t>
          </w:r>
          <w:r w:rsidR="00C92842" w:rsidRPr="00600C15">
            <w:rPr>
              <w:rFonts w:ascii="GHEA Grapalat" w:eastAsia="Tahoma" w:hAnsi="GHEA Grapalat" w:cs="Tahoma"/>
              <w:b/>
              <w:sz w:val="24"/>
              <w:szCs w:val="24"/>
            </w:rPr>
            <w:t>Ի</w:t>
          </w:r>
          <w:r w:rsidR="00C92842" w:rsidRPr="00600C15">
            <w:rPr>
              <w:rFonts w:ascii="GHEA Grapalat" w:eastAsia="Tahoma" w:hAnsi="GHEA Grapalat" w:cs="Tahoma"/>
              <w:b/>
              <w:sz w:val="24"/>
              <w:szCs w:val="24"/>
              <w:lang w:val="af-ZA"/>
            </w:rPr>
            <w:t xml:space="preserve"> N 479-</w:t>
          </w:r>
          <w:r w:rsidR="00C92842" w:rsidRPr="00600C15">
            <w:rPr>
              <w:rFonts w:ascii="GHEA Grapalat" w:eastAsia="Tahoma" w:hAnsi="GHEA Grapalat" w:cs="Tahoma"/>
              <w:b/>
              <w:sz w:val="24"/>
              <w:szCs w:val="24"/>
            </w:rPr>
            <w:t>Ն</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ՈՐՈՇՄԱՆ</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ՄԵՋ</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ՓՈՓՈԽՈՒԹՅՈՒՆՆԵՐ</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ԵՎ</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ԼՐԱՑՈՒՄՆԵՐ</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ԿԱՏԱՐԵԼՈՒ</w:t>
          </w:r>
          <w:r w:rsidR="00C92842" w:rsidRPr="00600C15">
            <w:rPr>
              <w:rFonts w:ascii="GHEA Grapalat" w:eastAsia="Tahoma" w:hAnsi="GHEA Grapalat" w:cs="Tahoma"/>
              <w:b/>
              <w:sz w:val="24"/>
              <w:szCs w:val="24"/>
              <w:lang w:val="af-ZA"/>
            </w:rPr>
            <w:t xml:space="preserve"> </w:t>
          </w:r>
          <w:r w:rsidR="00C92842" w:rsidRPr="00600C15">
            <w:rPr>
              <w:rFonts w:ascii="GHEA Grapalat" w:eastAsia="Tahoma" w:hAnsi="GHEA Grapalat" w:cs="Tahoma"/>
              <w:b/>
              <w:sz w:val="24"/>
              <w:szCs w:val="24"/>
            </w:rPr>
            <w:t>ՄԱՍԻՆ</w:t>
          </w:r>
        </w:sdtContent>
      </w:sdt>
      <w:r w:rsidRPr="00600C15">
        <w:rPr>
          <w:rFonts w:ascii="GHEA Grapalat" w:eastAsia="Times New Roman" w:hAnsi="GHEA Grapalat" w:cs="Times New Roman"/>
          <w:b/>
          <w:sz w:val="24"/>
          <w:szCs w:val="24"/>
          <w:lang w:val="hy-AM"/>
        </w:rPr>
        <w:t>»</w:t>
      </w:r>
      <w:r w:rsidR="00DD3F54" w:rsidRPr="00600C15">
        <w:rPr>
          <w:rFonts w:ascii="GHEA Grapalat" w:eastAsia="Times New Roman" w:hAnsi="GHEA Grapalat" w:cs="Times New Roman"/>
          <w:b/>
          <w:sz w:val="24"/>
          <w:szCs w:val="24"/>
          <w:lang w:val="af-ZA"/>
        </w:rPr>
        <w:t xml:space="preserve"> </w:t>
      </w:r>
      <w:r w:rsidR="00326059" w:rsidRPr="00600C15">
        <w:rPr>
          <w:rFonts w:ascii="GHEA Grapalat" w:hAnsi="GHEA Grapalat"/>
          <w:b/>
          <w:sz w:val="24"/>
          <w:szCs w:val="24"/>
          <w:lang w:val="hy-AM"/>
        </w:rPr>
        <w:t xml:space="preserve">ՀՀ </w:t>
      </w:r>
      <w:r w:rsidR="002C36FB" w:rsidRPr="00600C15">
        <w:rPr>
          <w:rFonts w:ascii="GHEA Grapalat" w:hAnsi="GHEA Grapalat"/>
          <w:b/>
          <w:sz w:val="24"/>
          <w:szCs w:val="24"/>
        </w:rPr>
        <w:t>ԿԱՌԱՎԱՐՈՒԹՅԱՆ</w:t>
      </w:r>
      <w:r w:rsidR="002C36FB" w:rsidRPr="00600C15">
        <w:rPr>
          <w:rFonts w:ascii="GHEA Grapalat" w:hAnsi="GHEA Grapalat"/>
          <w:b/>
          <w:sz w:val="24"/>
          <w:szCs w:val="24"/>
          <w:lang w:val="af-ZA"/>
        </w:rPr>
        <w:t xml:space="preserve"> </w:t>
      </w:r>
      <w:r w:rsidR="002C36FB" w:rsidRPr="00600C15">
        <w:rPr>
          <w:rFonts w:ascii="GHEA Grapalat" w:hAnsi="GHEA Grapalat"/>
          <w:b/>
          <w:sz w:val="24"/>
          <w:szCs w:val="24"/>
        </w:rPr>
        <w:t>ՈՐՈՇՄԱՆ</w:t>
      </w:r>
      <w:r w:rsidR="002C36FB" w:rsidRPr="00600C15">
        <w:rPr>
          <w:rFonts w:ascii="GHEA Grapalat" w:hAnsi="GHEA Grapalat"/>
          <w:b/>
          <w:sz w:val="24"/>
          <w:szCs w:val="24"/>
          <w:lang w:val="af-ZA"/>
        </w:rPr>
        <w:t xml:space="preserve"> </w:t>
      </w:r>
      <w:r w:rsidR="002C36FB" w:rsidRPr="00600C15">
        <w:rPr>
          <w:rFonts w:ascii="GHEA Grapalat" w:hAnsi="GHEA Grapalat"/>
          <w:b/>
          <w:sz w:val="24"/>
          <w:szCs w:val="24"/>
        </w:rPr>
        <w:t>ՆԱԽԱԳԾԻ</w:t>
      </w:r>
    </w:p>
    <w:p w14:paraId="1442FAD0" w14:textId="77777777" w:rsidR="00210EC8" w:rsidRPr="00600C15" w:rsidRDefault="00210EC8" w:rsidP="00F64024">
      <w:pPr>
        <w:pStyle w:val="NormalWeb"/>
        <w:shd w:val="clear" w:color="auto" w:fill="FFFFFF"/>
        <w:spacing w:before="0" w:beforeAutospacing="0" w:after="0" w:afterAutospacing="0"/>
        <w:jc w:val="center"/>
        <w:rPr>
          <w:rFonts w:ascii="GHEA Grapalat" w:hAnsi="GHEA Grapalat" w:cs="Sylfaen"/>
          <w:b/>
          <w:bCs/>
          <w:color w:val="000000"/>
          <w:lang w:val="hy-AM"/>
        </w:rPr>
      </w:pPr>
    </w:p>
    <w:tbl>
      <w:tblPr>
        <w:tblStyle w:val="TableGrid"/>
        <w:tblW w:w="14505" w:type="dxa"/>
        <w:tblInd w:w="-176" w:type="dxa"/>
        <w:tblLook w:val="01A0" w:firstRow="1" w:lastRow="0" w:firstColumn="1" w:lastColumn="1" w:noHBand="0" w:noVBand="0"/>
      </w:tblPr>
      <w:tblGrid>
        <w:gridCol w:w="8931"/>
        <w:gridCol w:w="5574"/>
      </w:tblGrid>
      <w:tr w:rsidR="00830A77" w:rsidRPr="00600C15" w14:paraId="6FBC9AC0" w14:textId="77777777" w:rsidTr="004F64D8">
        <w:tc>
          <w:tcPr>
            <w:tcW w:w="8931" w:type="dxa"/>
            <w:vMerge w:val="restart"/>
            <w:shd w:val="clear" w:color="auto" w:fill="D9D9D9" w:themeFill="background1" w:themeFillShade="D9"/>
          </w:tcPr>
          <w:p w14:paraId="192B19E4" w14:textId="77777777" w:rsidR="00830A77" w:rsidRPr="00600C15" w:rsidRDefault="00830A77" w:rsidP="00F64024">
            <w:pPr>
              <w:jc w:val="center"/>
              <w:rPr>
                <w:rFonts w:ascii="GHEA Grapalat" w:hAnsi="GHEA Grapalat"/>
                <w:b/>
                <w:color w:val="000000"/>
                <w:sz w:val="24"/>
                <w:szCs w:val="24"/>
                <w:shd w:val="clear" w:color="auto" w:fill="FFFFFF"/>
                <w:lang w:val="hy-AM"/>
              </w:rPr>
            </w:pPr>
          </w:p>
          <w:p w14:paraId="258D097C" w14:textId="7D75E648" w:rsidR="00830A77" w:rsidRPr="00600C15" w:rsidRDefault="00C56D2A" w:rsidP="00F64024">
            <w:pPr>
              <w:tabs>
                <w:tab w:val="left" w:pos="3695"/>
                <w:tab w:val="center" w:pos="6057"/>
              </w:tabs>
              <w:jc w:val="center"/>
              <w:rPr>
                <w:rFonts w:ascii="GHEA Grapalat" w:hAnsi="GHEA Grapalat"/>
                <w:color w:val="000000"/>
                <w:sz w:val="24"/>
                <w:szCs w:val="24"/>
                <w:shd w:val="clear" w:color="auto" w:fill="FFFFFF"/>
                <w:lang w:val="hy-AM"/>
              </w:rPr>
            </w:pPr>
            <w:r w:rsidRPr="00600C15">
              <w:rPr>
                <w:rFonts w:ascii="GHEA Grapalat" w:eastAsia="Times New Roman" w:hAnsi="GHEA Grapalat" w:cs="Times New Roman"/>
                <w:b/>
                <w:color w:val="000000"/>
                <w:sz w:val="24"/>
                <w:szCs w:val="24"/>
                <w:lang w:val="hy-AM"/>
              </w:rPr>
              <w:t>1</w:t>
            </w:r>
            <w:r w:rsidR="00830A77" w:rsidRPr="00600C15">
              <w:rPr>
                <w:rFonts w:ascii="GHEA Grapalat" w:eastAsia="Times New Roman" w:hAnsi="GHEA Grapalat" w:cs="Times New Roman"/>
                <w:b/>
                <w:color w:val="000000"/>
                <w:sz w:val="24"/>
                <w:szCs w:val="24"/>
                <w:lang w:val="hy-AM"/>
              </w:rPr>
              <w:t xml:space="preserve">. ՀՀ </w:t>
            </w:r>
            <w:r w:rsidR="00643FD6" w:rsidRPr="00600C15">
              <w:rPr>
                <w:rFonts w:ascii="GHEA Grapalat" w:eastAsia="Times New Roman" w:hAnsi="GHEA Grapalat" w:cs="Times New Roman"/>
                <w:b/>
                <w:color w:val="000000"/>
                <w:sz w:val="24"/>
                <w:szCs w:val="24"/>
              </w:rPr>
              <w:t>արդարադատ</w:t>
            </w:r>
            <w:r w:rsidR="00643FD6" w:rsidRPr="00600C15">
              <w:rPr>
                <w:rFonts w:ascii="GHEA Grapalat" w:eastAsia="Times New Roman" w:hAnsi="GHEA Grapalat" w:cs="Times New Roman"/>
                <w:b/>
                <w:color w:val="000000"/>
                <w:sz w:val="24"/>
                <w:szCs w:val="24"/>
                <w:lang w:val="hy-AM"/>
              </w:rPr>
              <w:t>ութ</w:t>
            </w:r>
            <w:r w:rsidR="004D7B49" w:rsidRPr="00600C15">
              <w:rPr>
                <w:rFonts w:ascii="GHEA Grapalat" w:eastAsia="Times New Roman" w:hAnsi="GHEA Grapalat" w:cs="Times New Roman"/>
                <w:b/>
                <w:color w:val="000000"/>
                <w:sz w:val="24"/>
                <w:szCs w:val="24"/>
              </w:rPr>
              <w:t>յան</w:t>
            </w:r>
            <w:r w:rsidR="00960A63" w:rsidRPr="00600C15">
              <w:rPr>
                <w:rFonts w:ascii="GHEA Grapalat" w:eastAsia="Times New Roman" w:hAnsi="GHEA Grapalat" w:cs="Times New Roman"/>
                <w:b/>
                <w:color w:val="000000"/>
                <w:sz w:val="24"/>
                <w:szCs w:val="24"/>
                <w:lang w:val="hy-AM"/>
              </w:rPr>
              <w:t xml:space="preserve"> նախարարություն</w:t>
            </w:r>
          </w:p>
        </w:tc>
        <w:tc>
          <w:tcPr>
            <w:tcW w:w="5574" w:type="dxa"/>
            <w:shd w:val="clear" w:color="auto" w:fill="D9D9D9" w:themeFill="background1" w:themeFillShade="D9"/>
          </w:tcPr>
          <w:p w14:paraId="2EB1A2BB" w14:textId="0C2003C8" w:rsidR="00830A77" w:rsidRPr="00600C15" w:rsidRDefault="004D7B49" w:rsidP="00F64024">
            <w:pPr>
              <w:jc w:val="center"/>
              <w:rPr>
                <w:rFonts w:ascii="GHEA Grapalat" w:hAnsi="GHEA Grapalat"/>
                <w:color w:val="000000"/>
                <w:sz w:val="24"/>
                <w:szCs w:val="24"/>
                <w:highlight w:val="lightGray"/>
                <w:shd w:val="clear" w:color="auto" w:fill="FFFFFF"/>
              </w:rPr>
            </w:pPr>
            <w:r w:rsidRPr="00600C15">
              <w:rPr>
                <w:rFonts w:ascii="GHEA Grapalat" w:hAnsi="GHEA Grapalat"/>
                <w:color w:val="000000"/>
                <w:sz w:val="24"/>
                <w:szCs w:val="24"/>
                <w:highlight w:val="lightGray"/>
                <w:shd w:val="clear" w:color="auto" w:fill="FFFFFF"/>
              </w:rPr>
              <w:t>14</w:t>
            </w:r>
            <w:r w:rsidR="00622BA6" w:rsidRPr="00600C15">
              <w:rPr>
                <w:rFonts w:ascii="GHEA Grapalat" w:hAnsi="GHEA Grapalat"/>
                <w:color w:val="000000"/>
                <w:sz w:val="24"/>
                <w:szCs w:val="24"/>
                <w:highlight w:val="lightGray"/>
                <w:shd w:val="clear" w:color="auto" w:fill="FFFFFF"/>
              </w:rPr>
              <w:t>.0</w:t>
            </w:r>
            <w:r w:rsidRPr="00600C15">
              <w:rPr>
                <w:rFonts w:ascii="GHEA Grapalat" w:hAnsi="GHEA Grapalat"/>
                <w:color w:val="000000"/>
                <w:sz w:val="24"/>
                <w:szCs w:val="24"/>
                <w:highlight w:val="lightGray"/>
                <w:shd w:val="clear" w:color="auto" w:fill="FFFFFF"/>
              </w:rPr>
              <w:t>4</w:t>
            </w:r>
            <w:r w:rsidR="00622BA6" w:rsidRPr="00600C15">
              <w:rPr>
                <w:rFonts w:ascii="GHEA Grapalat" w:hAnsi="GHEA Grapalat"/>
                <w:color w:val="000000"/>
                <w:sz w:val="24"/>
                <w:szCs w:val="24"/>
                <w:highlight w:val="lightGray"/>
                <w:shd w:val="clear" w:color="auto" w:fill="FFFFFF"/>
              </w:rPr>
              <w:t>.2026 թ.</w:t>
            </w:r>
          </w:p>
        </w:tc>
      </w:tr>
      <w:tr w:rsidR="00830A77" w:rsidRPr="00600C15" w14:paraId="06C7D887" w14:textId="77777777" w:rsidTr="004F64D8">
        <w:tc>
          <w:tcPr>
            <w:tcW w:w="8931" w:type="dxa"/>
            <w:vMerge/>
            <w:shd w:val="clear" w:color="auto" w:fill="D9D9D9" w:themeFill="background1" w:themeFillShade="D9"/>
          </w:tcPr>
          <w:p w14:paraId="3189A825" w14:textId="77777777" w:rsidR="00830A77" w:rsidRPr="00600C15" w:rsidRDefault="00830A77"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0904589B" w14:textId="2C51A4AF" w:rsidR="00830A77" w:rsidRPr="00600C15" w:rsidRDefault="00830A77"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N</w:t>
            </w:r>
            <w:r w:rsidR="004D7B49" w:rsidRPr="00600C15">
              <w:rPr>
                <w:rFonts w:ascii="GHEA Grapalat" w:hAnsi="GHEA Grapalat"/>
                <w:color w:val="000000"/>
                <w:sz w:val="24"/>
                <w:szCs w:val="24"/>
                <w:highlight w:val="lightGray"/>
                <w:shd w:val="clear" w:color="auto" w:fill="FFFFFF"/>
              </w:rPr>
              <w:t xml:space="preserve"> 10.1.3/18540-2026</w:t>
            </w:r>
            <w:r w:rsidR="00603460" w:rsidRPr="00600C15">
              <w:rPr>
                <w:rFonts w:ascii="GHEA Grapalat" w:hAnsi="GHEA Grapalat"/>
                <w:color w:val="000000"/>
                <w:sz w:val="24"/>
                <w:szCs w:val="24"/>
                <w:highlight w:val="lightGray"/>
                <w:shd w:val="clear" w:color="auto" w:fill="FFFFFF"/>
                <w:lang w:val="hy-AM"/>
              </w:rPr>
              <w:t xml:space="preserve"> գրություն</w:t>
            </w:r>
          </w:p>
        </w:tc>
      </w:tr>
      <w:tr w:rsidR="00830A77" w:rsidRPr="00600C15" w14:paraId="2B4B4E76" w14:textId="77777777" w:rsidTr="004F64D8">
        <w:trPr>
          <w:trHeight w:val="70"/>
        </w:trPr>
        <w:tc>
          <w:tcPr>
            <w:tcW w:w="8931" w:type="dxa"/>
          </w:tcPr>
          <w:p w14:paraId="1F44B863" w14:textId="26D93BC2" w:rsidR="004D7B49" w:rsidRPr="00600C15" w:rsidRDefault="00622BA6" w:rsidP="00F64024">
            <w:pPr>
              <w:tabs>
                <w:tab w:val="left" w:pos="180"/>
                <w:tab w:val="left" w:pos="360"/>
                <w:tab w:val="left" w:pos="450"/>
              </w:tabs>
              <w:ind w:left="-90" w:firstLine="90"/>
              <w:jc w:val="both"/>
              <w:rPr>
                <w:rFonts w:ascii="GHEA Grapalat" w:hAnsi="GHEA Grapalat"/>
                <w:sz w:val="24"/>
                <w:szCs w:val="24"/>
                <w:lang w:val="hy-AM"/>
              </w:rPr>
            </w:pPr>
            <w:r w:rsidRPr="00600C15">
              <w:rPr>
                <w:rFonts w:ascii="GHEA Grapalat" w:eastAsia="GHEA Grapalat" w:hAnsi="GHEA Grapalat" w:cs="GHEA Grapalat"/>
                <w:sz w:val="24"/>
                <w:szCs w:val="24"/>
                <w:lang w:val="hy-AM"/>
              </w:rPr>
              <w:t xml:space="preserve">       </w:t>
            </w:r>
            <w:r w:rsidR="004D7B49" w:rsidRPr="00600C15">
              <w:rPr>
                <w:rFonts w:ascii="GHEA Grapalat" w:hAnsi="GHEA Grapalat"/>
                <w:sz w:val="24"/>
                <w:szCs w:val="24"/>
                <w:lang w:val="hy-AM"/>
              </w:rPr>
              <w:t>Ի պատասխան Ձեր՝ 2026 թվականի ապրիլի 9-ի թիվ ԱԹ/ԱԿ-2-1/12858-2026 գրության՝ հայտնում ենք, որ Արդարադատության նախարարությունն ուսումնասիրել է «Հայաստանի Հանրապետության կառավարության 2024 թվականի ապրիլի 4-ի N 479-Ն որոշման մեջ փոփոխություններ և լրացումներ կատարելու մասին» Կառավարության որոշման նախագիծը (այսուհետ՝ Նախագիծ), որի վերաբերյալ իր իրավասությունների շրջանակում առաջարկություններ և դիտարկումներ չունի։</w:t>
            </w:r>
          </w:p>
          <w:p w14:paraId="1A1509A6" w14:textId="09AF5840" w:rsidR="00830A77" w:rsidRPr="00600C15" w:rsidRDefault="004D7B49" w:rsidP="00F64024">
            <w:pPr>
              <w:jc w:val="both"/>
              <w:rPr>
                <w:rFonts w:ascii="GHEA Grapalat" w:hAnsi="GHEA Grapalat"/>
                <w:bCs/>
                <w:color w:val="000000"/>
                <w:sz w:val="24"/>
                <w:szCs w:val="24"/>
                <w:shd w:val="clear" w:color="auto" w:fill="FFFFFF"/>
                <w:lang w:val="hy-AM"/>
              </w:rPr>
            </w:pPr>
            <w:r w:rsidRPr="00600C15">
              <w:rPr>
                <w:rFonts w:ascii="GHEA Grapalat" w:hAnsi="GHEA Grapalat"/>
                <w:sz w:val="24"/>
                <w:szCs w:val="24"/>
                <w:lang w:val="hy-AM"/>
              </w:rPr>
              <w:t xml:space="preserve">    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Արդարադատության նախարարության իրավական ակտերի փորձաքննության գործակալության կողմից դրա վերաբերյալ կտրամադրվի փորձագիտական եզրակացություն։</w:t>
            </w:r>
          </w:p>
        </w:tc>
        <w:tc>
          <w:tcPr>
            <w:tcW w:w="5574" w:type="dxa"/>
          </w:tcPr>
          <w:p w14:paraId="38FBB493" w14:textId="1D388C6A" w:rsidR="000C1461" w:rsidRPr="00600C15" w:rsidRDefault="00622BA6" w:rsidP="00F64024">
            <w:pPr>
              <w:jc w:val="both"/>
              <w:rPr>
                <w:rFonts w:ascii="GHEA Grapalat" w:hAnsi="GHEA Grapalat"/>
                <w:b/>
                <w:sz w:val="24"/>
                <w:szCs w:val="24"/>
              </w:rPr>
            </w:pPr>
            <w:r w:rsidRPr="00600C15">
              <w:rPr>
                <w:rFonts w:ascii="GHEA Grapalat" w:hAnsi="GHEA Grapalat"/>
                <w:b/>
                <w:sz w:val="24"/>
                <w:szCs w:val="24"/>
              </w:rPr>
              <w:t>Ընդունվել է ի գիտություն:</w:t>
            </w:r>
          </w:p>
        </w:tc>
      </w:tr>
      <w:tr w:rsidR="00CD6ED3" w:rsidRPr="00600C15" w14:paraId="04F4B4A7" w14:textId="77777777" w:rsidTr="004F64D8">
        <w:tc>
          <w:tcPr>
            <w:tcW w:w="8931" w:type="dxa"/>
            <w:vMerge w:val="restart"/>
            <w:shd w:val="clear" w:color="auto" w:fill="D9D9D9" w:themeFill="background1" w:themeFillShade="D9"/>
            <w:vAlign w:val="center"/>
          </w:tcPr>
          <w:p w14:paraId="3BF8BE09" w14:textId="53EC9B39" w:rsidR="00CD6ED3" w:rsidRPr="00600C15" w:rsidRDefault="00C56D2A" w:rsidP="00F64024">
            <w:pPr>
              <w:tabs>
                <w:tab w:val="left" w:pos="3695"/>
                <w:tab w:val="center" w:pos="6057"/>
              </w:tabs>
              <w:jc w:val="center"/>
              <w:rPr>
                <w:rFonts w:ascii="GHEA Grapalat" w:hAnsi="GHEA Grapalat"/>
                <w:b/>
                <w:color w:val="000000"/>
                <w:sz w:val="24"/>
                <w:szCs w:val="24"/>
                <w:highlight w:val="lightGray"/>
                <w:shd w:val="clear" w:color="auto" w:fill="FFFFFF"/>
              </w:rPr>
            </w:pPr>
            <w:r w:rsidRPr="00600C15">
              <w:rPr>
                <w:rFonts w:ascii="GHEA Grapalat" w:hAnsi="GHEA Grapalat"/>
                <w:b/>
                <w:color w:val="000000"/>
                <w:sz w:val="24"/>
                <w:szCs w:val="24"/>
                <w:highlight w:val="lightGray"/>
                <w:shd w:val="clear" w:color="auto" w:fill="FFFFFF"/>
              </w:rPr>
              <w:t>2</w:t>
            </w:r>
            <w:r w:rsidR="00960A63" w:rsidRPr="00600C15">
              <w:rPr>
                <w:rFonts w:ascii="GHEA Grapalat" w:hAnsi="GHEA Grapalat"/>
                <w:b/>
                <w:color w:val="000000"/>
                <w:sz w:val="24"/>
                <w:szCs w:val="24"/>
                <w:highlight w:val="lightGray"/>
                <w:shd w:val="clear" w:color="auto" w:fill="FFFFFF"/>
              </w:rPr>
              <w:t xml:space="preserve">.ՀՀ </w:t>
            </w:r>
            <w:r w:rsidR="008E778F" w:rsidRPr="00600C15">
              <w:rPr>
                <w:rFonts w:ascii="GHEA Grapalat" w:hAnsi="GHEA Grapalat"/>
                <w:b/>
                <w:color w:val="000000"/>
                <w:sz w:val="24"/>
                <w:szCs w:val="24"/>
                <w:highlight w:val="lightGray"/>
                <w:shd w:val="clear" w:color="auto" w:fill="FFFFFF"/>
              </w:rPr>
              <w:t>ներքին գործերի նախարարություն</w:t>
            </w:r>
          </w:p>
        </w:tc>
        <w:tc>
          <w:tcPr>
            <w:tcW w:w="5574" w:type="dxa"/>
            <w:shd w:val="clear" w:color="auto" w:fill="D9D9D9" w:themeFill="background1" w:themeFillShade="D9"/>
          </w:tcPr>
          <w:p w14:paraId="509F2900" w14:textId="1B882EC1" w:rsidR="00CD6ED3" w:rsidRPr="00600C15" w:rsidRDefault="004D7B49" w:rsidP="00F64024">
            <w:pPr>
              <w:jc w:val="center"/>
              <w:rPr>
                <w:rFonts w:ascii="GHEA Grapalat" w:hAnsi="GHEA Grapalat"/>
                <w:color w:val="000000"/>
                <w:sz w:val="24"/>
                <w:szCs w:val="24"/>
                <w:highlight w:val="lightGray"/>
                <w:shd w:val="clear" w:color="auto" w:fill="FFFFFF"/>
              </w:rPr>
            </w:pPr>
            <w:r w:rsidRPr="00600C15">
              <w:rPr>
                <w:rFonts w:ascii="GHEA Grapalat" w:hAnsi="GHEA Grapalat"/>
                <w:color w:val="000000"/>
                <w:sz w:val="24"/>
                <w:szCs w:val="24"/>
                <w:highlight w:val="lightGray"/>
                <w:shd w:val="clear" w:color="auto" w:fill="FFFFFF"/>
              </w:rPr>
              <w:t>16</w:t>
            </w:r>
            <w:r w:rsidR="00BC7508" w:rsidRPr="00600C15">
              <w:rPr>
                <w:rFonts w:ascii="GHEA Grapalat" w:hAnsi="GHEA Grapalat"/>
                <w:color w:val="000000"/>
                <w:sz w:val="24"/>
                <w:szCs w:val="24"/>
                <w:highlight w:val="lightGray"/>
                <w:shd w:val="clear" w:color="auto" w:fill="FFFFFF"/>
              </w:rPr>
              <w:t>.</w:t>
            </w:r>
            <w:r w:rsidR="000811BC" w:rsidRPr="00600C15">
              <w:rPr>
                <w:rFonts w:ascii="GHEA Grapalat" w:hAnsi="GHEA Grapalat"/>
                <w:color w:val="000000"/>
                <w:sz w:val="24"/>
                <w:szCs w:val="24"/>
                <w:highlight w:val="lightGray"/>
                <w:shd w:val="clear" w:color="auto" w:fill="FFFFFF"/>
              </w:rPr>
              <w:t>04</w:t>
            </w:r>
            <w:r w:rsidR="00BC7508" w:rsidRPr="00600C15">
              <w:rPr>
                <w:rFonts w:ascii="GHEA Grapalat" w:hAnsi="GHEA Grapalat"/>
                <w:color w:val="000000"/>
                <w:sz w:val="24"/>
                <w:szCs w:val="24"/>
                <w:highlight w:val="lightGray"/>
                <w:shd w:val="clear" w:color="auto" w:fill="FFFFFF"/>
              </w:rPr>
              <w:t>.202</w:t>
            </w:r>
            <w:r w:rsidR="000811BC" w:rsidRPr="00600C15">
              <w:rPr>
                <w:rFonts w:ascii="GHEA Grapalat" w:hAnsi="GHEA Grapalat"/>
                <w:color w:val="000000"/>
                <w:sz w:val="24"/>
                <w:szCs w:val="24"/>
                <w:highlight w:val="lightGray"/>
                <w:shd w:val="clear" w:color="auto" w:fill="FFFFFF"/>
              </w:rPr>
              <w:t>6</w:t>
            </w:r>
            <w:r w:rsidR="00BC7508" w:rsidRPr="00600C15">
              <w:rPr>
                <w:rFonts w:ascii="GHEA Grapalat" w:hAnsi="GHEA Grapalat"/>
                <w:color w:val="000000"/>
                <w:sz w:val="24"/>
                <w:szCs w:val="24"/>
                <w:highlight w:val="lightGray"/>
                <w:shd w:val="clear" w:color="auto" w:fill="FFFFFF"/>
              </w:rPr>
              <w:t xml:space="preserve"> թ.</w:t>
            </w:r>
          </w:p>
        </w:tc>
      </w:tr>
      <w:tr w:rsidR="00CD6ED3" w:rsidRPr="00600C15" w14:paraId="42B75239" w14:textId="77777777" w:rsidTr="004F64D8">
        <w:tc>
          <w:tcPr>
            <w:tcW w:w="8931" w:type="dxa"/>
            <w:vMerge/>
            <w:shd w:val="clear" w:color="auto" w:fill="D9D9D9" w:themeFill="background1" w:themeFillShade="D9"/>
          </w:tcPr>
          <w:p w14:paraId="3AC3215E" w14:textId="77777777" w:rsidR="00CD6ED3" w:rsidRPr="00600C15" w:rsidRDefault="00CD6ED3"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6AE3DD8D" w14:textId="559A4009" w:rsidR="00CD6ED3" w:rsidRPr="00600C15" w:rsidRDefault="00BC750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 xml:space="preserve">N </w:t>
            </w:r>
            <w:r w:rsidR="000811BC" w:rsidRPr="00600C15">
              <w:rPr>
                <w:rFonts w:ascii="GHEA Grapalat" w:hAnsi="GHEA Grapalat"/>
                <w:color w:val="000000"/>
                <w:sz w:val="24"/>
                <w:szCs w:val="24"/>
                <w:highlight w:val="lightGray"/>
                <w:shd w:val="clear" w:color="auto" w:fill="FFFFFF"/>
              </w:rPr>
              <w:t>43/6/1</w:t>
            </w:r>
            <w:r w:rsidR="004D7B49" w:rsidRPr="00600C15">
              <w:rPr>
                <w:rFonts w:ascii="GHEA Grapalat" w:hAnsi="GHEA Grapalat"/>
                <w:color w:val="000000"/>
                <w:sz w:val="24"/>
                <w:szCs w:val="24"/>
                <w:highlight w:val="lightGray"/>
                <w:shd w:val="clear" w:color="auto" w:fill="FFFFFF"/>
              </w:rPr>
              <w:t>07808</w:t>
            </w:r>
            <w:r w:rsidR="000811BC" w:rsidRPr="00600C15">
              <w:rPr>
                <w:rFonts w:ascii="GHEA Grapalat" w:hAnsi="GHEA Grapalat"/>
                <w:color w:val="000000"/>
                <w:sz w:val="24"/>
                <w:szCs w:val="24"/>
                <w:highlight w:val="lightGray"/>
                <w:shd w:val="clear" w:color="auto" w:fill="FFFFFF"/>
              </w:rPr>
              <w:t>-26</w:t>
            </w:r>
            <w:r w:rsidR="00603460" w:rsidRPr="00600C15">
              <w:rPr>
                <w:rFonts w:ascii="GHEA Grapalat" w:hAnsi="GHEA Grapalat"/>
                <w:color w:val="000000"/>
                <w:sz w:val="24"/>
                <w:szCs w:val="24"/>
                <w:highlight w:val="lightGray"/>
                <w:shd w:val="clear" w:color="auto" w:fill="FFFFFF"/>
                <w:lang w:val="hy-AM"/>
              </w:rPr>
              <w:t xml:space="preserve"> գրություն</w:t>
            </w:r>
          </w:p>
        </w:tc>
      </w:tr>
      <w:tr w:rsidR="00CD6ED3" w:rsidRPr="00600C15" w14:paraId="6066B345" w14:textId="77777777" w:rsidTr="004F64D8">
        <w:trPr>
          <w:trHeight w:val="70"/>
        </w:trPr>
        <w:tc>
          <w:tcPr>
            <w:tcW w:w="8931" w:type="dxa"/>
          </w:tcPr>
          <w:p w14:paraId="1975463D" w14:textId="3C09D780" w:rsidR="00CD6ED3" w:rsidRPr="00600C15" w:rsidRDefault="004D7B49" w:rsidP="00F64024">
            <w:pPr>
              <w:tabs>
                <w:tab w:val="left" w:pos="10080"/>
                <w:tab w:val="left" w:pos="10800"/>
              </w:tabs>
              <w:ind w:right="39" w:firstLine="663"/>
              <w:jc w:val="both"/>
              <w:rPr>
                <w:rFonts w:ascii="GHEA Grapalat" w:hAnsi="GHEA Grapalat"/>
                <w:color w:val="000000"/>
                <w:sz w:val="24"/>
                <w:szCs w:val="24"/>
                <w:shd w:val="clear" w:color="auto" w:fill="FFFFFF"/>
                <w:lang w:val="hy-AM"/>
              </w:rPr>
            </w:pPr>
            <w:r w:rsidRPr="00600C15">
              <w:rPr>
                <w:rFonts w:ascii="GHEA Grapalat" w:eastAsia="Times New Roman" w:hAnsi="GHEA Grapalat" w:cs="Times New Roman"/>
                <w:bCs/>
                <w:iCs/>
                <w:sz w:val="24"/>
                <w:szCs w:val="24"/>
                <w:lang w:val="hy-AM" w:eastAsia="ru-RU"/>
              </w:rPr>
              <w:t>Ի պատասխան Ձեր՝ 09</w:t>
            </w:r>
            <w:r w:rsidRPr="00600C15">
              <w:rPr>
                <w:rFonts w:ascii="Cambria Math" w:eastAsia="Microsoft JhengHei" w:hAnsi="Cambria Math" w:cs="Cambria Math"/>
                <w:bCs/>
                <w:iCs/>
                <w:sz w:val="24"/>
                <w:szCs w:val="24"/>
                <w:lang w:val="hy-AM" w:eastAsia="ru-RU"/>
              </w:rPr>
              <w:t>․</w:t>
            </w:r>
            <w:r w:rsidRPr="00600C15">
              <w:rPr>
                <w:rFonts w:ascii="GHEA Grapalat" w:eastAsia="Times New Roman" w:hAnsi="GHEA Grapalat" w:cs="Cambria Math"/>
                <w:bCs/>
                <w:iCs/>
                <w:sz w:val="24"/>
                <w:szCs w:val="24"/>
                <w:lang w:val="hy-AM" w:eastAsia="ru-RU"/>
              </w:rPr>
              <w:t>04</w:t>
            </w:r>
            <w:r w:rsidRPr="00600C15">
              <w:rPr>
                <w:rFonts w:ascii="Cambria Math" w:eastAsia="Microsoft JhengHei" w:hAnsi="Cambria Math" w:cs="Cambria Math"/>
                <w:bCs/>
                <w:iCs/>
                <w:sz w:val="24"/>
                <w:szCs w:val="24"/>
                <w:lang w:val="hy-AM" w:eastAsia="ru-RU"/>
              </w:rPr>
              <w:t>․</w:t>
            </w:r>
            <w:r w:rsidRPr="00600C15">
              <w:rPr>
                <w:rFonts w:ascii="GHEA Grapalat" w:eastAsia="Times New Roman" w:hAnsi="GHEA Grapalat" w:cs="Times New Roman"/>
                <w:bCs/>
                <w:iCs/>
                <w:sz w:val="24"/>
                <w:szCs w:val="24"/>
                <w:lang w:val="hy-AM" w:eastAsia="ru-RU"/>
              </w:rPr>
              <w:t>2026</w:t>
            </w:r>
            <w:r w:rsidRPr="00600C15">
              <w:rPr>
                <w:rFonts w:ascii="GHEA Grapalat" w:eastAsia="Times New Roman" w:hAnsi="GHEA Grapalat" w:cs="GHEA Grapalat"/>
                <w:bCs/>
                <w:iCs/>
                <w:sz w:val="24"/>
                <w:szCs w:val="24"/>
                <w:lang w:val="hy-AM" w:eastAsia="ru-RU"/>
              </w:rPr>
              <w:t>թ</w:t>
            </w:r>
            <w:r w:rsidRPr="00600C15">
              <w:rPr>
                <w:rFonts w:ascii="Cambria Math" w:eastAsia="Microsoft JhengHei" w:hAnsi="Cambria Math" w:cs="Cambria Math"/>
                <w:bCs/>
                <w:iCs/>
                <w:sz w:val="24"/>
                <w:szCs w:val="24"/>
                <w:lang w:val="hy-AM" w:eastAsia="ru-RU"/>
              </w:rPr>
              <w:t>․</w:t>
            </w:r>
            <w:r w:rsidRPr="00600C15">
              <w:rPr>
                <w:rFonts w:ascii="GHEA Grapalat" w:eastAsia="Times New Roman" w:hAnsi="GHEA Grapalat" w:cs="Times New Roman"/>
                <w:bCs/>
                <w:iCs/>
                <w:sz w:val="24"/>
                <w:szCs w:val="24"/>
                <w:lang w:val="hy-AM" w:eastAsia="ru-RU"/>
              </w:rPr>
              <w:t xml:space="preserve"> թիվ ԱԹ/ԱԿ-2-1/12858-2026 գրության՝ ՀՀ ներքին գործերի նախարարությունում ուսումնասիրվել է </w:t>
            </w:r>
            <w:r w:rsidRPr="00600C15">
              <w:rPr>
                <w:rFonts w:ascii="GHEA Grapalat" w:hAnsi="GHEA Grapalat"/>
                <w:sz w:val="24"/>
                <w:szCs w:val="24"/>
                <w:shd w:val="clear" w:color="auto" w:fill="FFFFFF"/>
                <w:lang w:val="hy-AM"/>
              </w:rPr>
              <w:t>«</w:t>
            </w:r>
            <w:r w:rsidRPr="00600C15">
              <w:rPr>
                <w:rFonts w:ascii="GHEA Grapalat" w:eastAsia="GHEA Grapalat" w:hAnsi="GHEA Grapalat" w:cs="GHEA Grapalat"/>
                <w:bCs/>
                <w:sz w:val="24"/>
                <w:szCs w:val="24"/>
                <w:lang w:val="hy-AM"/>
              </w:rPr>
              <w:t>Հայաստանի Հանրապետության կառավարության 2024 թվականի ապրիլի 4-ի N 479-Ն որոշման մեջ փոփոխություններ և լրացումներ կատարելու մասին» ՀՀ կառավարության որոշման նախագիծը</w:t>
            </w:r>
            <w:r w:rsidRPr="00600C15">
              <w:rPr>
                <w:rFonts w:ascii="GHEA Grapalat" w:eastAsia="Times New Roman" w:hAnsi="GHEA Grapalat" w:cs="Times New Roman"/>
                <w:bCs/>
                <w:iCs/>
                <w:sz w:val="24"/>
                <w:szCs w:val="24"/>
                <w:lang w:val="hy-AM" w:eastAsia="ru-RU"/>
              </w:rPr>
              <w:t>, որի վերաբերյալ առաջարկություններ և առարկություններ չկան։</w:t>
            </w:r>
          </w:p>
        </w:tc>
        <w:tc>
          <w:tcPr>
            <w:tcW w:w="5574" w:type="dxa"/>
          </w:tcPr>
          <w:p w14:paraId="46B67300" w14:textId="6105F160" w:rsidR="00B934BA" w:rsidRPr="00600C15" w:rsidRDefault="00B57AF4" w:rsidP="00F64024">
            <w:pPr>
              <w:jc w:val="both"/>
              <w:rPr>
                <w:rFonts w:ascii="GHEA Grapalat" w:hAnsi="GHEA Grapalat"/>
                <w:b/>
                <w:sz w:val="24"/>
                <w:szCs w:val="24"/>
              </w:rPr>
            </w:pPr>
            <w:r w:rsidRPr="00600C15">
              <w:rPr>
                <w:rFonts w:ascii="GHEA Grapalat" w:hAnsi="GHEA Grapalat"/>
                <w:b/>
                <w:sz w:val="24"/>
                <w:szCs w:val="24"/>
              </w:rPr>
              <w:t>Ընդունվել է</w:t>
            </w:r>
            <w:r w:rsidR="004D7B49" w:rsidRPr="00600C15">
              <w:rPr>
                <w:rFonts w:ascii="GHEA Grapalat" w:hAnsi="GHEA Grapalat"/>
                <w:b/>
                <w:sz w:val="24"/>
                <w:szCs w:val="24"/>
              </w:rPr>
              <w:t xml:space="preserve"> ի գիտություն:</w:t>
            </w:r>
            <w:r w:rsidR="004D7B49" w:rsidRPr="00600C15">
              <w:rPr>
                <w:rFonts w:ascii="Calibri" w:hAnsi="Calibri" w:cs="Calibri"/>
                <w:color w:val="222222"/>
                <w:sz w:val="24"/>
                <w:szCs w:val="24"/>
                <w:shd w:val="clear" w:color="auto" w:fill="FFFFFF"/>
              </w:rPr>
              <w:t> </w:t>
            </w:r>
          </w:p>
        </w:tc>
      </w:tr>
      <w:tr w:rsidR="00EA713F" w:rsidRPr="00600C15" w14:paraId="63593FE3" w14:textId="77777777" w:rsidTr="004F64D8">
        <w:tc>
          <w:tcPr>
            <w:tcW w:w="8931" w:type="dxa"/>
            <w:vMerge w:val="restart"/>
            <w:shd w:val="clear" w:color="auto" w:fill="D9D9D9" w:themeFill="background1" w:themeFillShade="D9"/>
            <w:vAlign w:val="center"/>
          </w:tcPr>
          <w:p w14:paraId="4CA82AAC" w14:textId="0CF5EAE7" w:rsidR="00EA713F" w:rsidRPr="00600C15" w:rsidRDefault="00EA713F" w:rsidP="00F64024">
            <w:pPr>
              <w:tabs>
                <w:tab w:val="left" w:pos="3695"/>
                <w:tab w:val="center" w:pos="6057"/>
              </w:tabs>
              <w:jc w:val="center"/>
              <w:rPr>
                <w:rFonts w:ascii="GHEA Grapalat" w:hAnsi="GHEA Grapalat"/>
                <w:b/>
                <w:color w:val="000000"/>
                <w:sz w:val="24"/>
                <w:szCs w:val="24"/>
                <w:highlight w:val="lightGray"/>
                <w:shd w:val="clear" w:color="auto" w:fill="FFFFFF"/>
              </w:rPr>
            </w:pPr>
            <w:r w:rsidRPr="00600C15">
              <w:rPr>
                <w:rFonts w:ascii="GHEA Grapalat" w:hAnsi="GHEA Grapalat"/>
                <w:b/>
                <w:color w:val="000000"/>
                <w:sz w:val="24"/>
                <w:szCs w:val="24"/>
                <w:highlight w:val="lightGray"/>
                <w:shd w:val="clear" w:color="auto" w:fill="FFFFFF"/>
              </w:rPr>
              <w:t>3. ՀՀ կրթության, գիտության, մշակույթի և սպորտի նախարարություն</w:t>
            </w:r>
          </w:p>
        </w:tc>
        <w:tc>
          <w:tcPr>
            <w:tcW w:w="5574" w:type="dxa"/>
            <w:shd w:val="clear" w:color="auto" w:fill="D9D9D9" w:themeFill="background1" w:themeFillShade="D9"/>
          </w:tcPr>
          <w:p w14:paraId="6A79F281" w14:textId="0A99366A" w:rsidR="00EA713F" w:rsidRPr="00600C15" w:rsidRDefault="00BD0B36" w:rsidP="00F64024">
            <w:pPr>
              <w:jc w:val="center"/>
              <w:rPr>
                <w:rFonts w:ascii="GHEA Grapalat" w:hAnsi="GHEA Grapalat"/>
                <w:color w:val="000000"/>
                <w:sz w:val="24"/>
                <w:szCs w:val="24"/>
                <w:highlight w:val="lightGray"/>
                <w:shd w:val="clear" w:color="auto" w:fill="FFFFFF"/>
              </w:rPr>
            </w:pPr>
            <w:r w:rsidRPr="00600C15">
              <w:rPr>
                <w:rFonts w:ascii="GHEA Grapalat" w:hAnsi="GHEA Grapalat"/>
                <w:color w:val="000000"/>
                <w:sz w:val="24"/>
                <w:szCs w:val="24"/>
                <w:highlight w:val="lightGray"/>
                <w:shd w:val="clear" w:color="auto" w:fill="FFFFFF"/>
              </w:rPr>
              <w:t>20</w:t>
            </w:r>
            <w:r w:rsidR="00EA713F" w:rsidRPr="00600C15">
              <w:rPr>
                <w:rFonts w:ascii="GHEA Grapalat" w:hAnsi="GHEA Grapalat"/>
                <w:color w:val="000000"/>
                <w:sz w:val="24"/>
                <w:szCs w:val="24"/>
                <w:highlight w:val="lightGray"/>
                <w:shd w:val="clear" w:color="auto" w:fill="FFFFFF"/>
              </w:rPr>
              <w:t>.04.2026 թ.</w:t>
            </w:r>
          </w:p>
        </w:tc>
      </w:tr>
      <w:tr w:rsidR="00EA713F" w:rsidRPr="00600C15" w14:paraId="6B7B3129" w14:textId="77777777" w:rsidTr="004F64D8">
        <w:tc>
          <w:tcPr>
            <w:tcW w:w="8931" w:type="dxa"/>
            <w:vMerge/>
            <w:shd w:val="clear" w:color="auto" w:fill="D9D9D9" w:themeFill="background1" w:themeFillShade="D9"/>
          </w:tcPr>
          <w:p w14:paraId="71F4DF6C" w14:textId="77777777" w:rsidR="00EA713F" w:rsidRPr="00600C15" w:rsidRDefault="00EA713F"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5A2C2B04" w14:textId="6615DD94" w:rsidR="00EA713F" w:rsidRPr="00600C15" w:rsidRDefault="00EA713F"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 xml:space="preserve">N </w:t>
            </w:r>
            <w:r w:rsidR="00BD0B36" w:rsidRPr="00600C15">
              <w:rPr>
                <w:rFonts w:ascii="GHEA Grapalat" w:hAnsi="GHEA Grapalat"/>
                <w:color w:val="000000"/>
                <w:sz w:val="24"/>
                <w:szCs w:val="24"/>
                <w:highlight w:val="lightGray"/>
                <w:shd w:val="clear" w:color="auto" w:fill="FFFFFF"/>
              </w:rPr>
              <w:t>01</w:t>
            </w:r>
            <w:r w:rsidRPr="00600C15">
              <w:rPr>
                <w:rFonts w:ascii="GHEA Grapalat" w:hAnsi="GHEA Grapalat"/>
                <w:color w:val="000000"/>
                <w:sz w:val="24"/>
                <w:szCs w:val="24"/>
                <w:highlight w:val="lightGray"/>
                <w:shd w:val="clear" w:color="auto" w:fill="FFFFFF"/>
              </w:rPr>
              <w:t>/</w:t>
            </w:r>
            <w:r w:rsidR="00BD0B36" w:rsidRPr="00600C15">
              <w:rPr>
                <w:rFonts w:ascii="GHEA Grapalat" w:hAnsi="GHEA Grapalat"/>
                <w:color w:val="000000"/>
                <w:sz w:val="24"/>
                <w:szCs w:val="24"/>
                <w:highlight w:val="lightGray"/>
                <w:shd w:val="clear" w:color="auto" w:fill="FFFFFF"/>
              </w:rPr>
              <w:t>18.2</w:t>
            </w:r>
            <w:r w:rsidRPr="00600C15">
              <w:rPr>
                <w:rFonts w:ascii="GHEA Grapalat" w:hAnsi="GHEA Grapalat"/>
                <w:color w:val="000000"/>
                <w:sz w:val="24"/>
                <w:szCs w:val="24"/>
                <w:highlight w:val="lightGray"/>
                <w:shd w:val="clear" w:color="auto" w:fill="FFFFFF"/>
              </w:rPr>
              <w:t>/1</w:t>
            </w:r>
            <w:r w:rsidR="00BD0B36" w:rsidRPr="00600C15">
              <w:rPr>
                <w:rFonts w:ascii="GHEA Grapalat" w:hAnsi="GHEA Grapalat"/>
                <w:color w:val="000000"/>
                <w:sz w:val="24"/>
                <w:szCs w:val="24"/>
                <w:highlight w:val="lightGray"/>
                <w:shd w:val="clear" w:color="auto" w:fill="FFFFFF"/>
              </w:rPr>
              <w:t>2</w:t>
            </w:r>
            <w:r w:rsidRPr="00600C15">
              <w:rPr>
                <w:rFonts w:ascii="GHEA Grapalat" w:hAnsi="GHEA Grapalat"/>
                <w:color w:val="000000"/>
                <w:sz w:val="24"/>
                <w:szCs w:val="24"/>
                <w:highlight w:val="lightGray"/>
                <w:shd w:val="clear" w:color="auto" w:fill="FFFFFF"/>
              </w:rPr>
              <w:t>8</w:t>
            </w:r>
            <w:r w:rsidR="00BD0B36" w:rsidRPr="00600C15">
              <w:rPr>
                <w:rFonts w:ascii="GHEA Grapalat" w:hAnsi="GHEA Grapalat"/>
                <w:color w:val="000000"/>
                <w:sz w:val="24"/>
                <w:szCs w:val="24"/>
                <w:highlight w:val="lightGray"/>
                <w:shd w:val="clear" w:color="auto" w:fill="FFFFFF"/>
              </w:rPr>
              <w:t>5</w:t>
            </w:r>
            <w:r w:rsidRPr="00600C15">
              <w:rPr>
                <w:rFonts w:ascii="GHEA Grapalat" w:hAnsi="GHEA Grapalat"/>
                <w:color w:val="000000"/>
                <w:sz w:val="24"/>
                <w:szCs w:val="24"/>
                <w:highlight w:val="lightGray"/>
                <w:shd w:val="clear" w:color="auto" w:fill="FFFFFF"/>
              </w:rPr>
              <w:t>8-</w:t>
            </w:r>
            <w:r w:rsidR="00BD0B36" w:rsidRPr="00600C15">
              <w:rPr>
                <w:rFonts w:ascii="GHEA Grapalat" w:hAnsi="GHEA Grapalat"/>
                <w:color w:val="000000"/>
                <w:sz w:val="24"/>
                <w:szCs w:val="24"/>
                <w:highlight w:val="lightGray"/>
                <w:shd w:val="clear" w:color="auto" w:fill="FFFFFF"/>
              </w:rPr>
              <w:t>20</w:t>
            </w:r>
            <w:r w:rsidRPr="00600C15">
              <w:rPr>
                <w:rFonts w:ascii="GHEA Grapalat" w:hAnsi="GHEA Grapalat"/>
                <w:color w:val="000000"/>
                <w:sz w:val="24"/>
                <w:szCs w:val="24"/>
                <w:highlight w:val="lightGray"/>
                <w:shd w:val="clear" w:color="auto" w:fill="FFFFFF"/>
              </w:rPr>
              <w:t>26</w:t>
            </w:r>
            <w:r w:rsidR="00603460" w:rsidRPr="00600C15">
              <w:rPr>
                <w:rFonts w:ascii="GHEA Grapalat" w:hAnsi="GHEA Grapalat"/>
                <w:color w:val="000000"/>
                <w:sz w:val="24"/>
                <w:szCs w:val="24"/>
                <w:highlight w:val="lightGray"/>
                <w:shd w:val="clear" w:color="auto" w:fill="FFFFFF"/>
                <w:lang w:val="hy-AM"/>
              </w:rPr>
              <w:t xml:space="preserve"> գրություն</w:t>
            </w:r>
          </w:p>
        </w:tc>
      </w:tr>
      <w:tr w:rsidR="00EA713F" w:rsidRPr="00600C15" w14:paraId="39AD88BA" w14:textId="77777777" w:rsidTr="004F64D8">
        <w:trPr>
          <w:trHeight w:val="70"/>
        </w:trPr>
        <w:tc>
          <w:tcPr>
            <w:tcW w:w="8931" w:type="dxa"/>
          </w:tcPr>
          <w:p w14:paraId="38DE396E" w14:textId="77777777" w:rsidR="00EA713F" w:rsidRPr="00600C15" w:rsidRDefault="00EA713F" w:rsidP="00F64024">
            <w:pPr>
              <w:ind w:right="282" w:firstLine="663"/>
              <w:jc w:val="both"/>
              <w:rPr>
                <w:rFonts w:ascii="GHEA Grapalat" w:hAnsi="GHEA Grapalat"/>
                <w:sz w:val="24"/>
                <w:szCs w:val="24"/>
                <w:lang w:val="hy-AM"/>
              </w:rPr>
            </w:pPr>
            <w:r w:rsidRPr="00600C15">
              <w:rPr>
                <w:rFonts w:ascii="GHEA Grapalat" w:hAnsi="GHEA Grapalat"/>
                <w:sz w:val="24"/>
                <w:szCs w:val="24"/>
                <w:lang w:val="hy-AM"/>
              </w:rPr>
              <w:t xml:space="preserve">Կրթության, գիտության, մշակույթի և սպորտի նախարարությունը  </w:t>
            </w:r>
            <w:r w:rsidRPr="00600C15">
              <w:rPr>
                <w:rFonts w:ascii="GHEA Grapalat" w:hAnsi="GHEA Grapalat"/>
                <w:sz w:val="24"/>
                <w:szCs w:val="24"/>
                <w:shd w:val="clear" w:color="auto" w:fill="FFFFFF"/>
                <w:lang w:val="hy-AM"/>
              </w:rPr>
              <w:t>«</w:t>
            </w:r>
            <w:r w:rsidRPr="00600C15">
              <w:rPr>
                <w:rFonts w:ascii="GHEA Grapalat" w:eastAsia="GHEA Grapalat" w:hAnsi="GHEA Grapalat" w:cs="GHEA Grapalat"/>
                <w:bCs/>
                <w:sz w:val="24"/>
                <w:szCs w:val="24"/>
                <w:lang w:val="hy-AM"/>
              </w:rPr>
              <w:t xml:space="preserve">Հայաստանի Հանրապետության կառավարության 2024 թվականի ապրիլի 4-ի N 479-Ն որոշման մեջ փոփոխություններ և լրացումներ կատարելու </w:t>
            </w:r>
            <w:r w:rsidRPr="00600C15">
              <w:rPr>
                <w:rFonts w:ascii="GHEA Grapalat" w:eastAsia="GHEA Grapalat" w:hAnsi="GHEA Grapalat" w:cs="GHEA Grapalat"/>
                <w:bCs/>
                <w:sz w:val="24"/>
                <w:szCs w:val="24"/>
                <w:lang w:val="hy-AM"/>
              </w:rPr>
              <w:lastRenderedPageBreak/>
              <w:t xml:space="preserve">մասին» Հայաստանի Հանրապետության կառավարության որոշման </w:t>
            </w:r>
            <w:r w:rsidRPr="00600C15">
              <w:rPr>
                <w:rFonts w:ascii="GHEA Grapalat" w:hAnsi="GHEA Grapalat"/>
                <w:sz w:val="24"/>
                <w:szCs w:val="24"/>
                <w:lang w:val="hy-AM"/>
              </w:rPr>
              <w:t>նախագծի (այսուհետ՝ Նախագիծ) վերաբերյալ հայտնում է հետևյալը.</w:t>
            </w:r>
          </w:p>
          <w:p w14:paraId="404E01F5" w14:textId="77777777" w:rsidR="00EA713F" w:rsidRPr="00600C15" w:rsidRDefault="00EA713F" w:rsidP="00F64024">
            <w:pPr>
              <w:ind w:right="282" w:firstLine="567"/>
              <w:jc w:val="both"/>
              <w:rPr>
                <w:rFonts w:ascii="GHEA Grapalat" w:hAnsi="GHEA Grapalat"/>
                <w:sz w:val="24"/>
                <w:szCs w:val="24"/>
                <w:lang w:val="hy-AM"/>
              </w:rPr>
            </w:pPr>
            <w:r w:rsidRPr="00600C15">
              <w:rPr>
                <w:rFonts w:ascii="GHEA Grapalat" w:hAnsi="GHEA Grapalat"/>
                <w:sz w:val="24"/>
                <w:szCs w:val="24"/>
                <w:shd w:val="clear" w:color="auto" w:fill="FFFFFF"/>
                <w:lang w:val="sq-AL"/>
              </w:rPr>
              <w:t>2025 թվականի նոյեմբերի 29-ին ուժի մեջ է մտել «Երեխայի իրավունքների և երեխայի պաշտպանության համակարգի մասին» օրենքը, որի 31-րդ հոդվածի 7-րդ մասի համաձայն՝ նույն օրենքն ուժի մեջ մտնելու օրվանից ուժը կորցրած է ճանաչվել «Երեխայի իրավունքների մասին» 1996 թվականի մայիսի 29-ի ՀՕ-59 օրենքը:</w:t>
            </w:r>
          </w:p>
          <w:p w14:paraId="328A5176" w14:textId="6179C275" w:rsidR="00EA713F" w:rsidRPr="00600C15" w:rsidRDefault="00EA713F" w:rsidP="00F64024">
            <w:pPr>
              <w:ind w:right="282"/>
              <w:jc w:val="both"/>
              <w:rPr>
                <w:rFonts w:ascii="GHEA Grapalat" w:eastAsia="Times New Roman" w:hAnsi="GHEA Grapalat" w:cs="Times New Roman"/>
                <w:bCs/>
                <w:iCs/>
                <w:sz w:val="24"/>
                <w:szCs w:val="24"/>
                <w:lang w:val="hy-AM" w:eastAsia="ru-RU"/>
              </w:rPr>
            </w:pPr>
            <w:r w:rsidRPr="00600C15">
              <w:rPr>
                <w:rFonts w:ascii="GHEA Grapalat" w:hAnsi="GHEA Grapalat"/>
                <w:sz w:val="24"/>
                <w:szCs w:val="24"/>
                <w:lang w:val="hy-AM"/>
              </w:rPr>
              <w:t>Հաշվի առնելով վերոգրյալը՝ անհրաժեշտ է վերանայել Նախագծի լիազորող նորմը:</w:t>
            </w:r>
          </w:p>
        </w:tc>
        <w:tc>
          <w:tcPr>
            <w:tcW w:w="5574" w:type="dxa"/>
          </w:tcPr>
          <w:p w14:paraId="29FCC762" w14:textId="747CC289" w:rsidR="00EA713F" w:rsidRPr="00600C15" w:rsidRDefault="00AB3F0A" w:rsidP="00F64024">
            <w:pPr>
              <w:jc w:val="both"/>
              <w:rPr>
                <w:rFonts w:ascii="GHEA Grapalat" w:hAnsi="GHEA Grapalat"/>
                <w:b/>
                <w:sz w:val="24"/>
                <w:szCs w:val="24"/>
                <w:lang w:val="hy-AM"/>
              </w:rPr>
            </w:pPr>
            <w:r w:rsidRPr="00600C15">
              <w:rPr>
                <w:rFonts w:ascii="GHEA Grapalat" w:hAnsi="GHEA Grapalat"/>
                <w:b/>
                <w:sz w:val="24"/>
                <w:szCs w:val="24"/>
                <w:lang w:val="hy-AM"/>
              </w:rPr>
              <w:lastRenderedPageBreak/>
              <w:t>Չի ընդունվել:</w:t>
            </w:r>
            <w:r w:rsidR="00BD0B36" w:rsidRPr="00600C15">
              <w:rPr>
                <w:rFonts w:ascii="GHEA Grapalat" w:hAnsi="GHEA Grapalat"/>
                <w:b/>
                <w:sz w:val="24"/>
                <w:szCs w:val="24"/>
                <w:lang w:val="hy-AM"/>
              </w:rPr>
              <w:t xml:space="preserve"> </w:t>
            </w:r>
          </w:p>
          <w:p w14:paraId="12C1021D" w14:textId="77777777" w:rsidR="00AB3F0A" w:rsidRPr="00600C15" w:rsidRDefault="00AB3F0A" w:rsidP="00F64024">
            <w:pPr>
              <w:pStyle w:val="NormalWeb"/>
              <w:shd w:val="clear" w:color="auto" w:fill="FFFFFF"/>
              <w:spacing w:before="0" w:beforeAutospacing="0" w:after="0" w:afterAutospacing="0"/>
              <w:jc w:val="both"/>
              <w:textAlignment w:val="baseline"/>
              <w:rPr>
                <w:rFonts w:ascii="GHEA Grapalat" w:hAnsi="GHEA Grapalat"/>
                <w:bCs/>
                <w:lang w:val="hy-AM"/>
              </w:rPr>
            </w:pPr>
            <w:r w:rsidRPr="00600C15">
              <w:rPr>
                <w:rFonts w:ascii="GHEA Grapalat" w:hAnsi="GHEA Grapalat"/>
                <w:bCs/>
                <w:lang w:val="hy-AM"/>
              </w:rPr>
              <w:t>Նոր լիազորող նորմն արդեն իսկ ամրագրված է:</w:t>
            </w:r>
          </w:p>
          <w:p w14:paraId="7F63FB53" w14:textId="24A1E837" w:rsidR="00AB3F0A" w:rsidRPr="00600C15" w:rsidRDefault="00AB3F0A" w:rsidP="00F64024">
            <w:pPr>
              <w:pStyle w:val="NormalWeb"/>
              <w:shd w:val="clear" w:color="auto" w:fill="FFFFFF"/>
              <w:spacing w:before="0" w:beforeAutospacing="0" w:after="0" w:afterAutospacing="0"/>
              <w:jc w:val="both"/>
              <w:textAlignment w:val="baseline"/>
              <w:rPr>
                <w:rFonts w:ascii="GHEA Grapalat" w:hAnsi="GHEA Grapalat"/>
                <w:b/>
                <w:lang w:val="hy-AM"/>
              </w:rPr>
            </w:pPr>
            <w:r w:rsidRPr="00600C15">
              <w:rPr>
                <w:rFonts w:ascii="GHEA Grapalat" w:hAnsi="GHEA Grapalat"/>
                <w:bCs/>
                <w:lang w:val="hy-AM"/>
              </w:rPr>
              <w:t>Նախագծի 1-ին կետի 2-րդ ենթակետով սահմանվում է, որ</w:t>
            </w:r>
            <w:r w:rsidRPr="00600C15">
              <w:rPr>
                <w:rFonts w:ascii="GHEA Grapalat" w:hAnsi="GHEA Grapalat"/>
                <w:b/>
                <w:lang w:val="hy-AM"/>
              </w:rPr>
              <w:t xml:space="preserve"> </w:t>
            </w:r>
            <w:r w:rsidRPr="00600C15">
              <w:rPr>
                <w:rFonts w:ascii="GHEA Grapalat" w:hAnsi="GHEA Grapalat"/>
                <w:color w:val="333333"/>
                <w:lang w:val="hy-AM" w:eastAsia="en-US"/>
              </w:rPr>
              <w:t xml:space="preserve">նախաբանում </w:t>
            </w:r>
            <w:r w:rsidRPr="00600C15">
              <w:rPr>
                <w:rFonts w:ascii="GHEA Grapalat" w:hAnsi="GHEA Grapalat"/>
                <w:color w:val="333333"/>
                <w:lang w:val="hy-AM" w:eastAsia="en-US"/>
              </w:rPr>
              <w:lastRenderedPageBreak/>
              <w:t>«իրավունքների» բառից հետո լրացնել «և երեխայի պաշտպանության համակարգի» բառերը, իսկ «9» թիվը փոխարինել «7» թվով: Այս լրացումն ու փոփոխությունն ուղղված են նրան, որ կառավարության որոշմամբ նշվում է նոր լիազորող նորմը:</w:t>
            </w:r>
            <w:r w:rsidR="006C34C1" w:rsidRPr="00600C15">
              <w:rPr>
                <w:rFonts w:ascii="GHEA Grapalat" w:hAnsi="GHEA Grapalat"/>
                <w:color w:val="333333"/>
                <w:lang w:val="hy-AM" w:eastAsia="en-US"/>
              </w:rPr>
              <w:t xml:space="preserve"> Եվ լիազորող նորմն ունի հետևյալ տեսքը՝</w:t>
            </w:r>
            <w:r w:rsidR="00777F12" w:rsidRPr="00600C15">
              <w:rPr>
                <w:rFonts w:ascii="GHEA Grapalat" w:hAnsi="GHEA Grapalat"/>
                <w:color w:val="333333"/>
                <w:lang w:val="hy-AM" w:eastAsia="en-US"/>
              </w:rPr>
              <w:t xml:space="preserve"> </w:t>
            </w:r>
            <w:r w:rsidR="00777F12" w:rsidRPr="00600C15">
              <w:rPr>
                <w:rFonts w:ascii="GHEA Grapalat" w:hAnsi="GHEA Grapalat" w:cs="Arial"/>
                <w:color w:val="333333"/>
                <w:lang w:val="hy-AM"/>
              </w:rPr>
              <w:t xml:space="preserve">«Երեխայի իրավունքների </w:t>
            </w:r>
            <w:r w:rsidR="00777F12" w:rsidRPr="00600C15">
              <w:rPr>
                <w:rFonts w:ascii="GHEA Grapalat" w:eastAsia="Tahoma" w:hAnsi="GHEA Grapalat" w:cs="Tahoma"/>
                <w:color w:val="333333"/>
                <w:lang w:val="hy-AM"/>
              </w:rPr>
              <w:t>և երեխայի պաշտպանության համակարգի</w:t>
            </w:r>
            <w:r w:rsidR="00777F12" w:rsidRPr="00600C15">
              <w:rPr>
                <w:rFonts w:ascii="GHEA Grapalat" w:hAnsi="GHEA Grapalat" w:cs="Arial"/>
                <w:color w:val="333333"/>
                <w:lang w:val="hy-AM"/>
              </w:rPr>
              <w:t xml:space="preserve"> մասին» Հայաստանի Հանրապետության օրենքի 7-րդ հոդվածի 5-րդ մաս:</w:t>
            </w:r>
          </w:p>
        </w:tc>
      </w:tr>
      <w:tr w:rsidR="00501040" w:rsidRPr="00600C15" w14:paraId="2817E451" w14:textId="77777777" w:rsidTr="004F64D8">
        <w:tc>
          <w:tcPr>
            <w:tcW w:w="8931" w:type="dxa"/>
            <w:vMerge w:val="restart"/>
            <w:shd w:val="clear" w:color="auto" w:fill="D9D9D9" w:themeFill="background1" w:themeFillShade="D9"/>
            <w:vAlign w:val="center"/>
          </w:tcPr>
          <w:p w14:paraId="5CB6F859" w14:textId="15640470" w:rsidR="00C56D2A" w:rsidRPr="00600C15" w:rsidRDefault="00EA713F" w:rsidP="00F64024">
            <w:pPr>
              <w:tabs>
                <w:tab w:val="left" w:pos="3695"/>
                <w:tab w:val="center" w:pos="6057"/>
              </w:tabs>
              <w:jc w:val="center"/>
              <w:rPr>
                <w:rFonts w:ascii="GHEA Grapalat" w:hAnsi="GHEA Grapalat"/>
                <w:b/>
                <w:color w:val="000000"/>
                <w:sz w:val="24"/>
                <w:szCs w:val="24"/>
                <w:highlight w:val="lightGray"/>
                <w:shd w:val="clear" w:color="auto" w:fill="FFFFFF"/>
              </w:rPr>
            </w:pPr>
            <w:r w:rsidRPr="00600C15">
              <w:rPr>
                <w:rFonts w:ascii="GHEA Grapalat" w:hAnsi="GHEA Grapalat"/>
                <w:b/>
                <w:color w:val="000000"/>
                <w:sz w:val="24"/>
                <w:szCs w:val="24"/>
                <w:highlight w:val="lightGray"/>
                <w:shd w:val="clear" w:color="auto" w:fill="FFFFFF"/>
              </w:rPr>
              <w:lastRenderedPageBreak/>
              <w:t>4</w:t>
            </w:r>
            <w:r w:rsidR="00C56D2A" w:rsidRPr="00600C15">
              <w:rPr>
                <w:rFonts w:ascii="GHEA Grapalat" w:hAnsi="GHEA Grapalat"/>
                <w:b/>
                <w:color w:val="000000"/>
                <w:sz w:val="24"/>
                <w:szCs w:val="24"/>
                <w:highlight w:val="lightGray"/>
                <w:shd w:val="clear" w:color="auto" w:fill="FFFFFF"/>
              </w:rPr>
              <w:t>.</w:t>
            </w:r>
            <w:r w:rsidRPr="00600C15">
              <w:rPr>
                <w:rFonts w:ascii="GHEA Grapalat" w:hAnsi="GHEA Grapalat"/>
                <w:b/>
                <w:color w:val="000000"/>
                <w:sz w:val="24"/>
                <w:szCs w:val="24"/>
                <w:highlight w:val="lightGray"/>
                <w:shd w:val="clear" w:color="auto" w:fill="FFFFFF"/>
              </w:rPr>
              <w:t xml:space="preserve"> </w:t>
            </w:r>
            <w:r w:rsidR="00C56D2A" w:rsidRPr="00600C15">
              <w:rPr>
                <w:rFonts w:ascii="GHEA Grapalat" w:hAnsi="GHEA Grapalat"/>
                <w:b/>
                <w:color w:val="000000"/>
                <w:sz w:val="24"/>
                <w:szCs w:val="24"/>
                <w:highlight w:val="lightGray"/>
                <w:shd w:val="clear" w:color="auto" w:fill="FFFFFF"/>
              </w:rPr>
              <w:t>ՀՀ ֆինանսների նախարարություն</w:t>
            </w:r>
          </w:p>
          <w:p w14:paraId="4EB12027" w14:textId="312E6A76" w:rsidR="00501040" w:rsidRPr="00600C15" w:rsidRDefault="00501040" w:rsidP="00F64024">
            <w:pPr>
              <w:tabs>
                <w:tab w:val="left" w:pos="3695"/>
                <w:tab w:val="center" w:pos="6057"/>
              </w:tabs>
              <w:jc w:val="center"/>
              <w:rPr>
                <w:rFonts w:ascii="GHEA Grapalat" w:hAnsi="GHEA Grapalat"/>
                <w:b/>
                <w:color w:val="000000"/>
                <w:sz w:val="24"/>
                <w:szCs w:val="24"/>
                <w:highlight w:val="lightGray"/>
                <w:shd w:val="clear" w:color="auto" w:fill="FFFFFF"/>
              </w:rPr>
            </w:pPr>
          </w:p>
        </w:tc>
        <w:tc>
          <w:tcPr>
            <w:tcW w:w="5574" w:type="dxa"/>
            <w:shd w:val="clear" w:color="auto" w:fill="D9D9D9" w:themeFill="background1" w:themeFillShade="D9"/>
          </w:tcPr>
          <w:p w14:paraId="7C2B66E9" w14:textId="746992DF" w:rsidR="00501040" w:rsidRPr="00600C15" w:rsidRDefault="00A175FF"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27.04.2026</w:t>
            </w:r>
            <w:r w:rsidR="00603460" w:rsidRPr="00600C15">
              <w:rPr>
                <w:rFonts w:ascii="GHEA Grapalat" w:hAnsi="GHEA Grapalat"/>
                <w:color w:val="000000"/>
                <w:sz w:val="24"/>
                <w:szCs w:val="24"/>
                <w:highlight w:val="lightGray"/>
                <w:shd w:val="clear" w:color="auto" w:fill="FFFFFF"/>
                <w:lang w:val="hy-AM"/>
              </w:rPr>
              <w:t xml:space="preserve"> թ</w:t>
            </w:r>
            <w:r w:rsidR="00603460" w:rsidRPr="00600C15">
              <w:rPr>
                <w:rFonts w:ascii="Cambria Math" w:hAnsi="Cambria Math" w:cs="Cambria Math"/>
                <w:color w:val="000000"/>
                <w:sz w:val="24"/>
                <w:szCs w:val="24"/>
                <w:highlight w:val="lightGray"/>
                <w:shd w:val="clear" w:color="auto" w:fill="FFFFFF"/>
                <w:lang w:val="hy-AM"/>
              </w:rPr>
              <w:t>․</w:t>
            </w:r>
          </w:p>
        </w:tc>
      </w:tr>
      <w:tr w:rsidR="00501040" w:rsidRPr="00600C15" w14:paraId="0682322D" w14:textId="77777777" w:rsidTr="004F64D8">
        <w:tc>
          <w:tcPr>
            <w:tcW w:w="8931" w:type="dxa"/>
            <w:vMerge/>
            <w:shd w:val="clear" w:color="auto" w:fill="D9D9D9" w:themeFill="background1" w:themeFillShade="D9"/>
          </w:tcPr>
          <w:p w14:paraId="379ED204" w14:textId="77777777" w:rsidR="00501040" w:rsidRPr="00600C15" w:rsidRDefault="00501040"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62EBAE14" w14:textId="5A7A021D" w:rsidR="00501040" w:rsidRPr="00600C15" w:rsidRDefault="00FA5517"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N</w:t>
            </w:r>
            <w:r w:rsidR="00A175FF" w:rsidRPr="00600C15">
              <w:rPr>
                <w:rFonts w:ascii="GHEA Grapalat" w:hAnsi="GHEA Grapalat"/>
                <w:color w:val="000000"/>
                <w:sz w:val="24"/>
                <w:szCs w:val="24"/>
                <w:highlight w:val="lightGray"/>
                <w:shd w:val="clear" w:color="auto" w:fill="FFFFFF"/>
              </w:rPr>
              <w:t xml:space="preserve"> 01/34-2/10400-2026</w:t>
            </w:r>
            <w:r w:rsidR="00603460" w:rsidRPr="00600C15">
              <w:rPr>
                <w:rFonts w:ascii="GHEA Grapalat" w:hAnsi="GHEA Grapalat"/>
                <w:color w:val="000000"/>
                <w:sz w:val="24"/>
                <w:szCs w:val="24"/>
                <w:highlight w:val="lightGray"/>
                <w:shd w:val="clear" w:color="auto" w:fill="FFFFFF"/>
                <w:lang w:val="hy-AM"/>
              </w:rPr>
              <w:t xml:space="preserve"> գրություն</w:t>
            </w:r>
          </w:p>
        </w:tc>
      </w:tr>
      <w:tr w:rsidR="006A425F" w:rsidRPr="00600C15" w14:paraId="1E6CDFA3" w14:textId="77777777" w:rsidTr="004F64D8">
        <w:trPr>
          <w:trHeight w:val="70"/>
        </w:trPr>
        <w:tc>
          <w:tcPr>
            <w:tcW w:w="8931" w:type="dxa"/>
          </w:tcPr>
          <w:p w14:paraId="26AF8791" w14:textId="77777777" w:rsidR="00A175FF" w:rsidRPr="00600C15" w:rsidRDefault="00A175FF" w:rsidP="00F64024">
            <w:pPr>
              <w:ind w:firstLine="567"/>
              <w:jc w:val="both"/>
              <w:rPr>
                <w:rFonts w:ascii="GHEA Grapalat" w:eastAsia="GHEA Grapalat" w:hAnsi="GHEA Grapalat" w:cs="GHEA Grapalat"/>
                <w:sz w:val="24"/>
                <w:szCs w:val="24"/>
                <w:lang w:val="hy-AM"/>
              </w:rPr>
            </w:pPr>
            <w:r w:rsidRPr="00600C15">
              <w:rPr>
                <w:rFonts w:ascii="GHEA Grapalat" w:eastAsia="GHEA Grapalat" w:hAnsi="GHEA Grapalat" w:cs="GHEA Grapalat"/>
                <w:sz w:val="24"/>
                <w:szCs w:val="24"/>
                <w:lang w:val="hy-AM"/>
              </w:rPr>
              <w:t>Ձեր 09.04.2026թ. N ԱԹ/ԱԿ-2-1/12858-2026 գրությամբ ներկայացված՝ «Հայաստանի Հանրապետության կառավարության 2024 թվականի ապրիլի 4-ի N 479-Ն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36F09B78" w14:textId="77777777" w:rsidR="00A175FF" w:rsidRPr="00600C15" w:rsidRDefault="00A175FF" w:rsidP="00F64024">
            <w:pPr>
              <w:ind w:firstLine="567"/>
              <w:jc w:val="both"/>
              <w:rPr>
                <w:rFonts w:ascii="GHEA Grapalat" w:eastAsia="GHEA Grapalat" w:hAnsi="GHEA Grapalat" w:cs="GHEA Grapalat"/>
                <w:sz w:val="24"/>
                <w:szCs w:val="24"/>
                <w:lang w:val="hy-AM"/>
              </w:rPr>
            </w:pPr>
            <w:r w:rsidRPr="00600C15">
              <w:rPr>
                <w:rFonts w:ascii="GHEA Grapalat" w:eastAsia="GHEA Grapalat" w:hAnsi="GHEA Grapalat" w:cs="GHEA Grapalat"/>
                <w:sz w:val="24"/>
                <w:szCs w:val="24"/>
                <w:lang w:val="hy-AM"/>
              </w:rPr>
              <w:t>Ներկայացված Նախագծով առաջարկվում է արդիականացնել բռնության ենթարկված երեխաների հայտնաբերման ու ուղղորդման մեխանիզմները, ներդնել բնաիրային օգնության տրամադրման գործընթացը (սնունդ, հագուստ, դեղորայք և այլն)՝ երեխայի կենսական կարիքների անհապաղ բավարարման նպատակով, ինչպես նաև ապահովել տեղեկատվության փոխանակումը տեղեկատվական համակարգի միջոցով: Ըստ կից ներկայացված հիմնավորման՝ Նախագծի ընդունման դեպքում լրացուցիչ ֆինանսական միջոցների անհրաժեշտություն չկա։</w:t>
            </w:r>
          </w:p>
          <w:p w14:paraId="4789239C" w14:textId="77777777" w:rsidR="00A175FF" w:rsidRPr="00600C15" w:rsidRDefault="00A175FF" w:rsidP="00F64024">
            <w:pPr>
              <w:ind w:firstLine="567"/>
              <w:jc w:val="both"/>
              <w:rPr>
                <w:rFonts w:ascii="GHEA Grapalat" w:eastAsia="GHEA Grapalat" w:hAnsi="GHEA Grapalat" w:cs="GHEA Grapalat"/>
                <w:sz w:val="24"/>
                <w:szCs w:val="24"/>
                <w:lang w:val="hy-AM"/>
              </w:rPr>
            </w:pPr>
            <w:r w:rsidRPr="00600C15">
              <w:rPr>
                <w:rFonts w:ascii="GHEA Grapalat" w:eastAsia="GHEA Grapalat" w:hAnsi="GHEA Grapalat" w:cs="GHEA Grapalat"/>
                <w:sz w:val="24"/>
                <w:szCs w:val="24"/>
                <w:lang w:val="hy-AM"/>
              </w:rPr>
              <w:t>Այս համատեքստում խնդրում ենք Նախագծի հիմնավորմամբ հստակեցնել՝ արդյոք առկա ծրագրային ապահովումը բավարար է նախատեսվող փոփոխությունների իրականացման համար, թե անհրաժեշտ է լինելու լրացուցիչ ֆինանսական միջոցների ներգրավման՝ նոր համակարգերի մշակման կամ գործողների արդիականացման նպատակով։</w:t>
            </w:r>
          </w:p>
          <w:p w14:paraId="51483E05" w14:textId="6AF815F3" w:rsidR="00861326" w:rsidRPr="00600C15" w:rsidRDefault="00A175FF" w:rsidP="00F64024">
            <w:pPr>
              <w:ind w:firstLine="567"/>
              <w:jc w:val="both"/>
              <w:rPr>
                <w:rFonts w:ascii="GHEA Grapalat" w:eastAsia="Calibri" w:hAnsi="GHEA Grapalat" w:cs="Times New Roman"/>
                <w:b/>
                <w:bCs/>
                <w:kern w:val="2"/>
                <w:sz w:val="24"/>
                <w:szCs w:val="24"/>
                <w:lang w:val="hy-AM"/>
                <w14:ligatures w14:val="standardContextual"/>
              </w:rPr>
            </w:pPr>
            <w:r w:rsidRPr="00600C15">
              <w:rPr>
                <w:rFonts w:ascii="GHEA Grapalat" w:eastAsia="GHEA Grapalat" w:hAnsi="GHEA Grapalat" w:cs="GHEA Grapalat"/>
                <w:sz w:val="24"/>
                <w:szCs w:val="24"/>
                <w:lang w:val="hy-AM"/>
              </w:rPr>
              <w:t xml:space="preserve">Միաժամանակ, հաշվի առնելով բնաիրային օգնության տրամադրման նոր գործառույթը՝ առաջարկում ենք Նախագծում ամրագրել վերջինիս </w:t>
            </w:r>
            <w:r w:rsidRPr="00600C15">
              <w:rPr>
                <w:rFonts w:ascii="GHEA Grapalat" w:eastAsia="GHEA Grapalat" w:hAnsi="GHEA Grapalat" w:cs="GHEA Grapalat"/>
                <w:sz w:val="24"/>
                <w:szCs w:val="24"/>
                <w:lang w:val="hy-AM"/>
              </w:rPr>
              <w:lastRenderedPageBreak/>
              <w:t xml:space="preserve">իրականացման մեխանիզմները, ինչպես նաև հիմնավորմամբ ներկայացնել համապատասխան ֆինանսական գնահատականն ու ֆինանսավորման աղբյուրները: </w:t>
            </w:r>
          </w:p>
        </w:tc>
        <w:tc>
          <w:tcPr>
            <w:tcW w:w="5574" w:type="dxa"/>
          </w:tcPr>
          <w:p w14:paraId="1C44370B" w14:textId="662C429A" w:rsidR="00356620" w:rsidRPr="00600C15" w:rsidRDefault="0035035E" w:rsidP="00F64024">
            <w:pPr>
              <w:jc w:val="both"/>
              <w:rPr>
                <w:rFonts w:ascii="GHEA Grapalat" w:hAnsi="GHEA Grapalat" w:cs="Times New Roman"/>
                <w:b/>
                <w:sz w:val="24"/>
                <w:szCs w:val="24"/>
                <w:lang w:val="hy-AM"/>
              </w:rPr>
            </w:pPr>
            <w:r w:rsidRPr="00600C15">
              <w:rPr>
                <w:rFonts w:ascii="GHEA Grapalat" w:hAnsi="GHEA Grapalat" w:cs="Times New Roman"/>
                <w:b/>
                <w:sz w:val="24"/>
                <w:szCs w:val="24"/>
                <w:lang w:val="hy-AM"/>
              </w:rPr>
              <w:lastRenderedPageBreak/>
              <w:t xml:space="preserve">Ընդունվել է </w:t>
            </w:r>
            <w:r w:rsidR="006C34C1" w:rsidRPr="00600C15">
              <w:rPr>
                <w:rFonts w:ascii="GHEA Grapalat" w:hAnsi="GHEA Grapalat" w:cs="Times New Roman"/>
                <w:b/>
                <w:sz w:val="24"/>
                <w:szCs w:val="24"/>
                <w:lang w:val="hy-AM"/>
              </w:rPr>
              <w:t>մասնակ</w:t>
            </w:r>
            <w:r w:rsidRPr="00600C15">
              <w:rPr>
                <w:rFonts w:ascii="GHEA Grapalat" w:hAnsi="GHEA Grapalat" w:cs="Times New Roman"/>
                <w:b/>
                <w:sz w:val="24"/>
                <w:szCs w:val="24"/>
                <w:lang w:val="hy-AM"/>
              </w:rPr>
              <w:t>ի:</w:t>
            </w:r>
          </w:p>
          <w:p w14:paraId="347165D6" w14:textId="43C9A7AA" w:rsidR="006C34C1" w:rsidRPr="00600C15" w:rsidRDefault="00A05242" w:rsidP="00F64024">
            <w:pPr>
              <w:jc w:val="both"/>
              <w:rPr>
                <w:rFonts w:ascii="GHEA Grapalat" w:hAnsi="GHEA Grapalat" w:cs="Times New Roman"/>
                <w:bCs/>
                <w:sz w:val="24"/>
                <w:szCs w:val="24"/>
                <w:lang w:val="hy-AM"/>
              </w:rPr>
            </w:pPr>
            <w:r w:rsidRPr="00600C15">
              <w:rPr>
                <w:rFonts w:ascii="GHEA Grapalat" w:hAnsi="GHEA Grapalat" w:cs="Times New Roman"/>
                <w:bCs/>
                <w:sz w:val="24"/>
                <w:szCs w:val="24"/>
                <w:lang w:val="hy-AM"/>
              </w:rPr>
              <w:t>Աջակց</w:t>
            </w:r>
            <w:r w:rsidR="006C34C1" w:rsidRPr="00600C15">
              <w:rPr>
                <w:rFonts w:ascii="GHEA Grapalat" w:hAnsi="GHEA Grapalat" w:cs="Times New Roman"/>
                <w:bCs/>
                <w:sz w:val="24"/>
                <w:szCs w:val="24"/>
                <w:lang w:val="hy-AM"/>
              </w:rPr>
              <w:t>ության այդ տեսակն առհասարակ հանվել է և բնաիրային օգնություն չի տրամադրվում, հետևաբար հաշվարկի կարիք չկա:</w:t>
            </w:r>
          </w:p>
          <w:p w14:paraId="59C2BA2B" w14:textId="54CE0C97" w:rsidR="001E6515" w:rsidRPr="00600C15" w:rsidRDefault="006C34C1" w:rsidP="00F64024">
            <w:pPr>
              <w:jc w:val="both"/>
              <w:rPr>
                <w:rFonts w:ascii="GHEA Grapalat" w:hAnsi="GHEA Grapalat" w:cs="Times New Roman"/>
                <w:bCs/>
                <w:sz w:val="24"/>
                <w:szCs w:val="24"/>
                <w:lang w:val="hy-AM"/>
              </w:rPr>
            </w:pPr>
            <w:r w:rsidRPr="00600C15">
              <w:rPr>
                <w:rFonts w:ascii="GHEA Grapalat" w:hAnsi="GHEA Grapalat" w:cs="Times New Roman"/>
                <w:bCs/>
                <w:sz w:val="24"/>
                <w:szCs w:val="24"/>
                <w:lang w:val="hy-AM"/>
              </w:rPr>
              <w:t xml:space="preserve">Երեխաների պաշտպանսւթյան համակարգի համատեքստում տեղեկատվական համակարգի ներդրման գործընթացն իրականացվում է </w:t>
            </w:r>
            <w:r w:rsidRPr="00600C15">
              <w:rPr>
                <w:rFonts w:ascii="GHEA Grapalat" w:hAnsi="GHEA Grapalat"/>
                <w:color w:val="000000"/>
                <w:sz w:val="24"/>
                <w:szCs w:val="24"/>
                <w:lang w:val="hy-AM"/>
              </w:rPr>
              <w:t>ՀՀ վարչապետի 2025 թվականի փետրվարի 10-ի «Երեխայի իրավունքների և երեխայի պաշտպանության համակարգի մասին</w:t>
            </w:r>
            <w:r w:rsidRPr="00600C15">
              <w:rPr>
                <w:rFonts w:ascii="GHEA Grapalat" w:hAnsi="GHEA Grapalat" w:cs="Merriweather"/>
                <w:color w:val="000000"/>
                <w:sz w:val="24"/>
                <w:szCs w:val="24"/>
                <w:lang w:val="hy-AM"/>
              </w:rPr>
              <w:t>»</w:t>
            </w:r>
            <w:r w:rsidRPr="00600C15">
              <w:rPr>
                <w:rFonts w:ascii="GHEA Grapalat" w:hAnsi="GHEA Grapalat"/>
                <w:color w:val="000000"/>
                <w:sz w:val="24"/>
                <w:szCs w:val="24"/>
                <w:lang w:val="hy-AM"/>
              </w:rPr>
              <w:t xml:space="preserve"> 2025 թվականի հոկտեմբերի 22-ի ՀՕ-364-Ն և </w:t>
            </w:r>
            <w:r w:rsidRPr="00600C15">
              <w:rPr>
                <w:rFonts w:ascii="GHEA Grapalat" w:hAnsi="GHEA Grapalat" w:cs="Merriweather"/>
                <w:color w:val="000000"/>
                <w:sz w:val="24"/>
                <w:szCs w:val="24"/>
                <w:lang w:val="hy-AM"/>
              </w:rPr>
              <w:t>«</w:t>
            </w:r>
            <w:r w:rsidRPr="00600C15">
              <w:rPr>
                <w:rFonts w:ascii="GHEA Grapalat" w:hAnsi="GHEA Grapalat"/>
                <w:color w:val="000000"/>
                <w:sz w:val="24"/>
                <w:szCs w:val="24"/>
                <w:lang w:val="hy-AM"/>
              </w:rPr>
              <w:t>Հայաստանի Հանրապետության ընտանեկան օրենսգրքում փոփոխություններ և լրացումներ կատարելու մասին</w:t>
            </w:r>
            <w:r w:rsidRPr="00600C15">
              <w:rPr>
                <w:rFonts w:ascii="GHEA Grapalat" w:hAnsi="GHEA Grapalat" w:cs="Merriweather"/>
                <w:color w:val="000000"/>
                <w:sz w:val="24"/>
                <w:szCs w:val="24"/>
                <w:lang w:val="hy-AM"/>
              </w:rPr>
              <w:t>»</w:t>
            </w:r>
            <w:r w:rsidRPr="00600C15">
              <w:rPr>
                <w:rFonts w:ascii="GHEA Grapalat" w:hAnsi="GHEA Grapalat"/>
                <w:color w:val="000000"/>
                <w:sz w:val="24"/>
                <w:szCs w:val="24"/>
                <w:lang w:val="hy-AM"/>
              </w:rPr>
              <w:t xml:space="preserve"> 2025 թվականի հոկտեմբերի 22-ի ՀՕ-363-Ն օրենքների կիրարկումն ապահովող միջոցառումների ցանկը և ժամանակացույցը հաստատելու մասին</w:t>
            </w:r>
            <w:r w:rsidRPr="00600C15">
              <w:rPr>
                <w:rFonts w:ascii="GHEA Grapalat" w:hAnsi="GHEA Grapalat" w:cs="Merriweather"/>
                <w:color w:val="000000"/>
                <w:sz w:val="24"/>
                <w:szCs w:val="24"/>
                <w:lang w:val="hy-AM"/>
              </w:rPr>
              <w:t>»</w:t>
            </w:r>
            <w:r w:rsidRPr="00600C15">
              <w:rPr>
                <w:rFonts w:ascii="GHEA Grapalat" w:hAnsi="GHEA Grapalat"/>
                <w:color w:val="000000"/>
                <w:sz w:val="24"/>
                <w:szCs w:val="24"/>
                <w:lang w:val="hy-AM"/>
              </w:rPr>
              <w:t xml:space="preserve"> N101-Ա որոշման համաձայն, իսկ ֆինանսական հաշվարկը կ</w:t>
            </w:r>
            <w:r w:rsidRPr="00600C15">
              <w:rPr>
                <w:rFonts w:ascii="GHEA Grapalat" w:hAnsi="GHEA Grapalat" w:cs="Times New Roman"/>
                <w:bCs/>
                <w:sz w:val="24"/>
                <w:szCs w:val="24"/>
                <w:lang w:val="hy-AM"/>
              </w:rPr>
              <w:t xml:space="preserve">ներկայացվի համապատասխան ակտերի մշակման դեպքում՝ մասնավորապես, </w:t>
            </w:r>
            <w:r w:rsidRPr="00600C15">
              <w:rPr>
                <w:rFonts w:ascii="GHEA Grapalat" w:hAnsi="GHEA Grapalat" w:cs="Times New Roman"/>
                <w:bCs/>
                <w:sz w:val="24"/>
                <w:szCs w:val="24"/>
                <w:lang w:val="hy-AM"/>
              </w:rPr>
              <w:lastRenderedPageBreak/>
              <w:t xml:space="preserve">որ ֆինանսավորումը ներառվել է «Նորք» </w:t>
            </w:r>
            <w:r w:rsidRPr="00600C15">
              <w:rPr>
                <w:rFonts w:ascii="GHEA Grapalat" w:hAnsi="GHEA Grapalat" w:cs="Segoe UI"/>
                <w:sz w:val="24"/>
                <w:szCs w:val="24"/>
                <w:lang w:val="hy-AM"/>
              </w:rPr>
              <w:t xml:space="preserve"> տեխնոլոգիաների կենտրոն հիմնադրամի կողմից 2027-2029թթ ՄԺԾԾ հայտով ներկայացված բյուջեի հայտում։</w:t>
            </w:r>
          </w:p>
        </w:tc>
      </w:tr>
      <w:tr w:rsidR="0001238A" w:rsidRPr="00600C15" w14:paraId="7C62DB4C" w14:textId="77777777" w:rsidTr="004F64D8">
        <w:tc>
          <w:tcPr>
            <w:tcW w:w="8931" w:type="dxa"/>
            <w:vMerge w:val="restart"/>
            <w:shd w:val="clear" w:color="auto" w:fill="D9D9D9" w:themeFill="background1" w:themeFillShade="D9"/>
            <w:vAlign w:val="center"/>
          </w:tcPr>
          <w:p w14:paraId="1DD3A65F" w14:textId="58CE9E99" w:rsidR="0001238A" w:rsidRPr="00600C15" w:rsidRDefault="00EA713F" w:rsidP="00F64024">
            <w:pPr>
              <w:tabs>
                <w:tab w:val="left" w:pos="3695"/>
                <w:tab w:val="center" w:pos="6057"/>
              </w:tabs>
              <w:jc w:val="center"/>
              <w:rPr>
                <w:rFonts w:ascii="GHEA Grapalat" w:hAnsi="GHEA Grapalat"/>
                <w:b/>
                <w:color w:val="000000"/>
                <w:sz w:val="24"/>
                <w:szCs w:val="24"/>
                <w:highlight w:val="lightGray"/>
                <w:shd w:val="clear" w:color="auto" w:fill="FFFFFF"/>
              </w:rPr>
            </w:pPr>
            <w:r w:rsidRPr="00600C15">
              <w:rPr>
                <w:rFonts w:ascii="GHEA Grapalat" w:hAnsi="GHEA Grapalat"/>
                <w:b/>
                <w:color w:val="000000"/>
                <w:sz w:val="24"/>
                <w:szCs w:val="24"/>
                <w:highlight w:val="lightGray"/>
                <w:shd w:val="clear" w:color="auto" w:fill="FFFFFF"/>
              </w:rPr>
              <w:lastRenderedPageBreak/>
              <w:t>5</w:t>
            </w:r>
            <w:r w:rsidR="006E6425" w:rsidRPr="00600C15">
              <w:rPr>
                <w:rFonts w:ascii="GHEA Grapalat" w:hAnsi="GHEA Grapalat"/>
                <w:b/>
                <w:color w:val="000000"/>
                <w:sz w:val="24"/>
                <w:szCs w:val="24"/>
                <w:highlight w:val="lightGray"/>
                <w:shd w:val="clear" w:color="auto" w:fill="FFFFFF"/>
              </w:rPr>
              <w:t>.</w:t>
            </w:r>
            <w:r w:rsidRPr="00600C15">
              <w:rPr>
                <w:rFonts w:ascii="GHEA Grapalat" w:hAnsi="GHEA Grapalat"/>
                <w:b/>
                <w:color w:val="000000"/>
                <w:sz w:val="24"/>
                <w:szCs w:val="24"/>
                <w:highlight w:val="lightGray"/>
                <w:shd w:val="clear" w:color="auto" w:fill="FFFFFF"/>
              </w:rPr>
              <w:t xml:space="preserve"> </w:t>
            </w:r>
            <w:r w:rsidR="006E6425" w:rsidRPr="00600C15">
              <w:rPr>
                <w:rFonts w:ascii="GHEA Grapalat" w:hAnsi="GHEA Grapalat"/>
                <w:b/>
                <w:color w:val="000000"/>
                <w:sz w:val="24"/>
                <w:szCs w:val="24"/>
                <w:highlight w:val="lightGray"/>
                <w:shd w:val="clear" w:color="auto" w:fill="FFFFFF"/>
              </w:rPr>
              <w:t xml:space="preserve">ՀՀ </w:t>
            </w:r>
            <w:r w:rsidR="00295FA5" w:rsidRPr="00600C15">
              <w:rPr>
                <w:rFonts w:ascii="GHEA Grapalat" w:hAnsi="GHEA Grapalat"/>
                <w:b/>
                <w:color w:val="000000"/>
                <w:sz w:val="24"/>
                <w:szCs w:val="24"/>
                <w:highlight w:val="lightGray"/>
                <w:shd w:val="clear" w:color="auto" w:fill="FFFFFF"/>
              </w:rPr>
              <w:t>էկոնոմիկայի նախարարություն</w:t>
            </w:r>
          </w:p>
        </w:tc>
        <w:tc>
          <w:tcPr>
            <w:tcW w:w="5574" w:type="dxa"/>
            <w:shd w:val="clear" w:color="auto" w:fill="D9D9D9" w:themeFill="background1" w:themeFillShade="D9"/>
          </w:tcPr>
          <w:p w14:paraId="5BA24CA2" w14:textId="1DED9548" w:rsidR="0001238A" w:rsidRPr="00600C15" w:rsidRDefault="00295FA5" w:rsidP="00F64024">
            <w:pPr>
              <w:jc w:val="center"/>
              <w:rPr>
                <w:rFonts w:ascii="GHEA Grapalat" w:hAnsi="GHEA Grapalat" w:cs="Times New Roman"/>
                <w:color w:val="000000"/>
                <w:sz w:val="24"/>
                <w:szCs w:val="24"/>
                <w:highlight w:val="lightGray"/>
                <w:shd w:val="clear" w:color="auto" w:fill="FFFFFF"/>
              </w:rPr>
            </w:pPr>
            <w:r w:rsidRPr="00600C15">
              <w:rPr>
                <w:rFonts w:ascii="GHEA Grapalat" w:hAnsi="GHEA Grapalat" w:cs="Times New Roman"/>
                <w:color w:val="000000"/>
                <w:sz w:val="24"/>
                <w:szCs w:val="24"/>
                <w:highlight w:val="lightGray"/>
                <w:shd w:val="clear" w:color="auto" w:fill="FFFFFF"/>
              </w:rPr>
              <w:t>18</w:t>
            </w:r>
            <w:r w:rsidR="006E6425" w:rsidRPr="00600C15">
              <w:rPr>
                <w:rFonts w:ascii="GHEA Grapalat" w:hAnsi="GHEA Grapalat" w:cs="Times New Roman"/>
                <w:color w:val="000000"/>
                <w:sz w:val="24"/>
                <w:szCs w:val="24"/>
                <w:highlight w:val="lightGray"/>
                <w:shd w:val="clear" w:color="auto" w:fill="FFFFFF"/>
              </w:rPr>
              <w:t>.04.2026 թ.</w:t>
            </w:r>
          </w:p>
        </w:tc>
      </w:tr>
      <w:tr w:rsidR="0001238A" w:rsidRPr="00600C15" w14:paraId="058AF905" w14:textId="77777777" w:rsidTr="004F64D8">
        <w:tc>
          <w:tcPr>
            <w:tcW w:w="8931" w:type="dxa"/>
            <w:vMerge/>
            <w:shd w:val="clear" w:color="auto" w:fill="D9D9D9" w:themeFill="background1" w:themeFillShade="D9"/>
          </w:tcPr>
          <w:p w14:paraId="7783DF1A" w14:textId="77777777" w:rsidR="0001238A" w:rsidRPr="00600C15" w:rsidRDefault="0001238A"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1912E940" w14:textId="74B96B28" w:rsidR="0001238A" w:rsidRPr="00600C15" w:rsidRDefault="006E6425"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N</w:t>
            </w:r>
            <w:r w:rsidR="00295FA5" w:rsidRPr="00600C15">
              <w:rPr>
                <w:rFonts w:ascii="GHEA Grapalat" w:hAnsi="GHEA Grapalat"/>
                <w:color w:val="000000"/>
                <w:sz w:val="24"/>
                <w:szCs w:val="24"/>
                <w:highlight w:val="lightGray"/>
                <w:shd w:val="clear" w:color="auto" w:fill="FFFFFF"/>
              </w:rPr>
              <w:t xml:space="preserve"> 01/9480-2026</w:t>
            </w:r>
            <w:r w:rsidR="00603460" w:rsidRPr="00600C15">
              <w:rPr>
                <w:rFonts w:ascii="GHEA Grapalat" w:hAnsi="GHEA Grapalat"/>
                <w:color w:val="000000"/>
                <w:sz w:val="24"/>
                <w:szCs w:val="24"/>
                <w:highlight w:val="lightGray"/>
                <w:shd w:val="clear" w:color="auto" w:fill="FFFFFF"/>
                <w:lang w:val="hy-AM"/>
              </w:rPr>
              <w:t xml:space="preserve"> գրություն</w:t>
            </w:r>
          </w:p>
        </w:tc>
      </w:tr>
      <w:tr w:rsidR="005746A7" w:rsidRPr="00600C15" w14:paraId="3408B9B7" w14:textId="77777777" w:rsidTr="004F64D8">
        <w:tc>
          <w:tcPr>
            <w:tcW w:w="8931" w:type="dxa"/>
            <w:tcBorders>
              <w:bottom w:val="single" w:sz="4" w:space="0" w:color="auto"/>
            </w:tcBorders>
          </w:tcPr>
          <w:p w14:paraId="5D8AFBBC" w14:textId="77777777" w:rsidR="00295FA5" w:rsidRPr="00600C15" w:rsidRDefault="00295FA5" w:rsidP="00F64024">
            <w:pPr>
              <w:ind w:firstLine="706"/>
              <w:jc w:val="both"/>
              <w:rPr>
                <w:rFonts w:ascii="GHEA Grapalat" w:hAnsi="GHEA Grapalat"/>
                <w:sz w:val="24"/>
                <w:szCs w:val="24"/>
                <w:lang w:val="hy-AM"/>
              </w:rPr>
            </w:pPr>
            <w:r w:rsidRPr="00600C15">
              <w:rPr>
                <w:rFonts w:ascii="GHEA Grapalat" w:hAnsi="GHEA Grapalat"/>
                <w:sz w:val="24"/>
                <w:szCs w:val="24"/>
                <w:lang w:val="hy-AM"/>
              </w:rPr>
              <w:t>Ի պատասխան Ձեր՝ սույն</w:t>
            </w:r>
            <w:r w:rsidRPr="00600C15">
              <w:rPr>
                <w:rFonts w:ascii="GHEA Grapalat" w:hAnsi="GHEA Grapalat" w:cs="Cambria Math"/>
                <w:sz w:val="24"/>
                <w:szCs w:val="24"/>
                <w:lang w:val="hy-AM"/>
              </w:rPr>
              <w:t xml:space="preserve"> </w:t>
            </w:r>
            <w:r w:rsidRPr="00600C15">
              <w:rPr>
                <w:rFonts w:ascii="GHEA Grapalat" w:hAnsi="GHEA Grapalat"/>
                <w:sz w:val="24"/>
                <w:szCs w:val="24"/>
                <w:lang w:val="hy-AM"/>
              </w:rPr>
              <w:t>թ</w:t>
            </w:r>
            <w:r w:rsidRPr="00600C15">
              <w:rPr>
                <w:rFonts w:ascii="GHEA Grapalat" w:hAnsi="GHEA Grapalat" w:cs="Cambria Math"/>
                <w:sz w:val="24"/>
                <w:szCs w:val="24"/>
                <w:lang w:val="hy-AM"/>
              </w:rPr>
              <w:t xml:space="preserve">վականի ապրիլի </w:t>
            </w:r>
            <w:r w:rsidRPr="00600C15">
              <w:rPr>
                <w:rFonts w:ascii="GHEA Grapalat" w:hAnsi="GHEA Grapalat"/>
                <w:sz w:val="24"/>
                <w:szCs w:val="24"/>
                <w:lang w:val="hy-AM"/>
              </w:rPr>
              <w:t xml:space="preserve">9-ի NԱԹ/ԱԿ-2-1/12858-2026 գրության՝ </w:t>
            </w:r>
            <w:r w:rsidRPr="00600C15">
              <w:rPr>
                <w:rFonts w:ascii="GHEA Grapalat" w:hAnsi="GHEA Grapalat"/>
                <w:sz w:val="24"/>
                <w:szCs w:val="24"/>
                <w:shd w:val="clear" w:color="auto" w:fill="FFFFFF"/>
                <w:lang w:val="hy-AM"/>
              </w:rPr>
              <w:t>«</w:t>
            </w:r>
            <w:r w:rsidRPr="00600C15">
              <w:rPr>
                <w:rFonts w:ascii="GHEA Grapalat" w:eastAsia="GHEA Grapalat" w:hAnsi="GHEA Grapalat" w:cs="GHEA Grapalat"/>
                <w:bCs/>
                <w:sz w:val="24"/>
                <w:szCs w:val="24"/>
                <w:lang w:val="hy-AM"/>
              </w:rPr>
              <w:t xml:space="preserve">Հայաստանի Հանրապետության կառավարության 2024 թվականի ապրիլի 4-ի N 479-Ն որոշման մեջ փոփոխություններ և լրացումներ կատարելու մասին» Կառավարության որոշման նախագծի </w:t>
            </w:r>
            <w:r w:rsidRPr="00600C15">
              <w:rPr>
                <w:rFonts w:ascii="GHEA Grapalat" w:hAnsi="GHEA Grapalat"/>
                <w:sz w:val="24"/>
                <w:szCs w:val="24"/>
                <w:lang w:val="hy-AM"/>
              </w:rPr>
              <w:t>վերաբերյալ հայտնում ենք հետևյալը</w:t>
            </w:r>
            <w:r w:rsidRPr="00600C15">
              <w:rPr>
                <w:rFonts w:ascii="Cambria Math" w:hAnsi="Cambria Math" w:cs="Cambria Math"/>
                <w:sz w:val="24"/>
                <w:szCs w:val="24"/>
                <w:lang w:val="hy-AM"/>
              </w:rPr>
              <w:t>․</w:t>
            </w:r>
          </w:p>
          <w:p w14:paraId="47725356" w14:textId="706E173B" w:rsidR="001C3B9E" w:rsidRPr="00600C15" w:rsidRDefault="00295FA5" w:rsidP="00F64024">
            <w:pPr>
              <w:ind w:firstLine="706"/>
              <w:jc w:val="both"/>
              <w:rPr>
                <w:rFonts w:ascii="GHEA Grapalat" w:eastAsia="Times New Roman" w:hAnsi="GHEA Grapalat" w:cs="Times New Roman"/>
                <w:sz w:val="24"/>
                <w:szCs w:val="24"/>
                <w:lang w:val="af-ZA"/>
              </w:rPr>
            </w:pPr>
            <w:r w:rsidRPr="00600C15">
              <w:rPr>
                <w:rFonts w:ascii="GHEA Grapalat" w:hAnsi="GHEA Grapalat"/>
                <w:sz w:val="24"/>
                <w:szCs w:val="24"/>
                <w:lang w:val="af-ZA"/>
              </w:rPr>
              <w:t>1</w:t>
            </w:r>
            <w:r w:rsidRPr="00600C15">
              <w:rPr>
                <w:rFonts w:ascii="Cambria Math" w:hAnsi="Cambria Math" w:cs="Cambria Math"/>
                <w:sz w:val="24"/>
                <w:szCs w:val="24"/>
                <w:lang w:val="af-ZA"/>
              </w:rPr>
              <w:t>․</w:t>
            </w:r>
            <w:r w:rsidRPr="00600C15">
              <w:rPr>
                <w:rFonts w:ascii="GHEA Grapalat" w:hAnsi="GHEA Grapalat"/>
                <w:sz w:val="24"/>
                <w:szCs w:val="24"/>
                <w:lang w:val="af-ZA"/>
              </w:rPr>
              <w:t xml:space="preserve"> </w:t>
            </w:r>
            <w:r w:rsidRPr="00600C15">
              <w:rPr>
                <w:rFonts w:ascii="GHEA Grapalat" w:hAnsi="GHEA Grapalat"/>
                <w:sz w:val="24"/>
                <w:szCs w:val="24"/>
                <w:lang w:val="hy-AM"/>
              </w:rPr>
              <w:t>Նախագծի 1-ին կետի 11-րդ ենթակետի 3</w:t>
            </w:r>
            <w:r w:rsidRPr="00600C15">
              <w:rPr>
                <w:rFonts w:ascii="Cambria Math" w:hAnsi="Cambria Math" w:cs="Cambria Math"/>
                <w:sz w:val="24"/>
                <w:szCs w:val="24"/>
                <w:lang w:val="hy-AM"/>
              </w:rPr>
              <w:t>․</w:t>
            </w:r>
            <w:r w:rsidRPr="00600C15">
              <w:rPr>
                <w:rFonts w:ascii="GHEA Grapalat" w:hAnsi="GHEA Grapalat"/>
                <w:sz w:val="24"/>
                <w:szCs w:val="24"/>
                <w:lang w:val="hy-AM"/>
              </w:rPr>
              <w:t xml:space="preserve">4 պարբերությամբ նախատեսված </w:t>
            </w:r>
            <w:r w:rsidRPr="00600C15">
              <w:rPr>
                <w:rFonts w:ascii="GHEA Grapalat" w:eastAsia="Times New Roman" w:hAnsi="GHEA Grapalat" w:cs="Times New Roman"/>
                <w:color w:val="000000"/>
                <w:sz w:val="24"/>
                <w:szCs w:val="24"/>
                <w:lang w:val="hy-AM"/>
              </w:rPr>
              <w:t>մանկական</w:t>
            </w:r>
            <w:r w:rsidRPr="00600C15">
              <w:rPr>
                <w:rFonts w:ascii="GHEA Grapalat" w:eastAsia="Times New Roman" w:hAnsi="GHEA Grapalat" w:cs="Times New Roman"/>
                <w:color w:val="000000"/>
                <w:sz w:val="24"/>
                <w:szCs w:val="24"/>
                <w:lang w:val="af-ZA"/>
              </w:rPr>
              <w:t xml:space="preserve"> </w:t>
            </w:r>
            <w:r w:rsidRPr="00600C15">
              <w:rPr>
                <w:rFonts w:ascii="GHEA Grapalat" w:eastAsia="Times New Roman" w:hAnsi="GHEA Grapalat" w:cs="Times New Roman"/>
                <w:color w:val="000000"/>
                <w:sz w:val="24"/>
                <w:szCs w:val="24"/>
                <w:lang w:val="hy-AM"/>
              </w:rPr>
              <w:t>հոգեբանի</w:t>
            </w:r>
            <w:r w:rsidRPr="00600C15">
              <w:rPr>
                <w:rFonts w:ascii="GHEA Grapalat" w:eastAsia="Times New Roman" w:hAnsi="GHEA Grapalat" w:cs="Times New Roman"/>
                <w:color w:val="000000"/>
                <w:sz w:val="24"/>
                <w:szCs w:val="24"/>
                <w:lang w:val="af-ZA"/>
              </w:rPr>
              <w:t xml:space="preserve"> </w:t>
            </w:r>
            <w:r w:rsidRPr="00600C15">
              <w:rPr>
                <w:rFonts w:ascii="GHEA Grapalat" w:eastAsia="Times New Roman" w:hAnsi="GHEA Grapalat" w:cs="Times New Roman"/>
                <w:color w:val="000000"/>
                <w:sz w:val="24"/>
                <w:szCs w:val="24"/>
                <w:lang w:val="hy-AM"/>
              </w:rPr>
              <w:t>մասնակցության</w:t>
            </w:r>
            <w:r w:rsidRPr="00600C15">
              <w:rPr>
                <w:rFonts w:ascii="GHEA Grapalat" w:hAnsi="GHEA Grapalat"/>
                <w:sz w:val="24"/>
                <w:szCs w:val="24"/>
                <w:lang w:val="hy-AM"/>
              </w:rPr>
              <w:t xml:space="preserve"> վերաբերյալ առաջարկվում է սահմանել հոգեբանի ներգրավումը ոչ միայն հարցման փուլում, այլև հետագա վերականգնման գործընթացում՝ ապահովելով առավել երկարաժամկետ և շարունակական հոգեբանական աջակցություն։</w:t>
            </w:r>
          </w:p>
        </w:tc>
        <w:tc>
          <w:tcPr>
            <w:tcW w:w="5574" w:type="dxa"/>
          </w:tcPr>
          <w:p w14:paraId="055071A6" w14:textId="77777777" w:rsidR="003A50B2" w:rsidRPr="00600C15" w:rsidRDefault="003A50B2" w:rsidP="00F64024">
            <w:pPr>
              <w:widowControl w:val="0"/>
              <w:jc w:val="both"/>
              <w:rPr>
                <w:rFonts w:ascii="GHEA Grapalat" w:hAnsi="GHEA Grapalat" w:cs="Arial"/>
                <w:color w:val="333333"/>
                <w:sz w:val="24"/>
                <w:szCs w:val="24"/>
                <w:shd w:val="clear" w:color="auto" w:fill="FFFFFF"/>
                <w:lang w:val="hy-AM"/>
              </w:rPr>
            </w:pPr>
          </w:p>
          <w:p w14:paraId="6A4189F0" w14:textId="77777777" w:rsidR="002A394C" w:rsidRPr="00600C15" w:rsidRDefault="002A394C" w:rsidP="00F64024">
            <w:pPr>
              <w:widowControl w:val="0"/>
              <w:jc w:val="both"/>
              <w:rPr>
                <w:rFonts w:ascii="GHEA Grapalat" w:hAnsi="GHEA Grapalat" w:cs="Arial"/>
                <w:color w:val="333333"/>
                <w:sz w:val="24"/>
                <w:szCs w:val="24"/>
                <w:shd w:val="clear" w:color="auto" w:fill="FFFFFF"/>
                <w:lang w:val="hy-AM"/>
              </w:rPr>
            </w:pPr>
          </w:p>
          <w:p w14:paraId="45406FFC" w14:textId="77777777" w:rsidR="002A394C" w:rsidRPr="00600C15" w:rsidRDefault="002A394C" w:rsidP="00F64024">
            <w:pPr>
              <w:widowControl w:val="0"/>
              <w:jc w:val="both"/>
              <w:rPr>
                <w:rFonts w:ascii="GHEA Grapalat" w:hAnsi="GHEA Grapalat" w:cs="Arial"/>
                <w:color w:val="333333"/>
                <w:sz w:val="24"/>
                <w:szCs w:val="24"/>
                <w:shd w:val="clear" w:color="auto" w:fill="FFFFFF"/>
                <w:lang w:val="hy-AM"/>
              </w:rPr>
            </w:pPr>
          </w:p>
          <w:p w14:paraId="43C6C715" w14:textId="77777777" w:rsidR="002A394C" w:rsidRPr="00600C15" w:rsidRDefault="002A394C" w:rsidP="00F64024">
            <w:pPr>
              <w:widowControl w:val="0"/>
              <w:jc w:val="both"/>
              <w:rPr>
                <w:rFonts w:ascii="GHEA Grapalat" w:hAnsi="GHEA Grapalat" w:cs="Arial"/>
                <w:color w:val="333333"/>
                <w:sz w:val="24"/>
                <w:szCs w:val="24"/>
                <w:shd w:val="clear" w:color="auto" w:fill="FFFFFF"/>
                <w:lang w:val="hy-AM"/>
              </w:rPr>
            </w:pPr>
          </w:p>
          <w:p w14:paraId="42245F7D" w14:textId="77777777" w:rsidR="002A394C" w:rsidRPr="00600C15" w:rsidRDefault="002A394C" w:rsidP="00F64024">
            <w:pPr>
              <w:widowControl w:val="0"/>
              <w:jc w:val="both"/>
              <w:rPr>
                <w:rFonts w:ascii="GHEA Grapalat" w:hAnsi="GHEA Grapalat" w:cs="Arial"/>
                <w:color w:val="333333"/>
                <w:sz w:val="24"/>
                <w:szCs w:val="24"/>
                <w:shd w:val="clear" w:color="auto" w:fill="FFFFFF"/>
                <w:lang w:val="hy-AM"/>
              </w:rPr>
            </w:pPr>
          </w:p>
          <w:p w14:paraId="56467FAB" w14:textId="1988F905" w:rsidR="002A394C" w:rsidRPr="00600C15" w:rsidRDefault="00BD7907" w:rsidP="00F64024">
            <w:pPr>
              <w:pStyle w:val="ListParagraph"/>
              <w:widowControl w:val="0"/>
              <w:numPr>
                <w:ilvl w:val="0"/>
                <w:numId w:val="13"/>
              </w:numPr>
              <w:spacing w:after="0" w:line="240" w:lineRule="auto"/>
              <w:jc w:val="both"/>
              <w:rPr>
                <w:rFonts w:cs="Arial"/>
                <w:b/>
                <w:bCs/>
                <w:color w:val="333333"/>
                <w:sz w:val="24"/>
                <w:szCs w:val="24"/>
                <w:shd w:val="clear" w:color="auto" w:fill="FFFFFF"/>
              </w:rPr>
            </w:pPr>
            <w:r w:rsidRPr="00600C15">
              <w:rPr>
                <w:rFonts w:cs="Arial"/>
                <w:b/>
                <w:bCs/>
                <w:color w:val="333333"/>
                <w:sz w:val="24"/>
                <w:szCs w:val="24"/>
                <w:shd w:val="clear" w:color="auto" w:fill="FFFFFF"/>
              </w:rPr>
              <w:t>Ը</w:t>
            </w:r>
            <w:r w:rsidR="002A394C" w:rsidRPr="00600C15">
              <w:rPr>
                <w:rFonts w:cs="Arial"/>
                <w:b/>
                <w:bCs/>
                <w:color w:val="333333"/>
                <w:sz w:val="24"/>
                <w:szCs w:val="24"/>
                <w:shd w:val="clear" w:color="auto" w:fill="FFFFFF"/>
              </w:rPr>
              <w:t>նդունվել</w:t>
            </w:r>
            <w:r w:rsidRPr="00600C15">
              <w:rPr>
                <w:rFonts w:cs="Arial"/>
                <w:b/>
                <w:bCs/>
                <w:color w:val="333333"/>
                <w:sz w:val="24"/>
                <w:szCs w:val="24"/>
                <w:shd w:val="clear" w:color="auto" w:fill="FFFFFF"/>
              </w:rPr>
              <w:t xml:space="preserve"> է ի գիտություն</w:t>
            </w:r>
            <w:r w:rsidR="002A394C" w:rsidRPr="00600C15">
              <w:rPr>
                <w:rFonts w:cs="Arial"/>
                <w:b/>
                <w:bCs/>
                <w:color w:val="333333"/>
                <w:sz w:val="24"/>
                <w:szCs w:val="24"/>
                <w:shd w:val="clear" w:color="auto" w:fill="FFFFFF"/>
              </w:rPr>
              <w:t>:</w:t>
            </w:r>
          </w:p>
          <w:p w14:paraId="07F3EE46" w14:textId="049114BC" w:rsidR="002A394C" w:rsidRPr="00600C15" w:rsidRDefault="00BD7907" w:rsidP="00F64024">
            <w:pPr>
              <w:widowControl w:val="0"/>
              <w:jc w:val="both"/>
              <w:rPr>
                <w:rFonts w:ascii="GHEA Grapalat" w:hAnsi="GHEA Grapalat" w:cs="Arial"/>
                <w:color w:val="333333"/>
                <w:sz w:val="24"/>
                <w:szCs w:val="24"/>
                <w:shd w:val="clear" w:color="auto" w:fill="FFFFFF"/>
              </w:rPr>
            </w:pPr>
            <w:r w:rsidRPr="00600C15">
              <w:rPr>
                <w:rFonts w:ascii="GHEA Grapalat" w:hAnsi="GHEA Grapalat" w:cs="Arial"/>
                <w:color w:val="333333"/>
                <w:sz w:val="24"/>
                <w:szCs w:val="24"/>
                <w:shd w:val="clear" w:color="auto" w:fill="FFFFFF"/>
              </w:rPr>
              <w:t>Ե</w:t>
            </w:r>
            <w:r w:rsidR="002A394C" w:rsidRPr="00600C15">
              <w:rPr>
                <w:rFonts w:ascii="GHEA Grapalat" w:hAnsi="GHEA Grapalat" w:cs="Arial"/>
                <w:color w:val="333333"/>
                <w:sz w:val="24"/>
                <w:szCs w:val="24"/>
                <w:shd w:val="clear" w:color="auto" w:fill="FFFFFF"/>
              </w:rPr>
              <w:t>րեխաների մասնակցությամբ ցանկացած գործողություն, որի ընթացքում ենթադրում է, որ երեխան կարծիք է արտահայտելու, պարտավորեցնում է մանկական հոգեբանի կամ սոցիալական աշխատողի մասնակցություն՝ համաձայն ՀՀ ընտանեկան օրենսգրքի 44-րդ հոդվածի:</w:t>
            </w:r>
            <w:r w:rsidRPr="00600C15">
              <w:rPr>
                <w:rFonts w:ascii="GHEA Grapalat" w:hAnsi="GHEA Grapalat" w:cs="Arial"/>
                <w:color w:val="333333"/>
                <w:sz w:val="24"/>
                <w:szCs w:val="24"/>
                <w:shd w:val="clear" w:color="auto" w:fill="FFFFFF"/>
              </w:rPr>
              <w:t xml:space="preserve"> Իսկ շարունակական ծրագրերի իրականացման համար դա իրականացվում է պետության ենթարակությամբ կամ պատվիրակման շրջանակներում</w:t>
            </w:r>
            <w:r w:rsidR="00A05242" w:rsidRPr="00600C15">
              <w:rPr>
                <w:rFonts w:ascii="GHEA Grapalat" w:hAnsi="GHEA Grapalat" w:cs="Arial"/>
                <w:color w:val="333333"/>
                <w:sz w:val="24"/>
                <w:szCs w:val="24"/>
                <w:shd w:val="clear" w:color="auto" w:fill="FFFFFF"/>
              </w:rPr>
              <w:t>՝</w:t>
            </w:r>
            <w:r w:rsidRPr="00600C15">
              <w:rPr>
                <w:rFonts w:ascii="GHEA Grapalat" w:hAnsi="GHEA Grapalat" w:cs="Arial"/>
                <w:color w:val="333333"/>
                <w:sz w:val="24"/>
                <w:szCs w:val="24"/>
                <w:shd w:val="clear" w:color="auto" w:fill="FFFFFF"/>
              </w:rPr>
              <w:t xml:space="preserve"> ապահովվ</w:t>
            </w:r>
            <w:r w:rsidR="00A05242" w:rsidRPr="00600C15">
              <w:rPr>
                <w:rFonts w:ascii="GHEA Grapalat" w:hAnsi="GHEA Grapalat" w:cs="Arial"/>
                <w:color w:val="333333"/>
                <w:sz w:val="24"/>
                <w:szCs w:val="24"/>
                <w:shd w:val="clear" w:color="auto" w:fill="FFFFFF"/>
              </w:rPr>
              <w:t>ել</w:t>
            </w:r>
            <w:r w:rsidRPr="00600C15">
              <w:rPr>
                <w:rFonts w:ascii="GHEA Grapalat" w:hAnsi="GHEA Grapalat" w:cs="Arial"/>
                <w:color w:val="333333"/>
                <w:sz w:val="24"/>
                <w:szCs w:val="24"/>
                <w:shd w:val="clear" w:color="auto" w:fill="FFFFFF"/>
              </w:rPr>
              <w:t>ո</w:t>
            </w:r>
            <w:r w:rsidR="00A05242" w:rsidRPr="00600C15">
              <w:rPr>
                <w:rFonts w:ascii="GHEA Grapalat" w:hAnsi="GHEA Grapalat" w:cs="Arial"/>
                <w:color w:val="333333"/>
                <w:sz w:val="24"/>
                <w:szCs w:val="24"/>
                <w:shd w:val="clear" w:color="auto" w:fill="FFFFFF"/>
              </w:rPr>
              <w:t>վ նո</w:t>
            </w:r>
            <w:r w:rsidRPr="00600C15">
              <w:rPr>
                <w:rFonts w:ascii="GHEA Grapalat" w:hAnsi="GHEA Grapalat" w:cs="Arial"/>
                <w:color w:val="333333"/>
                <w:sz w:val="24"/>
                <w:szCs w:val="24"/>
                <w:shd w:val="clear" w:color="auto" w:fill="FFFFFF"/>
              </w:rPr>
              <w:t>ւ</w:t>
            </w:r>
            <w:r w:rsidR="00A05242" w:rsidRPr="00600C15">
              <w:rPr>
                <w:rFonts w:ascii="GHEA Grapalat" w:hAnsi="GHEA Grapalat" w:cs="Arial"/>
                <w:color w:val="333333"/>
                <w:sz w:val="24"/>
                <w:szCs w:val="24"/>
                <w:shd w:val="clear" w:color="auto" w:fill="FFFFFF"/>
              </w:rPr>
              <w:t>յն պայմանները</w:t>
            </w:r>
            <w:r w:rsidRPr="00600C15">
              <w:rPr>
                <w:rFonts w:ascii="GHEA Grapalat" w:hAnsi="GHEA Grapalat" w:cs="Arial"/>
                <w:color w:val="333333"/>
                <w:sz w:val="24"/>
                <w:szCs w:val="24"/>
                <w:shd w:val="clear" w:color="auto" w:fill="FFFFFF"/>
              </w:rPr>
              <w:t>:</w:t>
            </w:r>
          </w:p>
        </w:tc>
      </w:tr>
      <w:tr w:rsidR="002A394C" w:rsidRPr="00600C15" w14:paraId="74E222A8" w14:textId="77777777" w:rsidTr="004F64D8">
        <w:tc>
          <w:tcPr>
            <w:tcW w:w="8931" w:type="dxa"/>
            <w:tcBorders>
              <w:bottom w:val="single" w:sz="4" w:space="0" w:color="auto"/>
            </w:tcBorders>
          </w:tcPr>
          <w:p w14:paraId="4378808E" w14:textId="4A7E2AFE" w:rsidR="002A394C" w:rsidRPr="00600C15" w:rsidRDefault="002A394C" w:rsidP="00F64024">
            <w:pPr>
              <w:ind w:firstLine="720"/>
              <w:jc w:val="both"/>
              <w:rPr>
                <w:rFonts w:ascii="GHEA Grapalat" w:hAnsi="GHEA Grapalat"/>
                <w:sz w:val="24"/>
                <w:szCs w:val="24"/>
                <w:lang w:val="hy-AM"/>
              </w:rPr>
            </w:pPr>
            <w:r w:rsidRPr="00600C15">
              <w:rPr>
                <w:rFonts w:ascii="GHEA Grapalat" w:hAnsi="GHEA Grapalat"/>
                <w:sz w:val="24"/>
                <w:szCs w:val="24"/>
                <w:lang w:val="hy-AM"/>
              </w:rPr>
              <w:t>2</w:t>
            </w:r>
            <w:r w:rsidRPr="00600C15">
              <w:rPr>
                <w:rFonts w:ascii="Cambria Math" w:hAnsi="Cambria Math" w:cs="Cambria Math"/>
                <w:sz w:val="24"/>
                <w:szCs w:val="24"/>
                <w:lang w:val="hy-AM"/>
              </w:rPr>
              <w:t>․</w:t>
            </w:r>
            <w:r w:rsidRPr="00600C15">
              <w:rPr>
                <w:rFonts w:ascii="GHEA Grapalat" w:hAnsi="GHEA Grapalat"/>
                <w:sz w:val="24"/>
                <w:szCs w:val="24"/>
                <w:lang w:val="hy-AM"/>
              </w:rPr>
              <w:t xml:space="preserve"> Նույն կետի </w:t>
            </w:r>
            <w:r w:rsidRPr="00600C15">
              <w:rPr>
                <w:rFonts w:ascii="GHEA Grapalat" w:hAnsi="GHEA Grapalat"/>
                <w:sz w:val="24"/>
                <w:szCs w:val="24"/>
                <w:lang w:val="af-ZA"/>
              </w:rPr>
              <w:t>13-</w:t>
            </w:r>
            <w:r w:rsidRPr="00600C15">
              <w:rPr>
                <w:rFonts w:ascii="GHEA Grapalat" w:hAnsi="GHEA Grapalat"/>
                <w:sz w:val="24"/>
                <w:szCs w:val="24"/>
                <w:lang w:val="hy-AM"/>
              </w:rPr>
              <w:t>րդ ենթակետի</w:t>
            </w:r>
            <w:r w:rsidRPr="00600C15">
              <w:rPr>
                <w:rFonts w:ascii="GHEA Grapalat" w:hAnsi="GHEA Grapalat"/>
                <w:sz w:val="24"/>
                <w:szCs w:val="24"/>
                <w:lang w:val="af-ZA"/>
              </w:rPr>
              <w:t xml:space="preserve"> 5-</w:t>
            </w:r>
            <w:r w:rsidRPr="00600C15">
              <w:rPr>
                <w:rFonts w:ascii="GHEA Grapalat" w:hAnsi="GHEA Grapalat"/>
                <w:sz w:val="24"/>
                <w:szCs w:val="24"/>
                <w:lang w:val="hy-AM"/>
              </w:rPr>
              <w:t>րդ պարբերությունում կիրառված</w:t>
            </w:r>
            <w:r w:rsidRPr="00600C15">
              <w:rPr>
                <w:rFonts w:ascii="GHEA Grapalat" w:hAnsi="GHEA Grapalat"/>
                <w:sz w:val="24"/>
                <w:szCs w:val="24"/>
                <w:lang w:val="af-ZA"/>
              </w:rPr>
              <w:t xml:space="preserve"> «</w:t>
            </w:r>
            <w:r w:rsidRPr="00600C15">
              <w:rPr>
                <w:rFonts w:ascii="GHEA Grapalat" w:hAnsi="GHEA Grapalat"/>
                <w:sz w:val="24"/>
                <w:szCs w:val="24"/>
                <w:lang w:val="hy-AM"/>
              </w:rPr>
              <w:t>բռնության փաստի արձանագրում</w:t>
            </w:r>
            <w:r w:rsidRPr="00600C15">
              <w:rPr>
                <w:rFonts w:ascii="GHEA Grapalat" w:hAnsi="GHEA Grapalat"/>
                <w:sz w:val="24"/>
                <w:szCs w:val="24"/>
                <w:lang w:val="af-ZA"/>
              </w:rPr>
              <w:t xml:space="preserve">» </w:t>
            </w:r>
            <w:r w:rsidRPr="00600C15">
              <w:rPr>
                <w:rFonts w:ascii="GHEA Grapalat" w:hAnsi="GHEA Grapalat"/>
                <w:sz w:val="24"/>
                <w:szCs w:val="24"/>
                <w:lang w:val="hy-AM"/>
              </w:rPr>
              <w:t>ձևակերպումը իրավական տեսանկյունից խնդրահարույց է</w:t>
            </w:r>
            <w:r w:rsidRPr="00600C15">
              <w:rPr>
                <w:rFonts w:ascii="GHEA Grapalat" w:hAnsi="GHEA Grapalat"/>
                <w:sz w:val="24"/>
                <w:szCs w:val="24"/>
                <w:lang w:val="af-ZA"/>
              </w:rPr>
              <w:t xml:space="preserve">, </w:t>
            </w:r>
            <w:r w:rsidRPr="00600C15">
              <w:rPr>
                <w:rFonts w:ascii="GHEA Grapalat" w:hAnsi="GHEA Grapalat"/>
                <w:sz w:val="24"/>
                <w:szCs w:val="24"/>
                <w:lang w:val="hy-AM"/>
              </w:rPr>
              <w:t>քանի որ այն կարող է ընկալվել որպես փաստի իրավական հաստատում</w:t>
            </w:r>
            <w:r w:rsidRPr="00600C15">
              <w:rPr>
                <w:rFonts w:ascii="GHEA Grapalat" w:hAnsi="GHEA Grapalat"/>
                <w:sz w:val="24"/>
                <w:szCs w:val="24"/>
                <w:lang w:val="af-ZA"/>
              </w:rPr>
              <w:t xml:space="preserve">, </w:t>
            </w:r>
            <w:r w:rsidRPr="00600C15">
              <w:rPr>
                <w:rFonts w:ascii="GHEA Grapalat" w:hAnsi="GHEA Grapalat"/>
                <w:sz w:val="24"/>
                <w:szCs w:val="24"/>
                <w:lang w:val="hy-AM"/>
              </w:rPr>
              <w:t>ինչը դուրս է սոցիալական աշխատողի լիազորությունների շրջանակից։ Առաջարկվում է կիրառել առավել չեզոք և գործառութային բնույթ կրող ձևակերպումներ</w:t>
            </w:r>
            <w:r w:rsidRPr="00600C15">
              <w:rPr>
                <w:rFonts w:ascii="GHEA Grapalat" w:hAnsi="GHEA Grapalat"/>
                <w:sz w:val="24"/>
                <w:szCs w:val="24"/>
                <w:lang w:val="af-ZA"/>
              </w:rPr>
              <w:t xml:space="preserve">, </w:t>
            </w:r>
            <w:r w:rsidRPr="00600C15">
              <w:rPr>
                <w:rFonts w:ascii="GHEA Grapalat" w:hAnsi="GHEA Grapalat"/>
                <w:sz w:val="24"/>
                <w:szCs w:val="24"/>
                <w:lang w:val="hy-AM"/>
              </w:rPr>
              <w:t>մասնավորապես՝</w:t>
            </w:r>
            <w:r w:rsidRPr="00600C15">
              <w:rPr>
                <w:rFonts w:ascii="GHEA Grapalat" w:hAnsi="GHEA Grapalat"/>
                <w:sz w:val="24"/>
                <w:szCs w:val="24"/>
                <w:lang w:val="af-ZA"/>
              </w:rPr>
              <w:t xml:space="preserve"> «</w:t>
            </w:r>
            <w:r w:rsidRPr="00600C15">
              <w:rPr>
                <w:rFonts w:ascii="GHEA Grapalat" w:hAnsi="GHEA Grapalat"/>
                <w:sz w:val="24"/>
                <w:szCs w:val="24"/>
                <w:lang w:val="hy-AM"/>
              </w:rPr>
              <w:t>բռնության վերաբերյալ տեղեկության գրանցում</w:t>
            </w:r>
            <w:r w:rsidRPr="00600C15">
              <w:rPr>
                <w:rFonts w:ascii="GHEA Grapalat" w:hAnsi="GHEA Grapalat"/>
                <w:sz w:val="24"/>
                <w:szCs w:val="24"/>
                <w:lang w:val="af-ZA"/>
              </w:rPr>
              <w:t xml:space="preserve">» </w:t>
            </w:r>
            <w:r w:rsidRPr="00600C15">
              <w:rPr>
                <w:rFonts w:ascii="GHEA Grapalat" w:hAnsi="GHEA Grapalat"/>
                <w:sz w:val="24"/>
                <w:szCs w:val="24"/>
                <w:lang w:val="hy-AM"/>
              </w:rPr>
              <w:t>կամ</w:t>
            </w:r>
            <w:r w:rsidRPr="00600C15">
              <w:rPr>
                <w:rFonts w:ascii="GHEA Grapalat" w:hAnsi="GHEA Grapalat"/>
                <w:sz w:val="24"/>
                <w:szCs w:val="24"/>
                <w:lang w:val="af-ZA"/>
              </w:rPr>
              <w:t xml:space="preserve"> «</w:t>
            </w:r>
            <w:r w:rsidRPr="00600C15">
              <w:rPr>
                <w:rFonts w:ascii="GHEA Grapalat" w:hAnsi="GHEA Grapalat"/>
                <w:sz w:val="24"/>
                <w:szCs w:val="24"/>
                <w:lang w:val="hy-AM"/>
              </w:rPr>
              <w:t>դեպքի գրանցում</w:t>
            </w:r>
            <w:r w:rsidRPr="00600C15">
              <w:rPr>
                <w:rFonts w:ascii="GHEA Grapalat" w:hAnsi="GHEA Grapalat"/>
                <w:sz w:val="24"/>
                <w:szCs w:val="24"/>
                <w:lang w:val="af-ZA"/>
              </w:rPr>
              <w:t>»</w:t>
            </w:r>
            <w:r w:rsidRPr="00600C15">
              <w:rPr>
                <w:rFonts w:ascii="GHEA Grapalat" w:hAnsi="GHEA Grapalat"/>
                <w:sz w:val="24"/>
                <w:szCs w:val="24"/>
                <w:lang w:val="hy-AM"/>
              </w:rPr>
              <w:t>։</w:t>
            </w:r>
          </w:p>
        </w:tc>
        <w:tc>
          <w:tcPr>
            <w:tcW w:w="5574" w:type="dxa"/>
          </w:tcPr>
          <w:p w14:paraId="69977F4B" w14:textId="60E6E096" w:rsidR="002A394C" w:rsidRPr="00600C15" w:rsidRDefault="00E42292" w:rsidP="00F64024">
            <w:pPr>
              <w:pStyle w:val="ListParagraph"/>
              <w:widowControl w:val="0"/>
              <w:numPr>
                <w:ilvl w:val="0"/>
                <w:numId w:val="13"/>
              </w:numPr>
              <w:spacing w:after="0" w:line="240" w:lineRule="auto"/>
              <w:jc w:val="both"/>
              <w:rPr>
                <w:rFonts w:cs="Arial"/>
                <w:b/>
                <w:bCs/>
                <w:color w:val="333333"/>
                <w:sz w:val="24"/>
                <w:szCs w:val="24"/>
                <w:shd w:val="clear" w:color="auto" w:fill="FFFFFF"/>
              </w:rPr>
            </w:pPr>
            <w:r w:rsidRPr="00600C15">
              <w:rPr>
                <w:rFonts w:cs="Arial"/>
                <w:b/>
                <w:bCs/>
                <w:color w:val="333333"/>
                <w:sz w:val="24"/>
                <w:szCs w:val="24"/>
                <w:shd w:val="clear" w:color="auto" w:fill="FFFFFF"/>
              </w:rPr>
              <w:t>Ը</w:t>
            </w:r>
            <w:r w:rsidR="002A394C" w:rsidRPr="00600C15">
              <w:rPr>
                <w:rFonts w:cs="Arial"/>
                <w:b/>
                <w:bCs/>
                <w:color w:val="333333"/>
                <w:sz w:val="24"/>
                <w:szCs w:val="24"/>
                <w:shd w:val="clear" w:color="auto" w:fill="FFFFFF"/>
              </w:rPr>
              <w:t>նդունվել</w:t>
            </w:r>
            <w:r w:rsidRPr="00600C15">
              <w:rPr>
                <w:rFonts w:cs="Arial"/>
                <w:b/>
                <w:bCs/>
                <w:color w:val="333333"/>
                <w:sz w:val="24"/>
                <w:szCs w:val="24"/>
                <w:shd w:val="clear" w:color="auto" w:fill="FFFFFF"/>
              </w:rPr>
              <w:t xml:space="preserve"> է</w:t>
            </w:r>
            <w:r w:rsidR="002A394C" w:rsidRPr="00600C15">
              <w:rPr>
                <w:rFonts w:cs="Arial"/>
                <w:b/>
                <w:bCs/>
                <w:color w:val="333333"/>
                <w:sz w:val="24"/>
                <w:szCs w:val="24"/>
                <w:shd w:val="clear" w:color="auto" w:fill="FFFFFF"/>
              </w:rPr>
              <w:t>:</w:t>
            </w:r>
          </w:p>
          <w:p w14:paraId="00E88FD2" w14:textId="1442C92A" w:rsidR="002A394C" w:rsidRPr="00600C15" w:rsidRDefault="002A394C" w:rsidP="00F64024">
            <w:pPr>
              <w:widowControl w:val="0"/>
              <w:ind w:left="360"/>
              <w:jc w:val="both"/>
              <w:rPr>
                <w:rFonts w:ascii="GHEA Grapalat" w:hAnsi="GHEA Grapalat" w:cs="Arial"/>
                <w:color w:val="333333"/>
                <w:sz w:val="24"/>
                <w:szCs w:val="24"/>
                <w:shd w:val="clear" w:color="auto" w:fill="FFFFFF"/>
              </w:rPr>
            </w:pPr>
          </w:p>
        </w:tc>
      </w:tr>
      <w:tr w:rsidR="002A394C" w:rsidRPr="00600C15" w14:paraId="25F2F336" w14:textId="77777777" w:rsidTr="004F64D8">
        <w:tc>
          <w:tcPr>
            <w:tcW w:w="8931" w:type="dxa"/>
            <w:tcBorders>
              <w:bottom w:val="single" w:sz="4" w:space="0" w:color="auto"/>
            </w:tcBorders>
          </w:tcPr>
          <w:p w14:paraId="2900133E" w14:textId="65443627" w:rsidR="002A394C" w:rsidRPr="00600C15" w:rsidRDefault="002A394C" w:rsidP="00F64024">
            <w:pPr>
              <w:ind w:firstLine="720"/>
              <w:jc w:val="both"/>
              <w:rPr>
                <w:rFonts w:ascii="GHEA Grapalat" w:hAnsi="GHEA Grapalat"/>
                <w:sz w:val="24"/>
                <w:szCs w:val="24"/>
                <w:lang w:val="hy-AM"/>
              </w:rPr>
            </w:pPr>
            <w:r w:rsidRPr="00600C15">
              <w:rPr>
                <w:rFonts w:ascii="GHEA Grapalat" w:hAnsi="GHEA Grapalat"/>
                <w:sz w:val="24"/>
                <w:szCs w:val="24"/>
                <w:lang w:val="hy-AM"/>
              </w:rPr>
              <w:t>3</w:t>
            </w:r>
            <w:r w:rsidRPr="00600C15">
              <w:rPr>
                <w:rFonts w:ascii="Cambria Math" w:hAnsi="Cambria Math" w:cs="Cambria Math"/>
                <w:sz w:val="24"/>
                <w:szCs w:val="24"/>
                <w:lang w:val="af-ZA"/>
              </w:rPr>
              <w:t>․</w:t>
            </w:r>
            <w:r w:rsidRPr="00600C15">
              <w:rPr>
                <w:rFonts w:ascii="GHEA Grapalat" w:hAnsi="GHEA Grapalat"/>
                <w:sz w:val="24"/>
                <w:szCs w:val="24"/>
                <w:lang w:val="af-ZA"/>
              </w:rPr>
              <w:t xml:space="preserve"> </w:t>
            </w:r>
            <w:r w:rsidRPr="00600C15">
              <w:rPr>
                <w:rFonts w:ascii="GHEA Grapalat" w:hAnsi="GHEA Grapalat"/>
                <w:sz w:val="24"/>
                <w:szCs w:val="24"/>
                <w:lang w:val="hy-AM"/>
              </w:rPr>
              <w:t xml:space="preserve">13-րդ </w:t>
            </w:r>
            <w:r w:rsidRPr="00600C15">
              <w:rPr>
                <w:rFonts w:ascii="GHEA Grapalat" w:hAnsi="GHEA Grapalat"/>
                <w:sz w:val="24"/>
                <w:szCs w:val="24"/>
              </w:rPr>
              <w:t>ենթակետի</w:t>
            </w:r>
            <w:r w:rsidRPr="00600C15">
              <w:rPr>
                <w:rFonts w:ascii="GHEA Grapalat" w:hAnsi="GHEA Grapalat"/>
                <w:sz w:val="24"/>
                <w:szCs w:val="24"/>
                <w:lang w:val="af-ZA"/>
              </w:rPr>
              <w:t xml:space="preserve"> </w:t>
            </w:r>
            <w:r w:rsidRPr="00600C15">
              <w:rPr>
                <w:rFonts w:ascii="GHEA Grapalat" w:hAnsi="GHEA Grapalat"/>
                <w:sz w:val="24"/>
                <w:szCs w:val="24"/>
                <w:lang w:val="hy-AM"/>
              </w:rPr>
              <w:t xml:space="preserve">5-րդ և </w:t>
            </w:r>
            <w:r w:rsidRPr="00600C15">
              <w:rPr>
                <w:rFonts w:ascii="GHEA Grapalat" w:hAnsi="GHEA Grapalat"/>
                <w:sz w:val="24"/>
                <w:szCs w:val="24"/>
                <w:lang w:val="af-ZA"/>
              </w:rPr>
              <w:t>6-</w:t>
            </w:r>
            <w:r w:rsidRPr="00600C15">
              <w:rPr>
                <w:rFonts w:ascii="GHEA Grapalat" w:hAnsi="GHEA Grapalat"/>
                <w:sz w:val="24"/>
                <w:szCs w:val="24"/>
              </w:rPr>
              <w:t>րդ</w:t>
            </w:r>
            <w:r w:rsidRPr="00600C15">
              <w:rPr>
                <w:rFonts w:ascii="GHEA Grapalat" w:hAnsi="GHEA Grapalat"/>
                <w:sz w:val="24"/>
                <w:szCs w:val="24"/>
                <w:lang w:val="af-ZA"/>
              </w:rPr>
              <w:t xml:space="preserve"> </w:t>
            </w:r>
            <w:r w:rsidRPr="00600C15">
              <w:rPr>
                <w:rFonts w:ascii="GHEA Grapalat" w:hAnsi="GHEA Grapalat"/>
                <w:sz w:val="24"/>
                <w:szCs w:val="24"/>
                <w:lang w:val="hy-AM"/>
              </w:rPr>
              <w:t>պարբերություններ</w:t>
            </w:r>
            <w:r w:rsidRPr="00600C15">
              <w:rPr>
                <w:rFonts w:ascii="GHEA Grapalat" w:hAnsi="GHEA Grapalat"/>
                <w:sz w:val="24"/>
                <w:szCs w:val="24"/>
              </w:rPr>
              <w:t>ում</w:t>
            </w:r>
            <w:r w:rsidRPr="00600C15">
              <w:rPr>
                <w:rFonts w:ascii="GHEA Grapalat" w:hAnsi="GHEA Grapalat"/>
                <w:sz w:val="24"/>
                <w:szCs w:val="24"/>
                <w:lang w:val="af-ZA"/>
              </w:rPr>
              <w:t xml:space="preserve"> </w:t>
            </w:r>
            <w:r w:rsidRPr="00600C15">
              <w:rPr>
                <w:rFonts w:ascii="GHEA Grapalat" w:hAnsi="GHEA Grapalat"/>
                <w:sz w:val="24"/>
                <w:szCs w:val="24"/>
              </w:rPr>
              <w:t>օգտագործված</w:t>
            </w:r>
            <w:r w:rsidRPr="00600C15">
              <w:rPr>
                <w:rFonts w:ascii="GHEA Grapalat" w:hAnsi="GHEA Grapalat"/>
                <w:sz w:val="24"/>
                <w:szCs w:val="24"/>
                <w:lang w:val="af-ZA"/>
              </w:rPr>
              <w:t xml:space="preserve"> «</w:t>
            </w:r>
            <w:r w:rsidRPr="00600C15">
              <w:rPr>
                <w:rFonts w:ascii="GHEA Grapalat" w:hAnsi="GHEA Grapalat"/>
                <w:sz w:val="24"/>
                <w:szCs w:val="24"/>
              </w:rPr>
              <w:t>վտանգ</w:t>
            </w:r>
            <w:r w:rsidRPr="00600C15">
              <w:rPr>
                <w:rFonts w:ascii="GHEA Grapalat" w:hAnsi="GHEA Grapalat"/>
                <w:sz w:val="24"/>
                <w:szCs w:val="24"/>
                <w:lang w:val="af-ZA"/>
              </w:rPr>
              <w:t xml:space="preserve"> </w:t>
            </w:r>
            <w:r w:rsidRPr="00600C15">
              <w:rPr>
                <w:rFonts w:ascii="GHEA Grapalat" w:hAnsi="GHEA Grapalat"/>
                <w:sz w:val="24"/>
                <w:szCs w:val="24"/>
              </w:rPr>
              <w:t>սպառնացող</w:t>
            </w:r>
            <w:r w:rsidRPr="00600C15">
              <w:rPr>
                <w:rFonts w:ascii="GHEA Grapalat" w:hAnsi="GHEA Grapalat"/>
                <w:sz w:val="24"/>
                <w:szCs w:val="24"/>
                <w:lang w:val="af-ZA"/>
              </w:rPr>
              <w:t xml:space="preserve"> </w:t>
            </w:r>
            <w:r w:rsidRPr="00600C15">
              <w:rPr>
                <w:rFonts w:ascii="GHEA Grapalat" w:hAnsi="GHEA Grapalat"/>
                <w:sz w:val="24"/>
                <w:szCs w:val="24"/>
              </w:rPr>
              <w:t>իրավիճակ</w:t>
            </w:r>
            <w:r w:rsidRPr="00600C15">
              <w:rPr>
                <w:rFonts w:ascii="GHEA Grapalat" w:hAnsi="GHEA Grapalat"/>
                <w:sz w:val="24"/>
                <w:szCs w:val="24"/>
                <w:lang w:val="af-ZA"/>
              </w:rPr>
              <w:t>»</w:t>
            </w:r>
            <w:r w:rsidRPr="00600C15">
              <w:rPr>
                <w:rFonts w:ascii="GHEA Grapalat" w:hAnsi="GHEA Grapalat"/>
                <w:sz w:val="24"/>
                <w:szCs w:val="24"/>
                <w:lang w:val="hy-AM"/>
              </w:rPr>
              <w:t xml:space="preserve"> և </w:t>
            </w:r>
            <w:r w:rsidRPr="00600C15">
              <w:rPr>
                <w:rFonts w:ascii="GHEA Grapalat" w:hAnsi="GHEA Grapalat"/>
                <w:sz w:val="24"/>
                <w:szCs w:val="24"/>
                <w:lang w:val="af-ZA"/>
              </w:rPr>
              <w:t>«</w:t>
            </w:r>
            <w:r w:rsidRPr="00600C15">
              <w:rPr>
                <w:rFonts w:ascii="GHEA Grapalat" w:hAnsi="GHEA Grapalat"/>
                <w:sz w:val="24"/>
                <w:szCs w:val="24"/>
                <w:lang w:val="hy-AM"/>
              </w:rPr>
              <w:t>երեխայի լավագույն շահ</w:t>
            </w:r>
            <w:r w:rsidRPr="00600C15">
              <w:rPr>
                <w:rFonts w:ascii="GHEA Grapalat" w:hAnsi="GHEA Grapalat"/>
                <w:sz w:val="24"/>
                <w:szCs w:val="24"/>
                <w:lang w:val="af-ZA"/>
              </w:rPr>
              <w:t>»</w:t>
            </w:r>
            <w:r w:rsidRPr="00600C15">
              <w:rPr>
                <w:rFonts w:ascii="GHEA Grapalat" w:hAnsi="GHEA Grapalat"/>
                <w:sz w:val="24"/>
                <w:szCs w:val="24"/>
                <w:lang w:val="hy-AM"/>
              </w:rPr>
              <w:t xml:space="preserve"> </w:t>
            </w:r>
            <w:r w:rsidRPr="00600C15">
              <w:rPr>
                <w:rFonts w:ascii="GHEA Grapalat" w:hAnsi="GHEA Grapalat"/>
                <w:sz w:val="24"/>
                <w:szCs w:val="24"/>
              </w:rPr>
              <w:lastRenderedPageBreak/>
              <w:t>հասկացություն</w:t>
            </w:r>
            <w:r w:rsidRPr="00600C15">
              <w:rPr>
                <w:rFonts w:ascii="GHEA Grapalat" w:hAnsi="GHEA Grapalat"/>
                <w:sz w:val="24"/>
                <w:szCs w:val="24"/>
                <w:lang w:val="hy-AM"/>
              </w:rPr>
              <w:t>ներ</w:t>
            </w:r>
            <w:r w:rsidRPr="00600C15">
              <w:rPr>
                <w:rFonts w:ascii="GHEA Grapalat" w:hAnsi="GHEA Grapalat"/>
                <w:sz w:val="24"/>
                <w:szCs w:val="24"/>
              </w:rPr>
              <w:t>ը</w:t>
            </w:r>
            <w:r w:rsidRPr="00600C15">
              <w:rPr>
                <w:rFonts w:ascii="GHEA Grapalat" w:hAnsi="GHEA Grapalat"/>
                <w:sz w:val="24"/>
                <w:szCs w:val="24"/>
                <w:lang w:val="af-ZA"/>
              </w:rPr>
              <w:t xml:space="preserve"> </w:t>
            </w:r>
            <w:r w:rsidRPr="00600C15">
              <w:rPr>
                <w:rFonts w:ascii="GHEA Grapalat" w:hAnsi="GHEA Grapalat"/>
                <w:sz w:val="24"/>
                <w:szCs w:val="24"/>
              </w:rPr>
              <w:t>նախագծով</w:t>
            </w:r>
            <w:r w:rsidRPr="00600C15">
              <w:rPr>
                <w:rFonts w:ascii="GHEA Grapalat" w:hAnsi="GHEA Grapalat"/>
                <w:sz w:val="24"/>
                <w:szCs w:val="24"/>
                <w:lang w:val="af-ZA"/>
              </w:rPr>
              <w:t xml:space="preserve"> </w:t>
            </w:r>
            <w:r w:rsidRPr="00600C15">
              <w:rPr>
                <w:rFonts w:ascii="GHEA Grapalat" w:hAnsi="GHEA Grapalat"/>
                <w:sz w:val="24"/>
                <w:szCs w:val="24"/>
              </w:rPr>
              <w:t>սահմանվ</w:t>
            </w:r>
            <w:r w:rsidRPr="00600C15">
              <w:rPr>
                <w:rFonts w:ascii="GHEA Grapalat" w:hAnsi="GHEA Grapalat"/>
                <w:sz w:val="24"/>
                <w:szCs w:val="24"/>
                <w:lang w:val="hy-AM"/>
              </w:rPr>
              <w:t>ած չեն</w:t>
            </w:r>
            <w:r w:rsidRPr="00600C15">
              <w:rPr>
                <w:rFonts w:ascii="GHEA Grapalat" w:hAnsi="GHEA Grapalat"/>
                <w:sz w:val="24"/>
                <w:szCs w:val="24"/>
                <w:lang w:val="af-ZA"/>
              </w:rPr>
              <w:t xml:space="preserve">, </w:t>
            </w:r>
            <w:r w:rsidRPr="00600C15">
              <w:rPr>
                <w:rFonts w:ascii="GHEA Grapalat" w:hAnsi="GHEA Grapalat"/>
                <w:sz w:val="24"/>
                <w:szCs w:val="24"/>
              </w:rPr>
              <w:t>ինչը</w:t>
            </w:r>
            <w:r w:rsidRPr="00600C15">
              <w:rPr>
                <w:rFonts w:ascii="GHEA Grapalat" w:hAnsi="GHEA Grapalat"/>
                <w:sz w:val="24"/>
                <w:szCs w:val="24"/>
                <w:lang w:val="af-ZA"/>
              </w:rPr>
              <w:t xml:space="preserve"> </w:t>
            </w:r>
            <w:r w:rsidRPr="00600C15">
              <w:rPr>
                <w:rFonts w:ascii="GHEA Grapalat" w:hAnsi="GHEA Grapalat"/>
                <w:sz w:val="24"/>
                <w:szCs w:val="24"/>
              </w:rPr>
              <w:t>կարող</w:t>
            </w:r>
            <w:r w:rsidRPr="00600C15">
              <w:rPr>
                <w:rFonts w:ascii="GHEA Grapalat" w:hAnsi="GHEA Grapalat"/>
                <w:sz w:val="24"/>
                <w:szCs w:val="24"/>
                <w:lang w:val="af-ZA"/>
              </w:rPr>
              <w:t xml:space="preserve"> </w:t>
            </w:r>
            <w:r w:rsidRPr="00600C15">
              <w:rPr>
                <w:rFonts w:ascii="GHEA Grapalat" w:hAnsi="GHEA Grapalat"/>
                <w:sz w:val="24"/>
                <w:szCs w:val="24"/>
              </w:rPr>
              <w:t>է</w:t>
            </w:r>
            <w:r w:rsidRPr="00600C15">
              <w:rPr>
                <w:rFonts w:ascii="GHEA Grapalat" w:hAnsi="GHEA Grapalat"/>
                <w:sz w:val="24"/>
                <w:szCs w:val="24"/>
                <w:lang w:val="af-ZA"/>
              </w:rPr>
              <w:t xml:space="preserve"> </w:t>
            </w:r>
            <w:r w:rsidRPr="00600C15">
              <w:rPr>
                <w:rFonts w:ascii="GHEA Grapalat" w:hAnsi="GHEA Grapalat"/>
                <w:sz w:val="24"/>
                <w:szCs w:val="24"/>
              </w:rPr>
              <w:t>հանգեցնել</w:t>
            </w:r>
            <w:r w:rsidRPr="00600C15">
              <w:rPr>
                <w:rFonts w:ascii="GHEA Grapalat" w:hAnsi="GHEA Grapalat"/>
                <w:sz w:val="24"/>
                <w:szCs w:val="24"/>
                <w:lang w:val="af-ZA"/>
              </w:rPr>
              <w:t xml:space="preserve"> </w:t>
            </w:r>
            <w:r w:rsidRPr="00600C15">
              <w:rPr>
                <w:rFonts w:ascii="GHEA Grapalat" w:hAnsi="GHEA Grapalat"/>
                <w:sz w:val="24"/>
                <w:szCs w:val="24"/>
                <w:lang w:val="hy-AM"/>
              </w:rPr>
              <w:t xml:space="preserve">դրանց տարաբնույթ </w:t>
            </w:r>
            <w:r w:rsidRPr="00600C15">
              <w:rPr>
                <w:rFonts w:ascii="GHEA Grapalat" w:hAnsi="GHEA Grapalat"/>
                <w:sz w:val="24"/>
                <w:szCs w:val="24"/>
              </w:rPr>
              <w:t>մեկնաբանությունների։</w:t>
            </w:r>
            <w:r w:rsidRPr="00600C15">
              <w:rPr>
                <w:rFonts w:ascii="GHEA Grapalat" w:hAnsi="GHEA Grapalat"/>
                <w:sz w:val="24"/>
                <w:szCs w:val="24"/>
                <w:lang w:val="af-ZA"/>
              </w:rPr>
              <w:t xml:space="preserve"> </w:t>
            </w:r>
            <w:r w:rsidRPr="00600C15">
              <w:rPr>
                <w:rFonts w:ascii="GHEA Grapalat" w:hAnsi="GHEA Grapalat"/>
                <w:sz w:val="24"/>
                <w:szCs w:val="24"/>
              </w:rPr>
              <w:t>Առաջարկվում</w:t>
            </w:r>
            <w:r w:rsidRPr="00600C15">
              <w:rPr>
                <w:rFonts w:ascii="GHEA Grapalat" w:hAnsi="GHEA Grapalat"/>
                <w:sz w:val="24"/>
                <w:szCs w:val="24"/>
                <w:lang w:val="af-ZA"/>
              </w:rPr>
              <w:t xml:space="preserve"> </w:t>
            </w:r>
            <w:r w:rsidRPr="00600C15">
              <w:rPr>
                <w:rFonts w:ascii="GHEA Grapalat" w:hAnsi="GHEA Grapalat"/>
                <w:sz w:val="24"/>
                <w:szCs w:val="24"/>
              </w:rPr>
              <w:t>է</w:t>
            </w:r>
            <w:r w:rsidRPr="00600C15">
              <w:rPr>
                <w:rFonts w:ascii="GHEA Grapalat" w:hAnsi="GHEA Grapalat"/>
                <w:sz w:val="24"/>
                <w:szCs w:val="24"/>
                <w:lang w:val="af-ZA"/>
              </w:rPr>
              <w:t xml:space="preserve"> </w:t>
            </w:r>
            <w:r w:rsidRPr="00600C15">
              <w:rPr>
                <w:rFonts w:ascii="GHEA Grapalat" w:hAnsi="GHEA Grapalat"/>
                <w:sz w:val="24"/>
                <w:szCs w:val="24"/>
                <w:lang w:val="hy-AM"/>
              </w:rPr>
              <w:t xml:space="preserve">սույն կարգում հստակ </w:t>
            </w:r>
            <w:r w:rsidRPr="00600C15">
              <w:rPr>
                <w:rFonts w:ascii="GHEA Grapalat" w:hAnsi="GHEA Grapalat"/>
                <w:sz w:val="24"/>
                <w:szCs w:val="24"/>
              </w:rPr>
              <w:t>սահմանել</w:t>
            </w:r>
            <w:r w:rsidRPr="00600C15">
              <w:rPr>
                <w:rFonts w:ascii="GHEA Grapalat" w:hAnsi="GHEA Grapalat"/>
                <w:sz w:val="24"/>
                <w:szCs w:val="24"/>
                <w:lang w:val="af-ZA"/>
              </w:rPr>
              <w:t xml:space="preserve"> </w:t>
            </w:r>
            <w:r w:rsidRPr="00600C15">
              <w:rPr>
                <w:rFonts w:ascii="GHEA Grapalat" w:hAnsi="GHEA Grapalat"/>
                <w:sz w:val="24"/>
                <w:szCs w:val="24"/>
              </w:rPr>
              <w:t>տվյալ</w:t>
            </w:r>
            <w:r w:rsidRPr="00600C15">
              <w:rPr>
                <w:rFonts w:ascii="GHEA Grapalat" w:hAnsi="GHEA Grapalat"/>
                <w:sz w:val="24"/>
                <w:szCs w:val="24"/>
                <w:lang w:val="af-ZA"/>
              </w:rPr>
              <w:t xml:space="preserve"> </w:t>
            </w:r>
            <w:r w:rsidRPr="00600C15">
              <w:rPr>
                <w:rFonts w:ascii="GHEA Grapalat" w:hAnsi="GHEA Grapalat"/>
                <w:sz w:val="24"/>
                <w:szCs w:val="24"/>
              </w:rPr>
              <w:t>հասկացություն</w:t>
            </w:r>
            <w:r w:rsidRPr="00600C15">
              <w:rPr>
                <w:rFonts w:ascii="GHEA Grapalat" w:hAnsi="GHEA Grapalat"/>
                <w:sz w:val="24"/>
                <w:szCs w:val="24"/>
                <w:lang w:val="hy-AM"/>
              </w:rPr>
              <w:t>ներ</w:t>
            </w:r>
            <w:r w:rsidRPr="00600C15">
              <w:rPr>
                <w:rFonts w:ascii="GHEA Grapalat" w:hAnsi="GHEA Grapalat"/>
                <w:sz w:val="24"/>
                <w:szCs w:val="24"/>
              </w:rPr>
              <w:t>ը</w:t>
            </w:r>
            <w:r w:rsidRPr="00600C15">
              <w:rPr>
                <w:rFonts w:ascii="GHEA Grapalat" w:hAnsi="GHEA Grapalat"/>
                <w:sz w:val="24"/>
                <w:szCs w:val="24"/>
                <w:lang w:val="hy-AM"/>
              </w:rPr>
              <w:t xml:space="preserve"> </w:t>
            </w:r>
            <w:r w:rsidRPr="00600C15">
              <w:rPr>
                <w:rFonts w:ascii="GHEA Grapalat" w:hAnsi="GHEA Grapalat"/>
                <w:sz w:val="24"/>
                <w:szCs w:val="24"/>
              </w:rPr>
              <w:t>կամ</w:t>
            </w:r>
            <w:r w:rsidRPr="00600C15">
              <w:rPr>
                <w:rFonts w:ascii="GHEA Grapalat" w:hAnsi="GHEA Grapalat"/>
                <w:sz w:val="24"/>
                <w:szCs w:val="24"/>
                <w:lang w:val="af-ZA"/>
              </w:rPr>
              <w:t xml:space="preserve"> </w:t>
            </w:r>
            <w:r w:rsidRPr="00600C15">
              <w:rPr>
                <w:rFonts w:ascii="GHEA Grapalat" w:hAnsi="GHEA Grapalat"/>
                <w:sz w:val="24"/>
                <w:szCs w:val="24"/>
              </w:rPr>
              <w:t>կատարել</w:t>
            </w:r>
            <w:r w:rsidRPr="00600C15">
              <w:rPr>
                <w:rFonts w:ascii="GHEA Grapalat" w:hAnsi="GHEA Grapalat"/>
                <w:sz w:val="24"/>
                <w:szCs w:val="24"/>
                <w:lang w:val="af-ZA"/>
              </w:rPr>
              <w:t xml:space="preserve"> </w:t>
            </w:r>
            <w:r w:rsidRPr="00600C15">
              <w:rPr>
                <w:rFonts w:ascii="GHEA Grapalat" w:hAnsi="GHEA Grapalat"/>
                <w:sz w:val="24"/>
                <w:szCs w:val="24"/>
              </w:rPr>
              <w:t>հղում</w:t>
            </w:r>
            <w:r w:rsidRPr="00600C15">
              <w:rPr>
                <w:rFonts w:ascii="GHEA Grapalat" w:hAnsi="GHEA Grapalat"/>
                <w:sz w:val="24"/>
                <w:szCs w:val="24"/>
                <w:lang w:val="af-ZA"/>
              </w:rPr>
              <w:t xml:space="preserve"> </w:t>
            </w:r>
            <w:r w:rsidRPr="00600C15">
              <w:rPr>
                <w:rFonts w:ascii="GHEA Grapalat" w:hAnsi="GHEA Grapalat"/>
                <w:sz w:val="24"/>
                <w:szCs w:val="24"/>
              </w:rPr>
              <w:t>համապատասխան</w:t>
            </w:r>
            <w:r w:rsidRPr="00600C15">
              <w:rPr>
                <w:rFonts w:ascii="GHEA Grapalat" w:hAnsi="GHEA Grapalat"/>
                <w:sz w:val="24"/>
                <w:szCs w:val="24"/>
                <w:lang w:val="af-ZA"/>
              </w:rPr>
              <w:t xml:space="preserve"> </w:t>
            </w:r>
            <w:r w:rsidRPr="00600C15">
              <w:rPr>
                <w:rFonts w:ascii="GHEA Grapalat" w:hAnsi="GHEA Grapalat"/>
                <w:sz w:val="24"/>
                <w:szCs w:val="24"/>
              </w:rPr>
              <w:t>իրավական</w:t>
            </w:r>
            <w:r w:rsidRPr="00600C15">
              <w:rPr>
                <w:rFonts w:ascii="GHEA Grapalat" w:hAnsi="GHEA Grapalat"/>
                <w:sz w:val="24"/>
                <w:szCs w:val="24"/>
                <w:lang w:val="af-ZA"/>
              </w:rPr>
              <w:t xml:space="preserve"> </w:t>
            </w:r>
            <w:r w:rsidRPr="00600C15">
              <w:rPr>
                <w:rFonts w:ascii="GHEA Grapalat" w:hAnsi="GHEA Grapalat"/>
                <w:sz w:val="24"/>
                <w:szCs w:val="24"/>
              </w:rPr>
              <w:t>ակտին։</w:t>
            </w:r>
          </w:p>
        </w:tc>
        <w:tc>
          <w:tcPr>
            <w:tcW w:w="5574" w:type="dxa"/>
          </w:tcPr>
          <w:p w14:paraId="5915F083" w14:textId="5A790716" w:rsidR="002A394C" w:rsidRPr="00600C15" w:rsidRDefault="00BD7907" w:rsidP="00F64024">
            <w:pPr>
              <w:pStyle w:val="ListParagraph"/>
              <w:widowControl w:val="0"/>
              <w:numPr>
                <w:ilvl w:val="0"/>
                <w:numId w:val="13"/>
              </w:numPr>
              <w:spacing w:after="0" w:line="240" w:lineRule="auto"/>
              <w:jc w:val="both"/>
              <w:rPr>
                <w:rFonts w:cs="Arial"/>
                <w:b/>
                <w:bCs/>
                <w:color w:val="333333"/>
                <w:sz w:val="24"/>
                <w:szCs w:val="24"/>
                <w:shd w:val="clear" w:color="auto" w:fill="FFFFFF"/>
                <w:lang w:val="hy-AM"/>
              </w:rPr>
            </w:pPr>
            <w:r w:rsidRPr="00600C15">
              <w:rPr>
                <w:rFonts w:cs="Arial"/>
                <w:b/>
                <w:bCs/>
                <w:color w:val="333333"/>
                <w:sz w:val="24"/>
                <w:szCs w:val="24"/>
                <w:shd w:val="clear" w:color="auto" w:fill="FFFFFF"/>
              </w:rPr>
              <w:lastRenderedPageBreak/>
              <w:t>Ը</w:t>
            </w:r>
            <w:r w:rsidR="002A394C" w:rsidRPr="00600C15">
              <w:rPr>
                <w:rFonts w:cs="Arial"/>
                <w:b/>
                <w:bCs/>
                <w:color w:val="333333"/>
                <w:sz w:val="24"/>
                <w:szCs w:val="24"/>
                <w:shd w:val="clear" w:color="auto" w:fill="FFFFFF"/>
                <w:lang w:val="hy-AM"/>
              </w:rPr>
              <w:t>նդունվել</w:t>
            </w:r>
            <w:r w:rsidRPr="00600C15">
              <w:rPr>
                <w:rFonts w:cs="Arial"/>
                <w:b/>
                <w:bCs/>
                <w:color w:val="333333"/>
                <w:sz w:val="24"/>
                <w:szCs w:val="24"/>
                <w:shd w:val="clear" w:color="auto" w:fill="FFFFFF"/>
              </w:rPr>
              <w:t xml:space="preserve"> է ի գիտություն</w:t>
            </w:r>
            <w:r w:rsidR="002A394C" w:rsidRPr="00600C15">
              <w:rPr>
                <w:rFonts w:cs="Arial"/>
                <w:b/>
                <w:bCs/>
                <w:color w:val="333333"/>
                <w:sz w:val="24"/>
                <w:szCs w:val="24"/>
                <w:shd w:val="clear" w:color="auto" w:fill="FFFFFF"/>
                <w:lang w:val="hy-AM"/>
              </w:rPr>
              <w:t>:</w:t>
            </w:r>
          </w:p>
          <w:p w14:paraId="73465B33" w14:textId="77777777" w:rsidR="002A394C" w:rsidRPr="00600C15" w:rsidRDefault="002A394C" w:rsidP="00F64024">
            <w:pPr>
              <w:widowControl w:val="0"/>
              <w:jc w:val="both"/>
              <w:rPr>
                <w:rFonts w:ascii="GHEA Grapalat" w:hAnsi="GHEA Grapalat" w:cs="Times New Roman"/>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 xml:space="preserve">Հասկացությունը տրված է ՀՀ ընտանեկան </w:t>
            </w:r>
            <w:r w:rsidRPr="00600C15">
              <w:rPr>
                <w:rFonts w:ascii="GHEA Grapalat" w:hAnsi="GHEA Grapalat" w:cs="Arial"/>
                <w:color w:val="333333"/>
                <w:sz w:val="24"/>
                <w:szCs w:val="24"/>
                <w:shd w:val="clear" w:color="auto" w:fill="FFFFFF"/>
                <w:lang w:val="hy-AM"/>
              </w:rPr>
              <w:lastRenderedPageBreak/>
              <w:t xml:space="preserve">օրենսգրքի 1-ին հոդվածի 7-րդ մասում, իսկ դրա մեկնաբանությունն ու կիրառկումն ապահովվելու է ենթաօրենսդրական ակտերով, որոնք ընդունվելու են </w:t>
            </w:r>
            <w:r w:rsidRPr="00600C15">
              <w:rPr>
                <w:rFonts w:ascii="GHEA Grapalat" w:hAnsi="GHEA Grapalat" w:cs="Times New Roman"/>
                <w:color w:val="333333"/>
                <w:sz w:val="24"/>
                <w:szCs w:val="24"/>
                <w:shd w:val="clear" w:color="auto" w:fill="FFFFFF"/>
                <w:lang w:val="hy-AM"/>
              </w:rPr>
              <w:t>«Երեխայի իրավունքների և երեխայի պաշտպանության մասին» օրենքի հիման վրա ՝ մինչև 2027 թվականը:</w:t>
            </w:r>
          </w:p>
          <w:p w14:paraId="02EF0080" w14:textId="05EED735" w:rsidR="00BD7907" w:rsidRPr="00600C15" w:rsidRDefault="00BD7907"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sz w:val="24"/>
                <w:szCs w:val="24"/>
                <w:lang w:val="af-ZA"/>
              </w:rPr>
              <w:t>«</w:t>
            </w:r>
            <w:r w:rsidR="00A05242" w:rsidRPr="00600C15">
              <w:rPr>
                <w:rFonts w:ascii="GHEA Grapalat" w:hAnsi="GHEA Grapalat"/>
                <w:sz w:val="24"/>
                <w:szCs w:val="24"/>
                <w:lang w:val="af-ZA"/>
              </w:rPr>
              <w:t>Վ</w:t>
            </w:r>
            <w:r w:rsidRPr="00600C15">
              <w:rPr>
                <w:rFonts w:ascii="GHEA Grapalat" w:hAnsi="GHEA Grapalat"/>
                <w:sz w:val="24"/>
                <w:szCs w:val="24"/>
                <w:lang w:val="hy-AM"/>
              </w:rPr>
              <w:t>տանգ</w:t>
            </w:r>
            <w:r w:rsidRPr="00600C15">
              <w:rPr>
                <w:rFonts w:ascii="GHEA Grapalat" w:hAnsi="GHEA Grapalat"/>
                <w:sz w:val="24"/>
                <w:szCs w:val="24"/>
                <w:lang w:val="af-ZA"/>
              </w:rPr>
              <w:t xml:space="preserve"> </w:t>
            </w:r>
            <w:r w:rsidRPr="00600C15">
              <w:rPr>
                <w:rFonts w:ascii="GHEA Grapalat" w:hAnsi="GHEA Grapalat"/>
                <w:sz w:val="24"/>
                <w:szCs w:val="24"/>
                <w:lang w:val="hy-AM"/>
              </w:rPr>
              <w:t>սպառնացող</w:t>
            </w:r>
            <w:r w:rsidRPr="00600C15">
              <w:rPr>
                <w:rFonts w:ascii="GHEA Grapalat" w:hAnsi="GHEA Grapalat"/>
                <w:sz w:val="24"/>
                <w:szCs w:val="24"/>
                <w:lang w:val="af-ZA"/>
              </w:rPr>
              <w:t xml:space="preserve"> </w:t>
            </w:r>
            <w:r w:rsidRPr="00600C15">
              <w:rPr>
                <w:rFonts w:ascii="GHEA Grapalat" w:hAnsi="GHEA Grapalat"/>
                <w:sz w:val="24"/>
                <w:szCs w:val="24"/>
                <w:lang w:val="hy-AM"/>
              </w:rPr>
              <w:t>իրավիճակ</w:t>
            </w:r>
            <w:r w:rsidRPr="00600C15">
              <w:rPr>
                <w:rFonts w:ascii="GHEA Grapalat" w:hAnsi="GHEA Grapalat"/>
                <w:sz w:val="24"/>
                <w:szCs w:val="24"/>
                <w:lang w:val="af-ZA"/>
              </w:rPr>
              <w:t>»-ը հասկացությունը քննարկվում է ՀՀ քրեական օրենսգրքի 182-րդ հոդվածի համատեքստում և իրավակիրառ պրակտիկան այդ իրավիճակները մեկնաբանում է:</w:t>
            </w:r>
            <w:r w:rsidR="00A05242" w:rsidRPr="00600C15">
              <w:rPr>
                <w:rFonts w:ascii="GHEA Grapalat" w:hAnsi="GHEA Grapalat"/>
                <w:sz w:val="24"/>
                <w:szCs w:val="24"/>
                <w:lang w:val="af-ZA"/>
              </w:rPr>
              <w:t xml:space="preserve"> Առավել ևս, որ խոսքը բացառապես կյանքին և առողջությանը վտանգ սպառնալու մասին է:</w:t>
            </w:r>
          </w:p>
        </w:tc>
      </w:tr>
      <w:tr w:rsidR="002A394C" w:rsidRPr="00600C15" w14:paraId="7F3036E4" w14:textId="77777777" w:rsidTr="004F64D8">
        <w:tc>
          <w:tcPr>
            <w:tcW w:w="8931" w:type="dxa"/>
            <w:tcBorders>
              <w:bottom w:val="single" w:sz="4" w:space="0" w:color="auto"/>
            </w:tcBorders>
          </w:tcPr>
          <w:p w14:paraId="7F67EC0D" w14:textId="2F5E5474" w:rsidR="002A394C" w:rsidRPr="00600C15" w:rsidRDefault="002A394C" w:rsidP="00F64024">
            <w:pPr>
              <w:ind w:firstLine="706"/>
              <w:jc w:val="both"/>
              <w:rPr>
                <w:rFonts w:ascii="GHEA Grapalat" w:hAnsi="GHEA Grapalat"/>
                <w:sz w:val="24"/>
                <w:szCs w:val="24"/>
                <w:lang w:val="hy-AM"/>
              </w:rPr>
            </w:pPr>
            <w:r w:rsidRPr="00600C15">
              <w:rPr>
                <w:rFonts w:ascii="GHEA Grapalat" w:hAnsi="GHEA Grapalat"/>
                <w:sz w:val="24"/>
                <w:szCs w:val="24"/>
                <w:lang w:val="hy-AM"/>
              </w:rPr>
              <w:lastRenderedPageBreak/>
              <w:t>4</w:t>
            </w:r>
            <w:r w:rsidRPr="00600C15">
              <w:rPr>
                <w:rFonts w:ascii="Cambria Math" w:hAnsi="Cambria Math" w:cs="Cambria Math"/>
                <w:sz w:val="24"/>
                <w:szCs w:val="24"/>
                <w:lang w:val="af-ZA"/>
              </w:rPr>
              <w:t>․</w:t>
            </w:r>
            <w:r w:rsidRPr="00600C15">
              <w:rPr>
                <w:rFonts w:ascii="GHEA Grapalat" w:hAnsi="GHEA Grapalat"/>
                <w:sz w:val="24"/>
                <w:szCs w:val="24"/>
                <w:lang w:val="hy-AM"/>
              </w:rPr>
              <w:t xml:space="preserve"> Նպատակահարմար</w:t>
            </w:r>
            <w:r w:rsidRPr="00600C15">
              <w:rPr>
                <w:rFonts w:ascii="GHEA Grapalat" w:hAnsi="GHEA Grapalat"/>
                <w:sz w:val="24"/>
                <w:szCs w:val="24"/>
                <w:lang w:val="af-ZA"/>
              </w:rPr>
              <w:t xml:space="preserve"> </w:t>
            </w:r>
            <w:r w:rsidRPr="00600C15">
              <w:rPr>
                <w:rFonts w:ascii="GHEA Grapalat" w:hAnsi="GHEA Grapalat"/>
                <w:sz w:val="24"/>
                <w:szCs w:val="24"/>
                <w:lang w:val="hy-AM"/>
              </w:rPr>
              <w:t>է</w:t>
            </w:r>
            <w:r w:rsidRPr="00600C15">
              <w:rPr>
                <w:rFonts w:ascii="GHEA Grapalat" w:hAnsi="GHEA Grapalat"/>
                <w:sz w:val="24"/>
                <w:szCs w:val="24"/>
                <w:lang w:val="af-ZA"/>
              </w:rPr>
              <w:t xml:space="preserve"> </w:t>
            </w:r>
            <w:r w:rsidRPr="00600C15">
              <w:rPr>
                <w:rFonts w:ascii="GHEA Grapalat" w:hAnsi="GHEA Grapalat"/>
                <w:sz w:val="24"/>
                <w:szCs w:val="24"/>
                <w:lang w:val="hy-AM"/>
              </w:rPr>
              <w:t>նախագծում</w:t>
            </w:r>
            <w:r w:rsidRPr="00600C15">
              <w:rPr>
                <w:rFonts w:ascii="GHEA Grapalat" w:hAnsi="GHEA Grapalat"/>
                <w:sz w:val="24"/>
                <w:szCs w:val="24"/>
                <w:lang w:val="af-ZA"/>
              </w:rPr>
              <w:t xml:space="preserve"> </w:t>
            </w:r>
            <w:r w:rsidRPr="00600C15">
              <w:rPr>
                <w:rFonts w:ascii="GHEA Grapalat" w:hAnsi="GHEA Grapalat"/>
                <w:sz w:val="24"/>
                <w:szCs w:val="24"/>
                <w:lang w:val="hy-AM"/>
              </w:rPr>
              <w:t>առավել</w:t>
            </w:r>
            <w:r w:rsidRPr="00600C15">
              <w:rPr>
                <w:rFonts w:ascii="GHEA Grapalat" w:hAnsi="GHEA Grapalat"/>
                <w:sz w:val="24"/>
                <w:szCs w:val="24"/>
                <w:lang w:val="af-ZA"/>
              </w:rPr>
              <w:t xml:space="preserve"> </w:t>
            </w:r>
            <w:r w:rsidRPr="00600C15">
              <w:rPr>
                <w:rFonts w:ascii="GHEA Grapalat" w:hAnsi="GHEA Grapalat"/>
                <w:sz w:val="24"/>
                <w:szCs w:val="24"/>
                <w:lang w:val="hy-AM"/>
              </w:rPr>
              <w:t>հստակ</w:t>
            </w:r>
            <w:r w:rsidRPr="00600C15">
              <w:rPr>
                <w:rFonts w:ascii="GHEA Grapalat" w:hAnsi="GHEA Grapalat"/>
                <w:sz w:val="24"/>
                <w:szCs w:val="24"/>
                <w:lang w:val="af-ZA"/>
              </w:rPr>
              <w:t xml:space="preserve"> </w:t>
            </w:r>
            <w:r w:rsidRPr="00600C15">
              <w:rPr>
                <w:rFonts w:ascii="GHEA Grapalat" w:hAnsi="GHEA Grapalat"/>
                <w:sz w:val="24"/>
                <w:szCs w:val="24"/>
                <w:lang w:val="hy-AM"/>
              </w:rPr>
              <w:t>ամրագրել պատասխանատվության</w:t>
            </w:r>
            <w:r w:rsidRPr="00600C15">
              <w:rPr>
                <w:rFonts w:ascii="GHEA Grapalat" w:hAnsi="GHEA Grapalat"/>
                <w:sz w:val="24"/>
                <w:szCs w:val="24"/>
                <w:lang w:val="af-ZA"/>
              </w:rPr>
              <w:t xml:space="preserve"> </w:t>
            </w:r>
            <w:r w:rsidRPr="00600C15">
              <w:rPr>
                <w:rFonts w:ascii="GHEA Grapalat" w:hAnsi="GHEA Grapalat"/>
                <w:sz w:val="24"/>
                <w:szCs w:val="24"/>
                <w:lang w:val="hy-AM"/>
              </w:rPr>
              <w:t>մեխանիզմները՝</w:t>
            </w:r>
            <w:r w:rsidRPr="00600C15">
              <w:rPr>
                <w:rFonts w:ascii="GHEA Grapalat" w:hAnsi="GHEA Grapalat"/>
                <w:sz w:val="24"/>
                <w:szCs w:val="24"/>
                <w:lang w:val="af-ZA"/>
              </w:rPr>
              <w:t xml:space="preserve"> </w:t>
            </w:r>
            <w:r w:rsidRPr="00600C15">
              <w:rPr>
                <w:rFonts w:ascii="GHEA Grapalat" w:hAnsi="GHEA Grapalat"/>
                <w:sz w:val="24"/>
                <w:szCs w:val="24"/>
                <w:lang w:val="hy-AM"/>
              </w:rPr>
              <w:t>սահմանելով</w:t>
            </w:r>
            <w:r w:rsidRPr="00600C15">
              <w:rPr>
                <w:rFonts w:ascii="GHEA Grapalat" w:hAnsi="GHEA Grapalat"/>
                <w:sz w:val="24"/>
                <w:szCs w:val="24"/>
                <w:lang w:val="af-ZA"/>
              </w:rPr>
              <w:t xml:space="preserve"> </w:t>
            </w:r>
            <w:r w:rsidRPr="00600C15">
              <w:rPr>
                <w:rFonts w:ascii="GHEA Grapalat" w:hAnsi="GHEA Grapalat"/>
                <w:sz w:val="24"/>
                <w:szCs w:val="24"/>
                <w:lang w:val="hy-AM"/>
              </w:rPr>
              <w:t>ժամկետների</w:t>
            </w:r>
            <w:r w:rsidRPr="00600C15">
              <w:rPr>
                <w:rFonts w:ascii="GHEA Grapalat" w:hAnsi="GHEA Grapalat"/>
                <w:sz w:val="24"/>
                <w:szCs w:val="24"/>
                <w:lang w:val="af-ZA"/>
              </w:rPr>
              <w:t xml:space="preserve"> </w:t>
            </w:r>
            <w:r w:rsidRPr="00600C15">
              <w:rPr>
                <w:rFonts w:ascii="GHEA Grapalat" w:hAnsi="GHEA Grapalat"/>
                <w:sz w:val="24"/>
                <w:szCs w:val="24"/>
                <w:lang w:val="hy-AM"/>
              </w:rPr>
              <w:t>խախտման</w:t>
            </w:r>
            <w:r w:rsidRPr="00600C15">
              <w:rPr>
                <w:rFonts w:ascii="GHEA Grapalat" w:hAnsi="GHEA Grapalat"/>
                <w:sz w:val="24"/>
                <w:szCs w:val="24"/>
                <w:lang w:val="af-ZA"/>
              </w:rPr>
              <w:t xml:space="preserve">, </w:t>
            </w:r>
            <w:r w:rsidRPr="00600C15">
              <w:rPr>
                <w:rFonts w:ascii="GHEA Grapalat" w:hAnsi="GHEA Grapalat"/>
                <w:sz w:val="24"/>
                <w:szCs w:val="24"/>
                <w:lang w:val="hy-AM"/>
              </w:rPr>
              <w:t>ինչպես</w:t>
            </w:r>
            <w:r w:rsidRPr="00600C15">
              <w:rPr>
                <w:rFonts w:ascii="GHEA Grapalat" w:hAnsi="GHEA Grapalat"/>
                <w:sz w:val="24"/>
                <w:szCs w:val="24"/>
                <w:lang w:val="af-ZA"/>
              </w:rPr>
              <w:t xml:space="preserve"> </w:t>
            </w:r>
            <w:r w:rsidRPr="00600C15">
              <w:rPr>
                <w:rFonts w:ascii="GHEA Grapalat" w:hAnsi="GHEA Grapalat"/>
                <w:sz w:val="24"/>
                <w:szCs w:val="24"/>
                <w:lang w:val="hy-AM"/>
              </w:rPr>
              <w:t>նաև</w:t>
            </w:r>
            <w:r w:rsidRPr="00600C15">
              <w:rPr>
                <w:rFonts w:ascii="GHEA Grapalat" w:hAnsi="GHEA Grapalat"/>
                <w:sz w:val="24"/>
                <w:szCs w:val="24"/>
                <w:lang w:val="af-ZA"/>
              </w:rPr>
              <w:t xml:space="preserve"> </w:t>
            </w:r>
            <w:r w:rsidRPr="00600C15">
              <w:rPr>
                <w:rFonts w:ascii="GHEA Grapalat" w:hAnsi="GHEA Grapalat"/>
                <w:sz w:val="24"/>
                <w:szCs w:val="24"/>
                <w:lang w:val="hy-AM"/>
              </w:rPr>
              <w:t>բռնության</w:t>
            </w:r>
            <w:r w:rsidRPr="00600C15">
              <w:rPr>
                <w:rFonts w:ascii="GHEA Grapalat" w:hAnsi="GHEA Grapalat"/>
                <w:sz w:val="24"/>
                <w:szCs w:val="24"/>
                <w:lang w:val="af-ZA"/>
              </w:rPr>
              <w:t xml:space="preserve"> </w:t>
            </w:r>
            <w:r w:rsidRPr="00600C15">
              <w:rPr>
                <w:rFonts w:ascii="GHEA Grapalat" w:hAnsi="GHEA Grapalat"/>
                <w:sz w:val="24"/>
                <w:szCs w:val="24"/>
                <w:lang w:val="hy-AM"/>
              </w:rPr>
              <w:t>վերաբերյալ</w:t>
            </w:r>
            <w:r w:rsidRPr="00600C15">
              <w:rPr>
                <w:rFonts w:ascii="GHEA Grapalat" w:hAnsi="GHEA Grapalat"/>
                <w:sz w:val="24"/>
                <w:szCs w:val="24"/>
                <w:lang w:val="af-ZA"/>
              </w:rPr>
              <w:t xml:space="preserve"> </w:t>
            </w:r>
            <w:r w:rsidRPr="00600C15">
              <w:rPr>
                <w:rFonts w:ascii="GHEA Grapalat" w:hAnsi="GHEA Grapalat"/>
                <w:sz w:val="24"/>
                <w:szCs w:val="24"/>
                <w:lang w:val="hy-AM"/>
              </w:rPr>
              <w:t>տեղեկությունը</w:t>
            </w:r>
            <w:r w:rsidRPr="00600C15">
              <w:rPr>
                <w:rFonts w:ascii="GHEA Grapalat" w:hAnsi="GHEA Grapalat"/>
                <w:sz w:val="24"/>
                <w:szCs w:val="24"/>
                <w:lang w:val="af-ZA"/>
              </w:rPr>
              <w:t xml:space="preserve"> </w:t>
            </w:r>
            <w:r w:rsidRPr="00600C15">
              <w:rPr>
                <w:rFonts w:ascii="GHEA Grapalat" w:hAnsi="GHEA Grapalat"/>
                <w:sz w:val="24"/>
                <w:szCs w:val="24"/>
                <w:lang w:val="hy-AM"/>
              </w:rPr>
              <w:t>չփոխանցելու</w:t>
            </w:r>
            <w:r w:rsidRPr="00600C15">
              <w:rPr>
                <w:rFonts w:ascii="GHEA Grapalat" w:hAnsi="GHEA Grapalat"/>
                <w:sz w:val="24"/>
                <w:szCs w:val="24"/>
                <w:lang w:val="af-ZA"/>
              </w:rPr>
              <w:t xml:space="preserve"> </w:t>
            </w:r>
            <w:r w:rsidRPr="00600C15">
              <w:rPr>
                <w:rFonts w:ascii="GHEA Grapalat" w:hAnsi="GHEA Grapalat"/>
                <w:sz w:val="24"/>
                <w:szCs w:val="24"/>
                <w:lang w:val="hy-AM"/>
              </w:rPr>
              <w:t>կամ</w:t>
            </w:r>
            <w:r w:rsidRPr="00600C15">
              <w:rPr>
                <w:rFonts w:ascii="GHEA Grapalat" w:hAnsi="GHEA Grapalat"/>
                <w:sz w:val="24"/>
                <w:szCs w:val="24"/>
                <w:lang w:val="af-ZA"/>
              </w:rPr>
              <w:t xml:space="preserve"> </w:t>
            </w:r>
            <w:r w:rsidRPr="00600C15">
              <w:rPr>
                <w:rFonts w:ascii="GHEA Grapalat" w:hAnsi="GHEA Grapalat"/>
                <w:sz w:val="24"/>
                <w:szCs w:val="24"/>
                <w:lang w:val="hy-AM"/>
              </w:rPr>
              <w:t>ոչ</w:t>
            </w:r>
            <w:r w:rsidRPr="00600C15">
              <w:rPr>
                <w:rFonts w:ascii="GHEA Grapalat" w:hAnsi="GHEA Grapalat"/>
                <w:sz w:val="24"/>
                <w:szCs w:val="24"/>
                <w:lang w:val="af-ZA"/>
              </w:rPr>
              <w:t xml:space="preserve"> </w:t>
            </w:r>
            <w:r w:rsidRPr="00600C15">
              <w:rPr>
                <w:rFonts w:ascii="GHEA Grapalat" w:hAnsi="GHEA Grapalat"/>
                <w:sz w:val="24"/>
                <w:szCs w:val="24"/>
                <w:lang w:val="hy-AM"/>
              </w:rPr>
              <w:t>պատշաճ</w:t>
            </w:r>
            <w:r w:rsidRPr="00600C15">
              <w:rPr>
                <w:rFonts w:ascii="GHEA Grapalat" w:hAnsi="GHEA Grapalat"/>
                <w:sz w:val="24"/>
                <w:szCs w:val="24"/>
                <w:lang w:val="af-ZA"/>
              </w:rPr>
              <w:t xml:space="preserve"> </w:t>
            </w:r>
            <w:r w:rsidRPr="00600C15">
              <w:rPr>
                <w:rFonts w:ascii="GHEA Grapalat" w:hAnsi="GHEA Grapalat"/>
                <w:sz w:val="24"/>
                <w:szCs w:val="24"/>
                <w:lang w:val="hy-AM"/>
              </w:rPr>
              <w:t>փոխանցելու</w:t>
            </w:r>
            <w:r w:rsidRPr="00600C15">
              <w:rPr>
                <w:rFonts w:ascii="GHEA Grapalat" w:hAnsi="GHEA Grapalat"/>
                <w:sz w:val="24"/>
                <w:szCs w:val="24"/>
                <w:lang w:val="af-ZA"/>
              </w:rPr>
              <w:t xml:space="preserve"> </w:t>
            </w:r>
            <w:r w:rsidRPr="00600C15">
              <w:rPr>
                <w:rFonts w:ascii="GHEA Grapalat" w:hAnsi="GHEA Grapalat"/>
                <w:sz w:val="24"/>
                <w:szCs w:val="24"/>
                <w:lang w:val="hy-AM"/>
              </w:rPr>
              <w:t>իրավական</w:t>
            </w:r>
            <w:r w:rsidRPr="00600C15">
              <w:rPr>
                <w:rFonts w:ascii="GHEA Grapalat" w:hAnsi="GHEA Grapalat"/>
                <w:sz w:val="24"/>
                <w:szCs w:val="24"/>
                <w:lang w:val="af-ZA"/>
              </w:rPr>
              <w:t xml:space="preserve"> </w:t>
            </w:r>
            <w:r w:rsidRPr="00600C15">
              <w:rPr>
                <w:rFonts w:ascii="GHEA Grapalat" w:hAnsi="GHEA Grapalat"/>
                <w:sz w:val="24"/>
                <w:szCs w:val="24"/>
                <w:lang w:val="hy-AM"/>
              </w:rPr>
              <w:t>հետևանքները</w:t>
            </w:r>
            <w:r w:rsidRPr="00600C15">
              <w:rPr>
                <w:rFonts w:ascii="GHEA Grapalat" w:hAnsi="GHEA Grapalat"/>
                <w:sz w:val="24"/>
                <w:szCs w:val="24"/>
                <w:lang w:val="af-ZA"/>
              </w:rPr>
              <w:t xml:space="preserve">, </w:t>
            </w:r>
            <w:r w:rsidRPr="00600C15">
              <w:rPr>
                <w:rFonts w:ascii="GHEA Grapalat" w:hAnsi="GHEA Grapalat"/>
                <w:sz w:val="24"/>
                <w:szCs w:val="24"/>
                <w:lang w:val="hy-AM"/>
              </w:rPr>
              <w:t>կամ</w:t>
            </w:r>
            <w:r w:rsidRPr="00600C15">
              <w:rPr>
                <w:rFonts w:ascii="GHEA Grapalat" w:hAnsi="GHEA Grapalat"/>
                <w:sz w:val="24"/>
                <w:szCs w:val="24"/>
                <w:lang w:val="af-ZA"/>
              </w:rPr>
              <w:t xml:space="preserve"> </w:t>
            </w:r>
            <w:r w:rsidRPr="00600C15">
              <w:rPr>
                <w:rFonts w:ascii="GHEA Grapalat" w:hAnsi="GHEA Grapalat"/>
                <w:sz w:val="24"/>
                <w:szCs w:val="24"/>
                <w:lang w:val="hy-AM"/>
              </w:rPr>
              <w:t>կատարելով</w:t>
            </w:r>
            <w:r w:rsidRPr="00600C15">
              <w:rPr>
                <w:rFonts w:ascii="GHEA Grapalat" w:hAnsi="GHEA Grapalat"/>
                <w:sz w:val="24"/>
                <w:szCs w:val="24"/>
                <w:lang w:val="af-ZA"/>
              </w:rPr>
              <w:t xml:space="preserve"> </w:t>
            </w:r>
            <w:r w:rsidRPr="00600C15">
              <w:rPr>
                <w:rFonts w:ascii="GHEA Grapalat" w:hAnsi="GHEA Grapalat"/>
                <w:sz w:val="24"/>
                <w:szCs w:val="24"/>
                <w:lang w:val="hy-AM"/>
              </w:rPr>
              <w:t>հղում</w:t>
            </w:r>
            <w:r w:rsidRPr="00600C15">
              <w:rPr>
                <w:rFonts w:ascii="GHEA Grapalat" w:hAnsi="GHEA Grapalat"/>
                <w:sz w:val="24"/>
                <w:szCs w:val="24"/>
                <w:lang w:val="af-ZA"/>
              </w:rPr>
              <w:t xml:space="preserve"> </w:t>
            </w:r>
            <w:r w:rsidRPr="00600C15">
              <w:rPr>
                <w:rFonts w:ascii="GHEA Grapalat" w:hAnsi="GHEA Grapalat"/>
                <w:sz w:val="24"/>
                <w:szCs w:val="24"/>
                <w:lang w:val="hy-AM"/>
              </w:rPr>
              <w:t>համապատասխան</w:t>
            </w:r>
            <w:r w:rsidRPr="00600C15">
              <w:rPr>
                <w:rFonts w:ascii="GHEA Grapalat" w:hAnsi="GHEA Grapalat"/>
                <w:sz w:val="24"/>
                <w:szCs w:val="24"/>
                <w:lang w:val="af-ZA"/>
              </w:rPr>
              <w:t xml:space="preserve"> </w:t>
            </w:r>
            <w:r w:rsidRPr="00600C15">
              <w:rPr>
                <w:rFonts w:ascii="GHEA Grapalat" w:hAnsi="GHEA Grapalat"/>
                <w:sz w:val="24"/>
                <w:szCs w:val="24"/>
                <w:lang w:val="hy-AM"/>
              </w:rPr>
              <w:t>իրավական</w:t>
            </w:r>
            <w:r w:rsidRPr="00600C15">
              <w:rPr>
                <w:rFonts w:ascii="GHEA Grapalat" w:hAnsi="GHEA Grapalat"/>
                <w:sz w:val="24"/>
                <w:szCs w:val="24"/>
                <w:lang w:val="af-ZA"/>
              </w:rPr>
              <w:t xml:space="preserve"> </w:t>
            </w:r>
            <w:r w:rsidRPr="00600C15">
              <w:rPr>
                <w:rFonts w:ascii="GHEA Grapalat" w:hAnsi="GHEA Grapalat"/>
                <w:sz w:val="24"/>
                <w:szCs w:val="24"/>
                <w:lang w:val="hy-AM"/>
              </w:rPr>
              <w:t>նորմերին</w:t>
            </w:r>
            <w:r w:rsidRPr="00600C15">
              <w:rPr>
                <w:rFonts w:ascii="GHEA Grapalat" w:hAnsi="GHEA Grapalat"/>
                <w:sz w:val="24"/>
                <w:szCs w:val="24"/>
                <w:lang w:val="af-ZA"/>
              </w:rPr>
              <w:t>:</w:t>
            </w:r>
          </w:p>
        </w:tc>
        <w:tc>
          <w:tcPr>
            <w:tcW w:w="5574" w:type="dxa"/>
          </w:tcPr>
          <w:p w14:paraId="70E44132" w14:textId="77777777" w:rsidR="002A394C" w:rsidRPr="00600C15" w:rsidRDefault="002A394C"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4. Չի ընդունվել:</w:t>
            </w:r>
          </w:p>
          <w:p w14:paraId="50D7BB10" w14:textId="14E80C17" w:rsidR="002A394C" w:rsidRPr="00600C15" w:rsidRDefault="002A394C"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 xml:space="preserve">Պատասխանատվության սահմանումը դուրս է քննարկվող Նախագծի կարգավորման առարկայից, և բացի այդ պատասխանատվությունը չի կարող նախատեսվել ՀՀ կառավարության որոշմամբ, այն նախատեսվում է օրենքներով: Ավելին, քանի որ բռնության դեմ պայքարում ներգրավված են կա՛մ մասնագետներ, կա՛մ հանրային ծառայողներ, նրանց համար արդեն իսկ նախատեսված է պատասխանատվություն պարտականությունները չկատարելու կամ ոչ պատշաճ կատարելու համար թե՛ Վարչական իրավախախտումների վերաբերյալ օրենքսգրքով, թե՛ ՀՀ քրեական օրենսգրքով, թե՛ ՀՀ աշխատանքային օրենսգրքով և այլն:  </w:t>
            </w:r>
          </w:p>
        </w:tc>
      </w:tr>
      <w:tr w:rsidR="00BB7AA8" w:rsidRPr="00600C15" w14:paraId="2546ECBD" w14:textId="77777777" w:rsidTr="004F64D8">
        <w:tc>
          <w:tcPr>
            <w:tcW w:w="8931" w:type="dxa"/>
            <w:vMerge w:val="restart"/>
            <w:shd w:val="clear" w:color="auto" w:fill="D9D9D9" w:themeFill="background1" w:themeFillShade="D9"/>
            <w:vAlign w:val="center"/>
          </w:tcPr>
          <w:p w14:paraId="2B2C3CDE" w14:textId="73801048" w:rsidR="00BB7AA8" w:rsidRPr="00600C15" w:rsidRDefault="00BB7AA8"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r w:rsidRPr="00600C15">
              <w:rPr>
                <w:rFonts w:ascii="GHEA Grapalat" w:hAnsi="GHEA Grapalat"/>
                <w:b/>
                <w:color w:val="000000"/>
                <w:sz w:val="24"/>
                <w:szCs w:val="24"/>
                <w:highlight w:val="lightGray"/>
                <w:shd w:val="clear" w:color="auto" w:fill="FFFFFF"/>
                <w:lang w:val="hy-AM"/>
              </w:rPr>
              <w:t>6. ՀՀ տարածքային կառավարման և ենթակառուցվածքների նախարարություն</w:t>
            </w:r>
          </w:p>
          <w:p w14:paraId="5B27CD6B" w14:textId="77777777" w:rsidR="00BB7AA8" w:rsidRPr="00600C15" w:rsidRDefault="00BB7AA8"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p>
        </w:tc>
        <w:tc>
          <w:tcPr>
            <w:tcW w:w="5574" w:type="dxa"/>
            <w:shd w:val="clear" w:color="auto" w:fill="D9D9D9" w:themeFill="background1" w:themeFillShade="D9"/>
          </w:tcPr>
          <w:p w14:paraId="21005844" w14:textId="559389FF" w:rsidR="00BB7AA8" w:rsidRPr="00600C15" w:rsidRDefault="00BB7AA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20.04.2026</w:t>
            </w:r>
            <w:r w:rsidR="00603460" w:rsidRPr="00600C15">
              <w:rPr>
                <w:rFonts w:ascii="GHEA Grapalat" w:hAnsi="GHEA Grapalat"/>
                <w:color w:val="000000"/>
                <w:sz w:val="24"/>
                <w:szCs w:val="24"/>
                <w:highlight w:val="lightGray"/>
                <w:shd w:val="clear" w:color="auto" w:fill="FFFFFF"/>
                <w:lang w:val="hy-AM"/>
              </w:rPr>
              <w:t xml:space="preserve"> թ</w:t>
            </w:r>
            <w:r w:rsidR="00603460" w:rsidRPr="00600C15">
              <w:rPr>
                <w:rFonts w:ascii="Cambria Math" w:hAnsi="Cambria Math" w:cs="Cambria Math"/>
                <w:color w:val="000000"/>
                <w:sz w:val="24"/>
                <w:szCs w:val="24"/>
                <w:highlight w:val="lightGray"/>
                <w:shd w:val="clear" w:color="auto" w:fill="FFFFFF"/>
                <w:lang w:val="hy-AM"/>
              </w:rPr>
              <w:t>․</w:t>
            </w:r>
          </w:p>
        </w:tc>
      </w:tr>
      <w:tr w:rsidR="00BB7AA8" w:rsidRPr="00600C15" w14:paraId="675EB54F" w14:textId="77777777" w:rsidTr="004F64D8">
        <w:tc>
          <w:tcPr>
            <w:tcW w:w="8931" w:type="dxa"/>
            <w:vMerge/>
            <w:shd w:val="clear" w:color="auto" w:fill="D9D9D9" w:themeFill="background1" w:themeFillShade="D9"/>
          </w:tcPr>
          <w:p w14:paraId="2CF4E5CE" w14:textId="77777777" w:rsidR="00BB7AA8" w:rsidRPr="00600C15" w:rsidRDefault="00BB7AA8"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4A20CCD4" w14:textId="3AC5D889" w:rsidR="00BB7AA8" w:rsidRPr="00600C15" w:rsidRDefault="00BB7AA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 xml:space="preserve">N ԴԽ/15.4/15427-2026 </w:t>
            </w:r>
            <w:r w:rsidR="00603460" w:rsidRPr="00600C15">
              <w:rPr>
                <w:rFonts w:ascii="GHEA Grapalat" w:hAnsi="GHEA Grapalat"/>
                <w:color w:val="000000"/>
                <w:sz w:val="24"/>
                <w:szCs w:val="24"/>
                <w:highlight w:val="lightGray"/>
                <w:shd w:val="clear" w:color="auto" w:fill="FFFFFF"/>
                <w:lang w:val="hy-AM"/>
              </w:rPr>
              <w:t>գրություն</w:t>
            </w:r>
          </w:p>
        </w:tc>
      </w:tr>
      <w:tr w:rsidR="00BB7AA8" w:rsidRPr="00600C15" w14:paraId="5CA440AA" w14:textId="77777777" w:rsidTr="004F64D8">
        <w:tc>
          <w:tcPr>
            <w:tcW w:w="8931" w:type="dxa"/>
            <w:tcBorders>
              <w:bottom w:val="single" w:sz="4" w:space="0" w:color="auto"/>
            </w:tcBorders>
          </w:tcPr>
          <w:p w14:paraId="26437075" w14:textId="77777777" w:rsidR="00BB7AA8" w:rsidRPr="00600C15" w:rsidRDefault="00BB7AA8" w:rsidP="00F64024">
            <w:pPr>
              <w:tabs>
                <w:tab w:val="left" w:pos="630"/>
              </w:tabs>
              <w:jc w:val="both"/>
              <w:rPr>
                <w:rFonts w:ascii="GHEA Grapalat" w:hAnsi="GHEA Grapalat"/>
                <w:sz w:val="24"/>
                <w:szCs w:val="24"/>
                <w:lang w:val="hy-AM"/>
              </w:rPr>
            </w:pPr>
            <w:r w:rsidRPr="00600C15">
              <w:rPr>
                <w:rFonts w:ascii="GHEA Grapalat" w:hAnsi="GHEA Grapalat"/>
                <w:sz w:val="24"/>
                <w:szCs w:val="24"/>
                <w:shd w:val="clear" w:color="auto" w:fill="FFFFFF"/>
                <w:lang w:val="hy-AM"/>
              </w:rPr>
              <w:lastRenderedPageBreak/>
              <w:t>«</w:t>
            </w:r>
            <w:r w:rsidRPr="00600C15">
              <w:rPr>
                <w:rFonts w:ascii="GHEA Grapalat" w:eastAsia="GHEA Grapalat" w:hAnsi="GHEA Grapalat" w:cs="GHEA Grapalat"/>
                <w:bCs/>
                <w:sz w:val="24"/>
                <w:szCs w:val="24"/>
                <w:lang w:val="hy-AM"/>
              </w:rPr>
              <w:t>Հայաստանի Հանրապետության կառավարության 2024 թվականի ապրիլի 4-ի N 479-Ն որոշման մեջ փոփոխություններ և լրացումներ կատարելու մասին» Հայաստանի Հանրապետության կառավարության որոշման նախագիծը</w:t>
            </w:r>
            <w:r w:rsidRPr="00600C15">
              <w:rPr>
                <w:rFonts w:ascii="GHEA Grapalat" w:hAnsi="GHEA Grapalat"/>
                <w:sz w:val="24"/>
                <w:szCs w:val="24"/>
                <w:lang w:val="hy-AM"/>
              </w:rPr>
              <w:t xml:space="preserve"> քննարկվել է ՀՀ մարզպետների աշխատակազմերի և Երևանի քաղաքապետարանի հետ։ </w:t>
            </w:r>
          </w:p>
          <w:p w14:paraId="043DFC2B" w14:textId="77777777" w:rsidR="00BB7AA8" w:rsidRPr="00600C15" w:rsidRDefault="00BB7AA8" w:rsidP="00F64024">
            <w:pPr>
              <w:tabs>
                <w:tab w:val="center" w:pos="4844"/>
              </w:tabs>
              <w:ind w:firstLine="720"/>
              <w:jc w:val="both"/>
              <w:rPr>
                <w:rFonts w:ascii="GHEA Grapalat" w:hAnsi="GHEA Grapalat"/>
                <w:sz w:val="24"/>
                <w:szCs w:val="24"/>
                <w:lang w:val="hy-AM"/>
              </w:rPr>
            </w:pPr>
            <w:r w:rsidRPr="00600C15">
              <w:rPr>
                <w:rFonts w:ascii="GHEA Grapalat" w:hAnsi="GHEA Grapalat"/>
                <w:sz w:val="24"/>
                <w:szCs w:val="24"/>
                <w:lang w:val="hy-AM"/>
              </w:rPr>
              <w:tab/>
              <w:t>Քննարկման արդյունքում հայտնում ենք, որ վերոնշյալ նախագծի վերաբերյալ առաջարկություններ և դիտողություններ չկան։</w:t>
            </w:r>
          </w:p>
          <w:p w14:paraId="32ED9515" w14:textId="1CCA0F68" w:rsidR="00BB7AA8" w:rsidRPr="00600C15" w:rsidRDefault="00BB7AA8" w:rsidP="00F64024">
            <w:pPr>
              <w:tabs>
                <w:tab w:val="center" w:pos="4844"/>
              </w:tabs>
              <w:ind w:firstLine="720"/>
              <w:jc w:val="both"/>
              <w:rPr>
                <w:rFonts w:ascii="GHEA Grapalat" w:hAnsi="GHEA Grapalat"/>
                <w:sz w:val="24"/>
                <w:szCs w:val="24"/>
                <w:lang w:val="hy-AM"/>
              </w:rPr>
            </w:pPr>
            <w:r w:rsidRPr="00600C15">
              <w:rPr>
                <w:rFonts w:ascii="GHEA Grapalat" w:hAnsi="GHEA Grapalat"/>
                <w:sz w:val="24"/>
                <w:szCs w:val="24"/>
                <w:lang w:val="hy-AM"/>
              </w:rPr>
              <w:t xml:space="preserve">Միաժամանակ հայտնում ենք, որ Երևանի քաղաքապետարանի առաջարկությունները Ձեզ լրացուցիչ կներկայացվեն ստանալուց և ամփոփելուց հետո։ </w:t>
            </w:r>
          </w:p>
        </w:tc>
        <w:tc>
          <w:tcPr>
            <w:tcW w:w="5574" w:type="dxa"/>
          </w:tcPr>
          <w:p w14:paraId="5F7D153A" w14:textId="2DB5B229" w:rsidR="00BB7AA8" w:rsidRPr="00600C15" w:rsidRDefault="00BB7AA8" w:rsidP="00F64024">
            <w:pPr>
              <w:widowControl w:val="0"/>
              <w:jc w:val="both"/>
              <w:rPr>
                <w:rFonts w:ascii="GHEA Grapalat" w:hAnsi="GHEA Grapalat" w:cs="Arial"/>
                <w:b/>
                <w:bCs/>
                <w:color w:val="333333"/>
                <w:sz w:val="24"/>
                <w:szCs w:val="24"/>
                <w:shd w:val="clear" w:color="auto" w:fill="FFFFFF"/>
              </w:rPr>
            </w:pPr>
            <w:r w:rsidRPr="00600C15">
              <w:rPr>
                <w:rFonts w:ascii="GHEA Grapalat" w:hAnsi="GHEA Grapalat" w:cs="Arial"/>
                <w:b/>
                <w:bCs/>
                <w:color w:val="333333"/>
                <w:sz w:val="24"/>
                <w:szCs w:val="24"/>
                <w:shd w:val="clear" w:color="auto" w:fill="FFFFFF"/>
              </w:rPr>
              <w:t>Ընդունվել է ի գիտություն:</w:t>
            </w:r>
          </w:p>
        </w:tc>
      </w:tr>
      <w:tr w:rsidR="00BB7AA8" w:rsidRPr="00600C15" w14:paraId="6173B7E6" w14:textId="77777777" w:rsidTr="004F64D8">
        <w:tc>
          <w:tcPr>
            <w:tcW w:w="8931" w:type="dxa"/>
            <w:vMerge w:val="restart"/>
            <w:shd w:val="clear" w:color="auto" w:fill="D9D9D9" w:themeFill="background1" w:themeFillShade="D9"/>
            <w:vAlign w:val="center"/>
          </w:tcPr>
          <w:p w14:paraId="38BFB0E2" w14:textId="3BFC4AFA" w:rsidR="00BB7AA8" w:rsidRPr="00600C15" w:rsidRDefault="00BB7AA8"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r w:rsidRPr="00600C15">
              <w:rPr>
                <w:rFonts w:ascii="GHEA Grapalat" w:hAnsi="GHEA Grapalat"/>
                <w:b/>
                <w:color w:val="000000"/>
                <w:sz w:val="24"/>
                <w:szCs w:val="24"/>
                <w:highlight w:val="lightGray"/>
                <w:shd w:val="clear" w:color="auto" w:fill="FFFFFF"/>
                <w:lang w:val="hy-AM"/>
              </w:rPr>
              <w:t>6.1 Երևանի քաղաքապետարա</w:t>
            </w:r>
            <w:r w:rsidRPr="00600C15">
              <w:rPr>
                <w:rFonts w:ascii="GHEA Grapalat" w:hAnsi="GHEA Grapalat"/>
                <w:b/>
                <w:color w:val="000000"/>
                <w:sz w:val="24"/>
                <w:szCs w:val="24"/>
                <w:highlight w:val="lightGray"/>
                <w:shd w:val="clear" w:color="auto" w:fill="FFFFFF"/>
              </w:rPr>
              <w:t>ն</w:t>
            </w:r>
          </w:p>
          <w:p w14:paraId="2CF19642" w14:textId="77777777" w:rsidR="00BB7AA8" w:rsidRPr="00600C15" w:rsidRDefault="00BB7AA8"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p>
        </w:tc>
        <w:tc>
          <w:tcPr>
            <w:tcW w:w="5574" w:type="dxa"/>
            <w:shd w:val="clear" w:color="auto" w:fill="D9D9D9" w:themeFill="background1" w:themeFillShade="D9"/>
          </w:tcPr>
          <w:p w14:paraId="4B1E38BE" w14:textId="0C5CB9D1" w:rsidR="00BB7AA8" w:rsidRPr="00600C15" w:rsidRDefault="00BB7AA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2</w:t>
            </w:r>
            <w:r w:rsidR="005D2C88" w:rsidRPr="00600C15">
              <w:rPr>
                <w:rFonts w:ascii="GHEA Grapalat" w:hAnsi="GHEA Grapalat"/>
                <w:color w:val="000000"/>
                <w:sz w:val="24"/>
                <w:szCs w:val="24"/>
                <w:highlight w:val="lightGray"/>
                <w:shd w:val="clear" w:color="auto" w:fill="FFFFFF"/>
              </w:rPr>
              <w:t>3</w:t>
            </w:r>
            <w:r w:rsidRPr="00600C15">
              <w:rPr>
                <w:rFonts w:ascii="GHEA Grapalat" w:hAnsi="GHEA Grapalat"/>
                <w:color w:val="000000"/>
                <w:sz w:val="24"/>
                <w:szCs w:val="24"/>
                <w:highlight w:val="lightGray"/>
                <w:shd w:val="clear" w:color="auto" w:fill="FFFFFF"/>
              </w:rPr>
              <w:t>.04.2026</w:t>
            </w:r>
            <w:r w:rsidR="00603460" w:rsidRPr="00600C15">
              <w:rPr>
                <w:rFonts w:ascii="GHEA Grapalat" w:hAnsi="GHEA Grapalat"/>
                <w:color w:val="000000"/>
                <w:sz w:val="24"/>
                <w:szCs w:val="24"/>
                <w:highlight w:val="lightGray"/>
                <w:shd w:val="clear" w:color="auto" w:fill="FFFFFF"/>
                <w:lang w:val="hy-AM"/>
              </w:rPr>
              <w:t xml:space="preserve"> թ</w:t>
            </w:r>
            <w:r w:rsidR="00603460" w:rsidRPr="00600C15">
              <w:rPr>
                <w:rFonts w:ascii="Cambria Math" w:hAnsi="Cambria Math" w:cs="Cambria Math"/>
                <w:color w:val="000000"/>
                <w:sz w:val="24"/>
                <w:szCs w:val="24"/>
                <w:highlight w:val="lightGray"/>
                <w:shd w:val="clear" w:color="auto" w:fill="FFFFFF"/>
                <w:lang w:val="hy-AM"/>
              </w:rPr>
              <w:t>․</w:t>
            </w:r>
          </w:p>
        </w:tc>
      </w:tr>
      <w:tr w:rsidR="00BB7AA8" w:rsidRPr="00600C15" w14:paraId="08F1BD34" w14:textId="77777777" w:rsidTr="004F64D8">
        <w:tc>
          <w:tcPr>
            <w:tcW w:w="8931" w:type="dxa"/>
            <w:vMerge/>
            <w:shd w:val="clear" w:color="auto" w:fill="D9D9D9" w:themeFill="background1" w:themeFillShade="D9"/>
          </w:tcPr>
          <w:p w14:paraId="2F62DB75" w14:textId="77777777" w:rsidR="00BB7AA8" w:rsidRPr="00600C15" w:rsidRDefault="00BB7AA8"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7E89D65E" w14:textId="09A9D642" w:rsidR="00BB7AA8" w:rsidRPr="00600C15" w:rsidRDefault="00BB7AA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 xml:space="preserve">N </w:t>
            </w:r>
            <w:r w:rsidR="005D2C88" w:rsidRPr="00600C15">
              <w:rPr>
                <w:rFonts w:ascii="GHEA Grapalat" w:hAnsi="GHEA Grapalat" w:cs="GHEA Grapalat"/>
                <w:bCs/>
                <w:sz w:val="24"/>
                <w:szCs w:val="24"/>
                <w:lang w:val="hy-AM"/>
              </w:rPr>
              <w:t>ԴԽ/15.4/16070-2026</w:t>
            </w:r>
            <w:r w:rsidR="00603460" w:rsidRPr="00600C15">
              <w:rPr>
                <w:rFonts w:ascii="GHEA Grapalat" w:hAnsi="GHEA Grapalat" w:cs="GHEA Grapalat"/>
                <w:bCs/>
                <w:sz w:val="24"/>
                <w:szCs w:val="24"/>
                <w:lang w:val="hy-AM"/>
              </w:rPr>
              <w:t xml:space="preserve"> գրություն</w:t>
            </w:r>
          </w:p>
        </w:tc>
      </w:tr>
      <w:tr w:rsidR="00BB7AA8" w:rsidRPr="00600C15" w14:paraId="3D8EC71B" w14:textId="77777777" w:rsidTr="004F64D8">
        <w:tc>
          <w:tcPr>
            <w:tcW w:w="8931" w:type="dxa"/>
            <w:tcBorders>
              <w:bottom w:val="single" w:sz="4" w:space="0" w:color="auto"/>
            </w:tcBorders>
          </w:tcPr>
          <w:p w14:paraId="3F48CFEB" w14:textId="77777777" w:rsidR="005D2C88" w:rsidRPr="00600C15" w:rsidRDefault="005D2C88" w:rsidP="00F64024">
            <w:pPr>
              <w:ind w:firstLine="720"/>
              <w:jc w:val="both"/>
              <w:rPr>
                <w:rFonts w:ascii="GHEA Grapalat" w:hAnsi="GHEA Grapalat"/>
                <w:iCs/>
                <w:sz w:val="24"/>
                <w:szCs w:val="24"/>
                <w:lang w:val="hy-AM"/>
              </w:rPr>
            </w:pPr>
            <w:r w:rsidRPr="00600C15">
              <w:rPr>
                <w:rFonts w:ascii="GHEA Grapalat" w:hAnsi="GHEA Grapalat"/>
                <w:iCs/>
                <w:sz w:val="24"/>
                <w:szCs w:val="24"/>
                <w:lang w:val="hy-AM"/>
              </w:rPr>
              <w:t xml:space="preserve">Ի պատասխան Ձեր՝ 2026 թվականի ապրիլի 9-ի N ԴԽ/15.4/13900-2026 գրության՝ </w:t>
            </w:r>
            <w:r w:rsidRPr="00600C15">
              <w:rPr>
                <w:rFonts w:ascii="GHEA Grapalat" w:hAnsi="GHEA Grapalat"/>
                <w:bCs/>
                <w:iCs/>
                <w:sz w:val="24"/>
                <w:szCs w:val="24"/>
                <w:lang w:val="hy-AM"/>
              </w:rPr>
              <w:t xml:space="preserve">«Հայաստանի Հանրապետության կառավարության 2024 թվականի ապրիլի 4-ի N 479-Ն որոշման մեջ փոփոխություններ և լրացումներ կատարելու մասին» Հայաստանի Հանրապետության կառավարության որոշման նախագծի (այսուհետ՝ Նախագիծ) վերաբերյալ </w:t>
            </w:r>
            <w:r w:rsidRPr="00600C15">
              <w:rPr>
                <w:rFonts w:ascii="GHEA Grapalat" w:hAnsi="GHEA Grapalat"/>
                <w:iCs/>
                <w:sz w:val="24"/>
                <w:szCs w:val="24"/>
                <w:lang w:val="hy-AM"/>
              </w:rPr>
              <w:t xml:space="preserve">հայտնում ենք հետևյալը. </w:t>
            </w:r>
          </w:p>
          <w:p w14:paraId="0DDC9FF6" w14:textId="6BCA3ECA" w:rsidR="00BB7AA8" w:rsidRPr="00600C15" w:rsidRDefault="005D2C88" w:rsidP="00F64024">
            <w:pPr>
              <w:tabs>
                <w:tab w:val="left" w:pos="993"/>
              </w:tabs>
              <w:ind w:firstLine="567"/>
              <w:jc w:val="both"/>
              <w:rPr>
                <w:rFonts w:ascii="GHEA Grapalat" w:hAnsi="GHEA Grapalat"/>
                <w:sz w:val="24"/>
                <w:szCs w:val="24"/>
                <w:lang w:val="hy-AM"/>
              </w:rPr>
            </w:pPr>
            <w:r w:rsidRPr="00600C15">
              <w:rPr>
                <w:rFonts w:ascii="GHEA Grapalat" w:hAnsi="GHEA Grapalat"/>
                <w:iCs/>
                <w:sz w:val="24"/>
                <w:szCs w:val="24"/>
                <w:lang w:val="hy-AM"/>
              </w:rPr>
              <w:t>1. «Երեխայի իրավունքների և երեխայի պաշտպանության համակարգի մասին» օրենքի 28-րդ հոդվածի 14-րդ մասի համաձայն՝ երեխայի պաշտպանության ոլորտում համայնքի ղեկավարն իր լիազորություններն իրականացնում է մասնագիտացված սոցիալական աշխատողների միջոցով։ Միաժամանակ, նույն օրենքի 31-րդ հոդվածի 5-րդ մասի համաձայն՝ 28-րդ հոդվածի 1-ին և 2-րդ մասերը, ինչպես նաև 4-րդ մասի 2-4-րդ, 6-19-րդ, 21-րդ, 23-րդ, 25-րդ և 26-րդ կետերն ուժի մեջ են մտնում 2028 թվականի հունվարի 1-ից Արարատի մարզում, իսկ 2029 թվականի հունվարի 1-ից՝ Հայաստանի Հանրապետության ամբողջ տարածքում։ Այս համատեքստում, հաշվի առնելով, որ նախագծով մասնագիտացված սոցիալական աշխատողներին վերապահված են որոշակի լիազորություններ, մինչև 2029 թվականը նախագծի գործողության մեջ դնելը խնդրահարույց է և այդ մասով ենթակա է վերանայման:</w:t>
            </w:r>
          </w:p>
        </w:tc>
        <w:tc>
          <w:tcPr>
            <w:tcW w:w="5574" w:type="dxa"/>
          </w:tcPr>
          <w:p w14:paraId="0661A9E8" w14:textId="77777777" w:rsidR="00BB7AA8" w:rsidRPr="00600C15" w:rsidRDefault="00BB7AA8" w:rsidP="00F64024">
            <w:pPr>
              <w:widowControl w:val="0"/>
              <w:jc w:val="both"/>
              <w:rPr>
                <w:rFonts w:ascii="GHEA Grapalat" w:hAnsi="GHEA Grapalat" w:cs="Arial"/>
                <w:b/>
                <w:bCs/>
                <w:color w:val="333333"/>
                <w:sz w:val="24"/>
                <w:szCs w:val="24"/>
                <w:shd w:val="clear" w:color="auto" w:fill="FFFFFF"/>
                <w:lang w:val="hy-AM"/>
              </w:rPr>
            </w:pPr>
          </w:p>
          <w:p w14:paraId="3CBDF68B" w14:textId="77777777" w:rsidR="00841555" w:rsidRPr="00600C15" w:rsidRDefault="00841555" w:rsidP="00F64024">
            <w:pPr>
              <w:widowControl w:val="0"/>
              <w:jc w:val="both"/>
              <w:rPr>
                <w:rFonts w:ascii="GHEA Grapalat" w:hAnsi="GHEA Grapalat" w:cs="Arial"/>
                <w:b/>
                <w:bCs/>
                <w:color w:val="333333"/>
                <w:sz w:val="24"/>
                <w:szCs w:val="24"/>
                <w:shd w:val="clear" w:color="auto" w:fill="FFFFFF"/>
                <w:lang w:val="hy-AM"/>
              </w:rPr>
            </w:pPr>
          </w:p>
          <w:p w14:paraId="6E502389" w14:textId="77777777" w:rsidR="00841555" w:rsidRPr="00600C15" w:rsidRDefault="00841555" w:rsidP="00F64024">
            <w:pPr>
              <w:widowControl w:val="0"/>
              <w:jc w:val="both"/>
              <w:rPr>
                <w:rFonts w:ascii="GHEA Grapalat" w:hAnsi="GHEA Grapalat" w:cs="Arial"/>
                <w:b/>
                <w:bCs/>
                <w:color w:val="333333"/>
                <w:sz w:val="24"/>
                <w:szCs w:val="24"/>
                <w:shd w:val="clear" w:color="auto" w:fill="FFFFFF"/>
                <w:lang w:val="hy-AM"/>
              </w:rPr>
            </w:pPr>
          </w:p>
          <w:p w14:paraId="510D8C28" w14:textId="77777777" w:rsidR="00841555" w:rsidRPr="00600C15" w:rsidRDefault="00841555" w:rsidP="00F64024">
            <w:pPr>
              <w:widowControl w:val="0"/>
              <w:jc w:val="both"/>
              <w:rPr>
                <w:rFonts w:ascii="GHEA Grapalat" w:hAnsi="GHEA Grapalat" w:cs="Arial"/>
                <w:b/>
                <w:bCs/>
                <w:color w:val="333333"/>
                <w:sz w:val="24"/>
                <w:szCs w:val="24"/>
                <w:shd w:val="clear" w:color="auto" w:fill="FFFFFF"/>
                <w:lang w:val="hy-AM"/>
              </w:rPr>
            </w:pPr>
          </w:p>
          <w:p w14:paraId="38574CE7" w14:textId="77777777" w:rsidR="00841555" w:rsidRPr="00600C15" w:rsidRDefault="00841555" w:rsidP="00F64024">
            <w:pPr>
              <w:widowControl w:val="0"/>
              <w:jc w:val="both"/>
              <w:rPr>
                <w:rFonts w:ascii="GHEA Grapalat" w:hAnsi="GHEA Grapalat" w:cs="Arial"/>
                <w:b/>
                <w:bCs/>
                <w:color w:val="333333"/>
                <w:sz w:val="24"/>
                <w:szCs w:val="24"/>
                <w:shd w:val="clear" w:color="auto" w:fill="FFFFFF"/>
                <w:lang w:val="hy-AM"/>
              </w:rPr>
            </w:pPr>
          </w:p>
          <w:p w14:paraId="63F15D22" w14:textId="7290769E" w:rsidR="00841555" w:rsidRPr="00600C15" w:rsidRDefault="00841555" w:rsidP="00F64024">
            <w:pPr>
              <w:pStyle w:val="ListParagraph"/>
              <w:widowControl w:val="0"/>
              <w:numPr>
                <w:ilvl w:val="0"/>
                <w:numId w:val="15"/>
              </w:numPr>
              <w:spacing w:after="0" w:line="240" w:lineRule="auto"/>
              <w:jc w:val="both"/>
              <w:rPr>
                <w:rFonts w:cs="Arial"/>
                <w:b/>
                <w:bCs/>
                <w:color w:val="333333"/>
                <w:sz w:val="24"/>
                <w:szCs w:val="24"/>
                <w:shd w:val="clear" w:color="auto" w:fill="FFFFFF"/>
                <w:lang w:val="ru-RU"/>
              </w:rPr>
            </w:pPr>
            <w:r w:rsidRPr="00600C15">
              <w:rPr>
                <w:rFonts w:cs="Arial"/>
                <w:b/>
                <w:bCs/>
                <w:color w:val="333333"/>
                <w:sz w:val="24"/>
                <w:szCs w:val="24"/>
                <w:shd w:val="clear" w:color="auto" w:fill="FFFFFF"/>
                <w:lang w:val="ru-RU"/>
              </w:rPr>
              <w:t>Ընդունվել է:</w:t>
            </w:r>
          </w:p>
        </w:tc>
      </w:tr>
      <w:tr w:rsidR="00BB7AA8" w:rsidRPr="00600C15" w14:paraId="31C10F04" w14:textId="77777777" w:rsidTr="004F64D8">
        <w:tc>
          <w:tcPr>
            <w:tcW w:w="8931" w:type="dxa"/>
            <w:tcBorders>
              <w:bottom w:val="single" w:sz="4" w:space="0" w:color="auto"/>
            </w:tcBorders>
          </w:tcPr>
          <w:p w14:paraId="6EA4DDEF" w14:textId="196ACE16" w:rsidR="00BB7AA8" w:rsidRPr="00600C15" w:rsidRDefault="005D2C88" w:rsidP="00F64024">
            <w:pPr>
              <w:tabs>
                <w:tab w:val="left" w:pos="993"/>
              </w:tabs>
              <w:ind w:firstLine="567"/>
              <w:jc w:val="both"/>
              <w:rPr>
                <w:rFonts w:ascii="GHEA Grapalat" w:hAnsi="GHEA Grapalat"/>
                <w:sz w:val="24"/>
                <w:szCs w:val="24"/>
                <w:lang w:val="hy-AM"/>
              </w:rPr>
            </w:pPr>
            <w:r w:rsidRPr="00600C15">
              <w:rPr>
                <w:rFonts w:ascii="GHEA Grapalat" w:hAnsi="GHEA Grapalat"/>
                <w:iCs/>
                <w:sz w:val="24"/>
                <w:szCs w:val="24"/>
                <w:lang w:val="hy-AM"/>
              </w:rPr>
              <w:t xml:space="preserve">2. ՀՀ կառավարության 2025 թվականի նոյեմբերի 14-ի N 1613-Ն որոշման 6-րդ կետի համաձայն՝ երեխայի և ընտանիքի աջակցության կենտրոնը, </w:t>
            </w:r>
            <w:r w:rsidRPr="00600C15">
              <w:rPr>
                <w:rFonts w:ascii="GHEA Grapalat" w:hAnsi="GHEA Grapalat"/>
                <w:iCs/>
                <w:sz w:val="24"/>
                <w:szCs w:val="24"/>
                <w:lang w:val="hy-AM"/>
              </w:rPr>
              <w:lastRenderedPageBreak/>
              <w:t>ընդհանուր տիպի և մասնագիտացված հաստատությունների հետ միասին, հանդիսանում է բնակչության սոցիալական պաշտպանության հաստատություն։ Հաշվի առնելով վերոգրյալը՝ առաջարկվում է նախագծի բոլոր այն դրույթներում, որտեղ գործածվում է «երեխայի և ընտանիքի աջակցության կենտրոն» ձևակերպումը, այն փոխարինել «բնակչության սոցիալական պաշտպանության հաստատություն» ձևակերպմամբ՝ չբացառելով այն դեպքերը, երբ բռնության ենթարկված երեխան կարող է տեղավորվել ընդհանուր տիպի կամ մասնագիտացված հաստատությունում։</w:t>
            </w:r>
          </w:p>
        </w:tc>
        <w:tc>
          <w:tcPr>
            <w:tcW w:w="5574" w:type="dxa"/>
          </w:tcPr>
          <w:p w14:paraId="6A0B460A" w14:textId="77777777" w:rsidR="00A05242" w:rsidRPr="00600C15" w:rsidRDefault="002D7894"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lastRenderedPageBreak/>
              <w:t>2. Չի ընդունվել</w:t>
            </w:r>
            <w:r w:rsidRPr="00600C15">
              <w:rPr>
                <w:rFonts w:ascii="GHEA Grapalat" w:hAnsi="GHEA Grapalat" w:cs="Arial"/>
                <w:color w:val="333333"/>
                <w:sz w:val="24"/>
                <w:szCs w:val="24"/>
                <w:shd w:val="clear" w:color="auto" w:fill="FFFFFF"/>
                <w:lang w:val="hy-AM"/>
              </w:rPr>
              <w:t xml:space="preserve">: </w:t>
            </w:r>
          </w:p>
          <w:p w14:paraId="45E30845" w14:textId="36C2CBA5" w:rsidR="00BB7AA8" w:rsidRPr="00600C15" w:rsidRDefault="002D7894"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 xml:space="preserve">Նախագծի շրջանակում հատուկ է շեշտվել </w:t>
            </w:r>
            <w:r w:rsidRPr="00600C15">
              <w:rPr>
                <w:rFonts w:ascii="GHEA Grapalat" w:hAnsi="GHEA Grapalat" w:cs="Arial"/>
                <w:color w:val="333333"/>
                <w:sz w:val="24"/>
                <w:szCs w:val="24"/>
                <w:shd w:val="clear" w:color="auto" w:fill="FFFFFF"/>
                <w:lang w:val="hy-AM"/>
              </w:rPr>
              <w:lastRenderedPageBreak/>
              <w:t>բնակչության սոցիալական պաշտպանության հաստատության միայն մեկ տեսակը, և Նախագծում ներկայացված կարգավորումները հաստատության այլ տեսակներին չեն վերաբերի:</w:t>
            </w:r>
          </w:p>
        </w:tc>
      </w:tr>
      <w:tr w:rsidR="00BB7AA8" w:rsidRPr="00600C15" w14:paraId="0FFA3DB2" w14:textId="77777777" w:rsidTr="004F64D8">
        <w:tc>
          <w:tcPr>
            <w:tcW w:w="8931" w:type="dxa"/>
            <w:tcBorders>
              <w:bottom w:val="single" w:sz="4" w:space="0" w:color="auto"/>
            </w:tcBorders>
          </w:tcPr>
          <w:p w14:paraId="7AC3B50D" w14:textId="3170E9ED" w:rsidR="00BB7AA8" w:rsidRPr="00600C15" w:rsidRDefault="005D2C88" w:rsidP="00F64024">
            <w:pPr>
              <w:tabs>
                <w:tab w:val="left" w:pos="993"/>
              </w:tabs>
              <w:ind w:firstLine="567"/>
              <w:jc w:val="both"/>
              <w:rPr>
                <w:rFonts w:ascii="GHEA Grapalat" w:hAnsi="GHEA Grapalat"/>
                <w:sz w:val="24"/>
                <w:szCs w:val="24"/>
                <w:lang w:val="hy-AM"/>
              </w:rPr>
            </w:pPr>
            <w:r w:rsidRPr="00600C15">
              <w:rPr>
                <w:rFonts w:ascii="GHEA Grapalat" w:hAnsi="GHEA Grapalat"/>
                <w:iCs/>
                <w:sz w:val="24"/>
                <w:szCs w:val="24"/>
                <w:lang w:val="hy-AM"/>
              </w:rPr>
              <w:lastRenderedPageBreak/>
              <w:t>3. Նախագծի 1-ին կետի 11-րդ ենթակետով նախատեսվող 1.1 գլխի կարգավորումներում առկա է անհամապատասխանություն, քանի որ տեղեկատվական համակարգի առկայությունը մի դեպքում նշվում է որպես ոչ պարտադիր, այլ դեպքերում՝ պարտադիր հանգամանք։</w:t>
            </w:r>
          </w:p>
        </w:tc>
        <w:tc>
          <w:tcPr>
            <w:tcW w:w="5574" w:type="dxa"/>
          </w:tcPr>
          <w:p w14:paraId="654BE27E" w14:textId="77777777" w:rsidR="00A05242" w:rsidRPr="00600C15" w:rsidRDefault="001F7CE4"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 xml:space="preserve">3.Ընդունվել է: </w:t>
            </w:r>
          </w:p>
          <w:p w14:paraId="4105A0E5" w14:textId="4D8AEA50" w:rsidR="00BB7AA8" w:rsidRPr="00600C15" w:rsidRDefault="001F7CE4"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Նախագծով առաջարկվող 3.7 կետում կատարվել է համապատասխան փոփոխություն:</w:t>
            </w:r>
          </w:p>
        </w:tc>
      </w:tr>
      <w:tr w:rsidR="00BB7AA8" w:rsidRPr="00600C15" w14:paraId="6D61A696" w14:textId="77777777" w:rsidTr="004F64D8">
        <w:tc>
          <w:tcPr>
            <w:tcW w:w="8931" w:type="dxa"/>
            <w:tcBorders>
              <w:bottom w:val="single" w:sz="4" w:space="0" w:color="auto"/>
            </w:tcBorders>
          </w:tcPr>
          <w:p w14:paraId="3C5FE423" w14:textId="53CAEAF5" w:rsidR="00BB7AA8" w:rsidRPr="00600C15" w:rsidRDefault="005D2C88" w:rsidP="00F64024">
            <w:pPr>
              <w:tabs>
                <w:tab w:val="left" w:pos="993"/>
              </w:tabs>
              <w:ind w:firstLine="567"/>
              <w:jc w:val="both"/>
              <w:rPr>
                <w:rFonts w:ascii="GHEA Grapalat" w:hAnsi="GHEA Grapalat"/>
                <w:sz w:val="24"/>
                <w:szCs w:val="24"/>
                <w:lang w:val="hy-AM"/>
              </w:rPr>
            </w:pPr>
            <w:r w:rsidRPr="00600C15">
              <w:rPr>
                <w:rFonts w:ascii="GHEA Grapalat" w:hAnsi="GHEA Grapalat"/>
                <w:iCs/>
                <w:sz w:val="24"/>
                <w:szCs w:val="24"/>
                <w:lang w:val="hy-AM"/>
              </w:rPr>
              <w:t>4. Նույն գլխի 3.6 կետի շրջանակում անհրաժեշտ է նաև անդրադառնալ գործընթացի կազմակերպմանը ոչ աշխատանքային օրերին։</w:t>
            </w:r>
          </w:p>
        </w:tc>
        <w:tc>
          <w:tcPr>
            <w:tcW w:w="5574" w:type="dxa"/>
          </w:tcPr>
          <w:p w14:paraId="58125740" w14:textId="52AA0A11" w:rsidR="00A05242" w:rsidRPr="00600C15" w:rsidRDefault="001F7CE4"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4.</w:t>
            </w:r>
            <w:r w:rsidR="00A05242" w:rsidRPr="00600C15">
              <w:rPr>
                <w:rFonts w:ascii="GHEA Grapalat" w:hAnsi="GHEA Grapalat" w:cs="Arial"/>
                <w:b/>
                <w:bCs/>
                <w:color w:val="333333"/>
                <w:sz w:val="24"/>
                <w:szCs w:val="24"/>
                <w:shd w:val="clear" w:color="auto" w:fill="FFFFFF"/>
                <w:lang w:val="hy-AM"/>
              </w:rPr>
              <w:t xml:space="preserve"> </w:t>
            </w:r>
            <w:r w:rsidRPr="00600C15">
              <w:rPr>
                <w:rFonts w:ascii="GHEA Grapalat" w:hAnsi="GHEA Grapalat" w:cs="Arial"/>
                <w:b/>
                <w:bCs/>
                <w:color w:val="333333"/>
                <w:sz w:val="24"/>
                <w:szCs w:val="24"/>
                <w:shd w:val="clear" w:color="auto" w:fill="FFFFFF"/>
                <w:lang w:val="hy-AM"/>
              </w:rPr>
              <w:t xml:space="preserve">Չի ընդունվել: </w:t>
            </w:r>
          </w:p>
          <w:p w14:paraId="45BFE283" w14:textId="44630CEB" w:rsidR="00BB7AA8" w:rsidRPr="00600C15" w:rsidRDefault="00696DA4"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Ոստիկանության կողմից 3 ժամվա ընթացքում տեղեկատվության փոխանցումը պարտադիր է, իսկ հետագա աշխատանքները մասնագիտացված սոցիալական աշխատողը պետք է կազմակերպի</w:t>
            </w:r>
            <w:r w:rsidR="00A05242" w:rsidRPr="00600C15">
              <w:rPr>
                <w:rFonts w:ascii="GHEA Grapalat" w:hAnsi="GHEA Grapalat" w:cs="Arial"/>
                <w:color w:val="333333"/>
                <w:sz w:val="24"/>
                <w:szCs w:val="24"/>
                <w:shd w:val="clear" w:color="auto" w:fill="FFFFFF"/>
                <w:lang w:val="hy-AM"/>
              </w:rPr>
              <w:t>՝</w:t>
            </w:r>
            <w:r w:rsidRPr="00600C15">
              <w:rPr>
                <w:rFonts w:ascii="GHEA Grapalat" w:hAnsi="GHEA Grapalat" w:cs="Arial"/>
                <w:color w:val="333333"/>
                <w:sz w:val="24"/>
                <w:szCs w:val="24"/>
                <w:shd w:val="clear" w:color="auto" w:fill="FFFFFF"/>
                <w:lang w:val="hy-AM"/>
              </w:rPr>
              <w:t xml:space="preserve"> </w:t>
            </w:r>
            <w:r w:rsidR="00A05242" w:rsidRPr="00600C15">
              <w:rPr>
                <w:rFonts w:ascii="GHEA Grapalat" w:hAnsi="GHEA Grapalat" w:cs="Arial"/>
                <w:color w:val="333333"/>
                <w:sz w:val="24"/>
                <w:szCs w:val="24"/>
                <w:shd w:val="clear" w:color="auto" w:fill="FFFFFF"/>
                <w:lang w:val="hy-AM"/>
              </w:rPr>
              <w:t>հաշվի առնելով</w:t>
            </w:r>
            <w:r w:rsidRPr="00600C15">
              <w:rPr>
                <w:rFonts w:ascii="GHEA Grapalat" w:hAnsi="GHEA Grapalat" w:cs="Arial"/>
                <w:color w:val="333333"/>
                <w:sz w:val="24"/>
                <w:szCs w:val="24"/>
                <w:shd w:val="clear" w:color="auto" w:fill="FFFFFF"/>
                <w:lang w:val="hy-AM"/>
              </w:rPr>
              <w:t xml:space="preserve"> դեպքի առանձնահատկություններ</w:t>
            </w:r>
            <w:r w:rsidR="00A05242" w:rsidRPr="00600C15">
              <w:rPr>
                <w:rFonts w:ascii="GHEA Grapalat" w:hAnsi="GHEA Grapalat" w:cs="Arial"/>
                <w:color w:val="333333"/>
                <w:sz w:val="24"/>
                <w:szCs w:val="24"/>
                <w:shd w:val="clear" w:color="auto" w:fill="FFFFFF"/>
                <w:lang w:val="hy-AM"/>
              </w:rPr>
              <w:t>ն</w:t>
            </w:r>
            <w:r w:rsidRPr="00600C15">
              <w:rPr>
                <w:rFonts w:ascii="GHEA Grapalat" w:hAnsi="GHEA Grapalat" w:cs="Arial"/>
                <w:color w:val="333333"/>
                <w:sz w:val="24"/>
                <w:szCs w:val="24"/>
                <w:shd w:val="clear" w:color="auto" w:fill="FFFFFF"/>
                <w:lang w:val="hy-AM"/>
              </w:rPr>
              <w:t xml:space="preserve"> ու հրատապություն</w:t>
            </w:r>
            <w:r w:rsidR="00A05242" w:rsidRPr="00600C15">
              <w:rPr>
                <w:rFonts w:ascii="GHEA Grapalat" w:hAnsi="GHEA Grapalat" w:cs="Arial"/>
                <w:color w:val="333333"/>
                <w:sz w:val="24"/>
                <w:szCs w:val="24"/>
                <w:shd w:val="clear" w:color="auto" w:fill="FFFFFF"/>
                <w:lang w:val="hy-AM"/>
              </w:rPr>
              <w:t>ը</w:t>
            </w:r>
            <w:r w:rsidRPr="00600C15">
              <w:rPr>
                <w:rFonts w:ascii="GHEA Grapalat" w:hAnsi="GHEA Grapalat" w:cs="Arial"/>
                <w:color w:val="333333"/>
                <w:sz w:val="24"/>
                <w:szCs w:val="24"/>
                <w:shd w:val="clear" w:color="auto" w:fill="FFFFFF"/>
                <w:lang w:val="hy-AM"/>
              </w:rPr>
              <w:t>:</w:t>
            </w:r>
          </w:p>
        </w:tc>
      </w:tr>
      <w:tr w:rsidR="00BB7AA8" w:rsidRPr="00600C15" w14:paraId="1CF4FE13" w14:textId="77777777" w:rsidTr="004F64D8">
        <w:tc>
          <w:tcPr>
            <w:tcW w:w="8931" w:type="dxa"/>
            <w:tcBorders>
              <w:bottom w:val="single" w:sz="4" w:space="0" w:color="auto"/>
            </w:tcBorders>
          </w:tcPr>
          <w:p w14:paraId="526DE80E" w14:textId="2AA4AC3F" w:rsidR="00BB7AA8" w:rsidRPr="00600C15" w:rsidRDefault="005D2C88" w:rsidP="00F64024">
            <w:pPr>
              <w:tabs>
                <w:tab w:val="left" w:pos="993"/>
              </w:tabs>
              <w:ind w:firstLine="567"/>
              <w:jc w:val="both"/>
              <w:rPr>
                <w:rFonts w:ascii="GHEA Grapalat" w:hAnsi="GHEA Grapalat"/>
                <w:iCs/>
                <w:sz w:val="24"/>
                <w:szCs w:val="24"/>
                <w:lang w:val="hy-AM"/>
              </w:rPr>
            </w:pPr>
            <w:r w:rsidRPr="00600C15">
              <w:rPr>
                <w:rFonts w:ascii="GHEA Grapalat" w:hAnsi="GHEA Grapalat"/>
                <w:iCs/>
                <w:sz w:val="24"/>
                <w:szCs w:val="24"/>
                <w:lang w:val="hy-AM"/>
              </w:rPr>
              <w:t>5. Նույն գլխի 3.2 կետում նախատեսված է, որ բռնության ենթարկված երեխայի հայտնաբերումը ներառում է նաև ԽՀՄ ուղղորդելը՝ մասնագիտացված սոցիալական աշխատողի կողմից երեխայի կարիքների գնահատում կատարելու, ինչպես նաև պաշտպանության նպատակով: Միևնույն ժամանակ, Նախագծի 1-ին կետի 19-րդ ենթակետով նոր խմբագրությամբ շարադրվող 17-րդ կետում սահմանված է, որ երեխայի կարիքների գնահատումն իրականացվում է երեխայի գտնվելու վայրի Միասնական սոցիալական ծառայության տարածքային կենտրոնի կողմից։ Վերոնշյալ կարգավորումների միջև առկա է անհամապատասխանություն, որն անհրաժեշտ է պարզաբանել։</w:t>
            </w:r>
          </w:p>
        </w:tc>
        <w:tc>
          <w:tcPr>
            <w:tcW w:w="5574" w:type="dxa"/>
          </w:tcPr>
          <w:p w14:paraId="66778258" w14:textId="77777777" w:rsidR="00A05242" w:rsidRPr="00600C15" w:rsidRDefault="001F7CE4"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5.Ընդունվել է</w:t>
            </w:r>
            <w:r w:rsidRPr="00600C15">
              <w:rPr>
                <w:rFonts w:ascii="GHEA Grapalat" w:hAnsi="GHEA Grapalat" w:cs="Arial"/>
                <w:color w:val="333333"/>
                <w:sz w:val="24"/>
                <w:szCs w:val="24"/>
                <w:shd w:val="clear" w:color="auto" w:fill="FFFFFF"/>
                <w:lang w:val="hy-AM"/>
              </w:rPr>
              <w:t xml:space="preserve">: </w:t>
            </w:r>
          </w:p>
          <w:p w14:paraId="5D6C408B" w14:textId="26F37FB8" w:rsidR="00BB7AA8" w:rsidRPr="00600C15" w:rsidRDefault="001F7CE4"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17-րդ կետում վրիպակը շտկվել է:</w:t>
            </w:r>
          </w:p>
        </w:tc>
      </w:tr>
      <w:tr w:rsidR="00BB7AA8" w:rsidRPr="00600C15" w14:paraId="651BA721" w14:textId="77777777" w:rsidTr="004F64D8">
        <w:tc>
          <w:tcPr>
            <w:tcW w:w="8931" w:type="dxa"/>
            <w:tcBorders>
              <w:bottom w:val="single" w:sz="4" w:space="0" w:color="auto"/>
            </w:tcBorders>
          </w:tcPr>
          <w:p w14:paraId="74DBE98A" w14:textId="2A02B328" w:rsidR="00BB7AA8" w:rsidRPr="00600C15" w:rsidRDefault="005D2C88" w:rsidP="00F64024">
            <w:pPr>
              <w:tabs>
                <w:tab w:val="left" w:pos="993"/>
              </w:tabs>
              <w:ind w:firstLine="567"/>
              <w:jc w:val="both"/>
              <w:rPr>
                <w:rFonts w:ascii="GHEA Grapalat" w:hAnsi="GHEA Grapalat"/>
                <w:sz w:val="24"/>
                <w:szCs w:val="24"/>
                <w:lang w:val="hy-AM"/>
              </w:rPr>
            </w:pPr>
            <w:r w:rsidRPr="00600C15">
              <w:rPr>
                <w:rFonts w:ascii="GHEA Grapalat" w:hAnsi="GHEA Grapalat"/>
                <w:iCs/>
                <w:sz w:val="24"/>
                <w:szCs w:val="24"/>
                <w:lang w:val="hy-AM"/>
              </w:rPr>
              <w:t>7. Նախագծի 1-ին կետի 13-րդ ենթակետում օգտագործված «երեխայի լավագույն շահերի կարիքների գնահատում» ձևակերպումը հստակ չէ և ենթակա է վերանայման։</w:t>
            </w:r>
          </w:p>
        </w:tc>
        <w:tc>
          <w:tcPr>
            <w:tcW w:w="5574" w:type="dxa"/>
          </w:tcPr>
          <w:p w14:paraId="7C4A45E3" w14:textId="77777777" w:rsidR="00A05242" w:rsidRPr="00600C15" w:rsidRDefault="005D2C88"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7. (ըստ առաջարկի համարակալման)</w:t>
            </w:r>
            <w:r w:rsidR="00794EF1" w:rsidRPr="00600C15">
              <w:rPr>
                <w:rFonts w:ascii="GHEA Grapalat" w:hAnsi="GHEA Grapalat" w:cs="Arial"/>
                <w:b/>
                <w:bCs/>
                <w:color w:val="333333"/>
                <w:sz w:val="24"/>
                <w:szCs w:val="24"/>
                <w:shd w:val="clear" w:color="auto" w:fill="FFFFFF"/>
                <w:lang w:val="hy-AM"/>
              </w:rPr>
              <w:t xml:space="preserve"> Ընդունվել է</w:t>
            </w:r>
            <w:r w:rsidR="00A05242" w:rsidRPr="00600C15">
              <w:rPr>
                <w:rFonts w:ascii="GHEA Grapalat" w:hAnsi="GHEA Grapalat" w:cs="Arial"/>
                <w:b/>
                <w:bCs/>
                <w:color w:val="333333"/>
                <w:sz w:val="24"/>
                <w:szCs w:val="24"/>
                <w:shd w:val="clear" w:color="auto" w:fill="FFFFFF"/>
                <w:lang w:val="hy-AM"/>
              </w:rPr>
              <w:t>:</w:t>
            </w:r>
          </w:p>
          <w:p w14:paraId="339B3A63" w14:textId="4868070A" w:rsidR="00BB7AA8" w:rsidRPr="00600C15" w:rsidRDefault="00794EF1"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Times New Roman"/>
                <w:color w:val="333333"/>
                <w:sz w:val="24"/>
                <w:szCs w:val="24"/>
                <w:shd w:val="clear" w:color="auto" w:fill="FFFFFF"/>
                <w:lang w:val="hy-AM"/>
              </w:rPr>
              <w:t xml:space="preserve">«շահերի» բառից հետո լրացվել է «,» </w:t>
            </w:r>
            <w:r w:rsidRPr="00600C15">
              <w:rPr>
                <w:rFonts w:ascii="GHEA Grapalat" w:hAnsi="GHEA Grapalat" w:cs="Times New Roman"/>
                <w:color w:val="333333"/>
                <w:sz w:val="24"/>
                <w:szCs w:val="24"/>
                <w:shd w:val="clear" w:color="auto" w:fill="FFFFFF"/>
                <w:lang w:val="hy-AM"/>
              </w:rPr>
              <w:lastRenderedPageBreak/>
              <w:t>կետադրական նշանը:</w:t>
            </w:r>
          </w:p>
        </w:tc>
      </w:tr>
      <w:tr w:rsidR="00BB7AA8" w:rsidRPr="00600C15" w14:paraId="415E2DC1" w14:textId="77777777" w:rsidTr="004F64D8">
        <w:tc>
          <w:tcPr>
            <w:tcW w:w="8931" w:type="dxa"/>
            <w:tcBorders>
              <w:bottom w:val="single" w:sz="4" w:space="0" w:color="auto"/>
            </w:tcBorders>
          </w:tcPr>
          <w:p w14:paraId="10D2DB34" w14:textId="38933BE6" w:rsidR="00BB7AA8" w:rsidRPr="00600C15" w:rsidRDefault="005D2C88" w:rsidP="00F64024">
            <w:pPr>
              <w:tabs>
                <w:tab w:val="left" w:pos="993"/>
              </w:tabs>
              <w:ind w:firstLine="567"/>
              <w:jc w:val="both"/>
              <w:rPr>
                <w:rFonts w:ascii="GHEA Grapalat" w:hAnsi="GHEA Grapalat"/>
                <w:sz w:val="24"/>
                <w:szCs w:val="24"/>
                <w:lang w:val="hy-AM"/>
              </w:rPr>
            </w:pPr>
            <w:r w:rsidRPr="00600C15">
              <w:rPr>
                <w:rFonts w:ascii="GHEA Grapalat" w:hAnsi="GHEA Grapalat"/>
                <w:iCs/>
                <w:sz w:val="24"/>
                <w:szCs w:val="24"/>
                <w:lang w:val="hy-AM"/>
              </w:rPr>
              <w:lastRenderedPageBreak/>
              <w:t xml:space="preserve">8. </w:t>
            </w:r>
            <w:r w:rsidRPr="00600C15">
              <w:rPr>
                <w:rFonts w:ascii="GHEA Grapalat" w:hAnsi="GHEA Grapalat"/>
                <w:bCs/>
                <w:iCs/>
                <w:sz w:val="24"/>
                <w:szCs w:val="24"/>
                <w:lang w:val="hy-AM"/>
              </w:rPr>
              <w:t>Նախագծով Հավելված N 1-ի 7-րդ կետը շարադրվում է նոր խմբագրությամբ, որտեղ նշված չէ, որ բռնության ենթարկված երեխայի մասին տեղեկությունը ոստիկանությունից կամ ԽՀՄ-ից փոխանցվում է այլ մարմիններին կամ կազմակերպություններին երեխայի ծնողի կամ այլ օրինական ներկայացուցչի գրավոր համաձայնության դեպքում, մինչդեռ Հայաստանի Հանրապետության կառավարության 2024 թվականի ապրիլի 4-ի N 479-Ն որոշման Հավելված N 1-ի 9-րդ կետում նշված է 7-րդ կետում նշված համաձայնության չպահանջվելու դեպքերը, իսկ Նախագծում դրան անդրադարձ չկա:</w:t>
            </w:r>
          </w:p>
        </w:tc>
        <w:tc>
          <w:tcPr>
            <w:tcW w:w="5574" w:type="dxa"/>
          </w:tcPr>
          <w:p w14:paraId="6DF123D2" w14:textId="77777777" w:rsidR="00A05242" w:rsidRPr="00600C15" w:rsidRDefault="00794EF1"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8. (ըստ առաջարկի համարակալման) Ընդունվել է</w:t>
            </w:r>
            <w:r w:rsidR="008B26FD" w:rsidRPr="00600C15">
              <w:rPr>
                <w:rFonts w:ascii="GHEA Grapalat" w:hAnsi="GHEA Grapalat" w:cs="Arial"/>
                <w:b/>
                <w:bCs/>
                <w:color w:val="333333"/>
                <w:sz w:val="24"/>
                <w:szCs w:val="24"/>
                <w:shd w:val="clear" w:color="auto" w:fill="FFFFFF"/>
                <w:lang w:val="hy-AM"/>
              </w:rPr>
              <w:t xml:space="preserve"> ի գիտություն: </w:t>
            </w:r>
          </w:p>
          <w:p w14:paraId="043005E1" w14:textId="59E2D423" w:rsidR="00BB7AA8" w:rsidRPr="00600C15" w:rsidRDefault="008B26FD"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Times New Roman"/>
                <w:color w:val="333333"/>
                <w:sz w:val="24"/>
                <w:szCs w:val="24"/>
                <w:shd w:val="clear" w:color="auto" w:fill="FFFFFF"/>
                <w:lang w:val="hy-AM"/>
              </w:rPr>
              <w:t>«Երեխայի իրավունքների և երեխայի պաշտպանության համակարգի մասին»</w:t>
            </w:r>
            <w:r w:rsidRPr="00600C15">
              <w:rPr>
                <w:rFonts w:ascii="GHEA Grapalat" w:hAnsi="GHEA Grapalat" w:cs="Arial"/>
                <w:color w:val="333333"/>
                <w:sz w:val="24"/>
                <w:szCs w:val="24"/>
                <w:shd w:val="clear" w:color="auto" w:fill="FFFFFF"/>
                <w:lang w:val="hy-AM"/>
              </w:rPr>
              <w:t xml:space="preserve"> օրենքի 7-րդ հոդվածի 4-րդ մասի համաձայն՝ երեխայի նկատմամբ բռնության դեպքին առնչվող պետական և տեղական ինքնակառավարման մարմինները, դրանց կազմակերպությունները կամ դրանց պաշտոնատար անձինք, ինչպես նաև բժշկական, ուսումնական, մարզական կամ խնամք տրամադրող հաստատությունները կամ ընտանեկան միջավայրին մոտ տներում խնամք տրամադրող կազմակերպությունները, անկախ ծառայություն մատուցողի սեփականության ձևից, կազմակերպաիրավական տեսակից և ֆինանսավորման աղբյուրից, պարտավոր են երեխայի նկատմամբ բռնության դեպքի մասին տեղեկատվությունն անհապաղ, բայց ոչ ուշ, քան 12 ժամվա ընթացքում փոխանցել Հայաստանի Հանրապետության ներքին գործերի նախարարության ոստիկանություն:</w:t>
            </w:r>
            <w:r w:rsidR="00E43B41" w:rsidRPr="00600C15">
              <w:rPr>
                <w:rFonts w:ascii="GHEA Grapalat" w:hAnsi="GHEA Grapalat" w:cs="Arial"/>
                <w:color w:val="333333"/>
                <w:sz w:val="24"/>
                <w:szCs w:val="24"/>
                <w:shd w:val="clear" w:color="auto" w:fill="FFFFFF"/>
                <w:lang w:val="hy-AM"/>
              </w:rPr>
              <w:t xml:space="preserve"> Քանի որ օրենքով պարտականություն է դրված վերը նշված մարմինների ու կազմակերպությունների վրա ու տեղեկությունը փոխանցելու համար ծնողի համաձայնությունը պարտադիր չէ, հետևաբար տեղեկությունը փոխանցվելու է բոլոր դեպքերում: Ելնելով  այդ հանգամանքից որոշման վկայակոչված 9-րդ կետն ուժը կորցրած է ճանաչվելու:</w:t>
            </w:r>
          </w:p>
        </w:tc>
      </w:tr>
      <w:tr w:rsidR="001E738B" w:rsidRPr="00600C15" w14:paraId="7B6893EA" w14:textId="77777777" w:rsidTr="004F64D8">
        <w:tc>
          <w:tcPr>
            <w:tcW w:w="8931" w:type="dxa"/>
            <w:vMerge w:val="restart"/>
            <w:shd w:val="clear" w:color="auto" w:fill="D9D9D9" w:themeFill="background1" w:themeFillShade="D9"/>
            <w:vAlign w:val="center"/>
          </w:tcPr>
          <w:p w14:paraId="14F76578" w14:textId="46081F3C" w:rsidR="001E738B" w:rsidRPr="00600C15" w:rsidRDefault="001E738B"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r w:rsidRPr="00600C15">
              <w:rPr>
                <w:rFonts w:ascii="GHEA Grapalat" w:hAnsi="GHEA Grapalat"/>
                <w:b/>
                <w:color w:val="000000"/>
                <w:sz w:val="24"/>
                <w:szCs w:val="24"/>
                <w:highlight w:val="lightGray"/>
                <w:shd w:val="clear" w:color="auto" w:fill="FFFFFF"/>
                <w:lang w:val="hy-AM"/>
              </w:rPr>
              <w:t>7. ՀՀ մարդու իրավունքների պաշտպանի գրասենյակ</w:t>
            </w:r>
          </w:p>
        </w:tc>
        <w:tc>
          <w:tcPr>
            <w:tcW w:w="5574" w:type="dxa"/>
            <w:shd w:val="clear" w:color="auto" w:fill="D9D9D9" w:themeFill="background1" w:themeFillShade="D9"/>
          </w:tcPr>
          <w:p w14:paraId="71FC6982" w14:textId="32BB5BDA" w:rsidR="001E738B" w:rsidRPr="00600C15" w:rsidRDefault="001E738B"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14.0</w:t>
            </w:r>
            <w:r w:rsidRPr="00600C15">
              <w:rPr>
                <w:rFonts w:ascii="GHEA Grapalat" w:hAnsi="GHEA Grapalat"/>
                <w:color w:val="000000"/>
                <w:sz w:val="24"/>
                <w:szCs w:val="24"/>
                <w:highlight w:val="lightGray"/>
                <w:shd w:val="clear" w:color="auto" w:fill="FFFFFF"/>
                <w:lang w:val="hy-AM"/>
              </w:rPr>
              <w:t>5</w:t>
            </w:r>
            <w:r w:rsidRPr="00600C15">
              <w:rPr>
                <w:rFonts w:ascii="GHEA Grapalat" w:hAnsi="GHEA Grapalat"/>
                <w:color w:val="000000"/>
                <w:sz w:val="24"/>
                <w:szCs w:val="24"/>
                <w:highlight w:val="lightGray"/>
                <w:shd w:val="clear" w:color="auto" w:fill="FFFFFF"/>
              </w:rPr>
              <w:t>.2026</w:t>
            </w:r>
            <w:r w:rsidRPr="00600C15">
              <w:rPr>
                <w:rFonts w:ascii="GHEA Grapalat" w:hAnsi="GHEA Grapalat"/>
                <w:color w:val="000000"/>
                <w:sz w:val="24"/>
                <w:szCs w:val="24"/>
                <w:highlight w:val="lightGray"/>
                <w:shd w:val="clear" w:color="auto" w:fill="FFFFFF"/>
                <w:lang w:val="hy-AM"/>
              </w:rPr>
              <w:t xml:space="preserve"> թ</w:t>
            </w:r>
            <w:r w:rsidRPr="00600C15">
              <w:rPr>
                <w:rFonts w:ascii="Cambria Math" w:hAnsi="Cambria Math" w:cs="Cambria Math"/>
                <w:color w:val="000000"/>
                <w:sz w:val="24"/>
                <w:szCs w:val="24"/>
                <w:highlight w:val="lightGray"/>
                <w:shd w:val="clear" w:color="auto" w:fill="FFFFFF"/>
                <w:lang w:val="hy-AM"/>
              </w:rPr>
              <w:t>․</w:t>
            </w:r>
          </w:p>
        </w:tc>
      </w:tr>
      <w:tr w:rsidR="001E738B" w:rsidRPr="00600C15" w14:paraId="3872DBD5" w14:textId="77777777" w:rsidTr="004F64D8">
        <w:tc>
          <w:tcPr>
            <w:tcW w:w="8931" w:type="dxa"/>
            <w:vMerge/>
            <w:shd w:val="clear" w:color="auto" w:fill="D9D9D9" w:themeFill="background1" w:themeFillShade="D9"/>
          </w:tcPr>
          <w:p w14:paraId="75FF633A" w14:textId="77777777" w:rsidR="001E738B" w:rsidRPr="00600C15" w:rsidRDefault="001E738B"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618EA593" w14:textId="7F95DF68" w:rsidR="001E738B" w:rsidRPr="00600C15" w:rsidRDefault="001E738B"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 xml:space="preserve">N </w:t>
            </w:r>
            <w:r w:rsidRPr="00600C15">
              <w:rPr>
                <w:rFonts w:ascii="Calibri" w:hAnsi="Calibri" w:cs="Calibri"/>
                <w:color w:val="000000"/>
                <w:sz w:val="24"/>
                <w:szCs w:val="24"/>
                <w:highlight w:val="lightGray"/>
                <w:shd w:val="clear" w:color="auto" w:fill="FFFFFF"/>
              </w:rPr>
              <w:t> </w:t>
            </w:r>
            <w:r w:rsidRPr="00600C15">
              <w:rPr>
                <w:rFonts w:ascii="GHEA Grapalat" w:hAnsi="GHEA Grapalat"/>
                <w:color w:val="000000"/>
                <w:sz w:val="24"/>
                <w:szCs w:val="24"/>
                <w:highlight w:val="lightGray"/>
                <w:shd w:val="clear" w:color="auto" w:fill="FFFFFF"/>
              </w:rPr>
              <w:t xml:space="preserve">01/13.3/2260-2026 </w:t>
            </w:r>
            <w:r w:rsidRPr="00600C15">
              <w:rPr>
                <w:rFonts w:ascii="GHEA Grapalat" w:hAnsi="GHEA Grapalat"/>
                <w:color w:val="000000"/>
                <w:sz w:val="24"/>
                <w:szCs w:val="24"/>
                <w:highlight w:val="lightGray"/>
                <w:shd w:val="clear" w:color="auto" w:fill="FFFFFF"/>
                <w:lang w:val="hy-AM"/>
              </w:rPr>
              <w:t>գրություն</w:t>
            </w:r>
          </w:p>
        </w:tc>
      </w:tr>
      <w:tr w:rsidR="00AE2CDE" w:rsidRPr="00600C15" w14:paraId="770B8CE5" w14:textId="77777777" w:rsidTr="004F64D8">
        <w:trPr>
          <w:trHeight w:val="164"/>
        </w:trPr>
        <w:tc>
          <w:tcPr>
            <w:tcW w:w="8931" w:type="dxa"/>
            <w:tcBorders>
              <w:bottom w:val="single" w:sz="4" w:space="0" w:color="auto"/>
            </w:tcBorders>
          </w:tcPr>
          <w:p w14:paraId="76404737" w14:textId="77777777" w:rsidR="00AE2CDE" w:rsidRPr="00600C15" w:rsidRDefault="00AE2CDE" w:rsidP="00F64024">
            <w:pPr>
              <w:ind w:firstLine="720"/>
              <w:jc w:val="both"/>
              <w:rPr>
                <w:rFonts w:ascii="GHEA Grapalat" w:eastAsia="GHEA Grapalat" w:hAnsi="GHEA Grapalat" w:cs="GHEA Grapalat"/>
                <w:sz w:val="24"/>
                <w:szCs w:val="24"/>
                <w:lang w:val="hy-AM"/>
              </w:rPr>
            </w:pPr>
            <w:r w:rsidRPr="00600C15">
              <w:rPr>
                <w:rFonts w:ascii="GHEA Grapalat" w:eastAsia="GHEA Grapalat" w:hAnsi="GHEA Grapalat" w:cs="GHEA Grapalat"/>
                <w:sz w:val="24"/>
                <w:szCs w:val="24"/>
                <w:lang w:val="hy-AM"/>
              </w:rPr>
              <w:lastRenderedPageBreak/>
              <w:t>«Հայաստանի Հանրապետության կառավարության 2024 թվականի ապրիլի 4-ի N479-Ն որոշման մեջ փոփոխություններ և լրացումներ կատարելու մասին» ՀՀ կառավարության որոշման (այսուհետ՝ նաև Որոշում) մեջ փոփոխություններ և լրացումներ կատարելու մասին» ՀՀ կառավարության որոշման նախագծի (այսուհետ՝ նաև Նախագիծ) վերաբերյալ ՀՀ մարդու իրավունքների պաշտպանի աշխատակազմի նկատառումները հանգում են հետևյալին</w:t>
            </w:r>
            <w:r w:rsidRPr="00600C15">
              <w:rPr>
                <w:rFonts w:ascii="Cambria Math" w:eastAsia="GHEA Grapalat" w:hAnsi="Cambria Math" w:cs="Cambria Math"/>
                <w:sz w:val="24"/>
                <w:szCs w:val="24"/>
                <w:lang w:val="hy-AM"/>
              </w:rPr>
              <w:t>․</w:t>
            </w:r>
          </w:p>
          <w:p w14:paraId="1AF8F4E2"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1. Երեխայի նկատմամբ բռնության դեպքերի բացահայտման, կանխարգելման և արձագանքման տեսանկյունից խիստ կարևոր է, որ երեխայի ուղղորդման գործընթացում ներգրավված մարմիններն ու կազմակերպություններն ունենան միասնական մոտեցման սկզբունքով մշակված և միմյանց հետ փոխգործելի բռնության դեպքերի բացահայտման, կանխարգելման և արձագանքման ներքին մեխանիզմներ։ </w:t>
            </w:r>
          </w:p>
          <w:p w14:paraId="3D590943" w14:textId="5BD73BDF" w:rsidR="00AE2CDE" w:rsidRPr="00600C15" w:rsidRDefault="00AE2CDE" w:rsidP="00F64024">
            <w:pPr>
              <w:ind w:firstLine="706"/>
              <w:jc w:val="both"/>
              <w:rPr>
                <w:rFonts w:ascii="GHEA Grapalat" w:hAnsi="GHEA Grapalat"/>
                <w:sz w:val="24"/>
                <w:szCs w:val="24"/>
                <w:lang w:val="hy-AM"/>
              </w:rPr>
            </w:pPr>
            <w:r w:rsidRPr="00600C15">
              <w:rPr>
                <w:rFonts w:ascii="GHEA Grapalat" w:eastAsia="GHEA Grapalat" w:hAnsi="GHEA Grapalat" w:cs="Cambria Math"/>
                <w:sz w:val="24"/>
                <w:szCs w:val="24"/>
                <w:lang w:val="hy-AM"/>
              </w:rPr>
              <w:t xml:space="preserve">Հաշվի առնելով վերոգրյալը՝ առաջարկում ենք Նախագծում նախատեսել կարգավորում, որը երեխայի ուղղորդման գործընթացում ներգրավված մարմիններին ու կազմակերպություններին հնարավորություն կտա հետագայում մշակել և ներդնել միասնական մոտեցման սկզբունքով մշակված և միմյանց հետ փոխգործելի բռնության դեպքերի բացահայտման, կանխարգելման և արձագանքման ներքին մեխանիզմներ։ </w:t>
            </w:r>
          </w:p>
        </w:tc>
        <w:tc>
          <w:tcPr>
            <w:tcW w:w="5574" w:type="dxa"/>
          </w:tcPr>
          <w:p w14:paraId="6B20B592"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p w14:paraId="60E2A0E4"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p w14:paraId="71433898"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p w14:paraId="3ADF2365"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p w14:paraId="1D5D9D0E"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p w14:paraId="2B5EE0E1"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p w14:paraId="71E5D374"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p w14:paraId="18EE006E"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1.Ընդունվել է ի գիտություն</w:t>
            </w:r>
            <w:r w:rsidRPr="00600C15">
              <w:rPr>
                <w:rFonts w:ascii="GHEA Grapalat" w:hAnsi="GHEA Grapalat" w:cs="Arial"/>
                <w:color w:val="333333"/>
                <w:sz w:val="24"/>
                <w:szCs w:val="24"/>
                <w:shd w:val="clear" w:color="auto" w:fill="FFFFFF"/>
                <w:lang w:val="hy-AM"/>
              </w:rPr>
              <w:t xml:space="preserve">: </w:t>
            </w:r>
          </w:p>
          <w:p w14:paraId="1BC53193" w14:textId="7D93360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 xml:space="preserve">Կառավարության որոշմամբ լիազորող նորմ չի նախատեսվում, սակայն Նախագծով սահմանված լիազորությունների իրականացումը չի բացառում լոկալ ակտի ընդունումը: Մասնավորապես, </w:t>
            </w:r>
            <w:r w:rsidRPr="00600C15">
              <w:rPr>
                <w:rFonts w:ascii="GHEA Grapalat" w:hAnsi="GHEA Grapalat"/>
                <w:sz w:val="24"/>
                <w:szCs w:val="24"/>
                <w:shd w:val="clear" w:color="auto" w:fill="FFFFFF"/>
                <w:lang w:val="sq-AL"/>
              </w:rPr>
              <w:t>«Երեխայի իրավունքների և երեխայի պաշտպանության համակարգի մասին» օրենքի 7-րդ հոդվածի 6-րդ մասի համաձայն՝ պ</w:t>
            </w:r>
            <w:r w:rsidRPr="00600C15">
              <w:rPr>
                <w:rFonts w:ascii="GHEA Grapalat" w:hAnsi="GHEA Grapalat" w:cs="Arial"/>
                <w:color w:val="333333"/>
                <w:sz w:val="24"/>
                <w:szCs w:val="24"/>
                <w:shd w:val="clear" w:color="auto" w:fill="FFFFFF"/>
                <w:lang w:val="hy-AM"/>
              </w:rPr>
              <w:t>ետական և տեղական ինքնակառավարման մարմիններն ու դրանց կազմակերպությունները ձեռնարկում են արձագանքող և կանխարգելիչ միջոցառումներ երեխայի նկատմամբ բռնության արգելքի կիրառումն ապահովելու նպատակով, այդ թվում՝ իրավական ակտեր ընդունելու, դրական ծնողավարմանն աջակցելու, երեխաների դաստիարակման ոչ բռնի եղանակների խրախուսման ծրագրեր իրականացնելու, իրազեկելու, ինչպես նաև երեխաների հետ աշխատող մասնագետներին վերապատրաստելու միջոցներով:</w:t>
            </w:r>
          </w:p>
        </w:tc>
      </w:tr>
      <w:tr w:rsidR="00AE2CDE" w:rsidRPr="00600C15" w14:paraId="42A63C3F" w14:textId="77777777" w:rsidTr="004F64D8">
        <w:trPr>
          <w:trHeight w:val="164"/>
        </w:trPr>
        <w:tc>
          <w:tcPr>
            <w:tcW w:w="8931" w:type="dxa"/>
            <w:tcBorders>
              <w:bottom w:val="single" w:sz="4" w:space="0" w:color="auto"/>
            </w:tcBorders>
          </w:tcPr>
          <w:p w14:paraId="138CA1FB"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2. Երեխայի նկատմամբ բռնության դեպքերի բացահայտման, կանխարգելման և արձագանքման տեսանկյունից խիստ կարևոր է անհրաժեշտության դեպքում ապահովել համապատասխան մասնագիտական </w:t>
            </w:r>
            <w:r w:rsidRPr="00600C15">
              <w:rPr>
                <w:rFonts w:ascii="GHEA Grapalat" w:eastAsia="GHEA Grapalat" w:hAnsi="GHEA Grapalat" w:cs="Cambria Math"/>
                <w:sz w:val="24"/>
                <w:szCs w:val="24"/>
                <w:lang w:val="hy-AM"/>
              </w:rPr>
              <w:lastRenderedPageBreak/>
              <w:t xml:space="preserve">խմբի, օրինակ՝ երեխայի պաշտպանության բազմամասնագիտական խորհրդի, ներգրավվածությունը այդ գործընթացներում։ </w:t>
            </w:r>
          </w:p>
          <w:p w14:paraId="152EE258"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Մինչդեռ՝ Նախագծով նախատեսված չեն այն դեպքերն ու կարգը, որոնց պարագայում պետք է ապահովվի բազմամասնագիտական թիմի ներգրավումը։</w:t>
            </w:r>
          </w:p>
          <w:p w14:paraId="1DECDA82" w14:textId="42ADFA5F" w:rsidR="00AE2CDE" w:rsidRPr="00600C15" w:rsidRDefault="00AE2CDE" w:rsidP="00F64024">
            <w:pPr>
              <w:ind w:firstLine="706"/>
              <w:jc w:val="both"/>
              <w:rPr>
                <w:rFonts w:ascii="GHEA Grapalat" w:hAnsi="GHEA Grapalat"/>
                <w:sz w:val="24"/>
                <w:szCs w:val="24"/>
                <w:lang w:val="hy-AM"/>
              </w:rPr>
            </w:pPr>
            <w:r w:rsidRPr="00600C15">
              <w:rPr>
                <w:rFonts w:ascii="GHEA Grapalat" w:eastAsia="GHEA Grapalat" w:hAnsi="GHEA Grapalat" w:cs="Cambria Math"/>
                <w:sz w:val="24"/>
                <w:szCs w:val="24"/>
                <w:lang w:val="hy-AM"/>
              </w:rPr>
              <w:t xml:space="preserve">Հաշվի առնելով վերոգրյալը՝ առաջարկում ենք քննարկման առարկա դարձնել Նախագծում երեխայի նկատմամբ բռնության դեպքերի բացահայտման, կանխարգելման և արձագանքման գործընթացում բազմամասնագիտական թիմի ներգրավման դեպքերի ու կարգի նախատեսման հարցը։  </w:t>
            </w:r>
          </w:p>
        </w:tc>
        <w:tc>
          <w:tcPr>
            <w:tcW w:w="5574" w:type="dxa"/>
          </w:tcPr>
          <w:p w14:paraId="276AF564"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rPr>
              <w:lastRenderedPageBreak/>
              <w:t>2</w:t>
            </w:r>
            <w:r w:rsidRPr="00600C15">
              <w:rPr>
                <w:rFonts w:ascii="GHEA Grapalat" w:hAnsi="GHEA Grapalat" w:cs="Arial"/>
                <w:b/>
                <w:bCs/>
                <w:color w:val="333333"/>
                <w:sz w:val="24"/>
                <w:szCs w:val="24"/>
                <w:shd w:val="clear" w:color="auto" w:fill="FFFFFF"/>
                <w:lang w:val="hy-AM"/>
              </w:rPr>
              <w:t>.Ընդունվել է</w:t>
            </w:r>
            <w:r w:rsidRPr="00600C15">
              <w:rPr>
                <w:rFonts w:ascii="GHEA Grapalat" w:hAnsi="GHEA Grapalat" w:cs="Arial"/>
                <w:color w:val="333333"/>
                <w:sz w:val="24"/>
                <w:szCs w:val="24"/>
                <w:shd w:val="clear" w:color="auto" w:fill="FFFFFF"/>
                <w:lang w:val="hy-AM"/>
              </w:rPr>
              <w:t xml:space="preserve">: </w:t>
            </w:r>
          </w:p>
          <w:p w14:paraId="22877BD4"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tc>
      </w:tr>
      <w:tr w:rsidR="00AE2CDE" w:rsidRPr="00600C15" w14:paraId="00DD35BA" w14:textId="77777777" w:rsidTr="004F64D8">
        <w:trPr>
          <w:trHeight w:val="164"/>
        </w:trPr>
        <w:tc>
          <w:tcPr>
            <w:tcW w:w="8931" w:type="dxa"/>
            <w:tcBorders>
              <w:bottom w:val="single" w:sz="4" w:space="0" w:color="auto"/>
            </w:tcBorders>
          </w:tcPr>
          <w:p w14:paraId="4D54BFDD"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3. Նախագծով նախատեսվում է, որ բռնության ենթարկված երեխայի հայտնաբերումն ու ուղղորդումը ներառում է, ի թիվս այլնի, բռնության ենթարկված երեխայի կարիքների գնահատում, բռնության ենթարկված երեխայի կամ դեպքի մասին տեղեկության փոխանցում տեղեկատվական համակարգով, անհրաժեշտության դեպքում՝ բռնության ենթարկված երեխայի տեղափոխում խնամատար ընտանիք կամ երեխայի և ընտանիքի աջակցության կենտրոն կամ ուղղորդում երեխաների խնամքի ցերեկային կենտրոն։ </w:t>
            </w:r>
          </w:p>
          <w:p w14:paraId="47516683"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Նշված կարգավորման առնչությամբ հարկ է փաստել, որ դրանում ընդգրկված չեն բոլոր այլընտրանքային խնամքի տեսակները, օրինակ՝ խնամակալությունը, հոգաբարձությունը և այլն։ Ուստի, առաջարկում ենք վերաձևակերպել կարգավորումը՝ որդեգրելով առավել համապարփակ մոտեցում։</w:t>
            </w:r>
          </w:p>
          <w:p w14:paraId="4CF44C34" w14:textId="18D698A4" w:rsidR="00AE2CDE" w:rsidRPr="00600C15" w:rsidRDefault="00AE2CDE" w:rsidP="00F64024">
            <w:pPr>
              <w:ind w:firstLine="706"/>
              <w:jc w:val="both"/>
              <w:rPr>
                <w:rFonts w:ascii="GHEA Grapalat" w:hAnsi="GHEA Grapalat"/>
                <w:sz w:val="24"/>
                <w:szCs w:val="24"/>
                <w:lang w:val="hy-AM"/>
              </w:rPr>
            </w:pPr>
            <w:r w:rsidRPr="00600C15">
              <w:rPr>
                <w:rFonts w:ascii="GHEA Grapalat" w:eastAsia="GHEA Grapalat" w:hAnsi="GHEA Grapalat" w:cs="Cambria Math"/>
                <w:sz w:val="24"/>
                <w:szCs w:val="24"/>
                <w:lang w:val="hy-AM"/>
              </w:rPr>
              <w:t xml:space="preserve">Բացի այդ, Նախագծով սահմանված չեն բռնության ենթարկված երեխայի կարիքների գնահատման կոնկրետ չափանիշները, վերոնշյալ գործողությունների իրականացման ընթացակարգերը և դրանց համապատասխան ժամկետները, ինչն անհրաժեշտ է հստակեցնել։ </w:t>
            </w:r>
          </w:p>
        </w:tc>
        <w:tc>
          <w:tcPr>
            <w:tcW w:w="5574" w:type="dxa"/>
          </w:tcPr>
          <w:p w14:paraId="7BAA9860" w14:textId="012A4100"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3.</w:t>
            </w:r>
            <w:r w:rsidR="00D66A7F" w:rsidRPr="00600C15">
              <w:rPr>
                <w:rFonts w:ascii="GHEA Grapalat" w:hAnsi="GHEA Grapalat" w:cs="Arial"/>
                <w:b/>
                <w:bCs/>
                <w:color w:val="333333"/>
                <w:sz w:val="24"/>
                <w:szCs w:val="24"/>
                <w:shd w:val="clear" w:color="auto" w:fill="FFFFFF"/>
                <w:lang w:val="hy-AM"/>
              </w:rPr>
              <w:t>Ը</w:t>
            </w:r>
            <w:r w:rsidRPr="00600C15">
              <w:rPr>
                <w:rFonts w:ascii="GHEA Grapalat" w:hAnsi="GHEA Grapalat" w:cs="Arial"/>
                <w:b/>
                <w:bCs/>
                <w:color w:val="333333"/>
                <w:sz w:val="24"/>
                <w:szCs w:val="24"/>
                <w:shd w:val="clear" w:color="auto" w:fill="FFFFFF"/>
                <w:lang w:val="hy-AM"/>
              </w:rPr>
              <w:t>նդունվել</w:t>
            </w:r>
            <w:r w:rsidR="00D66A7F" w:rsidRPr="00600C15">
              <w:rPr>
                <w:rFonts w:ascii="GHEA Grapalat" w:hAnsi="GHEA Grapalat" w:cs="Arial"/>
                <w:b/>
                <w:bCs/>
                <w:color w:val="333333"/>
                <w:sz w:val="24"/>
                <w:szCs w:val="24"/>
                <w:shd w:val="clear" w:color="auto" w:fill="FFFFFF"/>
                <w:lang w:val="hy-AM"/>
              </w:rPr>
              <w:t xml:space="preserve"> է ի գիտություն</w:t>
            </w:r>
            <w:r w:rsidRPr="00600C15">
              <w:rPr>
                <w:rFonts w:ascii="GHEA Grapalat" w:hAnsi="GHEA Grapalat" w:cs="Arial"/>
                <w:color w:val="333333"/>
                <w:sz w:val="24"/>
                <w:szCs w:val="24"/>
                <w:shd w:val="clear" w:color="auto" w:fill="FFFFFF"/>
                <w:lang w:val="hy-AM"/>
              </w:rPr>
              <w:t>:</w:t>
            </w:r>
          </w:p>
          <w:p w14:paraId="5AA4A20B" w14:textId="7E59710E"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 xml:space="preserve">Նախագծում նշվել են խնամքի կազմակերպման հրատապությունն ապահովող ձևերը, իսկ խնամքի մյուս ձևերը կկազմակերպվեն ընդհանուր կարգով, ինչն այս նախագծի կարգավորման առարկայից դուրս է: </w:t>
            </w:r>
            <w:r w:rsidR="007D2B89" w:rsidRPr="00600C15">
              <w:rPr>
                <w:rFonts w:ascii="GHEA Grapalat" w:hAnsi="GHEA Grapalat" w:cs="Arial"/>
                <w:color w:val="333333"/>
                <w:sz w:val="24"/>
                <w:szCs w:val="24"/>
                <w:shd w:val="clear" w:color="auto" w:fill="FFFFFF"/>
                <w:lang w:val="hy-AM"/>
              </w:rPr>
              <w:t xml:space="preserve">Այս նախագծի կարգավորման առարկայից դուրս </w:t>
            </w:r>
            <w:r w:rsidR="007D2B89" w:rsidRPr="00600C15">
              <w:rPr>
                <w:rFonts w:ascii="GHEA Grapalat" w:eastAsia="GHEA Grapalat" w:hAnsi="GHEA Grapalat" w:cs="Cambria Math"/>
                <w:sz w:val="24"/>
                <w:szCs w:val="24"/>
                <w:lang w:val="hy-AM"/>
              </w:rPr>
              <w:t>են նաև բռնության ենթարկված երեխայի կարիքների գնահատման կոնկրետ չափանիշները, վերոնշյալ գործողությունների իրականացման ընթացակարգերը:</w:t>
            </w:r>
          </w:p>
          <w:p w14:paraId="531C545C"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tc>
      </w:tr>
      <w:tr w:rsidR="00AE2CDE" w:rsidRPr="00600C15" w14:paraId="71CE0149" w14:textId="77777777" w:rsidTr="004F64D8">
        <w:trPr>
          <w:trHeight w:val="164"/>
        </w:trPr>
        <w:tc>
          <w:tcPr>
            <w:tcW w:w="8931" w:type="dxa"/>
            <w:tcBorders>
              <w:bottom w:val="single" w:sz="4" w:space="0" w:color="auto"/>
            </w:tcBorders>
          </w:tcPr>
          <w:p w14:paraId="78E973E8"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4. Որոշման Հավելված 1-ը (այսուհետ՝ Հավելված) լրացվում է նոր 3.4-րդ կետով հետևյալ բովանդակությամբ.</w:t>
            </w:r>
          </w:p>
          <w:p w14:paraId="2F108B69"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w:t>
            </w:r>
            <w:r w:rsidRPr="00600C15">
              <w:rPr>
                <w:rFonts w:ascii="GHEA Grapalat" w:eastAsia="Times New Roman" w:hAnsi="GHEA Grapalat" w:cs="Times New Roman"/>
                <w:color w:val="000000" w:themeColor="text1"/>
                <w:sz w:val="24"/>
                <w:szCs w:val="24"/>
                <w:lang w:val="hy-AM"/>
              </w:rPr>
              <w:t>Եթե</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երեխայի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նկատմամբ</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կիրառվել</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է</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ընտանեկան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և</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կենցաղային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բռնություն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ապա</w:t>
            </w:r>
            <w:r w:rsidRPr="00600C15">
              <w:rPr>
                <w:rFonts w:ascii="GHEA Grapalat" w:eastAsia="Times New Roman" w:hAnsi="GHEA Grapalat" w:cs="Times New Roman"/>
                <w:color w:val="000000" w:themeColor="text1"/>
                <w:sz w:val="24"/>
                <w:szCs w:val="24"/>
                <w:lang w:val="af-ZA"/>
              </w:rPr>
              <w:t xml:space="preserve"> երեխայից </w:t>
            </w:r>
            <w:r w:rsidRPr="00600C15">
              <w:rPr>
                <w:rFonts w:ascii="GHEA Grapalat" w:eastAsia="Times New Roman" w:hAnsi="GHEA Grapalat" w:cs="Times New Roman"/>
                <w:color w:val="000000" w:themeColor="text1"/>
                <w:sz w:val="24"/>
                <w:szCs w:val="24"/>
                <w:lang w:val="hy-AM"/>
              </w:rPr>
              <w:t>տեղեկություն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ստանալու</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դեպքում</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նրա</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ծնողի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ներկայությունը</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պարտադիր</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չէ</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սակայն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պարտադիր</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է</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սոցիալական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աշխատողի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կամ</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մանկական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հոգեբանի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մասնակցությունը՝</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երեխայի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տարիքին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և</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հասունության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մակարդակին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համապատասխան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նրա</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կարծիքը</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հաշվի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lastRenderedPageBreak/>
              <w:t>առնելու</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և</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լսված</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լինելու</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իրավունքն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իրացնելու՝</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Հայաստանի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Հանրապետության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ընտանեկան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օրենսգրքի</w:t>
            </w:r>
            <w:r w:rsidRPr="00600C15">
              <w:rPr>
                <w:rFonts w:ascii="GHEA Grapalat" w:eastAsia="Times New Roman" w:hAnsi="GHEA Grapalat" w:cs="Times New Roman"/>
                <w:color w:val="000000" w:themeColor="text1"/>
                <w:sz w:val="24"/>
                <w:szCs w:val="24"/>
                <w:lang w:val="af-ZA"/>
              </w:rPr>
              <w:t xml:space="preserve"> 44-</w:t>
            </w:r>
            <w:r w:rsidRPr="00600C15">
              <w:rPr>
                <w:rFonts w:ascii="GHEA Grapalat" w:eastAsia="Times New Roman" w:hAnsi="GHEA Grapalat" w:cs="Times New Roman"/>
                <w:color w:val="000000" w:themeColor="text1"/>
                <w:sz w:val="24"/>
                <w:szCs w:val="24"/>
                <w:lang w:val="hy-AM"/>
              </w:rPr>
              <w:t>րդ</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հոդվածի</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և</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af-ZA"/>
              </w:rPr>
              <w:t>«</w:t>
            </w:r>
            <w:r w:rsidRPr="00600C15">
              <w:rPr>
                <w:rFonts w:ascii="GHEA Grapalat" w:eastAsia="Times New Roman" w:hAnsi="GHEA Grapalat" w:cs="Arial"/>
                <w:color w:val="000000" w:themeColor="text1"/>
                <w:sz w:val="24"/>
                <w:szCs w:val="24"/>
                <w:lang w:val="hy-AM"/>
              </w:rPr>
              <w:t>Երեխայի</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իրավունքների</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և</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երեխայի</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պաշտպանության</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համակարգի</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մասին</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օրենքի</w:t>
            </w:r>
            <w:r w:rsidRPr="00600C15">
              <w:rPr>
                <w:rFonts w:ascii="GHEA Grapalat" w:eastAsia="Times New Roman" w:hAnsi="GHEA Grapalat" w:cs="Arial"/>
                <w:color w:val="000000" w:themeColor="text1"/>
                <w:sz w:val="24"/>
                <w:szCs w:val="24"/>
                <w:lang w:val="af-ZA"/>
              </w:rPr>
              <w:t xml:space="preserve"> 14-</w:t>
            </w:r>
            <w:r w:rsidRPr="00600C15">
              <w:rPr>
                <w:rFonts w:ascii="GHEA Grapalat" w:eastAsia="Times New Roman" w:hAnsi="GHEA Grapalat" w:cs="Arial"/>
                <w:color w:val="000000" w:themeColor="text1"/>
                <w:sz w:val="24"/>
                <w:szCs w:val="24"/>
                <w:lang w:val="hy-AM"/>
              </w:rPr>
              <w:t>րդ</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Arial"/>
                <w:color w:val="000000" w:themeColor="text1"/>
                <w:sz w:val="24"/>
                <w:szCs w:val="24"/>
                <w:lang w:val="hy-AM"/>
              </w:rPr>
              <w:t>հոդվածի</w:t>
            </w:r>
            <w:r w:rsidRPr="00600C15">
              <w:rPr>
                <w:rFonts w:ascii="GHEA Grapalat" w:eastAsia="Times New Roman" w:hAnsi="GHEA Grapalat" w:cs="Arial"/>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պահանջն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ապահովելու</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համար</w:t>
            </w:r>
            <w:r w:rsidRPr="00600C15">
              <w:rPr>
                <w:rFonts w:ascii="GHEA Grapalat" w:eastAsia="GHEA Grapalat" w:hAnsi="GHEA Grapalat" w:cs="Cambria Math"/>
                <w:sz w:val="24"/>
                <w:szCs w:val="24"/>
                <w:lang w:val="hy-AM"/>
              </w:rPr>
              <w:t>»։</w:t>
            </w:r>
          </w:p>
          <w:p w14:paraId="28C10600"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Նախագծի և նշված նորմի վերլուծությունից հետևում է, որ նախատեսված չեն համապարփակ կարգավորումներ, որոնք հնարավորություն կտան երաշխավորել երեխայի լավագույն շահի ապահովումը </w:t>
            </w:r>
            <w:r w:rsidRPr="00600C15">
              <w:rPr>
                <w:rFonts w:ascii="GHEA Grapalat" w:eastAsia="Times New Roman" w:hAnsi="GHEA Grapalat" w:cs="Times New Roman"/>
                <w:color w:val="000000" w:themeColor="text1"/>
                <w:sz w:val="24"/>
                <w:szCs w:val="24"/>
                <w:lang w:val="af-ZA"/>
              </w:rPr>
              <w:t xml:space="preserve">երեխայից </w:t>
            </w:r>
            <w:r w:rsidRPr="00600C15">
              <w:rPr>
                <w:rFonts w:ascii="GHEA Grapalat" w:eastAsia="Times New Roman" w:hAnsi="GHEA Grapalat" w:cs="Times New Roman"/>
                <w:color w:val="000000" w:themeColor="text1"/>
                <w:sz w:val="24"/>
                <w:szCs w:val="24"/>
                <w:lang w:val="hy-AM"/>
              </w:rPr>
              <w:t>տեղեկություն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 xml:space="preserve">ստանալու գործընթացում։ Այսպես, օրինակ, նախատեսված չեն </w:t>
            </w:r>
            <w:r w:rsidRPr="00600C15">
              <w:rPr>
                <w:rFonts w:ascii="GHEA Grapalat" w:eastAsia="GHEA Grapalat" w:hAnsi="GHEA Grapalat" w:cs="Cambria Math"/>
                <w:sz w:val="24"/>
                <w:szCs w:val="24"/>
                <w:lang w:val="hy-AM"/>
              </w:rPr>
              <w:t xml:space="preserve">«Բարնահուս» մոդելի կիրառման անհրաժեշտության դեպքում իրականացվող գործողությունների առանձնահատկությունները, </w:t>
            </w:r>
            <w:r w:rsidRPr="00600C15">
              <w:rPr>
                <w:rFonts w:ascii="GHEA Grapalat" w:eastAsia="Times New Roman" w:hAnsi="GHEA Grapalat" w:cs="Times New Roman"/>
                <w:color w:val="000000" w:themeColor="text1"/>
                <w:sz w:val="24"/>
                <w:szCs w:val="24"/>
                <w:lang w:val="af-ZA"/>
              </w:rPr>
              <w:t xml:space="preserve">երեխայից </w:t>
            </w:r>
            <w:r w:rsidRPr="00600C15">
              <w:rPr>
                <w:rFonts w:ascii="GHEA Grapalat" w:eastAsia="Times New Roman" w:hAnsi="GHEA Grapalat" w:cs="Times New Roman"/>
                <w:color w:val="000000" w:themeColor="text1"/>
                <w:sz w:val="24"/>
                <w:szCs w:val="24"/>
                <w:lang w:val="hy-AM"/>
              </w:rPr>
              <w:t>տեղեկություն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ստանալու</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 xml:space="preserve">գործընթացում </w:t>
            </w:r>
            <w:r w:rsidRPr="00600C15">
              <w:rPr>
                <w:rFonts w:ascii="GHEA Grapalat" w:eastAsia="GHEA Grapalat" w:hAnsi="GHEA Grapalat" w:cs="Cambria Math"/>
                <w:sz w:val="24"/>
                <w:szCs w:val="24"/>
                <w:lang w:val="hy-AM"/>
              </w:rPr>
              <w:t>ծնողի մասնակցությունը բացառող հանգամանքները և այլն։</w:t>
            </w:r>
          </w:p>
          <w:p w14:paraId="7E6C31AD" w14:textId="100FF316" w:rsidR="00AE2CDE" w:rsidRPr="00600C15" w:rsidRDefault="00AE2CDE" w:rsidP="00F64024">
            <w:pPr>
              <w:ind w:firstLine="706"/>
              <w:rPr>
                <w:rFonts w:ascii="GHEA Grapalat" w:hAnsi="GHEA Grapalat"/>
                <w:sz w:val="24"/>
                <w:szCs w:val="24"/>
                <w:lang w:val="hy-AM"/>
              </w:rPr>
            </w:pPr>
            <w:r w:rsidRPr="00600C15">
              <w:rPr>
                <w:rFonts w:ascii="GHEA Grapalat" w:eastAsia="GHEA Grapalat" w:hAnsi="GHEA Grapalat" w:cs="Cambria Math"/>
                <w:sz w:val="24"/>
                <w:szCs w:val="24"/>
                <w:lang w:val="hy-AM"/>
              </w:rPr>
              <w:t xml:space="preserve">Հաշվի առնելով վերոգրյալը՝ առաջարկում ենք Նախագիծը վերախմբագրել՝ հատուկ անդրադառնալով </w:t>
            </w:r>
            <w:r w:rsidRPr="00600C15">
              <w:rPr>
                <w:rFonts w:ascii="GHEA Grapalat" w:eastAsia="Times New Roman" w:hAnsi="GHEA Grapalat" w:cs="Times New Roman"/>
                <w:color w:val="000000" w:themeColor="text1"/>
                <w:sz w:val="24"/>
                <w:szCs w:val="24"/>
                <w:lang w:val="af-ZA"/>
              </w:rPr>
              <w:t xml:space="preserve">երեխայից </w:t>
            </w:r>
            <w:r w:rsidRPr="00600C15">
              <w:rPr>
                <w:rFonts w:ascii="GHEA Grapalat" w:eastAsia="Times New Roman" w:hAnsi="GHEA Grapalat" w:cs="Times New Roman"/>
                <w:color w:val="000000" w:themeColor="text1"/>
                <w:sz w:val="24"/>
                <w:szCs w:val="24"/>
                <w:lang w:val="hy-AM"/>
              </w:rPr>
              <w:t>տեղեկություն</w:t>
            </w:r>
            <w:r w:rsidRPr="00600C15">
              <w:rPr>
                <w:rFonts w:ascii="GHEA Grapalat" w:eastAsia="Times New Roman" w:hAnsi="GHEA Grapalat" w:cs="Times New Roman"/>
                <w:color w:val="000000" w:themeColor="text1"/>
                <w:sz w:val="24"/>
                <w:szCs w:val="24"/>
                <w:lang w:val="af-ZA"/>
              </w:rPr>
              <w:t xml:space="preserve"> </w:t>
            </w:r>
            <w:r w:rsidRPr="00600C15">
              <w:rPr>
                <w:rFonts w:ascii="GHEA Grapalat" w:eastAsia="Times New Roman" w:hAnsi="GHEA Grapalat" w:cs="Times New Roman"/>
                <w:color w:val="000000" w:themeColor="text1"/>
                <w:sz w:val="24"/>
                <w:szCs w:val="24"/>
                <w:lang w:val="hy-AM"/>
              </w:rPr>
              <w:t xml:space="preserve">ստանալու գործընթացի առանձնահատկություններին։ </w:t>
            </w:r>
          </w:p>
        </w:tc>
        <w:tc>
          <w:tcPr>
            <w:tcW w:w="5574" w:type="dxa"/>
          </w:tcPr>
          <w:p w14:paraId="4EED589A"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lastRenderedPageBreak/>
              <w:t>4.Ընդունվել է ի գիտություն</w:t>
            </w:r>
            <w:r w:rsidRPr="00600C15">
              <w:rPr>
                <w:rFonts w:ascii="GHEA Grapalat" w:hAnsi="GHEA Grapalat" w:cs="Arial"/>
                <w:color w:val="333333"/>
                <w:sz w:val="24"/>
                <w:szCs w:val="24"/>
                <w:shd w:val="clear" w:color="auto" w:fill="FFFFFF"/>
                <w:lang w:val="hy-AM"/>
              </w:rPr>
              <w:t xml:space="preserve">: </w:t>
            </w:r>
          </w:p>
          <w:p w14:paraId="17BABC14" w14:textId="026CDBF9"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Բարնահաուսին վերաբերող կարգավորումներ կնախատեսվեն օրենսդրական փոփոխությունների առկայության դեպքում:</w:t>
            </w:r>
          </w:p>
        </w:tc>
      </w:tr>
      <w:tr w:rsidR="00AE2CDE" w:rsidRPr="00600C15" w14:paraId="5CE3FC28" w14:textId="77777777" w:rsidTr="004F64D8">
        <w:trPr>
          <w:trHeight w:val="164"/>
        </w:trPr>
        <w:tc>
          <w:tcPr>
            <w:tcW w:w="8931" w:type="dxa"/>
            <w:tcBorders>
              <w:bottom w:val="single" w:sz="4" w:space="0" w:color="auto"/>
            </w:tcBorders>
          </w:tcPr>
          <w:p w14:paraId="253F92A3"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5. Հավելվածը լրացվում է նոր 3.5-րդ կետով հետևյալ բովանդակությամբ.</w:t>
            </w:r>
          </w:p>
          <w:p w14:paraId="12E92D05"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«Սույն կարգի 2-րդ կետի 2-րդ, 3-րդ, 5-8-րդ ենթակետերում նշված մարմինների կամ դրանց կազմակերպությունների ղեկավարները կամ օրենսդրությամբ սահմանված դեպքերում և կարգով՝ այլ պատասխանատու անձինք, երեխայի նկատմամբ բռնության դեպքի մասին տեղեկությունն անհապաղ, բայց ոչ ուշ, քան 12 ժամվա ընթացքում փոխանցում են ոստիկանությանը, եթե փոխանցման այլ ժամկետ այդ մարմինների կամ կազմակերպությունների համար նախատեսված չէ օրենքով:»: </w:t>
            </w:r>
          </w:p>
          <w:p w14:paraId="386A99AD" w14:textId="1670CCF8" w:rsidR="00AE2CDE" w:rsidRPr="00600C15" w:rsidRDefault="00AE2CDE" w:rsidP="00F64024">
            <w:pPr>
              <w:ind w:firstLine="706"/>
              <w:jc w:val="both"/>
              <w:rPr>
                <w:rFonts w:ascii="GHEA Grapalat" w:hAnsi="GHEA Grapalat"/>
                <w:sz w:val="24"/>
                <w:szCs w:val="24"/>
                <w:lang w:val="hy-AM"/>
              </w:rPr>
            </w:pPr>
            <w:r w:rsidRPr="00600C15">
              <w:rPr>
                <w:rFonts w:ascii="GHEA Grapalat" w:eastAsia="GHEA Grapalat" w:hAnsi="GHEA Grapalat" w:cs="Cambria Math"/>
                <w:sz w:val="24"/>
                <w:szCs w:val="24"/>
                <w:lang w:val="hy-AM"/>
              </w:rPr>
              <w:t>Հարկ է արձանագրել սակայն, որ նախատեսված 12-ժամյա ժամկետը երեխայի նկատմամբ բռնության դեպքերում անհապաղ արձագանքի ապահովման տեսանկյունից չափազանց երկար է։ Ուստի, առաջարկում ենք վերանայել նշված կարգավորումը՝ սահմանելով ավելի կարճ ժամկետներ՝ ապահովելու առավել արդյունավետ և ժամանակին արձագանք նման դեպքերին։</w:t>
            </w:r>
          </w:p>
        </w:tc>
        <w:tc>
          <w:tcPr>
            <w:tcW w:w="5574" w:type="dxa"/>
          </w:tcPr>
          <w:p w14:paraId="007409C2"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5.Ընդունվել է ի գիտություն</w:t>
            </w:r>
            <w:r w:rsidRPr="00600C15">
              <w:rPr>
                <w:rFonts w:ascii="GHEA Grapalat" w:hAnsi="GHEA Grapalat" w:cs="Arial"/>
                <w:color w:val="333333"/>
                <w:sz w:val="24"/>
                <w:szCs w:val="24"/>
                <w:shd w:val="clear" w:color="auto" w:fill="FFFFFF"/>
                <w:lang w:val="hy-AM"/>
              </w:rPr>
              <w:t xml:space="preserve">: </w:t>
            </w:r>
          </w:p>
          <w:p w14:paraId="6C964BB9" w14:textId="7EA70BC6"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Քննարկվող նորմում հատուկ շեշտվել է անհապաղությունը, սակայն առավելագույն ժամկետը 12 ժամ նշելը պայմանավորված է տարբեր մարմինների աշխատանքային ժամերով, լիազորություններով կամ այլ առանձնահատկություններով:</w:t>
            </w:r>
          </w:p>
        </w:tc>
      </w:tr>
      <w:tr w:rsidR="00AE2CDE" w:rsidRPr="00600C15" w14:paraId="11BCAB1C" w14:textId="77777777" w:rsidTr="004F64D8">
        <w:trPr>
          <w:trHeight w:val="164"/>
        </w:trPr>
        <w:tc>
          <w:tcPr>
            <w:tcW w:w="8931" w:type="dxa"/>
            <w:tcBorders>
              <w:bottom w:val="single" w:sz="4" w:space="0" w:color="auto"/>
            </w:tcBorders>
          </w:tcPr>
          <w:p w14:paraId="697BA2E4"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6. Հավելվածի 6-րդ կետի նոր խմբագրության համաձայն՝</w:t>
            </w:r>
            <w:r w:rsidRPr="00600C15">
              <w:rPr>
                <w:rFonts w:ascii="GHEA Grapalat" w:hAnsi="GHEA Grapalat"/>
                <w:sz w:val="24"/>
                <w:szCs w:val="24"/>
                <w:lang w:val="hy-AM"/>
              </w:rPr>
              <w:t xml:space="preserve"> </w:t>
            </w:r>
            <w:r w:rsidRPr="00600C15">
              <w:rPr>
                <w:rFonts w:ascii="GHEA Grapalat" w:eastAsia="GHEA Grapalat" w:hAnsi="GHEA Grapalat" w:cs="Cambria Math"/>
                <w:sz w:val="24"/>
                <w:szCs w:val="24"/>
                <w:lang w:val="hy-AM"/>
              </w:rPr>
              <w:t xml:space="preserve">եթե բռնության դեպքի մասին տեղեկությունը ոստիկանությունը ստացել է այլ մարմիններից՝ ոչ աշխատանքային օրվա ընթացքում և առկա է երեխայի կյանքին և </w:t>
            </w:r>
            <w:r w:rsidRPr="00600C15">
              <w:rPr>
                <w:rFonts w:ascii="GHEA Grapalat" w:eastAsia="GHEA Grapalat" w:hAnsi="GHEA Grapalat" w:cs="Cambria Math"/>
                <w:sz w:val="24"/>
                <w:szCs w:val="24"/>
                <w:lang w:val="hy-AM"/>
              </w:rPr>
              <w:lastRenderedPageBreak/>
              <w:t xml:space="preserve">առողջությանը վտանգ սպառնացող իրավիճակ, ապա </w:t>
            </w:r>
            <w:r w:rsidRPr="00600C15">
              <w:rPr>
                <w:rFonts w:ascii="GHEA Grapalat" w:eastAsia="GHEA Grapalat" w:hAnsi="GHEA Grapalat" w:cs="Cambria Math"/>
                <w:bCs/>
                <w:sz w:val="24"/>
                <w:szCs w:val="24"/>
                <w:lang w:val="hy-AM"/>
              </w:rPr>
              <w:t>անհապաղ</w:t>
            </w:r>
            <w:r w:rsidRPr="00600C15">
              <w:rPr>
                <w:rFonts w:ascii="GHEA Grapalat" w:eastAsia="GHEA Grapalat" w:hAnsi="GHEA Grapalat" w:cs="Cambria Math"/>
                <w:sz w:val="24"/>
                <w:szCs w:val="24"/>
                <w:lang w:val="hy-AM"/>
              </w:rPr>
              <w:t xml:space="preserve"> երեխային ուղղորդում է երեխայի և ընտանիքի աջակցության կենտրոն՝ տեղեկատվական համակարգի միջոցով դեպքի վերաբերյալ արձանագրությունը ծանուցելով երեխայի փաստացի գտնվելու վայրի ԽՀՄ-ի մասնագիտացված սոցիալական աշխատողին ու երեխայի և ընտանիքի աջակցության կենտրոնին, որը երեխային ընդունում է՝ հիմք ընդունելով համապատասխան արձանագրությունը։</w:t>
            </w:r>
          </w:p>
          <w:p w14:paraId="4724E2DD"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Վերոգրյալ կարգավորման առնչությամբ հարկ է փաստել, որ «Երեխայի իրավունքների և երեխայի պաշտպանության համակարգի մասին» օրենքի 28-րդ հոդվածի 4-րդ մասի 27-րդ կետի համաձայն՝ երեխայի պաշտպանության ոլորտում համայնքի ղեկավարը՝ հերթափոխով աշխատանքի միջոցով ապահովում է մասնագիտացված սոցիալական աշխատողների 24-ժամյա հասանելիությունը՝ երեխայի պաշտպանության հրատապ դեպքերին արձագանքելու համար:</w:t>
            </w:r>
          </w:p>
          <w:p w14:paraId="6D20108C"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Մասնագիտացված սոցիալական աշխատողների 24-ժամյա հասանելիությունն նաև ոչ աշխատանքային օրերին ինքնանպատակ չէ, այլ նախատեսված է, ի թիվս այլնի, երեխայի նկատմամբ բռնության դեպքերի արագ արձագանքման անհրաժեշտությամբ, որը պետք է դրսևորվի նաև երեխայի նկատմամբ բռնության դեպքում այլընտրանքային խնամքի կազմակերպման հարցի որոշմամբ։ Ընդ որում, կարևոր է նաև, անհրաժեշտության դեպքում, այդ գործընթացում, անմիջապես, բազմամասնագիտական թիմի ներգրավման կազմակերպումը։ </w:t>
            </w:r>
          </w:p>
          <w:p w14:paraId="238455D3" w14:textId="0227CA04" w:rsidR="00AE2CDE" w:rsidRPr="00600C15" w:rsidRDefault="00AE2CDE" w:rsidP="00F64024">
            <w:pPr>
              <w:ind w:firstLine="706"/>
              <w:jc w:val="both"/>
              <w:rPr>
                <w:rFonts w:ascii="GHEA Grapalat" w:hAnsi="GHEA Grapalat"/>
                <w:sz w:val="24"/>
                <w:szCs w:val="24"/>
                <w:lang w:val="hy-AM"/>
              </w:rPr>
            </w:pPr>
            <w:r w:rsidRPr="00600C15">
              <w:rPr>
                <w:rFonts w:ascii="GHEA Grapalat" w:eastAsia="GHEA Grapalat" w:hAnsi="GHEA Grapalat" w:cs="Cambria Math"/>
                <w:sz w:val="24"/>
                <w:szCs w:val="24"/>
                <w:lang w:val="hy-AM"/>
              </w:rPr>
              <w:t xml:space="preserve">Հաշվի առնելով վերոգրյալը՝ առաջարկում ենք Նախագիծը վերախմբագրել այն տրամաբանությամբ, որ մասնագիտացված սոցիալական աշխատողը, անմիջապես, անգամ ոչ աշխատանքային օրերին փաստացի ներգրավվի երեխայի նկատմամբ բռնության դեպքի արձագանքմանը, ուղղորդմանը և անհրաժեշտության դեպքում մասնակցի երեխայի այլընտրանքային խնամքի կազմակերպման վերաբերյալ որոշման կայացմանը։ Առաջարկում ենք Նախագիծը վերախմբագրել նաև այն տրամաբանությամբ, որ հնարավոր լինի այդ գործընթացում անգամ ոչ աշխատանքային օրերին ներգրավել բազմամասնագիտական թիմի։ </w:t>
            </w:r>
          </w:p>
        </w:tc>
        <w:tc>
          <w:tcPr>
            <w:tcW w:w="5574" w:type="dxa"/>
          </w:tcPr>
          <w:p w14:paraId="4B7DB85F"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lastRenderedPageBreak/>
              <w:t>6.Ընդունվել է ի գիտություն</w:t>
            </w:r>
            <w:r w:rsidRPr="00600C15">
              <w:rPr>
                <w:rFonts w:ascii="GHEA Grapalat" w:hAnsi="GHEA Grapalat" w:cs="Arial"/>
                <w:color w:val="333333"/>
                <w:sz w:val="24"/>
                <w:szCs w:val="24"/>
                <w:shd w:val="clear" w:color="auto" w:fill="FFFFFF"/>
                <w:lang w:val="hy-AM"/>
              </w:rPr>
              <w:t>:</w:t>
            </w:r>
          </w:p>
          <w:p w14:paraId="3116E1D7"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 xml:space="preserve">Քանի որ Նախագիծն ուժի մեջ է մտնելու մինչև մասնագիտացված սոցիալական աշխատողների </w:t>
            </w:r>
            <w:r w:rsidRPr="00600C15">
              <w:rPr>
                <w:rFonts w:ascii="GHEA Grapalat" w:hAnsi="GHEA Grapalat" w:cs="Arial"/>
                <w:color w:val="333333"/>
                <w:sz w:val="24"/>
                <w:szCs w:val="24"/>
                <w:shd w:val="clear" w:color="auto" w:fill="FFFFFF"/>
                <w:lang w:val="hy-AM"/>
              </w:rPr>
              <w:lastRenderedPageBreak/>
              <w:t xml:space="preserve">հերթափոխի ներդրումը, դրա համար Հավելված 1-ի 6-րդ կետում պահպանվել է այդ ձևակերպումը: </w:t>
            </w:r>
          </w:p>
          <w:p w14:paraId="26DD456A"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tc>
      </w:tr>
      <w:tr w:rsidR="00AE2CDE" w:rsidRPr="00600C15" w14:paraId="68E25CE4" w14:textId="77777777" w:rsidTr="004F64D8">
        <w:trPr>
          <w:trHeight w:val="164"/>
        </w:trPr>
        <w:tc>
          <w:tcPr>
            <w:tcW w:w="8931" w:type="dxa"/>
            <w:tcBorders>
              <w:bottom w:val="single" w:sz="4" w:space="0" w:color="auto"/>
            </w:tcBorders>
          </w:tcPr>
          <w:p w14:paraId="55E2D0F7"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lastRenderedPageBreak/>
              <w:t xml:space="preserve">7. Նախագծի 13-րդ կետով Հավելվածի 5-7-րդ կետերը շարադրվել են նոր խմբագրությամբ, որի արդյունքում բացակայում է նախկինում 7-րդ կետով նախատեսված համապատասխան դրույթը: Մասնավորապես, նախկին խմբագրությամբ սահմանվում էր, որ բռնության ենթարկված երեխայի մասին տեղեկությունը ոստիկանությունից կամ ԽՀՄ-ից փոխանցվում է այլ մարմիններին կամ կազմակերպություններին երեխայի ծնողի կամ այլ օրինական ներկայացուցչի գրավոր համաձայնության դեպքում, բացառությամբ, երբ երեխայի նկատմամբ կիրառվել է այնպիսի բռնություն, որը ենթադրաբար համարվում է հանցագործություն և նախատեսված է քրեական օրենսգրքով, ինչպես նաև այն դեպքում, երբ երեխան ենթարկվել է ընտանիքում բռնության: </w:t>
            </w:r>
          </w:p>
          <w:p w14:paraId="79778817"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Նշված դրույթը որոշակիորեն ապահովում է երեխայի անձնական տվյալների և մասնավոր կյանքի պաշտպանությունը, ինչպես նաև՝ սահմանում է համապատասխան մարմինների միջև տեղեկատվության փոխանակման հիմքերը։</w:t>
            </w:r>
          </w:p>
          <w:p w14:paraId="79ACDDED"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Մինչդեռ, Նախագծի նոր խմբագրությամբ ընդհանրապես անդրադարձ չի կատարվում երեխայի անձնական տվյալների պաշտպանությունը երաշխավորող մեխանիզմներին։ </w:t>
            </w:r>
          </w:p>
          <w:p w14:paraId="1C788239" w14:textId="77CACBCC" w:rsidR="00AE2CDE" w:rsidRPr="00600C15" w:rsidRDefault="00AE2CDE" w:rsidP="00F64024">
            <w:pPr>
              <w:ind w:firstLine="706"/>
              <w:jc w:val="both"/>
              <w:rPr>
                <w:rFonts w:ascii="GHEA Grapalat" w:hAnsi="GHEA Grapalat"/>
                <w:sz w:val="24"/>
                <w:szCs w:val="24"/>
                <w:lang w:val="hy-AM"/>
              </w:rPr>
            </w:pPr>
            <w:r w:rsidRPr="00600C15">
              <w:rPr>
                <w:rFonts w:ascii="GHEA Grapalat" w:eastAsia="GHEA Grapalat" w:hAnsi="GHEA Grapalat" w:cs="Cambria Math"/>
                <w:sz w:val="24"/>
                <w:szCs w:val="24"/>
                <w:lang w:val="hy-AM"/>
              </w:rPr>
              <w:t>Ուստի, առաջարկվում է քննարկման առարկա դարձնել Նախագծով երեխայի անձնական տվյալների պաշտպանությունը երաշխավորող մեխանիզմների նախատեսման հարցը բռնության դեպքերի ուղղորդման ողջ, այդ թվում տեղեկատվական համակարգում երեխայի տվյալների մուտքագրման գործընթացում։</w:t>
            </w:r>
          </w:p>
        </w:tc>
        <w:tc>
          <w:tcPr>
            <w:tcW w:w="5574" w:type="dxa"/>
          </w:tcPr>
          <w:p w14:paraId="39F9574F"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t>7.Ընդունվել է ի գիտություն</w:t>
            </w:r>
            <w:r w:rsidRPr="00600C15">
              <w:rPr>
                <w:rFonts w:ascii="GHEA Grapalat" w:hAnsi="GHEA Grapalat" w:cs="Arial"/>
                <w:color w:val="333333"/>
                <w:sz w:val="24"/>
                <w:szCs w:val="24"/>
                <w:shd w:val="clear" w:color="auto" w:fill="FFFFFF"/>
                <w:lang w:val="hy-AM"/>
              </w:rPr>
              <w:t xml:space="preserve">: </w:t>
            </w:r>
          </w:p>
          <w:p w14:paraId="56287376" w14:textId="2D9731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sz w:val="24"/>
                <w:szCs w:val="24"/>
                <w:shd w:val="clear" w:color="auto" w:fill="FFFFFF"/>
                <w:lang w:val="sq-AL"/>
              </w:rPr>
              <w:t xml:space="preserve">«Երեխայի իրավունքների և երեխայի պաշտպանության համակարգի մասին» օրենքի 7-րդ հոդվածի 4-րդ մասի համաձայն՝ </w:t>
            </w:r>
            <w:r w:rsidRPr="00600C15">
              <w:rPr>
                <w:rFonts w:ascii="GHEA Grapalat" w:hAnsi="GHEA Grapalat" w:cs="Arial"/>
                <w:color w:val="333333"/>
                <w:sz w:val="24"/>
                <w:szCs w:val="24"/>
                <w:shd w:val="clear" w:color="auto" w:fill="FFFFFF"/>
                <w:lang w:val="hy-AM"/>
              </w:rPr>
              <w:t xml:space="preserve">Երեխայի նկատմամբ բռնության դեպքին առնչվող պետական և տեղական ինքնակառավարման մարմինները, դրանց կազմակերպությունները կամ դրանց պաշտոնատար անձինք, ինչպես նաև բժշկական, ուսումնական, մարզական կամ խնամք տրամադրող հաստատությունները կամ ընտանեկան միջավայրին մոտ տներում խնամք տրամադրող կազմակերպությունները, անկախ ծառայություն մատուցողի սեփականության ձևից, կազմակերպաիրավական տեսակից և ֆինանսավորման աղբյուրից, </w:t>
            </w:r>
            <w:r w:rsidRPr="00600C15">
              <w:rPr>
                <w:rFonts w:ascii="GHEA Grapalat" w:hAnsi="GHEA Grapalat" w:cs="Arial"/>
                <w:b/>
                <w:bCs/>
                <w:color w:val="333333"/>
                <w:sz w:val="24"/>
                <w:szCs w:val="24"/>
                <w:shd w:val="clear" w:color="auto" w:fill="FFFFFF"/>
                <w:lang w:val="hy-AM"/>
              </w:rPr>
              <w:t>պարտավոր են երեխայի նկատմամբ բռնության դեպքի մասին տեղեկատվությունն անհապաղ,</w:t>
            </w:r>
            <w:r w:rsidRPr="00600C15">
              <w:rPr>
                <w:rFonts w:ascii="GHEA Grapalat" w:hAnsi="GHEA Grapalat" w:cs="Arial"/>
                <w:color w:val="333333"/>
                <w:sz w:val="24"/>
                <w:szCs w:val="24"/>
                <w:shd w:val="clear" w:color="auto" w:fill="FFFFFF"/>
                <w:lang w:val="hy-AM"/>
              </w:rPr>
              <w:t xml:space="preserve"> բայց ոչ ուշ, քան 12 ժամվա ընթացքում փոխանցել Հայաստանի Հանրապետության ներքին գործերի նախարարության ոստիկանություն: Օրենսդրական այս ձևակերպումը սահմանում է պարտականություն, որը չի պահանջում ծնողի կամ այլ օրինական ներկայացուցչի համաձայնությունը: Ավելին, երեխային բռնությունից պաշտպանությունը չի կարող փոխկապակցվել երեխայի ծնողի կամ այլ օրինական ներկայացուցչի կամարտահայտության հետ:</w:t>
            </w:r>
          </w:p>
        </w:tc>
      </w:tr>
      <w:tr w:rsidR="00AE2CDE" w:rsidRPr="00600C15" w14:paraId="5F81F20F" w14:textId="77777777" w:rsidTr="004F64D8">
        <w:trPr>
          <w:trHeight w:val="164"/>
        </w:trPr>
        <w:tc>
          <w:tcPr>
            <w:tcW w:w="8931" w:type="dxa"/>
            <w:tcBorders>
              <w:bottom w:val="single" w:sz="4" w:space="0" w:color="auto"/>
            </w:tcBorders>
          </w:tcPr>
          <w:p w14:paraId="1C516BD0"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8. Նախագծով նախատեսվում է Հավելվածի 17-րդ կետը շարադրել հետևյալ խմբագրությամբ. </w:t>
            </w:r>
          </w:p>
          <w:p w14:paraId="7AA1CC45"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«17. Բռնության ենթարկված երեխայի կարիքների գնահատումն իրականացնում է երեխայի գտնվելու վայրի Միասնական սոցիալական </w:t>
            </w:r>
            <w:r w:rsidRPr="00600C15">
              <w:rPr>
                <w:rFonts w:ascii="GHEA Grapalat" w:eastAsia="GHEA Grapalat" w:hAnsi="GHEA Grapalat" w:cs="Cambria Math"/>
                <w:sz w:val="24"/>
                <w:szCs w:val="24"/>
                <w:lang w:val="hy-AM"/>
              </w:rPr>
              <w:lastRenderedPageBreak/>
              <w:t xml:space="preserve">ծառայության տարածքային կենտրոնը՝ համագործակցելով երեխայի գտնվելու վայրի ԽՀՄ-ի հետ՝ ապահովելով կյանքի դժվարին իրավիճակում հայտնված երեխային սոցիալական աջակցության տրամադրումը: ԽՀՄ-ներն իրենց վերապահված լիազորությունների իրականացման ընթացքում, ելնելով երեխայի լավագույն շահերից, համագործակցում են երեխայի և ընտանիքի աջակցության կենտրոնների կամ խնամատար ընտանիքի, խնամակալի կամ հոգաբարձուի հետ՝ երեխայի՝ անվտանգ միջավայրում ապրելու և զարգանալու իրավունքն ապահովելու համար: Այն դեպքերում, երբ երեխայի լավագույն շահերը պահանջում է նրա հրատապ մեկուսացում, երեխան անմիջապես տեղափոխվում է երեխայի և ընտանիքի աջակցության կենտրոն: Երեխայի և ընտանիքի աջակցության կենտրոն տեղափոխումը կազմակերպում է ԽՀՄ-ը՝ իր միջոցներով, ըստ անհրաժեշտության՝ ոստիկանության ծառայողի ուղեկցությամբ:»։ </w:t>
            </w:r>
          </w:p>
          <w:p w14:paraId="2C267EBC" w14:textId="77777777"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Նշված նորմի վերլուծությունից հետևում է, որ այն դեպքերում, երբ երեխայի լավագույն շահը պահանջում է նրա հրատապ մեկուսացում, երեխան անմիջապես տեղափոխվում է երեխայի և ընտանիքի աջակցության կենտրոն և չեն դիտարկվում այլընտրանքային խնամքի այլ ձևերը, օրինակ, ճգնաժամային խնամատարությունը, խնամակալությունն ու հոգաբարձությունը և այլն։ Ուստի, առաջարկում ենք նշվածի հաշվառմամբ վերաձևակերպել նորմը։ </w:t>
            </w:r>
          </w:p>
          <w:p w14:paraId="1AD6365B" w14:textId="5BD8BBF3" w:rsidR="00AE2CDE" w:rsidRPr="00600C15" w:rsidRDefault="00AE2CDE" w:rsidP="00F64024">
            <w:pPr>
              <w:ind w:firstLine="706"/>
              <w:jc w:val="both"/>
              <w:rPr>
                <w:rFonts w:ascii="GHEA Grapalat" w:hAnsi="GHEA Grapalat"/>
                <w:sz w:val="24"/>
                <w:szCs w:val="24"/>
                <w:lang w:val="hy-AM"/>
              </w:rPr>
            </w:pPr>
            <w:r w:rsidRPr="00600C15">
              <w:rPr>
                <w:rFonts w:ascii="GHEA Grapalat" w:eastAsia="GHEA Grapalat" w:hAnsi="GHEA Grapalat" w:cs="Cambria Math"/>
                <w:sz w:val="24"/>
                <w:szCs w:val="24"/>
                <w:lang w:val="hy-AM"/>
              </w:rPr>
              <w:t xml:space="preserve">Բացի այդ, հաշվի առնելով գործնականում արձանագրվող խնդիրները և ելնելով երեխայի լավագույն շահերից՝ առաջարկում ենք նախատեսել գործուն կառուցակարգեր՝ ԽՀՄ-ի և ոստիկանության միջև արդյունավետ փոխհամագործակցությունն ապահովելու համար։ </w:t>
            </w:r>
          </w:p>
        </w:tc>
        <w:tc>
          <w:tcPr>
            <w:tcW w:w="5574" w:type="dxa"/>
          </w:tcPr>
          <w:p w14:paraId="24AF4853"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lang w:val="hy-AM"/>
              </w:rPr>
              <w:lastRenderedPageBreak/>
              <w:t>8.Ընդունվել է մասնակի</w:t>
            </w:r>
            <w:r w:rsidRPr="00600C15">
              <w:rPr>
                <w:rFonts w:ascii="GHEA Grapalat" w:hAnsi="GHEA Grapalat" w:cs="Arial"/>
                <w:color w:val="333333"/>
                <w:sz w:val="24"/>
                <w:szCs w:val="24"/>
                <w:shd w:val="clear" w:color="auto" w:fill="FFFFFF"/>
                <w:lang w:val="hy-AM"/>
              </w:rPr>
              <w:t xml:space="preserve">: </w:t>
            </w:r>
          </w:p>
          <w:p w14:paraId="26EFFB21" w14:textId="737652F8"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Ճգնաժամային խնամատարությանը վերաբերող ձևակերպումն ավելացվել է:</w:t>
            </w:r>
          </w:p>
        </w:tc>
      </w:tr>
      <w:tr w:rsidR="00AE2CDE" w:rsidRPr="00600C15" w14:paraId="4AC73FD6" w14:textId="77777777" w:rsidTr="004F64D8">
        <w:trPr>
          <w:trHeight w:val="164"/>
        </w:trPr>
        <w:tc>
          <w:tcPr>
            <w:tcW w:w="8931" w:type="dxa"/>
            <w:tcBorders>
              <w:bottom w:val="single" w:sz="4" w:space="0" w:color="auto"/>
            </w:tcBorders>
          </w:tcPr>
          <w:p w14:paraId="6E8284AA" w14:textId="4853161B" w:rsidR="00AE2CDE" w:rsidRPr="00600C15" w:rsidRDefault="00AE2CDE" w:rsidP="00F64024">
            <w:pPr>
              <w:tabs>
                <w:tab w:val="left" w:pos="270"/>
              </w:tabs>
              <w:ind w:firstLine="720"/>
              <w:jc w:val="both"/>
              <w:rPr>
                <w:rFonts w:ascii="GHEA Grapalat" w:eastAsia="GHEA Grapalat" w:hAnsi="GHEA Grapalat" w:cs="Cambria Math"/>
                <w:sz w:val="24"/>
                <w:szCs w:val="24"/>
                <w:lang w:val="hy-AM"/>
              </w:rPr>
            </w:pPr>
            <w:r w:rsidRPr="00600C15">
              <w:rPr>
                <w:rFonts w:ascii="GHEA Grapalat" w:eastAsia="GHEA Grapalat" w:hAnsi="GHEA Grapalat" w:cs="Cambria Math"/>
                <w:sz w:val="24"/>
                <w:szCs w:val="24"/>
                <w:lang w:val="hy-AM"/>
              </w:rPr>
              <w:t xml:space="preserve">9. Նախագծով նախատեսվում է Հավելվածի 2-րդ կետի 8-րդ ենթակետում «հասարակական կազմակերպություններ» բառակապակցությունից հանել «հասարակական» բառը։ Այս առնչությամբ հարկ է նշել, որ դրույթների միասնական կարգավորման ապահովման տեսանկյունից նպատակահարմար կլիներ համանման փոփոխություն կատարել նաև նույն Հավելվածի 3-րդ կետում, որտեղ «հասարակական կազմակերպություններ» բառակապակցությունն առայժմ մնում է անփոփոխ։ </w:t>
            </w:r>
          </w:p>
        </w:tc>
        <w:tc>
          <w:tcPr>
            <w:tcW w:w="5574" w:type="dxa"/>
          </w:tcPr>
          <w:p w14:paraId="1C9F5492" w14:textId="77777777" w:rsidR="00AE2CDE" w:rsidRPr="00600C15" w:rsidRDefault="00AE2CDE" w:rsidP="00F64024">
            <w:pPr>
              <w:widowControl w:val="0"/>
              <w:jc w:val="both"/>
              <w:rPr>
                <w:rFonts w:ascii="GHEA Grapalat" w:hAnsi="GHEA Grapalat" w:cs="Arial"/>
                <w:color w:val="333333"/>
                <w:sz w:val="24"/>
                <w:szCs w:val="24"/>
                <w:shd w:val="clear" w:color="auto" w:fill="FFFFFF"/>
                <w:lang w:val="hy-AM"/>
              </w:rPr>
            </w:pPr>
            <w:r w:rsidRPr="00600C15">
              <w:rPr>
                <w:rFonts w:ascii="GHEA Grapalat" w:hAnsi="GHEA Grapalat" w:cs="Arial"/>
                <w:b/>
                <w:bCs/>
                <w:color w:val="333333"/>
                <w:sz w:val="24"/>
                <w:szCs w:val="24"/>
                <w:shd w:val="clear" w:color="auto" w:fill="FFFFFF"/>
              </w:rPr>
              <w:t>9</w:t>
            </w:r>
            <w:r w:rsidRPr="00600C15">
              <w:rPr>
                <w:rFonts w:ascii="GHEA Grapalat" w:hAnsi="GHEA Grapalat" w:cs="Arial"/>
                <w:b/>
                <w:bCs/>
                <w:color w:val="333333"/>
                <w:sz w:val="24"/>
                <w:szCs w:val="24"/>
                <w:shd w:val="clear" w:color="auto" w:fill="FFFFFF"/>
                <w:lang w:val="hy-AM"/>
              </w:rPr>
              <w:t>.Ընդունվել է</w:t>
            </w:r>
            <w:r w:rsidRPr="00600C15">
              <w:rPr>
                <w:rFonts w:ascii="GHEA Grapalat" w:hAnsi="GHEA Grapalat" w:cs="Arial"/>
                <w:color w:val="333333"/>
                <w:sz w:val="24"/>
                <w:szCs w:val="24"/>
                <w:shd w:val="clear" w:color="auto" w:fill="FFFFFF"/>
                <w:lang w:val="hy-AM"/>
              </w:rPr>
              <w:t xml:space="preserve">: </w:t>
            </w:r>
          </w:p>
          <w:p w14:paraId="202872C2" w14:textId="77777777" w:rsidR="00AE2CDE" w:rsidRPr="00600C15" w:rsidRDefault="00AE2CDE" w:rsidP="00F64024">
            <w:pPr>
              <w:widowControl w:val="0"/>
              <w:jc w:val="both"/>
              <w:rPr>
                <w:rFonts w:ascii="GHEA Grapalat" w:hAnsi="GHEA Grapalat" w:cs="Arial"/>
                <w:b/>
                <w:bCs/>
                <w:color w:val="333333"/>
                <w:sz w:val="24"/>
                <w:szCs w:val="24"/>
                <w:shd w:val="clear" w:color="auto" w:fill="FFFFFF"/>
                <w:lang w:val="hy-AM"/>
              </w:rPr>
            </w:pPr>
          </w:p>
        </w:tc>
      </w:tr>
      <w:tr w:rsidR="00BB7AA8" w:rsidRPr="00600C15" w14:paraId="41539D9E" w14:textId="77777777" w:rsidTr="004F64D8">
        <w:tc>
          <w:tcPr>
            <w:tcW w:w="8931" w:type="dxa"/>
            <w:vMerge w:val="restart"/>
            <w:shd w:val="clear" w:color="auto" w:fill="D9D9D9" w:themeFill="background1" w:themeFillShade="D9"/>
            <w:vAlign w:val="center"/>
          </w:tcPr>
          <w:p w14:paraId="1EB3E1B5" w14:textId="2573B080" w:rsidR="00BB7AA8" w:rsidRPr="00600C15" w:rsidRDefault="00BB7AA8"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r w:rsidRPr="00600C15">
              <w:rPr>
                <w:rFonts w:ascii="GHEA Grapalat" w:hAnsi="GHEA Grapalat"/>
                <w:b/>
                <w:color w:val="000000"/>
                <w:sz w:val="24"/>
                <w:szCs w:val="24"/>
                <w:highlight w:val="lightGray"/>
                <w:shd w:val="clear" w:color="auto" w:fill="FFFFFF"/>
                <w:lang w:val="hy-AM"/>
              </w:rPr>
              <w:t>8. ՀՀ բարձր տեխնոլոգիական արդյունաբերությունների նախարարություն</w:t>
            </w:r>
          </w:p>
          <w:p w14:paraId="75E6A68E" w14:textId="77777777" w:rsidR="00BB7AA8" w:rsidRPr="00600C15" w:rsidRDefault="00BB7AA8"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p>
        </w:tc>
        <w:tc>
          <w:tcPr>
            <w:tcW w:w="5574" w:type="dxa"/>
            <w:shd w:val="clear" w:color="auto" w:fill="D9D9D9" w:themeFill="background1" w:themeFillShade="D9"/>
          </w:tcPr>
          <w:p w14:paraId="2C909291" w14:textId="6A4116E5" w:rsidR="00BB7AA8" w:rsidRPr="00600C15" w:rsidRDefault="002722E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lastRenderedPageBreak/>
              <w:t>21</w:t>
            </w:r>
            <w:r w:rsidR="00BB7AA8" w:rsidRPr="00600C15">
              <w:rPr>
                <w:rFonts w:ascii="GHEA Grapalat" w:hAnsi="GHEA Grapalat"/>
                <w:color w:val="000000"/>
                <w:sz w:val="24"/>
                <w:szCs w:val="24"/>
                <w:highlight w:val="lightGray"/>
                <w:shd w:val="clear" w:color="auto" w:fill="FFFFFF"/>
              </w:rPr>
              <w:t>.04.2026</w:t>
            </w:r>
            <w:r w:rsidR="00603460" w:rsidRPr="00600C15">
              <w:rPr>
                <w:rFonts w:ascii="GHEA Grapalat" w:hAnsi="GHEA Grapalat"/>
                <w:color w:val="000000"/>
                <w:sz w:val="24"/>
                <w:szCs w:val="24"/>
                <w:highlight w:val="lightGray"/>
                <w:shd w:val="clear" w:color="auto" w:fill="FFFFFF"/>
                <w:lang w:val="hy-AM"/>
              </w:rPr>
              <w:t xml:space="preserve"> թ</w:t>
            </w:r>
            <w:r w:rsidR="00603460" w:rsidRPr="00600C15">
              <w:rPr>
                <w:rFonts w:ascii="Cambria Math" w:hAnsi="Cambria Math" w:cs="Cambria Math"/>
                <w:color w:val="000000"/>
                <w:sz w:val="24"/>
                <w:szCs w:val="24"/>
                <w:highlight w:val="lightGray"/>
                <w:shd w:val="clear" w:color="auto" w:fill="FFFFFF"/>
                <w:lang w:val="hy-AM"/>
              </w:rPr>
              <w:t>․</w:t>
            </w:r>
          </w:p>
        </w:tc>
      </w:tr>
      <w:tr w:rsidR="00BB7AA8" w:rsidRPr="00600C15" w14:paraId="1FDEB1BF" w14:textId="77777777" w:rsidTr="004F64D8">
        <w:tc>
          <w:tcPr>
            <w:tcW w:w="8931" w:type="dxa"/>
            <w:vMerge/>
            <w:shd w:val="clear" w:color="auto" w:fill="D9D9D9" w:themeFill="background1" w:themeFillShade="D9"/>
          </w:tcPr>
          <w:p w14:paraId="3FD2812D" w14:textId="77777777" w:rsidR="00BB7AA8" w:rsidRPr="00600C15" w:rsidRDefault="00BB7AA8"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09B27FD5" w14:textId="18E2F4A1" w:rsidR="00BB7AA8" w:rsidRPr="00600C15" w:rsidRDefault="00BB7AA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 xml:space="preserve">N </w:t>
            </w:r>
            <w:r w:rsidR="002722E8" w:rsidRPr="00600C15">
              <w:rPr>
                <w:rFonts w:ascii="GHEA Grapalat" w:hAnsi="GHEA Grapalat"/>
                <w:color w:val="000000"/>
                <w:sz w:val="24"/>
                <w:szCs w:val="24"/>
                <w:highlight w:val="lightGray"/>
                <w:shd w:val="clear" w:color="auto" w:fill="FFFFFF"/>
              </w:rPr>
              <w:t>01/09.2/2863-20</w:t>
            </w:r>
            <w:r w:rsidRPr="00600C15">
              <w:rPr>
                <w:rFonts w:ascii="GHEA Grapalat" w:hAnsi="GHEA Grapalat"/>
                <w:color w:val="000000"/>
                <w:sz w:val="24"/>
                <w:szCs w:val="24"/>
                <w:highlight w:val="lightGray"/>
                <w:shd w:val="clear" w:color="auto" w:fill="FFFFFF"/>
              </w:rPr>
              <w:t xml:space="preserve">26 </w:t>
            </w:r>
            <w:r w:rsidR="00603460" w:rsidRPr="00600C15">
              <w:rPr>
                <w:rFonts w:ascii="GHEA Grapalat" w:hAnsi="GHEA Grapalat"/>
                <w:color w:val="000000"/>
                <w:sz w:val="24"/>
                <w:szCs w:val="24"/>
                <w:highlight w:val="lightGray"/>
                <w:shd w:val="clear" w:color="auto" w:fill="FFFFFF"/>
                <w:lang w:val="hy-AM"/>
              </w:rPr>
              <w:t>գրություն</w:t>
            </w:r>
          </w:p>
        </w:tc>
      </w:tr>
      <w:tr w:rsidR="00BB7AA8" w:rsidRPr="00600C15" w14:paraId="1CBFDA28" w14:textId="77777777" w:rsidTr="004F64D8">
        <w:tc>
          <w:tcPr>
            <w:tcW w:w="8931" w:type="dxa"/>
            <w:tcBorders>
              <w:bottom w:val="single" w:sz="4" w:space="0" w:color="auto"/>
            </w:tcBorders>
          </w:tcPr>
          <w:p w14:paraId="4AC875AF" w14:textId="77777777" w:rsidR="002722E8" w:rsidRPr="00600C15" w:rsidRDefault="002722E8" w:rsidP="00F64024">
            <w:pPr>
              <w:pStyle w:val="NormalWeb"/>
              <w:spacing w:before="0" w:beforeAutospacing="0" w:after="0" w:afterAutospacing="0"/>
              <w:ind w:firstLine="567"/>
              <w:jc w:val="both"/>
              <w:rPr>
                <w:rFonts w:ascii="GHEA Grapalat" w:hAnsi="GHEA Grapalat"/>
                <w:bCs/>
                <w:noProof/>
                <w:lang w:val="hy-AM"/>
              </w:rPr>
            </w:pPr>
            <w:r w:rsidRPr="00600C15">
              <w:rPr>
                <w:rFonts w:ascii="GHEA Grapalat" w:hAnsi="GHEA Grapalat"/>
                <w:bCs/>
                <w:noProof/>
                <w:lang w:val="hy-AM"/>
              </w:rPr>
              <w:t>Ի պատասխան 2026 թվականի ապրիլի 9-ի Ձեր թիվ ԱԹ/ԱԿ-2-1/12858-202 գրության՝ «Հայաստանի Հանրապետության կառավարության 2024 թվականի ապրիլի 4-ի N 479-Ն որոշման մեջ փոփոխություններ և լրացումներ կատարելու մասին» ՀՀ կառավարության որոշման նախագծի (այսուհետ՝ Նախագիծ) վերաբերյալ տեղեկացնում եմ հետևյալը</w:t>
            </w:r>
            <w:r w:rsidRPr="00600C15">
              <w:rPr>
                <w:rFonts w:ascii="Cambria Math" w:hAnsi="Cambria Math" w:cs="Cambria Math"/>
                <w:bCs/>
                <w:noProof/>
                <w:lang w:val="hy-AM"/>
              </w:rPr>
              <w:t>․</w:t>
            </w:r>
          </w:p>
          <w:p w14:paraId="2D7155DF" w14:textId="45D1E193" w:rsidR="00BB7AA8" w:rsidRPr="00600C15" w:rsidRDefault="002722E8" w:rsidP="00F64024">
            <w:pPr>
              <w:ind w:firstLine="567"/>
              <w:jc w:val="both"/>
              <w:rPr>
                <w:rFonts w:ascii="GHEA Grapalat" w:eastAsia="Times New Roman" w:hAnsi="GHEA Grapalat"/>
                <w:bCs/>
                <w:noProof/>
                <w:sz w:val="24"/>
                <w:szCs w:val="24"/>
                <w:lang w:val="hy-AM"/>
              </w:rPr>
            </w:pPr>
            <w:r w:rsidRPr="00600C15">
              <w:rPr>
                <w:rFonts w:ascii="GHEA Grapalat" w:eastAsia="Times New Roman" w:hAnsi="GHEA Grapalat"/>
                <w:bCs/>
                <w:noProof/>
                <w:sz w:val="24"/>
                <w:szCs w:val="24"/>
                <w:lang w:val="hy-AM"/>
              </w:rPr>
              <w:t>Նախագծի 1-ին կետի 5-րդ ենթակետով լրացվող 1.1-րդ կետի 3-րդ ենթակետով, 11-րդ ենթակետով լրացվող 1.1 գլխի 3</w:t>
            </w:r>
            <w:r w:rsidRPr="00600C15">
              <w:rPr>
                <w:rFonts w:ascii="Cambria Math" w:eastAsia="Times New Roman" w:hAnsi="Cambria Math" w:cs="Cambria Math"/>
                <w:bCs/>
                <w:noProof/>
                <w:sz w:val="24"/>
                <w:szCs w:val="24"/>
                <w:lang w:val="hy-AM"/>
              </w:rPr>
              <w:t>․</w:t>
            </w:r>
            <w:r w:rsidRPr="00600C15">
              <w:rPr>
                <w:rFonts w:ascii="GHEA Grapalat" w:eastAsia="Times New Roman" w:hAnsi="GHEA Grapalat"/>
                <w:bCs/>
                <w:noProof/>
                <w:sz w:val="24"/>
                <w:szCs w:val="24"/>
                <w:lang w:val="hy-AM"/>
              </w:rPr>
              <w:t>7-րդ կետով, 13-րդ ենթակետով խմբագրվող 6-րդ և 7-րդ կետերով նախատեսվում է բռնության ենթարկված երեխաների վերաբերյալ տվյալների մուտքագրում և փոխանցում տեղեկատվական համակարգի միջոցով: Այդ առնչությամբ անհրաժեշտ է հստակեցնել՝ նախատեսված է նոր ստեղծվելիք համակարգը բացառապես պետական մարմինների միջև տեղեկատվության փոխանակման համար, թե դրանով մատուցվելու են հանրային ծառայություններ։ Եթե ստեղծվելիք համակարգը ենթադրում է նաև տվյալների հիման վրա հանրային ծառայությունների մատուցում, ապա անհրաժեշտ է ապահովել «Հանրային տեղեկությունների մասին» օրենքով տվյալների շտեմարանների ստեղծմանը, դրանում առկա տվյալների՝ տվյալների փոխանակման շերտի միջոցով այլ պետական կամ տեղական ինքնակառավարման մարմիններին փոխանցմանը ներկայացվող պահանջները։</w:t>
            </w:r>
          </w:p>
        </w:tc>
        <w:tc>
          <w:tcPr>
            <w:tcW w:w="5574" w:type="dxa"/>
          </w:tcPr>
          <w:p w14:paraId="5EF4AFBF" w14:textId="77777777" w:rsidR="00BB7AA8" w:rsidRPr="00600C15" w:rsidRDefault="002722E8" w:rsidP="00F64024">
            <w:pPr>
              <w:widowControl w:val="0"/>
              <w:jc w:val="both"/>
              <w:rPr>
                <w:rFonts w:ascii="GHEA Grapalat" w:hAnsi="GHEA Grapalat" w:cs="Arial"/>
                <w:b/>
                <w:bCs/>
                <w:color w:val="333333"/>
                <w:sz w:val="24"/>
                <w:szCs w:val="24"/>
                <w:shd w:val="clear" w:color="auto" w:fill="FFFFFF"/>
                <w:lang w:val="ru-RU"/>
              </w:rPr>
            </w:pPr>
            <w:r w:rsidRPr="00600C15">
              <w:rPr>
                <w:rFonts w:ascii="GHEA Grapalat" w:hAnsi="GHEA Grapalat" w:cs="Arial"/>
                <w:b/>
                <w:bCs/>
                <w:color w:val="333333"/>
                <w:sz w:val="24"/>
                <w:szCs w:val="24"/>
                <w:shd w:val="clear" w:color="auto" w:fill="FFFFFF"/>
                <w:lang w:val="ru-RU"/>
              </w:rPr>
              <w:t>Ընդունվել է ի գիտություն:</w:t>
            </w:r>
          </w:p>
          <w:p w14:paraId="6FF81EBB" w14:textId="31A9ECF8" w:rsidR="00FC64B5" w:rsidRPr="00600C15" w:rsidRDefault="00FC64B5" w:rsidP="00F64024">
            <w:pPr>
              <w:widowControl w:val="0"/>
              <w:jc w:val="both"/>
              <w:rPr>
                <w:rFonts w:ascii="GHEA Grapalat" w:hAnsi="GHEA Grapalat" w:cs="Arial"/>
                <w:b/>
                <w:bCs/>
                <w:color w:val="333333"/>
                <w:sz w:val="24"/>
                <w:szCs w:val="24"/>
                <w:shd w:val="clear" w:color="auto" w:fill="FFFFFF"/>
                <w:lang w:val="ru-RU"/>
              </w:rPr>
            </w:pPr>
          </w:p>
        </w:tc>
      </w:tr>
      <w:tr w:rsidR="00BB7AA8" w:rsidRPr="00600C15" w14:paraId="21BCBBFE" w14:textId="77777777" w:rsidTr="004F64D8">
        <w:tc>
          <w:tcPr>
            <w:tcW w:w="8931" w:type="dxa"/>
            <w:vMerge w:val="restart"/>
            <w:shd w:val="clear" w:color="auto" w:fill="D9D9D9" w:themeFill="background1" w:themeFillShade="D9"/>
            <w:vAlign w:val="center"/>
          </w:tcPr>
          <w:p w14:paraId="043B0C99" w14:textId="77777777" w:rsidR="00BB7AA8" w:rsidRPr="00600C15" w:rsidRDefault="00BB7AA8" w:rsidP="00F64024">
            <w:pPr>
              <w:tabs>
                <w:tab w:val="left" w:pos="3695"/>
                <w:tab w:val="center" w:pos="6057"/>
              </w:tabs>
              <w:jc w:val="center"/>
              <w:rPr>
                <w:rFonts w:ascii="GHEA Grapalat" w:hAnsi="GHEA Grapalat"/>
                <w:b/>
                <w:color w:val="000000"/>
                <w:sz w:val="24"/>
                <w:szCs w:val="24"/>
                <w:highlight w:val="lightGray"/>
                <w:shd w:val="clear" w:color="auto" w:fill="FFFFFF"/>
              </w:rPr>
            </w:pPr>
            <w:r w:rsidRPr="00600C15">
              <w:rPr>
                <w:rFonts w:ascii="GHEA Grapalat" w:hAnsi="GHEA Grapalat"/>
                <w:b/>
                <w:color w:val="000000"/>
                <w:sz w:val="24"/>
                <w:szCs w:val="24"/>
                <w:highlight w:val="lightGray"/>
                <w:shd w:val="clear" w:color="auto" w:fill="FFFFFF"/>
              </w:rPr>
              <w:t>9. ՀՀ առողջապահության նախարարություն</w:t>
            </w:r>
          </w:p>
        </w:tc>
        <w:tc>
          <w:tcPr>
            <w:tcW w:w="5574" w:type="dxa"/>
            <w:shd w:val="clear" w:color="auto" w:fill="D9D9D9" w:themeFill="background1" w:themeFillShade="D9"/>
          </w:tcPr>
          <w:p w14:paraId="685F0E84" w14:textId="77777777" w:rsidR="00BB7AA8" w:rsidRPr="00600C15" w:rsidRDefault="00BB7AA8" w:rsidP="00F64024">
            <w:pPr>
              <w:jc w:val="center"/>
              <w:rPr>
                <w:rFonts w:ascii="GHEA Grapalat" w:hAnsi="GHEA Grapalat"/>
                <w:color w:val="000000"/>
                <w:sz w:val="24"/>
                <w:szCs w:val="24"/>
                <w:highlight w:val="lightGray"/>
                <w:shd w:val="clear" w:color="auto" w:fill="FFFFFF"/>
              </w:rPr>
            </w:pPr>
            <w:r w:rsidRPr="00600C15">
              <w:rPr>
                <w:rFonts w:ascii="GHEA Grapalat" w:hAnsi="GHEA Grapalat"/>
                <w:color w:val="000000"/>
                <w:sz w:val="24"/>
                <w:szCs w:val="24"/>
                <w:highlight w:val="lightGray"/>
                <w:shd w:val="clear" w:color="auto" w:fill="FFFFFF"/>
              </w:rPr>
              <w:t>16.04.2026 թ.</w:t>
            </w:r>
          </w:p>
        </w:tc>
      </w:tr>
      <w:tr w:rsidR="00BB7AA8" w:rsidRPr="00600C15" w14:paraId="2775F5EC" w14:textId="77777777" w:rsidTr="004F64D8">
        <w:tc>
          <w:tcPr>
            <w:tcW w:w="8931" w:type="dxa"/>
            <w:vMerge/>
            <w:shd w:val="clear" w:color="auto" w:fill="D9D9D9" w:themeFill="background1" w:themeFillShade="D9"/>
          </w:tcPr>
          <w:p w14:paraId="6084B12D" w14:textId="77777777" w:rsidR="00BB7AA8" w:rsidRPr="00600C15" w:rsidRDefault="00BB7AA8"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5D8DE423" w14:textId="17CEDBA4" w:rsidR="00BB7AA8" w:rsidRPr="00600C15" w:rsidRDefault="00BB7AA8" w:rsidP="00F64024">
            <w:pPr>
              <w:jc w:val="center"/>
              <w:rPr>
                <w:rFonts w:ascii="GHEA Grapalat" w:hAnsi="GHEA Grapalat"/>
                <w:color w:val="000000"/>
                <w:sz w:val="24"/>
                <w:szCs w:val="24"/>
                <w:highlight w:val="lightGray"/>
                <w:shd w:val="clear" w:color="auto" w:fill="FFFFFF"/>
                <w:lang w:val="hy-AM"/>
              </w:rPr>
            </w:pPr>
            <w:r w:rsidRPr="00600C15">
              <w:rPr>
                <w:rFonts w:ascii="GHEA Grapalat" w:hAnsi="GHEA Grapalat"/>
                <w:color w:val="000000"/>
                <w:sz w:val="24"/>
                <w:szCs w:val="24"/>
                <w:highlight w:val="lightGray"/>
                <w:shd w:val="clear" w:color="auto" w:fill="FFFFFF"/>
              </w:rPr>
              <w:t>N ԱԱ/03.2/12593-2026</w:t>
            </w:r>
            <w:r w:rsidR="00603460" w:rsidRPr="00600C15">
              <w:rPr>
                <w:rFonts w:ascii="GHEA Grapalat" w:hAnsi="GHEA Grapalat"/>
                <w:color w:val="000000"/>
                <w:sz w:val="24"/>
                <w:szCs w:val="24"/>
                <w:highlight w:val="lightGray"/>
                <w:shd w:val="clear" w:color="auto" w:fill="FFFFFF"/>
                <w:lang w:val="hy-AM"/>
              </w:rPr>
              <w:t xml:space="preserve"> գրություն</w:t>
            </w:r>
          </w:p>
        </w:tc>
      </w:tr>
      <w:tr w:rsidR="00A05242" w:rsidRPr="00600C15" w14:paraId="1F1B5698" w14:textId="77777777" w:rsidTr="004F64D8">
        <w:tc>
          <w:tcPr>
            <w:tcW w:w="8931" w:type="dxa"/>
            <w:shd w:val="clear" w:color="auto" w:fill="FFFFFF" w:themeFill="background1"/>
          </w:tcPr>
          <w:p w14:paraId="4B28FDEA" w14:textId="56014FF5" w:rsidR="00A05242" w:rsidRPr="00600C15" w:rsidRDefault="00A05242" w:rsidP="00F64024">
            <w:pPr>
              <w:jc w:val="both"/>
              <w:rPr>
                <w:rFonts w:ascii="GHEA Grapalat" w:hAnsi="GHEA Grapalat"/>
                <w:b/>
                <w:color w:val="000000"/>
                <w:sz w:val="24"/>
                <w:szCs w:val="24"/>
                <w:shd w:val="clear" w:color="auto" w:fill="FFFFFF"/>
              </w:rPr>
            </w:pPr>
            <w:r w:rsidRPr="00600C15">
              <w:rPr>
                <w:rStyle w:val="Emphasis"/>
                <w:rFonts w:ascii="GHEA Grapalat" w:hAnsi="GHEA Grapalat"/>
                <w:i w:val="0"/>
                <w:iCs w:val="0"/>
                <w:sz w:val="24"/>
                <w:szCs w:val="24"/>
                <w:lang w:val="hy-AM"/>
              </w:rPr>
              <w:t>Հայտնում եմ, որ «Հայաստանի Հանրապետության կառավարության 2024 թվականի ապրիլի 4-ի N 479-Ն որոշման մեջ փոփոխություններ և լրացումներ կատարելու մասին» Հայաստանի Հանրապետության կառավարության որոշման նախագծի վերաբերյալ դիտարկումներ չկան, միաժամանակ առաջարկում եմ Նախագծի  1-ին կետի 11-րդ ենթակետով լրացվող 1.1-ի գլխի 3.1 կետում «բժշկական օգնության» բառերից հետո լրացնել «և սպասարկման» բառերը:</w:t>
            </w:r>
            <w:r w:rsidRPr="00600C15">
              <w:rPr>
                <w:rStyle w:val="Emphasis"/>
                <w:rFonts w:ascii="GHEA Grapalat" w:hAnsi="GHEA Grapalat"/>
                <w:i w:val="0"/>
                <w:iCs w:val="0"/>
                <w:sz w:val="24"/>
                <w:szCs w:val="24"/>
              </w:rPr>
              <w:t xml:space="preserve"> </w:t>
            </w:r>
          </w:p>
        </w:tc>
        <w:tc>
          <w:tcPr>
            <w:tcW w:w="5574" w:type="dxa"/>
            <w:shd w:val="clear" w:color="auto" w:fill="FFFFFF" w:themeFill="background1"/>
          </w:tcPr>
          <w:p w14:paraId="7EA1C54F" w14:textId="47A91E7A" w:rsidR="00A05242" w:rsidRPr="00600C15" w:rsidRDefault="00A05242" w:rsidP="00F64024">
            <w:pPr>
              <w:rPr>
                <w:rFonts w:ascii="GHEA Grapalat" w:hAnsi="GHEA Grapalat"/>
                <w:b/>
                <w:bCs/>
                <w:color w:val="000000"/>
                <w:sz w:val="24"/>
                <w:szCs w:val="24"/>
                <w:highlight w:val="lightGray"/>
                <w:shd w:val="clear" w:color="auto" w:fill="FFFFFF"/>
              </w:rPr>
            </w:pPr>
            <w:r w:rsidRPr="00600C15">
              <w:rPr>
                <w:rStyle w:val="Emphasis"/>
                <w:rFonts w:ascii="GHEA Grapalat" w:hAnsi="GHEA Grapalat"/>
                <w:b/>
                <w:bCs/>
                <w:i w:val="0"/>
                <w:iCs w:val="0"/>
                <w:sz w:val="24"/>
                <w:szCs w:val="24"/>
              </w:rPr>
              <w:t>Ընդունվել է:</w:t>
            </w:r>
          </w:p>
        </w:tc>
      </w:tr>
      <w:tr w:rsidR="0037027C" w:rsidRPr="00600C15" w14:paraId="4C3A9326" w14:textId="77777777" w:rsidTr="004F64D8">
        <w:tc>
          <w:tcPr>
            <w:tcW w:w="8931" w:type="dxa"/>
            <w:vMerge w:val="restart"/>
            <w:shd w:val="clear" w:color="auto" w:fill="D9D9D9" w:themeFill="background1" w:themeFillShade="D9"/>
            <w:vAlign w:val="center"/>
          </w:tcPr>
          <w:p w14:paraId="60BFE7AB" w14:textId="77777777" w:rsidR="0037027C" w:rsidRPr="00600C15" w:rsidRDefault="0037027C" w:rsidP="00F64024">
            <w:pPr>
              <w:tabs>
                <w:tab w:val="left" w:pos="3695"/>
                <w:tab w:val="center" w:pos="6057"/>
              </w:tabs>
              <w:jc w:val="center"/>
              <w:rPr>
                <w:rFonts w:ascii="GHEA Grapalat" w:hAnsi="GHEA Grapalat"/>
                <w:b/>
                <w:color w:val="000000"/>
                <w:sz w:val="24"/>
                <w:szCs w:val="24"/>
                <w:highlight w:val="lightGray"/>
                <w:shd w:val="clear" w:color="auto" w:fill="FFFFFF"/>
              </w:rPr>
            </w:pPr>
            <w:r w:rsidRPr="00600C15">
              <w:rPr>
                <w:rFonts w:ascii="GHEA Grapalat" w:hAnsi="GHEA Grapalat"/>
                <w:b/>
                <w:color w:val="000000"/>
                <w:sz w:val="24"/>
                <w:szCs w:val="24"/>
                <w:highlight w:val="lightGray"/>
                <w:shd w:val="clear" w:color="auto" w:fill="FFFFFF"/>
              </w:rPr>
              <w:t>10. ՀՀ արդարադատության նախարարություն</w:t>
            </w:r>
          </w:p>
          <w:p w14:paraId="51AA5EC5" w14:textId="5D97AE2E" w:rsidR="0037027C" w:rsidRPr="00600C15" w:rsidRDefault="0037027C" w:rsidP="00F64024">
            <w:pPr>
              <w:tabs>
                <w:tab w:val="left" w:pos="3695"/>
                <w:tab w:val="center" w:pos="6057"/>
              </w:tabs>
              <w:jc w:val="center"/>
              <w:rPr>
                <w:rFonts w:ascii="GHEA Grapalat" w:hAnsi="GHEA Grapalat"/>
                <w:b/>
                <w:color w:val="000000"/>
                <w:sz w:val="24"/>
                <w:szCs w:val="24"/>
                <w:highlight w:val="lightGray"/>
                <w:shd w:val="clear" w:color="auto" w:fill="FFFFFF"/>
              </w:rPr>
            </w:pPr>
            <w:r w:rsidRPr="00600C15">
              <w:rPr>
                <w:rFonts w:ascii="GHEA Grapalat" w:hAnsi="GHEA Grapalat"/>
                <w:sz w:val="24"/>
                <w:szCs w:val="24"/>
                <w:lang w:val="hy-AM"/>
              </w:rPr>
              <w:t>պետական փորձագիտական եզրակացություն</w:t>
            </w:r>
          </w:p>
        </w:tc>
        <w:tc>
          <w:tcPr>
            <w:tcW w:w="5574" w:type="dxa"/>
            <w:shd w:val="clear" w:color="auto" w:fill="D9D9D9" w:themeFill="background1" w:themeFillShade="D9"/>
          </w:tcPr>
          <w:p w14:paraId="1002887B" w14:textId="3D07E67D" w:rsidR="0037027C" w:rsidRPr="00600C15" w:rsidRDefault="0037027C" w:rsidP="00F64024">
            <w:pPr>
              <w:jc w:val="center"/>
              <w:rPr>
                <w:rFonts w:ascii="GHEA Grapalat" w:hAnsi="GHEA Grapalat"/>
                <w:color w:val="000000"/>
                <w:sz w:val="24"/>
                <w:szCs w:val="24"/>
                <w:highlight w:val="lightGray"/>
                <w:shd w:val="clear" w:color="auto" w:fill="FFFFFF"/>
              </w:rPr>
            </w:pPr>
            <w:r w:rsidRPr="00600C15">
              <w:rPr>
                <w:rFonts w:ascii="GHEA Grapalat" w:hAnsi="GHEA Grapalat"/>
                <w:color w:val="000000"/>
                <w:sz w:val="24"/>
                <w:szCs w:val="24"/>
                <w:highlight w:val="lightGray"/>
                <w:shd w:val="clear" w:color="auto" w:fill="FFFFFF"/>
              </w:rPr>
              <w:t>03.06.2026 թ.</w:t>
            </w:r>
          </w:p>
        </w:tc>
      </w:tr>
      <w:tr w:rsidR="0037027C" w:rsidRPr="00600C15" w14:paraId="66D28ECE" w14:textId="77777777" w:rsidTr="004F64D8">
        <w:tc>
          <w:tcPr>
            <w:tcW w:w="8931" w:type="dxa"/>
            <w:vMerge/>
            <w:shd w:val="clear" w:color="auto" w:fill="D9D9D9" w:themeFill="background1" w:themeFillShade="D9"/>
          </w:tcPr>
          <w:p w14:paraId="7E2C090B" w14:textId="77777777" w:rsidR="0037027C" w:rsidRPr="00600C15" w:rsidRDefault="0037027C"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7A63EEF1" w14:textId="1A457082" w:rsidR="0037027C" w:rsidRPr="00600C15" w:rsidRDefault="0037027C" w:rsidP="00F64024">
            <w:pPr>
              <w:jc w:val="center"/>
              <w:rPr>
                <w:rFonts w:ascii="GHEA Grapalat" w:hAnsi="GHEA Grapalat"/>
                <w:color w:val="000000"/>
                <w:sz w:val="24"/>
                <w:szCs w:val="24"/>
                <w:highlight w:val="lightGray"/>
                <w:shd w:val="clear" w:color="auto" w:fill="FFFFFF"/>
                <w:lang w:val="hy-AM"/>
              </w:rPr>
            </w:pPr>
            <w:r w:rsidRPr="00600C15">
              <w:rPr>
                <w:rFonts w:ascii="GHEA Grapalat" w:eastAsiaTheme="minorEastAsia" w:hAnsi="GHEA Grapalat"/>
                <w:b/>
                <w:bCs/>
                <w:sz w:val="24"/>
                <w:szCs w:val="24"/>
                <w:u w:val="single"/>
              </w:rPr>
              <w:t xml:space="preserve">№ </w:t>
            </w:r>
            <w:r w:rsidRPr="00600C15">
              <w:rPr>
                <w:rFonts w:ascii="GHEA Grapalat" w:eastAsiaTheme="minorEastAsia" w:hAnsi="GHEA Grapalat"/>
                <w:b/>
                <w:bCs/>
                <w:sz w:val="24"/>
                <w:szCs w:val="24"/>
                <w:u w:val="single"/>
                <w:lang w:val="hy-AM"/>
              </w:rPr>
              <w:t>/27.3.3/28857-2026</w:t>
            </w:r>
          </w:p>
        </w:tc>
      </w:tr>
      <w:tr w:rsidR="0037027C" w:rsidRPr="00600C15" w14:paraId="1F5D4C6F" w14:textId="77777777" w:rsidTr="004F64D8">
        <w:tc>
          <w:tcPr>
            <w:tcW w:w="8931" w:type="dxa"/>
            <w:shd w:val="clear" w:color="auto" w:fill="FFFFFF" w:themeFill="background1"/>
          </w:tcPr>
          <w:p w14:paraId="3BADDB45" w14:textId="77777777" w:rsidR="0037027C" w:rsidRPr="00600C15" w:rsidRDefault="0037027C" w:rsidP="00F64024">
            <w:pPr>
              <w:ind w:firstLine="720"/>
              <w:jc w:val="both"/>
              <w:rPr>
                <w:rFonts w:ascii="GHEA Grapalat" w:hAnsi="GHEA Grapalat" w:cs="Cambria Math"/>
                <w:sz w:val="24"/>
                <w:szCs w:val="24"/>
                <w:lang w:val="hy-AM"/>
              </w:rPr>
            </w:pPr>
            <w:r w:rsidRPr="00600C15">
              <w:rPr>
                <w:rFonts w:ascii="GHEA Grapalat" w:hAnsi="GHEA Grapalat" w:cs="GHEA Grapalat"/>
                <w:sz w:val="24"/>
                <w:szCs w:val="24"/>
                <w:lang w:val="hy-AM"/>
              </w:rPr>
              <w:lastRenderedPageBreak/>
              <w:t>«Հայաստանի Հանրապետության կառավարության 2024 թվականի ապրիլի 4-ի N 479-Ն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600C15">
              <w:rPr>
                <w:rFonts w:ascii="Cambria Math" w:hAnsi="Cambria Math" w:cs="Cambria Math"/>
                <w:sz w:val="24"/>
                <w:szCs w:val="24"/>
                <w:lang w:val="hy-AM"/>
              </w:rPr>
              <w:t>․</w:t>
            </w:r>
          </w:p>
          <w:p w14:paraId="17C1B678"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eastAsia="Tahoma" w:hAnsi="GHEA Grapalat" w:cs="Tahoma"/>
                <w:color w:val="000000"/>
                <w:sz w:val="24"/>
                <w:szCs w:val="24"/>
                <w:highlight w:val="white"/>
                <w:lang w:val="hy-AM"/>
              </w:rPr>
              <w:t>1</w:t>
            </w:r>
            <w:r w:rsidRPr="00600C15">
              <w:rPr>
                <w:rFonts w:ascii="Cambria Math" w:eastAsia="Tahoma" w:hAnsi="Cambria Math" w:cs="Cambria Math"/>
                <w:color w:val="000000"/>
                <w:sz w:val="24"/>
                <w:szCs w:val="24"/>
                <w:highlight w:val="white"/>
                <w:lang w:val="hy-AM"/>
              </w:rPr>
              <w:t>․</w:t>
            </w:r>
            <w:r w:rsidRPr="00600C15">
              <w:rPr>
                <w:rFonts w:ascii="GHEA Grapalat" w:eastAsia="Tahoma" w:hAnsi="GHEA Grapalat" w:cs="Tahoma"/>
                <w:color w:val="000000"/>
                <w:sz w:val="24"/>
                <w:szCs w:val="24"/>
                <w:highlight w:val="white"/>
                <w:lang w:val="hy-AM"/>
              </w:rPr>
              <w:t xml:space="preserve"> </w:t>
            </w:r>
            <w:r w:rsidRPr="00600C15">
              <w:rPr>
                <w:rFonts w:ascii="GHEA Grapalat" w:hAnsi="GHEA Grapalat"/>
                <w:sz w:val="24"/>
                <w:szCs w:val="24"/>
                <w:lang w:val="hy-AM"/>
              </w:rPr>
              <w:t>Նախագծով առաջարկվող Հավելված N 1-ի 1.1-ին կետի 3-րդ ենթակետով նախատեսվում է բռնության ենթարկված երեխայի կամ բռնության դեպքի մասին տեղեկության փոխանցում տեղեկատվական համակարգի միջոցով։</w:t>
            </w:r>
          </w:p>
          <w:p w14:paraId="7D81C93F"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Վերոնշյալ կարգավորումը ենթադրում է բռնության ենթարկված կամ ենթադրյալ բռնության ենթարկված երեխայի վերաբերյալ անձնական տվյալների, ինչպես նաև բռնության դեպքի, երեխայի կարիքների գնահատման, պաշտպանության և աջակցության գործընթացի հետ կապված տեղեկությունների հավաքագրում, պահպանում, փոխանցում և այլ մշակում՝ «Անձնական տվյալների պաշտպանության մասին» օրենքի /այսուհետ նաև՝ ԱՏՊ օրենք/ իմաստով։</w:t>
            </w:r>
          </w:p>
          <w:p w14:paraId="771263CE"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Գործող կարգի 13-րդ կետով արդեն իսկ նախատեսված է, որ բռնության ենթարկված երեխայի կամ դեպքի մասին տեղեկությունը փոխանցվում է՝ պահպանելով «Անձնական տվյալների պաշտպանության մասին» օրենքի պահանջները, ինչպես նաև սահմանափակվում է երեխայի կամ բռնության մասին տեղեկության տարածումը, եթե դա կարող է վնասել երեխայի լավագույն շահերին։ Միաժամանակ, Նախագծով նախատեսվող տեղեկատվական համակարգով փոխանցման մեխանիզմը պահանջում է առավել որոշակի կարգավորումներ՝ հաշվի առնելով տվյալների բնույթը և դրանց հնարավոր զգայունությունը։</w:t>
            </w:r>
          </w:p>
          <w:p w14:paraId="178BC1A9"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ԱՏՊ օրենքի 4-րդ և 5-րդ հոդվածների համաձայն՝ անձնական տվյալները պետք է մշակվեն օրինական և որոշակի նպատակներով, իսկ տվյալների մշակումը պետք է լինի պիտանի, անհրաժեշտ և չափավոր։ Միաժամանակ, անձնական տվյալներ մշակողը պարտավոր է մշակել միայն այն նվազագույն քանակի անձնական տվյալները, որոնք անհրաժեշտ են տվյալ մշակման օրինական նպատակին հասնելու համար։</w:t>
            </w:r>
          </w:p>
          <w:p w14:paraId="084E86C1" w14:textId="6FF02422"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hAnsi="GHEA Grapalat"/>
                <w:sz w:val="24"/>
                <w:szCs w:val="24"/>
                <w:lang w:val="hy-AM"/>
              </w:rPr>
              <w:t xml:space="preserve">Այսպիսով, ելնելով վերոգրյալից՝ առաջարկվում է Նախագծով հստակեցնել տեղեկատվական համակարգի միջոցով մշակվող և փոխանցվող </w:t>
            </w:r>
            <w:r w:rsidRPr="00600C15">
              <w:rPr>
                <w:rFonts w:ascii="GHEA Grapalat" w:hAnsi="GHEA Grapalat"/>
                <w:sz w:val="24"/>
                <w:szCs w:val="24"/>
                <w:lang w:val="hy-AM"/>
              </w:rPr>
              <w:lastRenderedPageBreak/>
              <w:t>անձնական տվյալների շրջանակը՝ սահմանափակելով այն բացառապես այն տեղեկություններով, որոնք անհրաժեշտ են բռնության ենթարկված երեխայի հայտնաբերման, կարիքների գնահատման, պաշտպանության պլանի կազմման և երեխայի լավագույն շահերից բխող հետագա գործողությունների իրականացման համար։</w:t>
            </w:r>
          </w:p>
        </w:tc>
        <w:tc>
          <w:tcPr>
            <w:tcW w:w="5574" w:type="dxa"/>
            <w:shd w:val="clear" w:color="auto" w:fill="FFFFFF" w:themeFill="background1"/>
          </w:tcPr>
          <w:p w14:paraId="7A9B9666" w14:textId="77777777" w:rsidR="0037027C" w:rsidRPr="00600C15" w:rsidRDefault="0037027C" w:rsidP="00F64024">
            <w:pPr>
              <w:rPr>
                <w:rStyle w:val="Emphasis"/>
                <w:rFonts w:ascii="GHEA Grapalat" w:hAnsi="GHEA Grapalat"/>
                <w:b/>
                <w:bCs/>
                <w:i w:val="0"/>
                <w:iCs w:val="0"/>
                <w:sz w:val="24"/>
                <w:szCs w:val="24"/>
                <w:lang w:val="hy-AM"/>
              </w:rPr>
            </w:pPr>
          </w:p>
          <w:p w14:paraId="2F992913" w14:textId="77777777" w:rsidR="009533AE" w:rsidRPr="00600C15" w:rsidRDefault="009533AE" w:rsidP="00F64024">
            <w:pPr>
              <w:rPr>
                <w:rStyle w:val="Emphasis"/>
                <w:rFonts w:ascii="GHEA Grapalat" w:hAnsi="GHEA Grapalat"/>
                <w:b/>
                <w:bCs/>
                <w:i w:val="0"/>
                <w:iCs w:val="0"/>
                <w:sz w:val="24"/>
                <w:szCs w:val="24"/>
                <w:lang w:val="hy-AM"/>
              </w:rPr>
            </w:pPr>
          </w:p>
          <w:p w14:paraId="4C005A84" w14:textId="77777777" w:rsidR="009533AE" w:rsidRPr="00600C15" w:rsidRDefault="009533AE" w:rsidP="00F64024">
            <w:pPr>
              <w:rPr>
                <w:rStyle w:val="Emphasis"/>
                <w:rFonts w:ascii="GHEA Grapalat" w:hAnsi="GHEA Grapalat"/>
                <w:b/>
                <w:bCs/>
                <w:i w:val="0"/>
                <w:iCs w:val="0"/>
                <w:sz w:val="24"/>
                <w:szCs w:val="24"/>
                <w:lang w:val="hy-AM"/>
              </w:rPr>
            </w:pPr>
          </w:p>
          <w:p w14:paraId="644531AA" w14:textId="77777777" w:rsidR="009533AE" w:rsidRPr="00600C15" w:rsidRDefault="009533AE" w:rsidP="00F64024">
            <w:pPr>
              <w:rPr>
                <w:rStyle w:val="Emphasis"/>
                <w:rFonts w:ascii="GHEA Grapalat" w:hAnsi="GHEA Grapalat"/>
                <w:b/>
                <w:bCs/>
                <w:i w:val="0"/>
                <w:iCs w:val="0"/>
                <w:sz w:val="24"/>
                <w:szCs w:val="24"/>
                <w:lang w:val="hy-AM"/>
              </w:rPr>
            </w:pPr>
          </w:p>
          <w:p w14:paraId="248D5E1C" w14:textId="77777777" w:rsidR="009533AE" w:rsidRPr="00600C15" w:rsidRDefault="009533AE" w:rsidP="00F64024">
            <w:pPr>
              <w:rPr>
                <w:rFonts w:ascii="GHEA Grapalat" w:hAnsi="GHEA Grapalat" w:cs="Arial"/>
                <w:b/>
                <w:bCs/>
                <w:color w:val="333333"/>
                <w:sz w:val="24"/>
                <w:szCs w:val="24"/>
                <w:shd w:val="clear" w:color="auto" w:fill="FFFFFF"/>
                <w:lang w:val="hy-AM"/>
              </w:rPr>
            </w:pPr>
            <w:r w:rsidRPr="00600C15">
              <w:rPr>
                <w:rStyle w:val="Emphasis"/>
                <w:rFonts w:ascii="GHEA Grapalat" w:hAnsi="GHEA Grapalat"/>
                <w:b/>
                <w:bCs/>
                <w:i w:val="0"/>
                <w:iCs w:val="0"/>
                <w:sz w:val="24"/>
                <w:szCs w:val="24"/>
                <w:lang w:val="hy-AM"/>
              </w:rPr>
              <w:t>1.</w:t>
            </w:r>
            <w:r w:rsidRPr="00600C15">
              <w:rPr>
                <w:rFonts w:ascii="GHEA Grapalat" w:hAnsi="GHEA Grapalat" w:cs="Arial"/>
                <w:b/>
                <w:bCs/>
                <w:color w:val="333333"/>
                <w:sz w:val="24"/>
                <w:szCs w:val="24"/>
                <w:shd w:val="clear" w:color="auto" w:fill="FFFFFF"/>
                <w:lang w:val="hy-AM"/>
              </w:rPr>
              <w:t xml:space="preserve"> Ընդունվել է</w:t>
            </w:r>
            <w:r w:rsidR="00800EE8" w:rsidRPr="00600C15">
              <w:rPr>
                <w:rFonts w:ascii="GHEA Grapalat" w:hAnsi="GHEA Grapalat" w:cs="Arial"/>
                <w:b/>
                <w:bCs/>
                <w:color w:val="333333"/>
                <w:sz w:val="24"/>
                <w:szCs w:val="24"/>
                <w:shd w:val="clear" w:color="auto" w:fill="FFFFFF"/>
                <w:lang w:val="hy-AM"/>
              </w:rPr>
              <w:t xml:space="preserve"> ի գիտություն:</w:t>
            </w:r>
          </w:p>
          <w:p w14:paraId="4AC31967" w14:textId="7A31C676" w:rsidR="00800EE8" w:rsidRPr="00600C15" w:rsidRDefault="00800EE8" w:rsidP="00F64024">
            <w:pPr>
              <w:jc w:val="both"/>
              <w:rPr>
                <w:rFonts w:ascii="GHEA Grapalat" w:eastAsia="Tahoma" w:hAnsi="GHEA Grapalat" w:cs="Tahoma"/>
                <w:color w:val="000000"/>
                <w:sz w:val="24"/>
                <w:szCs w:val="24"/>
                <w:lang w:val="hy-AM"/>
              </w:rPr>
            </w:pPr>
            <w:r w:rsidRPr="00600C15">
              <w:rPr>
                <w:rFonts w:ascii="GHEA Grapalat" w:hAnsi="GHEA Grapalat"/>
                <w:sz w:val="24"/>
                <w:szCs w:val="24"/>
                <w:lang w:val="hy-AM"/>
              </w:rPr>
              <w:t>Հավելված N 1-ի 1.1-ին կետով նախատեսվում է, որ</w:t>
            </w:r>
            <w:r w:rsidRPr="00600C15">
              <w:rPr>
                <w:rFonts w:ascii="GHEA Grapalat" w:eastAsia="Tahoma" w:hAnsi="GHEA Grapalat" w:cs="Tahoma"/>
                <w:color w:val="000000"/>
                <w:sz w:val="24"/>
                <w:szCs w:val="24"/>
                <w:lang w:val="hy-AM"/>
              </w:rPr>
              <w:t xml:space="preserve"> բռնության ենթարկված երեխայի հայտնաբերումն ու ուղղորդումը ներառում է փոխկապակցված հետևյալ գործողությունները, որոնցից մեկը 3-րդ ենթակետով նախատեսվախն է: Բացի այդ, գործող կարգի 13-րդ կետն ուժը կորցրած չի ճանաչվել, այն գործելու է նաև սույն փոփոխություններից հետո, և կարգի 1.1 կետի լրացումը պայմանավորված է գործողւթյունների շղթան ամբողջական ներկայա</w:t>
            </w:r>
            <w:r w:rsidR="005565CC" w:rsidRPr="00600C15">
              <w:rPr>
                <w:rFonts w:ascii="GHEA Grapalat" w:eastAsia="Tahoma" w:hAnsi="GHEA Grapalat" w:cs="Tahoma"/>
                <w:color w:val="000000"/>
                <w:sz w:val="24"/>
                <w:szCs w:val="24"/>
                <w:lang w:val="hy-AM"/>
              </w:rPr>
              <w:t xml:space="preserve">ցնելու անհրաժեշտությամբ: </w:t>
            </w:r>
          </w:p>
          <w:p w14:paraId="47944D10" w14:textId="0A053060" w:rsidR="005565CC" w:rsidRPr="00600C15" w:rsidRDefault="005565CC"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i w:val="0"/>
                <w:iCs w:val="0"/>
                <w:sz w:val="24"/>
                <w:szCs w:val="24"/>
                <w:lang w:val="hy-AM"/>
              </w:rPr>
              <w:t xml:space="preserve">Միևնույն ժամանակ 13-րդ կետում պահպանվել է </w:t>
            </w:r>
            <w:r w:rsidRPr="00600C15">
              <w:rPr>
                <w:rFonts w:ascii="GHEA Grapalat" w:hAnsi="GHEA Grapalat" w:cs="Arial"/>
                <w:color w:val="333333"/>
                <w:sz w:val="24"/>
                <w:szCs w:val="24"/>
                <w:shd w:val="clear" w:color="auto" w:fill="FFFFFF"/>
                <w:lang w:val="hy-AM"/>
              </w:rPr>
              <w:t>«Անձնական տվյալների պաշտպանության մասին» օրենքի պահանջներին վերաբերող կարգավորումը: Օրենքին հղումը կատարվել է սույն նախագծում անհարկի կրկնություններից</w:t>
            </w:r>
            <w:r w:rsidR="007D2B89" w:rsidRPr="00600C15">
              <w:rPr>
                <w:rFonts w:ascii="GHEA Grapalat" w:hAnsi="GHEA Grapalat" w:cs="Arial"/>
                <w:color w:val="333333"/>
                <w:sz w:val="24"/>
                <w:szCs w:val="24"/>
                <w:shd w:val="clear" w:color="auto" w:fill="FFFFFF"/>
                <w:lang w:val="hy-AM"/>
              </w:rPr>
              <w:t xml:space="preserve"> և այդ օրենքի կարգավորումներն այստեղ կրկնելուց</w:t>
            </w:r>
            <w:r w:rsidRPr="00600C15">
              <w:rPr>
                <w:rFonts w:ascii="GHEA Grapalat" w:hAnsi="GHEA Grapalat" w:cs="Arial"/>
                <w:color w:val="333333"/>
                <w:sz w:val="24"/>
                <w:szCs w:val="24"/>
                <w:shd w:val="clear" w:color="auto" w:fill="FFFFFF"/>
                <w:lang w:val="hy-AM"/>
              </w:rPr>
              <w:t xml:space="preserve"> խուսափելու համար:</w:t>
            </w:r>
          </w:p>
        </w:tc>
      </w:tr>
      <w:tr w:rsidR="0037027C" w:rsidRPr="00600C15" w14:paraId="69BCE7FA" w14:textId="77777777" w:rsidTr="004F64D8">
        <w:tc>
          <w:tcPr>
            <w:tcW w:w="8931" w:type="dxa"/>
            <w:shd w:val="clear" w:color="auto" w:fill="FFFFFF" w:themeFill="background1"/>
          </w:tcPr>
          <w:p w14:paraId="701B1055"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2</w:t>
            </w:r>
            <w:r w:rsidRPr="00600C15">
              <w:rPr>
                <w:rFonts w:ascii="Cambria Math" w:hAnsi="Cambria Math" w:cs="Cambria Math"/>
                <w:sz w:val="24"/>
                <w:szCs w:val="24"/>
                <w:lang w:val="hy-AM"/>
              </w:rPr>
              <w:t>․</w:t>
            </w:r>
            <w:r w:rsidRPr="00600C15">
              <w:rPr>
                <w:rFonts w:ascii="GHEA Grapalat" w:hAnsi="GHEA Grapalat"/>
                <w:sz w:val="24"/>
                <w:szCs w:val="24"/>
                <w:lang w:val="hy-AM"/>
              </w:rPr>
              <w:t xml:space="preserve"> Նախագծի 1-ին կետի 4-րդ ենթակետով նախատեսվում է Հավելված N 1-ի 1-ին կետը շարադրել նոր խմբագրությամբ, համաձայն որի՝ </w:t>
            </w:r>
          </w:p>
          <w:p w14:paraId="594E7328"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w:t>
            </w:r>
            <w:bookmarkStart w:id="1" w:name="_Hlk228902569"/>
            <w:r w:rsidRPr="00600C15">
              <w:rPr>
                <w:rFonts w:ascii="GHEA Grapalat" w:hAnsi="GHEA Grapalat"/>
                <w:sz w:val="24"/>
                <w:szCs w:val="24"/>
                <w:lang w:val="hy-AM"/>
              </w:rPr>
              <w:t xml:space="preserve">1. </w:t>
            </w:r>
            <w:r w:rsidRPr="00600C15">
              <w:rPr>
                <w:rFonts w:ascii="GHEA Grapalat" w:hAnsi="GHEA Grapalat"/>
                <w:i/>
                <w:iCs/>
                <w:sz w:val="24"/>
                <w:szCs w:val="24"/>
                <w:lang w:val="hy-AM"/>
              </w:rPr>
              <w:t>Սույն կարգով սահմանվում են Հայաստանի Հանրապետությունում պետական և տեղական ինքնակառավարման մարմինների և դրանց կազմակերպությունների, այլ կազմակերպությունների փոխգործակցությունը` բռնության ենթարկված երեխայի հայտնաբերման և ուղղորդման գործընթացում</w:t>
            </w:r>
            <w:r w:rsidRPr="00600C15">
              <w:rPr>
                <w:rFonts w:ascii="GHEA Grapalat" w:hAnsi="GHEA Grapalat"/>
                <w:sz w:val="24"/>
                <w:szCs w:val="24"/>
                <w:lang w:val="hy-AM"/>
              </w:rPr>
              <w:t>:</w:t>
            </w:r>
            <w:bookmarkEnd w:id="1"/>
            <w:r w:rsidRPr="00600C15">
              <w:rPr>
                <w:rFonts w:ascii="GHEA Grapalat" w:hAnsi="GHEA Grapalat"/>
                <w:sz w:val="24"/>
                <w:szCs w:val="24"/>
                <w:lang w:val="hy-AM"/>
              </w:rPr>
              <w:t>»։</w:t>
            </w:r>
          </w:p>
          <w:p w14:paraId="31A49D20"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Այս կապակցությամբ հարկ է նկատի ունենալ Նախագծի 1-ին կետի 2-րդ ենթակետով Որոշման նախաբանում որպես լիազորող նորմ լրացվող «Երեխայի իրավունքների և երեխայի պաշտպանության համակարգի մասին» օրենքի 7-րդ հոդվածի 5-րդ մասը, համաձայն որի՝ բռնության ենթարկված երեխայի հայտնաբերման և համապատասխան մարմիններ պաշտպանություն կամ աջակցություն տրամադրելու նպատակով նրան ուղղորդելու կարգը, բռնության ենթարկված երեխային տրամադրվող աջակցության ձևերը և աջակցության տրամադրման կարգը սահմանում է Կառավարությունը:</w:t>
            </w:r>
          </w:p>
          <w:p w14:paraId="16C71D46" w14:textId="3A082FD2"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hAnsi="GHEA Grapalat"/>
                <w:sz w:val="24"/>
                <w:szCs w:val="24"/>
                <w:lang w:val="hy-AM"/>
              </w:rPr>
              <w:t>Նշվածը հաշվի առնելով առաջարկում ենք Հավելված 1-ին կետը խմբագրել՝ համապատասխանեցնելով լիազորող նորմին։</w:t>
            </w:r>
          </w:p>
        </w:tc>
        <w:tc>
          <w:tcPr>
            <w:tcW w:w="5574" w:type="dxa"/>
            <w:shd w:val="clear" w:color="auto" w:fill="FFFFFF" w:themeFill="background1"/>
          </w:tcPr>
          <w:p w14:paraId="6FBABBA0" w14:textId="3DF457C2" w:rsidR="0037027C" w:rsidRPr="00600C15" w:rsidRDefault="009533AE" w:rsidP="00F64024">
            <w:pPr>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2.</w:t>
            </w:r>
            <w:r w:rsidRPr="00600C15">
              <w:rPr>
                <w:rFonts w:ascii="GHEA Grapalat" w:hAnsi="GHEA Grapalat" w:cs="Arial"/>
                <w:b/>
                <w:bCs/>
                <w:color w:val="333333"/>
                <w:sz w:val="24"/>
                <w:szCs w:val="24"/>
                <w:shd w:val="clear" w:color="auto" w:fill="FFFFFF"/>
                <w:lang w:val="hy-AM"/>
              </w:rPr>
              <w:t xml:space="preserve"> Ընդունվել է:</w:t>
            </w:r>
            <w:r w:rsidR="007210CD" w:rsidRPr="00600C15">
              <w:rPr>
                <w:rFonts w:ascii="GHEA Grapalat" w:hAnsi="GHEA Grapalat" w:cs="Arial"/>
                <w:b/>
                <w:bCs/>
                <w:color w:val="333333"/>
                <w:sz w:val="24"/>
                <w:szCs w:val="24"/>
                <w:shd w:val="clear" w:color="auto" w:fill="FFFFFF"/>
                <w:lang w:val="hy-AM"/>
              </w:rPr>
              <w:t xml:space="preserve"> </w:t>
            </w:r>
            <w:r w:rsidR="007210CD" w:rsidRPr="00600C15">
              <w:rPr>
                <w:rFonts w:ascii="GHEA Grapalat" w:hAnsi="GHEA Grapalat" w:cs="Arial"/>
                <w:color w:val="333333"/>
                <w:sz w:val="24"/>
                <w:szCs w:val="24"/>
                <w:shd w:val="clear" w:color="auto" w:fill="FFFFFF"/>
                <w:lang w:val="hy-AM"/>
              </w:rPr>
              <w:t>Կետը խմբագրվել է:</w:t>
            </w:r>
            <w:r w:rsidR="00695DC6" w:rsidRPr="00600C15">
              <w:rPr>
                <w:rFonts w:ascii="GHEA Grapalat" w:hAnsi="GHEA Grapalat" w:cs="Arial"/>
                <w:b/>
                <w:bCs/>
                <w:color w:val="333333"/>
                <w:sz w:val="24"/>
                <w:szCs w:val="24"/>
                <w:shd w:val="clear" w:color="auto" w:fill="FFFFFF"/>
                <w:lang w:val="hy-AM"/>
              </w:rPr>
              <w:t xml:space="preserve"> </w:t>
            </w:r>
          </w:p>
        </w:tc>
      </w:tr>
      <w:tr w:rsidR="0037027C" w:rsidRPr="00600C15" w14:paraId="17B0BC8A" w14:textId="77777777" w:rsidTr="004F64D8">
        <w:tc>
          <w:tcPr>
            <w:tcW w:w="8931" w:type="dxa"/>
            <w:shd w:val="clear" w:color="auto" w:fill="FFFFFF" w:themeFill="background1"/>
          </w:tcPr>
          <w:p w14:paraId="6DA323B9" w14:textId="77777777" w:rsidR="0037027C" w:rsidRPr="00600C15" w:rsidRDefault="0037027C" w:rsidP="00F64024">
            <w:pPr>
              <w:tabs>
                <w:tab w:val="left" w:pos="284"/>
              </w:tabs>
              <w:ind w:firstLine="709"/>
              <w:jc w:val="both"/>
              <w:rPr>
                <w:rFonts w:ascii="GHEA Grapalat" w:eastAsia="Tahoma" w:hAnsi="GHEA Grapalat" w:cs="Tahoma"/>
                <w:color w:val="000000" w:themeColor="text1"/>
                <w:sz w:val="24"/>
                <w:szCs w:val="24"/>
                <w:lang w:val="hy-AM"/>
              </w:rPr>
            </w:pPr>
            <w:r w:rsidRPr="00600C15">
              <w:rPr>
                <w:rFonts w:ascii="GHEA Grapalat" w:hAnsi="GHEA Grapalat"/>
                <w:color w:val="000000" w:themeColor="text1"/>
                <w:sz w:val="24"/>
                <w:szCs w:val="24"/>
                <w:lang w:val="hy-AM"/>
              </w:rPr>
              <w:t>3</w:t>
            </w:r>
            <w:r w:rsidRPr="00600C15">
              <w:rPr>
                <w:rFonts w:ascii="Cambria Math" w:hAnsi="Cambria Math" w:cs="Cambria Math"/>
                <w:color w:val="000000" w:themeColor="text1"/>
                <w:sz w:val="24"/>
                <w:szCs w:val="24"/>
                <w:lang w:val="hy-AM"/>
              </w:rPr>
              <w:t>․</w:t>
            </w:r>
            <w:r w:rsidRPr="00600C15">
              <w:rPr>
                <w:rFonts w:ascii="GHEA Grapalat" w:eastAsia="Tahoma" w:hAnsi="GHEA Grapalat" w:cs="Tahoma"/>
                <w:color w:val="000000" w:themeColor="text1"/>
                <w:sz w:val="24"/>
                <w:szCs w:val="24"/>
                <w:lang w:val="hy-AM"/>
              </w:rPr>
              <w:t xml:space="preserve"> </w:t>
            </w:r>
            <w:r w:rsidRPr="00600C15">
              <w:rPr>
                <w:rFonts w:ascii="GHEA Grapalat" w:hAnsi="GHEA Grapalat"/>
                <w:color w:val="000000" w:themeColor="text1"/>
                <w:sz w:val="24"/>
                <w:szCs w:val="24"/>
                <w:lang w:val="hy-AM"/>
              </w:rPr>
              <w:t>Նախագծով 1-ին կետի 12-րդ ենթակետով Հավելված N 1-ում լրացվող 3</w:t>
            </w:r>
            <w:r w:rsidRPr="00600C15">
              <w:rPr>
                <w:rFonts w:ascii="Cambria Math" w:hAnsi="Cambria Math" w:cs="Cambria Math"/>
                <w:color w:val="000000" w:themeColor="text1"/>
                <w:sz w:val="24"/>
                <w:szCs w:val="24"/>
                <w:lang w:val="hy-AM"/>
              </w:rPr>
              <w:t>․</w:t>
            </w:r>
            <w:r w:rsidRPr="00600C15">
              <w:rPr>
                <w:rFonts w:ascii="GHEA Grapalat" w:hAnsi="GHEA Grapalat"/>
                <w:color w:val="000000" w:themeColor="text1"/>
                <w:sz w:val="24"/>
                <w:szCs w:val="24"/>
                <w:lang w:val="hy-AM"/>
              </w:rPr>
              <w:t>1-ին կետի համաձայն՝ բռնության ենթարկված երեխայի հայտնաբերումն իրականացնում են երեխայի հետ առնչվող պետական և</w:t>
            </w:r>
            <w:r w:rsidRPr="00600C15">
              <w:rPr>
                <w:rFonts w:ascii="GHEA Grapalat" w:eastAsia="Tahoma" w:hAnsi="GHEA Grapalat" w:cs="Tahoma"/>
                <w:color w:val="000000" w:themeColor="text1"/>
                <w:sz w:val="24"/>
                <w:szCs w:val="24"/>
                <w:lang w:val="hy-AM"/>
              </w:rPr>
              <w:t xml:space="preserve"> տեղական ինքնակառավարման մարմինները, դրանց կազմակերպությունները և այն կազմակերպությունները, որոնք օրենսդրությանը համապատասխան ապահովում են երեխայի խնամքը, դաստիարակությունը, կրթությունը, բժշկական օգնության և սպասարկման տրամադրումը և երեխայի այլ իրավունքների իրացումը կամ աջակցում են այդ իրավունքների իրացմանը, ինչպես նաև ֆիզիկական անձինք։</w:t>
            </w:r>
          </w:p>
          <w:p w14:paraId="3D1D3B34" w14:textId="6B627DA6" w:rsidR="0037027C" w:rsidRPr="00600C15" w:rsidRDefault="0037027C" w:rsidP="00F64024">
            <w:pPr>
              <w:tabs>
                <w:tab w:val="left" w:pos="284"/>
              </w:tabs>
              <w:ind w:firstLine="709"/>
              <w:jc w:val="both"/>
              <w:rPr>
                <w:rStyle w:val="Emphasis"/>
                <w:rFonts w:ascii="GHEA Grapalat" w:eastAsia="Tahoma" w:hAnsi="GHEA Grapalat" w:cs="Tahoma"/>
                <w:i w:val="0"/>
                <w:iCs w:val="0"/>
                <w:color w:val="000000" w:themeColor="text1"/>
                <w:sz w:val="24"/>
                <w:szCs w:val="24"/>
                <w:lang w:val="hy-AM"/>
              </w:rPr>
            </w:pPr>
            <w:r w:rsidRPr="00600C15">
              <w:rPr>
                <w:rFonts w:ascii="GHEA Grapalat" w:eastAsia="Tahoma" w:hAnsi="GHEA Grapalat" w:cs="Tahoma"/>
                <w:color w:val="000000" w:themeColor="text1"/>
                <w:sz w:val="24"/>
                <w:szCs w:val="24"/>
                <w:lang w:val="hy-AM"/>
              </w:rPr>
              <w:lastRenderedPageBreak/>
              <w:t xml:space="preserve">Այս կապակցությամբ հարկ է նկատի ունենալ, որ սույն կետով և </w:t>
            </w:r>
            <w:r w:rsidRPr="00600C15">
              <w:rPr>
                <w:rFonts w:ascii="GHEA Grapalat" w:hAnsi="GHEA Grapalat"/>
                <w:color w:val="000000" w:themeColor="text1"/>
                <w:sz w:val="24"/>
                <w:szCs w:val="24"/>
                <w:lang w:val="hy-AM"/>
              </w:rPr>
              <w:t xml:space="preserve">Նախագծով 1-ին կետի 12-րդ ենթակետով Հավելված N 1-ում լրացվող </w:t>
            </w:r>
            <w:r w:rsidRPr="00600C15">
              <w:rPr>
                <w:rFonts w:ascii="GHEA Grapalat" w:eastAsia="Tahoma" w:hAnsi="GHEA Grapalat" w:cs="Tahoma"/>
                <w:color w:val="000000" w:themeColor="text1"/>
                <w:sz w:val="24"/>
                <w:szCs w:val="24"/>
                <w:lang w:val="hy-AM"/>
              </w:rPr>
              <w:t>3.2-րդ կետով երեխայի նկատմամբ բռնության դեպքի հայտնաբերման գործառույթ վերապահվում է սուբյեկտների լայն շրջանակի (պետական և տեղական ինքնակառավարման մարմիններ, կազմակերպություններ, ինչպես նաև ֆիզիկական անձինք), իսկ 3.2 կետը հայտնաբերումը կապում է նաև «դեպքի մանրամասների պարզման» հետ։ Նման կարգավորումը գործնականում կարող է հանգեցնել նրան, որ մինչև իրավասու մարմինների ներգրավումը երեխայից նույն դեպքի վերաբերյալ տեղեկություններ ստանան տարբեր անձինք կամ կազմակերպություններ, ինչի արդյունքում երեխան ստիպված կլինի բազմիցս պատմել նույն իրադարձությունները։ Սա կարող է հակասել երեխայի լավագույն շահի և երկրորդային վիկտիմիզացիայի կանխարգելման սկզբունքներին։</w:t>
            </w:r>
          </w:p>
        </w:tc>
        <w:tc>
          <w:tcPr>
            <w:tcW w:w="5574" w:type="dxa"/>
            <w:shd w:val="clear" w:color="auto" w:fill="FFFFFF" w:themeFill="background1"/>
          </w:tcPr>
          <w:p w14:paraId="257514EE" w14:textId="2151A44B" w:rsidR="0037027C" w:rsidRPr="00600C15" w:rsidRDefault="009533AE"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lastRenderedPageBreak/>
              <w:t>3.</w:t>
            </w:r>
            <w:r w:rsidRPr="00600C15">
              <w:rPr>
                <w:rFonts w:ascii="GHEA Grapalat" w:hAnsi="GHEA Grapalat" w:cs="Arial"/>
                <w:b/>
                <w:bCs/>
                <w:color w:val="333333"/>
                <w:sz w:val="24"/>
                <w:szCs w:val="24"/>
                <w:shd w:val="clear" w:color="auto" w:fill="FFFFFF"/>
                <w:lang w:val="hy-AM"/>
              </w:rPr>
              <w:t xml:space="preserve"> Ընդունվել է:</w:t>
            </w:r>
            <w:r w:rsidR="007210CD" w:rsidRPr="00600C15">
              <w:rPr>
                <w:rFonts w:ascii="GHEA Grapalat" w:hAnsi="GHEA Grapalat" w:cs="Arial"/>
                <w:color w:val="333333"/>
                <w:sz w:val="24"/>
                <w:szCs w:val="24"/>
                <w:shd w:val="clear" w:color="auto" w:fill="FFFFFF"/>
                <w:lang w:val="hy-AM"/>
              </w:rPr>
              <w:t xml:space="preserve"> Մանրամասների պարզումը հանվել է:</w:t>
            </w:r>
          </w:p>
        </w:tc>
      </w:tr>
      <w:tr w:rsidR="0037027C" w:rsidRPr="00600C15" w14:paraId="47CFA9D9" w14:textId="77777777" w:rsidTr="004F64D8">
        <w:tc>
          <w:tcPr>
            <w:tcW w:w="8931" w:type="dxa"/>
            <w:shd w:val="clear" w:color="auto" w:fill="FFFFFF" w:themeFill="background1"/>
          </w:tcPr>
          <w:p w14:paraId="1C3C7653"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eastAsia="Tahoma" w:hAnsi="GHEA Grapalat" w:cs="Tahoma"/>
                <w:color w:val="000000"/>
                <w:sz w:val="24"/>
                <w:szCs w:val="24"/>
                <w:lang w:val="hy-AM"/>
              </w:rPr>
              <w:t>4</w:t>
            </w:r>
            <w:r w:rsidRPr="00600C15">
              <w:rPr>
                <w:rFonts w:ascii="Cambria Math" w:eastAsia="Tahoma" w:hAnsi="Cambria Math" w:cs="Cambria Math"/>
                <w:color w:val="000000"/>
                <w:sz w:val="24"/>
                <w:szCs w:val="24"/>
                <w:lang w:val="hy-AM"/>
              </w:rPr>
              <w:t>․</w:t>
            </w:r>
            <w:r w:rsidRPr="00600C15">
              <w:rPr>
                <w:rFonts w:ascii="GHEA Grapalat" w:eastAsia="Tahoma" w:hAnsi="GHEA Grapalat" w:cs="Tahoma"/>
                <w:color w:val="000000"/>
                <w:sz w:val="24"/>
                <w:szCs w:val="24"/>
                <w:lang w:val="hy-AM"/>
              </w:rPr>
              <w:t xml:space="preserve"> Նախագծով 1-ին կետի 12-րդ ենթակետով Հավելված N 1-ում լրացվող 3.3-րդ</w:t>
            </w:r>
            <w:r w:rsidRPr="00600C15">
              <w:rPr>
                <w:rFonts w:ascii="GHEA Grapalat" w:hAnsi="GHEA Grapalat"/>
                <w:sz w:val="24"/>
                <w:szCs w:val="24"/>
                <w:lang w:val="hy-AM"/>
              </w:rPr>
              <w:t xml:space="preserve"> և 20-րդ ենթակետով լրացվող 13.1-ին կետերով նախատեսվում է, որ այն ընտանիքում, որտեղ ենթադրաբար երեխայի նկատմամբ կատարվել է բռնություն, այլ երեխաների առկայության դեպքում նրանցից յուրաքանչյուրի առնչությամբ իրականացվում է պաշտպանություն և կարիքների գնահատում, իսկ բռնության ենթարկված երեխայի ընտանիքում այլ երեխաների առկայության դեպքում մասնագիտացված սոցիալական աշխատողը գնահատում է այդ երեխաների կարիքները և բռնության կամ այլ վտանգների հայտնաբերման դեպքում իրականացնում այդ երեխաների պաշտպանություն։ </w:t>
            </w:r>
          </w:p>
          <w:p w14:paraId="56941D0D"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Նշված կարգավորումը կարող է արդարացված լինել կանխարգելիչ և երեխայի պաշտպանության նպատակներով։ Միաժամանակ, ընտանիքում այլ երեխաների վերաբերյալ անձնական տվյալների հավաքագրումը և մշակումը պետք է իրականացվի հստակ սահմանված նպատակի շրջանակներում և անհրաժեշտ նվազագույն ծավալով։</w:t>
            </w:r>
          </w:p>
          <w:p w14:paraId="47CC2085" w14:textId="000ACAB9"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hAnsi="GHEA Grapalat"/>
                <w:sz w:val="24"/>
                <w:szCs w:val="24"/>
                <w:lang w:val="hy-AM"/>
              </w:rPr>
              <w:t xml:space="preserve">Հաշվի առնելով վերոգրյալը՝ առաջարկվում է Նախագծում հստակեցնել, որ </w:t>
            </w:r>
            <w:bookmarkStart w:id="2" w:name="_Hlk231631583"/>
            <w:r w:rsidRPr="00600C15">
              <w:rPr>
                <w:rFonts w:ascii="GHEA Grapalat" w:hAnsi="GHEA Grapalat"/>
                <w:sz w:val="24"/>
                <w:szCs w:val="24"/>
                <w:lang w:val="hy-AM"/>
              </w:rPr>
              <w:t>տեղեկատվական համակարգում տվյալների մուտքագրման ժամանակ պետք է տարանջատվի բռնության ենթարկված կամ ենթադրյալ բռնության ենթարկված երեխայի կարգավիճակը ընտանիքի մյուս երեխաների կարգավիճակից</w:t>
            </w:r>
            <w:bookmarkEnd w:id="2"/>
            <w:r w:rsidRPr="00600C15">
              <w:rPr>
                <w:rFonts w:ascii="GHEA Grapalat" w:hAnsi="GHEA Grapalat"/>
                <w:sz w:val="24"/>
                <w:szCs w:val="24"/>
                <w:lang w:val="hy-AM"/>
              </w:rPr>
              <w:t xml:space="preserve">։ Նման տարանջատումն անհրաժեշտ է՝ ապահովելու համար, որ ընտանիքի մյուս երեխաների վերաբերյալ տեղեկատվական համակարգում </w:t>
            </w:r>
            <w:r w:rsidRPr="00600C15">
              <w:rPr>
                <w:rFonts w:ascii="GHEA Grapalat" w:hAnsi="GHEA Grapalat"/>
                <w:sz w:val="24"/>
                <w:szCs w:val="24"/>
                <w:lang w:val="hy-AM"/>
              </w:rPr>
              <w:lastRenderedPageBreak/>
              <w:t>չձևավորվեն անհիմն բացասական կամ ռիսկային բնույթի տվյալներ, եթե դրանց համար առկա չեն բավարար փաստական հիմքեր։</w:t>
            </w:r>
          </w:p>
        </w:tc>
        <w:tc>
          <w:tcPr>
            <w:tcW w:w="5574" w:type="dxa"/>
            <w:shd w:val="clear" w:color="auto" w:fill="FFFFFF" w:themeFill="background1"/>
          </w:tcPr>
          <w:p w14:paraId="7D087078" w14:textId="69613F0E" w:rsidR="0037027C" w:rsidRPr="00600C15" w:rsidRDefault="009533AE"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lastRenderedPageBreak/>
              <w:t>4</w:t>
            </w:r>
            <w:r w:rsidRPr="00600C15">
              <w:rPr>
                <w:rStyle w:val="Emphasis"/>
                <w:rFonts w:ascii="GHEA Grapalat" w:hAnsi="GHEA Grapalat"/>
                <w:b/>
                <w:bCs/>
                <w:sz w:val="24"/>
                <w:szCs w:val="24"/>
                <w:lang w:val="hy-AM"/>
              </w:rPr>
              <w:t>.</w:t>
            </w:r>
            <w:r w:rsidRPr="00600C15">
              <w:rPr>
                <w:rFonts w:ascii="GHEA Grapalat" w:hAnsi="GHEA Grapalat" w:cs="Arial"/>
                <w:b/>
                <w:bCs/>
                <w:color w:val="333333"/>
                <w:sz w:val="24"/>
                <w:szCs w:val="24"/>
                <w:shd w:val="clear" w:color="auto" w:fill="FFFFFF"/>
                <w:lang w:val="hy-AM"/>
              </w:rPr>
              <w:t xml:space="preserve"> Ընդունվել է:</w:t>
            </w:r>
            <w:r w:rsidR="007210CD" w:rsidRPr="00600C15">
              <w:rPr>
                <w:rFonts w:ascii="GHEA Grapalat" w:hAnsi="GHEA Grapalat" w:cs="Arial"/>
                <w:b/>
                <w:bCs/>
                <w:color w:val="333333"/>
                <w:sz w:val="24"/>
                <w:szCs w:val="24"/>
                <w:shd w:val="clear" w:color="auto" w:fill="FFFFFF"/>
                <w:lang w:val="hy-AM"/>
              </w:rPr>
              <w:t xml:space="preserve"> </w:t>
            </w:r>
            <w:r w:rsidR="007210CD" w:rsidRPr="00600C15">
              <w:rPr>
                <w:rFonts w:ascii="GHEA Grapalat" w:hAnsi="GHEA Grapalat" w:cs="Arial"/>
                <w:color w:val="333333"/>
                <w:sz w:val="24"/>
                <w:szCs w:val="24"/>
                <w:shd w:val="clear" w:color="auto" w:fill="FFFFFF"/>
                <w:lang w:val="hy-AM"/>
              </w:rPr>
              <w:t>3.3 կետում կատարվել է համապատասխան լրացում:</w:t>
            </w:r>
          </w:p>
        </w:tc>
      </w:tr>
      <w:tr w:rsidR="0037027C" w:rsidRPr="00600C15" w14:paraId="64F38438" w14:textId="77777777" w:rsidTr="004F64D8">
        <w:tc>
          <w:tcPr>
            <w:tcW w:w="8931" w:type="dxa"/>
            <w:shd w:val="clear" w:color="auto" w:fill="FFFFFF" w:themeFill="background1"/>
          </w:tcPr>
          <w:p w14:paraId="69EBE908" w14:textId="77777777" w:rsidR="0037027C" w:rsidRPr="00600C15" w:rsidRDefault="0037027C" w:rsidP="00F64024">
            <w:pPr>
              <w:tabs>
                <w:tab w:val="left" w:pos="284"/>
              </w:tabs>
              <w:ind w:firstLine="709"/>
              <w:jc w:val="both"/>
              <w:rPr>
                <w:rFonts w:ascii="GHEA Grapalat" w:eastAsia="Tahoma" w:hAnsi="GHEA Grapalat" w:cs="Tahoma"/>
                <w:color w:val="000000" w:themeColor="text1"/>
                <w:sz w:val="24"/>
                <w:szCs w:val="24"/>
                <w:lang w:val="hy-AM"/>
              </w:rPr>
            </w:pPr>
            <w:r w:rsidRPr="00600C15">
              <w:rPr>
                <w:rFonts w:ascii="GHEA Grapalat" w:eastAsia="Tahoma" w:hAnsi="GHEA Grapalat" w:cs="Tahoma"/>
                <w:color w:val="000000" w:themeColor="text1"/>
                <w:sz w:val="24"/>
                <w:szCs w:val="24"/>
                <w:lang w:val="hy-AM"/>
              </w:rPr>
              <w:t>5</w:t>
            </w:r>
            <w:r w:rsidRPr="00600C15">
              <w:rPr>
                <w:rFonts w:ascii="Cambria Math" w:eastAsia="Tahoma" w:hAnsi="Cambria Math" w:cs="Cambria Math"/>
                <w:color w:val="000000" w:themeColor="text1"/>
                <w:sz w:val="24"/>
                <w:szCs w:val="24"/>
                <w:lang w:val="hy-AM"/>
              </w:rPr>
              <w:t>․</w:t>
            </w:r>
            <w:r w:rsidRPr="00600C15">
              <w:rPr>
                <w:rFonts w:ascii="GHEA Grapalat" w:eastAsia="Tahoma" w:hAnsi="GHEA Grapalat" w:cs="Tahoma"/>
                <w:color w:val="000000" w:themeColor="text1"/>
                <w:sz w:val="24"/>
                <w:szCs w:val="24"/>
                <w:lang w:val="hy-AM"/>
              </w:rPr>
              <w:t xml:space="preserve"> Նախագծով 1-ին կետի 12-րդ ենթակետով Հավելված N 1-ում լրացվող 3.4-րդ կետի համաձայն՝ Եթե երեխան ենթարկվել կամ ականատես է եղել ընտանեկան և կենցաղային բռնության, ապա երեխայից տեղեկություն ստանալու դեպքում նրա ծնողի ներկայությունը պարտադիր չէ, սակայն պարտադիր է սոցիալական աշխատողի կամ մանկական հոգեբանի մասնակցությունը՝ երեխայի տարիքին և հասունության մակարդակին համապատասխան նրա կարծիքը հաշվի առնելու և լսված լինելու իրավունքն իրացնելու՝ Հայաստանի Հանրապետության ընտանեկան օրենսգրքի 44-րդ հոդվածի և «Երեխայի իրավունքների և երեխայի պաշտպանության համակարգի մասին» օրենքի 14-րդ հոդվածի պահանջն ապահովելու համար: </w:t>
            </w:r>
          </w:p>
          <w:p w14:paraId="2FBF4CB8" w14:textId="7DEE38A6"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hAnsi="GHEA Grapalat"/>
                <w:color w:val="000000" w:themeColor="text1"/>
                <w:sz w:val="24"/>
                <w:szCs w:val="24"/>
                <w:lang w:val="hy-AM"/>
              </w:rPr>
              <w:t>Այս կապակցությամբ հայտնում ենք, որ սույն կետով նախատեսված երաշխիքները՝ սոցիալական աշխատողի կամ մանկական հոգեբանի պարտադիր մասնակցությունը, ծնողի ներկայության ոչ պարտադիր լինելը, սահմանափակվում է միայն այն դեպքերով, երբ երեխան ենթարկվել կամ ականատես է եղել ընտանեկան և կենցաղային բռնության։ Մինչդեռ երեխան կարող է ենթարկված լինել բռնության այլ ձևերի, այդ թվում՝ սեռական բռնության ծնողի կամ ընտանիքի այլ անդամի կողմից, ուստի առաջարկում ենք վերանայել նշված երաշխիքի կիրառումը երեխայի նկատմամբ բռնության տարբեր դեպքերի նկատմամբ:</w:t>
            </w:r>
          </w:p>
        </w:tc>
        <w:tc>
          <w:tcPr>
            <w:tcW w:w="5574" w:type="dxa"/>
            <w:shd w:val="clear" w:color="auto" w:fill="FFFFFF" w:themeFill="background1"/>
          </w:tcPr>
          <w:p w14:paraId="023DB81A" w14:textId="1B8521B0" w:rsidR="005057B2" w:rsidRPr="00600C15" w:rsidRDefault="009533AE" w:rsidP="00F64024">
            <w:pPr>
              <w:pStyle w:val="ListParagraph"/>
              <w:tabs>
                <w:tab w:val="left" w:pos="284"/>
                <w:tab w:val="left" w:pos="851"/>
                <w:tab w:val="left" w:pos="993"/>
                <w:tab w:val="left" w:pos="1418"/>
                <w:tab w:val="left" w:pos="1985"/>
                <w:tab w:val="left" w:pos="2552"/>
                <w:tab w:val="left" w:pos="3402"/>
              </w:tabs>
              <w:spacing w:after="0" w:line="240" w:lineRule="auto"/>
              <w:ind w:left="0"/>
              <w:jc w:val="both"/>
              <w:rPr>
                <w:color w:val="333333"/>
                <w:sz w:val="24"/>
                <w:szCs w:val="24"/>
                <w:shd w:val="clear" w:color="auto" w:fill="FFFFFF"/>
                <w:lang w:val="af-ZA"/>
              </w:rPr>
            </w:pPr>
            <w:r w:rsidRPr="00600C15">
              <w:rPr>
                <w:rStyle w:val="Emphasis"/>
                <w:b/>
                <w:bCs/>
                <w:i w:val="0"/>
                <w:iCs w:val="0"/>
                <w:sz w:val="24"/>
                <w:szCs w:val="24"/>
                <w:lang w:val="hy-AM"/>
              </w:rPr>
              <w:t>5</w:t>
            </w:r>
            <w:r w:rsidRPr="00600C15">
              <w:rPr>
                <w:rStyle w:val="Emphasis"/>
                <w:b/>
                <w:bCs/>
                <w:sz w:val="24"/>
                <w:szCs w:val="24"/>
                <w:lang w:val="hy-AM"/>
              </w:rPr>
              <w:t>.</w:t>
            </w:r>
            <w:r w:rsidRPr="00600C15">
              <w:rPr>
                <w:rFonts w:cs="Arial"/>
                <w:b/>
                <w:bCs/>
                <w:color w:val="333333"/>
                <w:sz w:val="24"/>
                <w:szCs w:val="24"/>
                <w:shd w:val="clear" w:color="auto" w:fill="FFFFFF"/>
                <w:lang w:val="hy-AM"/>
              </w:rPr>
              <w:t xml:space="preserve"> </w:t>
            </w:r>
            <w:r w:rsidR="005057B2" w:rsidRPr="00600C15">
              <w:rPr>
                <w:rFonts w:cs="Arial"/>
                <w:b/>
                <w:bCs/>
                <w:color w:val="333333"/>
                <w:sz w:val="24"/>
                <w:szCs w:val="24"/>
                <w:shd w:val="clear" w:color="auto" w:fill="FFFFFF"/>
                <w:lang w:val="hy-AM"/>
              </w:rPr>
              <w:t>Չի ը</w:t>
            </w:r>
            <w:r w:rsidRPr="00600C15">
              <w:rPr>
                <w:rFonts w:cs="Arial"/>
                <w:b/>
                <w:bCs/>
                <w:color w:val="333333"/>
                <w:sz w:val="24"/>
                <w:szCs w:val="24"/>
                <w:shd w:val="clear" w:color="auto" w:fill="FFFFFF"/>
                <w:lang w:val="hy-AM"/>
              </w:rPr>
              <w:t>նդունվել:</w:t>
            </w:r>
            <w:r w:rsidR="005057B2" w:rsidRPr="00600C15">
              <w:rPr>
                <w:rFonts w:cs="Arial"/>
                <w:b/>
                <w:bCs/>
                <w:color w:val="333333"/>
                <w:sz w:val="24"/>
                <w:szCs w:val="24"/>
                <w:shd w:val="clear" w:color="auto" w:fill="FFFFFF"/>
                <w:lang w:val="hy-AM"/>
              </w:rPr>
              <w:t xml:space="preserve"> </w:t>
            </w:r>
            <w:r w:rsidR="005057B2" w:rsidRPr="00600C15">
              <w:rPr>
                <w:sz w:val="24"/>
                <w:szCs w:val="24"/>
                <w:lang w:val="af-ZA"/>
              </w:rPr>
              <w:t>2017</w:t>
            </w:r>
            <w:r w:rsidR="005057B2" w:rsidRPr="00600C15">
              <w:rPr>
                <w:sz w:val="24"/>
                <w:szCs w:val="24"/>
                <w:lang w:val="hy-AM"/>
              </w:rPr>
              <w:t>թ</w:t>
            </w:r>
            <w:r w:rsidR="005057B2" w:rsidRPr="00600C15">
              <w:rPr>
                <w:sz w:val="24"/>
                <w:szCs w:val="24"/>
                <w:lang w:val="af-ZA"/>
              </w:rPr>
              <w:t>.-</w:t>
            </w:r>
            <w:r w:rsidR="005057B2" w:rsidRPr="00600C15">
              <w:rPr>
                <w:sz w:val="24"/>
                <w:szCs w:val="24"/>
                <w:lang w:val="hy-AM"/>
              </w:rPr>
              <w:t>ի</w:t>
            </w:r>
            <w:r w:rsidR="005057B2" w:rsidRPr="00600C15">
              <w:rPr>
                <w:sz w:val="24"/>
                <w:szCs w:val="24"/>
                <w:lang w:val="af-ZA"/>
              </w:rPr>
              <w:t xml:space="preserve"> </w:t>
            </w:r>
            <w:r w:rsidR="005057B2" w:rsidRPr="00600C15">
              <w:rPr>
                <w:sz w:val="24"/>
                <w:szCs w:val="24"/>
                <w:lang w:val="hy-AM"/>
              </w:rPr>
              <w:t>դեկտեմբերի</w:t>
            </w:r>
            <w:r w:rsidR="005057B2" w:rsidRPr="00600C15">
              <w:rPr>
                <w:sz w:val="24"/>
                <w:szCs w:val="24"/>
                <w:lang w:val="af-ZA"/>
              </w:rPr>
              <w:t xml:space="preserve"> 13-</w:t>
            </w:r>
            <w:r w:rsidR="005057B2" w:rsidRPr="00600C15">
              <w:rPr>
                <w:sz w:val="24"/>
                <w:szCs w:val="24"/>
                <w:lang w:val="hy-AM"/>
              </w:rPr>
              <w:t>ի</w:t>
            </w:r>
            <w:r w:rsidR="005057B2" w:rsidRPr="00600C15">
              <w:rPr>
                <w:sz w:val="24"/>
                <w:szCs w:val="24"/>
                <w:lang w:val="af-ZA"/>
              </w:rPr>
              <w:t xml:space="preserve"> </w:t>
            </w:r>
            <w:r w:rsidR="005057B2" w:rsidRPr="00600C15">
              <w:rPr>
                <w:sz w:val="24"/>
                <w:szCs w:val="24"/>
                <w:shd w:val="clear" w:color="auto" w:fill="FFFFFF"/>
                <w:lang w:val="af-ZA"/>
              </w:rPr>
              <w:t>«</w:t>
            </w:r>
            <w:r w:rsidR="005057B2" w:rsidRPr="00600C15">
              <w:rPr>
                <w:sz w:val="24"/>
                <w:szCs w:val="24"/>
                <w:shd w:val="clear" w:color="auto" w:fill="FFFFFF"/>
                <w:lang w:val="hy-AM"/>
              </w:rPr>
              <w:t>Ընտանեկան</w:t>
            </w:r>
            <w:r w:rsidR="005057B2" w:rsidRPr="00600C15">
              <w:rPr>
                <w:sz w:val="24"/>
                <w:szCs w:val="24"/>
                <w:shd w:val="clear" w:color="auto" w:fill="FFFFFF"/>
                <w:lang w:val="af-ZA"/>
              </w:rPr>
              <w:t xml:space="preserve"> և կենցաղային </w:t>
            </w:r>
            <w:r w:rsidR="005057B2" w:rsidRPr="00600C15">
              <w:rPr>
                <w:sz w:val="24"/>
                <w:szCs w:val="24"/>
                <w:shd w:val="clear" w:color="auto" w:fill="FFFFFF"/>
                <w:lang w:val="hy-AM"/>
              </w:rPr>
              <w:t>բռնության</w:t>
            </w:r>
            <w:r w:rsidR="005057B2" w:rsidRPr="00600C15">
              <w:rPr>
                <w:sz w:val="24"/>
                <w:szCs w:val="24"/>
                <w:shd w:val="clear" w:color="auto" w:fill="FFFFFF"/>
                <w:lang w:val="af-ZA"/>
              </w:rPr>
              <w:t xml:space="preserve"> </w:t>
            </w:r>
            <w:r w:rsidR="005057B2" w:rsidRPr="00600C15">
              <w:rPr>
                <w:sz w:val="24"/>
                <w:szCs w:val="24"/>
                <w:shd w:val="clear" w:color="auto" w:fill="FFFFFF"/>
                <w:lang w:val="hy-AM"/>
              </w:rPr>
              <w:t>կանխարգելման</w:t>
            </w:r>
            <w:r w:rsidR="005057B2" w:rsidRPr="00600C15">
              <w:rPr>
                <w:sz w:val="24"/>
                <w:szCs w:val="24"/>
                <w:shd w:val="clear" w:color="auto" w:fill="FFFFFF"/>
                <w:lang w:val="af-ZA"/>
              </w:rPr>
              <w:t xml:space="preserve"> </w:t>
            </w:r>
            <w:r w:rsidR="005057B2" w:rsidRPr="00600C15">
              <w:rPr>
                <w:sz w:val="24"/>
                <w:szCs w:val="24"/>
                <w:shd w:val="clear" w:color="auto" w:fill="FFFFFF"/>
                <w:lang w:val="hy-AM"/>
              </w:rPr>
              <w:t>ու</w:t>
            </w:r>
            <w:r w:rsidR="005057B2" w:rsidRPr="00600C15">
              <w:rPr>
                <w:sz w:val="24"/>
                <w:szCs w:val="24"/>
                <w:shd w:val="clear" w:color="auto" w:fill="FFFFFF"/>
                <w:lang w:val="af-ZA"/>
              </w:rPr>
              <w:t xml:space="preserve"> </w:t>
            </w:r>
            <w:r w:rsidR="005057B2" w:rsidRPr="00600C15">
              <w:rPr>
                <w:sz w:val="24"/>
                <w:szCs w:val="24"/>
                <w:shd w:val="clear" w:color="auto" w:fill="FFFFFF"/>
                <w:lang w:val="hy-AM"/>
              </w:rPr>
              <w:t>ընտանեկան</w:t>
            </w:r>
            <w:r w:rsidR="005057B2" w:rsidRPr="00600C15">
              <w:rPr>
                <w:sz w:val="24"/>
                <w:szCs w:val="24"/>
                <w:shd w:val="clear" w:color="auto" w:fill="FFFFFF"/>
                <w:lang w:val="af-ZA"/>
              </w:rPr>
              <w:t xml:space="preserve"> </w:t>
            </w:r>
            <w:r w:rsidR="005057B2" w:rsidRPr="00600C15">
              <w:rPr>
                <w:sz w:val="24"/>
                <w:szCs w:val="24"/>
                <w:shd w:val="clear" w:color="auto" w:fill="FFFFFF"/>
                <w:lang w:val="hy-AM"/>
              </w:rPr>
              <w:t>և</w:t>
            </w:r>
            <w:r w:rsidR="005057B2" w:rsidRPr="00600C15">
              <w:rPr>
                <w:sz w:val="24"/>
                <w:szCs w:val="24"/>
                <w:shd w:val="clear" w:color="auto" w:fill="FFFFFF"/>
                <w:lang w:val="af-ZA"/>
              </w:rPr>
              <w:t xml:space="preserve"> </w:t>
            </w:r>
            <w:r w:rsidR="005057B2" w:rsidRPr="00600C15">
              <w:rPr>
                <w:sz w:val="24"/>
                <w:szCs w:val="24"/>
                <w:shd w:val="clear" w:color="auto" w:fill="FFFFFF"/>
                <w:lang w:val="hy-AM"/>
              </w:rPr>
              <w:t>կենցաղային</w:t>
            </w:r>
            <w:r w:rsidR="005057B2" w:rsidRPr="00600C15">
              <w:rPr>
                <w:sz w:val="24"/>
                <w:szCs w:val="24"/>
                <w:shd w:val="clear" w:color="auto" w:fill="FFFFFF"/>
                <w:lang w:val="af-ZA"/>
              </w:rPr>
              <w:t xml:space="preserve"> </w:t>
            </w:r>
            <w:r w:rsidR="005057B2" w:rsidRPr="00600C15">
              <w:rPr>
                <w:sz w:val="24"/>
                <w:szCs w:val="24"/>
                <w:shd w:val="clear" w:color="auto" w:fill="FFFFFF"/>
                <w:lang w:val="hy-AM"/>
              </w:rPr>
              <w:t>բռնության</w:t>
            </w:r>
            <w:r w:rsidR="005057B2" w:rsidRPr="00600C15">
              <w:rPr>
                <w:sz w:val="24"/>
                <w:szCs w:val="24"/>
                <w:shd w:val="clear" w:color="auto" w:fill="FFFFFF"/>
                <w:lang w:val="af-ZA"/>
              </w:rPr>
              <w:t xml:space="preserve"> </w:t>
            </w:r>
            <w:r w:rsidR="005057B2" w:rsidRPr="00600C15">
              <w:rPr>
                <w:sz w:val="24"/>
                <w:szCs w:val="24"/>
                <w:shd w:val="clear" w:color="auto" w:fill="FFFFFF"/>
                <w:lang w:val="hy-AM"/>
              </w:rPr>
              <w:t>ենթարկված</w:t>
            </w:r>
            <w:r w:rsidR="005057B2" w:rsidRPr="00600C15">
              <w:rPr>
                <w:sz w:val="24"/>
                <w:szCs w:val="24"/>
                <w:shd w:val="clear" w:color="auto" w:fill="FFFFFF"/>
                <w:lang w:val="af-ZA"/>
              </w:rPr>
              <w:t xml:space="preserve"> </w:t>
            </w:r>
            <w:r w:rsidR="005057B2" w:rsidRPr="00600C15">
              <w:rPr>
                <w:sz w:val="24"/>
                <w:szCs w:val="24"/>
                <w:shd w:val="clear" w:color="auto" w:fill="FFFFFF"/>
                <w:lang w:val="hy-AM"/>
              </w:rPr>
              <w:t>անձանց</w:t>
            </w:r>
            <w:r w:rsidR="005057B2" w:rsidRPr="00600C15">
              <w:rPr>
                <w:sz w:val="24"/>
                <w:szCs w:val="24"/>
                <w:shd w:val="clear" w:color="auto" w:fill="FFFFFF"/>
                <w:lang w:val="af-ZA"/>
              </w:rPr>
              <w:t xml:space="preserve"> </w:t>
            </w:r>
            <w:r w:rsidR="005057B2" w:rsidRPr="00600C15">
              <w:rPr>
                <w:sz w:val="24"/>
                <w:szCs w:val="24"/>
                <w:shd w:val="clear" w:color="auto" w:fill="FFFFFF"/>
                <w:lang w:val="hy-AM"/>
              </w:rPr>
              <w:t>պաշտպանության</w:t>
            </w:r>
            <w:r w:rsidR="005057B2" w:rsidRPr="00600C15">
              <w:rPr>
                <w:sz w:val="24"/>
                <w:szCs w:val="24"/>
                <w:shd w:val="clear" w:color="auto" w:fill="FFFFFF"/>
                <w:lang w:val="af-ZA"/>
              </w:rPr>
              <w:t xml:space="preserve"> </w:t>
            </w:r>
            <w:r w:rsidR="005057B2" w:rsidRPr="00600C15">
              <w:rPr>
                <w:sz w:val="24"/>
                <w:szCs w:val="24"/>
                <w:shd w:val="clear" w:color="auto" w:fill="FFFFFF"/>
                <w:lang w:val="hy-AM"/>
              </w:rPr>
              <w:t>մասին</w:t>
            </w:r>
            <w:r w:rsidR="005057B2" w:rsidRPr="00600C15">
              <w:rPr>
                <w:sz w:val="24"/>
                <w:szCs w:val="24"/>
                <w:shd w:val="clear" w:color="auto" w:fill="FFFFFF"/>
                <w:lang w:val="af-ZA"/>
              </w:rPr>
              <w:t xml:space="preserve">» </w:t>
            </w:r>
            <w:r w:rsidR="005057B2" w:rsidRPr="00600C15">
              <w:rPr>
                <w:sz w:val="24"/>
                <w:szCs w:val="24"/>
                <w:shd w:val="clear" w:color="auto" w:fill="FFFFFF"/>
                <w:lang w:val="hy-AM"/>
              </w:rPr>
              <w:t>օրենքի</w:t>
            </w:r>
            <w:r w:rsidR="005057B2" w:rsidRPr="00600C15">
              <w:rPr>
                <w:sz w:val="24"/>
                <w:szCs w:val="24"/>
                <w:shd w:val="clear" w:color="auto" w:fill="FFFFFF"/>
                <w:lang w:val="af-ZA"/>
              </w:rPr>
              <w:t xml:space="preserve"> 3-</w:t>
            </w:r>
            <w:r w:rsidR="005057B2" w:rsidRPr="00600C15">
              <w:rPr>
                <w:sz w:val="24"/>
                <w:szCs w:val="24"/>
                <w:shd w:val="clear" w:color="auto" w:fill="FFFFFF"/>
                <w:lang w:val="hy-AM"/>
              </w:rPr>
              <w:t>րդ</w:t>
            </w:r>
            <w:r w:rsidR="005057B2" w:rsidRPr="00600C15">
              <w:rPr>
                <w:sz w:val="24"/>
                <w:szCs w:val="24"/>
                <w:shd w:val="clear" w:color="auto" w:fill="FFFFFF"/>
                <w:lang w:val="af-ZA"/>
              </w:rPr>
              <w:t xml:space="preserve"> </w:t>
            </w:r>
            <w:r w:rsidR="005057B2" w:rsidRPr="00600C15">
              <w:rPr>
                <w:sz w:val="24"/>
                <w:szCs w:val="24"/>
                <w:shd w:val="clear" w:color="auto" w:fill="FFFFFF"/>
                <w:lang w:val="hy-AM"/>
              </w:rPr>
              <w:t>հոդվածի</w:t>
            </w:r>
            <w:r w:rsidR="005057B2" w:rsidRPr="00600C15">
              <w:rPr>
                <w:sz w:val="24"/>
                <w:szCs w:val="24"/>
                <w:shd w:val="clear" w:color="auto" w:fill="FFFFFF"/>
                <w:lang w:val="af-ZA"/>
              </w:rPr>
              <w:t xml:space="preserve"> 1-ին մասի համաձայն՝ ը</w:t>
            </w:r>
            <w:r w:rsidR="005057B2" w:rsidRPr="00600C15">
              <w:rPr>
                <w:color w:val="333333"/>
                <w:sz w:val="24"/>
                <w:szCs w:val="24"/>
                <w:shd w:val="clear" w:color="auto" w:fill="FFFFFF"/>
                <w:lang w:val="hy-AM"/>
              </w:rPr>
              <w:t>նտանեկան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և</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կենցաղային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բռնություն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է</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համարվում</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ֆիզիկական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սեռական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հոգեբանական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կամ</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տնտեսական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բռնի</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արարքը</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կամ</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անտեսումը</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որը</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կատարվել</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է</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ընտանիքի</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անդամների</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կամ</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զուգընկերների</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կամ</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ընտանիքի</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նախկին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անդամների</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կամ</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նախկին</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զուգընկերների</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միջև՝</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անկախ</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նրանց</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համատեղ</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բնակվելու</w:t>
            </w:r>
            <w:r w:rsidR="005057B2" w:rsidRPr="00600C15">
              <w:rPr>
                <w:color w:val="333333"/>
                <w:sz w:val="24"/>
                <w:szCs w:val="24"/>
                <w:shd w:val="clear" w:color="auto" w:fill="FFFFFF"/>
                <w:lang w:val="af-ZA"/>
              </w:rPr>
              <w:t xml:space="preserve"> </w:t>
            </w:r>
            <w:r w:rsidR="005057B2" w:rsidRPr="00600C15">
              <w:rPr>
                <w:color w:val="333333"/>
                <w:sz w:val="24"/>
                <w:szCs w:val="24"/>
                <w:shd w:val="clear" w:color="auto" w:fill="FFFFFF"/>
                <w:lang w:val="hy-AM"/>
              </w:rPr>
              <w:t>հանգամանքից</w:t>
            </w:r>
            <w:r w:rsidR="005057B2" w:rsidRPr="00600C15">
              <w:rPr>
                <w:color w:val="333333"/>
                <w:sz w:val="24"/>
                <w:szCs w:val="24"/>
                <w:shd w:val="clear" w:color="auto" w:fill="FFFFFF"/>
                <w:lang w:val="af-ZA"/>
              </w:rPr>
              <w:t>:</w:t>
            </w:r>
          </w:p>
          <w:p w14:paraId="58EF072F" w14:textId="4904842E" w:rsidR="0037027C" w:rsidRPr="00600C15" w:rsidRDefault="005057B2" w:rsidP="00F64024">
            <w:pPr>
              <w:pStyle w:val="ListParagraph"/>
              <w:tabs>
                <w:tab w:val="left" w:pos="284"/>
                <w:tab w:val="left" w:pos="851"/>
                <w:tab w:val="left" w:pos="993"/>
                <w:tab w:val="left" w:pos="1418"/>
                <w:tab w:val="left" w:pos="1985"/>
                <w:tab w:val="left" w:pos="2552"/>
                <w:tab w:val="left" w:pos="3402"/>
              </w:tabs>
              <w:spacing w:after="0" w:line="240" w:lineRule="auto"/>
              <w:ind w:left="0"/>
              <w:jc w:val="both"/>
              <w:rPr>
                <w:rStyle w:val="Emphasis"/>
                <w:b/>
                <w:bCs/>
                <w:i w:val="0"/>
                <w:iCs w:val="0"/>
                <w:sz w:val="24"/>
                <w:szCs w:val="24"/>
                <w:lang w:val="hy-AM"/>
              </w:rPr>
            </w:pPr>
            <w:r w:rsidRPr="00600C15">
              <w:rPr>
                <w:color w:val="333333"/>
                <w:sz w:val="24"/>
                <w:szCs w:val="24"/>
                <w:lang w:val="af-ZA"/>
              </w:rPr>
              <w:t>Հետևաբար, ընտանեկան և կենցաղային բռնության մասին նշումն իր մեջ արդեն իսկ ներառում է ծնողի կամ ընտանիքի այլ անդամի կողմից սեռական բռնություն գործադրելը նույնպես:</w:t>
            </w:r>
          </w:p>
        </w:tc>
      </w:tr>
      <w:tr w:rsidR="0037027C" w:rsidRPr="00600C15" w14:paraId="53F64199" w14:textId="77777777" w:rsidTr="004F64D8">
        <w:tc>
          <w:tcPr>
            <w:tcW w:w="8931" w:type="dxa"/>
            <w:shd w:val="clear" w:color="auto" w:fill="FFFFFF" w:themeFill="background1"/>
          </w:tcPr>
          <w:p w14:paraId="77293457" w14:textId="77777777" w:rsidR="0037027C" w:rsidRPr="00600C15" w:rsidRDefault="0037027C" w:rsidP="00F64024">
            <w:pPr>
              <w:tabs>
                <w:tab w:val="left" w:pos="284"/>
              </w:tabs>
              <w:ind w:firstLine="709"/>
              <w:jc w:val="both"/>
              <w:rPr>
                <w:rFonts w:ascii="GHEA Grapalat" w:eastAsia="Tahoma" w:hAnsi="GHEA Grapalat" w:cs="Tahoma"/>
                <w:color w:val="000000"/>
                <w:sz w:val="24"/>
                <w:szCs w:val="24"/>
                <w:lang w:val="af-ZA"/>
              </w:rPr>
            </w:pPr>
            <w:r w:rsidRPr="00600C15">
              <w:rPr>
                <w:rFonts w:ascii="GHEA Grapalat" w:hAnsi="GHEA Grapalat"/>
                <w:color w:val="000000" w:themeColor="text1"/>
                <w:sz w:val="24"/>
                <w:szCs w:val="24"/>
                <w:lang w:val="af-ZA"/>
              </w:rPr>
              <w:t>6</w:t>
            </w:r>
            <w:r w:rsidRPr="00600C15">
              <w:rPr>
                <w:rFonts w:ascii="Cambria Math" w:hAnsi="Cambria Math" w:cs="Cambria Math"/>
                <w:color w:val="000000" w:themeColor="text1"/>
                <w:sz w:val="24"/>
                <w:szCs w:val="24"/>
                <w:lang w:val="af-ZA"/>
              </w:rPr>
              <w:t>․</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Նախագծով</w:t>
            </w:r>
            <w:r w:rsidRPr="00600C15">
              <w:rPr>
                <w:rFonts w:ascii="GHEA Grapalat" w:hAnsi="GHEA Grapalat"/>
                <w:color w:val="000000" w:themeColor="text1"/>
                <w:sz w:val="24"/>
                <w:szCs w:val="24"/>
                <w:lang w:val="af-ZA"/>
              </w:rPr>
              <w:t xml:space="preserve"> 1-</w:t>
            </w:r>
            <w:r w:rsidRPr="00600C15">
              <w:rPr>
                <w:rFonts w:ascii="GHEA Grapalat" w:hAnsi="GHEA Grapalat"/>
                <w:color w:val="000000" w:themeColor="text1"/>
                <w:sz w:val="24"/>
                <w:szCs w:val="24"/>
              </w:rPr>
              <w:t>ին</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կետի</w:t>
            </w:r>
            <w:r w:rsidRPr="00600C15">
              <w:rPr>
                <w:rFonts w:ascii="GHEA Grapalat" w:hAnsi="GHEA Grapalat"/>
                <w:color w:val="000000" w:themeColor="text1"/>
                <w:sz w:val="24"/>
                <w:szCs w:val="24"/>
                <w:lang w:val="af-ZA"/>
              </w:rPr>
              <w:t xml:space="preserve"> 12-</w:t>
            </w:r>
            <w:r w:rsidRPr="00600C15">
              <w:rPr>
                <w:rFonts w:ascii="GHEA Grapalat" w:hAnsi="GHEA Grapalat"/>
                <w:color w:val="000000" w:themeColor="text1"/>
                <w:sz w:val="24"/>
                <w:szCs w:val="24"/>
              </w:rPr>
              <w:t>րդ</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ենթակետով</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Հավելված</w:t>
            </w:r>
            <w:r w:rsidRPr="00600C15">
              <w:rPr>
                <w:rFonts w:ascii="GHEA Grapalat" w:hAnsi="GHEA Grapalat"/>
                <w:color w:val="000000" w:themeColor="text1"/>
                <w:sz w:val="24"/>
                <w:szCs w:val="24"/>
                <w:lang w:val="af-ZA"/>
              </w:rPr>
              <w:t xml:space="preserve"> N 1-</w:t>
            </w:r>
            <w:r w:rsidRPr="00600C15">
              <w:rPr>
                <w:rFonts w:ascii="GHEA Grapalat" w:hAnsi="GHEA Grapalat"/>
                <w:color w:val="000000" w:themeColor="text1"/>
                <w:sz w:val="24"/>
                <w:szCs w:val="24"/>
              </w:rPr>
              <w:t>ում</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լրացվող</w:t>
            </w:r>
            <w:r w:rsidRPr="00600C15">
              <w:rPr>
                <w:rFonts w:ascii="GHEA Grapalat" w:hAnsi="GHEA Grapalat"/>
                <w:color w:val="000000" w:themeColor="text1"/>
                <w:sz w:val="24"/>
                <w:szCs w:val="24"/>
                <w:lang w:val="af-ZA"/>
              </w:rPr>
              <w:t xml:space="preserve"> 3.6-</w:t>
            </w:r>
            <w:r w:rsidRPr="00600C15">
              <w:rPr>
                <w:rFonts w:ascii="GHEA Grapalat" w:hAnsi="GHEA Grapalat"/>
                <w:color w:val="000000" w:themeColor="text1"/>
                <w:sz w:val="24"/>
                <w:szCs w:val="24"/>
              </w:rPr>
              <w:t>րդ</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կետի</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համաձայն՝</w:t>
            </w:r>
            <w:r w:rsidRPr="00600C15">
              <w:rPr>
                <w:rFonts w:ascii="GHEA Grapalat" w:hAnsi="GHEA Grapalat"/>
                <w:color w:val="000000" w:themeColor="text1"/>
                <w:sz w:val="24"/>
                <w:szCs w:val="24"/>
                <w:lang w:val="af-ZA"/>
              </w:rPr>
              <w:t xml:space="preserve"> </w:t>
            </w:r>
            <w:r w:rsidRPr="00600C15">
              <w:rPr>
                <w:rFonts w:ascii="GHEA Grapalat" w:hAnsi="GHEA Grapalat"/>
                <w:color w:val="000000" w:themeColor="text1"/>
                <w:sz w:val="24"/>
                <w:szCs w:val="24"/>
              </w:rPr>
              <w:t>եթե</w:t>
            </w:r>
            <w:r w:rsidRPr="00600C15">
              <w:rPr>
                <w:rFonts w:ascii="GHEA Grapalat" w:hAnsi="GHEA Grapalat"/>
                <w:color w:val="000000" w:themeColor="text1"/>
                <w:sz w:val="24"/>
                <w:szCs w:val="24"/>
                <w:lang w:val="af-ZA"/>
              </w:rPr>
              <w:t xml:space="preserve"> </w:t>
            </w:r>
            <w:r w:rsidRPr="00600C15">
              <w:rPr>
                <w:rFonts w:ascii="GHEA Grapalat" w:eastAsia="Tahoma" w:hAnsi="GHEA Grapalat" w:cs="Tahoma"/>
                <w:color w:val="000000" w:themeColor="text1"/>
                <w:sz w:val="24"/>
                <w:szCs w:val="24"/>
              </w:rPr>
              <w:t>բռնության</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դեպքի</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մասին</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ոստիկանությանը</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տեղեկացնելուց</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հետո</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պարզվում</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է</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որ</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մասնագիտացված</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սոցիալական</w:t>
            </w:r>
            <w:r w:rsidRPr="00600C15">
              <w:rPr>
                <w:rFonts w:ascii="GHEA Grapalat" w:eastAsia="Tahoma" w:hAnsi="GHEA Grapalat" w:cs="Tahoma"/>
                <w:color w:val="000000" w:themeColor="text1"/>
                <w:sz w:val="24"/>
                <w:szCs w:val="24"/>
                <w:lang w:val="af-ZA"/>
              </w:rPr>
              <w:t xml:space="preserve"> </w:t>
            </w:r>
            <w:r w:rsidRPr="00600C15">
              <w:rPr>
                <w:rFonts w:ascii="GHEA Grapalat" w:eastAsia="Tahoma" w:hAnsi="GHEA Grapalat" w:cs="Tahoma"/>
                <w:color w:val="000000" w:themeColor="text1"/>
                <w:sz w:val="24"/>
                <w:szCs w:val="24"/>
              </w:rPr>
              <w:t>աշխատողը</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տեղյակ</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չէ</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բռնության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դեպքի</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մասին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ապա</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ոստիկանության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ծառայողը</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բռնության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դեպքի</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մասին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տեղեկությունն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անհապաղ</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բայց</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ոչ</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ուշ</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քան</w:t>
            </w:r>
            <w:r w:rsidRPr="00600C15">
              <w:rPr>
                <w:rFonts w:ascii="GHEA Grapalat" w:eastAsia="Tahoma" w:hAnsi="GHEA Grapalat" w:cs="Tahoma"/>
                <w:color w:val="000000"/>
                <w:sz w:val="24"/>
                <w:szCs w:val="24"/>
                <w:lang w:val="af-ZA"/>
              </w:rPr>
              <w:t xml:space="preserve"> 3 </w:t>
            </w:r>
            <w:r w:rsidRPr="00600C15">
              <w:rPr>
                <w:rFonts w:ascii="GHEA Grapalat" w:eastAsia="Tahoma" w:hAnsi="GHEA Grapalat" w:cs="Tahoma"/>
                <w:color w:val="000000"/>
                <w:sz w:val="24"/>
                <w:szCs w:val="24"/>
              </w:rPr>
              <w:t>ժամվա</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ընթացքում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պետք</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է</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փոխանցի</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իսկ</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հնարավորության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դեպքում՝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նաև</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բռնության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ենթարկված</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երեխային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ուղղորդի</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մասնագիտացված</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սոցիալական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աշխատողին։</w:t>
            </w:r>
          </w:p>
          <w:p w14:paraId="6AC5A7A1" w14:textId="0F4D3C33"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eastAsia="Tahoma" w:hAnsi="GHEA Grapalat" w:cs="Tahoma"/>
                <w:color w:val="000000"/>
                <w:sz w:val="24"/>
                <w:szCs w:val="24"/>
              </w:rPr>
              <w:t>Այս</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կապակցությամբ</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հայտնում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ենք</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որ</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գործող</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Որոշման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հավելված</w:t>
            </w:r>
            <w:r w:rsidRPr="00600C15">
              <w:rPr>
                <w:rFonts w:ascii="GHEA Grapalat" w:eastAsia="Tahoma" w:hAnsi="GHEA Grapalat" w:cs="Tahoma"/>
                <w:color w:val="000000"/>
                <w:sz w:val="24"/>
                <w:szCs w:val="24"/>
                <w:lang w:val="af-ZA"/>
              </w:rPr>
              <w:t xml:space="preserve"> 1-</w:t>
            </w:r>
            <w:r w:rsidRPr="00600C15">
              <w:rPr>
                <w:rFonts w:ascii="GHEA Grapalat" w:eastAsia="Tahoma" w:hAnsi="GHEA Grapalat" w:cs="Tahoma"/>
                <w:color w:val="000000"/>
                <w:sz w:val="24"/>
                <w:szCs w:val="24"/>
              </w:rPr>
              <w:t>ի</w:t>
            </w:r>
            <w:r w:rsidRPr="00600C15">
              <w:rPr>
                <w:rFonts w:ascii="GHEA Grapalat" w:eastAsia="Tahoma" w:hAnsi="GHEA Grapalat" w:cs="Tahoma"/>
                <w:color w:val="000000"/>
                <w:sz w:val="24"/>
                <w:szCs w:val="24"/>
                <w:lang w:val="af-ZA"/>
              </w:rPr>
              <w:t xml:space="preserve"> 4-</w:t>
            </w:r>
            <w:r w:rsidRPr="00600C15">
              <w:rPr>
                <w:rFonts w:ascii="GHEA Grapalat" w:eastAsia="Tahoma" w:hAnsi="GHEA Grapalat" w:cs="Tahoma"/>
                <w:color w:val="000000"/>
                <w:sz w:val="24"/>
                <w:szCs w:val="24"/>
              </w:rPr>
              <w:t>րդ</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կետը</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հանդիսանում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է</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նույնանման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կարգավորում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մասնավորապես՝</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ոստիկանությունը</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երեխայի</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նկատմամբ</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բռնության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մասին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տեղեկության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lastRenderedPageBreak/>
              <w:t>փաստը</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ստանալուց</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հետո</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անհապաղ</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բայց</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ոչ</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ուշ</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քան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մեկ</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աշխատանքային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օրվա</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ընթացքում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արձանագրում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է</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երեխայի</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նկատմամբ</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բռնության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փաստը</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և</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կազմակերպում</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նրա</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ուղղորդումը՝</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աջակցություն</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ստանալու</w:t>
            </w:r>
            <w:r w:rsidRPr="00600C15">
              <w:rPr>
                <w:rFonts w:ascii="GHEA Grapalat" w:eastAsia="Tahoma" w:hAnsi="GHEA Grapalat" w:cs="Tahoma"/>
                <w:color w:val="000000"/>
                <w:sz w:val="24"/>
                <w:szCs w:val="24"/>
                <w:lang w:val="af-ZA"/>
              </w:rPr>
              <w:t xml:space="preserve"> </w:t>
            </w:r>
            <w:r w:rsidRPr="00600C15">
              <w:rPr>
                <w:rFonts w:ascii="GHEA Grapalat" w:eastAsia="Tahoma" w:hAnsi="GHEA Grapalat" w:cs="Tahoma"/>
                <w:color w:val="000000"/>
                <w:sz w:val="24"/>
                <w:szCs w:val="24"/>
              </w:rPr>
              <w:t>նպատակով</w:t>
            </w:r>
            <w:r w:rsidRPr="00600C15">
              <w:rPr>
                <w:rFonts w:ascii="GHEA Grapalat" w:eastAsia="Tahoma" w:hAnsi="GHEA Grapalat" w:cs="Tahoma"/>
                <w:color w:val="000000"/>
                <w:sz w:val="24"/>
                <w:szCs w:val="24"/>
                <w:lang w:val="af-ZA"/>
              </w:rPr>
              <w:t>:</w:t>
            </w:r>
          </w:p>
        </w:tc>
        <w:tc>
          <w:tcPr>
            <w:tcW w:w="5574" w:type="dxa"/>
            <w:shd w:val="clear" w:color="auto" w:fill="FFFFFF" w:themeFill="background1"/>
          </w:tcPr>
          <w:p w14:paraId="3BBCC59F" w14:textId="0C63FB27" w:rsidR="0037027C" w:rsidRPr="00600C15" w:rsidRDefault="009533AE"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lastRenderedPageBreak/>
              <w:t>6.</w:t>
            </w:r>
            <w:r w:rsidRPr="00600C15">
              <w:rPr>
                <w:rFonts w:ascii="GHEA Grapalat" w:hAnsi="GHEA Grapalat" w:cs="Arial"/>
                <w:b/>
                <w:bCs/>
                <w:color w:val="333333"/>
                <w:sz w:val="24"/>
                <w:szCs w:val="24"/>
                <w:shd w:val="clear" w:color="auto" w:fill="FFFFFF"/>
                <w:lang w:val="hy-AM"/>
              </w:rPr>
              <w:t xml:space="preserve"> Ընդունվել է:</w:t>
            </w:r>
            <w:r w:rsidR="005057B2" w:rsidRPr="00600C15">
              <w:rPr>
                <w:rFonts w:ascii="GHEA Grapalat" w:hAnsi="GHEA Grapalat" w:cs="Arial"/>
                <w:b/>
                <w:bCs/>
                <w:color w:val="333333"/>
                <w:sz w:val="24"/>
                <w:szCs w:val="24"/>
                <w:shd w:val="clear" w:color="auto" w:fill="FFFFFF"/>
                <w:lang w:val="hy-AM"/>
              </w:rPr>
              <w:t xml:space="preserve"> </w:t>
            </w:r>
            <w:r w:rsidR="005057B2" w:rsidRPr="00600C15">
              <w:rPr>
                <w:rFonts w:ascii="GHEA Grapalat" w:hAnsi="GHEA Grapalat" w:cs="Arial"/>
                <w:color w:val="333333"/>
                <w:sz w:val="24"/>
                <w:szCs w:val="24"/>
                <w:shd w:val="clear" w:color="auto" w:fill="FFFFFF"/>
                <w:lang w:val="hy-AM"/>
              </w:rPr>
              <w:t>4-րդ կետում կատարվել է խմբագրում:</w:t>
            </w:r>
          </w:p>
        </w:tc>
      </w:tr>
      <w:tr w:rsidR="0037027C" w:rsidRPr="00600C15" w14:paraId="1C8EBC37" w14:textId="77777777" w:rsidTr="004F64D8">
        <w:tc>
          <w:tcPr>
            <w:tcW w:w="8931" w:type="dxa"/>
            <w:shd w:val="clear" w:color="auto" w:fill="FFFFFF" w:themeFill="background1"/>
          </w:tcPr>
          <w:p w14:paraId="40C25267"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7</w:t>
            </w:r>
            <w:r w:rsidRPr="00600C15">
              <w:rPr>
                <w:rFonts w:ascii="Cambria Math" w:hAnsi="Cambria Math" w:cs="Cambria Math"/>
                <w:sz w:val="24"/>
                <w:szCs w:val="24"/>
                <w:lang w:val="hy-AM"/>
              </w:rPr>
              <w:t>․</w:t>
            </w:r>
            <w:r w:rsidRPr="00600C15">
              <w:rPr>
                <w:rFonts w:ascii="GHEA Grapalat" w:hAnsi="GHEA Grapalat"/>
                <w:sz w:val="24"/>
                <w:szCs w:val="24"/>
                <w:lang w:val="hy-AM"/>
              </w:rPr>
              <w:t xml:space="preserve"> Նախագծի 1-ին կետի 12-րդ ենթակետով լրացվող 3.7-րդ կետով նախատեսվում է, որ ոստիկանությունը, ի թիվս այլնի, արձանագրում է երեխայի նկատմամբ բռնության դեպքը, ինչպես նաև մուտքագրում է երեխայի նկատմամբ բռնության դեպքը տեղեկատվական համակարգ և կազմակերպում երեխայի ուղղորդումն աջակցության նպատակով։ </w:t>
            </w:r>
          </w:p>
          <w:p w14:paraId="79E01487"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 xml:space="preserve">Բացի այդ, Նախագծի 5-րդ, 6-րդ և 7-րդ կետերի նոր խմբագրություններից բխում է, որ տեղեկատվական համակարգի միջոցով գրանցվում են բռնության մասին տեղեկությունները, ձևավորվում է երեխայի պաշտպանության պլանը, փոխանցվում են տեղեկություններ Միասնական սոցիալական ծառայության տարածքային կենտրոնին և ոստիկանությանը, ինչպես նաև երեխայի անձնական գործը հասանելի է դարձվում երեխայի և ընտանիքի աջակցության կենտրոնին։ </w:t>
            </w:r>
          </w:p>
          <w:p w14:paraId="24807A74"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Հաշվի առնելով նշված տվյալների բնույթը՝ անհրաժեշտ է Նախագծում նախատեսել տեղեկատվական համակարգում տվյալների օգտագործման գործողությունների հաշվառման և վերահսկման մեխանիզմներ։ Տեղեկատվական համակարգում երեխայի անձնական տվյալների հետ կատարվող գործողությունները պետք է լինեն վերահսկելի և հետագայում ստուգման ենթակա։</w:t>
            </w:r>
          </w:p>
          <w:p w14:paraId="2550302B" w14:textId="198DB367"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hAnsi="GHEA Grapalat"/>
                <w:sz w:val="24"/>
                <w:szCs w:val="24"/>
                <w:lang w:val="hy-AM"/>
              </w:rPr>
              <w:t xml:space="preserve">Ելնելով վերոգրյալից՝ առաջարկվում է Նախագծի 3.7-րդ կետից հետո կամ ընդհանուր դրույթներում նախատեսել տեխնիկական անվտանգության վերաբերյալ դրույթ հետևյալ բովանդակությամբ. </w:t>
            </w:r>
            <w:r w:rsidRPr="00600C15">
              <w:rPr>
                <w:rFonts w:ascii="GHEA Grapalat" w:hAnsi="GHEA Grapalat"/>
                <w:i/>
                <w:iCs/>
                <w:sz w:val="24"/>
                <w:szCs w:val="24"/>
                <w:lang w:val="hy-AM"/>
              </w:rPr>
              <w:t>«</w:t>
            </w:r>
            <w:bookmarkStart w:id="3" w:name="_Hlk231632482"/>
            <w:r w:rsidRPr="00600C15">
              <w:rPr>
                <w:rFonts w:ascii="GHEA Grapalat" w:hAnsi="GHEA Grapalat"/>
                <w:i/>
                <w:iCs/>
                <w:sz w:val="24"/>
                <w:szCs w:val="24"/>
                <w:lang w:val="hy-AM"/>
              </w:rPr>
              <w:t>Տեղեկատվական համակարգում երեխայի անձնական տվյալների ցանկացած մուտքագրում, դիտում, փոփոխում կամ փոխանցում ավտոմատ կերպով արձանագրվում է համակարգի կողմից՝ նշելով գործողությունը կատարող անձին, գործողության տեսակը, ամսաթիվը և ժամը։ Արձանագրությունները պաշտպանվում են փոփոխումից և հասանելի են բացառապես վերահսկողության և անվտանգության ապահովման նպատակով լիազորված անձանց</w:t>
            </w:r>
            <w:bookmarkEnd w:id="3"/>
            <w:r w:rsidRPr="00600C15">
              <w:rPr>
                <w:rFonts w:ascii="GHEA Grapalat" w:hAnsi="GHEA Grapalat"/>
                <w:i/>
                <w:iCs/>
                <w:sz w:val="24"/>
                <w:szCs w:val="24"/>
                <w:lang w:val="hy-AM"/>
              </w:rPr>
              <w:t>»։</w:t>
            </w:r>
          </w:p>
        </w:tc>
        <w:tc>
          <w:tcPr>
            <w:tcW w:w="5574" w:type="dxa"/>
            <w:shd w:val="clear" w:color="auto" w:fill="FFFFFF" w:themeFill="background1"/>
          </w:tcPr>
          <w:p w14:paraId="1054B41F" w14:textId="2A5A6E77" w:rsidR="0037027C" w:rsidRPr="00600C15" w:rsidRDefault="005D4086" w:rsidP="00F64024">
            <w:pPr>
              <w:rPr>
                <w:rStyle w:val="Emphasis"/>
                <w:rFonts w:ascii="GHEA Grapalat" w:hAnsi="GHEA Grapalat"/>
                <w:b/>
                <w:bCs/>
                <w:i w:val="0"/>
                <w:iCs w:val="0"/>
                <w:sz w:val="24"/>
                <w:szCs w:val="24"/>
              </w:rPr>
            </w:pPr>
            <w:r w:rsidRPr="00600C15">
              <w:rPr>
                <w:rStyle w:val="Emphasis"/>
                <w:rFonts w:ascii="GHEA Grapalat" w:hAnsi="GHEA Grapalat"/>
                <w:b/>
                <w:bCs/>
                <w:i w:val="0"/>
                <w:iCs w:val="0"/>
                <w:sz w:val="24"/>
                <w:szCs w:val="24"/>
              </w:rPr>
              <w:t>7.</w:t>
            </w:r>
            <w:r w:rsidRPr="00600C15">
              <w:rPr>
                <w:rFonts w:ascii="GHEA Grapalat" w:hAnsi="GHEA Grapalat" w:cs="Arial"/>
                <w:b/>
                <w:bCs/>
                <w:color w:val="333333"/>
                <w:sz w:val="24"/>
                <w:szCs w:val="24"/>
                <w:shd w:val="clear" w:color="auto" w:fill="FFFFFF"/>
                <w:lang w:val="ru-RU"/>
              </w:rPr>
              <w:t xml:space="preserve"> Ընդունվել է</w:t>
            </w:r>
            <w:r w:rsidRPr="00600C15">
              <w:rPr>
                <w:rFonts w:ascii="GHEA Grapalat" w:hAnsi="GHEA Grapalat" w:cs="Arial"/>
                <w:b/>
                <w:bCs/>
                <w:color w:val="333333"/>
                <w:sz w:val="24"/>
                <w:szCs w:val="24"/>
                <w:shd w:val="clear" w:color="auto" w:fill="FFFFFF"/>
              </w:rPr>
              <w:t>:</w:t>
            </w:r>
          </w:p>
        </w:tc>
      </w:tr>
      <w:tr w:rsidR="0037027C" w:rsidRPr="00600C15" w14:paraId="1ED74AD3" w14:textId="77777777" w:rsidTr="004F64D8">
        <w:tc>
          <w:tcPr>
            <w:tcW w:w="8931" w:type="dxa"/>
            <w:shd w:val="clear" w:color="auto" w:fill="FFFFFF" w:themeFill="background1"/>
          </w:tcPr>
          <w:p w14:paraId="577CBF81" w14:textId="4D0A6D03" w:rsidR="0037027C" w:rsidRPr="00600C15" w:rsidRDefault="0037027C" w:rsidP="00F64024">
            <w:pPr>
              <w:tabs>
                <w:tab w:val="left" w:pos="284"/>
              </w:tabs>
              <w:ind w:firstLine="709"/>
              <w:jc w:val="both"/>
              <w:rPr>
                <w:rFonts w:ascii="GHEA Grapalat" w:hAnsi="GHEA Grapalat"/>
                <w:sz w:val="24"/>
                <w:szCs w:val="24"/>
              </w:rPr>
            </w:pPr>
            <w:r w:rsidRPr="00600C15">
              <w:rPr>
                <w:rFonts w:ascii="GHEA Grapalat" w:hAnsi="GHEA Grapalat"/>
                <w:sz w:val="24"/>
                <w:szCs w:val="24"/>
              </w:rPr>
              <w:t>8</w:t>
            </w:r>
            <w:r w:rsidRPr="00600C15">
              <w:rPr>
                <w:rFonts w:ascii="Cambria Math" w:hAnsi="Cambria Math" w:cs="Cambria Math"/>
                <w:sz w:val="24"/>
                <w:szCs w:val="24"/>
              </w:rPr>
              <w:t>․</w:t>
            </w:r>
            <w:r w:rsidRPr="00600C15">
              <w:rPr>
                <w:rFonts w:ascii="GHEA Grapalat" w:hAnsi="GHEA Grapalat"/>
                <w:sz w:val="24"/>
                <w:szCs w:val="24"/>
              </w:rPr>
              <w:t xml:space="preserve"> Նախագծի 1-ին կետի 14-րդ ենթակետով Հավելված N 1-ի 6-րդ կետը շարադրվում է նոր խմբագրությամբ, համաձայն որի՝ եթե բռնության դեպքի </w:t>
            </w:r>
            <w:r w:rsidRPr="00600C15">
              <w:rPr>
                <w:rFonts w:ascii="GHEA Grapalat" w:hAnsi="GHEA Grapalat"/>
                <w:sz w:val="24"/>
                <w:szCs w:val="24"/>
              </w:rPr>
              <w:lastRenderedPageBreak/>
              <w:t>մասին տեղեկությունը ոստիկանությունը ստացել է այլ մարմիններից՝ ոչ աշխատանքային օրվա ընթացքում և առկա է երեխայի կյանքին և առողջությանը վտանգ սպառնացող իրավիճակ, ապա անհապաղ երեխային ուղղորդում է երեխայի և ընտանիքի աջակցության կենտրոն՝ տեղեկատվական համակարգի միջոցով դեպքի վերաբերյալ արձանագրությունը ծանուցելով երեխայի գտնվելու ԽՀՄ-ի</w:t>
            </w:r>
            <w:r w:rsidR="00F05C06" w:rsidRPr="00600C15">
              <w:rPr>
                <w:rFonts w:ascii="GHEA Grapalat" w:hAnsi="GHEA Grapalat"/>
                <w:sz w:val="24"/>
                <w:szCs w:val="24"/>
                <w:lang w:val="hy-AM"/>
              </w:rPr>
              <w:t xml:space="preserve"> </w:t>
            </w:r>
            <w:r w:rsidRPr="00600C15">
              <w:rPr>
                <w:rFonts w:ascii="GHEA Grapalat" w:hAnsi="GHEA Grapalat"/>
                <w:sz w:val="24"/>
                <w:szCs w:val="24"/>
              </w:rPr>
              <w:t>վայրի մասնագիտացված սոցիալական աշխատողին ու երեխայի և ընտանիքի աջակցության կենտրոնին, որը երեխային ընդունում է՝ հիմք ընդունելով համապատասխան արձանագրությունը։</w:t>
            </w:r>
          </w:p>
          <w:p w14:paraId="4A40E1BB" w14:textId="0C3DF358"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eastAsia="Tahoma" w:hAnsi="GHEA Grapalat" w:cs="Tahoma"/>
                <w:color w:val="000000"/>
                <w:sz w:val="24"/>
                <w:szCs w:val="24"/>
              </w:rPr>
              <w:t>Այս կապակցությամբ հայտնում ենք, որ գործող Որոշման հավելված 1-ի 8-րդ կետը հանդիսանում է նույնանման կարգավորում, մասնավորապես՝ երեխայի նկատմամբ բռնության դեպքի մասին տեղեկությունը փոխանցվում է ոստիկանություն, իսկ բռնության ենթարկված երեխայի մասին տեղեկությունը՝ երեխայի նկատմամբ բռնության դեպքի հայտնաբերման վայրի ԽՀՄ-ին, որը պարզելով, որ այդ երեխան իր տարածքի բնակիչ չէ, բացի սույն կարգով նախատեսված գործողություններից, իրականացնում է նաև այդ երեխայի բնակության վայրի ԽՀՄ-ի տեղեկացում ոչ ուշ, քան երեխայի բնակության վայրը պարզելուց երկու աշխատանքային օրվա ընթացքում:</w:t>
            </w:r>
          </w:p>
        </w:tc>
        <w:tc>
          <w:tcPr>
            <w:tcW w:w="5574" w:type="dxa"/>
            <w:shd w:val="clear" w:color="auto" w:fill="FFFFFF" w:themeFill="background1"/>
          </w:tcPr>
          <w:p w14:paraId="58602FAF" w14:textId="77777777" w:rsidR="0037027C" w:rsidRPr="00600C15" w:rsidRDefault="005D4086" w:rsidP="00F64024">
            <w:pPr>
              <w:rPr>
                <w:rFonts w:ascii="GHEA Grapalat" w:hAnsi="GHEA Grapalat" w:cs="Arial"/>
                <w:b/>
                <w:bCs/>
                <w:color w:val="333333"/>
                <w:sz w:val="24"/>
                <w:szCs w:val="24"/>
                <w:shd w:val="clear" w:color="auto" w:fill="FFFFFF"/>
                <w:lang w:val="hy-AM"/>
              </w:rPr>
            </w:pPr>
            <w:r w:rsidRPr="00600C15">
              <w:rPr>
                <w:rStyle w:val="Emphasis"/>
                <w:rFonts w:ascii="GHEA Grapalat" w:hAnsi="GHEA Grapalat"/>
                <w:b/>
                <w:bCs/>
                <w:i w:val="0"/>
                <w:iCs w:val="0"/>
                <w:sz w:val="24"/>
                <w:szCs w:val="24"/>
                <w:lang w:val="hy-AM"/>
              </w:rPr>
              <w:lastRenderedPageBreak/>
              <w:t>8.</w:t>
            </w:r>
            <w:r w:rsidRPr="00600C15">
              <w:rPr>
                <w:rFonts w:ascii="GHEA Grapalat" w:hAnsi="GHEA Grapalat" w:cs="Arial"/>
                <w:b/>
                <w:bCs/>
                <w:color w:val="333333"/>
                <w:sz w:val="24"/>
                <w:szCs w:val="24"/>
                <w:shd w:val="clear" w:color="auto" w:fill="FFFFFF"/>
                <w:lang w:val="hy-AM"/>
              </w:rPr>
              <w:t xml:space="preserve"> Ընդունվել է</w:t>
            </w:r>
            <w:r w:rsidR="008333D5" w:rsidRPr="00600C15">
              <w:rPr>
                <w:rFonts w:ascii="GHEA Grapalat" w:hAnsi="GHEA Grapalat" w:cs="Arial"/>
                <w:b/>
                <w:bCs/>
                <w:color w:val="333333"/>
                <w:sz w:val="24"/>
                <w:szCs w:val="24"/>
                <w:shd w:val="clear" w:color="auto" w:fill="FFFFFF"/>
                <w:lang w:val="hy-AM"/>
              </w:rPr>
              <w:t xml:space="preserve"> ի գիտություն</w:t>
            </w:r>
            <w:r w:rsidRPr="00600C15">
              <w:rPr>
                <w:rFonts w:ascii="GHEA Grapalat" w:hAnsi="GHEA Grapalat" w:cs="Arial"/>
                <w:b/>
                <w:bCs/>
                <w:color w:val="333333"/>
                <w:sz w:val="24"/>
                <w:szCs w:val="24"/>
                <w:shd w:val="clear" w:color="auto" w:fill="FFFFFF"/>
                <w:lang w:val="hy-AM"/>
              </w:rPr>
              <w:t>:</w:t>
            </w:r>
          </w:p>
          <w:p w14:paraId="3620AE9B" w14:textId="1FADEF05" w:rsidR="008333D5" w:rsidRPr="00600C15" w:rsidRDefault="008333D5" w:rsidP="00F64024">
            <w:pPr>
              <w:jc w:val="both"/>
              <w:rPr>
                <w:rStyle w:val="Emphasis"/>
                <w:rFonts w:ascii="GHEA Grapalat" w:hAnsi="GHEA Grapalat"/>
                <w:b/>
                <w:bCs/>
                <w:i w:val="0"/>
                <w:iCs w:val="0"/>
                <w:sz w:val="24"/>
                <w:szCs w:val="24"/>
                <w:lang w:val="hy-AM"/>
              </w:rPr>
            </w:pPr>
            <w:r w:rsidRPr="00600C15">
              <w:rPr>
                <w:rFonts w:ascii="GHEA Grapalat" w:hAnsi="GHEA Grapalat" w:cs="Arial"/>
                <w:color w:val="333333"/>
                <w:sz w:val="24"/>
                <w:szCs w:val="24"/>
                <w:shd w:val="clear" w:color="auto" w:fill="FFFFFF"/>
                <w:lang w:val="hy-AM"/>
              </w:rPr>
              <w:lastRenderedPageBreak/>
              <w:t>Կարգի 8-րդ կետը վերաբերում է այն դեպքերին, երբ երեխայի նկատմամբ բռնության դեպքի մասին տեղեկությունը փոխանցվում է ոստիկանություն, իսկ բռնության ենթարկված երեխայի մասին տեղեկությունը՝ երեխայի նկատմամբ բռնության դեպքի հայտնաբերման վայրի ԽՀՄ-ին, որը պարզելով, որ այդ երեխան իր տարածքի բնակիչ չէ, բացի սույն կարգով նախատեսված գործողություններից, իրականացնում է նաև այդ երեխայի բնակության վայրի ԽՀՄ-ի տեղեկացում ոչ ուշ, քան երեխայի բնակության վայրը պարզելուց երկու աշխատանքային օրվա ընթացքում: Այսինքն, այստեղ ամրագրված է տարբեր 2 ԽՄՆ-ների միջև համագործակցությունը, այն դեպքում, երբ առաջարկվող 6-րդ կետում նշվում են հրատապության որոշակի կոնկրետ դեպքեր:</w:t>
            </w:r>
          </w:p>
        </w:tc>
      </w:tr>
      <w:tr w:rsidR="0037027C" w:rsidRPr="00600C15" w14:paraId="4618E257" w14:textId="77777777" w:rsidTr="004F64D8">
        <w:tc>
          <w:tcPr>
            <w:tcW w:w="8931" w:type="dxa"/>
            <w:shd w:val="clear" w:color="auto" w:fill="FFFFFF" w:themeFill="background1"/>
          </w:tcPr>
          <w:p w14:paraId="2C6E4E1A"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lastRenderedPageBreak/>
              <w:t>9</w:t>
            </w:r>
            <w:r w:rsidRPr="00600C15">
              <w:rPr>
                <w:rFonts w:ascii="Cambria Math" w:hAnsi="Cambria Math" w:cs="Cambria Math"/>
                <w:sz w:val="24"/>
                <w:szCs w:val="24"/>
                <w:lang w:val="hy-AM"/>
              </w:rPr>
              <w:t>․</w:t>
            </w:r>
            <w:r w:rsidRPr="00600C15">
              <w:rPr>
                <w:rFonts w:ascii="GHEA Grapalat" w:hAnsi="GHEA Grapalat"/>
                <w:sz w:val="24"/>
                <w:szCs w:val="24"/>
                <w:lang w:val="hy-AM"/>
              </w:rPr>
              <w:t xml:space="preserve"> Նախագծի 1-ին կետի 14-րդ ենթակետով Հավելված N 1-ի 7-րդ կետը շարադրվում է նոր խմբագրությամբ, համաձայն որի՝ երեխայի և ընտանիքի աջակցության կենտրոնում երեխայի տեղավորմանը հաջորդող աշխատանքային օրը երեխայի գտնվելու վայրի ԽՀՄ-ի մասնագիտացված սոցիալական աշխատողը տեղեկատվական համակարգում ձևավորում է երեխայի անձնական գործը՝ այն հասանելի դարձնելով երեխայի և ընտանիքի աջակցության կենտրոնին՝ երեխայի պաշտպանության պլանի կազմման և երեխայի լավագույն շահերից բխող հետագա գործողությունների իրականացման նպատակով։ </w:t>
            </w:r>
          </w:p>
          <w:p w14:paraId="1EB6FBD0"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Վերոնշյալ կարգավորումը ենթադրում է երեխայի անձնական գործին հասանելիության տրամադրում երեխայի և ընտանիքի աջակցության կենտրոնին։ Միաժամանակ, Նախագծում բավարար չափով հստակեցված չեն երեխայի անձնական գործին հասանելիություն ունեցող անձանց շրջանակը, հասանելիության մակարդակները և տվյալների օգտագործման սահմանները։</w:t>
            </w:r>
          </w:p>
          <w:p w14:paraId="6CE70F29"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lastRenderedPageBreak/>
              <w:t>Հաշվի առնելով երեխայի անձնական գործի բովանդակությունը՝ դրանում ներառված տվյալներին հասանելիություն պետք է ունենան բացառապես տվյալ դեպքով զբաղվող լիազորված աշխատակիցները՝ իրենց գործառույթների իրականացման համար անհրաժեշտ ծավալով։ Անձնական գործի հասանելիությունը կենտրոնի ամբողջ անձնակազմին կարող է հանգեցնել անձնական տվյալների անհամաչափ հասանելիության և արտահոսքի ռիսկերի։</w:t>
            </w:r>
          </w:p>
          <w:p w14:paraId="0A006CD2" w14:textId="5A41BA6E"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hAnsi="GHEA Grapalat"/>
                <w:sz w:val="24"/>
                <w:szCs w:val="24"/>
                <w:lang w:val="hy-AM"/>
              </w:rPr>
              <w:t xml:space="preserve">Այսպիսով, առաջարկվում է Նախագծի 7-րդ կետում հստակեցնել, որ երեխայի անձնական գործը հասանելի է դարձվում երեխայի և ընտանիքի աջակցության կենտրոնի՝ </w:t>
            </w:r>
            <w:bookmarkStart w:id="4" w:name="_Hlk231633017"/>
            <w:r w:rsidRPr="00600C15">
              <w:rPr>
                <w:rFonts w:ascii="GHEA Grapalat" w:hAnsi="GHEA Grapalat"/>
                <w:sz w:val="24"/>
                <w:szCs w:val="24"/>
                <w:lang w:val="hy-AM"/>
              </w:rPr>
              <w:t>տվյալ դեպքով զբաղվող պատասխանատու մասնագետներին՝ ապահովելով հասանելիության իրավունքների տարանջատում տեղեկատվական համակարգում</w:t>
            </w:r>
            <w:bookmarkEnd w:id="4"/>
            <w:r w:rsidRPr="00600C15">
              <w:rPr>
                <w:rFonts w:ascii="GHEA Grapalat" w:hAnsi="GHEA Grapalat"/>
                <w:sz w:val="24"/>
                <w:szCs w:val="24"/>
                <w:lang w:val="hy-AM"/>
              </w:rPr>
              <w:t>։</w:t>
            </w:r>
          </w:p>
        </w:tc>
        <w:tc>
          <w:tcPr>
            <w:tcW w:w="5574" w:type="dxa"/>
            <w:shd w:val="clear" w:color="auto" w:fill="FFFFFF" w:themeFill="background1"/>
          </w:tcPr>
          <w:p w14:paraId="4D5B6405" w14:textId="11FE0CE7" w:rsidR="0037027C" w:rsidRPr="00600C15" w:rsidRDefault="005D4086" w:rsidP="00F64024">
            <w:pPr>
              <w:rPr>
                <w:rStyle w:val="Emphasis"/>
                <w:rFonts w:ascii="GHEA Grapalat" w:hAnsi="GHEA Grapalat"/>
                <w:b/>
                <w:bCs/>
                <w:i w:val="0"/>
                <w:iCs w:val="0"/>
                <w:sz w:val="24"/>
                <w:szCs w:val="24"/>
              </w:rPr>
            </w:pPr>
            <w:r w:rsidRPr="00600C15">
              <w:rPr>
                <w:rStyle w:val="Emphasis"/>
                <w:rFonts w:ascii="GHEA Grapalat" w:hAnsi="GHEA Grapalat"/>
                <w:b/>
                <w:bCs/>
                <w:i w:val="0"/>
                <w:iCs w:val="0"/>
                <w:sz w:val="24"/>
                <w:szCs w:val="24"/>
              </w:rPr>
              <w:lastRenderedPageBreak/>
              <w:t>9.</w:t>
            </w:r>
            <w:r w:rsidRPr="00600C15">
              <w:rPr>
                <w:rFonts w:ascii="GHEA Grapalat" w:hAnsi="GHEA Grapalat" w:cs="Arial"/>
                <w:b/>
                <w:bCs/>
                <w:color w:val="333333"/>
                <w:sz w:val="24"/>
                <w:szCs w:val="24"/>
                <w:shd w:val="clear" w:color="auto" w:fill="FFFFFF"/>
                <w:lang w:val="ru-RU"/>
              </w:rPr>
              <w:t xml:space="preserve"> Ընդունվել է</w:t>
            </w:r>
            <w:r w:rsidRPr="00600C15">
              <w:rPr>
                <w:rFonts w:ascii="GHEA Grapalat" w:hAnsi="GHEA Grapalat" w:cs="Arial"/>
                <w:b/>
                <w:bCs/>
                <w:color w:val="333333"/>
                <w:sz w:val="24"/>
                <w:szCs w:val="24"/>
                <w:shd w:val="clear" w:color="auto" w:fill="FFFFFF"/>
              </w:rPr>
              <w:t>:</w:t>
            </w:r>
          </w:p>
        </w:tc>
      </w:tr>
      <w:tr w:rsidR="0037027C" w:rsidRPr="00600C15" w14:paraId="57213F16" w14:textId="77777777" w:rsidTr="004F64D8">
        <w:tc>
          <w:tcPr>
            <w:tcW w:w="8931" w:type="dxa"/>
            <w:shd w:val="clear" w:color="auto" w:fill="FFFFFF" w:themeFill="background1"/>
          </w:tcPr>
          <w:p w14:paraId="7C2A11C1" w14:textId="77777777" w:rsidR="0037027C" w:rsidRPr="00600C15" w:rsidRDefault="0037027C" w:rsidP="00F64024">
            <w:pPr>
              <w:tabs>
                <w:tab w:val="left" w:pos="284"/>
              </w:tabs>
              <w:ind w:firstLine="709"/>
              <w:jc w:val="both"/>
              <w:rPr>
                <w:rFonts w:ascii="GHEA Grapalat" w:hAnsi="GHEA Grapalat"/>
                <w:sz w:val="24"/>
                <w:szCs w:val="24"/>
              </w:rPr>
            </w:pPr>
            <w:r w:rsidRPr="00600C15">
              <w:rPr>
                <w:rFonts w:ascii="GHEA Grapalat" w:eastAsia="Tahoma" w:hAnsi="GHEA Grapalat" w:cs="Tahoma"/>
                <w:color w:val="000000"/>
                <w:sz w:val="24"/>
                <w:szCs w:val="24"/>
              </w:rPr>
              <w:t>10</w:t>
            </w:r>
            <w:r w:rsidRPr="00600C15">
              <w:rPr>
                <w:rFonts w:ascii="Cambria Math" w:eastAsia="Tahoma" w:hAnsi="Cambria Math" w:cs="Cambria Math"/>
                <w:color w:val="000000"/>
                <w:sz w:val="24"/>
                <w:szCs w:val="24"/>
              </w:rPr>
              <w:t>․</w:t>
            </w:r>
            <w:r w:rsidRPr="00600C15">
              <w:rPr>
                <w:rFonts w:ascii="GHEA Grapalat" w:eastAsia="Tahoma" w:hAnsi="GHEA Grapalat" w:cs="Tahoma"/>
                <w:color w:val="000000"/>
                <w:sz w:val="24"/>
                <w:szCs w:val="24"/>
              </w:rPr>
              <w:t xml:space="preserve"> Նախագծի 1-ին կետի 19-րդ կետով նախատեսվում է Որոշման Հավելվածի 1-ի 13-րդ կետում «երախայի կամ» բառերից հետո լրացնել «բռնության» բառը, իսկ «շահին» բառը փոխարինել «շահերին» բառով, ինչի արդյունքում ստացվում է</w:t>
            </w:r>
            <w:r w:rsidRPr="00600C15">
              <w:rPr>
                <w:rFonts w:ascii="Cambria Math" w:eastAsia="Tahoma" w:hAnsi="Cambria Math" w:cs="Cambria Math"/>
                <w:color w:val="000000"/>
                <w:sz w:val="24"/>
                <w:szCs w:val="24"/>
              </w:rPr>
              <w:t>․</w:t>
            </w:r>
          </w:p>
          <w:p w14:paraId="74F80349" w14:textId="77777777" w:rsidR="0037027C" w:rsidRPr="00600C15" w:rsidRDefault="0037027C" w:rsidP="00F64024">
            <w:pPr>
              <w:ind w:firstLine="720"/>
              <w:jc w:val="both"/>
              <w:rPr>
                <w:rFonts w:ascii="GHEA Grapalat" w:eastAsia="Tahoma" w:hAnsi="GHEA Grapalat" w:cs="Tahoma"/>
                <w:color w:val="000000"/>
                <w:sz w:val="24"/>
                <w:szCs w:val="24"/>
              </w:rPr>
            </w:pPr>
            <w:r w:rsidRPr="00600C15">
              <w:rPr>
                <w:rFonts w:ascii="GHEA Grapalat" w:eastAsia="Tahoma" w:hAnsi="GHEA Grapalat" w:cs="Tahoma"/>
                <w:color w:val="000000"/>
                <w:sz w:val="24"/>
                <w:szCs w:val="24"/>
              </w:rPr>
              <w:t xml:space="preserve">«Բռնության ենթարկված </w:t>
            </w:r>
            <w:r w:rsidRPr="00600C15">
              <w:rPr>
                <w:rFonts w:ascii="GHEA Grapalat" w:eastAsia="Tahoma" w:hAnsi="GHEA Grapalat" w:cs="Tahoma"/>
                <w:b/>
                <w:bCs/>
                <w:color w:val="000000"/>
                <w:sz w:val="24"/>
                <w:szCs w:val="24"/>
              </w:rPr>
              <w:t>երեխայի կամ բռնության դեպքի մասին</w:t>
            </w:r>
            <w:r w:rsidRPr="00600C15">
              <w:rPr>
                <w:rFonts w:ascii="GHEA Grapalat" w:eastAsia="Tahoma" w:hAnsi="GHEA Grapalat" w:cs="Tahoma"/>
                <w:color w:val="000000"/>
                <w:sz w:val="24"/>
                <w:szCs w:val="24"/>
              </w:rPr>
              <w:t xml:space="preserve"> տեղեկությունը փոխանցվում է՝ պահպանելով «Անձնական տվյալների պաշտպանության մասին» օրենքի պահանջները: Երեխայի նկատմամբ բռնության դեպքի հետ առնչվող մասնագետները չեն կարող մասնագիտական գործունեության ընթացքում իրենց հայտնի դարձած՝ երեխայի նկատմամբ բռնության դեպքի մասին տեղեկությունների առնչությամբ տալ հարցազրույցներ զանգվածային լրատվամիջոցներին, հրապարակումներ կատարել համացանցում կամ այլ կերպ տարածել </w:t>
            </w:r>
            <w:r w:rsidRPr="00600C15">
              <w:rPr>
                <w:rFonts w:ascii="GHEA Grapalat" w:eastAsia="Tahoma" w:hAnsi="GHEA Grapalat" w:cs="Tahoma"/>
                <w:b/>
                <w:bCs/>
                <w:i/>
                <w:iCs/>
                <w:color w:val="000000"/>
                <w:sz w:val="24"/>
                <w:szCs w:val="24"/>
              </w:rPr>
              <w:t>երեխայի կամ բռնության մասին տեղեկությունը</w:t>
            </w:r>
            <w:r w:rsidRPr="00600C15">
              <w:rPr>
                <w:rFonts w:ascii="GHEA Grapalat" w:eastAsia="Tahoma" w:hAnsi="GHEA Grapalat" w:cs="Tahoma"/>
                <w:color w:val="000000"/>
                <w:sz w:val="24"/>
                <w:szCs w:val="24"/>
              </w:rPr>
              <w:t xml:space="preserve">, եթե այդ տեղեկության տարածումը վնասում է երեխայի լավագույն </w:t>
            </w:r>
            <w:r w:rsidRPr="00600C15">
              <w:rPr>
                <w:rFonts w:ascii="GHEA Grapalat" w:eastAsia="Tahoma" w:hAnsi="GHEA Grapalat" w:cs="Tahoma"/>
                <w:i/>
                <w:iCs/>
                <w:color w:val="000000"/>
                <w:sz w:val="24"/>
                <w:szCs w:val="24"/>
              </w:rPr>
              <w:t>շահերին</w:t>
            </w:r>
            <w:r w:rsidRPr="00600C15">
              <w:rPr>
                <w:rFonts w:ascii="GHEA Grapalat" w:eastAsia="Tahoma" w:hAnsi="GHEA Grapalat" w:cs="Tahoma"/>
                <w:b/>
                <w:bCs/>
                <w:color w:val="000000"/>
                <w:sz w:val="24"/>
                <w:szCs w:val="24"/>
              </w:rPr>
              <w:t>,</w:t>
            </w:r>
            <w:r w:rsidRPr="00600C15">
              <w:rPr>
                <w:rFonts w:ascii="GHEA Grapalat" w:eastAsia="Tahoma" w:hAnsi="GHEA Grapalat" w:cs="Tahoma"/>
                <w:color w:val="000000"/>
                <w:sz w:val="24"/>
                <w:szCs w:val="24"/>
              </w:rPr>
              <w:t xml:space="preserve"> չի հետապնդում երեխայի նկատմամբ կամ այլ բռնությունների կանխարգելման նպատակ կամ պայմանավորված չէ օրենքով նախատեսված վարույթների մասնակցությամբ:»</w:t>
            </w:r>
          </w:p>
          <w:p w14:paraId="297744D0" w14:textId="17B09BF4" w:rsidR="0037027C" w:rsidRPr="00600C15" w:rsidRDefault="0037027C" w:rsidP="00F64024">
            <w:pPr>
              <w:ind w:firstLine="720"/>
              <w:jc w:val="both"/>
              <w:rPr>
                <w:rStyle w:val="Emphasis"/>
                <w:rFonts w:ascii="GHEA Grapalat" w:hAnsi="GHEA Grapalat"/>
                <w:i w:val="0"/>
                <w:iCs w:val="0"/>
                <w:sz w:val="24"/>
                <w:szCs w:val="24"/>
                <w:lang w:val="hy-AM"/>
              </w:rPr>
            </w:pPr>
            <w:r w:rsidRPr="00600C15">
              <w:rPr>
                <w:rFonts w:ascii="GHEA Grapalat" w:eastAsia="Tahoma" w:hAnsi="GHEA Grapalat" w:cs="Tahoma"/>
                <w:color w:val="000000"/>
                <w:sz w:val="24"/>
                <w:szCs w:val="24"/>
              </w:rPr>
              <w:t xml:space="preserve">Նշված խմբագրության արդյունքում անհրաժեշտ է «բռնության մասին տեղեկությունը» ձևակերպումը փոխարինել «բռնության </w:t>
            </w:r>
            <w:r w:rsidRPr="00600C15">
              <w:rPr>
                <w:rFonts w:ascii="GHEA Grapalat" w:eastAsia="Tahoma" w:hAnsi="GHEA Grapalat" w:cs="Tahoma"/>
                <w:b/>
                <w:bCs/>
                <w:color w:val="000000"/>
                <w:sz w:val="24"/>
                <w:szCs w:val="24"/>
              </w:rPr>
              <w:t>դեպքի մասին</w:t>
            </w:r>
            <w:r w:rsidRPr="00600C15">
              <w:rPr>
                <w:rFonts w:ascii="GHEA Grapalat" w:eastAsia="Tahoma" w:hAnsi="GHEA Grapalat" w:cs="Tahoma"/>
                <w:color w:val="000000"/>
                <w:sz w:val="24"/>
                <w:szCs w:val="24"/>
              </w:rPr>
              <w:t xml:space="preserve"> տեղեկությունը» ձևակերպումով։</w:t>
            </w:r>
          </w:p>
        </w:tc>
        <w:tc>
          <w:tcPr>
            <w:tcW w:w="5574" w:type="dxa"/>
            <w:shd w:val="clear" w:color="auto" w:fill="FFFFFF" w:themeFill="background1"/>
          </w:tcPr>
          <w:p w14:paraId="5F97A1A6" w14:textId="59F7EF9F" w:rsidR="0037027C" w:rsidRPr="00600C15" w:rsidRDefault="005D4086" w:rsidP="00F64024">
            <w:pPr>
              <w:rPr>
                <w:rStyle w:val="Emphasis"/>
                <w:rFonts w:ascii="GHEA Grapalat" w:hAnsi="GHEA Grapalat"/>
                <w:b/>
                <w:bCs/>
                <w:i w:val="0"/>
                <w:iCs w:val="0"/>
                <w:sz w:val="24"/>
                <w:szCs w:val="24"/>
              </w:rPr>
            </w:pPr>
            <w:r w:rsidRPr="00600C15">
              <w:rPr>
                <w:rStyle w:val="Emphasis"/>
                <w:rFonts w:ascii="GHEA Grapalat" w:hAnsi="GHEA Grapalat"/>
                <w:b/>
                <w:bCs/>
                <w:i w:val="0"/>
                <w:iCs w:val="0"/>
                <w:sz w:val="24"/>
                <w:szCs w:val="24"/>
              </w:rPr>
              <w:t>10.</w:t>
            </w:r>
            <w:r w:rsidRPr="00600C15">
              <w:rPr>
                <w:rFonts w:ascii="GHEA Grapalat" w:hAnsi="GHEA Grapalat" w:cs="Arial"/>
                <w:b/>
                <w:bCs/>
                <w:color w:val="333333"/>
                <w:sz w:val="24"/>
                <w:szCs w:val="24"/>
                <w:shd w:val="clear" w:color="auto" w:fill="FFFFFF"/>
                <w:lang w:val="ru-RU"/>
              </w:rPr>
              <w:t xml:space="preserve"> Ընդունվել է</w:t>
            </w:r>
            <w:r w:rsidRPr="00600C15">
              <w:rPr>
                <w:rFonts w:ascii="GHEA Grapalat" w:hAnsi="GHEA Grapalat" w:cs="Arial"/>
                <w:b/>
                <w:bCs/>
                <w:color w:val="333333"/>
                <w:sz w:val="24"/>
                <w:szCs w:val="24"/>
                <w:shd w:val="clear" w:color="auto" w:fill="FFFFFF"/>
              </w:rPr>
              <w:t>:</w:t>
            </w:r>
          </w:p>
        </w:tc>
      </w:tr>
      <w:tr w:rsidR="0037027C" w:rsidRPr="00600C15" w14:paraId="2B0E2629" w14:textId="77777777" w:rsidTr="004F64D8">
        <w:tc>
          <w:tcPr>
            <w:tcW w:w="8931" w:type="dxa"/>
            <w:shd w:val="clear" w:color="auto" w:fill="FFFFFF" w:themeFill="background1"/>
          </w:tcPr>
          <w:p w14:paraId="6FB08D11" w14:textId="77777777" w:rsidR="0037027C" w:rsidRPr="00600C15" w:rsidRDefault="0037027C" w:rsidP="00F64024">
            <w:pPr>
              <w:ind w:firstLine="720"/>
              <w:jc w:val="both"/>
              <w:rPr>
                <w:rFonts w:ascii="GHEA Grapalat" w:eastAsia="Tahoma" w:hAnsi="GHEA Grapalat" w:cs="Tahoma"/>
                <w:color w:val="000000"/>
                <w:sz w:val="24"/>
                <w:szCs w:val="24"/>
              </w:rPr>
            </w:pPr>
            <w:r w:rsidRPr="00600C15">
              <w:rPr>
                <w:rFonts w:ascii="GHEA Grapalat" w:eastAsia="Tahoma" w:hAnsi="GHEA Grapalat" w:cs="Tahoma"/>
                <w:color w:val="000000"/>
                <w:sz w:val="24"/>
                <w:szCs w:val="24"/>
              </w:rPr>
              <w:lastRenderedPageBreak/>
              <w:t>11</w:t>
            </w:r>
            <w:r w:rsidRPr="00600C15">
              <w:rPr>
                <w:rFonts w:ascii="Cambria Math" w:eastAsia="Tahoma" w:hAnsi="Cambria Math" w:cs="Cambria Math"/>
                <w:color w:val="000000"/>
                <w:sz w:val="24"/>
                <w:szCs w:val="24"/>
              </w:rPr>
              <w:t>․</w:t>
            </w:r>
            <w:r w:rsidRPr="00600C15">
              <w:rPr>
                <w:rFonts w:ascii="GHEA Grapalat" w:eastAsia="Tahoma" w:hAnsi="GHEA Grapalat" w:cs="Tahoma"/>
                <w:color w:val="000000"/>
                <w:sz w:val="24"/>
                <w:szCs w:val="24"/>
              </w:rPr>
              <w:t xml:space="preserve"> Նախագծի 1-ին կետի 21-րդ կետով նախատեսվում է Որոշման Հավելված N 1-ի 17-րդ կետը շարադրել նոր խմբագրությամբ</w:t>
            </w:r>
            <w:r w:rsidRPr="00600C15">
              <w:rPr>
                <w:rFonts w:ascii="Cambria Math" w:eastAsia="Tahoma" w:hAnsi="Cambria Math" w:cs="Cambria Math"/>
                <w:color w:val="000000"/>
                <w:sz w:val="24"/>
                <w:szCs w:val="24"/>
              </w:rPr>
              <w:t>․</w:t>
            </w:r>
          </w:p>
          <w:p w14:paraId="6320C41A" w14:textId="77777777" w:rsidR="0037027C" w:rsidRPr="00600C15" w:rsidRDefault="0037027C" w:rsidP="00F64024">
            <w:pPr>
              <w:ind w:firstLine="720"/>
              <w:jc w:val="both"/>
              <w:rPr>
                <w:rFonts w:ascii="GHEA Grapalat" w:eastAsia="Tahoma" w:hAnsi="GHEA Grapalat" w:cs="Tahoma"/>
                <w:color w:val="000000"/>
                <w:sz w:val="24"/>
                <w:szCs w:val="24"/>
              </w:rPr>
            </w:pPr>
            <w:r w:rsidRPr="00600C15">
              <w:rPr>
                <w:rFonts w:ascii="GHEA Grapalat" w:eastAsia="Tahoma" w:hAnsi="GHEA Grapalat" w:cs="Tahoma"/>
                <w:color w:val="000000"/>
                <w:sz w:val="24"/>
                <w:szCs w:val="24"/>
              </w:rPr>
              <w:t>«Բռնության ենթարկված երեխայի կարիքների գնահատումն իրականացնում է երեխայի գտնվելու վայրի ԽՀՄ-ի մասնագիտացված սոցիալական ծառայողը՝ համագործակցելով երեխայի գտնվելու վայրի Միասնական սոցիալական ծառայության տարածքային կենտրոնի հետ՝ ապահովելով կյանքի դժվարին իրավիճակում հայտնված երեխային սոցիալական աջակցության տրամադրումը: ԽՀՄ-ներն իրենց վերապահված լիազորությունների իրականացման ընթացքում, ելնելով երեխայի լավագույն շահերից, համագործակցում են երեխայի և ընտանիքի աջակցության կենտրոնների կամ խնամատար ընտանիքի, խնամակալի կամ հոգաբարձուի հետ՝ երեխայի՝ անվտանգ միջավայրում ապրելու և զարգանալու իրավունքն ապահովելու համար: Այն դեպքերում, երբ երեխայի լավագույն շահերը պահանջում է նրա հրատապ մեկուսացում, երեխան անմիջապես տեղափոխվում է երեխայի և ընտանիքի աջակցության կենտրոն: Երեխայի և ընտանիքի աջակցության կենտրոն տեղափոխումը կազմակերպում է ԽՀՄ-ը՝ իր միջոցներով, ըստ անհրաժեշտության՝ ոստիկանության ծառայողի ուղեկցությամբ։»։</w:t>
            </w:r>
          </w:p>
          <w:p w14:paraId="7B100E41" w14:textId="77777777" w:rsidR="0037027C" w:rsidRPr="00600C15" w:rsidRDefault="0037027C" w:rsidP="00F64024">
            <w:pPr>
              <w:ind w:firstLine="720"/>
              <w:jc w:val="both"/>
              <w:rPr>
                <w:rFonts w:ascii="GHEA Grapalat" w:eastAsia="Tahoma" w:hAnsi="GHEA Grapalat" w:cs="Tahoma"/>
                <w:color w:val="000000" w:themeColor="text1"/>
                <w:sz w:val="24"/>
                <w:szCs w:val="24"/>
              </w:rPr>
            </w:pPr>
            <w:r w:rsidRPr="00600C15">
              <w:rPr>
                <w:rFonts w:ascii="GHEA Grapalat" w:eastAsia="Tahoma" w:hAnsi="GHEA Grapalat" w:cs="Tahoma"/>
                <w:color w:val="000000" w:themeColor="text1"/>
                <w:sz w:val="24"/>
                <w:szCs w:val="24"/>
              </w:rPr>
              <w:t xml:space="preserve">Նշված, կարգավորումից պարզ չէ ԽՀՄ-ի մասնագիտացված սոցիալական աշխատողի և Միասնական սոցիալական ծառայության տարածքային կենտրոնի լիազորությունների տարանջատումը: </w:t>
            </w:r>
          </w:p>
          <w:p w14:paraId="31FFDAA3" w14:textId="77777777" w:rsidR="0037027C" w:rsidRPr="00600C15" w:rsidRDefault="0037027C" w:rsidP="00F64024">
            <w:pPr>
              <w:ind w:firstLine="720"/>
              <w:jc w:val="both"/>
              <w:rPr>
                <w:rFonts w:ascii="GHEA Grapalat" w:eastAsia="Tahoma" w:hAnsi="GHEA Grapalat" w:cs="Tahoma"/>
                <w:color w:val="000000" w:themeColor="text1"/>
                <w:sz w:val="24"/>
                <w:szCs w:val="24"/>
              </w:rPr>
            </w:pPr>
            <w:r w:rsidRPr="00600C15">
              <w:rPr>
                <w:rFonts w:ascii="GHEA Grapalat" w:eastAsia="Tahoma" w:hAnsi="GHEA Grapalat" w:cs="Tahoma"/>
                <w:color w:val="000000" w:themeColor="text1"/>
                <w:sz w:val="24"/>
                <w:szCs w:val="24"/>
              </w:rPr>
              <w:t>Միաժամանակ, հստակեցված չէ երկու մարմինների համագործակցության բովանդակությունը, տեղեկատվության փոխանակման և մասնագիտական գնահատականների ներկայացման կարգը, ուստի առաջարկում ենք կարգում ամրագրել ՄՍԾ տարածքային կենտրոնի մասնակցության շրջանակը, այդ թվում՝ անհրաժեշտության դեպքում համապատասխան եզրակացություն կամ մասնագիտական կարծիք տրամադրելու պահանջը, ինչպես նաև դրա ազդեցությունը հետագա որոշումների կայացման գործընթացի վրա։</w:t>
            </w:r>
          </w:p>
          <w:p w14:paraId="5A5727F3" w14:textId="322B54E9" w:rsidR="0037027C" w:rsidRPr="00600C15" w:rsidRDefault="0037027C" w:rsidP="00F64024">
            <w:pPr>
              <w:ind w:firstLine="720"/>
              <w:jc w:val="both"/>
              <w:rPr>
                <w:rStyle w:val="Emphasis"/>
                <w:rFonts w:ascii="GHEA Grapalat" w:eastAsia="Tahoma" w:hAnsi="GHEA Grapalat" w:cs="Tahoma"/>
                <w:i w:val="0"/>
                <w:iCs w:val="0"/>
                <w:color w:val="000000" w:themeColor="text1"/>
                <w:sz w:val="24"/>
                <w:szCs w:val="24"/>
              </w:rPr>
            </w:pPr>
            <w:r w:rsidRPr="00600C15">
              <w:rPr>
                <w:rFonts w:ascii="GHEA Grapalat" w:eastAsia="Tahoma" w:hAnsi="GHEA Grapalat" w:cs="Tahoma"/>
                <w:color w:val="000000" w:themeColor="text1"/>
                <w:sz w:val="24"/>
                <w:szCs w:val="24"/>
              </w:rPr>
              <w:t xml:space="preserve">Բացի այդ, հստակեցման կարիք ունի երեխայի հրատապ մեկուսացման կիրառման հիմքերի և չափանիշների շրջանակը։ Կարգավորումից պարզ չէ, թե ինչ հանգամանքների առկայության դեպքում է գնահատվում հրատապ </w:t>
            </w:r>
            <w:r w:rsidRPr="00600C15">
              <w:rPr>
                <w:rFonts w:ascii="GHEA Grapalat" w:eastAsia="Tahoma" w:hAnsi="GHEA Grapalat" w:cs="Tahoma"/>
                <w:color w:val="000000" w:themeColor="text1"/>
                <w:sz w:val="24"/>
                <w:szCs w:val="24"/>
              </w:rPr>
              <w:lastRenderedPageBreak/>
              <w:t>մեկուսացման անհրաժեշտությունը։ Երեխայի լավագույն շահի ապահովման, ինչպես նաև միջամտության համաչափության և իրավական որոշակիության սկզբունքների պահպանման նպատակով նպատակահարմար է կարգում առավել հստակ սահմանել հրատապ մեկուսացման կիրառման չափանիշներն ու ընթացակարգը։</w:t>
            </w:r>
          </w:p>
        </w:tc>
        <w:tc>
          <w:tcPr>
            <w:tcW w:w="5574" w:type="dxa"/>
            <w:shd w:val="clear" w:color="auto" w:fill="FFFFFF" w:themeFill="background1"/>
          </w:tcPr>
          <w:p w14:paraId="7A542067" w14:textId="1A4EC945" w:rsidR="0037027C" w:rsidRPr="00600C15" w:rsidRDefault="005D4086" w:rsidP="00F64024">
            <w:pPr>
              <w:jc w:val="both"/>
              <w:rPr>
                <w:rFonts w:ascii="GHEA Grapalat" w:hAnsi="GHEA Grapalat" w:cs="Arial"/>
                <w:b/>
                <w:bCs/>
                <w:color w:val="333333"/>
                <w:sz w:val="24"/>
                <w:szCs w:val="24"/>
                <w:shd w:val="clear" w:color="auto" w:fill="FFFFFF"/>
              </w:rPr>
            </w:pPr>
            <w:r w:rsidRPr="00600C15">
              <w:rPr>
                <w:rStyle w:val="Emphasis"/>
                <w:rFonts w:ascii="GHEA Grapalat" w:hAnsi="GHEA Grapalat"/>
                <w:b/>
                <w:bCs/>
                <w:i w:val="0"/>
                <w:iCs w:val="0"/>
                <w:sz w:val="24"/>
                <w:szCs w:val="24"/>
              </w:rPr>
              <w:lastRenderedPageBreak/>
              <w:t>11.</w:t>
            </w:r>
            <w:r w:rsidRPr="00600C15">
              <w:rPr>
                <w:rFonts w:ascii="GHEA Grapalat" w:hAnsi="GHEA Grapalat" w:cs="Arial"/>
                <w:b/>
                <w:bCs/>
                <w:color w:val="333333"/>
                <w:sz w:val="24"/>
                <w:szCs w:val="24"/>
                <w:shd w:val="clear" w:color="auto" w:fill="FFFFFF"/>
              </w:rPr>
              <w:t xml:space="preserve"> </w:t>
            </w:r>
            <w:r w:rsidRPr="00600C15">
              <w:rPr>
                <w:rFonts w:ascii="GHEA Grapalat" w:hAnsi="GHEA Grapalat" w:cs="Arial"/>
                <w:b/>
                <w:bCs/>
                <w:color w:val="333333"/>
                <w:sz w:val="24"/>
                <w:szCs w:val="24"/>
                <w:shd w:val="clear" w:color="auto" w:fill="FFFFFF"/>
                <w:lang w:val="ru-RU"/>
              </w:rPr>
              <w:t>Ընդունվել</w:t>
            </w:r>
            <w:r w:rsidRPr="00600C15">
              <w:rPr>
                <w:rFonts w:ascii="GHEA Grapalat" w:hAnsi="GHEA Grapalat" w:cs="Arial"/>
                <w:b/>
                <w:bCs/>
                <w:color w:val="333333"/>
                <w:sz w:val="24"/>
                <w:szCs w:val="24"/>
                <w:shd w:val="clear" w:color="auto" w:fill="FFFFFF"/>
              </w:rPr>
              <w:t xml:space="preserve"> </w:t>
            </w:r>
            <w:r w:rsidRPr="00600C15">
              <w:rPr>
                <w:rFonts w:ascii="GHEA Grapalat" w:hAnsi="GHEA Grapalat" w:cs="Arial"/>
                <w:b/>
                <w:bCs/>
                <w:color w:val="333333"/>
                <w:sz w:val="24"/>
                <w:szCs w:val="24"/>
                <w:shd w:val="clear" w:color="auto" w:fill="FFFFFF"/>
                <w:lang w:val="ru-RU"/>
              </w:rPr>
              <w:t>է</w:t>
            </w:r>
            <w:r w:rsidR="004F4834" w:rsidRPr="00600C15">
              <w:rPr>
                <w:rFonts w:ascii="GHEA Grapalat" w:hAnsi="GHEA Grapalat" w:cs="Arial"/>
                <w:b/>
                <w:bCs/>
                <w:color w:val="333333"/>
                <w:sz w:val="24"/>
                <w:szCs w:val="24"/>
                <w:shd w:val="clear" w:color="auto" w:fill="FFFFFF"/>
              </w:rPr>
              <w:t xml:space="preserve"> ի գիտություն</w:t>
            </w:r>
            <w:r w:rsidRPr="00600C15">
              <w:rPr>
                <w:rFonts w:ascii="GHEA Grapalat" w:hAnsi="GHEA Grapalat" w:cs="Arial"/>
                <w:b/>
                <w:bCs/>
                <w:color w:val="333333"/>
                <w:sz w:val="24"/>
                <w:szCs w:val="24"/>
                <w:shd w:val="clear" w:color="auto" w:fill="FFFFFF"/>
              </w:rPr>
              <w:t>:</w:t>
            </w:r>
            <w:r w:rsidR="004F4834" w:rsidRPr="00600C15">
              <w:rPr>
                <w:rFonts w:ascii="GHEA Grapalat" w:hAnsi="GHEA Grapalat" w:cs="Arial"/>
                <w:b/>
                <w:bCs/>
                <w:color w:val="333333"/>
                <w:sz w:val="24"/>
                <w:szCs w:val="24"/>
                <w:shd w:val="clear" w:color="auto" w:fill="FFFFFF"/>
              </w:rPr>
              <w:t xml:space="preserve"> </w:t>
            </w:r>
            <w:r w:rsidR="004F4834" w:rsidRPr="00600C15">
              <w:rPr>
                <w:rFonts w:ascii="GHEA Grapalat" w:hAnsi="GHEA Grapalat" w:cs="Arial"/>
                <w:color w:val="333333"/>
                <w:sz w:val="24"/>
                <w:szCs w:val="24"/>
                <w:shd w:val="clear" w:color="auto" w:fill="FFFFFF"/>
              </w:rPr>
              <w:t>ԽՀՄ-ի և Միասնական սոցիալական ծառայության գործառույթները սահմանված են</w:t>
            </w:r>
            <w:r w:rsidR="004F4834" w:rsidRPr="00600C15">
              <w:rPr>
                <w:rFonts w:ascii="GHEA Grapalat" w:hAnsi="GHEA Grapalat" w:cs="Arial"/>
                <w:b/>
                <w:bCs/>
                <w:color w:val="333333"/>
                <w:sz w:val="24"/>
                <w:szCs w:val="24"/>
                <w:shd w:val="clear" w:color="auto" w:fill="FFFFFF"/>
              </w:rPr>
              <w:t xml:space="preserve"> </w:t>
            </w:r>
            <w:r w:rsidR="004F4834" w:rsidRPr="00600C15">
              <w:rPr>
                <w:rFonts w:ascii="GHEA Grapalat" w:eastAsia="Tahoma" w:hAnsi="GHEA Grapalat" w:cs="Tahoma"/>
                <w:color w:val="333333"/>
                <w:sz w:val="24"/>
                <w:szCs w:val="24"/>
              </w:rPr>
              <w:t xml:space="preserve">«Երեխայի իրավունքների և երեխայի պաշտպանության համակարգի մասին» օրենքով, իսկ նրանց միջև համագործակցությունը թե՛ այդ նույն օրենքով, թե՛ ՀՀ կառավարության 2015թ.-ի սեպտեմբերի 10-ի </w:t>
            </w:r>
            <w:r w:rsidR="004F4834" w:rsidRPr="00600C15">
              <w:rPr>
                <w:rFonts w:ascii="GHEA Grapalat" w:eastAsia="Tahoma" w:hAnsi="GHEA Grapalat" w:cs="Times New Roman"/>
                <w:color w:val="333333"/>
                <w:sz w:val="24"/>
                <w:szCs w:val="24"/>
              </w:rPr>
              <w:t>«</w:t>
            </w:r>
            <w:r w:rsidR="004F4834" w:rsidRPr="00600C15">
              <w:rPr>
                <w:rFonts w:ascii="GHEA Grapalat" w:eastAsia="Tahoma" w:hAnsi="GHEA Grapalat" w:cs="Tahoma"/>
                <w:color w:val="333333"/>
                <w:sz w:val="24"/>
                <w:szCs w:val="24"/>
              </w:rPr>
              <w:t>Մ</w:t>
            </w:r>
            <w:r w:rsidR="004F4834" w:rsidRPr="00600C15">
              <w:rPr>
                <w:rFonts w:ascii="GHEA Grapalat" w:hAnsi="GHEA Grapalat" w:cs="Arial"/>
                <w:color w:val="333333"/>
                <w:sz w:val="24"/>
                <w:szCs w:val="24"/>
                <w:shd w:val="clear" w:color="auto" w:fill="FFFFFF"/>
              </w:rPr>
              <w:t>իջգերատեսչական սոցիալական համագործակցության կանոնակարգը սահմանելու մասին</w:t>
            </w:r>
            <w:r w:rsidR="004F4834" w:rsidRPr="00600C15">
              <w:rPr>
                <w:rFonts w:ascii="GHEA Grapalat" w:hAnsi="GHEA Grapalat" w:cs="Times New Roman"/>
                <w:color w:val="333333"/>
                <w:sz w:val="24"/>
                <w:szCs w:val="24"/>
                <w:shd w:val="clear" w:color="auto" w:fill="FFFFFF"/>
              </w:rPr>
              <w:t>»</w:t>
            </w:r>
            <w:r w:rsidR="004F4834" w:rsidRPr="00600C15">
              <w:rPr>
                <w:rFonts w:ascii="Calibri" w:hAnsi="Calibri" w:cs="Calibri"/>
                <w:color w:val="333333"/>
                <w:sz w:val="24"/>
                <w:szCs w:val="24"/>
                <w:shd w:val="clear" w:color="auto" w:fill="FFFFFF"/>
              </w:rPr>
              <w:t> </w:t>
            </w:r>
            <w:r w:rsidR="004F4834" w:rsidRPr="00600C15">
              <w:rPr>
                <w:rFonts w:ascii="GHEA Grapalat" w:hAnsi="GHEA Grapalat" w:cs="Arial"/>
                <w:color w:val="333333"/>
                <w:sz w:val="24"/>
                <w:szCs w:val="24"/>
                <w:shd w:val="clear" w:color="auto" w:fill="FFFFFF"/>
              </w:rPr>
              <w:t>N</w:t>
            </w:r>
            <w:r w:rsidR="004F4834" w:rsidRPr="00600C15">
              <w:rPr>
                <w:rFonts w:ascii="GHEA Grapalat" w:eastAsia="Tahoma" w:hAnsi="GHEA Grapalat" w:cs="Tahoma"/>
                <w:color w:val="333333"/>
                <w:sz w:val="24"/>
                <w:szCs w:val="24"/>
              </w:rPr>
              <w:t xml:space="preserve"> 1044-Ն որոշմամբ, ինչպես նաև այլ իրավական ակտերով և սույն նախագծի կարգավորման առարկայից դուրս է:</w:t>
            </w:r>
          </w:p>
          <w:p w14:paraId="5CA46D9E" w14:textId="63E8F035" w:rsidR="004F4834" w:rsidRPr="00600C15" w:rsidRDefault="004F4834" w:rsidP="00F64024">
            <w:pPr>
              <w:rPr>
                <w:rStyle w:val="Emphasis"/>
                <w:rFonts w:ascii="GHEA Grapalat" w:hAnsi="GHEA Grapalat"/>
                <w:b/>
                <w:bCs/>
                <w:i w:val="0"/>
                <w:iCs w:val="0"/>
                <w:sz w:val="24"/>
                <w:szCs w:val="24"/>
              </w:rPr>
            </w:pPr>
          </w:p>
        </w:tc>
      </w:tr>
      <w:tr w:rsidR="0037027C" w:rsidRPr="00600C15" w14:paraId="6E3B0AE8" w14:textId="77777777" w:rsidTr="004F64D8">
        <w:tc>
          <w:tcPr>
            <w:tcW w:w="8931" w:type="dxa"/>
            <w:shd w:val="clear" w:color="auto" w:fill="FFFFFF" w:themeFill="background1"/>
          </w:tcPr>
          <w:p w14:paraId="33998465" w14:textId="436535C0" w:rsidR="0037027C" w:rsidRPr="00600C15" w:rsidRDefault="0037027C" w:rsidP="00F64024">
            <w:pPr>
              <w:ind w:firstLine="720"/>
              <w:jc w:val="both"/>
              <w:rPr>
                <w:rStyle w:val="Emphasis"/>
                <w:rFonts w:ascii="GHEA Grapalat" w:hAnsi="GHEA Grapalat"/>
                <w:i w:val="0"/>
                <w:iCs w:val="0"/>
                <w:sz w:val="24"/>
                <w:szCs w:val="24"/>
                <w:lang w:val="hy-AM"/>
              </w:rPr>
            </w:pPr>
            <w:r w:rsidRPr="00600C15">
              <w:rPr>
                <w:rFonts w:ascii="GHEA Grapalat" w:eastAsia="Tahoma" w:hAnsi="GHEA Grapalat" w:cs="Tahoma"/>
                <w:color w:val="000000" w:themeColor="text1"/>
                <w:sz w:val="24"/>
                <w:szCs w:val="24"/>
              </w:rPr>
              <w:t>12</w:t>
            </w:r>
            <w:r w:rsidRPr="00600C15">
              <w:rPr>
                <w:rFonts w:ascii="Cambria Math" w:eastAsia="Tahoma" w:hAnsi="Cambria Math" w:cs="Cambria Math"/>
                <w:color w:val="000000" w:themeColor="text1"/>
                <w:sz w:val="24"/>
                <w:szCs w:val="24"/>
              </w:rPr>
              <w:t>․</w:t>
            </w:r>
            <w:r w:rsidRPr="00600C15">
              <w:rPr>
                <w:rFonts w:ascii="GHEA Grapalat" w:eastAsia="Tahoma" w:hAnsi="GHEA Grapalat" w:cs="Tahoma"/>
                <w:color w:val="000000" w:themeColor="text1"/>
                <w:sz w:val="24"/>
                <w:szCs w:val="24"/>
              </w:rPr>
              <w:t xml:space="preserve"> Նախագծի 1-ին կետի 29-րդ ենթակետում կիրառված «համաձայն» բառն առաջարկում ենք հանել, նկատի ունենալով, որ Որոշման Հավելված 3-ի 4-րդ կետում նախատեսվող փոփոխության արդյունքում նշված բառը կիրառվելու է երկու անգամ։</w:t>
            </w:r>
          </w:p>
        </w:tc>
        <w:tc>
          <w:tcPr>
            <w:tcW w:w="5574" w:type="dxa"/>
            <w:shd w:val="clear" w:color="auto" w:fill="FFFFFF" w:themeFill="background1"/>
          </w:tcPr>
          <w:p w14:paraId="2378D974" w14:textId="65E8EC9C" w:rsidR="0037027C" w:rsidRPr="00600C15" w:rsidRDefault="005D4086" w:rsidP="00F64024">
            <w:pPr>
              <w:rPr>
                <w:rStyle w:val="Emphasis"/>
                <w:rFonts w:ascii="GHEA Grapalat" w:hAnsi="GHEA Grapalat"/>
                <w:b/>
                <w:bCs/>
                <w:i w:val="0"/>
                <w:iCs w:val="0"/>
                <w:sz w:val="24"/>
                <w:szCs w:val="24"/>
              </w:rPr>
            </w:pPr>
            <w:r w:rsidRPr="00600C15">
              <w:rPr>
                <w:rStyle w:val="Emphasis"/>
                <w:rFonts w:ascii="GHEA Grapalat" w:hAnsi="GHEA Grapalat"/>
                <w:b/>
                <w:bCs/>
                <w:i w:val="0"/>
                <w:iCs w:val="0"/>
                <w:sz w:val="24"/>
                <w:szCs w:val="24"/>
              </w:rPr>
              <w:t>12.</w:t>
            </w:r>
            <w:r w:rsidRPr="00600C15">
              <w:rPr>
                <w:rFonts w:ascii="GHEA Grapalat" w:hAnsi="GHEA Grapalat" w:cs="Arial"/>
                <w:b/>
                <w:bCs/>
                <w:color w:val="333333"/>
                <w:sz w:val="24"/>
                <w:szCs w:val="24"/>
                <w:shd w:val="clear" w:color="auto" w:fill="FFFFFF"/>
                <w:lang w:val="ru-RU"/>
              </w:rPr>
              <w:t xml:space="preserve"> Ընդունվել է</w:t>
            </w:r>
            <w:r w:rsidRPr="00600C15">
              <w:rPr>
                <w:rFonts w:ascii="GHEA Grapalat" w:hAnsi="GHEA Grapalat" w:cs="Arial"/>
                <w:b/>
                <w:bCs/>
                <w:color w:val="333333"/>
                <w:sz w:val="24"/>
                <w:szCs w:val="24"/>
                <w:shd w:val="clear" w:color="auto" w:fill="FFFFFF"/>
              </w:rPr>
              <w:t>:</w:t>
            </w:r>
          </w:p>
        </w:tc>
      </w:tr>
      <w:tr w:rsidR="0037027C" w:rsidRPr="00600C15" w14:paraId="68358580" w14:textId="77777777" w:rsidTr="004F64D8">
        <w:tc>
          <w:tcPr>
            <w:tcW w:w="8931" w:type="dxa"/>
            <w:shd w:val="clear" w:color="auto" w:fill="FFFFFF" w:themeFill="background1"/>
          </w:tcPr>
          <w:p w14:paraId="39CCFAB4" w14:textId="77777777" w:rsidR="0037027C" w:rsidRPr="00600C15" w:rsidRDefault="0037027C" w:rsidP="00F64024">
            <w:pPr>
              <w:ind w:firstLine="720"/>
              <w:jc w:val="both"/>
              <w:rPr>
                <w:rFonts w:ascii="GHEA Grapalat" w:eastAsia="Tahoma" w:hAnsi="GHEA Grapalat" w:cs="Tahoma"/>
                <w:color w:val="000000"/>
                <w:sz w:val="24"/>
                <w:szCs w:val="24"/>
              </w:rPr>
            </w:pPr>
            <w:r w:rsidRPr="00600C15">
              <w:rPr>
                <w:rFonts w:ascii="GHEA Grapalat" w:eastAsia="Tahoma" w:hAnsi="GHEA Grapalat" w:cs="Tahoma"/>
                <w:color w:val="000000" w:themeColor="text1"/>
                <w:sz w:val="24"/>
                <w:szCs w:val="24"/>
              </w:rPr>
              <w:t>13</w:t>
            </w:r>
            <w:r w:rsidRPr="00600C15">
              <w:rPr>
                <w:rFonts w:ascii="Cambria Math" w:eastAsia="Tahoma" w:hAnsi="Cambria Math" w:cs="Cambria Math"/>
                <w:color w:val="000000" w:themeColor="text1"/>
                <w:sz w:val="24"/>
                <w:szCs w:val="24"/>
              </w:rPr>
              <w:t>․</w:t>
            </w:r>
            <w:r w:rsidRPr="00600C15">
              <w:rPr>
                <w:rFonts w:ascii="GHEA Grapalat" w:eastAsia="Tahoma" w:hAnsi="GHEA Grapalat" w:cs="Tahoma"/>
                <w:color w:val="000000" w:themeColor="text1"/>
                <w:sz w:val="24"/>
                <w:szCs w:val="24"/>
              </w:rPr>
              <w:t xml:space="preserve"> Նախագծի 3-րդ կետի համաձայն՝ սույն որոշմամբ նախատեսված՝ </w:t>
            </w:r>
            <w:r w:rsidRPr="00600C15">
              <w:rPr>
                <w:rFonts w:ascii="GHEA Grapalat" w:eastAsia="Tahoma" w:hAnsi="GHEA Grapalat" w:cs="Tahoma"/>
                <w:color w:val="000000"/>
                <w:sz w:val="24"/>
                <w:szCs w:val="24"/>
              </w:rPr>
              <w:t>մասնագիտացված սոցիալական աշխատողին վերաբերող կարգավորումներն ուժի մեջ են մտնում Արարատի մարզում 2028 թվականի հունվարի 1-ից, իսկ Հայաստանի Հանրապետության ամբողջ տարածքում 2029 թվականի հունվարի 1-ից: Մինչև սույն կետով նախատեսված ժամկետները մասնագիտացված սոցիալական աշխատողի գործառույթն իրականացնում է համայնքը։</w:t>
            </w:r>
          </w:p>
          <w:p w14:paraId="07BA8EFB" w14:textId="77777777" w:rsidR="0037027C" w:rsidRPr="00600C15" w:rsidRDefault="0037027C" w:rsidP="00F64024">
            <w:pPr>
              <w:ind w:firstLine="720"/>
              <w:jc w:val="both"/>
              <w:rPr>
                <w:rFonts w:ascii="GHEA Grapalat" w:eastAsia="Tahoma" w:hAnsi="GHEA Grapalat" w:cs="Tahoma"/>
                <w:color w:val="000000"/>
                <w:sz w:val="24"/>
                <w:szCs w:val="24"/>
              </w:rPr>
            </w:pPr>
            <w:r w:rsidRPr="00600C15">
              <w:rPr>
                <w:rFonts w:ascii="GHEA Grapalat" w:eastAsia="Tahoma" w:hAnsi="GHEA Grapalat" w:cs="Tahoma"/>
                <w:color w:val="000000"/>
                <w:sz w:val="24"/>
                <w:szCs w:val="24"/>
              </w:rPr>
              <w:t>Նշված կարգավորումից բխում է, որ մասնագիտացված սոցիալական աշխատողին վերաբերող կարգավորումներն ուժի մեջ են մտնելու փուլային եղանակով՝ նախ Արարատի մարզում, ապա ամբողջ հանրապետությունում, մինչդեռ Նախագծից և Նախագծին կից ներկայացված հիմնավորումից պարզ չէ, թե ինչով է պայմանավորված նշված ժամկետների և մարզի ընտրությունը։</w:t>
            </w:r>
          </w:p>
          <w:p w14:paraId="0CE49B2E" w14:textId="5F21D073" w:rsidR="0037027C" w:rsidRPr="00600C15" w:rsidRDefault="0037027C" w:rsidP="00F64024">
            <w:pPr>
              <w:ind w:firstLine="720"/>
              <w:jc w:val="both"/>
              <w:rPr>
                <w:rStyle w:val="Emphasis"/>
                <w:rFonts w:ascii="GHEA Grapalat" w:hAnsi="GHEA Grapalat"/>
                <w:i w:val="0"/>
                <w:iCs w:val="0"/>
                <w:sz w:val="24"/>
                <w:szCs w:val="24"/>
                <w:lang w:val="hy-AM"/>
              </w:rPr>
            </w:pPr>
            <w:r w:rsidRPr="00600C15">
              <w:rPr>
                <w:rFonts w:ascii="GHEA Grapalat" w:eastAsia="Tahoma" w:hAnsi="GHEA Grapalat" w:cs="Tahoma"/>
                <w:color w:val="000000"/>
                <w:sz w:val="24"/>
                <w:szCs w:val="24"/>
              </w:rPr>
              <w:t>Նշվածը հաշվի առնելով գտնում ենք, որ կարգավորումն ունի հիմնավորման կարիք։</w:t>
            </w:r>
          </w:p>
        </w:tc>
        <w:tc>
          <w:tcPr>
            <w:tcW w:w="5574" w:type="dxa"/>
            <w:shd w:val="clear" w:color="auto" w:fill="FFFFFF" w:themeFill="background1"/>
          </w:tcPr>
          <w:p w14:paraId="3921FEB7" w14:textId="421324D6" w:rsidR="0037027C" w:rsidRPr="00600C15" w:rsidRDefault="005D4086"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 xml:space="preserve">13. </w:t>
            </w:r>
            <w:r w:rsidRPr="00600C15">
              <w:rPr>
                <w:rFonts w:ascii="GHEA Grapalat" w:hAnsi="GHEA Grapalat" w:cs="Arial"/>
                <w:b/>
                <w:bCs/>
                <w:color w:val="333333"/>
                <w:sz w:val="24"/>
                <w:szCs w:val="24"/>
                <w:shd w:val="clear" w:color="auto" w:fill="FFFFFF"/>
                <w:lang w:val="hy-AM"/>
              </w:rPr>
              <w:t>Ընդունվել է:</w:t>
            </w:r>
            <w:r w:rsidR="004F4834" w:rsidRPr="00600C15">
              <w:rPr>
                <w:rFonts w:ascii="GHEA Grapalat" w:hAnsi="GHEA Grapalat" w:cs="Arial"/>
                <w:b/>
                <w:bCs/>
                <w:color w:val="333333"/>
                <w:sz w:val="24"/>
                <w:szCs w:val="24"/>
                <w:shd w:val="clear" w:color="auto" w:fill="FFFFFF"/>
                <w:lang w:val="hy-AM"/>
              </w:rPr>
              <w:t xml:space="preserve"> </w:t>
            </w:r>
            <w:r w:rsidR="004F4834" w:rsidRPr="00600C15">
              <w:rPr>
                <w:rFonts w:ascii="GHEA Grapalat" w:hAnsi="GHEA Grapalat" w:cs="Arial"/>
                <w:color w:val="333333"/>
                <w:sz w:val="24"/>
                <w:szCs w:val="24"/>
                <w:shd w:val="clear" w:color="auto" w:fill="FFFFFF"/>
                <w:lang w:val="hy-AM"/>
              </w:rPr>
              <w:t>Հիմնավորման մեջ կատարվել է համապատասխան լրացում:</w:t>
            </w:r>
          </w:p>
        </w:tc>
      </w:tr>
      <w:tr w:rsidR="0037027C" w:rsidRPr="00600C15" w14:paraId="415D6FC9" w14:textId="77777777" w:rsidTr="004F64D8">
        <w:tc>
          <w:tcPr>
            <w:tcW w:w="8931" w:type="dxa"/>
            <w:shd w:val="clear" w:color="auto" w:fill="FFFFFF" w:themeFill="background1"/>
          </w:tcPr>
          <w:p w14:paraId="454FA51B"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eastAsia="Tahoma" w:hAnsi="GHEA Grapalat" w:cs="Tahoma"/>
                <w:color w:val="000000"/>
                <w:sz w:val="24"/>
                <w:szCs w:val="24"/>
                <w:lang w:val="hy-AM"/>
              </w:rPr>
              <w:t>14</w:t>
            </w:r>
            <w:r w:rsidRPr="00600C15">
              <w:rPr>
                <w:rFonts w:ascii="Cambria Math" w:eastAsia="Tahoma" w:hAnsi="Cambria Math" w:cs="Cambria Math"/>
                <w:color w:val="000000"/>
                <w:sz w:val="24"/>
                <w:szCs w:val="24"/>
                <w:lang w:val="hy-AM"/>
              </w:rPr>
              <w:t>․</w:t>
            </w:r>
            <w:r w:rsidRPr="00600C15">
              <w:rPr>
                <w:rFonts w:ascii="GHEA Grapalat" w:eastAsia="Tahoma" w:hAnsi="GHEA Grapalat" w:cs="Tahoma"/>
                <w:color w:val="000000"/>
                <w:sz w:val="24"/>
                <w:szCs w:val="24"/>
                <w:lang w:val="hy-AM"/>
              </w:rPr>
              <w:t xml:space="preserve"> </w:t>
            </w:r>
            <w:r w:rsidRPr="00600C15">
              <w:rPr>
                <w:rFonts w:ascii="GHEA Grapalat" w:hAnsi="GHEA Grapalat"/>
                <w:sz w:val="24"/>
                <w:szCs w:val="24"/>
                <w:lang w:val="hy-AM"/>
              </w:rPr>
              <w:t>Նախագծում բավարար չափով կարգավորված չեն բռնության ենթարկված երեխայի անձնական գործի, բռնության դեպքի մասին արձանագրությունների, պաշտպանության պլանի և դրանցում ներառված տեղեկությունների պահպանման ժամկետները։</w:t>
            </w:r>
          </w:p>
          <w:p w14:paraId="1B7DD3F4" w14:textId="77777777" w:rsidR="0037027C" w:rsidRPr="00600C15" w:rsidRDefault="0037027C" w:rsidP="00F64024">
            <w:pPr>
              <w:tabs>
                <w:tab w:val="left" w:pos="284"/>
              </w:tabs>
              <w:ind w:firstLine="709"/>
              <w:jc w:val="both"/>
              <w:rPr>
                <w:rFonts w:ascii="GHEA Grapalat" w:hAnsi="GHEA Grapalat"/>
                <w:sz w:val="24"/>
                <w:szCs w:val="24"/>
                <w:lang w:val="hy-AM"/>
              </w:rPr>
            </w:pPr>
            <w:r w:rsidRPr="00600C15">
              <w:rPr>
                <w:rFonts w:ascii="GHEA Grapalat" w:hAnsi="GHEA Grapalat"/>
                <w:sz w:val="24"/>
                <w:szCs w:val="24"/>
                <w:lang w:val="hy-AM"/>
              </w:rPr>
              <w:t xml:space="preserve">ԱՏՊ օրենքի 5-րդ հոդվածի համաձայն՝ անձնական տվյալները պետք է պահպանվեն այնպես, որ բացառվի տվյալների սուբյեկտի հետ դրանց նույնականացումն ավելի երկար ժամկետով, քան անհրաժեշտ է դրանց նախօրոք որոշված նպատակներին հասնելու համար։ Միաժամանակ, ԱՏՊ օրենքի 21-րդ հոդվածի համաձայն՝ անձնական տվյալների մշակման </w:t>
            </w:r>
            <w:r w:rsidRPr="00600C15">
              <w:rPr>
                <w:rFonts w:ascii="GHEA Grapalat" w:hAnsi="GHEA Grapalat"/>
                <w:sz w:val="24"/>
                <w:szCs w:val="24"/>
                <w:lang w:val="hy-AM"/>
              </w:rPr>
              <w:lastRenderedPageBreak/>
              <w:t>նպատակին հասնելու դեպքում մշակողը պարտավոր է դադարեցնել տվյալների մշակումը, եթե այլ բան նախատեսված չէ օրենքով։</w:t>
            </w:r>
          </w:p>
          <w:p w14:paraId="200B013E" w14:textId="1A90112D"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hAnsi="GHEA Grapalat"/>
                <w:sz w:val="24"/>
                <w:szCs w:val="24"/>
                <w:lang w:val="hy-AM"/>
              </w:rPr>
              <w:t xml:space="preserve">Այսպիսով, առաջարկվում է Նախագծում սահմանել բռնության ենթարկված երեխայի անձնական գործի, բռնության դեպքի մասին տեղեկությունների, արձանագրությունների և պաշտպանության պլանի պահպանման առավելագույն ժամկետները, ինչպես նաև այդ ժամկետների ավարտից հետո տվյալների արխիվացման, ուղեփակման, ապանձնավորման կամ ոչնչացման կարգը հետևյալ բովանդակությամբ. </w:t>
            </w:r>
            <w:r w:rsidRPr="00600C15">
              <w:rPr>
                <w:rFonts w:ascii="GHEA Grapalat" w:hAnsi="GHEA Grapalat"/>
                <w:i/>
                <w:iCs/>
                <w:sz w:val="24"/>
                <w:szCs w:val="24"/>
                <w:lang w:val="hy-AM"/>
              </w:rPr>
              <w:t>«Բռնության ենթարկված երեխայի անձնական գործի, բռնության դեպքի մասին արձանագրությունների, պաշտպանության պլանի և դրանցում ներառված տեղեկությունների պահպանման ժամկետը տեղեկատվական համակարգում չի կարող գերազանցել մշակման նպատակին հասնելու համար անհրաժեշտ ժամկետը։ Նշված ժամկետի ավարտից հետո տվյալները ենթակա են արխիվացման, ուղեփակման</w:t>
            </w:r>
            <w:r w:rsidRPr="00600C15">
              <w:rPr>
                <w:rFonts w:ascii="GHEA Grapalat" w:hAnsi="GHEA Grapalat"/>
                <w:sz w:val="24"/>
                <w:szCs w:val="24"/>
                <w:lang w:val="hy-AM"/>
              </w:rPr>
              <w:t>, ապանձնավորման կամ ոչնչացման՝ օրենսդրությամբ սահմանված կարգով»։</w:t>
            </w:r>
          </w:p>
        </w:tc>
        <w:tc>
          <w:tcPr>
            <w:tcW w:w="5574" w:type="dxa"/>
            <w:shd w:val="clear" w:color="auto" w:fill="FFFFFF" w:themeFill="background1"/>
          </w:tcPr>
          <w:p w14:paraId="613B7752" w14:textId="7A03C663" w:rsidR="0037027C" w:rsidRPr="00600C15" w:rsidRDefault="005D4086"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lastRenderedPageBreak/>
              <w:t xml:space="preserve">14. </w:t>
            </w:r>
            <w:r w:rsidRPr="00600C15">
              <w:rPr>
                <w:rFonts w:ascii="GHEA Grapalat" w:hAnsi="GHEA Grapalat" w:cs="Arial"/>
                <w:b/>
                <w:bCs/>
                <w:color w:val="333333"/>
                <w:sz w:val="24"/>
                <w:szCs w:val="24"/>
                <w:shd w:val="clear" w:color="auto" w:fill="FFFFFF"/>
                <w:lang w:val="hy-AM"/>
              </w:rPr>
              <w:t>Ընդունվել է</w:t>
            </w:r>
            <w:r w:rsidR="00305697" w:rsidRPr="00600C15">
              <w:rPr>
                <w:rFonts w:ascii="GHEA Grapalat" w:hAnsi="GHEA Grapalat" w:cs="Arial"/>
                <w:b/>
                <w:bCs/>
                <w:color w:val="333333"/>
                <w:sz w:val="24"/>
                <w:szCs w:val="24"/>
                <w:shd w:val="clear" w:color="auto" w:fill="FFFFFF"/>
                <w:lang w:val="hy-AM"/>
              </w:rPr>
              <w:t xml:space="preserve"> ի գիտություն: </w:t>
            </w:r>
            <w:r w:rsidR="00305697" w:rsidRPr="00600C15">
              <w:rPr>
                <w:rFonts w:ascii="GHEA Grapalat" w:hAnsi="GHEA Grapalat" w:cs="Arial"/>
                <w:color w:val="333333"/>
                <w:sz w:val="24"/>
                <w:szCs w:val="24"/>
                <w:shd w:val="clear" w:color="auto" w:fill="FFFFFF"/>
                <w:lang w:val="hy-AM"/>
              </w:rPr>
              <w:t>Այդ հարցերը կարգավորվում են ընդհանուր իրավակարգավորումներով և որևէ առանձնահատկություն չունեն: Բացի այդ, նման կարգավորումները դուրս են քննարկվող նախագծի կարգավորման առարկայից:</w:t>
            </w:r>
          </w:p>
        </w:tc>
      </w:tr>
      <w:tr w:rsidR="0037027C" w:rsidRPr="00600C15" w14:paraId="7D9DD326" w14:textId="77777777" w:rsidTr="004F64D8">
        <w:tc>
          <w:tcPr>
            <w:tcW w:w="8931" w:type="dxa"/>
            <w:shd w:val="clear" w:color="auto" w:fill="FFFFFF" w:themeFill="background1"/>
          </w:tcPr>
          <w:p w14:paraId="21DAF749" w14:textId="01D6EB35" w:rsidR="0037027C" w:rsidRPr="00600C15" w:rsidRDefault="0037027C" w:rsidP="00F64024">
            <w:pPr>
              <w:tabs>
                <w:tab w:val="left" w:pos="284"/>
              </w:tabs>
              <w:ind w:firstLine="709"/>
              <w:jc w:val="both"/>
              <w:rPr>
                <w:rStyle w:val="Emphasis"/>
                <w:rFonts w:ascii="GHEA Grapalat" w:hAnsi="GHEA Grapalat"/>
                <w:i w:val="0"/>
                <w:iCs w:val="0"/>
                <w:sz w:val="24"/>
                <w:szCs w:val="24"/>
                <w:lang w:val="hy-AM"/>
              </w:rPr>
            </w:pPr>
            <w:r w:rsidRPr="00600C15">
              <w:rPr>
                <w:rFonts w:ascii="GHEA Grapalat" w:eastAsia="Tahoma" w:hAnsi="GHEA Grapalat" w:cs="Tahoma"/>
                <w:color w:val="000000"/>
                <w:sz w:val="24"/>
                <w:szCs w:val="24"/>
                <w:lang w:val="hy-AM"/>
              </w:rPr>
              <w:t>15</w:t>
            </w:r>
            <w:r w:rsidRPr="00600C15">
              <w:rPr>
                <w:rFonts w:ascii="Cambria Math" w:eastAsia="Tahoma" w:hAnsi="Cambria Math" w:cs="Cambria Math"/>
                <w:color w:val="000000"/>
                <w:sz w:val="24"/>
                <w:szCs w:val="24"/>
                <w:lang w:val="hy-AM"/>
              </w:rPr>
              <w:t>․</w:t>
            </w:r>
            <w:r w:rsidRPr="00600C15">
              <w:rPr>
                <w:rFonts w:ascii="GHEA Grapalat" w:eastAsia="Tahoma" w:hAnsi="GHEA Grapalat" w:cs="Tahoma"/>
                <w:color w:val="000000"/>
                <w:sz w:val="24"/>
                <w:szCs w:val="24"/>
                <w:lang w:val="hy-AM"/>
              </w:rPr>
              <w:t xml:space="preserve"> Միևնույն ժամանակ հայտնում ենք, որ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լինելու դեպքում՝ Նախագիծն անհրաժեշտ է ներկայացնել պետական-իրավական փորձաքննության՝ «Նորմատիվ իրավական ակտերի մասին» օրենքի 6-րդ հոդվածով սահմանված կարգով՝ Եվրոպական միության օրենսդրությանը նորմատիվ իրավական ակտի նախագծի համապատասխանությունը որոշելու նպատակով:</w:t>
            </w:r>
          </w:p>
        </w:tc>
        <w:tc>
          <w:tcPr>
            <w:tcW w:w="5574" w:type="dxa"/>
            <w:shd w:val="clear" w:color="auto" w:fill="FFFFFF" w:themeFill="background1"/>
          </w:tcPr>
          <w:p w14:paraId="684D6EBA" w14:textId="5A02FC81" w:rsidR="0037027C" w:rsidRPr="00600C15" w:rsidRDefault="005D4086"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 xml:space="preserve">15. </w:t>
            </w:r>
            <w:r w:rsidRPr="00600C15">
              <w:rPr>
                <w:rFonts w:ascii="GHEA Grapalat" w:hAnsi="GHEA Grapalat" w:cs="Arial"/>
                <w:b/>
                <w:bCs/>
                <w:color w:val="333333"/>
                <w:sz w:val="24"/>
                <w:szCs w:val="24"/>
                <w:shd w:val="clear" w:color="auto" w:fill="FFFFFF"/>
                <w:lang w:val="hy-AM"/>
              </w:rPr>
              <w:t>Ընդունվել է</w:t>
            </w:r>
            <w:r w:rsidR="00305697" w:rsidRPr="00600C15">
              <w:rPr>
                <w:rFonts w:ascii="GHEA Grapalat" w:hAnsi="GHEA Grapalat" w:cs="Arial"/>
                <w:b/>
                <w:bCs/>
                <w:color w:val="333333"/>
                <w:sz w:val="24"/>
                <w:szCs w:val="24"/>
                <w:shd w:val="clear" w:color="auto" w:fill="FFFFFF"/>
                <w:lang w:val="hy-AM"/>
              </w:rPr>
              <w:t xml:space="preserve"> ի գիտություն</w:t>
            </w:r>
            <w:r w:rsidRPr="00600C15">
              <w:rPr>
                <w:rFonts w:ascii="GHEA Grapalat" w:hAnsi="GHEA Grapalat" w:cs="Arial"/>
                <w:b/>
                <w:bCs/>
                <w:color w:val="333333"/>
                <w:sz w:val="24"/>
                <w:szCs w:val="24"/>
                <w:shd w:val="clear" w:color="auto" w:fill="FFFFFF"/>
                <w:lang w:val="hy-AM"/>
              </w:rPr>
              <w:t>:</w:t>
            </w:r>
            <w:r w:rsidR="00305697" w:rsidRPr="00600C15">
              <w:rPr>
                <w:rFonts w:ascii="GHEA Grapalat" w:hAnsi="GHEA Grapalat" w:cs="Arial"/>
                <w:b/>
                <w:bCs/>
                <w:color w:val="333333"/>
                <w:sz w:val="24"/>
                <w:szCs w:val="24"/>
                <w:shd w:val="clear" w:color="auto" w:fill="FFFFFF"/>
                <w:lang w:val="hy-AM"/>
              </w:rPr>
              <w:t xml:space="preserve"> </w:t>
            </w:r>
            <w:r w:rsidR="00305697" w:rsidRPr="00600C15">
              <w:rPr>
                <w:rFonts w:ascii="GHEA Grapalat" w:eastAsia="Tahoma" w:hAnsi="GHEA Grapalat" w:cs="Tahoma"/>
                <w:color w:val="000000"/>
                <w:sz w:val="24"/>
                <w:szCs w:val="24"/>
                <w:lang w:val="hy-AM"/>
              </w:rPr>
              <w:t xml:space="preserve">Եվրոպական միության օրենսդրությանը նորմատիվ իրավական ակտի նախագծի համապատասխանության նպատակ սույն նախագծով չի հետապնդվել, այլ իրականացվել է </w:t>
            </w:r>
            <w:r w:rsidR="00305697" w:rsidRPr="00600C15">
              <w:rPr>
                <w:rFonts w:ascii="GHEA Grapalat" w:eastAsia="Tahoma" w:hAnsi="GHEA Grapalat" w:cs="Tahoma"/>
                <w:color w:val="333333"/>
                <w:sz w:val="24"/>
                <w:szCs w:val="24"/>
                <w:lang w:val="hy-AM"/>
              </w:rPr>
              <w:t>«Երեխայի իրավունքների և երեխայի պաշտպանության համակարգի մասին» օրենքով նախատեսված լիազոր նորմին համապատասխան լրացումների իրականացում:</w:t>
            </w:r>
          </w:p>
        </w:tc>
      </w:tr>
      <w:tr w:rsidR="000274AF" w:rsidRPr="00600C15" w14:paraId="5592BE56" w14:textId="77777777" w:rsidTr="004F64D8">
        <w:tc>
          <w:tcPr>
            <w:tcW w:w="8931" w:type="dxa"/>
            <w:vMerge w:val="restart"/>
            <w:shd w:val="clear" w:color="auto" w:fill="D9D9D9" w:themeFill="background1" w:themeFillShade="D9"/>
            <w:vAlign w:val="center"/>
          </w:tcPr>
          <w:p w14:paraId="5D1956CC" w14:textId="0EDF637D" w:rsidR="000274AF" w:rsidRPr="00600C15" w:rsidRDefault="000274AF"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r w:rsidRPr="00600C15">
              <w:rPr>
                <w:rFonts w:ascii="GHEA Grapalat" w:hAnsi="GHEA Grapalat"/>
                <w:b/>
                <w:color w:val="000000"/>
                <w:sz w:val="24"/>
                <w:szCs w:val="24"/>
                <w:highlight w:val="lightGray"/>
                <w:shd w:val="clear" w:color="auto" w:fill="FFFFFF"/>
                <w:lang w:val="hy-AM"/>
              </w:rPr>
              <w:t>11. ՀՀ վարչապետի աշխատակազմ</w:t>
            </w:r>
          </w:p>
          <w:p w14:paraId="3023C646" w14:textId="7C418086" w:rsidR="000274AF" w:rsidRPr="00600C15" w:rsidRDefault="000274AF" w:rsidP="00F64024">
            <w:pPr>
              <w:tabs>
                <w:tab w:val="left" w:pos="3695"/>
                <w:tab w:val="center" w:pos="6057"/>
              </w:tabs>
              <w:jc w:val="center"/>
              <w:rPr>
                <w:rFonts w:ascii="GHEA Grapalat" w:hAnsi="GHEA Grapalat"/>
                <w:b/>
                <w:bCs/>
                <w:color w:val="000000"/>
                <w:sz w:val="24"/>
                <w:szCs w:val="24"/>
                <w:highlight w:val="lightGray"/>
                <w:shd w:val="clear" w:color="auto" w:fill="FFFFFF"/>
                <w:lang w:val="hy-AM"/>
              </w:rPr>
            </w:pPr>
            <w:r w:rsidRPr="00600C15">
              <w:rPr>
                <w:rFonts w:ascii="GHEA Grapalat" w:hAnsi="GHEA Grapalat"/>
                <w:b/>
                <w:bCs/>
                <w:sz w:val="24"/>
                <w:szCs w:val="24"/>
                <w:lang w:val="hy-AM"/>
              </w:rPr>
              <w:t>պետաիրավական վարչություն</w:t>
            </w:r>
          </w:p>
        </w:tc>
        <w:tc>
          <w:tcPr>
            <w:tcW w:w="5574" w:type="dxa"/>
            <w:shd w:val="clear" w:color="auto" w:fill="D9D9D9" w:themeFill="background1" w:themeFillShade="D9"/>
          </w:tcPr>
          <w:p w14:paraId="677A3010" w14:textId="752C2A3C" w:rsidR="000274AF" w:rsidRPr="00600C15" w:rsidRDefault="000274AF" w:rsidP="009411B0">
            <w:pPr>
              <w:jc w:val="center"/>
              <w:rPr>
                <w:rFonts w:ascii="GHEA Grapalat" w:hAnsi="GHEA Grapalat"/>
                <w:b/>
                <w:bCs/>
                <w:color w:val="000000"/>
                <w:sz w:val="24"/>
                <w:szCs w:val="24"/>
                <w:highlight w:val="lightGray"/>
                <w:shd w:val="clear" w:color="auto" w:fill="FFFFFF"/>
              </w:rPr>
            </w:pPr>
            <w:r w:rsidRPr="00600C15">
              <w:rPr>
                <w:rFonts w:ascii="GHEA Grapalat" w:hAnsi="GHEA Grapalat"/>
                <w:b/>
                <w:bCs/>
                <w:color w:val="000000"/>
                <w:sz w:val="24"/>
                <w:szCs w:val="24"/>
                <w:highlight w:val="lightGray"/>
                <w:shd w:val="clear" w:color="auto" w:fill="FFFFFF"/>
              </w:rPr>
              <w:t>2</w:t>
            </w:r>
            <w:r w:rsidR="009411B0" w:rsidRPr="00600C15">
              <w:rPr>
                <w:rFonts w:ascii="GHEA Grapalat" w:hAnsi="GHEA Grapalat"/>
                <w:b/>
                <w:bCs/>
                <w:color w:val="000000"/>
                <w:sz w:val="24"/>
                <w:szCs w:val="24"/>
                <w:highlight w:val="lightGray"/>
                <w:shd w:val="clear" w:color="auto" w:fill="FFFFFF"/>
                <w:lang w:val="hy-AM"/>
              </w:rPr>
              <w:t>4</w:t>
            </w:r>
            <w:r w:rsidRPr="00600C15">
              <w:rPr>
                <w:rFonts w:ascii="GHEA Grapalat" w:hAnsi="GHEA Grapalat"/>
                <w:b/>
                <w:bCs/>
                <w:color w:val="000000"/>
                <w:sz w:val="24"/>
                <w:szCs w:val="24"/>
                <w:highlight w:val="lightGray"/>
                <w:shd w:val="clear" w:color="auto" w:fill="FFFFFF"/>
              </w:rPr>
              <w:t>.06.2026 թ.</w:t>
            </w:r>
          </w:p>
        </w:tc>
      </w:tr>
      <w:tr w:rsidR="000274AF" w:rsidRPr="00600C15" w14:paraId="3C5789AE" w14:textId="77777777" w:rsidTr="004F64D8">
        <w:tc>
          <w:tcPr>
            <w:tcW w:w="8931" w:type="dxa"/>
            <w:vMerge/>
            <w:shd w:val="clear" w:color="auto" w:fill="D9D9D9" w:themeFill="background1" w:themeFillShade="D9"/>
          </w:tcPr>
          <w:p w14:paraId="799CD1FD" w14:textId="77777777" w:rsidR="000274AF" w:rsidRPr="00600C15" w:rsidRDefault="000274AF"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1030D491" w14:textId="0D096D48" w:rsidR="000274AF" w:rsidRPr="00600C15" w:rsidRDefault="000274AF" w:rsidP="009411B0">
            <w:pPr>
              <w:jc w:val="center"/>
              <w:rPr>
                <w:rFonts w:ascii="GHEA Grapalat" w:hAnsi="GHEA Grapalat"/>
                <w:color w:val="000000"/>
                <w:sz w:val="24"/>
                <w:szCs w:val="24"/>
                <w:highlight w:val="lightGray"/>
                <w:shd w:val="clear" w:color="auto" w:fill="FFFFFF"/>
                <w:lang w:val="hy-AM"/>
              </w:rPr>
            </w:pPr>
            <w:r w:rsidRPr="00600C15">
              <w:rPr>
                <w:rFonts w:ascii="GHEA Grapalat" w:eastAsiaTheme="minorEastAsia" w:hAnsi="GHEA Grapalat"/>
                <w:b/>
                <w:bCs/>
                <w:sz w:val="24"/>
                <w:szCs w:val="24"/>
                <w:u w:val="single"/>
              </w:rPr>
              <w:t xml:space="preserve">№ </w:t>
            </w:r>
            <w:r w:rsidR="009411B0" w:rsidRPr="00600C15">
              <w:rPr>
                <w:rFonts w:ascii="GHEA Grapalat" w:eastAsiaTheme="minorEastAsia" w:hAnsi="GHEA Grapalat"/>
                <w:b/>
                <w:bCs/>
                <w:sz w:val="24"/>
                <w:szCs w:val="24"/>
                <w:u w:val="single"/>
              </w:rPr>
              <w:t>02/10.36/21278-2026</w:t>
            </w:r>
          </w:p>
        </w:tc>
      </w:tr>
      <w:tr w:rsidR="000274AF" w:rsidRPr="00600C15" w14:paraId="24F16E18" w14:textId="77777777" w:rsidTr="004F64D8">
        <w:tc>
          <w:tcPr>
            <w:tcW w:w="8931" w:type="dxa"/>
            <w:shd w:val="clear" w:color="auto" w:fill="FFFFFF" w:themeFill="background1"/>
          </w:tcPr>
          <w:p w14:paraId="1C12C399" w14:textId="5E65D29C" w:rsidR="000274AF" w:rsidRPr="00600C15" w:rsidRDefault="006D23DD" w:rsidP="00F64024">
            <w:pPr>
              <w:pStyle w:val="ListParagraph"/>
              <w:numPr>
                <w:ilvl w:val="0"/>
                <w:numId w:val="16"/>
              </w:numPr>
              <w:spacing w:after="0" w:line="240" w:lineRule="auto"/>
              <w:ind w:left="-90" w:firstLine="450"/>
              <w:jc w:val="both"/>
              <w:rPr>
                <w:color w:val="0D0D0D" w:themeColor="text1" w:themeTint="F2"/>
                <w:sz w:val="24"/>
                <w:szCs w:val="24"/>
                <w:lang w:val="hy-AM"/>
              </w:rPr>
            </w:pPr>
            <w:r w:rsidRPr="00600C15">
              <w:rPr>
                <w:color w:val="0D0D0D" w:themeColor="text1" w:themeTint="F2"/>
                <w:sz w:val="24"/>
                <w:szCs w:val="24"/>
                <w:lang w:val="hy-AM"/>
              </w:rPr>
              <w:t xml:space="preserve">Նախագծի </w:t>
            </w:r>
            <w:r w:rsidRPr="00600C15">
              <w:rPr>
                <w:bCs/>
                <w:color w:val="0D0D0D" w:themeColor="text1" w:themeTint="F2"/>
                <w:sz w:val="24"/>
                <w:szCs w:val="24"/>
                <w:lang w:val="hy-AM"/>
              </w:rPr>
              <w:t>1-ին կետի 4-րդ ենթակետով</w:t>
            </w:r>
            <w:r w:rsidRPr="00600C15">
              <w:rPr>
                <w:color w:val="0D0D0D" w:themeColor="text1" w:themeTint="F2"/>
                <w:sz w:val="24"/>
                <w:szCs w:val="24"/>
                <w:lang w:val="hy-AM"/>
              </w:rPr>
              <w:t xml:space="preserve"> լրացվող դրույթը</w:t>
            </w:r>
            <w:r w:rsidRPr="00600C15">
              <w:rPr>
                <w:bCs/>
                <w:color w:val="0D0D0D" w:themeColor="text1" w:themeTint="F2"/>
                <w:sz w:val="24"/>
                <w:szCs w:val="24"/>
                <w:lang w:val="hy-AM"/>
              </w:rPr>
              <w:t xml:space="preserve"> չունի հավելյալ կարգավորիչ նշանակություն և անհարկի ծանրաբեռնում է նախագիծը:</w:t>
            </w:r>
          </w:p>
        </w:tc>
        <w:tc>
          <w:tcPr>
            <w:tcW w:w="5574" w:type="dxa"/>
            <w:shd w:val="clear" w:color="auto" w:fill="FFFFFF" w:themeFill="background1"/>
          </w:tcPr>
          <w:p w14:paraId="16E687B8" w14:textId="0CF85625" w:rsidR="000274AF" w:rsidRPr="00600C15" w:rsidRDefault="004F64D8"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1.Ընդունվել է:</w:t>
            </w:r>
            <w:r w:rsidR="005B7CA9" w:rsidRPr="00600C15">
              <w:rPr>
                <w:rStyle w:val="Emphasis"/>
                <w:rFonts w:ascii="GHEA Grapalat" w:hAnsi="GHEA Grapalat"/>
                <w:b/>
                <w:bCs/>
                <w:i w:val="0"/>
                <w:iCs w:val="0"/>
                <w:sz w:val="24"/>
                <w:szCs w:val="24"/>
                <w:lang w:val="hy-AM"/>
              </w:rPr>
              <w:t xml:space="preserve"> </w:t>
            </w:r>
            <w:r w:rsidR="005B7CA9" w:rsidRPr="00600C15">
              <w:rPr>
                <w:rStyle w:val="Emphasis"/>
                <w:rFonts w:ascii="GHEA Grapalat" w:hAnsi="GHEA Grapalat"/>
                <w:i w:val="0"/>
                <w:iCs w:val="0"/>
                <w:sz w:val="24"/>
                <w:szCs w:val="24"/>
                <w:lang w:val="hy-AM"/>
              </w:rPr>
              <w:t>Կետը հանվել է:</w:t>
            </w:r>
          </w:p>
        </w:tc>
      </w:tr>
      <w:tr w:rsidR="000274AF" w:rsidRPr="00600C15" w14:paraId="4EB35D7F" w14:textId="77777777" w:rsidTr="004F64D8">
        <w:tc>
          <w:tcPr>
            <w:tcW w:w="8931" w:type="dxa"/>
            <w:shd w:val="clear" w:color="auto" w:fill="FFFFFF" w:themeFill="background1"/>
          </w:tcPr>
          <w:p w14:paraId="03BAE4C7" w14:textId="034D8FAE" w:rsidR="000274AF" w:rsidRPr="00600C15" w:rsidRDefault="006D23DD" w:rsidP="00F64024">
            <w:pPr>
              <w:pStyle w:val="ListParagraph"/>
              <w:numPr>
                <w:ilvl w:val="0"/>
                <w:numId w:val="16"/>
              </w:numPr>
              <w:spacing w:after="0" w:line="240" w:lineRule="auto"/>
              <w:ind w:left="-90" w:firstLine="450"/>
              <w:jc w:val="both"/>
              <w:rPr>
                <w:rFonts w:eastAsia="Tahoma" w:cs="Tahoma"/>
                <w:color w:val="000000"/>
                <w:sz w:val="24"/>
                <w:szCs w:val="24"/>
                <w:lang w:val="hy-AM"/>
              </w:rPr>
            </w:pPr>
            <w:r w:rsidRPr="00600C15">
              <w:rPr>
                <w:color w:val="0D0D0D" w:themeColor="text1" w:themeTint="F2"/>
                <w:sz w:val="24"/>
                <w:szCs w:val="24"/>
                <w:lang w:val="hy-AM"/>
              </w:rPr>
              <w:t xml:space="preserve">Նախագծի </w:t>
            </w:r>
            <w:r w:rsidRPr="00600C15">
              <w:rPr>
                <w:bCs/>
                <w:color w:val="0D0D0D" w:themeColor="text1" w:themeTint="F2"/>
                <w:sz w:val="24"/>
                <w:szCs w:val="24"/>
                <w:lang w:val="hy-AM"/>
              </w:rPr>
              <w:t>1-ին կետի 9-րդ ենթակետով</w:t>
            </w:r>
            <w:r w:rsidRPr="00600C15">
              <w:rPr>
                <w:color w:val="0D0D0D" w:themeColor="text1" w:themeTint="F2"/>
                <w:sz w:val="24"/>
                <w:szCs w:val="24"/>
                <w:lang w:val="hy-AM"/>
              </w:rPr>
              <w:t xml:space="preserve"> </w:t>
            </w:r>
            <w:r w:rsidRPr="00600C15">
              <w:rPr>
                <w:bCs/>
                <w:color w:val="0D0D0D" w:themeColor="text1" w:themeTint="F2"/>
                <w:sz w:val="24"/>
                <w:szCs w:val="24"/>
                <w:lang w:val="hy-AM"/>
              </w:rPr>
              <w:t xml:space="preserve">սահմանվում է, որ </w:t>
            </w:r>
            <w:r w:rsidRPr="00600C15">
              <w:rPr>
                <w:rFonts w:eastAsia="Tahoma" w:cs="Tahoma"/>
                <w:color w:val="0D0D0D" w:themeColor="text1" w:themeTint="F2"/>
                <w:sz w:val="24"/>
                <w:szCs w:val="24"/>
                <w:lang w:val="hy-AM"/>
              </w:rPr>
              <w:t xml:space="preserve">կարգի 2-րդ կետում նշված մարմինները կարող են, իսկ օրենսդրությամբ սահմանված դեպքերում՝ պարտավոր են ցուցաբերել նախաձեռնողականություն և </w:t>
            </w:r>
            <w:r w:rsidRPr="00600C15">
              <w:rPr>
                <w:rFonts w:eastAsia="Tahoma" w:cs="Tahoma"/>
                <w:color w:val="0D0D0D" w:themeColor="text1" w:themeTint="F2"/>
                <w:sz w:val="24"/>
                <w:szCs w:val="24"/>
                <w:lang w:val="hy-AM"/>
              </w:rPr>
              <w:lastRenderedPageBreak/>
              <w:t>հայտնաբերել երեխայի նկատմամբ բռնության դեպքերը, բռնության ենթարկված երեխային կամ նրա ընտանիքին: Մինչդեռ, պարզ չէ, թե նախաձեռնողականության դրսևորումը և դրա համատեքստում բռնության դեպքը, երեխային կամ նրա ընտանիքին հայտնաբերելն ինչ են իրենցից ենթադրելու:</w:t>
            </w:r>
          </w:p>
        </w:tc>
        <w:tc>
          <w:tcPr>
            <w:tcW w:w="5574" w:type="dxa"/>
            <w:shd w:val="clear" w:color="auto" w:fill="FFFFFF" w:themeFill="background1"/>
          </w:tcPr>
          <w:p w14:paraId="33E76250" w14:textId="1ACAF3A4" w:rsidR="000274AF" w:rsidRPr="00600C15" w:rsidRDefault="004F64D8"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lastRenderedPageBreak/>
              <w:t>2.Ընդունվել է:</w:t>
            </w:r>
            <w:r w:rsidR="005B7CA9" w:rsidRPr="00600C15">
              <w:rPr>
                <w:rStyle w:val="Emphasis"/>
                <w:rFonts w:ascii="GHEA Grapalat" w:hAnsi="GHEA Grapalat"/>
                <w:b/>
                <w:bCs/>
                <w:i w:val="0"/>
                <w:iCs w:val="0"/>
                <w:sz w:val="24"/>
                <w:szCs w:val="24"/>
                <w:lang w:val="hy-AM"/>
              </w:rPr>
              <w:t xml:space="preserve"> </w:t>
            </w:r>
            <w:r w:rsidR="00FD6D74" w:rsidRPr="00600C15">
              <w:rPr>
                <w:rStyle w:val="Emphasis"/>
                <w:rFonts w:ascii="GHEA Grapalat" w:hAnsi="GHEA Grapalat"/>
                <w:i w:val="0"/>
                <w:iCs w:val="0"/>
                <w:sz w:val="24"/>
                <w:szCs w:val="24"/>
                <w:lang w:val="hy-AM"/>
              </w:rPr>
              <w:t>Կետն առհասարակ հանվել է։</w:t>
            </w:r>
            <w:r w:rsidR="00FD6D74" w:rsidRPr="00600C15">
              <w:rPr>
                <w:rStyle w:val="Emphasis"/>
                <w:rFonts w:ascii="GHEA Grapalat" w:hAnsi="GHEA Grapalat"/>
                <w:b/>
                <w:bCs/>
                <w:sz w:val="24"/>
                <w:szCs w:val="24"/>
                <w:lang w:val="hy-AM"/>
              </w:rPr>
              <w:t xml:space="preserve"> </w:t>
            </w:r>
          </w:p>
        </w:tc>
      </w:tr>
      <w:tr w:rsidR="000274AF" w:rsidRPr="00600C15" w14:paraId="7CB91172" w14:textId="77777777" w:rsidTr="004F64D8">
        <w:tc>
          <w:tcPr>
            <w:tcW w:w="8931" w:type="dxa"/>
            <w:shd w:val="clear" w:color="auto" w:fill="FFFFFF" w:themeFill="background1"/>
          </w:tcPr>
          <w:p w14:paraId="6006ED33" w14:textId="77777777" w:rsidR="006D23DD" w:rsidRPr="00600C15" w:rsidRDefault="006D23DD" w:rsidP="00F64024">
            <w:pPr>
              <w:pStyle w:val="ListParagraph"/>
              <w:numPr>
                <w:ilvl w:val="0"/>
                <w:numId w:val="16"/>
              </w:numPr>
              <w:spacing w:after="0" w:line="240" w:lineRule="auto"/>
              <w:ind w:left="-90" w:firstLine="450"/>
              <w:jc w:val="both"/>
              <w:rPr>
                <w:color w:val="0D0D0D" w:themeColor="text1" w:themeTint="F2"/>
                <w:sz w:val="24"/>
                <w:szCs w:val="24"/>
                <w:lang w:val="hy-AM"/>
              </w:rPr>
            </w:pPr>
            <w:r w:rsidRPr="00600C15">
              <w:rPr>
                <w:color w:val="0D0D0D" w:themeColor="text1" w:themeTint="F2"/>
                <w:sz w:val="24"/>
                <w:szCs w:val="24"/>
                <w:lang w:val="hy-AM"/>
              </w:rPr>
              <w:t xml:space="preserve">Նախագծի 1-ին կետի 11-րդ ենթակետով </w:t>
            </w:r>
            <w:r w:rsidRPr="00600C15">
              <w:rPr>
                <w:rFonts w:eastAsia="Tahoma" w:cs="Tahoma"/>
                <w:color w:val="0D0D0D" w:themeColor="text1" w:themeTint="F2"/>
                <w:sz w:val="24"/>
                <w:szCs w:val="24"/>
                <w:lang w:val="hy-AM"/>
              </w:rPr>
              <w:t xml:space="preserve">հավելված N 1-ում լրացվող 3.5-րդ կետի համաձայն՝ </w:t>
            </w:r>
            <w:r w:rsidRPr="00600C15">
              <w:rPr>
                <w:color w:val="0D0D0D" w:themeColor="text1" w:themeTint="F2"/>
                <w:sz w:val="24"/>
                <w:szCs w:val="24"/>
                <w:lang w:val="hy-AM"/>
              </w:rPr>
              <w:t xml:space="preserve">կարգի 2-րդ կետի 2-րդ, 3-րդ և 5-8-րդ ենթակետերում նշված մարմինների կամ դրանց կազմակերպությունների ղեկավարները կամ </w:t>
            </w:r>
            <w:r w:rsidRPr="00600C15">
              <w:rPr>
                <w:b/>
                <w:color w:val="0D0D0D" w:themeColor="text1" w:themeTint="F2"/>
                <w:sz w:val="24"/>
                <w:szCs w:val="24"/>
                <w:lang w:val="hy-AM"/>
              </w:rPr>
              <w:t xml:space="preserve">օրենսդրությամբ սահմանված դեպքերում և կարգով՝ </w:t>
            </w:r>
            <w:r w:rsidRPr="00600C15">
              <w:rPr>
                <w:color w:val="0D0D0D" w:themeColor="text1" w:themeTint="F2"/>
                <w:sz w:val="24"/>
                <w:szCs w:val="24"/>
                <w:lang w:val="hy-AM"/>
              </w:rPr>
              <w:t>այլ պատասխանատու անձինք, երեխայի նկատմամբ բռնության դեպքի մասին տեղեկությունն անհապաղ, բայց ոչ ուշ, քան 12 ժամվա ընթացքում փոխանցում են ոստիկանությանը: Մինչդեռ, հարկ է նկատել, որ եթե նման ձևակերպումը ծառայելու է որպես լիազորող նորմ, որի հիման վրա հետագայում պետք է ընդունվեն նշված հարաբերությունները կարգավորող ակտեր, ապա այն չի կարող դիտարկվել այդպիսին՝ հաշվի առնելով Սահմանադրության 6-րդ հոդվածով ամրագրված պահանջն առ այն, որ լիազորող նորմերը պետք է համապատասխանեն իրավական որոշակիության սկզբունքին: Իսկ եթե ընդգծված ձևակերպումն ընդհանրական բնույթ է կրում, ապա այն հավելյալ կարգավորիչ նշանակություն չունի:</w:t>
            </w:r>
          </w:p>
          <w:p w14:paraId="7BF0A99E" w14:textId="1C5A09FD" w:rsidR="000274AF" w:rsidRPr="00600C15" w:rsidRDefault="006D23DD" w:rsidP="00F64024">
            <w:pPr>
              <w:ind w:left="-90" w:firstLine="450"/>
              <w:jc w:val="both"/>
              <w:rPr>
                <w:rFonts w:ascii="GHEA Grapalat" w:hAnsi="GHEA Grapalat"/>
                <w:color w:val="0D0D0D" w:themeColor="text1" w:themeTint="F2"/>
                <w:sz w:val="24"/>
                <w:szCs w:val="24"/>
                <w:lang w:val="hy-AM"/>
              </w:rPr>
            </w:pPr>
            <w:r w:rsidRPr="00600C15">
              <w:rPr>
                <w:rFonts w:ascii="GHEA Grapalat" w:hAnsi="GHEA Grapalat"/>
                <w:color w:val="0D0D0D" w:themeColor="text1" w:themeTint="F2"/>
                <w:sz w:val="24"/>
                <w:szCs w:val="24"/>
                <w:lang w:val="hy-AM"/>
              </w:rPr>
              <w:t xml:space="preserve">Միևնույն ժամանակ, մեր գնահատմամբ, հենց առաջարկվող կարգը պետք է նախատեսեր երեխայի հայտնաբերման հստակ մեխանիզմները, այդ թվում՝ սուբյեկտները և կարգը: </w:t>
            </w:r>
          </w:p>
        </w:tc>
        <w:tc>
          <w:tcPr>
            <w:tcW w:w="5574" w:type="dxa"/>
            <w:shd w:val="clear" w:color="auto" w:fill="FFFFFF" w:themeFill="background1"/>
          </w:tcPr>
          <w:p w14:paraId="4FD3A8D7" w14:textId="5CACFC68" w:rsidR="000274AF" w:rsidRPr="00600C15" w:rsidRDefault="004F64D8"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3.Ընդունվել է:</w:t>
            </w:r>
            <w:r w:rsidR="00CD4169" w:rsidRPr="00600C15">
              <w:rPr>
                <w:rStyle w:val="Emphasis"/>
                <w:rFonts w:ascii="GHEA Grapalat" w:hAnsi="GHEA Grapalat"/>
                <w:b/>
                <w:bCs/>
                <w:i w:val="0"/>
                <w:iCs w:val="0"/>
                <w:sz w:val="24"/>
                <w:szCs w:val="24"/>
                <w:lang w:val="hy-AM"/>
              </w:rPr>
              <w:t xml:space="preserve"> </w:t>
            </w:r>
            <w:r w:rsidR="00CD4169" w:rsidRPr="00600C15">
              <w:rPr>
                <w:rStyle w:val="Emphasis"/>
                <w:rFonts w:ascii="GHEA Grapalat" w:hAnsi="GHEA Grapalat"/>
                <w:i w:val="0"/>
                <w:iCs w:val="0"/>
                <w:sz w:val="24"/>
                <w:szCs w:val="24"/>
                <w:lang w:val="hy-AM"/>
              </w:rPr>
              <w:t xml:space="preserve">Քննարկվող նորմը լիազորող չէ, և ոչ թե հիմք է հանդիսանալու այլ ենթաօրենսդրական ակտեր ընդունելու համար, այլ հղում է կատարում գոյություն ունեցող ընթացակարգերի, որոնք հստակ սահմանում են կոնկրետ կազմակերպություններում առկա ներքին գործավարությունը կամ </w:t>
            </w:r>
            <w:r w:rsidR="00CD4169" w:rsidRPr="00600C15">
              <w:rPr>
                <w:rStyle w:val="Emphasis"/>
                <w:rFonts w:ascii="GHEA Grapalat" w:hAnsi="GHEA Grapalat"/>
                <w:b/>
                <w:bCs/>
                <w:i w:val="0"/>
                <w:iCs w:val="0"/>
                <w:sz w:val="24"/>
                <w:szCs w:val="24"/>
                <w:lang w:val="hy-AM"/>
              </w:rPr>
              <w:t xml:space="preserve"> </w:t>
            </w:r>
            <w:r w:rsidR="00CD4169" w:rsidRPr="00600C15">
              <w:rPr>
                <w:rStyle w:val="Emphasis"/>
                <w:rFonts w:ascii="GHEA Grapalat" w:hAnsi="GHEA Grapalat"/>
                <w:i w:val="0"/>
                <w:iCs w:val="0"/>
                <w:sz w:val="24"/>
                <w:szCs w:val="24"/>
                <w:lang w:val="hy-AM"/>
              </w:rPr>
              <w:t xml:space="preserve">լիազորությունները, օրինակ՝ կոնկրետ ՍՊԸ-ում </w:t>
            </w:r>
            <w:r w:rsidR="00360845" w:rsidRPr="00600C15">
              <w:rPr>
                <w:rStyle w:val="Emphasis"/>
                <w:rFonts w:ascii="GHEA Grapalat" w:hAnsi="GHEA Grapalat"/>
                <w:i w:val="0"/>
                <w:iCs w:val="0"/>
                <w:sz w:val="24"/>
                <w:szCs w:val="24"/>
                <w:lang w:val="hy-AM"/>
              </w:rPr>
              <w:t>հ</w:t>
            </w:r>
            <w:r w:rsidR="00CD4169" w:rsidRPr="00600C15">
              <w:rPr>
                <w:rStyle w:val="Emphasis"/>
                <w:rFonts w:ascii="GHEA Grapalat" w:hAnsi="GHEA Grapalat"/>
                <w:i w:val="0"/>
                <w:iCs w:val="0"/>
                <w:sz w:val="24"/>
                <w:szCs w:val="24"/>
                <w:lang w:val="hy-AM"/>
              </w:rPr>
              <w:t>նարավոր է նման լիազորությունը դրված լինի ոչ թե տնօրենի, այլ անվտանգության գծով տեղ</w:t>
            </w:r>
            <w:r w:rsidR="00360845" w:rsidRPr="00600C15">
              <w:rPr>
                <w:rStyle w:val="Emphasis"/>
                <w:rFonts w:ascii="GHEA Grapalat" w:hAnsi="GHEA Grapalat"/>
                <w:i w:val="0"/>
                <w:iCs w:val="0"/>
                <w:sz w:val="24"/>
                <w:szCs w:val="24"/>
                <w:lang w:val="hy-AM"/>
              </w:rPr>
              <w:t>ա</w:t>
            </w:r>
            <w:r w:rsidR="00CD4169" w:rsidRPr="00600C15">
              <w:rPr>
                <w:rStyle w:val="Emphasis"/>
                <w:rFonts w:ascii="GHEA Grapalat" w:hAnsi="GHEA Grapalat"/>
                <w:i w:val="0"/>
                <w:iCs w:val="0"/>
                <w:sz w:val="24"/>
                <w:szCs w:val="24"/>
                <w:lang w:val="hy-AM"/>
              </w:rPr>
              <w:t xml:space="preserve">կալի վրա, կամ հանրակրթական դպրոցներում ներկայիս տնօրենների կողմից դա փոխանցելու դեպքերը կարող </w:t>
            </w:r>
            <w:r w:rsidR="00360845" w:rsidRPr="00600C15">
              <w:rPr>
                <w:rStyle w:val="Emphasis"/>
                <w:rFonts w:ascii="GHEA Grapalat" w:hAnsi="GHEA Grapalat"/>
                <w:i w:val="0"/>
                <w:iCs w:val="0"/>
                <w:sz w:val="24"/>
                <w:szCs w:val="24"/>
                <w:lang w:val="hy-AM"/>
              </w:rPr>
              <w:t>է</w:t>
            </w:r>
            <w:r w:rsidR="00CD4169" w:rsidRPr="00600C15">
              <w:rPr>
                <w:rStyle w:val="Emphasis"/>
                <w:rFonts w:ascii="GHEA Grapalat" w:hAnsi="GHEA Grapalat"/>
                <w:i w:val="0"/>
                <w:iCs w:val="0"/>
                <w:sz w:val="24"/>
                <w:szCs w:val="24"/>
                <w:lang w:val="hy-AM"/>
              </w:rPr>
              <w:t xml:space="preserve"> վերանայվե</w:t>
            </w:r>
            <w:r w:rsidR="00360845" w:rsidRPr="00600C15">
              <w:rPr>
                <w:rStyle w:val="Emphasis"/>
                <w:rFonts w:ascii="GHEA Grapalat" w:hAnsi="GHEA Grapalat"/>
                <w:i w:val="0"/>
                <w:iCs w:val="0"/>
                <w:sz w:val="24"/>
                <w:szCs w:val="24"/>
                <w:lang w:val="hy-AM"/>
              </w:rPr>
              <w:t>լ</w:t>
            </w:r>
            <w:r w:rsidR="00CD4169" w:rsidRPr="00600C15">
              <w:rPr>
                <w:rStyle w:val="Emphasis"/>
                <w:rFonts w:ascii="GHEA Grapalat" w:hAnsi="GHEA Grapalat"/>
                <w:i w:val="0"/>
                <w:iCs w:val="0"/>
                <w:sz w:val="24"/>
                <w:szCs w:val="24"/>
                <w:lang w:val="hy-AM"/>
              </w:rPr>
              <w:t xml:space="preserve"> հետագայում և այդ գործառույթը դրվի հոգեբանների վրա: Որպեսզի Կառավարության որոշումը պարբերաբար չենթարկվի փոփոխությունների՝ տրվել է ընդհանրական ձևակերպում: Ավելին, հարկ է հիշել, որ մասնավոր ոլորտում կազմակերպությունների ղեկավարկներն իրենց ցանկացած լիազորություն կարող են դելեգացնել իրենց ենթականերին:</w:t>
            </w:r>
            <w:r w:rsidR="00CD4169" w:rsidRPr="00600C15">
              <w:rPr>
                <w:rStyle w:val="Emphasis"/>
                <w:rFonts w:ascii="GHEA Grapalat" w:hAnsi="GHEA Grapalat"/>
                <w:b/>
                <w:bCs/>
                <w:i w:val="0"/>
                <w:iCs w:val="0"/>
                <w:sz w:val="24"/>
                <w:szCs w:val="24"/>
                <w:lang w:val="hy-AM"/>
              </w:rPr>
              <w:t xml:space="preserve">  </w:t>
            </w:r>
          </w:p>
          <w:p w14:paraId="5AA811A0" w14:textId="2B220414" w:rsidR="00491382" w:rsidRPr="00600C15" w:rsidRDefault="00491382"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i w:val="0"/>
                <w:iCs w:val="0"/>
                <w:sz w:val="24"/>
                <w:szCs w:val="24"/>
                <w:lang w:val="hy-AM"/>
              </w:rPr>
              <w:t>Միևնույն ժամանակ տարընթերցումից խուսա</w:t>
            </w:r>
            <w:r w:rsidR="00FD6D74" w:rsidRPr="00600C15">
              <w:rPr>
                <w:rStyle w:val="Emphasis"/>
                <w:rFonts w:ascii="GHEA Grapalat" w:hAnsi="GHEA Grapalat"/>
                <w:i w:val="0"/>
                <w:iCs w:val="0"/>
                <w:sz w:val="24"/>
                <w:szCs w:val="24"/>
                <w:lang w:val="hy-AM"/>
              </w:rPr>
              <w:t>փ</w:t>
            </w:r>
            <w:r w:rsidRPr="00600C15">
              <w:rPr>
                <w:rStyle w:val="Emphasis"/>
                <w:rFonts w:ascii="GHEA Grapalat" w:hAnsi="GHEA Grapalat"/>
                <w:i w:val="0"/>
                <w:iCs w:val="0"/>
                <w:sz w:val="24"/>
                <w:szCs w:val="24"/>
                <w:lang w:val="hy-AM"/>
              </w:rPr>
              <w:t>ելու համար լրացվող 3</w:t>
            </w:r>
            <w:r w:rsidRPr="00600C15">
              <w:rPr>
                <w:rStyle w:val="Emphasis"/>
                <w:rFonts w:ascii="Cambria Math" w:hAnsi="Cambria Math" w:cs="Cambria Math"/>
                <w:i w:val="0"/>
                <w:iCs w:val="0"/>
                <w:sz w:val="24"/>
                <w:szCs w:val="24"/>
                <w:lang w:val="hy-AM"/>
              </w:rPr>
              <w:t>․</w:t>
            </w:r>
            <w:r w:rsidRPr="00600C15">
              <w:rPr>
                <w:rStyle w:val="Emphasis"/>
                <w:rFonts w:ascii="GHEA Grapalat" w:hAnsi="GHEA Grapalat" w:cs="Times New Roman"/>
                <w:i w:val="0"/>
                <w:iCs w:val="0"/>
                <w:sz w:val="24"/>
                <w:szCs w:val="24"/>
                <w:lang w:val="hy-AM"/>
              </w:rPr>
              <w:t>5-րդ կետից հանվել է «</w:t>
            </w:r>
            <w:r w:rsidRPr="00600C15">
              <w:rPr>
                <w:rFonts w:ascii="GHEA Grapalat" w:hAnsi="GHEA Grapalat"/>
                <w:color w:val="0D0D0D" w:themeColor="text1" w:themeTint="F2"/>
                <w:sz w:val="24"/>
                <w:szCs w:val="24"/>
                <w:lang w:val="hy-AM"/>
              </w:rPr>
              <w:t>օրենսդրությամբ սահմանված դեպքերում և կարգով</w:t>
            </w:r>
            <w:r w:rsidRPr="00600C15">
              <w:rPr>
                <w:rStyle w:val="Emphasis"/>
                <w:rFonts w:ascii="GHEA Grapalat" w:hAnsi="GHEA Grapalat" w:cs="Times New Roman"/>
                <w:i w:val="0"/>
                <w:iCs w:val="0"/>
                <w:sz w:val="24"/>
                <w:szCs w:val="24"/>
                <w:lang w:val="hy-AM"/>
              </w:rPr>
              <w:t>» բառերը։</w:t>
            </w:r>
          </w:p>
        </w:tc>
      </w:tr>
      <w:tr w:rsidR="006D23DD" w:rsidRPr="00600C15" w14:paraId="46F671A6" w14:textId="77777777" w:rsidTr="004F64D8">
        <w:tc>
          <w:tcPr>
            <w:tcW w:w="8931" w:type="dxa"/>
            <w:shd w:val="clear" w:color="auto" w:fill="FFFFFF" w:themeFill="background1"/>
          </w:tcPr>
          <w:p w14:paraId="03DC8606" w14:textId="4B411F49" w:rsidR="006D23DD" w:rsidRPr="00600C15" w:rsidRDefault="006D23DD" w:rsidP="00F64024">
            <w:pPr>
              <w:numPr>
                <w:ilvl w:val="0"/>
                <w:numId w:val="16"/>
              </w:numPr>
              <w:ind w:left="-90" w:firstLine="709"/>
              <w:contextualSpacing/>
              <w:jc w:val="both"/>
              <w:rPr>
                <w:rFonts w:ascii="GHEA Grapalat" w:eastAsia="Tahoma" w:hAnsi="GHEA Grapalat" w:cs="Tahoma"/>
                <w:color w:val="000000"/>
                <w:sz w:val="24"/>
                <w:szCs w:val="24"/>
                <w:lang w:val="hy-AM"/>
              </w:rPr>
            </w:pPr>
            <w:r w:rsidRPr="00600C15">
              <w:rPr>
                <w:rFonts w:ascii="GHEA Grapalat" w:hAnsi="GHEA Grapalat"/>
                <w:color w:val="0D0D0D" w:themeColor="text1" w:themeTint="F2"/>
                <w:sz w:val="24"/>
                <w:szCs w:val="24"/>
                <w:lang w:val="hy-AM"/>
              </w:rPr>
              <w:lastRenderedPageBreak/>
              <w:t xml:space="preserve">Նախագծի 1-ին կետի 11-րդ ենթակետով, համապատասխան օրենսդրական փոփոխություններին համահունչ, նախատեսվել են նաև կարգավորումներ, որոնք վերաբերում են բռնության ենթարկված </w:t>
            </w:r>
            <w:r w:rsidRPr="00600C15">
              <w:rPr>
                <w:rFonts w:ascii="GHEA Grapalat" w:hAnsi="GHEA Grapalat"/>
                <w:b/>
                <w:color w:val="0D0D0D" w:themeColor="text1" w:themeTint="F2"/>
                <w:sz w:val="24"/>
                <w:szCs w:val="24"/>
                <w:lang w:val="hy-AM"/>
              </w:rPr>
              <w:t>երեխայի հայտնաբերմանը:</w:t>
            </w:r>
            <w:r w:rsidRPr="00600C15">
              <w:rPr>
                <w:rFonts w:ascii="GHEA Grapalat" w:hAnsi="GHEA Grapalat"/>
                <w:color w:val="0D0D0D" w:themeColor="text1" w:themeTint="F2"/>
                <w:sz w:val="24"/>
                <w:szCs w:val="24"/>
                <w:lang w:val="hy-AM"/>
              </w:rPr>
              <w:t xml:space="preserve"> Մինչդեռ, պետք է նկատել, որ երեխայի հայտնաբերման կառուցակարգեր, որոնք գործողությունների հստակ հաջորդականությունը կնկարագրեին, նախագծում չեն տեղայնացվել: </w:t>
            </w:r>
          </w:p>
        </w:tc>
        <w:tc>
          <w:tcPr>
            <w:tcW w:w="5574" w:type="dxa"/>
            <w:shd w:val="clear" w:color="auto" w:fill="FFFFFF" w:themeFill="background1"/>
          </w:tcPr>
          <w:p w14:paraId="3E0E5598" w14:textId="63C56848" w:rsidR="006D23DD" w:rsidRPr="00600C15" w:rsidRDefault="004F64D8" w:rsidP="003B2E94">
            <w:pPr>
              <w:jc w:val="both"/>
              <w:rPr>
                <w:rStyle w:val="Emphasis"/>
                <w:rFonts w:ascii="GHEA Grapalat" w:hAnsi="GHEA Grapalat" w:cs="Times New Roman"/>
                <w:b/>
                <w:bCs/>
                <w:i w:val="0"/>
                <w:iCs w:val="0"/>
                <w:sz w:val="24"/>
                <w:szCs w:val="24"/>
                <w:lang w:val="hy-AM"/>
              </w:rPr>
            </w:pPr>
            <w:r w:rsidRPr="00600C15">
              <w:rPr>
                <w:rStyle w:val="Emphasis"/>
                <w:rFonts w:ascii="GHEA Grapalat" w:hAnsi="GHEA Grapalat"/>
                <w:b/>
                <w:bCs/>
                <w:i w:val="0"/>
                <w:iCs w:val="0"/>
                <w:sz w:val="24"/>
                <w:szCs w:val="24"/>
                <w:lang w:val="hy-AM"/>
              </w:rPr>
              <w:t>4.Ընդունվել է:</w:t>
            </w:r>
            <w:r w:rsidR="00CD4169" w:rsidRPr="00600C15">
              <w:rPr>
                <w:rStyle w:val="Emphasis"/>
                <w:rFonts w:ascii="GHEA Grapalat" w:hAnsi="GHEA Grapalat"/>
                <w:b/>
                <w:bCs/>
                <w:i w:val="0"/>
                <w:iCs w:val="0"/>
                <w:sz w:val="24"/>
                <w:szCs w:val="24"/>
                <w:lang w:val="hy-AM"/>
              </w:rPr>
              <w:t xml:space="preserve"> </w:t>
            </w:r>
            <w:r w:rsidR="00CD4169" w:rsidRPr="00600C15">
              <w:rPr>
                <w:rStyle w:val="Emphasis"/>
                <w:rFonts w:ascii="GHEA Grapalat" w:hAnsi="GHEA Grapalat"/>
                <w:i w:val="0"/>
                <w:iCs w:val="0"/>
                <w:sz w:val="24"/>
                <w:szCs w:val="24"/>
                <w:lang w:val="hy-AM"/>
              </w:rPr>
              <w:t>Լրացվող 3.2-րդ կետում լրացվել է հետևյալ երրորդ նախադասությունը.</w:t>
            </w:r>
            <w:r w:rsidR="00CD4169" w:rsidRPr="00600C15">
              <w:rPr>
                <w:rStyle w:val="Emphasis"/>
                <w:rFonts w:ascii="GHEA Grapalat" w:hAnsi="GHEA Grapalat"/>
                <w:b/>
                <w:bCs/>
                <w:i w:val="0"/>
                <w:iCs w:val="0"/>
                <w:sz w:val="24"/>
                <w:szCs w:val="24"/>
                <w:lang w:val="hy-AM"/>
              </w:rPr>
              <w:t xml:space="preserve"> </w:t>
            </w:r>
            <w:r w:rsidR="00CD4169" w:rsidRPr="00600C15">
              <w:rPr>
                <w:rStyle w:val="Emphasis"/>
                <w:rFonts w:ascii="GHEA Grapalat" w:hAnsi="GHEA Grapalat" w:cs="Times New Roman"/>
                <w:b/>
                <w:bCs/>
                <w:i w:val="0"/>
                <w:iCs w:val="0"/>
                <w:sz w:val="24"/>
                <w:szCs w:val="24"/>
                <w:lang w:val="hy-AM"/>
              </w:rPr>
              <w:t>«</w:t>
            </w:r>
            <w:r w:rsidR="00CD4169" w:rsidRPr="00600C15">
              <w:rPr>
                <w:rFonts w:ascii="GHEA Grapalat" w:eastAsia="Tahoma" w:hAnsi="GHEA Grapalat" w:cs="Tahoma"/>
                <w:color w:val="000000"/>
                <w:sz w:val="24"/>
                <w:szCs w:val="24"/>
                <w:lang w:val="hy-AM"/>
              </w:rPr>
              <w:t>Երեխայի նկատմամբ բռնության դեպքի հայտնաբերման համար սույն կարգում նախատեսված մարմիններն ու կազմակերպությունները կիրառում են օրենսդրությամբ իրենց</w:t>
            </w:r>
            <w:r w:rsidR="00CD4169" w:rsidRPr="00600C15">
              <w:rPr>
                <w:rFonts w:ascii="GHEA Grapalat" w:hAnsi="GHEA Grapalat"/>
                <w:sz w:val="24"/>
                <w:szCs w:val="24"/>
                <w:lang w:val="hy-AM"/>
              </w:rPr>
              <w:t xml:space="preserve"> վերապահված գործողությունները, ներառյալ՝ հարցումներ, տնայցեր, բացատրական աշխատանքների իրականացում, անհատական զրույցներ</w:t>
            </w:r>
            <w:r w:rsidR="00CD4169" w:rsidRPr="00600C15">
              <w:rPr>
                <w:rStyle w:val="Emphasis"/>
                <w:rFonts w:ascii="GHEA Grapalat" w:hAnsi="GHEA Grapalat" w:cs="Times New Roman"/>
                <w:b/>
                <w:bCs/>
                <w:i w:val="0"/>
                <w:iCs w:val="0"/>
                <w:sz w:val="24"/>
                <w:szCs w:val="24"/>
                <w:lang w:val="hy-AM"/>
              </w:rPr>
              <w:t>»</w:t>
            </w:r>
            <w:r w:rsidR="00CD4169" w:rsidRPr="00600C15">
              <w:rPr>
                <w:rStyle w:val="Emphasis"/>
                <w:rFonts w:ascii="GHEA Grapalat" w:hAnsi="GHEA Grapalat"/>
                <w:b/>
                <w:bCs/>
                <w:i w:val="0"/>
                <w:iCs w:val="0"/>
                <w:sz w:val="24"/>
                <w:szCs w:val="24"/>
                <w:lang w:val="hy-AM"/>
              </w:rPr>
              <w:t>:</w:t>
            </w:r>
            <w:r w:rsidR="00491382" w:rsidRPr="00600C15">
              <w:rPr>
                <w:rStyle w:val="Emphasis"/>
                <w:rFonts w:ascii="GHEA Grapalat" w:hAnsi="GHEA Grapalat"/>
                <w:b/>
                <w:bCs/>
                <w:i w:val="0"/>
                <w:iCs w:val="0"/>
                <w:sz w:val="24"/>
                <w:szCs w:val="24"/>
                <w:lang w:val="hy-AM"/>
              </w:rPr>
              <w:t xml:space="preserve"> </w:t>
            </w:r>
            <w:r w:rsidR="003B2E94" w:rsidRPr="00600C15">
              <w:rPr>
                <w:rStyle w:val="Emphasis"/>
                <w:rFonts w:ascii="GHEA Grapalat" w:hAnsi="GHEA Grapalat"/>
                <w:i w:val="0"/>
                <w:iCs w:val="0"/>
                <w:sz w:val="24"/>
                <w:szCs w:val="24"/>
                <w:lang w:val="hy-AM"/>
              </w:rPr>
              <w:t xml:space="preserve"> Բացի այդ նախագիծը լրացվել է նոր կետերով, որոնք ներկայացնում են տարբեր մարմինների կամ կազմակերպությունների կողմից իրականացվող գործողությունները, որոնց արդյունքում կարող է հայտնաբերվի երեխայի նկատմամբ բռնության դեպք։</w:t>
            </w:r>
          </w:p>
        </w:tc>
      </w:tr>
      <w:tr w:rsidR="006D23DD" w:rsidRPr="00600C15" w14:paraId="1D678E71" w14:textId="77777777" w:rsidTr="004F64D8">
        <w:tc>
          <w:tcPr>
            <w:tcW w:w="8931" w:type="dxa"/>
            <w:shd w:val="clear" w:color="auto" w:fill="FFFFFF" w:themeFill="background1"/>
          </w:tcPr>
          <w:p w14:paraId="38FCFEBD" w14:textId="6843503A" w:rsidR="006D23DD" w:rsidRPr="00600C15" w:rsidRDefault="00CD4169" w:rsidP="00F64024">
            <w:pPr>
              <w:jc w:val="both"/>
              <w:rPr>
                <w:rFonts w:ascii="GHEA Grapalat" w:eastAsia="Tahoma" w:hAnsi="GHEA Grapalat" w:cs="Tahoma"/>
                <w:color w:val="000000"/>
                <w:sz w:val="24"/>
                <w:szCs w:val="24"/>
                <w:lang w:val="hy-AM"/>
              </w:rPr>
            </w:pPr>
            <w:r w:rsidRPr="00600C15">
              <w:rPr>
                <w:rFonts w:ascii="GHEA Grapalat" w:eastAsia="Tahoma" w:hAnsi="GHEA Grapalat" w:cs="Tahoma"/>
                <w:color w:val="0D0D0D" w:themeColor="text1" w:themeTint="F2"/>
                <w:sz w:val="24"/>
                <w:szCs w:val="24"/>
                <w:lang w:val="hy-AM"/>
              </w:rPr>
              <w:t xml:space="preserve">5. </w:t>
            </w:r>
            <w:r w:rsidR="006D23DD" w:rsidRPr="00600C15">
              <w:rPr>
                <w:rFonts w:ascii="GHEA Grapalat" w:eastAsia="Tahoma" w:hAnsi="GHEA Grapalat" w:cs="Tahoma"/>
                <w:color w:val="0D0D0D" w:themeColor="text1" w:themeTint="F2"/>
                <w:sz w:val="24"/>
                <w:szCs w:val="24"/>
                <w:lang w:val="hy-AM"/>
              </w:rPr>
              <w:t xml:space="preserve">Նախագծի </w:t>
            </w:r>
            <w:r w:rsidR="006D23DD" w:rsidRPr="00600C15">
              <w:rPr>
                <w:rFonts w:ascii="GHEA Grapalat" w:hAnsi="GHEA Grapalat"/>
                <w:color w:val="0D0D0D" w:themeColor="text1" w:themeTint="F2"/>
                <w:sz w:val="24"/>
                <w:szCs w:val="24"/>
                <w:lang w:val="hy-AM"/>
              </w:rPr>
              <w:t>1-ին կետի 28-29-րդ ենթակետերով հղումներ են տրվում Կառավարության կոնկրետ որոշումների: Մինչդեռ, նշված մոտեցումը, մեր գնահատմամբ, նպատակահարմար չէ՝ հ</w:t>
            </w:r>
            <w:r w:rsidR="006D23DD" w:rsidRPr="00600C15">
              <w:rPr>
                <w:rFonts w:ascii="GHEA Grapalat" w:eastAsia="Tahoma" w:hAnsi="GHEA Grapalat" w:cs="Tahoma"/>
                <w:color w:val="0D0D0D" w:themeColor="text1" w:themeTint="F2"/>
                <w:sz w:val="24"/>
                <w:szCs w:val="24"/>
                <w:lang w:val="hy-AM"/>
              </w:rPr>
              <w:t>աշվի առնելով տվյալ որոշումների հետագա հնարավոր փոփոխությունները:</w:t>
            </w:r>
          </w:p>
        </w:tc>
        <w:tc>
          <w:tcPr>
            <w:tcW w:w="5574" w:type="dxa"/>
            <w:shd w:val="clear" w:color="auto" w:fill="FFFFFF" w:themeFill="background1"/>
          </w:tcPr>
          <w:p w14:paraId="5CC57006" w14:textId="5266652C" w:rsidR="006D23DD" w:rsidRPr="00600C15" w:rsidRDefault="004F64D8"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5.Ընդունվել է</w:t>
            </w:r>
            <w:r w:rsidR="00CD4169" w:rsidRPr="00600C15">
              <w:rPr>
                <w:rStyle w:val="Emphasis"/>
                <w:rFonts w:ascii="GHEA Grapalat" w:hAnsi="GHEA Grapalat"/>
                <w:b/>
                <w:bCs/>
                <w:i w:val="0"/>
                <w:iCs w:val="0"/>
                <w:sz w:val="24"/>
                <w:szCs w:val="24"/>
                <w:lang w:val="hy-AM"/>
              </w:rPr>
              <w:t xml:space="preserve"> ի գիտություն</w:t>
            </w:r>
            <w:r w:rsidRPr="00600C15">
              <w:rPr>
                <w:rStyle w:val="Emphasis"/>
                <w:rFonts w:ascii="GHEA Grapalat" w:hAnsi="GHEA Grapalat"/>
                <w:b/>
                <w:bCs/>
                <w:i w:val="0"/>
                <w:iCs w:val="0"/>
                <w:sz w:val="24"/>
                <w:szCs w:val="24"/>
                <w:lang w:val="hy-AM"/>
              </w:rPr>
              <w:t>:</w:t>
            </w:r>
            <w:r w:rsidR="00CD4169" w:rsidRPr="00600C15">
              <w:rPr>
                <w:rStyle w:val="Emphasis"/>
                <w:rFonts w:ascii="GHEA Grapalat" w:hAnsi="GHEA Grapalat"/>
                <w:b/>
                <w:bCs/>
                <w:i w:val="0"/>
                <w:iCs w:val="0"/>
                <w:sz w:val="24"/>
                <w:szCs w:val="24"/>
                <w:lang w:val="hy-AM"/>
              </w:rPr>
              <w:t xml:space="preserve"> </w:t>
            </w:r>
            <w:r w:rsidR="00CD4169" w:rsidRPr="00600C15">
              <w:rPr>
                <w:rStyle w:val="Emphasis"/>
                <w:rFonts w:ascii="GHEA Grapalat" w:hAnsi="GHEA Grapalat"/>
                <w:i w:val="0"/>
                <w:iCs w:val="0"/>
                <w:sz w:val="24"/>
                <w:szCs w:val="24"/>
                <w:lang w:val="hy-AM"/>
              </w:rPr>
              <w:t>Նման մոտեցումն իրականացվել է որոշակիությունն ապահովվելու համար, ինչը իրավակիրառողին հնարավորություն կընձեռի արագ կողմնորոշվել երեխայի նկատմամբ բռնության դեպք հայտնաբերելիս: Ավելին, փոփոխությունները կատարվել են օրենսդրական վերջին զարգացումները հաշվի առնելով:</w:t>
            </w:r>
          </w:p>
        </w:tc>
      </w:tr>
      <w:tr w:rsidR="006D23DD" w:rsidRPr="00600C15" w14:paraId="3BB48A03" w14:textId="77777777" w:rsidTr="004F64D8">
        <w:tc>
          <w:tcPr>
            <w:tcW w:w="8931" w:type="dxa"/>
            <w:shd w:val="clear" w:color="auto" w:fill="FFFFFF" w:themeFill="background1"/>
          </w:tcPr>
          <w:p w14:paraId="1A902D87" w14:textId="6215D8D5" w:rsidR="006D23DD" w:rsidRPr="00600C15" w:rsidRDefault="005E6EBE" w:rsidP="005E6EBE">
            <w:pPr>
              <w:jc w:val="both"/>
              <w:rPr>
                <w:rFonts w:ascii="GHEA Grapalat" w:eastAsia="Tahoma" w:hAnsi="GHEA Grapalat" w:cs="Tahoma"/>
                <w:color w:val="000000"/>
                <w:sz w:val="24"/>
                <w:szCs w:val="24"/>
                <w:lang w:val="hy-AM"/>
              </w:rPr>
            </w:pPr>
            <w:r w:rsidRPr="00600C15">
              <w:rPr>
                <w:rFonts w:ascii="GHEA Grapalat" w:hAnsi="GHEA Grapalat"/>
                <w:color w:val="0D0D0D" w:themeColor="text1" w:themeTint="F2"/>
                <w:sz w:val="24"/>
                <w:szCs w:val="24"/>
                <w:lang w:val="hy-AM"/>
              </w:rPr>
              <w:t>6.</w:t>
            </w:r>
            <w:r w:rsidR="006D23DD" w:rsidRPr="00600C15">
              <w:rPr>
                <w:rFonts w:ascii="GHEA Grapalat" w:hAnsi="GHEA Grapalat"/>
                <w:color w:val="0D0D0D" w:themeColor="text1" w:themeTint="F2"/>
                <w:sz w:val="24"/>
                <w:szCs w:val="24"/>
                <w:lang w:val="hy-AM"/>
              </w:rPr>
              <w:t xml:space="preserve">Նախագծում առկա են նաև տեխնիկական բնույթի խնդիրներ: Օրինակ, նախագծի 1-ին կետի 3-րդ ենթակետով նախատեսվում է որոշման </w:t>
            </w:r>
            <w:r w:rsidR="006D23DD" w:rsidRPr="00600C15">
              <w:rPr>
                <w:rFonts w:ascii="GHEA Grapalat" w:eastAsia="Tahoma" w:hAnsi="GHEA Grapalat" w:cs="Tahoma"/>
                <w:color w:val="0D0D0D" w:themeColor="text1" w:themeTint="F2"/>
                <w:sz w:val="24"/>
                <w:szCs w:val="24"/>
                <w:lang w:val="hy-AM"/>
              </w:rPr>
              <w:t>1-ին կետի 1-ին ենթակետում «՝» կետադրական նշանը փոխարինել «</w:t>
            </w:r>
            <w:bookmarkStart w:id="5" w:name="_Hlk228902478"/>
            <w:r w:rsidR="006D23DD" w:rsidRPr="00600C15">
              <w:rPr>
                <w:rFonts w:ascii="GHEA Grapalat" w:eastAsia="Tahoma" w:hAnsi="GHEA Grapalat" w:cs="Tahoma"/>
                <w:color w:val="0D0D0D" w:themeColor="text1" w:themeTint="F2"/>
                <w:sz w:val="24"/>
                <w:szCs w:val="24"/>
                <w:lang w:val="hy-AM"/>
              </w:rPr>
              <w:t>հայտնաբերման և համապատասխան մարմիններ</w:t>
            </w:r>
            <w:bookmarkEnd w:id="5"/>
            <w:r w:rsidR="006D23DD" w:rsidRPr="00600C15">
              <w:rPr>
                <w:rFonts w:ascii="GHEA Grapalat" w:eastAsia="Tahoma" w:hAnsi="GHEA Grapalat" w:cs="Tahoma"/>
                <w:color w:val="0D0D0D" w:themeColor="text1" w:themeTint="F2"/>
                <w:sz w:val="24"/>
                <w:szCs w:val="24"/>
                <w:lang w:val="hy-AM"/>
              </w:rPr>
              <w:t>» բառերով, մինչդեռ նշված ենթակետում առկա է մեկից ավելի «՝» կետադրական նշան, ինչի պայմաններում նախագծից պարզ չէ, թե դրանցից որն է ենթակա փոխարինման։</w:t>
            </w:r>
          </w:p>
        </w:tc>
        <w:tc>
          <w:tcPr>
            <w:tcW w:w="5574" w:type="dxa"/>
            <w:shd w:val="clear" w:color="auto" w:fill="FFFFFF" w:themeFill="background1"/>
          </w:tcPr>
          <w:p w14:paraId="282F5AA1" w14:textId="0B67D546" w:rsidR="006D23DD" w:rsidRPr="00600C15" w:rsidRDefault="004F64D8" w:rsidP="00F64024">
            <w:pPr>
              <w:jc w:val="both"/>
              <w:rPr>
                <w:rStyle w:val="Emphasis"/>
                <w:rFonts w:ascii="GHEA Grapalat" w:hAnsi="GHEA Grapalat"/>
                <w:b/>
                <w:bCs/>
                <w:i w:val="0"/>
                <w:iCs w:val="0"/>
                <w:sz w:val="24"/>
                <w:szCs w:val="24"/>
              </w:rPr>
            </w:pPr>
            <w:r w:rsidRPr="00600C15">
              <w:rPr>
                <w:rStyle w:val="Emphasis"/>
                <w:rFonts w:ascii="GHEA Grapalat" w:hAnsi="GHEA Grapalat"/>
                <w:b/>
                <w:bCs/>
                <w:i w:val="0"/>
                <w:iCs w:val="0"/>
                <w:sz w:val="24"/>
                <w:szCs w:val="24"/>
              </w:rPr>
              <w:t>6.Ընդունվել է:</w:t>
            </w:r>
          </w:p>
        </w:tc>
      </w:tr>
      <w:tr w:rsidR="006D23DD" w:rsidRPr="00600C15" w14:paraId="2C7351C4" w14:textId="77777777" w:rsidTr="004F64D8">
        <w:tc>
          <w:tcPr>
            <w:tcW w:w="8931" w:type="dxa"/>
            <w:shd w:val="clear" w:color="auto" w:fill="FFFFFF" w:themeFill="background1"/>
          </w:tcPr>
          <w:p w14:paraId="56C449C1" w14:textId="53589D71" w:rsidR="006D23DD" w:rsidRPr="00600C15" w:rsidRDefault="005E6EBE" w:rsidP="005E6EBE">
            <w:pPr>
              <w:jc w:val="both"/>
              <w:rPr>
                <w:rFonts w:ascii="GHEA Grapalat" w:eastAsia="Tahoma" w:hAnsi="GHEA Grapalat" w:cs="Tahoma"/>
                <w:color w:val="000000"/>
                <w:sz w:val="24"/>
                <w:szCs w:val="24"/>
                <w:lang w:val="hy-AM"/>
              </w:rPr>
            </w:pPr>
            <w:r w:rsidRPr="00600C15">
              <w:rPr>
                <w:rFonts w:ascii="GHEA Grapalat" w:hAnsi="GHEA Grapalat"/>
                <w:color w:val="0D0D0D" w:themeColor="text1" w:themeTint="F2"/>
                <w:sz w:val="24"/>
                <w:szCs w:val="24"/>
                <w:lang w:val="hy-AM"/>
              </w:rPr>
              <w:lastRenderedPageBreak/>
              <w:t>7.</w:t>
            </w:r>
            <w:r w:rsidR="006D23DD" w:rsidRPr="00600C15">
              <w:rPr>
                <w:rFonts w:ascii="GHEA Grapalat" w:hAnsi="GHEA Grapalat"/>
                <w:color w:val="0D0D0D" w:themeColor="text1" w:themeTint="F2"/>
                <w:sz w:val="24"/>
                <w:szCs w:val="24"/>
                <w:lang w:val="hy-AM"/>
              </w:rPr>
              <w:t>Միաժամանակ, հարկ է նկատել, որ անհրաժեշտ է ապահովել վարչապետի՝ 2024 թվականի դեկտեմբերի 19-ի թիվ 02/08.86/43837-2024 հանձնարարականի պահանջի կատարումը:</w:t>
            </w:r>
          </w:p>
        </w:tc>
        <w:tc>
          <w:tcPr>
            <w:tcW w:w="5574" w:type="dxa"/>
            <w:shd w:val="clear" w:color="auto" w:fill="FFFFFF" w:themeFill="background1"/>
          </w:tcPr>
          <w:p w14:paraId="434E4329" w14:textId="6D7FE633" w:rsidR="006D23DD" w:rsidRPr="00600C15" w:rsidRDefault="004F64D8"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7.Ընդունվել է:</w:t>
            </w:r>
            <w:r w:rsidR="00175E5C" w:rsidRPr="00600C15">
              <w:rPr>
                <w:rStyle w:val="Emphasis"/>
                <w:rFonts w:ascii="GHEA Grapalat" w:hAnsi="GHEA Grapalat"/>
                <w:b/>
                <w:bCs/>
                <w:i w:val="0"/>
                <w:iCs w:val="0"/>
                <w:sz w:val="24"/>
                <w:szCs w:val="24"/>
                <w:lang w:val="hy-AM"/>
              </w:rPr>
              <w:t xml:space="preserve"> </w:t>
            </w:r>
            <w:r w:rsidR="00175E5C" w:rsidRPr="00600C15">
              <w:rPr>
                <w:rStyle w:val="Emphasis"/>
                <w:rFonts w:ascii="GHEA Grapalat" w:hAnsi="GHEA Grapalat"/>
                <w:i w:val="0"/>
                <w:iCs w:val="0"/>
                <w:sz w:val="24"/>
                <w:szCs w:val="24"/>
                <w:lang w:val="hy-AM"/>
              </w:rPr>
              <w:t>Հիմնավորման մեջ կատարվել են համապատասխան լրացումներ</w:t>
            </w:r>
            <w:r w:rsidR="00F64024" w:rsidRPr="00600C15">
              <w:rPr>
                <w:rStyle w:val="Emphasis"/>
                <w:rFonts w:ascii="GHEA Grapalat" w:hAnsi="GHEA Grapalat"/>
                <w:i w:val="0"/>
                <w:iCs w:val="0"/>
                <w:sz w:val="24"/>
                <w:szCs w:val="24"/>
                <w:lang w:val="hy-AM"/>
              </w:rPr>
              <w:t xml:space="preserve">, հղում է կատարվել </w:t>
            </w:r>
            <w:r w:rsidR="00F64024" w:rsidRPr="00600C15">
              <w:rPr>
                <w:rFonts w:ascii="GHEA Grapalat" w:hAnsi="GHEA Grapalat" w:cs="DejaVuSans"/>
                <w:sz w:val="24"/>
                <w:szCs w:val="24"/>
                <w:lang w:val="hy-AM"/>
              </w:rPr>
              <w:t>ՀՀ կառավարության 2026 թվականի հունվարի 8-ի N 16-Լ որոշմամբ հաստատված Հայաստանի տնտեսական և ինստիտուցիոնալ վերափոխման դոկտրինին</w:t>
            </w:r>
            <w:r w:rsidR="00175E5C" w:rsidRPr="00600C15">
              <w:rPr>
                <w:rStyle w:val="Emphasis"/>
                <w:rFonts w:ascii="GHEA Grapalat" w:hAnsi="GHEA Grapalat"/>
                <w:i w:val="0"/>
                <w:iCs w:val="0"/>
                <w:sz w:val="24"/>
                <w:szCs w:val="24"/>
                <w:lang w:val="hy-AM"/>
              </w:rPr>
              <w:t>:</w:t>
            </w:r>
          </w:p>
        </w:tc>
      </w:tr>
      <w:tr w:rsidR="004F64D8" w:rsidRPr="00600C15" w14:paraId="3F515634" w14:textId="77777777" w:rsidTr="004F64D8">
        <w:tc>
          <w:tcPr>
            <w:tcW w:w="8931" w:type="dxa"/>
            <w:vMerge w:val="restart"/>
            <w:shd w:val="clear" w:color="auto" w:fill="D9D9D9" w:themeFill="background1" w:themeFillShade="D9"/>
            <w:vAlign w:val="center"/>
          </w:tcPr>
          <w:p w14:paraId="67DB734C" w14:textId="14720EF2" w:rsidR="004F64D8" w:rsidRPr="00600C15" w:rsidRDefault="004F64D8" w:rsidP="00F64024">
            <w:pPr>
              <w:tabs>
                <w:tab w:val="left" w:pos="3695"/>
                <w:tab w:val="center" w:pos="6057"/>
              </w:tabs>
              <w:jc w:val="center"/>
              <w:rPr>
                <w:rFonts w:ascii="GHEA Grapalat" w:hAnsi="GHEA Grapalat"/>
                <w:b/>
                <w:color w:val="000000"/>
                <w:sz w:val="24"/>
                <w:szCs w:val="24"/>
                <w:highlight w:val="lightGray"/>
                <w:shd w:val="clear" w:color="auto" w:fill="FFFFFF"/>
                <w:lang w:val="hy-AM"/>
              </w:rPr>
            </w:pPr>
            <w:r w:rsidRPr="00600C15">
              <w:rPr>
                <w:rFonts w:ascii="GHEA Grapalat" w:hAnsi="GHEA Grapalat"/>
                <w:b/>
                <w:color w:val="000000"/>
                <w:sz w:val="24"/>
                <w:szCs w:val="24"/>
                <w:highlight w:val="lightGray"/>
                <w:shd w:val="clear" w:color="auto" w:fill="FFFFFF"/>
                <w:lang w:val="hy-AM"/>
              </w:rPr>
              <w:t>1</w:t>
            </w:r>
            <w:r w:rsidR="001E3A44" w:rsidRPr="00600C15">
              <w:rPr>
                <w:rFonts w:ascii="GHEA Grapalat" w:hAnsi="GHEA Grapalat"/>
                <w:b/>
                <w:color w:val="000000"/>
                <w:sz w:val="24"/>
                <w:szCs w:val="24"/>
                <w:highlight w:val="lightGray"/>
                <w:shd w:val="clear" w:color="auto" w:fill="FFFFFF"/>
                <w:lang w:val="hy-AM"/>
              </w:rPr>
              <w:t>2</w:t>
            </w:r>
            <w:r w:rsidRPr="00600C15">
              <w:rPr>
                <w:rFonts w:ascii="GHEA Grapalat" w:hAnsi="GHEA Grapalat"/>
                <w:b/>
                <w:color w:val="000000"/>
                <w:sz w:val="24"/>
                <w:szCs w:val="24"/>
                <w:highlight w:val="lightGray"/>
                <w:shd w:val="clear" w:color="auto" w:fill="FFFFFF"/>
                <w:lang w:val="hy-AM"/>
              </w:rPr>
              <w:t>. ՀՀ վարչապետի աշխատակազմ</w:t>
            </w:r>
          </w:p>
          <w:p w14:paraId="68E30F63" w14:textId="035D4588" w:rsidR="004F64D8" w:rsidRPr="00600C15" w:rsidRDefault="004F64D8" w:rsidP="00F64024">
            <w:pPr>
              <w:tabs>
                <w:tab w:val="left" w:pos="3695"/>
                <w:tab w:val="center" w:pos="6057"/>
              </w:tabs>
              <w:jc w:val="center"/>
              <w:rPr>
                <w:rFonts w:ascii="GHEA Grapalat" w:hAnsi="GHEA Grapalat"/>
                <w:b/>
                <w:bCs/>
                <w:color w:val="000000"/>
                <w:sz w:val="24"/>
                <w:szCs w:val="24"/>
                <w:highlight w:val="lightGray"/>
                <w:shd w:val="clear" w:color="auto" w:fill="FFFFFF"/>
                <w:lang w:val="hy-AM"/>
              </w:rPr>
            </w:pPr>
            <w:r w:rsidRPr="00600C15">
              <w:rPr>
                <w:rFonts w:ascii="GHEA Grapalat" w:hAnsi="GHEA Grapalat"/>
                <w:b/>
                <w:bCs/>
                <w:sz w:val="24"/>
                <w:szCs w:val="24"/>
                <w:lang w:val="hy-AM"/>
              </w:rPr>
              <w:t>սոցիալական հարցերի վարչություն</w:t>
            </w:r>
          </w:p>
        </w:tc>
        <w:tc>
          <w:tcPr>
            <w:tcW w:w="5574" w:type="dxa"/>
            <w:shd w:val="clear" w:color="auto" w:fill="D9D9D9" w:themeFill="background1" w:themeFillShade="D9"/>
          </w:tcPr>
          <w:p w14:paraId="69D22E91" w14:textId="2C75691D" w:rsidR="004F64D8" w:rsidRPr="00600C15" w:rsidRDefault="004F64D8" w:rsidP="009411B0">
            <w:pPr>
              <w:jc w:val="center"/>
              <w:rPr>
                <w:rFonts w:ascii="GHEA Grapalat" w:hAnsi="GHEA Grapalat"/>
                <w:b/>
                <w:bCs/>
                <w:color w:val="000000"/>
                <w:sz w:val="24"/>
                <w:szCs w:val="24"/>
                <w:highlight w:val="lightGray"/>
                <w:shd w:val="clear" w:color="auto" w:fill="FFFFFF"/>
              </w:rPr>
            </w:pPr>
            <w:r w:rsidRPr="00600C15">
              <w:rPr>
                <w:rFonts w:ascii="GHEA Grapalat" w:hAnsi="GHEA Grapalat"/>
                <w:b/>
                <w:bCs/>
                <w:color w:val="000000"/>
                <w:sz w:val="24"/>
                <w:szCs w:val="24"/>
                <w:highlight w:val="lightGray"/>
                <w:shd w:val="clear" w:color="auto" w:fill="FFFFFF"/>
              </w:rPr>
              <w:t>2</w:t>
            </w:r>
            <w:r w:rsidR="009411B0" w:rsidRPr="00600C15">
              <w:rPr>
                <w:rFonts w:ascii="GHEA Grapalat" w:hAnsi="GHEA Grapalat"/>
                <w:b/>
                <w:bCs/>
                <w:color w:val="000000"/>
                <w:sz w:val="24"/>
                <w:szCs w:val="24"/>
                <w:highlight w:val="lightGray"/>
                <w:shd w:val="clear" w:color="auto" w:fill="FFFFFF"/>
                <w:lang w:val="hy-AM"/>
              </w:rPr>
              <w:t>4</w:t>
            </w:r>
            <w:r w:rsidRPr="00600C15">
              <w:rPr>
                <w:rFonts w:ascii="GHEA Grapalat" w:hAnsi="GHEA Grapalat"/>
                <w:b/>
                <w:bCs/>
                <w:color w:val="000000"/>
                <w:sz w:val="24"/>
                <w:szCs w:val="24"/>
                <w:highlight w:val="lightGray"/>
                <w:shd w:val="clear" w:color="auto" w:fill="FFFFFF"/>
              </w:rPr>
              <w:t>.06.2026 թ.</w:t>
            </w:r>
          </w:p>
        </w:tc>
      </w:tr>
      <w:tr w:rsidR="004F64D8" w:rsidRPr="00600C15" w14:paraId="3247AFD0" w14:textId="77777777" w:rsidTr="004F64D8">
        <w:tc>
          <w:tcPr>
            <w:tcW w:w="8931" w:type="dxa"/>
            <w:vMerge/>
            <w:shd w:val="clear" w:color="auto" w:fill="D9D9D9" w:themeFill="background1" w:themeFillShade="D9"/>
          </w:tcPr>
          <w:p w14:paraId="2E64E774" w14:textId="77777777" w:rsidR="004F64D8" w:rsidRPr="00600C15" w:rsidRDefault="004F64D8" w:rsidP="00F64024">
            <w:pPr>
              <w:jc w:val="center"/>
              <w:rPr>
                <w:rFonts w:ascii="GHEA Grapalat" w:hAnsi="GHEA Grapalat"/>
                <w:b/>
                <w:color w:val="000000"/>
                <w:sz w:val="24"/>
                <w:szCs w:val="24"/>
                <w:shd w:val="clear" w:color="auto" w:fill="FFFFFF"/>
                <w:lang w:val="hy-AM"/>
              </w:rPr>
            </w:pPr>
          </w:p>
        </w:tc>
        <w:tc>
          <w:tcPr>
            <w:tcW w:w="5574" w:type="dxa"/>
            <w:shd w:val="clear" w:color="auto" w:fill="D9D9D9" w:themeFill="background1" w:themeFillShade="D9"/>
          </w:tcPr>
          <w:p w14:paraId="70100975" w14:textId="00894D8B" w:rsidR="004F64D8" w:rsidRPr="00600C15" w:rsidRDefault="004F64D8" w:rsidP="009411B0">
            <w:pPr>
              <w:jc w:val="center"/>
              <w:rPr>
                <w:rFonts w:ascii="GHEA Grapalat" w:hAnsi="GHEA Grapalat"/>
                <w:color w:val="000000"/>
                <w:sz w:val="24"/>
                <w:szCs w:val="24"/>
                <w:highlight w:val="lightGray"/>
                <w:shd w:val="clear" w:color="auto" w:fill="FFFFFF"/>
                <w:lang w:val="hy-AM"/>
              </w:rPr>
            </w:pPr>
            <w:r w:rsidRPr="00600C15">
              <w:rPr>
                <w:rFonts w:ascii="GHEA Grapalat" w:eastAsiaTheme="minorEastAsia" w:hAnsi="GHEA Grapalat"/>
                <w:b/>
                <w:bCs/>
                <w:sz w:val="24"/>
                <w:szCs w:val="24"/>
                <w:u w:val="single"/>
              </w:rPr>
              <w:t xml:space="preserve">№ </w:t>
            </w:r>
            <w:r w:rsidR="009411B0" w:rsidRPr="00600C15">
              <w:rPr>
                <w:rFonts w:ascii="GHEA Grapalat" w:eastAsiaTheme="minorEastAsia" w:hAnsi="GHEA Grapalat"/>
                <w:b/>
                <w:bCs/>
                <w:sz w:val="24"/>
                <w:szCs w:val="24"/>
                <w:u w:val="single"/>
              </w:rPr>
              <w:t>02/10.36/21278-2026</w:t>
            </w:r>
          </w:p>
        </w:tc>
      </w:tr>
      <w:tr w:rsidR="006D23DD" w:rsidRPr="00600C15" w14:paraId="0DD5FB85" w14:textId="77777777" w:rsidTr="004F64D8">
        <w:trPr>
          <w:trHeight w:val="420"/>
        </w:trPr>
        <w:tc>
          <w:tcPr>
            <w:tcW w:w="8931" w:type="dxa"/>
            <w:shd w:val="clear" w:color="auto" w:fill="FFFFFF" w:themeFill="background1"/>
          </w:tcPr>
          <w:p w14:paraId="4336F067" w14:textId="6BB0CED1" w:rsidR="006D23DD" w:rsidRPr="00600C15" w:rsidRDefault="004F64D8" w:rsidP="00F64024">
            <w:pPr>
              <w:shd w:val="clear" w:color="auto" w:fill="FFFFFF"/>
              <w:tabs>
                <w:tab w:val="left" w:pos="851"/>
              </w:tabs>
              <w:jc w:val="both"/>
              <w:rPr>
                <w:rFonts w:ascii="GHEA Grapalat" w:eastAsia="Tahoma" w:hAnsi="GHEA Grapalat" w:cs="Tahoma"/>
                <w:color w:val="000000"/>
                <w:sz w:val="24"/>
                <w:szCs w:val="24"/>
                <w:lang w:val="hy-AM"/>
              </w:rPr>
            </w:pPr>
            <w:r w:rsidRPr="00600C15">
              <w:rPr>
                <w:rFonts w:ascii="GHEA Grapalat" w:hAnsi="GHEA Grapalat" w:cs="Arial"/>
                <w:color w:val="000000"/>
                <w:sz w:val="24"/>
                <w:szCs w:val="24"/>
                <w:shd w:val="clear" w:color="auto" w:fill="FFFFFF"/>
                <w:lang w:val="hy-AM"/>
              </w:rPr>
              <w:t xml:space="preserve">     1. Նախագծի 1-ին կետի 5-րդ ենթակետով որոշման N 1 հավելվածը լրացվում է նոր 1.1-ին կետով, համաձայն որի </w:t>
            </w:r>
            <w:r w:rsidRPr="00600C15">
              <w:rPr>
                <w:rFonts w:ascii="GHEA Grapalat" w:eastAsia="Tahoma" w:hAnsi="GHEA Grapalat" w:cs="Tahoma"/>
                <w:color w:val="000000"/>
                <w:sz w:val="24"/>
                <w:szCs w:val="24"/>
                <w:lang w:val="hy-AM"/>
              </w:rPr>
              <w:t>բռնության ենթարկված երեխայի հայտնաբերումն ու ուղղորդումը ներառում է փոխկապակցված մի շարք գործողություններ, որոնցից</w:t>
            </w:r>
            <w:r w:rsidRPr="00600C15">
              <w:rPr>
                <w:rFonts w:ascii="GHEA Grapalat" w:hAnsi="GHEA Grapalat" w:cs="Arial"/>
                <w:color w:val="000000"/>
                <w:sz w:val="24"/>
                <w:szCs w:val="24"/>
                <w:shd w:val="clear" w:color="auto" w:fill="FFFFFF"/>
                <w:lang w:val="hy-AM"/>
              </w:rPr>
              <w:t xml:space="preserve"> 4-րդ ենթակետով որպես շղթայի վերջին գործողություն նշված է՝ </w:t>
            </w:r>
            <w:r w:rsidRPr="00600C15">
              <w:rPr>
                <w:rFonts w:ascii="GHEA Grapalat" w:eastAsia="Tahoma" w:hAnsi="GHEA Grapalat" w:cs="Tahoma"/>
                <w:color w:val="000000"/>
                <w:sz w:val="24"/>
                <w:szCs w:val="24"/>
                <w:lang w:val="hy-AM"/>
              </w:rPr>
              <w:t xml:space="preserve">բռնության ենթարկված երեխայի տեղափոխում </w:t>
            </w:r>
            <w:r w:rsidRPr="00600C15">
              <w:rPr>
                <w:rFonts w:ascii="GHEA Grapalat" w:eastAsia="Tahoma" w:hAnsi="GHEA Grapalat" w:cs="Tahoma"/>
                <w:i/>
                <w:color w:val="000000"/>
                <w:sz w:val="24"/>
                <w:szCs w:val="24"/>
                <w:lang w:val="hy-AM"/>
              </w:rPr>
              <w:t>խնամատար ընտանիք</w:t>
            </w:r>
            <w:r w:rsidRPr="00600C15">
              <w:rPr>
                <w:rFonts w:ascii="GHEA Grapalat" w:eastAsia="Tahoma" w:hAnsi="GHEA Grapalat" w:cs="Tahoma"/>
                <w:color w:val="000000"/>
                <w:sz w:val="24"/>
                <w:szCs w:val="24"/>
                <w:lang w:val="hy-AM"/>
              </w:rPr>
              <w:t xml:space="preserve"> կամ երեխայի և ընտանիքի </w:t>
            </w:r>
            <w:r w:rsidRPr="00600C15">
              <w:rPr>
                <w:rFonts w:ascii="GHEA Grapalat" w:eastAsia="Tahoma" w:hAnsi="GHEA Grapalat" w:cs="Tahoma"/>
                <w:i/>
                <w:color w:val="000000"/>
                <w:sz w:val="24"/>
                <w:szCs w:val="24"/>
                <w:lang w:val="hy-AM"/>
              </w:rPr>
              <w:t>աջակցության կենտրոն</w:t>
            </w:r>
            <w:r w:rsidRPr="00600C15">
              <w:rPr>
                <w:rFonts w:ascii="GHEA Grapalat" w:eastAsia="Tahoma" w:hAnsi="GHEA Grapalat" w:cs="Tahoma"/>
                <w:color w:val="000000"/>
                <w:sz w:val="24"/>
                <w:szCs w:val="24"/>
                <w:lang w:val="hy-AM"/>
              </w:rPr>
              <w:t xml:space="preserve"> կամ</w:t>
            </w:r>
            <w:r w:rsidRPr="00600C15">
              <w:rPr>
                <w:rFonts w:ascii="GHEA Grapalat" w:hAnsi="GHEA Grapalat" w:cs="Arial"/>
                <w:color w:val="000000"/>
                <w:sz w:val="24"/>
                <w:szCs w:val="24"/>
                <w:shd w:val="clear" w:color="auto" w:fill="FFFFFF"/>
                <w:lang w:val="hy-AM"/>
              </w:rPr>
              <w:t xml:space="preserve"> </w:t>
            </w:r>
            <w:r w:rsidRPr="00600C15">
              <w:rPr>
                <w:rFonts w:ascii="GHEA Grapalat" w:eastAsia="Tahoma" w:hAnsi="GHEA Grapalat" w:cs="Tahoma"/>
                <w:color w:val="000000"/>
                <w:sz w:val="24"/>
                <w:szCs w:val="24"/>
                <w:lang w:val="hy-AM"/>
              </w:rPr>
              <w:t xml:space="preserve">ուղղորդում </w:t>
            </w:r>
            <w:r w:rsidRPr="00600C15">
              <w:rPr>
                <w:rFonts w:ascii="GHEA Grapalat" w:eastAsia="Tahoma" w:hAnsi="GHEA Grapalat" w:cs="Tahoma"/>
                <w:color w:val="000000"/>
                <w:sz w:val="24"/>
                <w:szCs w:val="24"/>
                <w:highlight w:val="white"/>
                <w:lang w:val="hy-AM"/>
              </w:rPr>
              <w:t xml:space="preserve">երեխաների խնամքի </w:t>
            </w:r>
            <w:r w:rsidRPr="00600C15">
              <w:rPr>
                <w:rFonts w:ascii="GHEA Grapalat" w:eastAsia="Tahoma" w:hAnsi="GHEA Grapalat" w:cs="Tahoma"/>
                <w:i/>
                <w:color w:val="000000"/>
                <w:sz w:val="24"/>
                <w:szCs w:val="24"/>
                <w:highlight w:val="white"/>
                <w:lang w:val="hy-AM"/>
              </w:rPr>
              <w:t>ցերեկային</w:t>
            </w:r>
            <w:r w:rsidRPr="00600C15">
              <w:rPr>
                <w:rFonts w:ascii="GHEA Grapalat" w:eastAsia="Tahoma" w:hAnsi="GHEA Grapalat" w:cs="Tahoma"/>
                <w:i/>
                <w:color w:val="000000"/>
                <w:sz w:val="24"/>
                <w:szCs w:val="24"/>
                <w:lang w:val="hy-AM"/>
              </w:rPr>
              <w:t xml:space="preserve"> կենտրոն</w:t>
            </w:r>
            <w:r w:rsidRPr="00600C15">
              <w:rPr>
                <w:rFonts w:ascii="GHEA Grapalat" w:eastAsia="Tahoma" w:hAnsi="GHEA Grapalat" w:cs="Tahoma"/>
                <w:color w:val="000000"/>
                <w:sz w:val="24"/>
                <w:szCs w:val="24"/>
                <w:lang w:val="hy-AM"/>
              </w:rPr>
              <w:t xml:space="preserve">: </w:t>
            </w:r>
            <w:r w:rsidRPr="00600C15">
              <w:rPr>
                <w:rFonts w:ascii="GHEA Grapalat" w:hAnsi="GHEA Grapalat" w:cs="Arial"/>
                <w:color w:val="000000"/>
                <w:sz w:val="24"/>
                <w:szCs w:val="24"/>
                <w:shd w:val="clear" w:color="auto" w:fill="FFFFFF"/>
                <w:lang w:val="hy-AM"/>
              </w:rPr>
              <w:t xml:space="preserve">Քննարկման ենթակա է </w:t>
            </w:r>
            <w:bookmarkStart w:id="6" w:name="_Hlk233219608"/>
            <w:r w:rsidRPr="00600C15">
              <w:rPr>
                <w:rFonts w:ascii="GHEA Grapalat" w:hAnsi="GHEA Grapalat" w:cs="Arial"/>
                <w:color w:val="000000"/>
                <w:sz w:val="24"/>
                <w:szCs w:val="24"/>
                <w:shd w:val="clear" w:color="auto" w:fill="FFFFFF"/>
                <w:lang w:val="hy-AM"/>
              </w:rPr>
              <w:t xml:space="preserve">«Սոցիալական աջակցության մասին» օրենքի 26-րդ հոդվածի </w:t>
            </w:r>
            <w:bookmarkEnd w:id="6"/>
            <w:r w:rsidRPr="00600C15">
              <w:rPr>
                <w:rFonts w:ascii="GHEA Grapalat" w:hAnsi="GHEA Grapalat" w:cs="Arial"/>
                <w:color w:val="000000"/>
                <w:sz w:val="24"/>
                <w:szCs w:val="24"/>
                <w:shd w:val="clear" w:color="auto" w:fill="FFFFFF"/>
                <w:lang w:val="hy-AM"/>
              </w:rPr>
              <w:t xml:space="preserve">2-րդ մասով նախատեսված խնամքի տրամադրման մյուս վայրերում (բնակչության սոցիալական պաշտպանության հաստատություններում կամ համայնքային փոքր տներում և այլն) բռնության ենթարկված երեխայի տեղափոխման հարցը: </w:t>
            </w:r>
          </w:p>
        </w:tc>
        <w:tc>
          <w:tcPr>
            <w:tcW w:w="5574" w:type="dxa"/>
            <w:shd w:val="clear" w:color="auto" w:fill="FFFFFF" w:themeFill="background1"/>
          </w:tcPr>
          <w:p w14:paraId="2C6B9F05" w14:textId="77777777" w:rsidR="006D23DD" w:rsidRPr="00600C15" w:rsidRDefault="004F64D8"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lang w:val="hy-AM"/>
              </w:rPr>
              <w:t>1.Ընդունվել է</w:t>
            </w:r>
            <w:r w:rsidR="00D66A7F" w:rsidRPr="00600C15">
              <w:rPr>
                <w:rStyle w:val="Emphasis"/>
                <w:rFonts w:ascii="GHEA Grapalat" w:hAnsi="GHEA Grapalat"/>
                <w:b/>
                <w:bCs/>
                <w:i w:val="0"/>
                <w:iCs w:val="0"/>
                <w:sz w:val="24"/>
                <w:szCs w:val="24"/>
                <w:lang w:val="hy-AM"/>
              </w:rPr>
              <w:t xml:space="preserve"> ի գիտություն</w:t>
            </w:r>
            <w:r w:rsidRPr="00600C15">
              <w:rPr>
                <w:rStyle w:val="Emphasis"/>
                <w:rFonts w:ascii="GHEA Grapalat" w:hAnsi="GHEA Grapalat"/>
                <w:b/>
                <w:bCs/>
                <w:i w:val="0"/>
                <w:iCs w:val="0"/>
                <w:sz w:val="24"/>
                <w:szCs w:val="24"/>
                <w:lang w:val="hy-AM"/>
              </w:rPr>
              <w:t>:</w:t>
            </w:r>
          </w:p>
          <w:p w14:paraId="2DB18206" w14:textId="18BA60DB" w:rsidR="00D66A7F" w:rsidRPr="00600C15" w:rsidRDefault="00D66A7F" w:rsidP="00F64024">
            <w:pPr>
              <w:widowControl w:val="0"/>
              <w:jc w:val="both"/>
              <w:rPr>
                <w:rStyle w:val="Emphasis"/>
                <w:rFonts w:ascii="GHEA Grapalat" w:hAnsi="GHEA Grapalat" w:cs="Arial"/>
                <w:i w:val="0"/>
                <w:iCs w:val="0"/>
                <w:color w:val="333333"/>
                <w:sz w:val="24"/>
                <w:szCs w:val="24"/>
                <w:shd w:val="clear" w:color="auto" w:fill="FFFFFF"/>
                <w:lang w:val="hy-AM"/>
              </w:rPr>
            </w:pPr>
            <w:r w:rsidRPr="00600C15">
              <w:rPr>
                <w:rFonts w:ascii="GHEA Grapalat" w:hAnsi="GHEA Grapalat" w:cs="Arial"/>
                <w:color w:val="333333"/>
                <w:sz w:val="24"/>
                <w:szCs w:val="24"/>
                <w:shd w:val="clear" w:color="auto" w:fill="FFFFFF"/>
                <w:lang w:val="hy-AM"/>
              </w:rPr>
              <w:t xml:space="preserve">Նախագծում նշվել են խնամքի կազմակերպման հրատապությունն ապահովող ձևերը, իսկ խնամքի մյուս ձևերը կկազմակերպվեն ընդհանուր կարգով, ինչն այս նախագծի կարգավորման առարկայից դուրս է: Այս նախագծի կարգավորման առարկայից դուրս </w:t>
            </w:r>
            <w:r w:rsidRPr="00600C15">
              <w:rPr>
                <w:rFonts w:ascii="GHEA Grapalat" w:eastAsia="GHEA Grapalat" w:hAnsi="GHEA Grapalat" w:cs="Cambria Math"/>
                <w:sz w:val="24"/>
                <w:szCs w:val="24"/>
                <w:lang w:val="hy-AM"/>
              </w:rPr>
              <w:t xml:space="preserve">են նաև բռնության ենթարկված երեխայի կարիքների գնահատման կոնկրետ չափանիշները, </w:t>
            </w:r>
            <w:r w:rsidR="00204C43" w:rsidRPr="00600C15">
              <w:rPr>
                <w:rFonts w:ascii="GHEA Grapalat" w:eastAsia="GHEA Grapalat" w:hAnsi="GHEA Grapalat" w:cs="Cambria Math"/>
                <w:sz w:val="24"/>
                <w:szCs w:val="24"/>
                <w:lang w:val="hy-AM"/>
              </w:rPr>
              <w:t>խնամքի տեղավորման հետ կապված</w:t>
            </w:r>
            <w:r w:rsidRPr="00600C15">
              <w:rPr>
                <w:rFonts w:ascii="GHEA Grapalat" w:eastAsia="GHEA Grapalat" w:hAnsi="GHEA Grapalat" w:cs="Cambria Math"/>
                <w:sz w:val="24"/>
                <w:szCs w:val="24"/>
                <w:lang w:val="hy-AM"/>
              </w:rPr>
              <w:t xml:space="preserve"> գործողությունների իրականացման ընթացակարգերը:</w:t>
            </w:r>
          </w:p>
        </w:tc>
      </w:tr>
      <w:tr w:rsidR="006D23DD" w:rsidRPr="00600C15" w14:paraId="5BF4E9E5" w14:textId="77777777" w:rsidTr="004F64D8">
        <w:tc>
          <w:tcPr>
            <w:tcW w:w="8931" w:type="dxa"/>
            <w:shd w:val="clear" w:color="auto" w:fill="FFFFFF" w:themeFill="background1"/>
          </w:tcPr>
          <w:p w14:paraId="02C80EFF" w14:textId="78FB1312" w:rsidR="006D23DD" w:rsidRPr="00600C15" w:rsidRDefault="004F64D8" w:rsidP="00F64024">
            <w:pPr>
              <w:jc w:val="both"/>
              <w:rPr>
                <w:rFonts w:ascii="GHEA Grapalat" w:eastAsia="Tahoma" w:hAnsi="GHEA Grapalat" w:cs="Tahoma"/>
                <w:color w:val="000000"/>
                <w:sz w:val="24"/>
                <w:szCs w:val="24"/>
                <w:lang w:val="hy-AM"/>
              </w:rPr>
            </w:pPr>
            <w:r w:rsidRPr="00600C15">
              <w:rPr>
                <w:rFonts w:ascii="GHEA Grapalat" w:hAnsi="GHEA Grapalat" w:cs="Arial"/>
                <w:color w:val="000000"/>
                <w:sz w:val="24"/>
                <w:szCs w:val="24"/>
                <w:shd w:val="clear" w:color="auto" w:fill="FFFFFF"/>
                <w:lang w:val="hy-AM"/>
              </w:rPr>
              <w:t xml:space="preserve">  2. Նախագծի 1-ին կետի 20-րդ ենթակետով որոշման N 1 հավելվածի 17-րդ կետը շարադրվում է նոր խմբագրությամբ, համաձայն որի բռնության ենթարկված երեխայի կարիքների գնահատումն իրականացնում է երեխայի գտնվելու վայրի ԽՀՄ-ի </w:t>
            </w:r>
            <w:r w:rsidRPr="00600C15">
              <w:rPr>
                <w:rFonts w:ascii="GHEA Grapalat" w:hAnsi="GHEA Grapalat" w:cs="Arial"/>
                <w:i/>
                <w:color w:val="000000"/>
                <w:sz w:val="24"/>
                <w:szCs w:val="24"/>
                <w:shd w:val="clear" w:color="auto" w:fill="FFFFFF"/>
                <w:lang w:val="hy-AM"/>
              </w:rPr>
              <w:t>մասնագիտացված սոցիալական ծառայողը</w:t>
            </w:r>
            <w:r w:rsidRPr="00600C15">
              <w:rPr>
                <w:rFonts w:ascii="GHEA Grapalat" w:hAnsi="GHEA Grapalat" w:cs="Arial"/>
                <w:color w:val="000000"/>
                <w:sz w:val="24"/>
                <w:szCs w:val="24"/>
                <w:shd w:val="clear" w:color="auto" w:fill="FFFFFF"/>
                <w:lang w:val="hy-AM"/>
              </w:rPr>
              <w:t xml:space="preserve">, մինչդեռ հարկ է նկատի ունենալ, որ թե «Երեխայի իրավունքների և երեխայի պաշտպանության համակարգի մասին» օրենքում և թե որոշման մյուս կարգավորումներում անդրադարձ է կատարվում </w:t>
            </w:r>
            <w:r w:rsidRPr="00600C15">
              <w:rPr>
                <w:rFonts w:ascii="GHEA Grapalat" w:hAnsi="GHEA Grapalat" w:cs="Arial"/>
                <w:i/>
                <w:color w:val="000000"/>
                <w:sz w:val="24"/>
                <w:szCs w:val="24"/>
                <w:shd w:val="clear" w:color="auto" w:fill="FFFFFF"/>
                <w:lang w:val="hy-AM"/>
              </w:rPr>
              <w:t>մասնագիտացված սոցիալական աշխատողին</w:t>
            </w:r>
            <w:r w:rsidRPr="00600C15">
              <w:rPr>
                <w:rFonts w:ascii="GHEA Grapalat" w:hAnsi="GHEA Grapalat" w:cs="Arial"/>
                <w:color w:val="000000"/>
                <w:sz w:val="24"/>
                <w:szCs w:val="24"/>
                <w:shd w:val="clear" w:color="auto" w:fill="FFFFFF"/>
                <w:lang w:val="hy-AM"/>
              </w:rPr>
              <w:t xml:space="preserve"> և ոչ թե ծառայողին:</w:t>
            </w:r>
          </w:p>
        </w:tc>
        <w:tc>
          <w:tcPr>
            <w:tcW w:w="5574" w:type="dxa"/>
            <w:shd w:val="clear" w:color="auto" w:fill="FFFFFF" w:themeFill="background1"/>
          </w:tcPr>
          <w:p w14:paraId="4FF3EDC1" w14:textId="4E37AD09" w:rsidR="006D23DD" w:rsidRPr="00600C15" w:rsidRDefault="004F64D8" w:rsidP="00F64024">
            <w:pPr>
              <w:jc w:val="both"/>
              <w:rPr>
                <w:rStyle w:val="Emphasis"/>
                <w:rFonts w:ascii="GHEA Grapalat" w:hAnsi="GHEA Grapalat"/>
                <w:b/>
                <w:bCs/>
                <w:i w:val="0"/>
                <w:iCs w:val="0"/>
                <w:sz w:val="24"/>
                <w:szCs w:val="24"/>
                <w:lang w:val="hy-AM"/>
              </w:rPr>
            </w:pPr>
            <w:r w:rsidRPr="00600C15">
              <w:rPr>
                <w:rStyle w:val="Emphasis"/>
                <w:rFonts w:ascii="GHEA Grapalat" w:hAnsi="GHEA Grapalat"/>
                <w:b/>
                <w:bCs/>
                <w:i w:val="0"/>
                <w:iCs w:val="0"/>
                <w:sz w:val="24"/>
                <w:szCs w:val="24"/>
              </w:rPr>
              <w:t>2.Ընդունվել է:</w:t>
            </w:r>
          </w:p>
        </w:tc>
      </w:tr>
      <w:bookmarkEnd w:id="0"/>
    </w:tbl>
    <w:p w14:paraId="51CC25CA" w14:textId="77777777" w:rsidR="0079005F" w:rsidRPr="00600C15" w:rsidRDefault="0079005F" w:rsidP="00F64024">
      <w:pPr>
        <w:spacing w:after="0" w:line="240" w:lineRule="auto"/>
        <w:rPr>
          <w:rFonts w:ascii="GHEA Grapalat" w:hAnsi="GHEA Grapalat"/>
          <w:sz w:val="24"/>
          <w:szCs w:val="24"/>
          <w:lang w:val="hy-AM"/>
        </w:rPr>
      </w:pPr>
    </w:p>
    <w:sectPr w:rsidR="0079005F" w:rsidRPr="00600C15" w:rsidSect="00BB15E0">
      <w:pgSz w:w="15840" w:h="12240" w:orient="landscape"/>
      <w:pgMar w:top="720" w:right="864"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4F9AC" w14:textId="77777777" w:rsidR="005F7BBB" w:rsidRDefault="005F7BBB" w:rsidP="00BB15E0">
      <w:pPr>
        <w:spacing w:after="0" w:line="240" w:lineRule="auto"/>
      </w:pPr>
      <w:r>
        <w:separator/>
      </w:r>
    </w:p>
  </w:endnote>
  <w:endnote w:type="continuationSeparator" w:id="0">
    <w:p w14:paraId="6C8BEF68" w14:textId="77777777" w:rsidR="005F7BBB" w:rsidRDefault="005F7BBB" w:rsidP="00BB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erriweather">
    <w:charset w:val="CC"/>
    <w:family w:val="auto"/>
    <w:pitch w:val="variable"/>
    <w:sig w:usb0="20000207" w:usb1="00000002" w:usb2="00000000" w:usb3="00000000" w:csb0="00000197"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DejaVuSans">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EF257" w14:textId="77777777" w:rsidR="005F7BBB" w:rsidRDefault="005F7BBB" w:rsidP="00BB15E0">
      <w:pPr>
        <w:spacing w:after="0" w:line="240" w:lineRule="auto"/>
      </w:pPr>
      <w:r>
        <w:separator/>
      </w:r>
    </w:p>
  </w:footnote>
  <w:footnote w:type="continuationSeparator" w:id="0">
    <w:p w14:paraId="58B18DE9" w14:textId="77777777" w:rsidR="005F7BBB" w:rsidRDefault="005F7BBB" w:rsidP="00BB1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2CA2"/>
    <w:multiLevelType w:val="hybridMultilevel"/>
    <w:tmpl w:val="A596FA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A1F39"/>
    <w:multiLevelType w:val="hybridMultilevel"/>
    <w:tmpl w:val="43161B10"/>
    <w:lvl w:ilvl="0" w:tplc="0409000F">
      <w:start w:val="1"/>
      <w:numFmt w:val="decimal"/>
      <w:lvlText w:val="%1."/>
      <w:lvlJc w:val="left"/>
      <w:pPr>
        <w:ind w:left="234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58002B9"/>
    <w:multiLevelType w:val="multilevel"/>
    <w:tmpl w:val="5A1A1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81923"/>
    <w:multiLevelType w:val="hybridMultilevel"/>
    <w:tmpl w:val="BF6E8DDA"/>
    <w:lvl w:ilvl="0" w:tplc="894A4BB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5"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2DB6AF0"/>
    <w:multiLevelType w:val="hybridMultilevel"/>
    <w:tmpl w:val="5F361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4165D0"/>
    <w:multiLevelType w:val="hybridMultilevel"/>
    <w:tmpl w:val="B564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27155A"/>
    <w:multiLevelType w:val="hybridMultilevel"/>
    <w:tmpl w:val="662E8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0"/>
  </w:num>
  <w:num w:numId="4">
    <w:abstractNumId w:val="14"/>
  </w:num>
  <w:num w:numId="5">
    <w:abstractNumId w:val="15"/>
  </w:num>
  <w:num w:numId="6">
    <w:abstractNumId w:val="1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18C2"/>
    <w:rsid w:val="000052EF"/>
    <w:rsid w:val="000066E1"/>
    <w:rsid w:val="00007FC3"/>
    <w:rsid w:val="0001010A"/>
    <w:rsid w:val="0001238A"/>
    <w:rsid w:val="00013F8B"/>
    <w:rsid w:val="00014EF8"/>
    <w:rsid w:val="0002275D"/>
    <w:rsid w:val="000274AF"/>
    <w:rsid w:val="00041FAA"/>
    <w:rsid w:val="000420BE"/>
    <w:rsid w:val="0004465B"/>
    <w:rsid w:val="00045F12"/>
    <w:rsid w:val="00050740"/>
    <w:rsid w:val="0005706D"/>
    <w:rsid w:val="00065A32"/>
    <w:rsid w:val="0006643F"/>
    <w:rsid w:val="00071C37"/>
    <w:rsid w:val="00071E61"/>
    <w:rsid w:val="00076DA0"/>
    <w:rsid w:val="000811BC"/>
    <w:rsid w:val="0009118F"/>
    <w:rsid w:val="000939B7"/>
    <w:rsid w:val="00094AD9"/>
    <w:rsid w:val="00096C1B"/>
    <w:rsid w:val="000B615E"/>
    <w:rsid w:val="000B77E5"/>
    <w:rsid w:val="000C1461"/>
    <w:rsid w:val="000C7EF6"/>
    <w:rsid w:val="000D7FB0"/>
    <w:rsid w:val="000E3B58"/>
    <w:rsid w:val="000E473A"/>
    <w:rsid w:val="000E59BA"/>
    <w:rsid w:val="000F4C24"/>
    <w:rsid w:val="00100779"/>
    <w:rsid w:val="001169B4"/>
    <w:rsid w:val="00124DDC"/>
    <w:rsid w:val="001277EE"/>
    <w:rsid w:val="00136010"/>
    <w:rsid w:val="00136B9D"/>
    <w:rsid w:val="0015028E"/>
    <w:rsid w:val="00151B2E"/>
    <w:rsid w:val="00152C70"/>
    <w:rsid w:val="00163393"/>
    <w:rsid w:val="001634EA"/>
    <w:rsid w:val="00175E5C"/>
    <w:rsid w:val="00177162"/>
    <w:rsid w:val="00187659"/>
    <w:rsid w:val="001910B3"/>
    <w:rsid w:val="001918DC"/>
    <w:rsid w:val="0019343F"/>
    <w:rsid w:val="001B065E"/>
    <w:rsid w:val="001B0AA8"/>
    <w:rsid w:val="001B32D0"/>
    <w:rsid w:val="001B50CB"/>
    <w:rsid w:val="001C3B9E"/>
    <w:rsid w:val="001D5F87"/>
    <w:rsid w:val="001E3A44"/>
    <w:rsid w:val="001E6515"/>
    <w:rsid w:val="001E738B"/>
    <w:rsid w:val="001F034E"/>
    <w:rsid w:val="001F7CE4"/>
    <w:rsid w:val="00200F8F"/>
    <w:rsid w:val="00204C43"/>
    <w:rsid w:val="00206789"/>
    <w:rsid w:val="00210EC8"/>
    <w:rsid w:val="00214F26"/>
    <w:rsid w:val="002722E8"/>
    <w:rsid w:val="002821CE"/>
    <w:rsid w:val="00285865"/>
    <w:rsid w:val="002901D0"/>
    <w:rsid w:val="002917FD"/>
    <w:rsid w:val="00291A11"/>
    <w:rsid w:val="00294EB6"/>
    <w:rsid w:val="00295838"/>
    <w:rsid w:val="0029594A"/>
    <w:rsid w:val="00295FA5"/>
    <w:rsid w:val="002A394C"/>
    <w:rsid w:val="002C36FB"/>
    <w:rsid w:val="002C694D"/>
    <w:rsid w:val="002D7894"/>
    <w:rsid w:val="002E365E"/>
    <w:rsid w:val="002F3DB9"/>
    <w:rsid w:val="002F7B46"/>
    <w:rsid w:val="00305697"/>
    <w:rsid w:val="00315998"/>
    <w:rsid w:val="00323A82"/>
    <w:rsid w:val="00326059"/>
    <w:rsid w:val="00343428"/>
    <w:rsid w:val="0034413D"/>
    <w:rsid w:val="003475DA"/>
    <w:rsid w:val="0035035E"/>
    <w:rsid w:val="003527B8"/>
    <w:rsid w:val="0035656F"/>
    <w:rsid w:val="00356620"/>
    <w:rsid w:val="00360845"/>
    <w:rsid w:val="00361F64"/>
    <w:rsid w:val="00365309"/>
    <w:rsid w:val="0037027C"/>
    <w:rsid w:val="00370604"/>
    <w:rsid w:val="00376BBC"/>
    <w:rsid w:val="0038191A"/>
    <w:rsid w:val="003868A0"/>
    <w:rsid w:val="003935A8"/>
    <w:rsid w:val="00397314"/>
    <w:rsid w:val="003A50B2"/>
    <w:rsid w:val="003A6B1C"/>
    <w:rsid w:val="003B25B2"/>
    <w:rsid w:val="003B2E94"/>
    <w:rsid w:val="003C2C9E"/>
    <w:rsid w:val="003C6BDC"/>
    <w:rsid w:val="003E4F4D"/>
    <w:rsid w:val="004042DF"/>
    <w:rsid w:val="00427855"/>
    <w:rsid w:val="004279BE"/>
    <w:rsid w:val="004356BB"/>
    <w:rsid w:val="0044166A"/>
    <w:rsid w:val="00442C55"/>
    <w:rsid w:val="00464752"/>
    <w:rsid w:val="004650EE"/>
    <w:rsid w:val="00482BF3"/>
    <w:rsid w:val="00491382"/>
    <w:rsid w:val="00492AC7"/>
    <w:rsid w:val="00493F8F"/>
    <w:rsid w:val="00496924"/>
    <w:rsid w:val="004A4BB0"/>
    <w:rsid w:val="004B3D5A"/>
    <w:rsid w:val="004B4953"/>
    <w:rsid w:val="004D7B49"/>
    <w:rsid w:val="004E277F"/>
    <w:rsid w:val="004E6D09"/>
    <w:rsid w:val="004F4834"/>
    <w:rsid w:val="004F64D8"/>
    <w:rsid w:val="00501040"/>
    <w:rsid w:val="005057B2"/>
    <w:rsid w:val="00514187"/>
    <w:rsid w:val="005170AD"/>
    <w:rsid w:val="0055084D"/>
    <w:rsid w:val="005565CC"/>
    <w:rsid w:val="00557D22"/>
    <w:rsid w:val="00566395"/>
    <w:rsid w:val="00566CC7"/>
    <w:rsid w:val="0057263C"/>
    <w:rsid w:val="005746A7"/>
    <w:rsid w:val="00575CEB"/>
    <w:rsid w:val="00590971"/>
    <w:rsid w:val="005B7CA9"/>
    <w:rsid w:val="005C390A"/>
    <w:rsid w:val="005C7CA5"/>
    <w:rsid w:val="005D2C88"/>
    <w:rsid w:val="005D4086"/>
    <w:rsid w:val="005D6193"/>
    <w:rsid w:val="005E0221"/>
    <w:rsid w:val="005E32B9"/>
    <w:rsid w:val="005E450E"/>
    <w:rsid w:val="005E6EBE"/>
    <w:rsid w:val="005F462D"/>
    <w:rsid w:val="005F60AC"/>
    <w:rsid w:val="005F7BBB"/>
    <w:rsid w:val="00600C15"/>
    <w:rsid w:val="00603460"/>
    <w:rsid w:val="006078CF"/>
    <w:rsid w:val="00622BA6"/>
    <w:rsid w:val="006249B0"/>
    <w:rsid w:val="00626DCF"/>
    <w:rsid w:val="00643FD6"/>
    <w:rsid w:val="00651BA6"/>
    <w:rsid w:val="006559B9"/>
    <w:rsid w:val="006600F7"/>
    <w:rsid w:val="00666A13"/>
    <w:rsid w:val="0067344F"/>
    <w:rsid w:val="00676CD9"/>
    <w:rsid w:val="00681BF0"/>
    <w:rsid w:val="0068297E"/>
    <w:rsid w:val="0068464D"/>
    <w:rsid w:val="006948B8"/>
    <w:rsid w:val="00695DC6"/>
    <w:rsid w:val="00696DA4"/>
    <w:rsid w:val="006972B7"/>
    <w:rsid w:val="006A425F"/>
    <w:rsid w:val="006B4EF7"/>
    <w:rsid w:val="006B65F3"/>
    <w:rsid w:val="006B7901"/>
    <w:rsid w:val="006C01F4"/>
    <w:rsid w:val="006C34C1"/>
    <w:rsid w:val="006D08D0"/>
    <w:rsid w:val="006D23DD"/>
    <w:rsid w:val="006D3031"/>
    <w:rsid w:val="006D51B0"/>
    <w:rsid w:val="006D762A"/>
    <w:rsid w:val="006E07AE"/>
    <w:rsid w:val="006E3345"/>
    <w:rsid w:val="006E6425"/>
    <w:rsid w:val="0070554C"/>
    <w:rsid w:val="00716F9B"/>
    <w:rsid w:val="00717240"/>
    <w:rsid w:val="007210CD"/>
    <w:rsid w:val="007561F4"/>
    <w:rsid w:val="00777F12"/>
    <w:rsid w:val="007861D7"/>
    <w:rsid w:val="00787885"/>
    <w:rsid w:val="0079005F"/>
    <w:rsid w:val="00794EF1"/>
    <w:rsid w:val="007A0FCB"/>
    <w:rsid w:val="007A5802"/>
    <w:rsid w:val="007C7F9F"/>
    <w:rsid w:val="007D2B89"/>
    <w:rsid w:val="007D6DE8"/>
    <w:rsid w:val="007F7416"/>
    <w:rsid w:val="007F7FC8"/>
    <w:rsid w:val="00800EE8"/>
    <w:rsid w:val="00806B3F"/>
    <w:rsid w:val="008116C2"/>
    <w:rsid w:val="00812BEF"/>
    <w:rsid w:val="0081412A"/>
    <w:rsid w:val="00815034"/>
    <w:rsid w:val="00817F01"/>
    <w:rsid w:val="0082306E"/>
    <w:rsid w:val="00823ECE"/>
    <w:rsid w:val="00825CE7"/>
    <w:rsid w:val="00830A77"/>
    <w:rsid w:val="008333D5"/>
    <w:rsid w:val="00834091"/>
    <w:rsid w:val="00834A2E"/>
    <w:rsid w:val="00835CC7"/>
    <w:rsid w:val="00841555"/>
    <w:rsid w:val="00842DBA"/>
    <w:rsid w:val="008436B1"/>
    <w:rsid w:val="008451E0"/>
    <w:rsid w:val="00847217"/>
    <w:rsid w:val="00856852"/>
    <w:rsid w:val="00861326"/>
    <w:rsid w:val="00865DFD"/>
    <w:rsid w:val="0087033E"/>
    <w:rsid w:val="008724F3"/>
    <w:rsid w:val="00875D3C"/>
    <w:rsid w:val="0089473F"/>
    <w:rsid w:val="008A224A"/>
    <w:rsid w:val="008A22FF"/>
    <w:rsid w:val="008B0913"/>
    <w:rsid w:val="008B25FB"/>
    <w:rsid w:val="008B26FD"/>
    <w:rsid w:val="008B3956"/>
    <w:rsid w:val="008B7C65"/>
    <w:rsid w:val="008D78AC"/>
    <w:rsid w:val="008E5B7F"/>
    <w:rsid w:val="008E778F"/>
    <w:rsid w:val="008F31B6"/>
    <w:rsid w:val="00931CA4"/>
    <w:rsid w:val="0093294A"/>
    <w:rsid w:val="0093362F"/>
    <w:rsid w:val="009411B0"/>
    <w:rsid w:val="00944E22"/>
    <w:rsid w:val="0094536E"/>
    <w:rsid w:val="00952F40"/>
    <w:rsid w:val="009530E1"/>
    <w:rsid w:val="009533AE"/>
    <w:rsid w:val="00954E65"/>
    <w:rsid w:val="00956DB3"/>
    <w:rsid w:val="00960A63"/>
    <w:rsid w:val="00964B3F"/>
    <w:rsid w:val="00972069"/>
    <w:rsid w:val="0097490F"/>
    <w:rsid w:val="009830BD"/>
    <w:rsid w:val="009948D9"/>
    <w:rsid w:val="009B6C9D"/>
    <w:rsid w:val="009C749B"/>
    <w:rsid w:val="009D56EC"/>
    <w:rsid w:val="009D695D"/>
    <w:rsid w:val="009E1D99"/>
    <w:rsid w:val="009E5454"/>
    <w:rsid w:val="009E5C6F"/>
    <w:rsid w:val="009F3855"/>
    <w:rsid w:val="00A007B5"/>
    <w:rsid w:val="00A05242"/>
    <w:rsid w:val="00A11557"/>
    <w:rsid w:val="00A175FF"/>
    <w:rsid w:val="00A213AF"/>
    <w:rsid w:val="00A53CA8"/>
    <w:rsid w:val="00A54866"/>
    <w:rsid w:val="00A72EDB"/>
    <w:rsid w:val="00A743A4"/>
    <w:rsid w:val="00A76D30"/>
    <w:rsid w:val="00A8103F"/>
    <w:rsid w:val="00AA60BF"/>
    <w:rsid w:val="00AA62C5"/>
    <w:rsid w:val="00AB3F0A"/>
    <w:rsid w:val="00AD4863"/>
    <w:rsid w:val="00AD6D3D"/>
    <w:rsid w:val="00AE04CF"/>
    <w:rsid w:val="00AE1A5B"/>
    <w:rsid w:val="00AE2CDE"/>
    <w:rsid w:val="00AE73E0"/>
    <w:rsid w:val="00B13D97"/>
    <w:rsid w:val="00B20F7D"/>
    <w:rsid w:val="00B2731F"/>
    <w:rsid w:val="00B304E2"/>
    <w:rsid w:val="00B37D2E"/>
    <w:rsid w:val="00B4361A"/>
    <w:rsid w:val="00B57AF4"/>
    <w:rsid w:val="00B611E5"/>
    <w:rsid w:val="00B62BF6"/>
    <w:rsid w:val="00B64AE0"/>
    <w:rsid w:val="00B6534E"/>
    <w:rsid w:val="00B65CBE"/>
    <w:rsid w:val="00B81475"/>
    <w:rsid w:val="00B826C2"/>
    <w:rsid w:val="00B83817"/>
    <w:rsid w:val="00B844ED"/>
    <w:rsid w:val="00B866AA"/>
    <w:rsid w:val="00B934BA"/>
    <w:rsid w:val="00B95507"/>
    <w:rsid w:val="00B960AE"/>
    <w:rsid w:val="00B978D3"/>
    <w:rsid w:val="00BA3B98"/>
    <w:rsid w:val="00BB15E0"/>
    <w:rsid w:val="00BB728F"/>
    <w:rsid w:val="00BB7AA8"/>
    <w:rsid w:val="00BC7508"/>
    <w:rsid w:val="00BD0B36"/>
    <w:rsid w:val="00BD4339"/>
    <w:rsid w:val="00BD7907"/>
    <w:rsid w:val="00BE36B1"/>
    <w:rsid w:val="00BE6828"/>
    <w:rsid w:val="00BF3732"/>
    <w:rsid w:val="00BF7E04"/>
    <w:rsid w:val="00C03653"/>
    <w:rsid w:val="00C05925"/>
    <w:rsid w:val="00C33B47"/>
    <w:rsid w:val="00C423F6"/>
    <w:rsid w:val="00C4242C"/>
    <w:rsid w:val="00C50CCB"/>
    <w:rsid w:val="00C55C51"/>
    <w:rsid w:val="00C56D2A"/>
    <w:rsid w:val="00C61D06"/>
    <w:rsid w:val="00C724EC"/>
    <w:rsid w:val="00C74E5E"/>
    <w:rsid w:val="00C835BE"/>
    <w:rsid w:val="00C86233"/>
    <w:rsid w:val="00C9058A"/>
    <w:rsid w:val="00C918A8"/>
    <w:rsid w:val="00C92842"/>
    <w:rsid w:val="00C95BF8"/>
    <w:rsid w:val="00C95D73"/>
    <w:rsid w:val="00CA3E92"/>
    <w:rsid w:val="00CA7858"/>
    <w:rsid w:val="00CB10AD"/>
    <w:rsid w:val="00CB20DC"/>
    <w:rsid w:val="00CB2D57"/>
    <w:rsid w:val="00CB57A0"/>
    <w:rsid w:val="00CC5C53"/>
    <w:rsid w:val="00CC61B6"/>
    <w:rsid w:val="00CC7122"/>
    <w:rsid w:val="00CD121C"/>
    <w:rsid w:val="00CD2378"/>
    <w:rsid w:val="00CD4169"/>
    <w:rsid w:val="00CD6ED3"/>
    <w:rsid w:val="00CE44C6"/>
    <w:rsid w:val="00CE61B7"/>
    <w:rsid w:val="00CE69E0"/>
    <w:rsid w:val="00CE7D28"/>
    <w:rsid w:val="00D15AC4"/>
    <w:rsid w:val="00D21326"/>
    <w:rsid w:val="00D42377"/>
    <w:rsid w:val="00D6670A"/>
    <w:rsid w:val="00D66A7F"/>
    <w:rsid w:val="00D75E44"/>
    <w:rsid w:val="00D81C6B"/>
    <w:rsid w:val="00D90A68"/>
    <w:rsid w:val="00DA5E94"/>
    <w:rsid w:val="00DA6B37"/>
    <w:rsid w:val="00DB1893"/>
    <w:rsid w:val="00DB627E"/>
    <w:rsid w:val="00DC2C21"/>
    <w:rsid w:val="00DD3F54"/>
    <w:rsid w:val="00DD5047"/>
    <w:rsid w:val="00DE0804"/>
    <w:rsid w:val="00DE1615"/>
    <w:rsid w:val="00DF47F2"/>
    <w:rsid w:val="00DF5BF4"/>
    <w:rsid w:val="00DF7975"/>
    <w:rsid w:val="00E11C49"/>
    <w:rsid w:val="00E15508"/>
    <w:rsid w:val="00E16BA0"/>
    <w:rsid w:val="00E17B46"/>
    <w:rsid w:val="00E32840"/>
    <w:rsid w:val="00E3473F"/>
    <w:rsid w:val="00E3524C"/>
    <w:rsid w:val="00E35F00"/>
    <w:rsid w:val="00E361D6"/>
    <w:rsid w:val="00E4094E"/>
    <w:rsid w:val="00E42292"/>
    <w:rsid w:val="00E43B41"/>
    <w:rsid w:val="00E55BAA"/>
    <w:rsid w:val="00E56FFA"/>
    <w:rsid w:val="00E76EDF"/>
    <w:rsid w:val="00E817DB"/>
    <w:rsid w:val="00E8375C"/>
    <w:rsid w:val="00E840F6"/>
    <w:rsid w:val="00E9569F"/>
    <w:rsid w:val="00E97451"/>
    <w:rsid w:val="00EA03DB"/>
    <w:rsid w:val="00EA5625"/>
    <w:rsid w:val="00EA713F"/>
    <w:rsid w:val="00EB7CAF"/>
    <w:rsid w:val="00EC0F9F"/>
    <w:rsid w:val="00EC6C92"/>
    <w:rsid w:val="00ED3E22"/>
    <w:rsid w:val="00ED721F"/>
    <w:rsid w:val="00EE1DBC"/>
    <w:rsid w:val="00EF4252"/>
    <w:rsid w:val="00F05C06"/>
    <w:rsid w:val="00F078FB"/>
    <w:rsid w:val="00F16397"/>
    <w:rsid w:val="00F21575"/>
    <w:rsid w:val="00F25AAA"/>
    <w:rsid w:val="00F31B9B"/>
    <w:rsid w:val="00F321D9"/>
    <w:rsid w:val="00F3483E"/>
    <w:rsid w:val="00F54932"/>
    <w:rsid w:val="00F64024"/>
    <w:rsid w:val="00F671B5"/>
    <w:rsid w:val="00F73B1A"/>
    <w:rsid w:val="00F93AE8"/>
    <w:rsid w:val="00F95182"/>
    <w:rsid w:val="00F97218"/>
    <w:rsid w:val="00FA5517"/>
    <w:rsid w:val="00FC4515"/>
    <w:rsid w:val="00FC61FA"/>
    <w:rsid w:val="00FC64B5"/>
    <w:rsid w:val="00FC6F4E"/>
    <w:rsid w:val="00FD1C0C"/>
    <w:rsid w:val="00FD6D74"/>
    <w:rsid w:val="00FE0D25"/>
    <w:rsid w:val="00FE6625"/>
    <w:rsid w:val="00FE7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7AEDD6A2-CDD5-40D6-80F1-A5CDE5F8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A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List Paragraph-ExecSummary,Paragraphe de liste PBLH,Bullets,List Paragra,References"/>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 w:type="paragraph" w:styleId="BodyText">
    <w:name w:val="Body Text"/>
    <w:basedOn w:val="Normal"/>
    <w:link w:val="BodyTextChar"/>
    <w:unhideWhenUsed/>
    <w:rsid w:val="006600F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6600F7"/>
    <w:rPr>
      <w:rFonts w:ascii="Calibri" w:eastAsia="Calibri" w:hAnsi="Calibri"/>
      <w:color w:val="00000A"/>
    </w:rPr>
  </w:style>
  <w:style w:type="table" w:customStyle="1" w:styleId="TableGrid1">
    <w:name w:val="Table Grid1"/>
    <w:basedOn w:val="TableNormal"/>
    <w:next w:val="TableGrid"/>
    <w:uiPriority w:val="39"/>
    <w:rsid w:val="00DF7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1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5E0"/>
  </w:style>
  <w:style w:type="paragraph" w:styleId="Footer">
    <w:name w:val="footer"/>
    <w:basedOn w:val="Normal"/>
    <w:link w:val="FooterChar"/>
    <w:uiPriority w:val="99"/>
    <w:unhideWhenUsed/>
    <w:rsid w:val="00BB1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5E0"/>
  </w:style>
  <w:style w:type="character" w:styleId="Emphasis">
    <w:name w:val="Emphasis"/>
    <w:basedOn w:val="DefaultParagraphFont"/>
    <w:qFormat/>
    <w:rsid w:val="00DB627E"/>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ExecSummary Char,Bullets Char"/>
    <w:link w:val="ListParagraph"/>
    <w:uiPriority w:val="34"/>
    <w:locked/>
    <w:rsid w:val="005057B2"/>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74019140">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34558701">
      <w:bodyDiv w:val="1"/>
      <w:marLeft w:val="0"/>
      <w:marRight w:val="0"/>
      <w:marTop w:val="0"/>
      <w:marBottom w:val="0"/>
      <w:divBdr>
        <w:top w:val="none" w:sz="0" w:space="0" w:color="auto"/>
        <w:left w:val="none" w:sz="0" w:space="0" w:color="auto"/>
        <w:bottom w:val="none" w:sz="0" w:space="0" w:color="auto"/>
        <w:right w:val="none" w:sz="0" w:space="0" w:color="auto"/>
      </w:divBdr>
    </w:div>
    <w:div w:id="294456300">
      <w:bodyDiv w:val="1"/>
      <w:marLeft w:val="0"/>
      <w:marRight w:val="0"/>
      <w:marTop w:val="0"/>
      <w:marBottom w:val="0"/>
      <w:divBdr>
        <w:top w:val="none" w:sz="0" w:space="0" w:color="auto"/>
        <w:left w:val="none" w:sz="0" w:space="0" w:color="auto"/>
        <w:bottom w:val="none" w:sz="0" w:space="0" w:color="auto"/>
        <w:right w:val="none" w:sz="0" w:space="0" w:color="auto"/>
      </w:divBdr>
    </w:div>
    <w:div w:id="298655428">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1306546">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698117494">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584576">
      <w:bodyDiv w:val="1"/>
      <w:marLeft w:val="0"/>
      <w:marRight w:val="0"/>
      <w:marTop w:val="0"/>
      <w:marBottom w:val="0"/>
      <w:divBdr>
        <w:top w:val="none" w:sz="0" w:space="0" w:color="auto"/>
        <w:left w:val="none" w:sz="0" w:space="0" w:color="auto"/>
        <w:bottom w:val="none" w:sz="0" w:space="0" w:color="auto"/>
        <w:right w:val="none" w:sz="0" w:space="0" w:color="auto"/>
      </w:divBdr>
    </w:div>
    <w:div w:id="938872012">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47629068">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162622590">
      <w:bodyDiv w:val="1"/>
      <w:marLeft w:val="0"/>
      <w:marRight w:val="0"/>
      <w:marTop w:val="0"/>
      <w:marBottom w:val="0"/>
      <w:divBdr>
        <w:top w:val="none" w:sz="0" w:space="0" w:color="auto"/>
        <w:left w:val="none" w:sz="0" w:space="0" w:color="auto"/>
        <w:bottom w:val="none" w:sz="0" w:space="0" w:color="auto"/>
        <w:right w:val="none" w:sz="0" w:space="0" w:color="auto"/>
      </w:divBdr>
    </w:div>
    <w:div w:id="126688906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40541105">
      <w:bodyDiv w:val="1"/>
      <w:marLeft w:val="0"/>
      <w:marRight w:val="0"/>
      <w:marTop w:val="0"/>
      <w:marBottom w:val="0"/>
      <w:divBdr>
        <w:top w:val="none" w:sz="0" w:space="0" w:color="auto"/>
        <w:left w:val="none" w:sz="0" w:space="0" w:color="auto"/>
        <w:bottom w:val="none" w:sz="0" w:space="0" w:color="auto"/>
        <w:right w:val="none" w:sz="0" w:space="0" w:color="auto"/>
      </w:divBdr>
    </w:div>
    <w:div w:id="1380282091">
      <w:bodyDiv w:val="1"/>
      <w:marLeft w:val="0"/>
      <w:marRight w:val="0"/>
      <w:marTop w:val="0"/>
      <w:marBottom w:val="0"/>
      <w:divBdr>
        <w:top w:val="none" w:sz="0" w:space="0" w:color="auto"/>
        <w:left w:val="none" w:sz="0" w:space="0" w:color="auto"/>
        <w:bottom w:val="none" w:sz="0" w:space="0" w:color="auto"/>
        <w:right w:val="none" w:sz="0" w:space="0" w:color="auto"/>
      </w:divBdr>
    </w:div>
    <w:div w:id="148721196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58323634">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66587378">
      <w:bodyDiv w:val="1"/>
      <w:marLeft w:val="0"/>
      <w:marRight w:val="0"/>
      <w:marTop w:val="0"/>
      <w:marBottom w:val="0"/>
      <w:divBdr>
        <w:top w:val="none" w:sz="0" w:space="0" w:color="auto"/>
        <w:left w:val="none" w:sz="0" w:space="0" w:color="auto"/>
        <w:bottom w:val="none" w:sz="0" w:space="0" w:color="auto"/>
        <w:right w:val="none" w:sz="0" w:space="0" w:color="auto"/>
      </w:divBdr>
    </w:div>
    <w:div w:id="1681656766">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3939868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72764299">
      <w:bodyDiv w:val="1"/>
      <w:marLeft w:val="0"/>
      <w:marRight w:val="0"/>
      <w:marTop w:val="0"/>
      <w:marBottom w:val="0"/>
      <w:divBdr>
        <w:top w:val="none" w:sz="0" w:space="0" w:color="auto"/>
        <w:left w:val="none" w:sz="0" w:space="0" w:color="auto"/>
        <w:bottom w:val="none" w:sz="0" w:space="0" w:color="auto"/>
        <w:right w:val="none" w:sz="0" w:space="0" w:color="auto"/>
      </w:divBdr>
    </w:div>
    <w:div w:id="1883596787">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05473403">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31181042">
      <w:bodyDiv w:val="1"/>
      <w:marLeft w:val="0"/>
      <w:marRight w:val="0"/>
      <w:marTop w:val="0"/>
      <w:marBottom w:val="0"/>
      <w:divBdr>
        <w:top w:val="none" w:sz="0" w:space="0" w:color="auto"/>
        <w:left w:val="none" w:sz="0" w:space="0" w:color="auto"/>
        <w:bottom w:val="none" w:sz="0" w:space="0" w:color="auto"/>
        <w:right w:val="none" w:sz="0" w:space="0" w:color="auto"/>
      </w:divBdr>
    </w:div>
    <w:div w:id="2061396778">
      <w:bodyDiv w:val="1"/>
      <w:marLeft w:val="0"/>
      <w:marRight w:val="0"/>
      <w:marTop w:val="0"/>
      <w:marBottom w:val="0"/>
      <w:divBdr>
        <w:top w:val="none" w:sz="0" w:space="0" w:color="auto"/>
        <w:left w:val="none" w:sz="0" w:space="0" w:color="auto"/>
        <w:bottom w:val="none" w:sz="0" w:space="0" w:color="auto"/>
        <w:right w:val="none" w:sz="0" w:space="0" w:color="auto"/>
      </w:divBdr>
    </w:div>
    <w:div w:id="2068650457">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6C716-8D4F-40C0-896E-7D00FEAA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8291</Words>
  <Characters>47264</Characters>
  <Application>Microsoft Office Word</Application>
  <DocSecurity>0</DocSecurity>
  <Lines>393</Lines>
  <Paragraphs>110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https:/mul2-mss.gov.am/tasks/2111946/oneclick?token=f5c6f7e854c37b139263bdc6aedfb99c</cp:keywords>
  <dc:description/>
  <cp:lastModifiedBy>Arevik Stepanyan</cp:lastModifiedBy>
  <cp:revision>13</cp:revision>
  <dcterms:created xsi:type="dcterms:W3CDTF">2026-08-10T14:27:00Z</dcterms:created>
  <dcterms:modified xsi:type="dcterms:W3CDTF">2026-10-30T06:48:00Z</dcterms:modified>
</cp:coreProperties>
</file>