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63FC" w:rsidRDefault="00A863FC" w:rsidP="00A863FC">
      <w:pPr>
        <w:jc w:val="center"/>
      </w:pPr>
      <w:r>
        <w:rPr>
          <w:noProof/>
          <w:lang w:eastAsia="en-US"/>
        </w:rPr>
        <w:drawing>
          <wp:inline distT="0" distB="0" distL="0" distR="0" wp14:anchorId="60AF982A" wp14:editId="4B6D5A8D">
            <wp:extent cx="1375410" cy="1280160"/>
            <wp:effectExtent l="0" t="0" r="0" b="0"/>
            <wp:docPr id="22"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A863FC" w:rsidRDefault="00A863FC" w:rsidP="00A863FC">
      <w:pPr>
        <w:jc w:val="center"/>
      </w:pPr>
    </w:p>
    <w:p w:rsidR="00A863FC" w:rsidRDefault="00A863FC" w:rsidP="00A863FC">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A863FC" w:rsidRDefault="00A863FC" w:rsidP="00A863FC">
      <w:pPr>
        <w:pStyle w:val="mechtex"/>
        <w:rPr>
          <w:rFonts w:ascii="GHEA Mariam" w:hAnsi="GHEA Mariam"/>
          <w:b/>
        </w:rPr>
      </w:pPr>
    </w:p>
    <w:p w:rsidR="00A863FC" w:rsidRDefault="00A863FC" w:rsidP="00A863FC">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A863FC" w:rsidRPr="008E1B5A" w:rsidRDefault="00A863FC" w:rsidP="00A863FC">
      <w:pPr>
        <w:jc w:val="center"/>
        <w:rPr>
          <w:rFonts w:ascii="GHEA Mariam" w:hAnsi="GHEA Mariam"/>
          <w:sz w:val="24"/>
          <w:szCs w:val="24"/>
        </w:rPr>
      </w:pPr>
    </w:p>
    <w:p w:rsidR="00A863FC" w:rsidRPr="00691610" w:rsidRDefault="00A863FC" w:rsidP="00A863FC">
      <w:pPr>
        <w:jc w:val="center"/>
        <w:rPr>
          <w:rFonts w:ascii="GHEA Mariam" w:hAnsi="GHEA Mariam"/>
          <w:sz w:val="12"/>
          <w:szCs w:val="24"/>
        </w:rPr>
      </w:pPr>
    </w:p>
    <w:p w:rsidR="00A863FC" w:rsidRPr="008E1B5A" w:rsidRDefault="00A863FC" w:rsidP="00A863FC">
      <w:pPr>
        <w:jc w:val="center"/>
        <w:rPr>
          <w:rFonts w:ascii="GHEA Mariam" w:hAnsi="GHEA Mariam"/>
          <w:sz w:val="24"/>
          <w:szCs w:val="24"/>
        </w:rPr>
      </w:pPr>
    </w:p>
    <w:p w:rsidR="00812EB4" w:rsidRPr="007F0926" w:rsidRDefault="004F36F4" w:rsidP="007F0926">
      <w:pPr>
        <w:tabs>
          <w:tab w:val="left" w:pos="2175"/>
        </w:tabs>
        <w:spacing w:line="360" w:lineRule="auto"/>
        <w:jc w:val="center"/>
        <w:rPr>
          <w:rFonts w:ascii="GHEA Mariam" w:hAnsi="GHEA Mariam"/>
          <w:sz w:val="24"/>
          <w:szCs w:val="24"/>
          <w:lang w:val="fr-FR"/>
        </w:rPr>
      </w:pPr>
      <w:r>
        <w:rPr>
          <w:rFonts w:ascii="GHEA Mariam" w:hAnsi="GHEA Mariam" w:cs="Sylfaen"/>
          <w:spacing w:val="-4"/>
          <w:sz w:val="24"/>
          <w:szCs w:val="24"/>
        </w:rPr>
        <w:t>2</w:t>
      </w:r>
      <w:r w:rsidR="002B7A18">
        <w:rPr>
          <w:rFonts w:ascii="GHEA Mariam" w:hAnsi="GHEA Mariam" w:cs="Sylfaen"/>
          <w:spacing w:val="-4"/>
          <w:sz w:val="24"/>
          <w:szCs w:val="24"/>
          <w:lang w:val="hy-AM"/>
        </w:rPr>
        <w:t>9</w:t>
      </w:r>
      <w:r w:rsidR="00A863FC" w:rsidRPr="003F33E1">
        <w:rPr>
          <w:rFonts w:ascii="GHEA Mariam" w:hAnsi="GHEA Mariam" w:cs="Sylfaen"/>
          <w:spacing w:val="-4"/>
          <w:sz w:val="24"/>
          <w:szCs w:val="24"/>
          <w:lang w:val="hy-AM"/>
        </w:rPr>
        <w:t xml:space="preserve"> հոկտեմբերի </w:t>
      </w:r>
      <w:r w:rsidR="00A863FC" w:rsidRPr="000F4671">
        <w:rPr>
          <w:rFonts w:ascii="GHEA Mariam" w:hAnsi="GHEA Mariam"/>
          <w:sz w:val="24"/>
          <w:szCs w:val="24"/>
          <w:lang w:val="fr-FR"/>
        </w:rPr>
        <w:t>202</w:t>
      </w:r>
      <w:r w:rsidR="00A863FC">
        <w:rPr>
          <w:rFonts w:ascii="GHEA Mariam" w:hAnsi="GHEA Mariam"/>
          <w:sz w:val="24"/>
          <w:szCs w:val="24"/>
          <w:lang w:val="hy-AM"/>
        </w:rPr>
        <w:t>6</w:t>
      </w:r>
      <w:r w:rsidR="00A863FC" w:rsidRPr="000F4671">
        <w:rPr>
          <w:rFonts w:ascii="GHEA Mariam" w:hAnsi="GHEA Mariam"/>
          <w:sz w:val="24"/>
          <w:szCs w:val="24"/>
          <w:lang w:val="fr-FR"/>
        </w:rPr>
        <w:t xml:space="preserve"> </w:t>
      </w:r>
      <w:r w:rsidR="00A863FC" w:rsidRPr="00CB62E0">
        <w:rPr>
          <w:rFonts w:ascii="GHEA Mariam" w:hAnsi="GHEA Mariam" w:cs="Sylfaen"/>
          <w:sz w:val="24"/>
          <w:szCs w:val="24"/>
        </w:rPr>
        <w:t>թվականի</w:t>
      </w:r>
      <w:r w:rsidR="00A863FC">
        <w:rPr>
          <w:rFonts w:ascii="GHEA Mariam" w:hAnsi="GHEA Mariam"/>
          <w:sz w:val="24"/>
          <w:szCs w:val="24"/>
          <w:lang w:val="fr-FR"/>
        </w:rPr>
        <w:t xml:space="preserve"> </w:t>
      </w:r>
      <w:r w:rsidR="00A863FC" w:rsidRPr="000F4671">
        <w:rPr>
          <w:rFonts w:ascii="GHEA Mariam" w:hAnsi="GHEA Mariam"/>
          <w:sz w:val="24"/>
          <w:szCs w:val="24"/>
          <w:lang w:val="fr-FR"/>
        </w:rPr>
        <w:t>N</w:t>
      </w:r>
      <w:r w:rsidR="007F0926">
        <w:rPr>
          <w:rFonts w:ascii="GHEA Mariam" w:hAnsi="GHEA Mariam"/>
          <w:sz w:val="24"/>
          <w:szCs w:val="24"/>
          <w:lang w:val="hy-AM"/>
        </w:rPr>
        <w:t xml:space="preserve"> </w:t>
      </w:r>
      <w:r w:rsidR="00A864CD">
        <w:rPr>
          <w:rFonts w:ascii="GHEA Mariam" w:hAnsi="GHEA Mariam"/>
          <w:sz w:val="24"/>
          <w:szCs w:val="24"/>
          <w:lang w:val="fr-FR"/>
        </w:rPr>
        <w:t xml:space="preserve">    </w:t>
      </w:r>
      <w:bookmarkStart w:id="0" w:name="_GoBack"/>
      <w:bookmarkEnd w:id="0"/>
      <w:r w:rsidR="00A863FC" w:rsidRPr="000F4671">
        <w:rPr>
          <w:rFonts w:ascii="GHEA Mariam" w:hAnsi="GHEA Mariam"/>
          <w:sz w:val="24"/>
          <w:szCs w:val="24"/>
          <w:lang w:val="fr-FR"/>
        </w:rPr>
        <w:t xml:space="preserve"> - </w:t>
      </w:r>
      <w:r w:rsidR="00812EB4" w:rsidRPr="00812EB4">
        <w:rPr>
          <w:rFonts w:ascii="GHEA Mariam" w:hAnsi="GHEA Mariam" w:cs="Arial"/>
          <w:bCs/>
          <w:color w:val="333333"/>
          <w:sz w:val="24"/>
          <w:szCs w:val="24"/>
          <w:shd w:val="clear" w:color="auto" w:fill="FFFFFF"/>
          <w:lang w:val="hy-AM"/>
        </w:rPr>
        <w:t xml:space="preserve">Ն </w:t>
      </w:r>
    </w:p>
    <w:p w:rsidR="00812EB4" w:rsidRPr="00812EB4" w:rsidRDefault="00812EB4" w:rsidP="00812EB4">
      <w:pPr>
        <w:tabs>
          <w:tab w:val="left" w:pos="2175"/>
        </w:tabs>
        <w:spacing w:line="360" w:lineRule="auto"/>
        <w:jc w:val="center"/>
        <w:rPr>
          <w:rFonts w:ascii="GHEA Mariam" w:hAnsi="GHEA Mariam" w:cs="Sylfaen"/>
          <w:bCs/>
          <w:sz w:val="24"/>
          <w:szCs w:val="24"/>
          <w:lang w:val="hy-AM"/>
        </w:rPr>
      </w:pPr>
    </w:p>
    <w:p w:rsidR="00812EB4" w:rsidRDefault="00812EB4" w:rsidP="00812EB4">
      <w:pPr>
        <w:tabs>
          <w:tab w:val="left" w:pos="2175"/>
        </w:tabs>
        <w:jc w:val="center"/>
        <w:rPr>
          <w:rFonts w:ascii="GHEA Mariam" w:hAnsi="GHEA Mariam" w:cs="Sylfaen"/>
          <w:bCs/>
          <w:sz w:val="24"/>
          <w:szCs w:val="24"/>
          <w:lang w:val="hy-AM"/>
        </w:rPr>
      </w:pPr>
      <w:r w:rsidRPr="00812EB4">
        <w:rPr>
          <w:rFonts w:ascii="GHEA Mariam" w:hAnsi="GHEA Mariam" w:cs="Sylfaen"/>
          <w:bCs/>
          <w:sz w:val="24"/>
          <w:szCs w:val="24"/>
          <w:lang w:val="hy-AM"/>
        </w:rPr>
        <w:t>ԱՊՐԱՆՔԻ</w:t>
      </w:r>
      <w:r w:rsidRPr="00812EB4">
        <w:rPr>
          <w:rFonts w:ascii="GHEA Mariam" w:hAnsi="GHEA Mariam"/>
          <w:bCs/>
          <w:sz w:val="24"/>
          <w:szCs w:val="24"/>
          <w:lang w:val="hy-AM"/>
        </w:rPr>
        <w:t xml:space="preserve"> </w:t>
      </w:r>
      <w:r w:rsidR="001E341C">
        <w:rPr>
          <w:rFonts w:ascii="GHEA Mariam" w:hAnsi="GHEA Mariam"/>
          <w:bCs/>
          <w:sz w:val="24"/>
          <w:szCs w:val="24"/>
          <w:lang w:val="hy-AM"/>
        </w:rPr>
        <w:t xml:space="preserve"> </w:t>
      </w:r>
      <w:r w:rsidRPr="00812EB4">
        <w:rPr>
          <w:rFonts w:ascii="GHEA Mariam" w:hAnsi="GHEA Mariam" w:cs="Sylfaen"/>
          <w:bCs/>
          <w:sz w:val="24"/>
          <w:szCs w:val="24"/>
          <w:lang w:val="hy-AM"/>
        </w:rPr>
        <w:t>ԾԱԳՄԱՆ</w:t>
      </w:r>
      <w:r w:rsidRPr="00812EB4">
        <w:rPr>
          <w:rFonts w:ascii="GHEA Mariam" w:hAnsi="GHEA Mariam"/>
          <w:bCs/>
          <w:sz w:val="24"/>
          <w:szCs w:val="24"/>
          <w:lang w:val="hy-AM"/>
        </w:rPr>
        <w:t xml:space="preserve"> </w:t>
      </w:r>
      <w:r w:rsidR="001E341C">
        <w:rPr>
          <w:rFonts w:ascii="GHEA Mariam" w:hAnsi="GHEA Mariam"/>
          <w:bCs/>
          <w:sz w:val="24"/>
          <w:szCs w:val="24"/>
          <w:lang w:val="hy-AM"/>
        </w:rPr>
        <w:t xml:space="preserve"> </w:t>
      </w:r>
      <w:r w:rsidRPr="00812EB4">
        <w:rPr>
          <w:rFonts w:ascii="GHEA Mariam" w:hAnsi="GHEA Mariam" w:cs="Sylfaen"/>
          <w:bCs/>
          <w:sz w:val="24"/>
          <w:szCs w:val="24"/>
          <w:lang w:val="hy-AM"/>
        </w:rPr>
        <w:t>ՀԱՎԱՍՏԱԳՐԵՐԻ</w:t>
      </w:r>
      <w:r w:rsidRPr="00812EB4">
        <w:rPr>
          <w:rFonts w:ascii="GHEA Mariam" w:hAnsi="GHEA Mariam"/>
          <w:bCs/>
          <w:sz w:val="24"/>
          <w:szCs w:val="24"/>
          <w:lang w:val="hy-AM"/>
        </w:rPr>
        <w:t xml:space="preserve"> </w:t>
      </w:r>
      <w:r w:rsidR="001E341C">
        <w:rPr>
          <w:rFonts w:ascii="GHEA Mariam" w:hAnsi="GHEA Mariam"/>
          <w:bCs/>
          <w:sz w:val="24"/>
          <w:szCs w:val="24"/>
          <w:lang w:val="hy-AM"/>
        </w:rPr>
        <w:t xml:space="preserve"> </w:t>
      </w:r>
      <w:r w:rsidRPr="00812EB4">
        <w:rPr>
          <w:rFonts w:ascii="GHEA Mariam" w:hAnsi="GHEA Mariam" w:cs="Sylfaen"/>
          <w:bCs/>
          <w:sz w:val="24"/>
          <w:szCs w:val="24"/>
          <w:lang w:val="hy-AM"/>
        </w:rPr>
        <w:t xml:space="preserve">ՏՐԱՄԱԴՐՄԱՆ ԵՎ  </w:t>
      </w:r>
      <w:r w:rsidRPr="00812EB4">
        <w:rPr>
          <w:rFonts w:ascii="GHEA Mariam" w:hAnsi="GHEA Mariam" w:cs="Sylfaen"/>
          <w:bCs/>
          <w:spacing w:val="-8"/>
          <w:sz w:val="24"/>
          <w:szCs w:val="24"/>
          <w:lang w:val="hy-AM"/>
        </w:rPr>
        <w:t>ՓՈՐՁԱՔՆՆՈՒԹՅԱՆ</w:t>
      </w:r>
      <w:r w:rsidRPr="00812EB4">
        <w:rPr>
          <w:rFonts w:ascii="GHEA Mariam" w:hAnsi="GHEA Mariam"/>
          <w:bCs/>
          <w:spacing w:val="-8"/>
          <w:sz w:val="24"/>
          <w:szCs w:val="24"/>
          <w:lang w:val="hy-AM"/>
        </w:rPr>
        <w:t xml:space="preserve"> </w:t>
      </w:r>
      <w:r w:rsidRPr="00812EB4">
        <w:rPr>
          <w:rFonts w:ascii="GHEA Mariam" w:hAnsi="GHEA Mariam" w:cs="Sylfaen"/>
          <w:bCs/>
          <w:spacing w:val="-8"/>
          <w:sz w:val="24"/>
          <w:szCs w:val="24"/>
          <w:lang w:val="hy-AM"/>
        </w:rPr>
        <w:t>ԱՆՑԿԱՑՄԱՆ</w:t>
      </w:r>
      <w:r w:rsidRPr="00812EB4">
        <w:rPr>
          <w:rFonts w:ascii="GHEA Mariam" w:hAnsi="GHEA Mariam"/>
          <w:bCs/>
          <w:spacing w:val="-8"/>
          <w:sz w:val="24"/>
          <w:szCs w:val="24"/>
          <w:lang w:val="hy-AM"/>
        </w:rPr>
        <w:t xml:space="preserve"> </w:t>
      </w:r>
      <w:r w:rsidRPr="00812EB4">
        <w:rPr>
          <w:rFonts w:ascii="GHEA Mariam" w:hAnsi="GHEA Mariam" w:cs="Sylfaen"/>
          <w:bCs/>
          <w:spacing w:val="-8"/>
          <w:sz w:val="24"/>
          <w:szCs w:val="24"/>
          <w:lang w:val="hy-AM"/>
        </w:rPr>
        <w:t xml:space="preserve">ԿԱՐԳԸ, </w:t>
      </w:r>
      <w:r w:rsidRPr="00812EB4">
        <w:rPr>
          <w:rFonts w:ascii="GHEA Mariam" w:hAnsi="GHEA Mariam"/>
          <w:bCs/>
          <w:spacing w:val="-8"/>
          <w:sz w:val="24"/>
          <w:szCs w:val="24"/>
          <w:lang w:val="hy-AM"/>
        </w:rPr>
        <w:t xml:space="preserve"> ՓՈՐՁԱՔՆՆՈՒԹՅԱՆ</w:t>
      </w:r>
      <w:r w:rsidRPr="00812EB4">
        <w:rPr>
          <w:rFonts w:ascii="GHEA Mariam" w:hAnsi="GHEA Mariam"/>
          <w:bCs/>
          <w:sz w:val="24"/>
          <w:szCs w:val="24"/>
          <w:lang w:val="hy-AM"/>
        </w:rPr>
        <w:t xml:space="preserve"> </w:t>
      </w:r>
      <w:r w:rsidRPr="00812EB4">
        <w:rPr>
          <w:rFonts w:ascii="GHEA Mariam" w:hAnsi="GHEA Mariam"/>
          <w:bCs/>
          <w:spacing w:val="-8"/>
          <w:sz w:val="24"/>
          <w:szCs w:val="24"/>
          <w:lang w:val="hy-AM"/>
        </w:rPr>
        <w:t>ՄԱՐՄԻՆՆԵՐԻՆ ՆԵՐԿԱՅԱՑՎՈՂ ՊԱՀԱՆՋՆԵՐԸ</w:t>
      </w:r>
      <w:r w:rsidRPr="00812EB4">
        <w:rPr>
          <w:rFonts w:ascii="GHEA Mariam" w:hAnsi="GHEA Mariam" w:cs="Sylfaen"/>
          <w:bCs/>
          <w:spacing w:val="-8"/>
          <w:sz w:val="24"/>
          <w:szCs w:val="24"/>
          <w:lang w:val="hy-AM"/>
        </w:rPr>
        <w:t xml:space="preserve"> ԵՎ </w:t>
      </w:r>
      <w:r w:rsidRPr="00812EB4">
        <w:rPr>
          <w:rFonts w:ascii="GHEA Mariam" w:hAnsi="GHEA Mariam"/>
          <w:bCs/>
          <w:spacing w:val="-8"/>
          <w:sz w:val="24"/>
          <w:szCs w:val="24"/>
          <w:shd w:val="clear" w:color="auto" w:fill="FFFFFF"/>
          <w:lang w:val="hy-AM"/>
        </w:rPr>
        <w:t>ՓՈՐՁԱԳԵՏՆԵՐԻ</w:t>
      </w:r>
      <w:r w:rsidRPr="00812EB4">
        <w:rPr>
          <w:rFonts w:ascii="GHEA Mariam" w:hAnsi="GHEA Mariam"/>
          <w:bCs/>
          <w:sz w:val="24"/>
          <w:szCs w:val="24"/>
          <w:shd w:val="clear" w:color="auto" w:fill="FFFFFF"/>
          <w:lang w:val="hy-AM"/>
        </w:rPr>
        <w:t xml:space="preserve"> </w:t>
      </w:r>
      <w:r w:rsidRPr="00812EB4">
        <w:rPr>
          <w:rFonts w:ascii="GHEA Mariam" w:hAnsi="GHEA Mariam"/>
          <w:bCs/>
          <w:spacing w:val="-8"/>
          <w:sz w:val="24"/>
          <w:szCs w:val="24"/>
          <w:shd w:val="clear" w:color="auto" w:fill="FFFFFF"/>
          <w:lang w:val="hy-AM"/>
        </w:rPr>
        <w:t>ՈՐԱԿԱՎՈՐՄԱՆ ՈՒ ՔՆՆՈՒԹՅԱՆ ԱՆՑԿԱՑՄԱՆ ԿԱՐԳԸ</w:t>
      </w:r>
      <w:r w:rsidRPr="00812EB4">
        <w:rPr>
          <w:rFonts w:ascii="GHEA Mariam" w:hAnsi="GHEA Mariam" w:cs="Sylfaen"/>
          <w:bCs/>
          <w:spacing w:val="-8"/>
          <w:sz w:val="24"/>
          <w:szCs w:val="24"/>
          <w:lang w:val="hy-AM"/>
        </w:rPr>
        <w:t xml:space="preserve"> ՍԱՀՄԱՆԵԼՈ</w:t>
      </w:r>
      <w:r w:rsidR="00F451D2">
        <w:rPr>
          <w:rFonts w:ascii="GHEA Mariam" w:hAnsi="GHEA Mariam" w:cs="Sylfaen"/>
          <w:bCs/>
          <w:spacing w:val="-8"/>
          <w:sz w:val="24"/>
          <w:szCs w:val="24"/>
          <w:lang w:val="hy-AM"/>
        </w:rPr>
        <w:t>Ւ</w:t>
      </w:r>
      <w:r w:rsidRPr="00812EB4">
        <w:rPr>
          <w:rFonts w:ascii="GHEA Mariam" w:hAnsi="GHEA Mariam" w:cs="Sylfaen"/>
          <w:bCs/>
          <w:sz w:val="24"/>
          <w:szCs w:val="24"/>
          <w:lang w:val="hy-AM"/>
        </w:rPr>
        <w:t xml:space="preserve"> ՄԱՍԻՆ</w:t>
      </w:r>
    </w:p>
    <w:p w:rsidR="00812EB4" w:rsidRPr="00812EB4" w:rsidRDefault="00812EB4" w:rsidP="00812EB4">
      <w:pPr>
        <w:tabs>
          <w:tab w:val="left" w:pos="2175"/>
        </w:tabs>
        <w:jc w:val="center"/>
        <w:rPr>
          <w:rFonts w:ascii="GHEA Mariam" w:hAnsi="GHEA Mariam" w:cs="Sylfaen"/>
          <w:bCs/>
          <w:sz w:val="24"/>
          <w:szCs w:val="24"/>
          <w:lang w:val="hy-AM"/>
        </w:rPr>
      </w:pPr>
      <w:r>
        <w:rPr>
          <w:rFonts w:ascii="GHEA Mariam" w:hAnsi="GHEA Mariam" w:cs="Sylfaen"/>
          <w:bCs/>
          <w:sz w:val="24"/>
          <w:szCs w:val="24"/>
          <w:lang w:val="hy-AM"/>
        </w:rPr>
        <w:t>-----------------------------------------------------------------------------------------------------</w:t>
      </w:r>
    </w:p>
    <w:p w:rsidR="00812EB4" w:rsidRPr="00F76530" w:rsidRDefault="00812EB4" w:rsidP="00812EB4">
      <w:pPr>
        <w:tabs>
          <w:tab w:val="left" w:pos="2175"/>
        </w:tabs>
        <w:spacing w:line="360" w:lineRule="auto"/>
        <w:jc w:val="both"/>
        <w:rPr>
          <w:rFonts w:ascii="GHEA Grapalat" w:hAnsi="GHEA Grapalat" w:cs="Sylfaen"/>
          <w:bCs/>
          <w:sz w:val="24"/>
          <w:szCs w:val="24"/>
          <w:lang w:val="hy-AM"/>
        </w:rPr>
      </w:pPr>
    </w:p>
    <w:p w:rsidR="00812EB4" w:rsidRPr="001E341C" w:rsidRDefault="00812EB4" w:rsidP="00812EB4">
      <w:pPr>
        <w:pStyle w:val="NormalWeb"/>
        <w:shd w:val="clear" w:color="auto" w:fill="FFFFFF"/>
        <w:tabs>
          <w:tab w:val="left" w:pos="990"/>
        </w:tabs>
        <w:spacing w:before="0" w:beforeAutospacing="0" w:after="0" w:afterAutospacing="0" w:line="360" w:lineRule="auto"/>
        <w:ind w:firstLine="720"/>
        <w:jc w:val="both"/>
        <w:rPr>
          <w:rFonts w:ascii="GHEA Mariam" w:hAnsi="GHEA Mariam"/>
          <w:lang w:val="hy-AM"/>
        </w:rPr>
      </w:pPr>
      <w:r w:rsidRPr="00812EB4">
        <w:rPr>
          <w:rFonts w:ascii="GHEA Mariam" w:hAnsi="GHEA Mariam"/>
          <w:lang w:val="hy-AM"/>
        </w:rPr>
        <w:t>Հիմք ընդունելով «Մաքսային կարգավորման մասին» օրենքի 14-րդ հոդ</w:t>
      </w:r>
      <w:r w:rsidR="001E341C">
        <w:rPr>
          <w:rFonts w:ascii="GHEA Mariam" w:hAnsi="GHEA Mariam"/>
          <w:lang w:val="hy-AM"/>
        </w:rPr>
        <w:softHyphen/>
      </w:r>
      <w:r w:rsidRPr="00812EB4">
        <w:rPr>
          <w:rFonts w:ascii="GHEA Mariam" w:hAnsi="GHEA Mariam"/>
          <w:lang w:val="hy-AM"/>
        </w:rPr>
        <w:t>վածի 3-րդ մասը և «Նորմատիվ իրավական ակտերի մասին» օրենքի 37-րդ հոդվածի 1-ին մասը՝ Հայաստանի Հանրապետության կառավարությունը</w:t>
      </w:r>
      <w:r w:rsidRPr="00812EB4">
        <w:rPr>
          <w:rFonts w:ascii="GHEA Mariam" w:hAnsi="GHEA Mariam" w:cs="Calibri"/>
          <w:lang w:val="hy-AM"/>
        </w:rPr>
        <w:t xml:space="preserve"> </w:t>
      </w:r>
      <w:r w:rsidR="001E341C">
        <w:rPr>
          <w:rFonts w:ascii="GHEA Mariam" w:hAnsi="GHEA Mariam" w:cs="Calibri"/>
          <w:lang w:val="hy-AM"/>
        </w:rPr>
        <w:t xml:space="preserve">                  </w:t>
      </w:r>
      <w:r w:rsidRPr="001E341C">
        <w:rPr>
          <w:rFonts w:ascii="GHEA Mariam" w:hAnsi="GHEA Mariam"/>
          <w:iCs/>
          <w:lang w:val="hy-AM"/>
        </w:rPr>
        <w:t>ո</w:t>
      </w:r>
      <w:r w:rsidR="001E341C">
        <w:rPr>
          <w:rFonts w:ascii="GHEA Mariam" w:hAnsi="GHEA Mariam"/>
          <w:iCs/>
          <w:lang w:val="hy-AM"/>
        </w:rPr>
        <w:t xml:space="preserve"> </w:t>
      </w:r>
      <w:r w:rsidRPr="001E341C">
        <w:rPr>
          <w:rFonts w:ascii="GHEA Mariam" w:hAnsi="GHEA Mariam"/>
          <w:iCs/>
          <w:lang w:val="hy-AM"/>
        </w:rPr>
        <w:t>ր</w:t>
      </w:r>
      <w:r w:rsidR="001E341C">
        <w:rPr>
          <w:rFonts w:ascii="GHEA Mariam" w:hAnsi="GHEA Mariam"/>
          <w:iCs/>
          <w:lang w:val="hy-AM"/>
        </w:rPr>
        <w:t xml:space="preserve"> </w:t>
      </w:r>
      <w:r w:rsidRPr="001E341C">
        <w:rPr>
          <w:rFonts w:ascii="GHEA Mariam" w:hAnsi="GHEA Mariam"/>
          <w:iCs/>
          <w:lang w:val="hy-AM"/>
        </w:rPr>
        <w:t>ո</w:t>
      </w:r>
      <w:r w:rsidR="001E341C">
        <w:rPr>
          <w:rFonts w:ascii="GHEA Mariam" w:hAnsi="GHEA Mariam"/>
          <w:iCs/>
          <w:lang w:val="hy-AM"/>
        </w:rPr>
        <w:t xml:space="preserve"> </w:t>
      </w:r>
      <w:r w:rsidRPr="001E341C">
        <w:rPr>
          <w:rFonts w:ascii="GHEA Mariam" w:hAnsi="GHEA Mariam"/>
          <w:iCs/>
          <w:lang w:val="hy-AM"/>
        </w:rPr>
        <w:t>շ</w:t>
      </w:r>
      <w:r w:rsidR="001E341C">
        <w:rPr>
          <w:rFonts w:ascii="GHEA Mariam" w:hAnsi="GHEA Mariam"/>
          <w:iCs/>
          <w:lang w:val="hy-AM"/>
        </w:rPr>
        <w:t xml:space="preserve"> </w:t>
      </w:r>
      <w:r w:rsidRPr="001E341C">
        <w:rPr>
          <w:rFonts w:ascii="GHEA Mariam" w:hAnsi="GHEA Mariam"/>
          <w:iCs/>
          <w:lang w:val="hy-AM"/>
        </w:rPr>
        <w:t>ու</w:t>
      </w:r>
      <w:r w:rsidR="001E341C">
        <w:rPr>
          <w:rFonts w:ascii="GHEA Mariam" w:hAnsi="GHEA Mariam"/>
          <w:iCs/>
          <w:lang w:val="hy-AM"/>
        </w:rPr>
        <w:t xml:space="preserve"> </w:t>
      </w:r>
      <w:r w:rsidRPr="001E341C">
        <w:rPr>
          <w:rFonts w:ascii="GHEA Mariam" w:hAnsi="GHEA Mariam"/>
          <w:iCs/>
          <w:lang w:val="hy-AM"/>
        </w:rPr>
        <w:t>մ</w:t>
      </w:r>
      <w:r w:rsidR="001E341C">
        <w:rPr>
          <w:rFonts w:ascii="GHEA Mariam" w:hAnsi="GHEA Mariam"/>
          <w:iCs/>
          <w:lang w:val="hy-AM"/>
        </w:rPr>
        <w:t xml:space="preserve">    </w:t>
      </w:r>
      <w:r w:rsidRPr="001E341C">
        <w:rPr>
          <w:rFonts w:ascii="GHEA Mariam" w:hAnsi="GHEA Mariam"/>
          <w:iCs/>
          <w:lang w:val="hy-AM"/>
        </w:rPr>
        <w:t xml:space="preserve"> է.</w:t>
      </w:r>
    </w:p>
    <w:p w:rsidR="00812EB4" w:rsidRPr="00812EB4" w:rsidRDefault="00812EB4" w:rsidP="00812EB4">
      <w:pPr>
        <w:pStyle w:val="NormalWeb"/>
        <w:numPr>
          <w:ilvl w:val="0"/>
          <w:numId w:val="1"/>
        </w:numPr>
        <w:shd w:val="clear" w:color="auto" w:fill="FFFFFF"/>
        <w:tabs>
          <w:tab w:val="left" w:pos="990"/>
        </w:tabs>
        <w:spacing w:before="0" w:beforeAutospacing="0" w:after="0" w:afterAutospacing="0" w:line="360" w:lineRule="auto"/>
        <w:ind w:left="0" w:firstLine="720"/>
        <w:jc w:val="both"/>
        <w:rPr>
          <w:rFonts w:ascii="GHEA Mariam" w:hAnsi="GHEA Mariam"/>
          <w:lang w:val="hy-AM"/>
        </w:rPr>
      </w:pPr>
      <w:r w:rsidRPr="00812EB4">
        <w:rPr>
          <w:rFonts w:ascii="GHEA Mariam" w:hAnsi="GHEA Mariam"/>
          <w:lang w:val="hy-AM"/>
        </w:rPr>
        <w:t>Սահմանել</w:t>
      </w:r>
      <w:r w:rsidRPr="00812EB4">
        <w:rPr>
          <w:rFonts w:ascii="GHEA Mariam" w:hAnsi="GHEA Mariam"/>
        </w:rPr>
        <w:t>`</w:t>
      </w:r>
    </w:p>
    <w:p w:rsidR="00812EB4" w:rsidRPr="00812EB4" w:rsidRDefault="00812EB4" w:rsidP="00812EB4">
      <w:pPr>
        <w:pStyle w:val="NormalWeb"/>
        <w:numPr>
          <w:ilvl w:val="0"/>
          <w:numId w:val="2"/>
        </w:numPr>
        <w:shd w:val="clear" w:color="auto" w:fill="FFFFFF"/>
        <w:tabs>
          <w:tab w:val="left" w:pos="990"/>
        </w:tabs>
        <w:spacing w:before="0" w:beforeAutospacing="0" w:after="0" w:afterAutospacing="0" w:line="360" w:lineRule="auto"/>
        <w:ind w:left="0" w:firstLine="720"/>
        <w:jc w:val="both"/>
        <w:rPr>
          <w:rFonts w:ascii="GHEA Mariam" w:hAnsi="GHEA Mariam"/>
          <w:lang w:val="hy-AM"/>
        </w:rPr>
      </w:pPr>
      <w:r w:rsidRPr="00812EB4">
        <w:rPr>
          <w:rFonts w:ascii="GHEA Mariam" w:hAnsi="GHEA Mariam"/>
          <w:lang w:val="hy-AM"/>
        </w:rPr>
        <w:t>ապրանքի ծագման հավաստագրերի տրամադրման և փորձաքննության անցկացման կարգը` համաձայն N 1 հավելվածի</w:t>
      </w:r>
      <w:r w:rsidRPr="00812EB4">
        <w:rPr>
          <w:rFonts w:ascii="Tahoma" w:eastAsia="MS Mincho" w:hAnsi="Tahoma" w:cs="Tahoma"/>
          <w:lang w:val="hy-AM"/>
        </w:rPr>
        <w:t>․</w:t>
      </w:r>
    </w:p>
    <w:p w:rsidR="00812EB4" w:rsidRPr="00812EB4" w:rsidRDefault="00812EB4" w:rsidP="00812EB4">
      <w:pPr>
        <w:pStyle w:val="NormalWeb"/>
        <w:numPr>
          <w:ilvl w:val="0"/>
          <w:numId w:val="2"/>
        </w:numPr>
        <w:shd w:val="clear" w:color="auto" w:fill="FFFFFF"/>
        <w:tabs>
          <w:tab w:val="left" w:pos="990"/>
        </w:tabs>
        <w:spacing w:before="0" w:beforeAutospacing="0" w:after="0" w:afterAutospacing="0" w:line="360" w:lineRule="auto"/>
        <w:ind w:left="0" w:firstLine="720"/>
        <w:jc w:val="both"/>
        <w:rPr>
          <w:rFonts w:ascii="GHEA Mariam" w:hAnsi="GHEA Mariam"/>
          <w:lang w:val="hy-AM"/>
        </w:rPr>
      </w:pPr>
      <w:r w:rsidRPr="00812EB4">
        <w:rPr>
          <w:rFonts w:ascii="GHEA Mariam" w:hAnsi="GHEA Mariam"/>
          <w:lang w:val="hy-AM"/>
        </w:rPr>
        <w:t>փորձաքննության մարմիններին ներկայացվող պահանջները և փորձա</w:t>
      </w:r>
      <w:r w:rsidR="00224F8C">
        <w:rPr>
          <w:rFonts w:ascii="GHEA Mariam" w:hAnsi="GHEA Mariam"/>
          <w:lang w:val="hy-AM"/>
        </w:rPr>
        <w:softHyphen/>
      </w:r>
      <w:r w:rsidRPr="00812EB4">
        <w:rPr>
          <w:rFonts w:ascii="GHEA Mariam" w:hAnsi="GHEA Mariam"/>
          <w:lang w:val="hy-AM"/>
        </w:rPr>
        <w:t xml:space="preserve">գետների որակավորման ու քննության անցկացման </w:t>
      </w:r>
      <w:r w:rsidRPr="00812EB4">
        <w:rPr>
          <w:rFonts w:ascii="GHEA Mariam" w:hAnsi="GHEA Mariam"/>
          <w:shd w:val="clear" w:color="auto" w:fill="FFFFFF"/>
          <w:lang w:val="hy-AM"/>
        </w:rPr>
        <w:t>կարգը</w:t>
      </w:r>
      <w:r w:rsidRPr="00812EB4">
        <w:rPr>
          <w:rFonts w:ascii="GHEA Mariam" w:hAnsi="GHEA Mariam"/>
          <w:lang w:val="hy-AM"/>
        </w:rPr>
        <w:t>՝ համաձայն N 2 հավել</w:t>
      </w:r>
      <w:r w:rsidR="00224F8C">
        <w:rPr>
          <w:rFonts w:ascii="GHEA Mariam" w:hAnsi="GHEA Mariam"/>
          <w:lang w:val="hy-AM"/>
        </w:rPr>
        <w:softHyphen/>
      </w:r>
      <w:r w:rsidRPr="00812EB4">
        <w:rPr>
          <w:rFonts w:ascii="GHEA Mariam" w:hAnsi="GHEA Mariam"/>
          <w:lang w:val="hy-AM"/>
        </w:rPr>
        <w:t>վածի։</w:t>
      </w:r>
    </w:p>
    <w:p w:rsidR="00812EB4" w:rsidRPr="00812EB4" w:rsidRDefault="00812EB4" w:rsidP="00812EB4">
      <w:pPr>
        <w:pStyle w:val="NormalWeb"/>
        <w:shd w:val="clear" w:color="auto" w:fill="FFFFFF"/>
        <w:tabs>
          <w:tab w:val="left" w:pos="990"/>
        </w:tabs>
        <w:spacing w:before="0" w:beforeAutospacing="0" w:after="0" w:afterAutospacing="0" w:line="360" w:lineRule="auto"/>
        <w:ind w:firstLine="720"/>
        <w:jc w:val="both"/>
        <w:rPr>
          <w:rFonts w:ascii="GHEA Mariam" w:hAnsi="GHEA Mariam"/>
          <w:lang w:val="hy-AM"/>
        </w:rPr>
      </w:pPr>
      <w:r w:rsidRPr="00812EB4">
        <w:rPr>
          <w:rFonts w:ascii="GHEA Mariam" w:hAnsi="GHEA Mariam"/>
          <w:lang w:val="hy-AM"/>
        </w:rPr>
        <w:t>2</w:t>
      </w:r>
      <w:r w:rsidRPr="00812EB4">
        <w:rPr>
          <w:rFonts w:ascii="Tahoma" w:hAnsi="Tahoma" w:cs="Tahoma"/>
          <w:lang w:val="hy-AM"/>
        </w:rPr>
        <w:t>․</w:t>
      </w:r>
      <w:r w:rsidRPr="00812EB4">
        <w:rPr>
          <w:rFonts w:ascii="GHEA Mariam" w:hAnsi="GHEA Mariam"/>
          <w:lang w:val="hy-AM"/>
        </w:rPr>
        <w:t xml:space="preserve"> Ապրանքների ծագման հավաստագիր տալու մասով լիազոր մարմին է ճանաչվում Հայաստանի Հանրապետության էկոնոմիկայի նախարարությունը (այսուհետ` լիազոր մարմին)։</w:t>
      </w:r>
    </w:p>
    <w:p w:rsidR="00812EB4" w:rsidRPr="00812EB4" w:rsidRDefault="00812EB4" w:rsidP="00812EB4">
      <w:pPr>
        <w:pStyle w:val="NormalWeb"/>
        <w:shd w:val="clear" w:color="auto" w:fill="FFFFFF"/>
        <w:tabs>
          <w:tab w:val="left" w:pos="990"/>
        </w:tabs>
        <w:spacing w:before="0" w:beforeAutospacing="0" w:after="0" w:afterAutospacing="0" w:line="360" w:lineRule="auto"/>
        <w:ind w:firstLine="720"/>
        <w:jc w:val="both"/>
        <w:rPr>
          <w:rFonts w:ascii="GHEA Mariam" w:hAnsi="GHEA Mariam"/>
          <w:lang w:val="hy-AM"/>
        </w:rPr>
      </w:pPr>
      <w:r w:rsidRPr="00812EB4">
        <w:rPr>
          <w:rFonts w:ascii="GHEA Mariam" w:hAnsi="GHEA Mariam"/>
          <w:lang w:val="hy-AM"/>
        </w:rPr>
        <w:lastRenderedPageBreak/>
        <w:t>3</w:t>
      </w:r>
      <w:r w:rsidRPr="00812EB4">
        <w:rPr>
          <w:rFonts w:ascii="Tahoma" w:hAnsi="Tahoma" w:cs="Tahoma"/>
          <w:lang w:val="hy-AM"/>
        </w:rPr>
        <w:t>․</w:t>
      </w:r>
      <w:r w:rsidRPr="00812EB4">
        <w:rPr>
          <w:rFonts w:ascii="GHEA Mariam" w:hAnsi="GHEA Mariam"/>
          <w:lang w:val="hy-AM"/>
        </w:rPr>
        <w:t xml:space="preserve"> Հայաստանի Հանրապետության իրավաբանական և անհատ ձեռնար</w:t>
      </w:r>
      <w:r w:rsidR="00224F8C">
        <w:rPr>
          <w:rFonts w:ascii="GHEA Mariam" w:hAnsi="GHEA Mariam"/>
          <w:lang w:val="hy-AM"/>
        </w:rPr>
        <w:softHyphen/>
      </w:r>
      <w:r w:rsidRPr="00812EB4">
        <w:rPr>
          <w:rFonts w:ascii="GHEA Mariam" w:hAnsi="GHEA Mariam"/>
          <w:lang w:val="hy-AM"/>
        </w:rPr>
        <w:t>կատեր հաշվառված անձանց կողմից արտադրված ապրանքների համար լիազոր մարմնի կողմից ծագման հավաստագրի տրամադրման համար գանձվում է պետական տուրք՝ օրենքով սահմանված չափով։</w:t>
      </w:r>
    </w:p>
    <w:p w:rsidR="00812EB4" w:rsidRPr="00812EB4" w:rsidRDefault="00812EB4" w:rsidP="00812EB4">
      <w:pPr>
        <w:pStyle w:val="NormalWeb"/>
        <w:shd w:val="clear" w:color="auto" w:fill="FFFFFF"/>
        <w:tabs>
          <w:tab w:val="left" w:pos="990"/>
        </w:tabs>
        <w:spacing w:before="0" w:beforeAutospacing="0" w:after="0" w:afterAutospacing="0" w:line="360" w:lineRule="auto"/>
        <w:ind w:firstLine="720"/>
        <w:jc w:val="both"/>
        <w:rPr>
          <w:rFonts w:ascii="GHEA Mariam" w:hAnsi="GHEA Mariam"/>
          <w:lang w:val="hy-AM"/>
        </w:rPr>
      </w:pPr>
      <w:r w:rsidRPr="00812EB4">
        <w:rPr>
          <w:rFonts w:ascii="GHEA Mariam" w:hAnsi="GHEA Mariam"/>
          <w:lang w:val="hy-AM"/>
        </w:rPr>
        <w:t>4</w:t>
      </w:r>
      <w:r w:rsidRPr="00812EB4">
        <w:rPr>
          <w:rFonts w:ascii="Tahoma" w:hAnsi="Tahoma" w:cs="Tahoma"/>
          <w:lang w:val="hy-AM"/>
        </w:rPr>
        <w:t>․</w:t>
      </w:r>
      <w:r w:rsidRPr="00812EB4">
        <w:rPr>
          <w:rFonts w:ascii="GHEA Mariam" w:hAnsi="GHEA Mariam"/>
          <w:lang w:val="hy-AM"/>
        </w:rPr>
        <w:t xml:space="preserve"> Սույն որոշումն ուժի մեջ մտնելու օրվա դրությամբ գործող փոր</w:t>
      </w:r>
      <w:r w:rsidR="00224F8C">
        <w:rPr>
          <w:rFonts w:ascii="GHEA Mariam" w:hAnsi="GHEA Mariam"/>
          <w:lang w:val="hy-AM"/>
        </w:rPr>
        <w:softHyphen/>
      </w:r>
      <w:r w:rsidRPr="00812EB4">
        <w:rPr>
          <w:rFonts w:ascii="GHEA Mariam" w:hAnsi="GHEA Mariam"/>
          <w:lang w:val="hy-AM"/>
        </w:rPr>
        <w:t>ձաքննության ակտերը պահպանում են իրենց իրավական ուժը մինչև դրանցում նշված ժամկետի ավարտը և չեն պահանջում վերաձևակերպում կամ նոր փոր</w:t>
      </w:r>
      <w:r w:rsidR="00224F8C">
        <w:rPr>
          <w:rFonts w:ascii="GHEA Mariam" w:hAnsi="GHEA Mariam"/>
          <w:lang w:val="hy-AM"/>
        </w:rPr>
        <w:softHyphen/>
      </w:r>
      <w:r w:rsidRPr="00812EB4">
        <w:rPr>
          <w:rFonts w:ascii="GHEA Mariam" w:hAnsi="GHEA Mariam"/>
          <w:lang w:val="hy-AM"/>
        </w:rPr>
        <w:t>ձաքննության իրականացում</w:t>
      </w:r>
      <w:r w:rsidR="009C4AFA">
        <w:rPr>
          <w:rFonts w:ascii="GHEA Mariam" w:hAnsi="GHEA Mariam"/>
          <w:lang w:val="hy-AM"/>
        </w:rPr>
        <w:t>՝</w:t>
      </w:r>
      <w:r w:rsidRPr="00812EB4">
        <w:rPr>
          <w:rFonts w:ascii="GHEA Mariam" w:hAnsi="GHEA Mariam"/>
          <w:lang w:val="hy-AM"/>
        </w:rPr>
        <w:t xml:space="preserve"> բացառությամբ օրենքով կամ սույն կարգա</w:t>
      </w:r>
      <w:r w:rsidR="00224F8C">
        <w:rPr>
          <w:rFonts w:ascii="GHEA Mariam" w:hAnsi="GHEA Mariam"/>
          <w:lang w:val="hy-AM"/>
        </w:rPr>
        <w:softHyphen/>
      </w:r>
      <w:r w:rsidRPr="00812EB4">
        <w:rPr>
          <w:rFonts w:ascii="GHEA Mariam" w:hAnsi="GHEA Mariam"/>
          <w:lang w:val="hy-AM"/>
        </w:rPr>
        <w:t>վորմամբ նախատեսված դեպքերի։</w:t>
      </w:r>
    </w:p>
    <w:p w:rsidR="00812EB4" w:rsidRPr="00812EB4" w:rsidRDefault="00812EB4" w:rsidP="00812EB4">
      <w:pPr>
        <w:pStyle w:val="NormalWeb"/>
        <w:shd w:val="clear" w:color="auto" w:fill="FFFFFF"/>
        <w:tabs>
          <w:tab w:val="left" w:pos="990"/>
        </w:tabs>
        <w:spacing w:before="0" w:beforeAutospacing="0" w:after="0" w:afterAutospacing="0" w:line="360" w:lineRule="auto"/>
        <w:ind w:firstLine="720"/>
        <w:jc w:val="both"/>
        <w:rPr>
          <w:rFonts w:ascii="GHEA Mariam" w:hAnsi="GHEA Mariam"/>
          <w:lang w:val="hy-AM"/>
        </w:rPr>
      </w:pPr>
      <w:r w:rsidRPr="00812EB4">
        <w:rPr>
          <w:rFonts w:ascii="GHEA Mariam" w:hAnsi="GHEA Mariam"/>
          <w:lang w:val="hy-AM"/>
        </w:rPr>
        <w:t>5</w:t>
      </w:r>
      <w:r w:rsidRPr="00812EB4">
        <w:rPr>
          <w:rFonts w:ascii="Tahoma" w:hAnsi="Tahoma" w:cs="Tahoma"/>
          <w:lang w:val="hy-AM"/>
        </w:rPr>
        <w:t>․</w:t>
      </w:r>
      <w:r w:rsidRPr="00812EB4">
        <w:rPr>
          <w:rFonts w:ascii="GHEA Mariam" w:hAnsi="GHEA Mariam"/>
          <w:lang w:val="hy-AM"/>
        </w:rPr>
        <w:t xml:space="preserve"> Սույն որոշումն ուժի մեջ մտնելու օրվա դրությամբ ընթացքի մեջ գտնվող փորձաքննության իրականացման վերաբերյալ դիմումների քննությունն ավարտ</w:t>
      </w:r>
      <w:r w:rsidR="00224F8C">
        <w:rPr>
          <w:rFonts w:ascii="GHEA Mariam" w:hAnsi="GHEA Mariam"/>
          <w:lang w:val="hy-AM"/>
        </w:rPr>
        <w:softHyphen/>
      </w:r>
      <w:r w:rsidRPr="00812EB4">
        <w:rPr>
          <w:rFonts w:ascii="GHEA Mariam" w:hAnsi="GHEA Mariam"/>
          <w:lang w:val="hy-AM"/>
        </w:rPr>
        <w:t>վում է դիմումը ներկայացնելու պահին գործող կարգավորումներին համապա</w:t>
      </w:r>
      <w:r w:rsidR="00224F8C">
        <w:rPr>
          <w:rFonts w:ascii="GHEA Mariam" w:hAnsi="GHEA Mariam"/>
          <w:lang w:val="hy-AM"/>
        </w:rPr>
        <w:softHyphen/>
      </w:r>
      <w:r w:rsidRPr="00812EB4">
        <w:rPr>
          <w:rFonts w:ascii="GHEA Mariam" w:hAnsi="GHEA Mariam"/>
          <w:lang w:val="hy-AM"/>
        </w:rPr>
        <w:t>տասխան, եթե դիմումատուն գրավոր չի հրաժարվել դիմումից կամ նոր կարգա</w:t>
      </w:r>
      <w:r w:rsidR="00224F8C">
        <w:rPr>
          <w:rFonts w:ascii="GHEA Mariam" w:hAnsi="GHEA Mariam"/>
          <w:lang w:val="hy-AM"/>
        </w:rPr>
        <w:softHyphen/>
      </w:r>
      <w:r w:rsidRPr="00812EB4">
        <w:rPr>
          <w:rFonts w:ascii="GHEA Mariam" w:hAnsi="GHEA Mariam"/>
          <w:lang w:val="hy-AM"/>
        </w:rPr>
        <w:t>վորման կիրառման վերաբերյալ չի ներկայացրել համապատասխան դիմում։</w:t>
      </w:r>
    </w:p>
    <w:p w:rsidR="00812EB4" w:rsidRPr="00812EB4" w:rsidRDefault="00812EB4" w:rsidP="00812EB4">
      <w:pPr>
        <w:pStyle w:val="NormalWeb"/>
        <w:shd w:val="clear" w:color="auto" w:fill="FFFFFF"/>
        <w:tabs>
          <w:tab w:val="left" w:pos="990"/>
        </w:tabs>
        <w:spacing w:before="0" w:beforeAutospacing="0" w:after="0" w:afterAutospacing="0" w:line="360" w:lineRule="auto"/>
        <w:ind w:firstLine="720"/>
        <w:jc w:val="both"/>
        <w:rPr>
          <w:rFonts w:ascii="GHEA Mariam" w:hAnsi="GHEA Mariam"/>
          <w:lang w:val="hy-AM"/>
        </w:rPr>
      </w:pPr>
      <w:r w:rsidRPr="00812EB4">
        <w:rPr>
          <w:rFonts w:ascii="GHEA Mariam" w:hAnsi="GHEA Mariam"/>
          <w:lang w:val="hy-AM"/>
        </w:rPr>
        <w:t>6</w:t>
      </w:r>
      <w:r w:rsidRPr="00812EB4">
        <w:rPr>
          <w:rFonts w:ascii="Tahoma" w:hAnsi="Tahoma" w:cs="Tahoma"/>
          <w:lang w:val="hy-AM"/>
        </w:rPr>
        <w:t>․</w:t>
      </w:r>
      <w:r w:rsidRPr="00812EB4">
        <w:rPr>
          <w:rFonts w:ascii="GHEA Mariam" w:hAnsi="GHEA Mariam"/>
          <w:lang w:val="hy-AM"/>
        </w:rPr>
        <w:t xml:space="preserve"> Սույն որոշումն ուժի մեջ մտնելու օրվա դրությամբ փորձաքննության գործունեություն իրականացնող փորձագետներն իրավունք ունեն շարունակելու իրենց գործունեությունը մինչև սույն որոշմամբ սահմանված որակավորման նոր համակարգի պահանջներին համապատասխան որակավորում ստանալը, բայց ոչ ավելի, քան սույն որոշումն ուժի մեջ մտնելու օրվանից 6 ամիս ժամկետում։</w:t>
      </w:r>
    </w:p>
    <w:p w:rsidR="00812EB4" w:rsidRPr="00812EB4" w:rsidRDefault="00812EB4" w:rsidP="00812EB4">
      <w:pPr>
        <w:pStyle w:val="NormalWeb"/>
        <w:shd w:val="clear" w:color="auto" w:fill="FFFFFF"/>
        <w:tabs>
          <w:tab w:val="left" w:pos="990"/>
        </w:tabs>
        <w:spacing w:before="0" w:beforeAutospacing="0" w:after="0" w:afterAutospacing="0" w:line="360" w:lineRule="auto"/>
        <w:ind w:firstLine="720"/>
        <w:jc w:val="both"/>
        <w:rPr>
          <w:rFonts w:ascii="GHEA Mariam" w:hAnsi="GHEA Mariam"/>
          <w:lang w:val="hy-AM"/>
        </w:rPr>
      </w:pPr>
      <w:r w:rsidRPr="00812EB4">
        <w:rPr>
          <w:rFonts w:ascii="GHEA Mariam" w:hAnsi="GHEA Mariam"/>
          <w:lang w:val="hy-AM"/>
        </w:rPr>
        <w:t>7</w:t>
      </w:r>
      <w:r w:rsidRPr="00812EB4">
        <w:rPr>
          <w:rFonts w:ascii="Tahoma" w:hAnsi="Tahoma" w:cs="Tahoma"/>
          <w:lang w:val="hy-AM"/>
        </w:rPr>
        <w:t>․</w:t>
      </w:r>
      <w:r w:rsidRPr="00812EB4">
        <w:rPr>
          <w:rFonts w:ascii="GHEA Mariam" w:hAnsi="GHEA Mariam"/>
          <w:lang w:val="hy-AM"/>
        </w:rPr>
        <w:t xml:space="preserve"> Փորձաքննության նոր մարմինների ձևավորումն իրականացվում է սույն կարգավորման ուժի մեջ մտնելու օրվանից 6 ամսվա ընթացքում։ Այդ ժամանա</w:t>
      </w:r>
      <w:r w:rsidR="00224F8C">
        <w:rPr>
          <w:rFonts w:ascii="GHEA Mariam" w:hAnsi="GHEA Mariam"/>
          <w:lang w:val="hy-AM"/>
        </w:rPr>
        <w:softHyphen/>
      </w:r>
      <w:r w:rsidRPr="00812EB4">
        <w:rPr>
          <w:rFonts w:ascii="GHEA Mariam" w:hAnsi="GHEA Mariam"/>
          <w:lang w:val="hy-AM"/>
        </w:rPr>
        <w:t>կահատվածում գործող փորձաքննություն իրականացնողների կողմից ընդունված փորձաքննության ակտերը համարվում են իրավաչափ և պահպանում են իրենց իրավական ուժը՝ սույն անցումային դրույթներին համապատասխան։</w:t>
      </w:r>
    </w:p>
    <w:p w:rsidR="00812EB4" w:rsidRPr="00812EB4" w:rsidRDefault="00812EB4" w:rsidP="00812EB4">
      <w:pPr>
        <w:pStyle w:val="NormalWeb"/>
        <w:shd w:val="clear" w:color="auto" w:fill="FFFFFF"/>
        <w:tabs>
          <w:tab w:val="left" w:pos="990"/>
        </w:tabs>
        <w:spacing w:before="0" w:beforeAutospacing="0" w:after="0" w:afterAutospacing="0" w:line="360" w:lineRule="auto"/>
        <w:ind w:firstLine="720"/>
        <w:jc w:val="both"/>
        <w:rPr>
          <w:rFonts w:ascii="GHEA Mariam" w:hAnsi="GHEA Mariam"/>
          <w:lang w:val="hy-AM"/>
        </w:rPr>
      </w:pPr>
      <w:r w:rsidRPr="00812EB4">
        <w:rPr>
          <w:rFonts w:ascii="GHEA Mariam" w:hAnsi="GHEA Mariam"/>
          <w:lang w:val="hy-AM"/>
        </w:rPr>
        <w:t>8</w:t>
      </w:r>
      <w:r w:rsidRPr="00812EB4">
        <w:rPr>
          <w:rFonts w:ascii="Tahoma" w:hAnsi="Tahoma" w:cs="Tahoma"/>
          <w:lang w:val="hy-AM"/>
        </w:rPr>
        <w:t>․</w:t>
      </w:r>
      <w:r w:rsidRPr="00812EB4">
        <w:rPr>
          <w:rFonts w:ascii="GHEA Mariam" w:hAnsi="GHEA Mariam"/>
          <w:lang w:val="hy-AM"/>
        </w:rPr>
        <w:t xml:space="preserve"> Սույն որոշումն ուժի մեջ մտնելու օրվանից 12 ամիս հետո փոր</w:t>
      </w:r>
      <w:r w:rsidR="00224F8C">
        <w:rPr>
          <w:rFonts w:ascii="GHEA Mariam" w:hAnsi="GHEA Mariam"/>
          <w:lang w:val="hy-AM"/>
        </w:rPr>
        <w:softHyphen/>
      </w:r>
      <w:r w:rsidRPr="00812EB4">
        <w:rPr>
          <w:rFonts w:ascii="GHEA Mariam" w:hAnsi="GHEA Mariam"/>
          <w:lang w:val="hy-AM"/>
        </w:rPr>
        <w:t>ձաքննության արդյունքների գրանցումը, պահպանումը և հետագծելիություն</w:t>
      </w:r>
      <w:r w:rsidR="00F451D2">
        <w:rPr>
          <w:rFonts w:ascii="GHEA Mariam" w:hAnsi="GHEA Mariam"/>
          <w:lang w:val="hy-AM"/>
        </w:rPr>
        <w:t>ը</w:t>
      </w:r>
      <w:r w:rsidRPr="00812EB4">
        <w:rPr>
          <w:rFonts w:ascii="GHEA Mariam" w:hAnsi="GHEA Mariam"/>
          <w:lang w:val="hy-AM"/>
        </w:rPr>
        <w:t>, ինչպես նաև ապրանքի ծագման հավաստագրերի տրամադրման գործընթացն իրականացվում է բացառապես էլեկտրոնային եղանակով։</w:t>
      </w:r>
    </w:p>
    <w:p w:rsidR="00812EB4" w:rsidRPr="00812EB4" w:rsidRDefault="00812EB4" w:rsidP="00812EB4">
      <w:pPr>
        <w:pStyle w:val="NormalWeb"/>
        <w:shd w:val="clear" w:color="auto" w:fill="FFFFFF"/>
        <w:tabs>
          <w:tab w:val="left" w:pos="990"/>
        </w:tabs>
        <w:spacing w:before="0" w:beforeAutospacing="0" w:after="0" w:afterAutospacing="0" w:line="360" w:lineRule="auto"/>
        <w:ind w:firstLine="720"/>
        <w:jc w:val="both"/>
        <w:rPr>
          <w:rFonts w:ascii="GHEA Mariam" w:hAnsi="GHEA Mariam"/>
          <w:lang w:val="hy-AM"/>
        </w:rPr>
      </w:pPr>
      <w:r w:rsidRPr="00812EB4">
        <w:rPr>
          <w:rFonts w:ascii="GHEA Mariam" w:hAnsi="GHEA Mariam"/>
          <w:lang w:val="hy-AM"/>
        </w:rPr>
        <w:lastRenderedPageBreak/>
        <w:t>9</w:t>
      </w:r>
      <w:r w:rsidRPr="00812EB4">
        <w:rPr>
          <w:rFonts w:ascii="Tahoma" w:hAnsi="Tahoma" w:cs="Tahoma"/>
          <w:lang w:val="hy-AM"/>
        </w:rPr>
        <w:t>․</w:t>
      </w:r>
      <w:r w:rsidRPr="00812EB4">
        <w:rPr>
          <w:rFonts w:ascii="GHEA Mariam" w:hAnsi="GHEA Mariam"/>
          <w:lang w:val="hy-AM"/>
        </w:rPr>
        <w:t xml:space="preserve"> Ուժը կորցրած ճանաչել Հայաստանի Հանրապետության կառավա</w:t>
      </w:r>
      <w:r w:rsidR="00224F8C">
        <w:rPr>
          <w:rFonts w:ascii="GHEA Mariam" w:hAnsi="GHEA Mariam"/>
          <w:lang w:val="hy-AM"/>
        </w:rPr>
        <w:softHyphen/>
      </w:r>
      <w:r w:rsidRPr="00812EB4">
        <w:rPr>
          <w:rFonts w:ascii="GHEA Mariam" w:hAnsi="GHEA Mariam"/>
          <w:lang w:val="hy-AM"/>
        </w:rPr>
        <w:t>րու</w:t>
      </w:r>
      <w:r w:rsidR="00224F8C">
        <w:rPr>
          <w:rFonts w:ascii="GHEA Mariam" w:hAnsi="GHEA Mariam"/>
          <w:lang w:val="hy-AM"/>
        </w:rPr>
        <w:softHyphen/>
      </w:r>
      <w:r w:rsidRPr="00812EB4">
        <w:rPr>
          <w:rFonts w:ascii="GHEA Mariam" w:hAnsi="GHEA Mariam"/>
          <w:lang w:val="hy-AM"/>
        </w:rPr>
        <w:t xml:space="preserve">թյան 2010 թվականի դեկտեմբերի 30-ի «Ապրանքի ծագման երկրի հավաստագրի </w:t>
      </w:r>
      <w:r w:rsidRPr="00224F8C">
        <w:rPr>
          <w:rFonts w:ascii="GHEA Mariam" w:hAnsi="GHEA Mariam"/>
          <w:spacing w:val="-2"/>
          <w:lang w:val="hy-AM"/>
        </w:rPr>
        <w:t>տրամադրման և փորձաքննության անցկացման կարգը հաստատելու, Հայաստանի</w:t>
      </w:r>
      <w:r w:rsidRPr="00812EB4">
        <w:rPr>
          <w:rFonts w:ascii="GHEA Mariam" w:hAnsi="GHEA Mariam"/>
          <w:lang w:val="hy-AM"/>
        </w:rPr>
        <w:t xml:space="preserve"> Հանրապետության կառավարության 2000 թվականի դեկտեմբերի 31-ի N 895 որոշման մեջ փոփոխություններ կատարելու և Հայաստանի Հանրապետության կառավարության 2001 թվականի դեկտեմբերի 24-ի N 1246 որոշումն ուժը կորցրած ճանաչելու մասին» N 1772 -Ն որոշումը:</w:t>
      </w:r>
    </w:p>
    <w:p w:rsidR="00812EB4" w:rsidRPr="00812EB4" w:rsidRDefault="00812EB4" w:rsidP="00812EB4">
      <w:pPr>
        <w:pStyle w:val="NormalWeb"/>
        <w:shd w:val="clear" w:color="auto" w:fill="FFFFFF"/>
        <w:tabs>
          <w:tab w:val="left" w:pos="990"/>
        </w:tabs>
        <w:spacing w:before="0" w:beforeAutospacing="0" w:after="0" w:afterAutospacing="0" w:line="360" w:lineRule="auto"/>
        <w:ind w:firstLine="720"/>
        <w:jc w:val="both"/>
        <w:rPr>
          <w:rFonts w:ascii="GHEA Mariam" w:hAnsi="GHEA Mariam"/>
          <w:lang w:val="hy-AM"/>
        </w:rPr>
      </w:pPr>
      <w:r w:rsidRPr="00812EB4">
        <w:rPr>
          <w:rFonts w:ascii="GHEA Mariam" w:hAnsi="GHEA Mariam"/>
          <w:lang w:val="hy-AM"/>
        </w:rPr>
        <w:t>10</w:t>
      </w:r>
      <w:r w:rsidRPr="00812EB4">
        <w:rPr>
          <w:rFonts w:ascii="Tahoma" w:hAnsi="Tahoma" w:cs="Tahoma"/>
          <w:lang w:val="hy-AM"/>
        </w:rPr>
        <w:t>․</w:t>
      </w:r>
      <w:r w:rsidRPr="00812EB4">
        <w:rPr>
          <w:rFonts w:ascii="GHEA Mariam" w:hAnsi="GHEA Mariam"/>
          <w:lang w:val="hy-AM"/>
        </w:rPr>
        <w:t xml:space="preserve"> Սույն որոշումն ուժի մեջ է մտնում 2027 թվականի հունվարի 1-ից։</w:t>
      </w:r>
    </w:p>
    <w:p w:rsidR="00A863FC" w:rsidRDefault="00A863FC" w:rsidP="00A863FC">
      <w:pPr>
        <w:pStyle w:val="mechtex"/>
        <w:ind w:firstLine="720"/>
        <w:jc w:val="left"/>
        <w:rPr>
          <w:rFonts w:ascii="GHEA Mariam" w:hAnsi="GHEA Mariam" w:cs="Sylfaen"/>
          <w:sz w:val="24"/>
          <w:szCs w:val="24"/>
          <w:lang w:val="hy-AM"/>
        </w:rPr>
      </w:pPr>
    </w:p>
    <w:p w:rsidR="00A863FC" w:rsidRDefault="00A863FC" w:rsidP="00A863FC">
      <w:pPr>
        <w:pStyle w:val="mechtex"/>
        <w:ind w:firstLine="720"/>
        <w:jc w:val="left"/>
        <w:rPr>
          <w:rFonts w:ascii="GHEA Mariam" w:hAnsi="GHEA Mariam" w:cs="Sylfaen"/>
          <w:sz w:val="24"/>
          <w:szCs w:val="24"/>
          <w:lang w:val="hy-AM"/>
        </w:rPr>
      </w:pPr>
    </w:p>
    <w:p w:rsidR="00A863FC" w:rsidRDefault="00A863FC" w:rsidP="00A863FC">
      <w:pPr>
        <w:pStyle w:val="mechtex"/>
        <w:ind w:firstLine="720"/>
        <w:jc w:val="left"/>
        <w:rPr>
          <w:rFonts w:ascii="GHEA Mariam" w:hAnsi="GHEA Mariam" w:cs="Sylfaen"/>
          <w:sz w:val="24"/>
          <w:szCs w:val="24"/>
          <w:lang w:val="hy-AM"/>
        </w:rPr>
      </w:pPr>
    </w:p>
    <w:p w:rsidR="00A863FC" w:rsidRPr="00B43FC1" w:rsidRDefault="00A863FC" w:rsidP="00A863F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Pr="00B43FC1">
        <w:rPr>
          <w:rFonts w:ascii="GHEA Mariam" w:hAnsi="GHEA Mariam" w:cs="Sylfaen"/>
          <w:sz w:val="24"/>
          <w:szCs w:val="24"/>
          <w:lang w:val="hy-AM"/>
        </w:rPr>
        <w:t>ՀԱՅԱՍՏԱՆԻ</w:t>
      </w:r>
      <w:r w:rsidRPr="00B43FC1">
        <w:rPr>
          <w:rFonts w:ascii="GHEA Mariam" w:hAnsi="GHEA Mariam" w:cs="Arial Armenian"/>
          <w:sz w:val="24"/>
          <w:szCs w:val="24"/>
          <w:lang w:val="hy-AM"/>
        </w:rPr>
        <w:t xml:space="preserve"> </w:t>
      </w:r>
      <w:r w:rsidRPr="00B43FC1">
        <w:rPr>
          <w:rFonts w:ascii="GHEA Mariam" w:hAnsi="GHEA Mariam" w:cs="Sylfaen"/>
          <w:sz w:val="24"/>
          <w:szCs w:val="24"/>
          <w:lang w:val="hy-AM"/>
        </w:rPr>
        <w:t>ՀԱՆՐԱՊԵՏՈՒԹՅԱՆ</w:t>
      </w:r>
    </w:p>
    <w:p w:rsidR="00A863FC" w:rsidRDefault="00A863FC" w:rsidP="00A863FC">
      <w:pPr>
        <w:pStyle w:val="norm"/>
        <w:spacing w:line="240" w:lineRule="auto"/>
        <w:rPr>
          <w:rFonts w:ascii="GHEA Mariam" w:hAnsi="GHEA Mariam" w:cs="Sylfaen"/>
          <w:sz w:val="24"/>
          <w:szCs w:val="24"/>
          <w:lang w:val="hy-AM"/>
        </w:rPr>
      </w:pPr>
      <w:r w:rsidRPr="00B43FC1">
        <w:rPr>
          <w:rFonts w:ascii="GHEA Mariam" w:hAnsi="GHEA Mariam"/>
          <w:sz w:val="24"/>
          <w:szCs w:val="24"/>
          <w:lang w:val="hy-AM"/>
        </w:rPr>
        <w:t xml:space="preserve">                  </w:t>
      </w:r>
      <w:r>
        <w:rPr>
          <w:rFonts w:ascii="GHEA Mariam" w:hAnsi="GHEA Mariam"/>
          <w:sz w:val="24"/>
          <w:szCs w:val="24"/>
          <w:lang w:val="hy-AM"/>
        </w:rPr>
        <w:t xml:space="preserve">  </w:t>
      </w:r>
      <w:r w:rsidRPr="00B43FC1">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w:t>
      </w:r>
      <w:r w:rsidRPr="00B43FC1">
        <w:rPr>
          <w:rFonts w:ascii="GHEA Mariam" w:hAnsi="GHEA Mariam" w:cs="Arial Armenian"/>
          <w:sz w:val="24"/>
          <w:szCs w:val="24"/>
          <w:lang w:val="hy-AM"/>
        </w:rPr>
        <w:t>Ն</w:t>
      </w:r>
      <w:r w:rsidRPr="00B43FC1">
        <w:rPr>
          <w:rFonts w:ascii="GHEA Mariam" w:hAnsi="GHEA Mariam" w:cs="Sylfaen"/>
          <w:sz w:val="24"/>
          <w:szCs w:val="24"/>
          <w:lang w:val="hy-AM"/>
        </w:rPr>
        <w:t>.</w:t>
      </w:r>
      <w:r w:rsidRPr="00B43FC1">
        <w:rPr>
          <w:rFonts w:ascii="GHEA Mariam" w:hAnsi="GHEA Mariam" w:cs="Arial Armenian"/>
          <w:sz w:val="24"/>
          <w:szCs w:val="24"/>
          <w:lang w:val="hy-AM"/>
        </w:rPr>
        <w:t xml:space="preserve"> ՓԱՇԻՆ</w:t>
      </w:r>
      <w:r w:rsidRPr="00B43FC1">
        <w:rPr>
          <w:rFonts w:ascii="GHEA Mariam" w:hAnsi="GHEA Mariam" w:cs="Sylfaen"/>
          <w:sz w:val="24"/>
          <w:szCs w:val="24"/>
          <w:lang w:val="hy-AM"/>
        </w:rPr>
        <w:t>ՅԱՆ</w:t>
      </w:r>
    </w:p>
    <w:p w:rsidR="00A863FC" w:rsidRDefault="00A863FC" w:rsidP="00A863FC">
      <w:pPr>
        <w:pStyle w:val="norm"/>
        <w:spacing w:line="240" w:lineRule="auto"/>
        <w:ind w:firstLine="0"/>
        <w:rPr>
          <w:rFonts w:ascii="GHEA Mariam" w:hAnsi="GHEA Mariam" w:cs="Sylfaen"/>
          <w:sz w:val="24"/>
          <w:szCs w:val="24"/>
          <w:lang w:val="hy-AM"/>
        </w:rPr>
      </w:pPr>
      <w:r>
        <w:rPr>
          <w:rFonts w:ascii="GHEA Mariam" w:hAnsi="GHEA Mariam" w:cs="Sylfaen"/>
          <w:sz w:val="24"/>
          <w:szCs w:val="24"/>
          <w:lang w:val="hy-AM"/>
        </w:rPr>
        <w:t xml:space="preserve"> Երևան</w:t>
      </w:r>
    </w:p>
    <w:p w:rsidR="001F225D" w:rsidRPr="003716CF" w:rsidRDefault="001F225D">
      <w:pPr>
        <w:pStyle w:val="mechtex"/>
        <w:rPr>
          <w:lang w:val="hy-AM"/>
        </w:rPr>
      </w:pPr>
    </w:p>
    <w:sectPr w:rsidR="001F225D" w:rsidRPr="003716CF"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7771" w:rsidRDefault="004E7771">
      <w:r>
        <w:separator/>
      </w:r>
    </w:p>
  </w:endnote>
  <w:endnote w:type="continuationSeparator" w:id="0">
    <w:p w:rsidR="004E7771" w:rsidRDefault="004E77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F451D2">
      <w:rPr>
        <w:noProof/>
        <w:sz w:val="18"/>
      </w:rPr>
      <w:t>KA-307-36</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7771" w:rsidRDefault="004E7771">
      <w:r>
        <w:separator/>
      </w:r>
    </w:p>
  </w:footnote>
  <w:footnote w:type="continuationSeparator" w:id="0">
    <w:p w:rsidR="004E7771" w:rsidRDefault="004E777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864CD">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C540EB"/>
    <w:multiLevelType w:val="hybridMultilevel"/>
    <w:tmpl w:val="59022258"/>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AE30AD"/>
    <w:multiLevelType w:val="hybridMultilevel"/>
    <w:tmpl w:val="1D34D4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E6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ADD"/>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0B7"/>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41C"/>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4F8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6F86"/>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18"/>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116"/>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893"/>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6CF"/>
    <w:rsid w:val="003717DD"/>
    <w:rsid w:val="003719BA"/>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1F3E"/>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771"/>
    <w:rsid w:val="004E7843"/>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6F4"/>
    <w:rsid w:val="004F3B75"/>
    <w:rsid w:val="004F41FA"/>
    <w:rsid w:val="004F4397"/>
    <w:rsid w:val="004F4416"/>
    <w:rsid w:val="004F44EF"/>
    <w:rsid w:val="004F4E7B"/>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4E"/>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1C"/>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47929"/>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25"/>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1F0"/>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E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5C9"/>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26"/>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B4"/>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146"/>
    <w:rsid w:val="008B0FBB"/>
    <w:rsid w:val="008B14BE"/>
    <w:rsid w:val="008B1A27"/>
    <w:rsid w:val="008B2353"/>
    <w:rsid w:val="008B27DB"/>
    <w:rsid w:val="008B27E4"/>
    <w:rsid w:val="008B2D7A"/>
    <w:rsid w:val="008B2DB4"/>
    <w:rsid w:val="008B345D"/>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E"/>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4AFA"/>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B6C"/>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8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3FC"/>
    <w:rsid w:val="00A864CD"/>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A2F"/>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3E6F"/>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1BC"/>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AEB"/>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8F1"/>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015"/>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1EF"/>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33D"/>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1D2"/>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EEAC28"/>
  <w15:chartTrackingRefBased/>
  <w15:docId w15:val="{0535ECC2-0631-4F45-B5E1-C38FC84E9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63FC"/>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A863FC"/>
    <w:rPr>
      <w:rFonts w:ascii="Arial Armenian" w:hAnsi="Arial Armenian"/>
      <w:sz w:val="22"/>
      <w:lang w:eastAsia="ru-RU"/>
    </w:rPr>
  </w:style>
  <w:style w:type="character" w:customStyle="1" w:styleId="normChar">
    <w:name w:val="norm Char"/>
    <w:link w:val="norm"/>
    <w:rsid w:val="00A863FC"/>
    <w:rPr>
      <w:rFonts w:ascii="Arial Armenian" w:hAnsi="Arial Armenian"/>
      <w:sz w:val="22"/>
      <w:lang w:eastAsia="ru-RU"/>
    </w:rPr>
  </w:style>
  <w:style w:type="paragraph" w:styleId="NormalWeb">
    <w:name w:val="Normal (Web)"/>
    <w:basedOn w:val="Normal"/>
    <w:uiPriority w:val="99"/>
    <w:unhideWhenUsed/>
    <w:rsid w:val="00812EB4"/>
    <w:pPr>
      <w:spacing w:before="100" w:beforeAutospacing="1" w:after="100" w:afterAutospacing="1"/>
    </w:pPr>
    <w:rPr>
      <w:rFonts w:ascii="Times New Roman" w:hAnsi="Times New Roman"/>
      <w:sz w:val="24"/>
      <w:szCs w:val="24"/>
      <w:lang w:eastAsia="en-US"/>
    </w:rPr>
  </w:style>
  <w:style w:type="paragraph" w:styleId="BalloonText">
    <w:name w:val="Balloon Text"/>
    <w:basedOn w:val="Normal"/>
    <w:link w:val="BalloonTextChar"/>
    <w:rsid w:val="00F451D2"/>
    <w:rPr>
      <w:rFonts w:ascii="Segoe UI" w:hAnsi="Segoe UI" w:cs="Segoe UI"/>
      <w:sz w:val="18"/>
      <w:szCs w:val="18"/>
    </w:rPr>
  </w:style>
  <w:style w:type="character" w:customStyle="1" w:styleId="BalloonTextChar">
    <w:name w:val="Balloon Text Char"/>
    <w:basedOn w:val="DefaultParagraphFont"/>
    <w:link w:val="BalloonText"/>
    <w:rsid w:val="00F451D2"/>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497</Words>
  <Characters>2839</Characters>
  <Application>Microsoft Office Word</Application>
  <DocSecurity>0</DocSecurity>
  <Lines>23</Lines>
  <Paragraphs>6</Paragraphs>
  <ScaleCrop>false</ScaleCrop>
  <Company/>
  <LinksUpToDate>false</LinksUpToDate>
  <CharactersWithSpaces>3330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user</cp:lastModifiedBy>
  <cp:revision>12</cp:revision>
  <cp:lastPrinted>2026-10-29T06:43:00Z</cp:lastPrinted>
  <dcterms:created xsi:type="dcterms:W3CDTF">2026-10-05T05:09:00Z</dcterms:created>
  <dcterms:modified xsi:type="dcterms:W3CDTF">2026-10-30T10:05:00Z</dcterms:modified>
</cp:coreProperties>
</file>