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424" w:rsidRDefault="00EC0424" w:rsidP="00EC0424">
      <w:pPr>
        <w:jc w:val="center"/>
      </w:pPr>
      <w:r>
        <w:rPr>
          <w:noProof/>
          <w:lang w:eastAsia="en-US"/>
        </w:rPr>
        <w:drawing>
          <wp:inline distT="0" distB="0" distL="0" distR="0" wp14:anchorId="4962E817" wp14:editId="726E8894">
            <wp:extent cx="1375410" cy="1280160"/>
            <wp:effectExtent l="0" t="0" r="0" b="0"/>
            <wp:docPr id="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C0424" w:rsidRDefault="00EC0424" w:rsidP="00EC0424">
      <w:pPr>
        <w:jc w:val="center"/>
      </w:pPr>
    </w:p>
    <w:p w:rsidR="00EC0424" w:rsidRDefault="00EC0424" w:rsidP="00EC042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C0424" w:rsidRDefault="00EC0424" w:rsidP="00EC0424">
      <w:pPr>
        <w:pStyle w:val="mechtex"/>
        <w:rPr>
          <w:rFonts w:ascii="GHEA Mariam" w:hAnsi="GHEA Mariam"/>
          <w:b/>
        </w:rPr>
      </w:pPr>
    </w:p>
    <w:p w:rsidR="00EC0424" w:rsidRDefault="00EC0424" w:rsidP="00EC042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C0424" w:rsidRPr="006A7EEF" w:rsidRDefault="00EC0424" w:rsidP="00EC0424">
      <w:pPr>
        <w:jc w:val="center"/>
        <w:rPr>
          <w:rFonts w:ascii="GHEA Mariam" w:hAnsi="GHEA Mariam"/>
          <w:szCs w:val="24"/>
        </w:rPr>
      </w:pPr>
    </w:p>
    <w:p w:rsidR="00EC0424" w:rsidRPr="006A7EEF" w:rsidRDefault="00EC0424" w:rsidP="00EC0424">
      <w:pPr>
        <w:jc w:val="center"/>
        <w:rPr>
          <w:rFonts w:ascii="GHEA Mariam" w:hAnsi="GHEA Mariam"/>
          <w:sz w:val="6"/>
          <w:szCs w:val="24"/>
        </w:rPr>
      </w:pPr>
    </w:p>
    <w:p w:rsidR="00EC0424" w:rsidRPr="008E1B5A" w:rsidRDefault="00EC0424" w:rsidP="00EC0424">
      <w:pPr>
        <w:jc w:val="center"/>
        <w:rPr>
          <w:rFonts w:ascii="GHEA Mariam" w:hAnsi="GHEA Mariam"/>
          <w:sz w:val="24"/>
          <w:szCs w:val="24"/>
        </w:rPr>
      </w:pPr>
    </w:p>
    <w:p w:rsidR="00EC0424" w:rsidRDefault="00962C75" w:rsidP="00EC0424">
      <w:pPr>
        <w:jc w:val="center"/>
        <w:rPr>
          <w:rFonts w:ascii="GHEA Mariam" w:hAnsi="GHEA Mariam"/>
          <w:sz w:val="24"/>
          <w:szCs w:val="24"/>
          <w:lang w:val="hy-AM"/>
        </w:rPr>
      </w:pPr>
      <w:r>
        <w:rPr>
          <w:rFonts w:ascii="GHEA Mariam" w:hAnsi="GHEA Mariam"/>
          <w:sz w:val="24"/>
          <w:szCs w:val="24"/>
          <w:lang w:val="hy-AM"/>
        </w:rPr>
        <w:t>29</w:t>
      </w:r>
      <w:r w:rsidR="00EC0424">
        <w:rPr>
          <w:rFonts w:ascii="GHEA Mariam" w:hAnsi="GHEA Mariam"/>
          <w:sz w:val="24"/>
          <w:szCs w:val="24"/>
          <w:lang w:val="hy-AM"/>
        </w:rPr>
        <w:t xml:space="preserve"> հոկտեմբերի </w:t>
      </w:r>
      <w:r w:rsidR="00EC0424" w:rsidRPr="006740E0">
        <w:rPr>
          <w:rFonts w:ascii="GHEA Mariam" w:hAnsi="GHEA Mariam"/>
          <w:sz w:val="24"/>
          <w:szCs w:val="24"/>
        </w:rPr>
        <w:t>202</w:t>
      </w:r>
      <w:r w:rsidR="00EC0424">
        <w:rPr>
          <w:rFonts w:ascii="GHEA Mariam" w:hAnsi="GHEA Mariam"/>
          <w:sz w:val="24"/>
          <w:szCs w:val="24"/>
        </w:rPr>
        <w:t>6</w:t>
      </w:r>
      <w:r w:rsidR="00EC0424" w:rsidRPr="006740E0">
        <w:rPr>
          <w:rFonts w:ascii="GHEA Mariam" w:hAnsi="GHEA Mariam"/>
          <w:sz w:val="24"/>
          <w:szCs w:val="24"/>
        </w:rPr>
        <w:t xml:space="preserve"> </w:t>
      </w:r>
      <w:r w:rsidR="00EC0424" w:rsidRPr="006740E0">
        <w:rPr>
          <w:rFonts w:ascii="GHEA Mariam" w:hAnsi="GHEA Mariam" w:cs="Sylfaen"/>
          <w:sz w:val="24"/>
          <w:szCs w:val="24"/>
        </w:rPr>
        <w:t>թվականի</w:t>
      </w:r>
      <w:r w:rsidR="00EC0424">
        <w:rPr>
          <w:rFonts w:ascii="GHEA Mariam" w:hAnsi="GHEA Mariam"/>
          <w:sz w:val="24"/>
          <w:szCs w:val="24"/>
        </w:rPr>
        <w:t xml:space="preserve"> N </w:t>
      </w:r>
      <w:r w:rsidR="00ED73EF">
        <w:rPr>
          <w:rFonts w:ascii="GHEA Mariam" w:hAnsi="GHEA Mariam"/>
          <w:sz w:val="24"/>
          <w:szCs w:val="24"/>
        </w:rPr>
        <w:t>–</w:t>
      </w:r>
      <w:r w:rsidR="00ED73EF">
        <w:rPr>
          <w:rFonts w:ascii="GHEA Mariam" w:hAnsi="GHEA Mariam"/>
          <w:sz w:val="24"/>
          <w:szCs w:val="24"/>
          <w:lang w:val="hy-AM"/>
        </w:rPr>
        <w:t>Լ</w:t>
      </w:r>
    </w:p>
    <w:p w:rsidR="00ED73EF" w:rsidRDefault="00ED73EF" w:rsidP="00EC0424">
      <w:pPr>
        <w:jc w:val="center"/>
        <w:rPr>
          <w:rFonts w:ascii="GHEA Mariam" w:hAnsi="GHEA Mariam"/>
          <w:sz w:val="24"/>
          <w:szCs w:val="24"/>
          <w:lang w:val="hy-AM"/>
        </w:rPr>
      </w:pPr>
    </w:p>
    <w:p w:rsidR="00ED73EF" w:rsidRPr="00ED73EF" w:rsidRDefault="00ED73EF" w:rsidP="00EC0424">
      <w:pPr>
        <w:jc w:val="center"/>
        <w:rPr>
          <w:rFonts w:ascii="GHEA Mariam" w:hAnsi="GHEA Mariam"/>
          <w:sz w:val="24"/>
          <w:szCs w:val="24"/>
          <w:lang w:val="hy-AM"/>
        </w:rPr>
      </w:pPr>
    </w:p>
    <w:p w:rsidR="00534855" w:rsidRPr="00ED721E" w:rsidRDefault="00534855">
      <w:pPr>
        <w:jc w:val="center"/>
        <w:rPr>
          <w:rFonts w:ascii="GHEA Mariam" w:hAnsi="GHEA Mariam"/>
          <w:sz w:val="22"/>
          <w:szCs w:val="22"/>
        </w:rPr>
      </w:pPr>
    </w:p>
    <w:p w:rsidR="003A09BE" w:rsidRDefault="003A09BE" w:rsidP="00ED73EF">
      <w:pPr>
        <w:tabs>
          <w:tab w:val="left" w:pos="851"/>
          <w:tab w:val="left" w:pos="993"/>
          <w:tab w:val="left" w:pos="1134"/>
        </w:tabs>
        <w:jc w:val="center"/>
        <w:rPr>
          <w:rFonts w:ascii="GHEA Mariam" w:eastAsia="Calibri" w:hAnsi="GHEA Mariam"/>
          <w:bCs/>
          <w:sz w:val="24"/>
          <w:szCs w:val="24"/>
          <w:lang w:val="hy-AM"/>
        </w:rPr>
      </w:pPr>
      <w:r w:rsidRPr="00ED73EF">
        <w:rPr>
          <w:rFonts w:ascii="GHEA Mariam" w:eastAsia="Calibri" w:hAnsi="GHEA Mariam"/>
          <w:bCs/>
          <w:sz w:val="24"/>
          <w:szCs w:val="24"/>
          <w:lang w:val="hy-AM"/>
        </w:rPr>
        <w:t>ՀԱՅԱՍՏԱՆԻ ՀԱՆՐԱՊԵՏՈՒԹՅՈՒՆՈՒՄ ԴՐՈՇՄԱՎՈՐՄԱՆ ՓՈՐՁՆԱԿԱՆ ԾՐԱԳՐԻ ՇՐՋԱՆԱԿՈՒՄ ԴՐՈՇՄԱՎՈՐՄԱՆ ԵՆԹԱԿԱ ԱՊՐԱՆՔՆԵՐԻ ՑԱՆԿԸ ԵՎ ՑԱՆԿՈՒՄ ՆԵՐԱՌՎԱԾ ԱՊՐԱՆՔՆԵՐԻ ԴՐՈՇՄԱՎՈՐՄԱՆ ՓՈՐՁՆԱԿԱՆ ԾՐԱԳԻՐԸ ՀԱՍՏԱՏԵԼՈՒ ՄԱՍԻՆ</w:t>
      </w:r>
    </w:p>
    <w:p w:rsidR="00ED73EF" w:rsidRPr="00ED73EF" w:rsidRDefault="00ED73EF" w:rsidP="00ED73EF">
      <w:pPr>
        <w:tabs>
          <w:tab w:val="left" w:pos="851"/>
          <w:tab w:val="left" w:pos="993"/>
          <w:tab w:val="left" w:pos="1134"/>
        </w:tabs>
        <w:jc w:val="center"/>
        <w:rPr>
          <w:rFonts w:ascii="GHEA Mariam" w:eastAsia="Calibri" w:hAnsi="GHEA Mariam"/>
          <w:sz w:val="24"/>
          <w:szCs w:val="24"/>
          <w:lang w:val="hy-AM"/>
        </w:rPr>
      </w:pPr>
      <w:r>
        <w:rPr>
          <w:rFonts w:ascii="GHEA Mariam" w:eastAsia="Calibri" w:hAnsi="GHEA Mariam"/>
          <w:bCs/>
          <w:sz w:val="24"/>
          <w:szCs w:val="24"/>
          <w:lang w:val="hy-AM"/>
        </w:rPr>
        <w:t>---------------------------------------------------------------------------------------------------------------</w:t>
      </w:r>
    </w:p>
    <w:p w:rsidR="003A09BE" w:rsidRDefault="003A09BE" w:rsidP="003A09BE">
      <w:pPr>
        <w:tabs>
          <w:tab w:val="left" w:pos="851"/>
          <w:tab w:val="left" w:pos="993"/>
          <w:tab w:val="left" w:pos="1134"/>
        </w:tabs>
        <w:spacing w:line="360" w:lineRule="auto"/>
        <w:ind w:firstLine="567"/>
        <w:jc w:val="both"/>
        <w:rPr>
          <w:rFonts w:asciiTheme="minorHAnsi" w:eastAsia="Calibri" w:hAnsiTheme="minorHAnsi"/>
          <w:sz w:val="24"/>
          <w:szCs w:val="24"/>
          <w:lang w:val="hy-AM"/>
        </w:rPr>
      </w:pPr>
    </w:p>
    <w:p w:rsidR="00ED73EF" w:rsidRPr="00ED73EF" w:rsidRDefault="00ED73EF" w:rsidP="003A09BE">
      <w:pPr>
        <w:tabs>
          <w:tab w:val="left" w:pos="851"/>
          <w:tab w:val="left" w:pos="993"/>
          <w:tab w:val="left" w:pos="1134"/>
        </w:tabs>
        <w:spacing w:line="360" w:lineRule="auto"/>
        <w:ind w:firstLine="567"/>
        <w:jc w:val="both"/>
        <w:rPr>
          <w:rFonts w:asciiTheme="minorHAnsi" w:eastAsia="Calibri" w:hAnsiTheme="minorHAnsi"/>
          <w:sz w:val="24"/>
          <w:szCs w:val="24"/>
          <w:lang w:val="hy-AM"/>
        </w:rPr>
      </w:pPr>
    </w:p>
    <w:p w:rsidR="003A09BE" w:rsidRPr="00ED73EF" w:rsidRDefault="003A09BE" w:rsidP="00ED73EF">
      <w:pPr>
        <w:tabs>
          <w:tab w:val="left" w:pos="851"/>
          <w:tab w:val="left" w:pos="993"/>
          <w:tab w:val="left" w:pos="1134"/>
        </w:tabs>
        <w:spacing w:line="360" w:lineRule="auto"/>
        <w:ind w:firstLine="709"/>
        <w:jc w:val="both"/>
        <w:rPr>
          <w:rFonts w:ascii="GHEA Mariam" w:eastAsia="Calibri" w:hAnsi="GHEA Mariam"/>
          <w:sz w:val="24"/>
          <w:szCs w:val="24"/>
          <w:lang w:val="hy-AM"/>
        </w:rPr>
      </w:pPr>
      <w:r w:rsidRPr="00ED73EF">
        <w:rPr>
          <w:rFonts w:ascii="GHEA Mariam" w:eastAsia="Calibri" w:hAnsi="GHEA Mariam"/>
          <w:sz w:val="24"/>
          <w:szCs w:val="24"/>
          <w:lang w:val="hy-AM"/>
        </w:rPr>
        <w:t xml:space="preserve">Հիմք ընդունելով Հայաստանի Հանրապետության հարկային օրենսգրքի 396.1-ին հոդվածի 2-րդ մասը՝ </w:t>
      </w:r>
      <w:r w:rsidR="00ED73EF" w:rsidRPr="00ED73EF">
        <w:rPr>
          <w:rFonts w:ascii="GHEA Mariam" w:eastAsia="Calibri" w:hAnsi="GHEA Mariam" w:cs="Sylfaen"/>
          <w:spacing w:val="-6"/>
          <w:sz w:val="24"/>
          <w:szCs w:val="22"/>
          <w:lang w:val="de-DE"/>
        </w:rPr>
        <w:t>Հայաստանի</w:t>
      </w:r>
      <w:r w:rsidR="00ED73EF" w:rsidRPr="00ED73EF">
        <w:rPr>
          <w:rFonts w:ascii="GHEA Mariam" w:eastAsia="Calibri" w:hAnsi="GHEA Mariam" w:cs="Arial Armenian"/>
          <w:spacing w:val="-6"/>
          <w:sz w:val="24"/>
          <w:szCs w:val="22"/>
          <w:lang w:val="de-DE"/>
        </w:rPr>
        <w:t xml:space="preserve"> </w:t>
      </w:r>
      <w:r w:rsidR="00ED73EF" w:rsidRPr="00ED73EF">
        <w:rPr>
          <w:rFonts w:ascii="GHEA Mariam" w:eastAsia="Calibri" w:hAnsi="GHEA Mariam" w:cs="Sylfaen"/>
          <w:spacing w:val="-6"/>
          <w:sz w:val="24"/>
          <w:szCs w:val="22"/>
          <w:lang w:val="de-DE"/>
        </w:rPr>
        <w:t>Հանրապետության</w:t>
      </w:r>
      <w:r w:rsidR="00ED73EF" w:rsidRPr="00ED73EF">
        <w:rPr>
          <w:rFonts w:ascii="GHEA Mariam" w:eastAsia="Calibri" w:hAnsi="GHEA Mariam" w:cs="Arial Armenian"/>
          <w:spacing w:val="-6"/>
          <w:sz w:val="24"/>
          <w:szCs w:val="22"/>
          <w:lang w:val="de-DE"/>
        </w:rPr>
        <w:t xml:space="preserve"> </w:t>
      </w:r>
      <w:r w:rsidR="00ED73EF" w:rsidRPr="00ED73EF">
        <w:rPr>
          <w:rFonts w:ascii="GHEA Mariam" w:eastAsia="Calibri" w:hAnsi="GHEA Mariam" w:cs="Sylfaen"/>
          <w:spacing w:val="-6"/>
          <w:sz w:val="24"/>
          <w:szCs w:val="22"/>
          <w:lang w:val="de-DE"/>
        </w:rPr>
        <w:t>կառա</w:t>
      </w:r>
      <w:r w:rsidR="00ED73EF" w:rsidRPr="00ED73EF">
        <w:rPr>
          <w:rFonts w:ascii="GHEA Mariam" w:eastAsia="Calibri" w:hAnsi="GHEA Mariam" w:cs="Sylfaen"/>
          <w:spacing w:val="-6"/>
          <w:sz w:val="24"/>
          <w:szCs w:val="22"/>
          <w:lang w:val="de-DE"/>
        </w:rPr>
        <w:softHyphen/>
        <w:t>վա</w:t>
      </w:r>
      <w:r w:rsidR="00ED73EF" w:rsidRPr="00ED73EF">
        <w:rPr>
          <w:rFonts w:ascii="GHEA Mariam" w:eastAsia="Calibri" w:hAnsi="GHEA Mariam" w:cs="Sylfaen"/>
          <w:spacing w:val="-6"/>
          <w:sz w:val="24"/>
          <w:szCs w:val="22"/>
          <w:lang w:val="de-DE"/>
        </w:rPr>
        <w:softHyphen/>
        <w:t>րությունը</w:t>
      </w:r>
      <w:r w:rsidR="00ED73EF" w:rsidRPr="00ED73EF">
        <w:rPr>
          <w:rFonts w:ascii="GHEA Mariam" w:eastAsia="Calibri" w:hAnsi="GHEA Mariam" w:cs="Arial Armenian"/>
          <w:spacing w:val="-6"/>
          <w:sz w:val="24"/>
          <w:szCs w:val="22"/>
          <w:lang w:val="de-DE"/>
        </w:rPr>
        <w:t xml:space="preserve">  </w:t>
      </w:r>
      <w:r w:rsidR="00ED73EF">
        <w:rPr>
          <w:rFonts w:ascii="GHEA Mariam" w:eastAsia="Calibri" w:hAnsi="GHEA Mariam" w:cs="Arial Armenian"/>
          <w:spacing w:val="-6"/>
          <w:sz w:val="24"/>
          <w:szCs w:val="22"/>
          <w:lang w:val="hy-AM"/>
        </w:rPr>
        <w:t xml:space="preserve"> </w:t>
      </w:r>
      <w:r w:rsidR="00ED73EF" w:rsidRPr="00ED73EF">
        <w:rPr>
          <w:rFonts w:ascii="GHEA Mariam" w:eastAsia="Calibri" w:hAnsi="GHEA Mariam" w:cs="Arial Armenian"/>
          <w:spacing w:val="-6"/>
          <w:sz w:val="24"/>
          <w:szCs w:val="22"/>
          <w:lang w:val="de-DE"/>
        </w:rPr>
        <w:t xml:space="preserve">  </w:t>
      </w:r>
      <w:r w:rsidR="00ED73EF" w:rsidRPr="00ED73EF">
        <w:rPr>
          <w:rFonts w:ascii="GHEA Mariam" w:eastAsia="Calibri" w:hAnsi="GHEA Mariam" w:cs="Sylfaen"/>
          <w:spacing w:val="-6"/>
          <w:sz w:val="24"/>
          <w:szCs w:val="22"/>
          <w:lang w:val="de-DE"/>
        </w:rPr>
        <w:t>ո</w:t>
      </w:r>
      <w:r w:rsidR="00ED73EF" w:rsidRPr="00ED73EF">
        <w:rPr>
          <w:rFonts w:ascii="GHEA Mariam" w:eastAsia="Calibri" w:hAnsi="GHEA Mariam" w:cs="Arial Armenian"/>
          <w:spacing w:val="-6"/>
          <w:sz w:val="24"/>
          <w:szCs w:val="22"/>
          <w:lang w:val="de-DE"/>
        </w:rPr>
        <w:t xml:space="preserve"> </w:t>
      </w:r>
      <w:r w:rsidR="00ED73EF" w:rsidRPr="00ED73EF">
        <w:rPr>
          <w:rFonts w:ascii="GHEA Mariam" w:eastAsia="Calibri" w:hAnsi="GHEA Mariam" w:cs="Sylfaen"/>
          <w:spacing w:val="-6"/>
          <w:sz w:val="24"/>
          <w:szCs w:val="22"/>
          <w:lang w:val="de-DE"/>
        </w:rPr>
        <w:t>ր</w:t>
      </w:r>
      <w:r w:rsidR="00ED73EF" w:rsidRPr="00ED73EF">
        <w:rPr>
          <w:rFonts w:ascii="GHEA Mariam" w:eastAsia="Calibri" w:hAnsi="GHEA Mariam" w:cs="Arial Armenian"/>
          <w:spacing w:val="-6"/>
          <w:sz w:val="24"/>
          <w:szCs w:val="22"/>
          <w:lang w:val="de-DE"/>
        </w:rPr>
        <w:t xml:space="preserve"> </w:t>
      </w:r>
      <w:r w:rsidR="00ED73EF" w:rsidRPr="00ED73EF">
        <w:rPr>
          <w:rFonts w:ascii="GHEA Mariam" w:eastAsia="Calibri" w:hAnsi="GHEA Mariam" w:cs="Sylfaen"/>
          <w:spacing w:val="-6"/>
          <w:sz w:val="24"/>
          <w:szCs w:val="22"/>
          <w:lang w:val="de-DE"/>
        </w:rPr>
        <w:t>ո</w:t>
      </w:r>
      <w:r w:rsidR="00ED73EF" w:rsidRPr="00ED73EF">
        <w:rPr>
          <w:rFonts w:ascii="GHEA Mariam" w:eastAsia="Calibri" w:hAnsi="GHEA Mariam" w:cs="Arial Armenian"/>
          <w:spacing w:val="-6"/>
          <w:sz w:val="24"/>
          <w:szCs w:val="22"/>
          <w:lang w:val="de-DE"/>
        </w:rPr>
        <w:t xml:space="preserve"> </w:t>
      </w:r>
      <w:r w:rsidR="00ED73EF" w:rsidRPr="00ED73EF">
        <w:rPr>
          <w:rFonts w:ascii="GHEA Mariam" w:eastAsia="Calibri" w:hAnsi="GHEA Mariam" w:cs="Sylfaen"/>
          <w:spacing w:val="-6"/>
          <w:sz w:val="24"/>
          <w:szCs w:val="22"/>
          <w:lang w:val="de-DE"/>
        </w:rPr>
        <w:t>շ</w:t>
      </w:r>
      <w:r w:rsidR="00ED73EF" w:rsidRPr="00ED73EF">
        <w:rPr>
          <w:rFonts w:ascii="GHEA Mariam" w:eastAsia="Calibri" w:hAnsi="GHEA Mariam" w:cs="Arial Armenian"/>
          <w:spacing w:val="-6"/>
          <w:sz w:val="24"/>
          <w:szCs w:val="22"/>
          <w:lang w:val="de-DE"/>
        </w:rPr>
        <w:t xml:space="preserve"> </w:t>
      </w:r>
      <w:r w:rsidR="00ED73EF" w:rsidRPr="00ED73EF">
        <w:rPr>
          <w:rFonts w:ascii="GHEA Mariam" w:eastAsia="Calibri" w:hAnsi="GHEA Mariam" w:cs="Sylfaen"/>
          <w:spacing w:val="-6"/>
          <w:sz w:val="24"/>
          <w:szCs w:val="22"/>
          <w:lang w:val="de-DE"/>
        </w:rPr>
        <w:t>ու</w:t>
      </w:r>
      <w:r w:rsidR="00ED73EF" w:rsidRPr="00ED73EF">
        <w:rPr>
          <w:rFonts w:ascii="GHEA Mariam" w:eastAsia="Calibri" w:hAnsi="GHEA Mariam" w:cs="Arial Armenian"/>
          <w:spacing w:val="-6"/>
          <w:sz w:val="24"/>
          <w:szCs w:val="22"/>
          <w:lang w:val="de-DE"/>
        </w:rPr>
        <w:t xml:space="preserve"> </w:t>
      </w:r>
      <w:r w:rsidR="00ED73EF" w:rsidRPr="00ED73EF">
        <w:rPr>
          <w:rFonts w:ascii="GHEA Mariam" w:eastAsia="Calibri" w:hAnsi="GHEA Mariam" w:cs="Sylfaen"/>
          <w:spacing w:val="-6"/>
          <w:sz w:val="24"/>
          <w:szCs w:val="22"/>
          <w:lang w:val="de-DE"/>
        </w:rPr>
        <w:t>մ</w:t>
      </w:r>
      <w:r w:rsidR="00ED73EF" w:rsidRPr="00ED73EF">
        <w:rPr>
          <w:rFonts w:ascii="GHEA Mariam" w:eastAsia="Calibri" w:hAnsi="GHEA Mariam" w:cs="Arial Armenian"/>
          <w:spacing w:val="-6"/>
          <w:sz w:val="24"/>
          <w:szCs w:val="22"/>
          <w:lang w:val="de-DE"/>
        </w:rPr>
        <w:t xml:space="preserve">    </w:t>
      </w:r>
      <w:r w:rsidR="00ED73EF" w:rsidRPr="00ED73EF">
        <w:rPr>
          <w:rFonts w:ascii="GHEA Mariam" w:eastAsia="Calibri" w:hAnsi="GHEA Mariam" w:cs="Sylfaen"/>
          <w:spacing w:val="-6"/>
          <w:sz w:val="24"/>
          <w:szCs w:val="22"/>
          <w:lang w:val="de-DE"/>
        </w:rPr>
        <w:t>է</w:t>
      </w:r>
      <w:r w:rsidR="00ED73EF" w:rsidRPr="00ED73EF">
        <w:rPr>
          <w:rFonts w:ascii="GHEA Mariam" w:eastAsia="Calibri" w:hAnsi="GHEA Mariam" w:cs="Arial Armenian"/>
          <w:spacing w:val="-6"/>
          <w:sz w:val="24"/>
          <w:szCs w:val="22"/>
          <w:lang w:val="de-DE"/>
        </w:rPr>
        <w:t>.</w:t>
      </w:r>
    </w:p>
    <w:p w:rsidR="003A09BE" w:rsidRPr="00ED73EF" w:rsidRDefault="003A09BE" w:rsidP="00ED73EF">
      <w:pPr>
        <w:tabs>
          <w:tab w:val="left" w:pos="851"/>
          <w:tab w:val="left" w:pos="993"/>
          <w:tab w:val="left" w:pos="1134"/>
        </w:tabs>
        <w:spacing w:line="360" w:lineRule="auto"/>
        <w:ind w:firstLine="709"/>
        <w:jc w:val="both"/>
        <w:rPr>
          <w:rFonts w:ascii="GHEA Mariam" w:eastAsia="Calibri" w:hAnsi="GHEA Mariam"/>
          <w:sz w:val="24"/>
          <w:szCs w:val="24"/>
          <w:lang w:val="hy-AM"/>
        </w:rPr>
      </w:pPr>
      <w:r w:rsidRPr="00ED73EF">
        <w:rPr>
          <w:rFonts w:ascii="GHEA Mariam" w:eastAsia="Calibri" w:hAnsi="GHEA Mariam"/>
          <w:sz w:val="24"/>
          <w:szCs w:val="24"/>
          <w:lang w:val="hy-AM"/>
        </w:rPr>
        <w:t>1</w:t>
      </w:r>
      <w:r w:rsidR="00ED73EF">
        <w:rPr>
          <w:rFonts w:ascii="GHEA Mariam" w:eastAsia="Calibri" w:hAnsi="GHEA Mariam"/>
          <w:sz w:val="24"/>
          <w:szCs w:val="24"/>
          <w:lang w:val="hy-AM"/>
        </w:rPr>
        <w:t>.</w:t>
      </w:r>
      <w:r w:rsidRPr="00ED73EF">
        <w:rPr>
          <w:rFonts w:ascii="GHEA Mariam" w:eastAsia="Calibri" w:hAnsi="GHEA Mariam"/>
          <w:sz w:val="24"/>
          <w:szCs w:val="24"/>
          <w:lang w:val="hy-AM"/>
        </w:rPr>
        <w:t xml:space="preserve"> Հաստատել Հայաստանի Հանրապետությունում դրոշմավորման փորձ</w:t>
      </w:r>
      <w:r w:rsidR="00ED73EF">
        <w:rPr>
          <w:rFonts w:ascii="GHEA Mariam" w:eastAsia="Calibri" w:hAnsi="GHEA Mariam"/>
          <w:sz w:val="24"/>
          <w:szCs w:val="24"/>
          <w:lang w:val="hy-AM"/>
        </w:rPr>
        <w:softHyphen/>
      </w:r>
      <w:r w:rsidRPr="00ED73EF">
        <w:rPr>
          <w:rFonts w:ascii="GHEA Mariam" w:eastAsia="Calibri" w:hAnsi="GHEA Mariam"/>
          <w:sz w:val="24"/>
          <w:szCs w:val="24"/>
          <w:lang w:val="hy-AM"/>
        </w:rPr>
        <w:t>նա</w:t>
      </w:r>
      <w:r w:rsidR="00ED73EF">
        <w:rPr>
          <w:rFonts w:ascii="GHEA Mariam" w:eastAsia="Calibri" w:hAnsi="GHEA Mariam"/>
          <w:sz w:val="24"/>
          <w:szCs w:val="24"/>
          <w:lang w:val="hy-AM"/>
        </w:rPr>
        <w:softHyphen/>
      </w:r>
      <w:r w:rsidRPr="00ED73EF">
        <w:rPr>
          <w:rFonts w:ascii="GHEA Mariam" w:eastAsia="Calibri" w:hAnsi="GHEA Mariam"/>
          <w:sz w:val="24"/>
          <w:szCs w:val="24"/>
          <w:lang w:val="hy-AM"/>
        </w:rPr>
        <w:t>կան ծրագրի շրջանակում դրոշմավորման ենթակա ապրանքների ցանկը՝ համաձայն N 1 հավելվածի։</w:t>
      </w:r>
    </w:p>
    <w:p w:rsidR="003A09BE" w:rsidRPr="00ED73EF" w:rsidRDefault="003A09BE" w:rsidP="00ED73EF">
      <w:pPr>
        <w:tabs>
          <w:tab w:val="left" w:pos="851"/>
          <w:tab w:val="left" w:pos="993"/>
          <w:tab w:val="left" w:pos="1134"/>
        </w:tabs>
        <w:spacing w:line="360" w:lineRule="auto"/>
        <w:ind w:firstLine="709"/>
        <w:jc w:val="both"/>
        <w:rPr>
          <w:rFonts w:ascii="GHEA Mariam" w:eastAsia="Calibri" w:hAnsi="GHEA Mariam"/>
          <w:sz w:val="24"/>
          <w:szCs w:val="24"/>
          <w:lang w:val="hy-AM"/>
        </w:rPr>
      </w:pPr>
      <w:r w:rsidRPr="00ED73EF">
        <w:rPr>
          <w:rFonts w:ascii="GHEA Mariam" w:eastAsia="Calibri" w:hAnsi="GHEA Mariam"/>
          <w:sz w:val="24"/>
          <w:szCs w:val="24"/>
          <w:lang w:val="hy-AM"/>
        </w:rPr>
        <w:t>2</w:t>
      </w:r>
      <w:r w:rsidR="00ED73EF">
        <w:rPr>
          <w:rFonts w:ascii="GHEA Mariam" w:eastAsia="Calibri" w:hAnsi="GHEA Mariam"/>
          <w:sz w:val="24"/>
          <w:szCs w:val="24"/>
          <w:lang w:val="hy-AM"/>
        </w:rPr>
        <w:t>.</w:t>
      </w:r>
      <w:r w:rsidRPr="00ED73EF">
        <w:rPr>
          <w:rFonts w:ascii="GHEA Mariam" w:eastAsia="Calibri" w:hAnsi="GHEA Mariam"/>
          <w:sz w:val="24"/>
          <w:szCs w:val="24"/>
          <w:lang w:val="hy-AM"/>
        </w:rPr>
        <w:t xml:space="preserve"> Հաստատել Հայաստանի Հանրապետությունում սույն որոշման N 1 հավել</w:t>
      </w:r>
      <w:r w:rsidR="00ED73EF">
        <w:rPr>
          <w:rFonts w:ascii="GHEA Mariam" w:eastAsia="Calibri" w:hAnsi="GHEA Mariam"/>
          <w:sz w:val="24"/>
          <w:szCs w:val="24"/>
          <w:lang w:val="hy-AM"/>
        </w:rPr>
        <w:softHyphen/>
      </w:r>
      <w:r w:rsidRPr="00ED73EF">
        <w:rPr>
          <w:rFonts w:ascii="GHEA Mariam" w:eastAsia="Calibri" w:hAnsi="GHEA Mariam"/>
          <w:sz w:val="24"/>
          <w:szCs w:val="24"/>
          <w:lang w:val="hy-AM"/>
        </w:rPr>
        <w:t>վածով հաստատված ցանկում ներառված ապրանքների դրոշմավորման փորձ</w:t>
      </w:r>
      <w:r w:rsidR="00ED73EF">
        <w:rPr>
          <w:rFonts w:ascii="GHEA Mariam" w:eastAsia="Calibri" w:hAnsi="GHEA Mariam"/>
          <w:sz w:val="24"/>
          <w:szCs w:val="24"/>
          <w:lang w:val="hy-AM"/>
        </w:rPr>
        <w:softHyphen/>
      </w:r>
      <w:r w:rsidRPr="00ED73EF">
        <w:rPr>
          <w:rFonts w:ascii="GHEA Mariam" w:eastAsia="Calibri" w:hAnsi="GHEA Mariam"/>
          <w:sz w:val="24"/>
          <w:szCs w:val="24"/>
          <w:lang w:val="hy-AM"/>
        </w:rPr>
        <w:t>նական ծրագիրը (այսուհետ ծրագիր)՝ համաձայն N 2 հավելվածի։</w:t>
      </w:r>
    </w:p>
    <w:p w:rsidR="003A09BE" w:rsidRPr="00ED73EF" w:rsidRDefault="003A09BE" w:rsidP="00ED73EF">
      <w:pPr>
        <w:tabs>
          <w:tab w:val="left" w:pos="851"/>
          <w:tab w:val="left" w:pos="993"/>
          <w:tab w:val="left" w:pos="1134"/>
        </w:tabs>
        <w:spacing w:line="360" w:lineRule="auto"/>
        <w:ind w:firstLine="709"/>
        <w:jc w:val="both"/>
        <w:rPr>
          <w:rFonts w:ascii="GHEA Mariam" w:eastAsia="Calibri" w:hAnsi="GHEA Mariam"/>
          <w:sz w:val="24"/>
          <w:szCs w:val="24"/>
          <w:lang w:val="hy-AM"/>
        </w:rPr>
      </w:pPr>
      <w:r w:rsidRPr="00ED73EF">
        <w:rPr>
          <w:rFonts w:ascii="GHEA Mariam" w:eastAsia="Calibri" w:hAnsi="GHEA Mariam"/>
          <w:sz w:val="24"/>
          <w:szCs w:val="24"/>
          <w:lang w:val="hy-AM"/>
        </w:rPr>
        <w:t>3</w:t>
      </w:r>
      <w:r w:rsidR="00ED73EF">
        <w:rPr>
          <w:rFonts w:ascii="GHEA Mariam" w:eastAsia="Calibri" w:hAnsi="GHEA Mariam"/>
          <w:sz w:val="24"/>
          <w:szCs w:val="24"/>
          <w:lang w:val="hy-AM"/>
        </w:rPr>
        <w:t>.</w:t>
      </w:r>
      <w:r w:rsidRPr="00ED73EF">
        <w:rPr>
          <w:rFonts w:ascii="GHEA Mariam" w:eastAsia="Calibri" w:hAnsi="GHEA Mariam"/>
          <w:sz w:val="24"/>
          <w:szCs w:val="24"/>
          <w:lang w:val="hy-AM"/>
        </w:rPr>
        <w:t xml:space="preserve"> Սահմանել, որ՝</w:t>
      </w:r>
    </w:p>
    <w:p w:rsidR="003A09BE" w:rsidRPr="00ED73EF" w:rsidRDefault="003A09BE" w:rsidP="00ED73EF">
      <w:pPr>
        <w:tabs>
          <w:tab w:val="left" w:pos="851"/>
          <w:tab w:val="left" w:pos="993"/>
          <w:tab w:val="left" w:pos="1134"/>
        </w:tabs>
        <w:spacing w:line="360" w:lineRule="auto"/>
        <w:ind w:firstLine="709"/>
        <w:jc w:val="both"/>
        <w:rPr>
          <w:rFonts w:ascii="GHEA Mariam" w:eastAsia="Calibri" w:hAnsi="GHEA Mariam"/>
          <w:sz w:val="24"/>
          <w:szCs w:val="24"/>
          <w:lang w:val="hy-AM"/>
        </w:rPr>
      </w:pPr>
      <w:r w:rsidRPr="00ED73EF">
        <w:rPr>
          <w:rFonts w:ascii="GHEA Mariam" w:eastAsia="Calibri" w:hAnsi="GHEA Mariam"/>
          <w:sz w:val="24"/>
          <w:szCs w:val="24"/>
          <w:lang w:val="hy-AM"/>
        </w:rPr>
        <w:t>1) ծրագրի իրականացման լիազոր մարմինը Հայաստանի Հանրապետու</w:t>
      </w:r>
      <w:r w:rsidR="00ED73EF">
        <w:rPr>
          <w:rFonts w:ascii="GHEA Mariam" w:eastAsia="Calibri" w:hAnsi="GHEA Mariam"/>
          <w:sz w:val="24"/>
          <w:szCs w:val="24"/>
          <w:lang w:val="hy-AM"/>
        </w:rPr>
        <w:softHyphen/>
      </w:r>
      <w:r w:rsidRPr="00ED73EF">
        <w:rPr>
          <w:rFonts w:ascii="GHEA Mariam" w:eastAsia="Calibri" w:hAnsi="GHEA Mariam"/>
          <w:sz w:val="24"/>
          <w:szCs w:val="24"/>
          <w:lang w:val="hy-AM"/>
        </w:rPr>
        <w:t>թյան պետական եկամուտների կոմիտեն է.</w:t>
      </w:r>
    </w:p>
    <w:p w:rsidR="003A09BE" w:rsidRPr="00ED73EF" w:rsidRDefault="003A09BE" w:rsidP="00ED73EF">
      <w:pPr>
        <w:tabs>
          <w:tab w:val="left" w:pos="851"/>
          <w:tab w:val="left" w:pos="993"/>
          <w:tab w:val="left" w:pos="1134"/>
        </w:tabs>
        <w:spacing w:line="360" w:lineRule="auto"/>
        <w:ind w:firstLine="709"/>
        <w:jc w:val="both"/>
        <w:rPr>
          <w:rFonts w:ascii="GHEA Mariam" w:eastAsia="Calibri" w:hAnsi="GHEA Mariam"/>
          <w:sz w:val="24"/>
          <w:szCs w:val="24"/>
          <w:lang w:val="hy-AM"/>
        </w:rPr>
      </w:pPr>
      <w:r w:rsidRPr="00ED73EF">
        <w:rPr>
          <w:rFonts w:ascii="GHEA Mariam" w:eastAsia="Calibri" w:hAnsi="GHEA Mariam"/>
          <w:sz w:val="24"/>
          <w:szCs w:val="24"/>
          <w:lang w:val="hy-AM"/>
        </w:rPr>
        <w:lastRenderedPageBreak/>
        <w:t>2) ծրագիրը և ծրագրի արդյունքների գնահատումն իրականացվում են Հայաստանի Հանրապետության պետական եկամուտների կոմիտեի և «Ի-ՄԱՐԿ» սահմանափակ պատասխանատվությամբ (Հայաստանի Հանրապետություն, ք</w:t>
      </w:r>
      <w:r w:rsidR="00ED73EF">
        <w:rPr>
          <w:rFonts w:ascii="GHEA Mariam" w:eastAsia="Calibri" w:hAnsi="GHEA Mariam"/>
          <w:sz w:val="24"/>
          <w:szCs w:val="24"/>
          <w:lang w:val="hy-AM"/>
        </w:rPr>
        <w:t>.</w:t>
      </w:r>
      <w:r w:rsidRPr="00ED73EF">
        <w:rPr>
          <w:rFonts w:ascii="GHEA Mariam" w:eastAsia="Calibri" w:hAnsi="GHEA Mariam"/>
          <w:sz w:val="24"/>
          <w:szCs w:val="24"/>
          <w:lang w:val="hy-AM"/>
        </w:rPr>
        <w:t xml:space="preserve"> Երևան, Չարենցի փողոց 70/8</w:t>
      </w:r>
      <w:r w:rsidR="00ED73EF">
        <w:rPr>
          <w:rFonts w:ascii="GHEA Mariam" w:eastAsia="Calibri" w:hAnsi="GHEA Mariam"/>
          <w:sz w:val="24"/>
          <w:szCs w:val="24"/>
          <w:lang w:val="hy-AM"/>
        </w:rPr>
        <w:t>,</w:t>
      </w:r>
      <w:r w:rsidRPr="00ED73EF">
        <w:rPr>
          <w:rFonts w:ascii="GHEA Mariam" w:eastAsia="Calibri" w:hAnsi="GHEA Mariam"/>
          <w:sz w:val="24"/>
          <w:szCs w:val="24"/>
          <w:lang w:val="hy-AM"/>
        </w:rPr>
        <w:t xml:space="preserve"> պետական գրանցման համարը՝ 269.110.1117158, հարկ վճարողի հաշվառման համարը՝ 02284645) ընկերության կողմից` 2026 թվա</w:t>
      </w:r>
      <w:r w:rsidR="00ED73EF">
        <w:rPr>
          <w:rFonts w:ascii="GHEA Mariam" w:eastAsia="Calibri" w:hAnsi="GHEA Mariam"/>
          <w:sz w:val="24"/>
          <w:szCs w:val="24"/>
          <w:lang w:val="hy-AM"/>
        </w:rPr>
        <w:softHyphen/>
      </w:r>
      <w:r w:rsidRPr="00ED73EF">
        <w:rPr>
          <w:rFonts w:ascii="GHEA Mariam" w:eastAsia="Calibri" w:hAnsi="GHEA Mariam"/>
          <w:sz w:val="24"/>
          <w:szCs w:val="24"/>
          <w:lang w:val="hy-AM"/>
        </w:rPr>
        <w:t>կանի նոյեմբերի 1-ից 30-ը ներառյալ՝ սույն որոշման N 1 հավելվածով հաստատված ցանկում ներառված ապրանքների համար.</w:t>
      </w:r>
    </w:p>
    <w:p w:rsidR="00534855" w:rsidRDefault="003A09BE" w:rsidP="00ED73EF">
      <w:pPr>
        <w:spacing w:line="360" w:lineRule="auto"/>
        <w:ind w:firstLine="709"/>
        <w:jc w:val="both"/>
        <w:rPr>
          <w:rFonts w:ascii="GHEA Mariam" w:eastAsia="Calibri" w:hAnsi="GHEA Mariam"/>
          <w:sz w:val="24"/>
          <w:szCs w:val="24"/>
          <w:lang w:val="hy-AM"/>
        </w:rPr>
      </w:pPr>
      <w:r w:rsidRPr="00ED73EF">
        <w:rPr>
          <w:rFonts w:ascii="GHEA Mariam" w:eastAsia="Calibri" w:hAnsi="GHEA Mariam"/>
          <w:sz w:val="24"/>
          <w:szCs w:val="24"/>
          <w:lang w:val="hy-AM"/>
        </w:rPr>
        <w:t>3) Հայաստանի Հանրապետության պետական եկամուտների կոմիտեն սույն կետի 2-րդ ենթակետով սահմանված ժամկետի ավարտի օրվան հաջորդող տասնօրյա ժամկետում Հայաստանի Հանրապետության վարչապետի աշխատա</w:t>
      </w:r>
      <w:r w:rsidR="00ED73EF">
        <w:rPr>
          <w:rFonts w:ascii="GHEA Mariam" w:eastAsia="Calibri" w:hAnsi="GHEA Mariam"/>
          <w:sz w:val="24"/>
          <w:szCs w:val="24"/>
          <w:lang w:val="hy-AM"/>
        </w:rPr>
        <w:softHyphen/>
      </w:r>
      <w:r w:rsidRPr="00ED73EF">
        <w:rPr>
          <w:rFonts w:ascii="GHEA Mariam" w:eastAsia="Calibri" w:hAnsi="GHEA Mariam"/>
          <w:sz w:val="24"/>
          <w:szCs w:val="24"/>
          <w:lang w:val="hy-AM"/>
        </w:rPr>
        <w:t>կազմ է ներկայացնում ծրագրի գնահատման արդյունքները։</w:t>
      </w:r>
    </w:p>
    <w:p w:rsidR="00ED73EF" w:rsidRDefault="00ED73EF" w:rsidP="00ED73EF">
      <w:pPr>
        <w:spacing w:line="360" w:lineRule="auto"/>
        <w:jc w:val="both"/>
        <w:rPr>
          <w:rFonts w:ascii="GHEA Mariam" w:eastAsia="Calibri" w:hAnsi="GHEA Mariam"/>
          <w:sz w:val="24"/>
          <w:szCs w:val="24"/>
          <w:lang w:val="hy-AM"/>
        </w:rPr>
      </w:pPr>
    </w:p>
    <w:p w:rsidR="00ED73EF" w:rsidRDefault="00ED73EF" w:rsidP="00ED73EF">
      <w:pPr>
        <w:spacing w:line="360" w:lineRule="auto"/>
        <w:jc w:val="both"/>
        <w:rPr>
          <w:rFonts w:ascii="GHEA Mariam" w:eastAsia="Calibri" w:hAnsi="GHEA Mariam"/>
          <w:sz w:val="24"/>
          <w:szCs w:val="24"/>
          <w:lang w:val="hy-AM"/>
        </w:rPr>
      </w:pPr>
    </w:p>
    <w:p w:rsidR="00ED73EF" w:rsidRPr="000D5CEE" w:rsidRDefault="00ED73EF" w:rsidP="001411A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D73EF" w:rsidRPr="000D5CEE" w:rsidRDefault="00ED73EF" w:rsidP="001411A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D73EF" w:rsidRPr="00EF7ACC" w:rsidRDefault="00ED73EF" w:rsidP="001411AE">
      <w:pPr>
        <w:pStyle w:val="mechtex"/>
        <w:jc w:val="left"/>
        <w:rPr>
          <w:rFonts w:ascii="GHEA Mariam" w:hAnsi="GHEA Mariam" w:cs="Sylfaen"/>
          <w:sz w:val="24"/>
          <w:szCs w:val="24"/>
          <w:lang w:val="hy-AM"/>
        </w:rPr>
      </w:pPr>
    </w:p>
    <w:p w:rsidR="00ED73EF" w:rsidRDefault="00ED73EF" w:rsidP="001411AE">
      <w:pPr>
        <w:shd w:val="clear" w:color="auto" w:fill="FFFFFF"/>
        <w:spacing w:line="360" w:lineRule="auto"/>
        <w:ind w:right="-43"/>
        <w:rPr>
          <w:rFonts w:ascii="GHEA Mariam" w:hAnsi="GHEA Mariam" w:cs="Sylfaen"/>
          <w:sz w:val="24"/>
          <w:szCs w:val="24"/>
          <w:lang w:val="hy-AM"/>
        </w:rPr>
      </w:pPr>
      <w:r w:rsidRPr="00EF7ACC">
        <w:rPr>
          <w:rFonts w:ascii="GHEA Mariam" w:hAnsi="GHEA Mariam" w:cs="Sylfaen"/>
          <w:sz w:val="24"/>
          <w:szCs w:val="24"/>
          <w:lang w:val="hy-AM"/>
        </w:rPr>
        <w:t>Երևան</w:t>
      </w:r>
    </w:p>
    <w:p w:rsidR="00ED73EF" w:rsidRDefault="00ED73EF" w:rsidP="001411AE">
      <w:pPr>
        <w:shd w:val="clear" w:color="auto" w:fill="FFFFFF"/>
        <w:spacing w:line="360" w:lineRule="auto"/>
        <w:ind w:right="-43"/>
        <w:rPr>
          <w:rFonts w:ascii="GHEA Mariam" w:hAnsi="GHEA Mariam"/>
          <w:bCs/>
          <w:color w:val="000000"/>
          <w:sz w:val="24"/>
          <w:szCs w:val="24"/>
          <w:lang w:val="hy-AM"/>
        </w:rPr>
        <w:sectPr w:rsidR="00ED73E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ED73EF" w:rsidRPr="00ED73EF" w:rsidRDefault="00ED73EF" w:rsidP="001411A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0C1B4D">
        <w:rPr>
          <w:rFonts w:ascii="GHEA Mariam" w:hAnsi="GHEA Mariam"/>
          <w:sz w:val="24"/>
          <w:szCs w:val="24"/>
        </w:rPr>
        <w:t>N</w:t>
      </w:r>
      <w:r>
        <w:rPr>
          <w:rFonts w:ascii="GHEA Mariam" w:hAnsi="GHEA Mariam"/>
          <w:sz w:val="24"/>
          <w:szCs w:val="24"/>
          <w:lang w:val="hy-AM"/>
        </w:rPr>
        <w:t xml:space="preserve"> 1</w:t>
      </w:r>
    </w:p>
    <w:p w:rsidR="00ED73EF" w:rsidRPr="00574F02" w:rsidRDefault="00ED73E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D73EF" w:rsidRPr="00861C45" w:rsidRDefault="00ED73EF" w:rsidP="00ED73EF">
      <w:pPr>
        <w:shd w:val="clear" w:color="auto" w:fill="FFFFFF"/>
        <w:spacing w:line="360" w:lineRule="auto"/>
        <w:ind w:right="-43"/>
        <w:jc w:val="both"/>
        <w:rPr>
          <w:rFonts w:ascii="GHEA Mariam" w:hAnsi="GHEA Mariam"/>
          <w:sz w:val="22"/>
          <w:szCs w:val="22"/>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Pr>
          <w:rFonts w:ascii="GHEA Mariam" w:hAnsi="GHEA Mariam"/>
          <w:spacing w:val="-2"/>
          <w:sz w:val="24"/>
          <w:szCs w:val="24"/>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0C1B4D">
        <w:rPr>
          <w:rFonts w:ascii="GHEA Mariam" w:hAnsi="GHEA Mariam"/>
          <w:sz w:val="24"/>
          <w:szCs w:val="24"/>
        </w:rPr>
        <w:t>N -</w:t>
      </w:r>
      <w:r>
        <w:rPr>
          <w:rFonts w:ascii="GHEA Mariam" w:hAnsi="GHEA Mariam"/>
          <w:sz w:val="24"/>
          <w:szCs w:val="24"/>
          <w:lang w:val="hy-AM"/>
        </w:rPr>
        <w:t>Լ</w:t>
      </w:r>
      <w:r w:rsidRPr="00574F02">
        <w:rPr>
          <w:rFonts w:ascii="GHEA Mariam" w:hAnsi="GHEA Mariam"/>
          <w:spacing w:val="-2"/>
          <w:sz w:val="24"/>
          <w:szCs w:val="24"/>
          <w:lang w:val="hy-AM"/>
        </w:rPr>
        <w:t xml:space="preserve"> որոշման</w:t>
      </w:r>
    </w:p>
    <w:p w:rsidR="00ED73EF" w:rsidRPr="006D76F7" w:rsidRDefault="00ED73EF" w:rsidP="001411AE">
      <w:pPr>
        <w:shd w:val="clear" w:color="auto" w:fill="FFFFFF"/>
        <w:spacing w:line="360" w:lineRule="auto"/>
        <w:ind w:right="-43"/>
        <w:rPr>
          <w:rFonts w:ascii="GHEA Mariam" w:hAnsi="GHEA Mariam"/>
          <w:bCs/>
          <w:color w:val="000000"/>
          <w:sz w:val="24"/>
          <w:szCs w:val="24"/>
          <w:lang w:val="hy-AM"/>
        </w:rPr>
      </w:pPr>
    </w:p>
    <w:p w:rsidR="00ED73EF" w:rsidRDefault="00ED73EF" w:rsidP="00ED73EF">
      <w:pPr>
        <w:shd w:val="clear" w:color="auto" w:fill="FFFFFF"/>
        <w:jc w:val="center"/>
        <w:textAlignment w:val="baseline"/>
        <w:rPr>
          <w:rFonts w:ascii="GHEA Mariam" w:eastAsia="Calibri" w:hAnsi="GHEA Mariam"/>
          <w:sz w:val="24"/>
          <w:szCs w:val="24"/>
          <w:lang w:val="hy-AM"/>
        </w:rPr>
      </w:pPr>
      <w:r w:rsidRPr="00ED73EF">
        <w:rPr>
          <w:rFonts w:ascii="GHEA Mariam" w:eastAsia="Calibri" w:hAnsi="GHEA Mariam"/>
          <w:sz w:val="24"/>
          <w:szCs w:val="24"/>
          <w:lang w:val="hy-AM"/>
        </w:rPr>
        <w:t>Ց</w:t>
      </w:r>
      <w:r>
        <w:rPr>
          <w:rFonts w:ascii="GHEA Mariam" w:eastAsia="Calibri" w:hAnsi="GHEA Mariam"/>
          <w:sz w:val="24"/>
          <w:szCs w:val="24"/>
          <w:lang w:val="hy-AM"/>
        </w:rPr>
        <w:t xml:space="preserve"> </w:t>
      </w:r>
      <w:r w:rsidRPr="00ED73EF">
        <w:rPr>
          <w:rFonts w:ascii="GHEA Mariam" w:eastAsia="Calibri" w:hAnsi="GHEA Mariam"/>
          <w:sz w:val="24"/>
          <w:szCs w:val="24"/>
          <w:lang w:val="hy-AM"/>
        </w:rPr>
        <w:t>Ա</w:t>
      </w:r>
      <w:r>
        <w:rPr>
          <w:rFonts w:ascii="GHEA Mariam" w:eastAsia="Calibri" w:hAnsi="GHEA Mariam"/>
          <w:sz w:val="24"/>
          <w:szCs w:val="24"/>
          <w:lang w:val="hy-AM"/>
        </w:rPr>
        <w:t xml:space="preserve"> </w:t>
      </w:r>
      <w:r w:rsidRPr="00ED73EF">
        <w:rPr>
          <w:rFonts w:ascii="GHEA Mariam" w:eastAsia="Calibri" w:hAnsi="GHEA Mariam"/>
          <w:sz w:val="24"/>
          <w:szCs w:val="24"/>
          <w:lang w:val="hy-AM"/>
        </w:rPr>
        <w:t>Ն</w:t>
      </w:r>
      <w:r>
        <w:rPr>
          <w:rFonts w:ascii="GHEA Mariam" w:eastAsia="Calibri" w:hAnsi="GHEA Mariam"/>
          <w:sz w:val="24"/>
          <w:szCs w:val="24"/>
          <w:lang w:val="hy-AM"/>
        </w:rPr>
        <w:t xml:space="preserve"> </w:t>
      </w:r>
      <w:r w:rsidRPr="00ED73EF">
        <w:rPr>
          <w:rFonts w:ascii="GHEA Mariam" w:eastAsia="Calibri" w:hAnsi="GHEA Mariam"/>
          <w:sz w:val="24"/>
          <w:szCs w:val="24"/>
          <w:lang w:val="hy-AM"/>
        </w:rPr>
        <w:t>Կ</w:t>
      </w:r>
    </w:p>
    <w:p w:rsidR="00ED73EF" w:rsidRPr="00ED73EF" w:rsidRDefault="00ED73EF" w:rsidP="00ED73EF">
      <w:pPr>
        <w:shd w:val="clear" w:color="auto" w:fill="FFFFFF"/>
        <w:jc w:val="center"/>
        <w:textAlignment w:val="baseline"/>
        <w:rPr>
          <w:rFonts w:ascii="GHEA Mariam" w:eastAsia="Calibri" w:hAnsi="GHEA Mariam"/>
          <w:sz w:val="18"/>
          <w:szCs w:val="24"/>
          <w:lang w:val="hy-AM"/>
        </w:rPr>
      </w:pPr>
    </w:p>
    <w:p w:rsidR="00ED73EF" w:rsidRPr="00ED73EF" w:rsidRDefault="00ED73EF" w:rsidP="00ED73EF">
      <w:pPr>
        <w:shd w:val="clear" w:color="auto" w:fill="FFFFFF"/>
        <w:jc w:val="center"/>
        <w:textAlignment w:val="baseline"/>
        <w:rPr>
          <w:rFonts w:ascii="GHEA Mariam" w:eastAsia="Calibri" w:hAnsi="GHEA Mariam"/>
          <w:sz w:val="24"/>
          <w:szCs w:val="24"/>
          <w:lang w:val="hy-AM"/>
        </w:rPr>
      </w:pPr>
      <w:r w:rsidRPr="00ED73EF">
        <w:rPr>
          <w:rFonts w:ascii="GHEA Mariam" w:eastAsia="Calibri" w:hAnsi="GHEA Mariam"/>
          <w:sz w:val="24"/>
          <w:szCs w:val="24"/>
          <w:lang w:val="hy-AM"/>
        </w:rPr>
        <w:t xml:space="preserve">ՀԱՅԱՍՏԱՆԻ ՀԱՆՐԱՊԵՏՈՒԹՅՈՒՆՈՒՄ ԴՐՈՇՄԱՎՈՐՄԱՆ ՓՈՐՁՆԱԿԱՆ ԾՐԱԳՐԻ ՇՐՋԱՆԱԿՈՒՄ ԴՐՈՇՄԱՎՈՐՄԱՆ ԵՆԹԱԿԱ ԱՊՐԱՆՔՆԵՐԻ </w:t>
      </w:r>
    </w:p>
    <w:p w:rsidR="00ED73EF" w:rsidRDefault="00ED73EF" w:rsidP="00ED73EF">
      <w:pPr>
        <w:shd w:val="clear" w:color="auto" w:fill="FFFFFF"/>
        <w:textAlignment w:val="baseline"/>
        <w:rPr>
          <w:rFonts w:ascii="GHEA Mariam" w:eastAsia="Calibri" w:hAnsi="GHEA Mariam"/>
          <w:sz w:val="24"/>
          <w:szCs w:val="24"/>
          <w:lang w:val="hy-AM"/>
        </w:rPr>
      </w:pPr>
    </w:p>
    <w:p w:rsidR="00ED73EF" w:rsidRPr="00ED73EF" w:rsidRDefault="00ED73EF" w:rsidP="00ED73EF">
      <w:pPr>
        <w:shd w:val="clear" w:color="auto" w:fill="FFFFFF"/>
        <w:textAlignment w:val="baseline"/>
        <w:rPr>
          <w:rFonts w:ascii="GHEA Mariam" w:eastAsia="Calibri" w:hAnsi="GHEA Mariam"/>
          <w:sz w:val="24"/>
          <w:szCs w:val="24"/>
          <w:lang w:val="hy-AM"/>
        </w:rPr>
      </w:pPr>
    </w:p>
    <w:p w:rsidR="00ED73EF" w:rsidRPr="00ED73EF" w:rsidRDefault="00ED73EF" w:rsidP="00ED73EF">
      <w:pPr>
        <w:tabs>
          <w:tab w:val="left" w:pos="851"/>
          <w:tab w:val="left" w:pos="993"/>
          <w:tab w:val="left" w:pos="1134"/>
        </w:tabs>
        <w:spacing w:line="360" w:lineRule="auto"/>
        <w:ind w:right="-327" w:firstLine="709"/>
        <w:jc w:val="both"/>
        <w:rPr>
          <w:rFonts w:ascii="GHEA Mariam" w:hAnsi="GHEA Mariam"/>
          <w:sz w:val="24"/>
          <w:szCs w:val="24"/>
          <w:lang w:val="hy-AM"/>
        </w:rPr>
      </w:pPr>
      <w:r w:rsidRPr="00ED73EF">
        <w:rPr>
          <w:rFonts w:ascii="GHEA Mariam" w:hAnsi="GHEA Mariam"/>
          <w:sz w:val="24"/>
          <w:szCs w:val="24"/>
          <w:lang w:val="hy-AM"/>
        </w:rPr>
        <w:t>1</w:t>
      </w:r>
      <w:r>
        <w:rPr>
          <w:rFonts w:ascii="GHEA Mariam" w:hAnsi="GHEA Mariam"/>
          <w:sz w:val="24"/>
          <w:szCs w:val="24"/>
          <w:lang w:val="hy-AM"/>
        </w:rPr>
        <w:t>.</w:t>
      </w:r>
      <w:r w:rsidRPr="00ED73EF">
        <w:rPr>
          <w:rFonts w:ascii="GHEA Mariam" w:hAnsi="GHEA Mariam"/>
          <w:sz w:val="24"/>
          <w:szCs w:val="24"/>
          <w:lang w:val="hy-AM"/>
        </w:rPr>
        <w:tab/>
        <w:t xml:space="preserve">Սույն որոշմամբ հաստատվող փորձնական ծրագրի շրջանակում ներառված ապրանքներն են՝ </w:t>
      </w:r>
    </w:p>
    <w:p w:rsidR="00ED73EF" w:rsidRPr="00C54BA5" w:rsidRDefault="00ED73EF" w:rsidP="00ED73EF">
      <w:pPr>
        <w:tabs>
          <w:tab w:val="left" w:pos="851"/>
          <w:tab w:val="left" w:pos="993"/>
          <w:tab w:val="left" w:pos="1134"/>
        </w:tabs>
        <w:spacing w:line="276" w:lineRule="auto"/>
        <w:jc w:val="both"/>
        <w:rPr>
          <w:rFonts w:ascii="GHEA Grapalat" w:hAnsi="GHEA Grapalat"/>
          <w:sz w:val="24"/>
          <w:szCs w:val="24"/>
          <w:lang w:val="hy-AM"/>
        </w:rPr>
      </w:pPr>
    </w:p>
    <w:tbl>
      <w:tblPr>
        <w:tblStyle w:val="TableGrid"/>
        <w:tblW w:w="11131" w:type="dxa"/>
        <w:tblInd w:w="-998" w:type="dxa"/>
        <w:tblLayout w:type="fixed"/>
        <w:tblLook w:val="04A0" w:firstRow="1" w:lastRow="0" w:firstColumn="1" w:lastColumn="0" w:noHBand="0" w:noVBand="1"/>
      </w:tblPr>
      <w:tblGrid>
        <w:gridCol w:w="851"/>
        <w:gridCol w:w="2269"/>
        <w:gridCol w:w="5455"/>
        <w:gridCol w:w="2556"/>
      </w:tblGrid>
      <w:tr w:rsidR="00ED73EF" w:rsidRPr="007142CF" w:rsidTr="007142CF">
        <w:tc>
          <w:tcPr>
            <w:tcW w:w="851" w:type="dxa"/>
            <w:vAlign w:val="center"/>
          </w:tcPr>
          <w:p w:rsidR="00ED73EF" w:rsidRDefault="007142CF" w:rsidP="007142CF">
            <w:pPr>
              <w:tabs>
                <w:tab w:val="left" w:pos="317"/>
                <w:tab w:val="left" w:pos="459"/>
              </w:tabs>
              <w:ind w:right="-108"/>
              <w:jc w:val="center"/>
              <w:rPr>
                <w:rFonts w:ascii="GHEA Mariam" w:hAnsi="GHEA Mariam"/>
                <w:b/>
                <w:lang w:val="hy-AM"/>
              </w:rPr>
            </w:pPr>
            <w:r>
              <w:rPr>
                <w:rFonts w:ascii="GHEA Mariam" w:hAnsi="GHEA Mariam"/>
                <w:b/>
              </w:rPr>
              <w:t>NN</w:t>
            </w:r>
          </w:p>
          <w:p w:rsidR="007142CF" w:rsidRPr="007142CF" w:rsidRDefault="007142CF" w:rsidP="007142CF">
            <w:pPr>
              <w:tabs>
                <w:tab w:val="left" w:pos="459"/>
                <w:tab w:val="left" w:pos="738"/>
              </w:tabs>
              <w:ind w:right="-108"/>
              <w:jc w:val="center"/>
              <w:rPr>
                <w:rFonts w:ascii="GHEA Mariam" w:hAnsi="GHEA Mariam"/>
                <w:b/>
                <w:lang w:val="hy-AM"/>
              </w:rPr>
            </w:pPr>
            <w:r>
              <w:rPr>
                <w:rFonts w:ascii="GHEA Mariam" w:hAnsi="GHEA Mariam"/>
                <w:b/>
                <w:lang w:val="hy-AM"/>
              </w:rPr>
              <w:t>ը/կ</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b/>
              </w:rPr>
            </w:pPr>
            <w:r w:rsidRPr="007142CF">
              <w:rPr>
                <w:rFonts w:ascii="GHEA Mariam" w:hAnsi="GHEA Mariam"/>
                <w:b/>
                <w:lang w:val="hy-AM"/>
              </w:rPr>
              <w:t>Ծածկագիրն</w:t>
            </w:r>
          </w:p>
          <w:p w:rsidR="00ED73EF" w:rsidRPr="007142CF" w:rsidRDefault="00ED73EF" w:rsidP="007142CF">
            <w:pPr>
              <w:tabs>
                <w:tab w:val="left" w:pos="851"/>
                <w:tab w:val="left" w:pos="993"/>
                <w:tab w:val="left" w:pos="1134"/>
              </w:tabs>
              <w:jc w:val="center"/>
              <w:rPr>
                <w:rFonts w:ascii="GHEA Mariam" w:hAnsi="GHEA Mariam"/>
                <w:b/>
                <w:lang w:val="hy-AM"/>
              </w:rPr>
            </w:pPr>
            <w:r w:rsidRPr="007142CF">
              <w:rPr>
                <w:rFonts w:ascii="GHEA Mariam" w:hAnsi="GHEA Mariam"/>
                <w:b/>
                <w:lang w:val="hy-AM"/>
              </w:rPr>
              <w:t>ըստ ԱՏԳ ԱԱ</w:t>
            </w:r>
          </w:p>
        </w:tc>
        <w:tc>
          <w:tcPr>
            <w:tcW w:w="5455" w:type="dxa"/>
            <w:vAlign w:val="center"/>
          </w:tcPr>
          <w:p w:rsidR="00ED73EF" w:rsidRPr="007142CF" w:rsidRDefault="00ED73EF" w:rsidP="007142CF">
            <w:pPr>
              <w:tabs>
                <w:tab w:val="left" w:pos="851"/>
                <w:tab w:val="left" w:pos="993"/>
                <w:tab w:val="left" w:pos="1134"/>
              </w:tabs>
              <w:jc w:val="center"/>
              <w:rPr>
                <w:rFonts w:ascii="GHEA Mariam" w:hAnsi="GHEA Mariam"/>
                <w:b/>
                <w:lang w:val="hy-AM"/>
              </w:rPr>
            </w:pPr>
            <w:r w:rsidRPr="007142CF">
              <w:rPr>
                <w:rFonts w:ascii="GHEA Mariam" w:hAnsi="GHEA Mariam"/>
                <w:b/>
                <w:lang w:val="hy-AM"/>
              </w:rPr>
              <w:t>Ապրանքախմբի</w:t>
            </w:r>
            <w:r w:rsidRPr="007142CF">
              <w:rPr>
                <w:rFonts w:ascii="Calibri" w:hAnsi="Calibri" w:cs="Calibri"/>
                <w:b/>
                <w:lang w:val="hy-AM"/>
              </w:rPr>
              <w:t> </w:t>
            </w:r>
            <w:r w:rsidRPr="007142CF">
              <w:rPr>
                <w:rFonts w:ascii="GHEA Mariam" w:hAnsi="GHEA Mariam"/>
                <w:b/>
                <w:lang w:val="hy-AM"/>
              </w:rPr>
              <w:t>անվանումը</w:t>
            </w:r>
          </w:p>
        </w:tc>
        <w:tc>
          <w:tcPr>
            <w:tcW w:w="2556" w:type="dxa"/>
            <w:vAlign w:val="center"/>
          </w:tcPr>
          <w:p w:rsidR="00ED73EF" w:rsidRPr="007142CF" w:rsidRDefault="00ED73EF" w:rsidP="007142CF">
            <w:pPr>
              <w:tabs>
                <w:tab w:val="left" w:pos="851"/>
                <w:tab w:val="left" w:pos="993"/>
                <w:tab w:val="left" w:pos="1134"/>
              </w:tabs>
              <w:jc w:val="center"/>
              <w:rPr>
                <w:rFonts w:ascii="GHEA Mariam" w:hAnsi="GHEA Mariam"/>
                <w:b/>
                <w:lang w:val="hy-AM"/>
              </w:rPr>
            </w:pPr>
            <w:r w:rsidRPr="007142CF">
              <w:rPr>
                <w:rFonts w:ascii="GHEA Mariam" w:hAnsi="GHEA Mariam"/>
                <w:b/>
                <w:lang w:val="hy-AM"/>
              </w:rPr>
              <w:t>Ապրանքախմբի</w:t>
            </w:r>
            <w:r w:rsidRPr="007142CF">
              <w:rPr>
                <w:rFonts w:ascii="Calibri" w:hAnsi="Calibri" w:cs="Calibri"/>
                <w:b/>
                <w:lang w:val="hy-AM"/>
              </w:rPr>
              <w:t> </w:t>
            </w:r>
            <w:r w:rsidRPr="007142CF">
              <w:rPr>
                <w:rFonts w:ascii="GHEA Mariam" w:hAnsi="GHEA Mariam" w:cs="Calibri"/>
                <w:b/>
                <w:lang w:val="hy-AM"/>
              </w:rPr>
              <w:br/>
            </w:r>
            <w:r w:rsidRPr="007142CF">
              <w:rPr>
                <w:rFonts w:ascii="GHEA Mariam" w:hAnsi="GHEA Mariam"/>
                <w:b/>
                <w:lang w:val="hy-AM"/>
              </w:rPr>
              <w:t>համառոտ անվանումը</w:t>
            </w:r>
          </w:p>
        </w:tc>
      </w:tr>
      <w:tr w:rsidR="00ED73EF" w:rsidRPr="007142CF" w:rsidTr="007142CF">
        <w:tc>
          <w:tcPr>
            <w:tcW w:w="851" w:type="dxa"/>
            <w:vAlign w:val="center"/>
          </w:tcPr>
          <w:p w:rsidR="00ED73EF" w:rsidRPr="007142CF" w:rsidRDefault="007142CF" w:rsidP="007142CF">
            <w:pPr>
              <w:pStyle w:val="ListParagraph"/>
              <w:tabs>
                <w:tab w:val="left" w:pos="635"/>
                <w:tab w:val="left" w:pos="873"/>
                <w:tab w:val="left" w:pos="993"/>
              </w:tabs>
              <w:spacing w:after="0" w:line="240" w:lineRule="auto"/>
              <w:ind w:left="0"/>
              <w:jc w:val="center"/>
              <w:rPr>
                <w:rFonts w:ascii="GHEA Mariam" w:hAnsi="GHEA Mariam"/>
                <w:lang w:val="hy-AM"/>
              </w:rPr>
            </w:pPr>
            <w:r>
              <w:rPr>
                <w:rFonts w:ascii="GHEA Mariam" w:hAnsi="GHEA Mariam"/>
                <w:lang w:val="hy-AM"/>
              </w:rPr>
              <w:t>1.</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rPr>
            </w:pPr>
            <w:r w:rsidRPr="007142CF">
              <w:rPr>
                <w:rFonts w:ascii="GHEA Mariam" w:hAnsi="GHEA Mariam" w:cs="Sylfaen"/>
                <w:lang w:val="hy-AM"/>
              </w:rPr>
              <w:t>2827 20 000 0</w:t>
            </w:r>
          </w:p>
        </w:tc>
        <w:tc>
          <w:tcPr>
            <w:tcW w:w="5455" w:type="dxa"/>
            <w:vAlign w:val="center"/>
          </w:tcPr>
          <w:p w:rsidR="00ED73EF" w:rsidRPr="007142CF" w:rsidRDefault="00ED73EF" w:rsidP="007142CF">
            <w:pPr>
              <w:tabs>
                <w:tab w:val="left" w:pos="851"/>
                <w:tab w:val="left" w:pos="993"/>
                <w:tab w:val="left" w:pos="1134"/>
              </w:tabs>
              <w:jc w:val="center"/>
              <w:rPr>
                <w:rFonts w:ascii="GHEA Mariam" w:hAnsi="GHEA Mariam" w:cs="Sylfaen"/>
              </w:rPr>
            </w:pPr>
            <w:r w:rsidRPr="007142CF">
              <w:rPr>
                <w:rFonts w:ascii="GHEA Mariam" w:hAnsi="GHEA Mariam" w:cs="Sylfaen"/>
              </w:rPr>
              <w:t>Կալցիումի քլորիդ</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2.</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2905 45 000 9</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rPr>
              <w:t>Այլ գլիցերին</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2933 29 900 0</w:t>
            </w:r>
          </w:p>
        </w:tc>
        <w:tc>
          <w:tcPr>
            <w:tcW w:w="5455" w:type="dxa"/>
            <w:tcBorders>
              <w:top w:val="single" w:sz="4" w:space="0" w:color="auto"/>
              <w:left w:val="nil"/>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cs="Sylfaen"/>
                <w:lang w:val="hy-AM"/>
              </w:rPr>
            </w:pPr>
            <w:r w:rsidRPr="007142CF">
              <w:rPr>
                <w:rFonts w:ascii="GHEA Mariam" w:hAnsi="GHEA Mariam"/>
                <w:lang w:val="hy-AM"/>
              </w:rPr>
              <w:t>Միացություններ հետերոցիկլային՝ միայն ազոտի հետերաատոմ(ներ) պարունակող</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4.</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2941 10 000 0</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2941 90 000 9</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Հակաբիոտիկներ. Պենիցիլիններ և դրանց ածանցյալներ, որոնք ունեն պենիցիլանաթթվի կառուցվածք, ինչպես նաև այդ միացությունների աղերը, այլ հակաբիոտիկներ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3001 90 200 0</w:t>
            </w:r>
          </w:p>
        </w:tc>
        <w:tc>
          <w:tcPr>
            <w:tcW w:w="5455" w:type="dxa"/>
            <w:tcBorders>
              <w:top w:val="single" w:sz="4" w:space="0" w:color="auto"/>
              <w:left w:val="nil"/>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cs="Sylfaen"/>
                <w:lang w:val="hy-AM"/>
              </w:rPr>
            </w:pPr>
            <w:r w:rsidRPr="007142CF">
              <w:rPr>
                <w:rFonts w:ascii="GHEA Mariam" w:hAnsi="GHEA Mariam"/>
                <w:lang w:val="hy-AM"/>
              </w:rPr>
              <w:t>Գեղձեր և այլ օրգաններ՝ նախատեսված օրգանաբուժության համար, չորացրած, մանրացրած կամ չմանրացրած, այդ թվում՝ փոշիացրած. գեղձերի և այլ օրգանների կամ դրանց արտազատուկների լուծամզվածքներ՝ նախատեսված օրգանաբուժության համար, հեպարին և դրա աղերը, մարդկային և կենդանական ծագում ունեցող այլ նյութեր՝ պատրաստված թերապևտիկ կամ կանխարգելիչ նպատակներով օգտագործման համար, այլ տեղում չնշված կամ չներառված</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rPr>
              <w:t>3002 90 100 0</w:t>
            </w:r>
            <w:r w:rsidRPr="007142CF">
              <w:rPr>
                <w:rFonts w:ascii="GHEA Mariam" w:hAnsi="GHEA Mariam"/>
              </w:rPr>
              <w:br/>
            </w:r>
          </w:p>
        </w:tc>
        <w:tc>
          <w:tcPr>
            <w:tcW w:w="5455" w:type="dxa"/>
            <w:tcBorders>
              <w:top w:val="single" w:sz="4" w:space="0" w:color="auto"/>
              <w:left w:val="nil"/>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cs="Sylfaen"/>
                <w:lang w:val="hy-AM"/>
              </w:rPr>
            </w:pPr>
            <w:r w:rsidRPr="007142CF">
              <w:rPr>
                <w:rFonts w:ascii="GHEA Mariam" w:hAnsi="GHEA Mariam"/>
                <w:lang w:val="hy-AM"/>
              </w:rPr>
              <w:t xml:space="preserve">Արյուն մարդկային. կենդանական արյուն՝ պատրաստված թերապևտիկ, կանխարգելիչ կամ ախտորոշման նպատակներով օգտագործելու համար. շիճուկներ իմունային, արյան այլ թորամասեր ու իմունաբանական նյութեր՝ ձևափոխված կամ չձևափոխված, այդ թվում՝ բիոտեխնոլոգիական ճանապարհով ստացված. պատվաստանյութեր, թույներ, </w:t>
            </w:r>
            <w:r w:rsidRPr="007142CF">
              <w:rPr>
                <w:rFonts w:ascii="GHEA Mariam" w:hAnsi="GHEA Mariam"/>
                <w:lang w:val="hy-AM"/>
              </w:rPr>
              <w:lastRenderedPageBreak/>
              <w:t>միկրոօրգանիզմների կուլտուրաներ (բացի խմորասնկերից) և նույնանման նյութեր. բջջային կուլտուրաներ՝ ձևափոխված կամ չձևափոխված</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lastRenderedPageBreak/>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lastRenderedPageBreak/>
              <w:t>7.</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cs="Sylfaen"/>
              </w:rPr>
              <w:t>3005</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Բամբակ, թանզիֆ, վիրակապեր և համանման արտադրատեսակներ (օրինակ՝ վիրակապական նյութեր, կպչուն սպեղանիներ, թրջոցներ)՝ ներծծված կամ պատված դեղագործական նյութերով կամ մանրածախ վաճառքի համար նախատեսված ձևերով կամ փաթեթավորումներով փաթեթավորված, որոնք նախատեսված են բժշկության, վիրաբուժության, ստոմատոլոգիայի կամ անասնաբուժության մեջ օգտագործելու համար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8.</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3006 10 100 0</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3006 10 300 9</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3006 10 900 0</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3006 40 000 0</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3006 50 000 0</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3006 70 000 0</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3006 91 000 0</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Դեղագործական արտադրանք. աղելար՝ վիրաբուժական, մանրէազերծ, նույնանման մանրէազերծ նյութեր՝ կարեր դնելու համար (ներառյալ՝ մանրէազերծ ներծծվող վիրաբուժական կամ ատամնաբուժական թելերը) և մանրէազերծ հարակցային գործվածքներ՝ վերքերի վիրաբուժական փակման համար. լամինարիա մանրէազերծ և վիրախծուծներ՝ լամինարիայից, մանրէազերծ. մանրէազերծ ներծծվող վիրաբուժական կամ ատամնաբուժական արյունականգ միջոցներ (հեմոստատիկներ). վիրաբուժական կամ ատամնաբուժական մանրէազերծ հարակցային պատնեշներ՝ ներծծվող կամ չներծծվող, ցեմենտներ ատամի և այլ նյութեր ատամնալցման համար. ցեմենտներ՝ ոսկրերը վերականգնող, պայուսակներ սանիտարական և հավաքածուներ՝ առաջին օգնություն ցուցաբերելու համար, պատրաստուկներ դոնդողի տեսքով, որոնք նախատեսված են բժշկության կամ անասնաբուժության մեջ վիրահատությունների կամ ֆիզիկական հետազոտությունների ժամանակ մարմնի մասերի համար որպես քսայուղեր կամ մարմնի և բժշկական գործիքների միջև որպես կապակցող ագենտներ օգտագործելու համար, հարմարանքներ, որոնք նույնացվում են որովայնային խոռոչի բացվածքների համար օգտագործվող հարմարանքների հետ</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rPr>
            </w:pPr>
            <w:r w:rsidRPr="007142CF">
              <w:rPr>
                <w:rFonts w:ascii="GHEA Mariam" w:hAnsi="GHEA Mariam"/>
                <w:lang w:val="hy-AM"/>
              </w:rPr>
              <w:t>3507 90 900 0</w:t>
            </w:r>
          </w:p>
        </w:tc>
        <w:tc>
          <w:tcPr>
            <w:tcW w:w="5455" w:type="dxa"/>
            <w:tcBorders>
              <w:top w:val="single" w:sz="4" w:space="0" w:color="auto"/>
              <w:left w:val="nil"/>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rPr>
            </w:pPr>
            <w:r w:rsidRPr="007142CF">
              <w:rPr>
                <w:rFonts w:ascii="GHEA Mariam" w:hAnsi="GHEA Mariam"/>
              </w:rPr>
              <w:t>Ֆերմենտներ. ֆերմենտային պատրաստուկներ՝ այլ տեղում չնշված կամ չներառված</w:t>
            </w:r>
          </w:p>
        </w:tc>
        <w:tc>
          <w:tcPr>
            <w:tcW w:w="2556" w:type="dxa"/>
            <w:vAlign w:val="center"/>
          </w:tcPr>
          <w:p w:rsidR="00ED73EF" w:rsidRPr="007142CF" w:rsidRDefault="00ED73EF" w:rsidP="007142CF">
            <w:pPr>
              <w:tabs>
                <w:tab w:val="left" w:pos="851"/>
                <w:tab w:val="left" w:pos="993"/>
                <w:tab w:val="left" w:pos="1134"/>
              </w:tabs>
              <w:jc w:val="center"/>
              <w:rPr>
                <w:rFonts w:ascii="GHEA Mariam" w:hAnsi="GHEA Mariam"/>
              </w:rPr>
            </w:pPr>
            <w:r w:rsidRPr="007142CF">
              <w:rPr>
                <w:rFonts w:ascii="GHEA Mariam" w:hAnsi="GHEA Mariam"/>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10.</w:t>
            </w:r>
          </w:p>
        </w:tc>
        <w:tc>
          <w:tcPr>
            <w:tcW w:w="2269" w:type="dxa"/>
            <w:tcBorders>
              <w:top w:val="nil"/>
              <w:left w:val="single" w:sz="4" w:space="0" w:color="auto"/>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3808 94 100 0</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3808 94 300 0</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3808 94 800 0</w:t>
            </w:r>
          </w:p>
        </w:tc>
        <w:tc>
          <w:tcPr>
            <w:tcW w:w="5455" w:type="dxa"/>
            <w:tcBorders>
              <w:top w:val="nil"/>
              <w:left w:val="nil"/>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cs="Sylfaen"/>
                <w:lang w:val="hy-AM"/>
              </w:rPr>
            </w:pPr>
            <w:r w:rsidRPr="007142CF">
              <w:rPr>
                <w:rFonts w:ascii="GHEA Mariam" w:hAnsi="GHEA Mariam" w:cs="Sylfaen"/>
                <w:lang w:val="hy-AM"/>
              </w:rPr>
              <w:t>Ինսեկտիցիդներ, ախտահանող ու նույնանման միջոցներ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lang w:val="hy-AM"/>
              </w:rPr>
              <w:t>Հակասեպտիկ և ախտահանիչ միջոցներ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11.</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3821 00 000 0</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Միկրոօրգանիզմների աճեցման համար նախատեսված կուլտուրային միջավայրեր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lastRenderedPageBreak/>
              <w:t>12.</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3822</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Հիմքի վրա ախտորոշիչ կամ լաբորատոր ռեագենտներ, պատրաստի ախտորոշիչ կամ լաբորատոր ռեագենտներ՝ հիմքի վրա կամ առանց հիմքի, չփաթեթավորված կամ հավաքածուներով փաթեթավորված, բացառությամբ 3006 ապրանքային դիրքի ապրանքների, ինչպես նաև հավաստագրված ստանդարտ նմուշներ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13.</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cs="Sylfaen"/>
              </w:rPr>
              <w:t>3824 99 640 0</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Դեղագործության կամ վիրաբուժության մեջ կիրառվող այլ արտադրանք և բաղադրություններ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eastAsia="Calibri" w:hAnsi="GHEA Mariam" w:cs="Calibri"/>
                <w:shd w:val="clear" w:color="auto" w:fill="FFFFFF"/>
                <w:lang w:val="hy-AM"/>
              </w:rPr>
            </w:pPr>
            <w:r>
              <w:rPr>
                <w:rFonts w:ascii="GHEA Mariam" w:eastAsia="Calibri" w:hAnsi="GHEA Mariam" w:cs="Calibri"/>
                <w:shd w:val="clear" w:color="auto" w:fill="FFFFFF"/>
                <w:lang w:val="hy-AM"/>
              </w:rPr>
              <w:t>14.</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cs="Sylfaen"/>
                <w:lang w:val="hy-AM"/>
              </w:rPr>
            </w:pPr>
            <w:r w:rsidRPr="007142CF">
              <w:rPr>
                <w:rFonts w:ascii="GHEA Mariam" w:hAnsi="GHEA Mariam" w:cs="Sylfaen"/>
                <w:lang w:val="hy-AM"/>
              </w:rPr>
              <w:t>3926 20 000 0</w:t>
            </w:r>
          </w:p>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3926 90 970 9</w:t>
            </w:r>
          </w:p>
        </w:tc>
        <w:tc>
          <w:tcPr>
            <w:tcW w:w="5455" w:type="dxa"/>
            <w:vAlign w:val="center"/>
          </w:tcPr>
          <w:p w:rsidR="00ED73EF" w:rsidRPr="007142CF" w:rsidRDefault="00ED73EF" w:rsidP="007142CF">
            <w:pPr>
              <w:tabs>
                <w:tab w:val="left" w:pos="851"/>
                <w:tab w:val="left" w:pos="993"/>
                <w:tab w:val="left" w:pos="1134"/>
              </w:tabs>
              <w:jc w:val="center"/>
              <w:rPr>
                <w:rFonts w:ascii="GHEA Mariam" w:hAnsi="GHEA Mariam" w:cs="Sylfaen"/>
                <w:lang w:val="hy-AM"/>
              </w:rPr>
            </w:pPr>
            <w:r w:rsidRPr="007142CF">
              <w:rPr>
                <w:rFonts w:ascii="GHEA Mariam" w:hAnsi="GHEA Mariam" w:cs="Sylfaen"/>
                <w:lang w:val="hy-AM"/>
              </w:rPr>
              <w:t>Այլ արտադրատեսակներ պլաստմասսայից և արտադրատեսակներ այլ նյութերից՝ նշված 3901-3914 ապրանքային դիրքերում</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15.</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4014</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Արտադրատեսակներ՝ հիգիենիկ կամ դեղագործական (ներառյալ՝ ծծակները), վուլկանացրած ռետինից՝ բացի կոշտ ռետինից, կցամասերով կոշտ ռետինից կամ առանց դրանց</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16.</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4015 12 000</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cs="Sylfaen"/>
                <w:lang w:val="hy-AM"/>
              </w:rPr>
              <w:t>4015 19 000 0</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Հագուստ և հագուստի պարագաներ (ներառյալ՝ ձեռնոցները, թաթմանները և կիսաձեռնոցները)՝ վուլկանացված ռետինից՝ բացի կոշտ ռետինից, այլ նպատակների համար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cs="Sylfaen"/>
                <w:lang w:val="hy-AM"/>
              </w:rPr>
            </w:pPr>
            <w:r w:rsidRPr="007142CF">
              <w:rPr>
                <w:rFonts w:ascii="GHEA Mariam" w:hAnsi="GHEA Mariam"/>
                <w:lang w:val="hy-AM"/>
              </w:rPr>
              <w:t>4818 90</w:t>
            </w:r>
          </w:p>
        </w:tc>
        <w:tc>
          <w:tcPr>
            <w:tcW w:w="5455" w:type="dxa"/>
            <w:tcBorders>
              <w:top w:val="single" w:sz="4" w:space="0" w:color="auto"/>
              <w:left w:val="nil"/>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cs="Sylfaen"/>
                <w:lang w:val="hy-AM"/>
              </w:rPr>
            </w:pPr>
            <w:r w:rsidRPr="007142CF">
              <w:rPr>
                <w:rFonts w:ascii="GHEA Mariam" w:hAnsi="GHEA Mariam"/>
                <w:lang w:val="hy-AM"/>
              </w:rPr>
              <w:t>Զուգարանի թուղթ և նույնանման թուղթ, թաղանթանյութի բամբակ կամ թաղանթանյութի բամբակից քաթան՝ ստացված տնտեսական, կենցաղային կամ սանիտարահիգիենիկ նշանակության թաղանթանյութի մանրաթելերից, 36 սմ-ից ոչ ավելի լայնությամբ գլանափաթեթներով կամ կտրտած՝ ըստ չափի կամ ձևի. թաշկինակներ, կոսմետիկ անձեռոցիկներ, սրբիչներ, սփռոցներ, անձեռոցիկներ, սավաններ և կենցաղային-տնտեսական, սանիտարահիգիենիկ կամ բժշկական նշանակության նույնանման արտադրատեսակներ՝ թղթի զանգվածից, թղթից, թաղանթանյութի բամբակից կամ թաղանթանյութի մանրաթելերից պատրաստված քաթանից</w:t>
            </w:r>
          </w:p>
        </w:tc>
        <w:tc>
          <w:tcPr>
            <w:tcW w:w="2556"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18.</w:t>
            </w:r>
          </w:p>
        </w:tc>
        <w:tc>
          <w:tcPr>
            <w:tcW w:w="2269" w:type="dxa"/>
            <w:tcBorders>
              <w:top w:val="nil"/>
              <w:left w:val="single" w:sz="4" w:space="0" w:color="auto"/>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rPr>
              <w:t>5603 12 900 0</w:t>
            </w:r>
          </w:p>
        </w:tc>
        <w:tc>
          <w:tcPr>
            <w:tcW w:w="5455" w:type="dxa"/>
            <w:tcBorders>
              <w:top w:val="nil"/>
              <w:left w:val="nil"/>
              <w:bottom w:val="single" w:sz="4" w:space="0" w:color="auto"/>
              <w:right w:val="single" w:sz="4" w:space="0" w:color="auto"/>
            </w:tcBorders>
            <w:shd w:val="clear" w:color="auto" w:fill="auto"/>
            <w:vAlign w:val="center"/>
          </w:tcPr>
          <w:p w:rsidR="00ED73EF" w:rsidRPr="007142CF" w:rsidRDefault="00ED73EF" w:rsidP="007142CF">
            <w:pPr>
              <w:tabs>
                <w:tab w:val="left" w:pos="851"/>
                <w:tab w:val="left" w:pos="993"/>
                <w:tab w:val="left" w:pos="1134"/>
              </w:tabs>
              <w:jc w:val="center"/>
              <w:rPr>
                <w:rFonts w:ascii="GHEA Mariam" w:hAnsi="GHEA Mariam" w:cs="Sylfaen"/>
                <w:lang w:val="hy-AM"/>
              </w:rPr>
            </w:pPr>
            <w:r w:rsidRPr="007142CF">
              <w:rPr>
                <w:rFonts w:ascii="GHEA Mariam" w:hAnsi="GHEA Mariam"/>
                <w:lang w:val="hy-AM"/>
              </w:rPr>
              <w:t>Չգործված կտորեղեն՝ ներծծված կամ չներծծված, պատվածքով կամ առանց պատվածքի, երկտակված կամ չերկտակված</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19.</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lang w:val="hy-AM"/>
              </w:rPr>
              <w:t>6602 00 000 0</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Ձեռնափայտեր, ձեռնափայտ-նստոցներ, ճիպոտներ, մտրակներ ձիավարության համար և նույնանման արտադրատեսակներ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20.</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cs="Sylfaen"/>
                <w:lang w:val="hy-AM"/>
              </w:rPr>
              <w:t>7010 10 000 0</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Ապակե սրվակիկներ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21.</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cs="Sylfaen"/>
                <w:lang w:val="hy-AM"/>
              </w:rPr>
              <w:t>7017</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Սպասք՝ ապակյա, լաբորատոր, հիգիենիկ կամ դեղագործական նպատակների համար, աստիճանանշումով կամ առանց աստիճանանշման, տրամաչափված կամ չտրամաչափված</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lastRenderedPageBreak/>
              <w:t>22.</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cs="Sylfaen"/>
                <w:lang w:val="hy-AM"/>
              </w:rPr>
            </w:pPr>
            <w:r w:rsidRPr="007142CF">
              <w:rPr>
                <w:rFonts w:ascii="GHEA Mariam" w:hAnsi="GHEA Mariam" w:cs="Sylfaen"/>
                <w:lang w:val="hy-AM"/>
              </w:rPr>
              <w:t>8421 39 200 8</w:t>
            </w:r>
          </w:p>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cs="Sylfaen"/>
                <w:lang w:val="hy-AM"/>
              </w:rPr>
              <w:t>8421 39 800 6</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Կենտրոնախուսակներ, ներառյալ՝ կենտրոնախույս չորանոցները, սարքավորումներն ու սարքվածքները՝ հեղուկները և գազերը ֆիլտրելու կամ զտելու համար. սարքավորումներ և սարքվածքներ՝ այլ գազեր ֆիլտրելու կամ զտելու համար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 w:val="left" w:pos="993"/>
              </w:tabs>
              <w:spacing w:after="0" w:line="240" w:lineRule="auto"/>
              <w:ind w:left="0"/>
              <w:jc w:val="center"/>
              <w:rPr>
                <w:rFonts w:ascii="GHEA Mariam" w:hAnsi="GHEA Mariam"/>
                <w:lang w:val="hy-AM"/>
              </w:rPr>
            </w:pPr>
            <w:r>
              <w:rPr>
                <w:rFonts w:ascii="GHEA Mariam" w:hAnsi="GHEA Mariam"/>
                <w:lang w:val="hy-AM"/>
              </w:rPr>
              <w:t>23.</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lang w:val="hy-AM"/>
              </w:rPr>
            </w:pPr>
            <w:r w:rsidRPr="007142CF">
              <w:rPr>
                <w:rFonts w:ascii="GHEA Mariam" w:hAnsi="GHEA Mariam" w:cs="Sylfaen"/>
                <w:lang w:val="hy-AM"/>
              </w:rPr>
              <w:t>8539 49 000 0</w:t>
            </w:r>
          </w:p>
        </w:tc>
        <w:tc>
          <w:tcPr>
            <w:tcW w:w="5455"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hAnsi="GHEA Mariam" w:cs="Sylfaen"/>
                <w:lang w:val="hy-AM"/>
              </w:rPr>
              <w:t>Ուլտրամանուշակագույն կամ ինֆրակարմիր ճառագայթման լամպեր, աղեղային լամպեր</w:t>
            </w:r>
          </w:p>
        </w:tc>
        <w:tc>
          <w:tcPr>
            <w:tcW w:w="2556" w:type="dxa"/>
            <w:vAlign w:val="center"/>
          </w:tcPr>
          <w:p w:rsidR="00ED73EF" w:rsidRPr="007142CF" w:rsidRDefault="00ED73EF" w:rsidP="007142CF">
            <w:pPr>
              <w:tabs>
                <w:tab w:val="left" w:pos="851"/>
                <w:tab w:val="left" w:pos="993"/>
                <w:tab w:val="left" w:pos="1134"/>
              </w:tabs>
              <w:jc w:val="center"/>
              <w:rPr>
                <w:rFonts w:ascii="GHEA Mariam" w:eastAsia="Calibri" w:hAnsi="GHEA Mariam" w:cs="Sylfaen"/>
                <w:shd w:val="clear" w:color="auto" w:fill="FFFFFF"/>
                <w:lang w:val="hy-AM"/>
              </w:rPr>
            </w:pPr>
            <w:r w:rsidRPr="007142CF">
              <w:rPr>
                <w:rFonts w:ascii="GHEA Mariam" w:eastAsia="Calibri" w:hAnsi="GHEA Mariam" w:cs="Sylfaen"/>
                <w:shd w:val="clear" w:color="auto" w:fill="FFFFFF"/>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cs="Sylfaen"/>
                <w:kern w:val="2"/>
                <w:lang w:val="hy-AM"/>
                <w14:ligatures w14:val="standardContextual"/>
              </w:rPr>
            </w:pPr>
            <w:r>
              <w:rPr>
                <w:rFonts w:ascii="GHEA Mariam" w:hAnsi="GHEA Mariam" w:cs="Sylfaen"/>
                <w:kern w:val="2"/>
                <w:lang w:val="hy-AM"/>
                <w14:ligatures w14:val="standardContextual"/>
              </w:rPr>
              <w:t>24.</w:t>
            </w:r>
          </w:p>
        </w:tc>
        <w:tc>
          <w:tcPr>
            <w:tcW w:w="2269" w:type="dxa"/>
            <w:vAlign w:val="center"/>
          </w:tcPr>
          <w:p w:rsidR="00ED73EF" w:rsidRPr="007142CF" w:rsidRDefault="00ED73EF" w:rsidP="007142CF">
            <w:pPr>
              <w:jc w:val="center"/>
              <w:rPr>
                <w:rFonts w:ascii="GHEA Mariam" w:hAnsi="GHEA Mariam" w:cs="Sylfaen"/>
                <w:kern w:val="2"/>
                <w:lang w:val="ru-RU"/>
                <w14:ligatures w14:val="standardContextual"/>
              </w:rPr>
            </w:pPr>
            <w:r w:rsidRPr="007142CF">
              <w:rPr>
                <w:rFonts w:ascii="GHEA Mariam" w:hAnsi="GHEA Mariam" w:cs="Sylfaen"/>
              </w:rPr>
              <w:t>8713</w:t>
            </w:r>
          </w:p>
        </w:tc>
        <w:tc>
          <w:tcPr>
            <w:tcW w:w="5455"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cs="Sylfaen"/>
              </w:rPr>
              <w:t>Տեղաշարժվել</w:t>
            </w:r>
            <w:r w:rsidRPr="007142CF">
              <w:rPr>
                <w:rFonts w:ascii="GHEA Mariam" w:hAnsi="GHEA Mariam" w:cs="Sylfaen"/>
                <w:lang w:val="ru-RU"/>
              </w:rPr>
              <w:t xml:space="preserve"> </w:t>
            </w:r>
            <w:r w:rsidRPr="007142CF">
              <w:rPr>
                <w:rFonts w:ascii="GHEA Mariam" w:hAnsi="GHEA Mariam" w:cs="Sylfaen"/>
              </w:rPr>
              <w:t>չկարողացող</w:t>
            </w:r>
            <w:r w:rsidRPr="007142CF">
              <w:rPr>
                <w:rFonts w:ascii="GHEA Mariam" w:hAnsi="GHEA Mariam" w:cs="Sylfaen"/>
                <w:lang w:val="ru-RU"/>
              </w:rPr>
              <w:t xml:space="preserve"> </w:t>
            </w:r>
            <w:r w:rsidRPr="007142CF">
              <w:rPr>
                <w:rFonts w:ascii="GHEA Mariam" w:hAnsi="GHEA Mariam" w:cs="Sylfaen"/>
              </w:rPr>
              <w:t>մարդկանց</w:t>
            </w:r>
            <w:r w:rsidRPr="007142CF">
              <w:rPr>
                <w:rFonts w:ascii="GHEA Mariam" w:hAnsi="GHEA Mariam" w:cs="Sylfaen"/>
                <w:lang w:val="ru-RU"/>
              </w:rPr>
              <w:t xml:space="preserve"> </w:t>
            </w:r>
            <w:r w:rsidRPr="007142CF">
              <w:rPr>
                <w:rFonts w:ascii="GHEA Mariam" w:hAnsi="GHEA Mariam" w:cs="Sylfaen"/>
              </w:rPr>
              <w:t>համար</w:t>
            </w:r>
            <w:r w:rsidRPr="007142CF">
              <w:rPr>
                <w:rFonts w:ascii="GHEA Mariam" w:hAnsi="GHEA Mariam" w:cs="Sylfaen"/>
                <w:lang w:val="ru-RU"/>
              </w:rPr>
              <w:t xml:space="preserve"> </w:t>
            </w:r>
            <w:r w:rsidRPr="007142CF">
              <w:rPr>
                <w:rFonts w:ascii="GHEA Mariam" w:hAnsi="GHEA Mariam" w:cs="Sylfaen"/>
              </w:rPr>
              <w:t>սայլակներ՝</w:t>
            </w:r>
            <w:r w:rsidRPr="007142CF">
              <w:rPr>
                <w:rFonts w:ascii="GHEA Mariam" w:hAnsi="GHEA Mariam" w:cs="Sylfaen"/>
                <w:lang w:val="ru-RU"/>
              </w:rPr>
              <w:t xml:space="preserve"> </w:t>
            </w:r>
            <w:r w:rsidRPr="007142CF">
              <w:rPr>
                <w:rFonts w:ascii="GHEA Mariam" w:hAnsi="GHEA Mariam" w:cs="Sylfaen"/>
              </w:rPr>
              <w:t>սարքավորված</w:t>
            </w:r>
            <w:r w:rsidRPr="007142CF">
              <w:rPr>
                <w:rFonts w:ascii="GHEA Mariam" w:hAnsi="GHEA Mariam" w:cs="Sylfaen"/>
                <w:lang w:val="ru-RU"/>
              </w:rPr>
              <w:t xml:space="preserve"> </w:t>
            </w:r>
            <w:r w:rsidRPr="007142CF">
              <w:rPr>
                <w:rFonts w:ascii="GHEA Mariam" w:hAnsi="GHEA Mariam" w:cs="Sylfaen"/>
              </w:rPr>
              <w:t>կամ</w:t>
            </w:r>
            <w:r w:rsidRPr="007142CF">
              <w:rPr>
                <w:rFonts w:ascii="GHEA Mariam" w:hAnsi="GHEA Mariam" w:cs="Sylfaen"/>
                <w:lang w:val="ru-RU"/>
              </w:rPr>
              <w:t xml:space="preserve"> </w:t>
            </w:r>
            <w:r w:rsidRPr="007142CF">
              <w:rPr>
                <w:rFonts w:ascii="GHEA Mariam" w:hAnsi="GHEA Mariam" w:cs="Sylfaen"/>
              </w:rPr>
              <w:t>չսարքավորված</w:t>
            </w:r>
            <w:r w:rsidRPr="007142CF">
              <w:rPr>
                <w:rFonts w:ascii="GHEA Mariam" w:hAnsi="GHEA Mariam" w:cs="Sylfaen"/>
                <w:lang w:val="ru-RU"/>
              </w:rPr>
              <w:t xml:space="preserve"> </w:t>
            </w:r>
            <w:r w:rsidRPr="007142CF">
              <w:rPr>
                <w:rFonts w:ascii="GHEA Mariam" w:hAnsi="GHEA Mariam" w:cs="Sylfaen"/>
              </w:rPr>
              <w:t>շարժիչով</w:t>
            </w:r>
            <w:r w:rsidRPr="007142CF">
              <w:rPr>
                <w:rFonts w:ascii="GHEA Mariam" w:hAnsi="GHEA Mariam" w:cs="Sylfaen"/>
                <w:lang w:val="ru-RU"/>
              </w:rPr>
              <w:t xml:space="preserve"> </w:t>
            </w:r>
            <w:r w:rsidRPr="007142CF">
              <w:rPr>
                <w:rFonts w:ascii="GHEA Mariam" w:hAnsi="GHEA Mariam" w:cs="Sylfaen"/>
              </w:rPr>
              <w:t>կամ</w:t>
            </w:r>
            <w:r w:rsidRPr="007142CF">
              <w:rPr>
                <w:rFonts w:ascii="GHEA Mariam" w:hAnsi="GHEA Mariam" w:cs="Sylfaen"/>
                <w:lang w:val="ru-RU"/>
              </w:rPr>
              <w:t xml:space="preserve"> </w:t>
            </w:r>
            <w:r w:rsidRPr="007142CF">
              <w:rPr>
                <w:rFonts w:ascii="GHEA Mariam" w:hAnsi="GHEA Mariam" w:cs="Sylfaen"/>
              </w:rPr>
              <w:t>տեղաշարժվելու</w:t>
            </w:r>
            <w:r w:rsidRPr="007142CF">
              <w:rPr>
                <w:rFonts w:ascii="GHEA Mariam" w:hAnsi="GHEA Mariam" w:cs="Sylfaen"/>
                <w:lang w:val="ru-RU"/>
              </w:rPr>
              <w:t xml:space="preserve"> </w:t>
            </w:r>
            <w:r w:rsidRPr="007142CF">
              <w:rPr>
                <w:rFonts w:ascii="GHEA Mariam" w:hAnsi="GHEA Mariam" w:cs="Sylfaen"/>
              </w:rPr>
              <w:t>համար</w:t>
            </w:r>
            <w:r w:rsidRPr="007142CF">
              <w:rPr>
                <w:rFonts w:ascii="GHEA Mariam" w:hAnsi="GHEA Mariam" w:cs="Sylfaen"/>
                <w:lang w:val="ru-RU"/>
              </w:rPr>
              <w:t xml:space="preserve"> </w:t>
            </w:r>
            <w:r w:rsidRPr="007142CF">
              <w:rPr>
                <w:rFonts w:ascii="GHEA Mariam" w:hAnsi="GHEA Mariam" w:cs="Sylfaen"/>
              </w:rPr>
              <w:t>նախատեսված</w:t>
            </w:r>
            <w:r w:rsidRPr="007142CF">
              <w:rPr>
                <w:rFonts w:ascii="GHEA Mariam" w:hAnsi="GHEA Mariam" w:cs="Sylfaen"/>
                <w:lang w:val="ru-RU"/>
              </w:rPr>
              <w:t xml:space="preserve"> </w:t>
            </w:r>
            <w:r w:rsidRPr="007142CF">
              <w:rPr>
                <w:rFonts w:ascii="GHEA Mariam" w:hAnsi="GHEA Mariam" w:cs="Sylfaen"/>
              </w:rPr>
              <w:t>այլ</w:t>
            </w:r>
            <w:r w:rsidRPr="007142CF">
              <w:rPr>
                <w:rFonts w:ascii="GHEA Mariam" w:hAnsi="GHEA Mariam" w:cs="Sylfaen"/>
                <w:lang w:val="ru-RU"/>
              </w:rPr>
              <w:t xml:space="preserve"> </w:t>
            </w:r>
            <w:r w:rsidRPr="007142CF">
              <w:rPr>
                <w:rFonts w:ascii="GHEA Mariam" w:hAnsi="GHEA Mariam" w:cs="Sylfaen"/>
              </w:rPr>
              <w:t>մեխանիկական</w:t>
            </w:r>
            <w:r w:rsidRPr="007142CF">
              <w:rPr>
                <w:rFonts w:ascii="GHEA Mariam" w:hAnsi="GHEA Mariam" w:cs="Sylfaen"/>
                <w:lang w:val="ru-RU"/>
              </w:rPr>
              <w:t xml:space="preserve"> </w:t>
            </w:r>
            <w:r w:rsidRPr="007142CF">
              <w:rPr>
                <w:rFonts w:ascii="GHEA Mariam" w:hAnsi="GHEA Mariam" w:cs="Sylfaen"/>
              </w:rPr>
              <w:t>սարքվածքներով</w:t>
            </w:r>
          </w:p>
        </w:tc>
        <w:tc>
          <w:tcPr>
            <w:tcW w:w="2556" w:type="dxa"/>
            <w:vAlign w:val="center"/>
          </w:tcPr>
          <w:p w:rsidR="00ED73EF" w:rsidRPr="007142CF" w:rsidRDefault="00ED73EF" w:rsidP="007142CF">
            <w:pPr>
              <w:jc w:val="center"/>
              <w:rPr>
                <w:rFonts w:ascii="GHEA Mariam" w:hAnsi="GHEA Mariam" w:cs="Sylfaen"/>
                <w:lang w:val="ru-RU"/>
              </w:rPr>
            </w:pPr>
            <w:r w:rsidRPr="007142CF">
              <w:rPr>
                <w:rFonts w:ascii="GHEA Mariam" w:hAnsi="GHEA Mariam" w:cs="Sylfaen"/>
                <w:lang w:val="ru-RU"/>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kern w:val="2"/>
                <w:lang w:val="hy-AM"/>
                <w14:ligatures w14:val="standardContextual"/>
              </w:rPr>
            </w:pPr>
            <w:r>
              <w:rPr>
                <w:rFonts w:ascii="GHEA Mariam" w:hAnsi="GHEA Mariam"/>
                <w:kern w:val="2"/>
                <w:lang w:val="hy-AM"/>
                <w14:ligatures w14:val="standardContextual"/>
              </w:rPr>
              <w:t>25.</w:t>
            </w:r>
          </w:p>
        </w:tc>
        <w:tc>
          <w:tcPr>
            <w:tcW w:w="2269" w:type="dxa"/>
            <w:vAlign w:val="center"/>
          </w:tcPr>
          <w:p w:rsidR="00ED73EF" w:rsidRPr="007142CF" w:rsidRDefault="00ED73EF" w:rsidP="007142CF">
            <w:pPr>
              <w:jc w:val="center"/>
              <w:rPr>
                <w:rFonts w:ascii="GHEA Mariam" w:hAnsi="GHEA Mariam"/>
                <w:lang w:val="hy-AM"/>
              </w:rPr>
            </w:pPr>
            <w:r w:rsidRPr="007142CF">
              <w:rPr>
                <w:rFonts w:ascii="GHEA Mariam" w:hAnsi="GHEA Mariam"/>
                <w:lang w:val="hy-AM"/>
              </w:rPr>
              <w:t>9001 30 000 0</w:t>
            </w:r>
          </w:p>
          <w:p w:rsidR="00ED73EF" w:rsidRPr="007142CF" w:rsidRDefault="00ED73EF" w:rsidP="007142CF">
            <w:pPr>
              <w:jc w:val="center"/>
              <w:rPr>
                <w:rFonts w:ascii="GHEA Mariam" w:hAnsi="GHEA Mariam"/>
                <w:lang w:val="hy-AM"/>
              </w:rPr>
            </w:pPr>
            <w:r w:rsidRPr="007142CF">
              <w:rPr>
                <w:rFonts w:ascii="GHEA Mariam" w:hAnsi="GHEA Mariam"/>
                <w:lang w:val="hy-AM"/>
              </w:rPr>
              <w:t>9001 40</w:t>
            </w:r>
          </w:p>
          <w:p w:rsidR="00ED73EF" w:rsidRPr="007142CF" w:rsidRDefault="00ED73EF" w:rsidP="007142CF">
            <w:pPr>
              <w:jc w:val="center"/>
              <w:rPr>
                <w:rFonts w:ascii="GHEA Mariam" w:hAnsi="GHEA Mariam"/>
                <w:lang w:val="hy-AM"/>
              </w:rPr>
            </w:pPr>
            <w:r w:rsidRPr="007142CF">
              <w:rPr>
                <w:rFonts w:ascii="GHEA Mariam" w:hAnsi="GHEA Mariam"/>
                <w:lang w:val="hy-AM"/>
              </w:rPr>
              <w:t>9001 50</w:t>
            </w:r>
          </w:p>
          <w:p w:rsidR="00ED73EF" w:rsidRPr="007142CF" w:rsidRDefault="00ED73EF" w:rsidP="007142CF">
            <w:pPr>
              <w:jc w:val="center"/>
              <w:rPr>
                <w:rFonts w:ascii="GHEA Mariam" w:hAnsi="GHEA Mariam" w:cs="Sylfaen"/>
                <w:kern w:val="2"/>
                <w:lang w:val="ru-RU"/>
                <w14:ligatures w14:val="standardContextual"/>
              </w:rPr>
            </w:pPr>
          </w:p>
        </w:tc>
        <w:tc>
          <w:tcPr>
            <w:tcW w:w="5455" w:type="dxa"/>
            <w:vAlign w:val="center"/>
          </w:tcPr>
          <w:p w:rsidR="00ED73EF" w:rsidRPr="007142CF" w:rsidRDefault="001B232C" w:rsidP="007142CF">
            <w:pPr>
              <w:jc w:val="center"/>
              <w:rPr>
                <w:rFonts w:ascii="GHEA Mariam" w:hAnsi="GHEA Mariam" w:cs="Sylfaen"/>
                <w:kern w:val="2"/>
                <w:lang w:val="hy-AM"/>
                <w14:ligatures w14:val="standardContextual"/>
              </w:rPr>
            </w:pPr>
            <w:r>
              <w:rPr>
                <w:rFonts w:ascii="GHEA Mariam" w:hAnsi="GHEA Mariam" w:cs="Sylfaen"/>
              </w:rPr>
              <w:t>Կ</w:t>
            </w:r>
            <w:r w:rsidR="00ED73EF" w:rsidRPr="007142CF">
              <w:rPr>
                <w:rFonts w:ascii="GHEA Mariam" w:hAnsi="GHEA Mariam" w:cs="Sylfaen"/>
              </w:rPr>
              <w:t>ոնտակտային</w:t>
            </w:r>
            <w:r w:rsidR="00ED73EF" w:rsidRPr="007142CF">
              <w:rPr>
                <w:rFonts w:ascii="GHEA Mariam" w:hAnsi="GHEA Mariam" w:cs="Sylfaen"/>
                <w:lang w:val="ru-RU"/>
              </w:rPr>
              <w:t xml:space="preserve"> </w:t>
            </w:r>
            <w:r w:rsidR="00ED73EF" w:rsidRPr="007142CF">
              <w:rPr>
                <w:rFonts w:ascii="GHEA Mariam" w:hAnsi="GHEA Mariam" w:cs="Sylfaen"/>
              </w:rPr>
              <w:t>ոսպնյակներ</w:t>
            </w:r>
            <w:r w:rsidR="00ED73EF" w:rsidRPr="007142CF">
              <w:rPr>
                <w:rFonts w:ascii="GHEA Mariam" w:hAnsi="GHEA Mariam" w:cs="Sylfaen"/>
                <w:lang w:val="hy-AM"/>
              </w:rPr>
              <w:t>, ոսպնյակներ՝ ապակյա ակնոցների համար, այլ նյութերից ոսպնյակներ ակնոցների համար</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kern w:val="2"/>
                <w:lang w:val="hy-AM"/>
                <w14:ligatures w14:val="standardContextual"/>
              </w:rPr>
            </w:pPr>
            <w:r>
              <w:rPr>
                <w:rFonts w:ascii="GHEA Mariam" w:hAnsi="GHEA Mariam"/>
                <w:kern w:val="2"/>
                <w:lang w:val="hy-AM"/>
                <w14:ligatures w14:val="standardContextual"/>
              </w:rPr>
              <w:t>26.</w:t>
            </w:r>
          </w:p>
        </w:tc>
        <w:tc>
          <w:tcPr>
            <w:tcW w:w="2269" w:type="dxa"/>
            <w:vAlign w:val="center"/>
          </w:tcPr>
          <w:p w:rsidR="00ED73EF" w:rsidRPr="007142CF" w:rsidRDefault="00ED73EF" w:rsidP="007142CF">
            <w:pPr>
              <w:jc w:val="center"/>
              <w:rPr>
                <w:rFonts w:ascii="GHEA Mariam" w:hAnsi="GHEA Mariam" w:cs="Sylfaen"/>
                <w:kern w:val="2"/>
                <w:lang w:val="ru-RU"/>
                <w14:ligatures w14:val="standardContextual"/>
              </w:rPr>
            </w:pPr>
            <w:r w:rsidRPr="007142CF">
              <w:rPr>
                <w:rFonts w:ascii="GHEA Mariam" w:hAnsi="GHEA Mariam"/>
                <w:lang w:val="hy-AM"/>
              </w:rPr>
              <w:t>9004</w:t>
            </w:r>
          </w:p>
          <w:p w:rsidR="00ED73EF" w:rsidRPr="007142CF" w:rsidRDefault="00ED73EF" w:rsidP="007142CF">
            <w:pPr>
              <w:jc w:val="center"/>
              <w:rPr>
                <w:rFonts w:ascii="GHEA Mariam" w:hAnsi="GHEA Mariam" w:cs="Sylfaen"/>
                <w:kern w:val="2"/>
                <w:lang w:val="ru-RU"/>
                <w14:ligatures w14:val="standardContextual"/>
              </w:rPr>
            </w:pPr>
          </w:p>
        </w:tc>
        <w:tc>
          <w:tcPr>
            <w:tcW w:w="5455"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cs="Sylfaen"/>
              </w:rPr>
              <w:t>Ակնոցներ</w:t>
            </w:r>
            <w:r w:rsidRPr="007142CF">
              <w:rPr>
                <w:rFonts w:ascii="GHEA Mariam" w:hAnsi="GHEA Mariam" w:cs="Sylfaen"/>
                <w:lang w:val="ru-RU"/>
              </w:rPr>
              <w:t xml:space="preserve">, </w:t>
            </w:r>
            <w:r w:rsidRPr="007142CF">
              <w:rPr>
                <w:rFonts w:ascii="GHEA Mariam" w:hAnsi="GHEA Mariam" w:cs="Sylfaen"/>
              </w:rPr>
              <w:t>պաշտպանիչ</w:t>
            </w:r>
            <w:r w:rsidRPr="007142CF">
              <w:rPr>
                <w:rFonts w:ascii="GHEA Mariam" w:hAnsi="GHEA Mariam" w:cs="Sylfaen"/>
                <w:lang w:val="ru-RU"/>
              </w:rPr>
              <w:t xml:space="preserve"> </w:t>
            </w:r>
            <w:r w:rsidRPr="007142CF">
              <w:rPr>
                <w:rFonts w:ascii="GHEA Mariam" w:hAnsi="GHEA Mariam" w:cs="Sylfaen"/>
              </w:rPr>
              <w:t>ակնոցներ</w:t>
            </w:r>
            <w:r w:rsidRPr="007142CF">
              <w:rPr>
                <w:rFonts w:ascii="GHEA Mariam" w:hAnsi="GHEA Mariam" w:cs="Sylfaen"/>
                <w:lang w:val="ru-RU"/>
              </w:rPr>
              <w:t xml:space="preserve"> </w:t>
            </w:r>
            <w:r w:rsidRPr="007142CF">
              <w:rPr>
                <w:rFonts w:ascii="GHEA Mariam" w:hAnsi="GHEA Mariam" w:cs="Sylfaen"/>
              </w:rPr>
              <w:t>և</w:t>
            </w:r>
            <w:r w:rsidRPr="007142CF">
              <w:rPr>
                <w:rFonts w:ascii="GHEA Mariam" w:hAnsi="GHEA Mariam" w:cs="Sylfaen"/>
                <w:lang w:val="ru-RU"/>
              </w:rPr>
              <w:t xml:space="preserve"> </w:t>
            </w:r>
            <w:r w:rsidRPr="007142CF">
              <w:rPr>
                <w:rFonts w:ascii="GHEA Mariam" w:hAnsi="GHEA Mariam" w:cs="Sylfaen"/>
              </w:rPr>
              <w:t>նույնանման</w:t>
            </w:r>
            <w:r w:rsidRPr="007142CF">
              <w:rPr>
                <w:rFonts w:ascii="GHEA Mariam" w:hAnsi="GHEA Mariam" w:cs="Sylfaen"/>
                <w:lang w:val="ru-RU"/>
              </w:rPr>
              <w:t xml:space="preserve"> </w:t>
            </w:r>
            <w:r w:rsidRPr="007142CF">
              <w:rPr>
                <w:rFonts w:ascii="GHEA Mariam" w:hAnsi="GHEA Mariam" w:cs="Sylfaen"/>
              </w:rPr>
              <w:t>օպտիկական</w:t>
            </w:r>
            <w:r w:rsidRPr="007142CF">
              <w:rPr>
                <w:rFonts w:ascii="GHEA Mariam" w:hAnsi="GHEA Mariam" w:cs="Sylfaen"/>
                <w:lang w:val="ru-RU"/>
              </w:rPr>
              <w:t xml:space="preserve"> </w:t>
            </w:r>
            <w:r w:rsidRPr="007142CF">
              <w:rPr>
                <w:rFonts w:ascii="GHEA Mariam" w:hAnsi="GHEA Mariam" w:cs="Sylfaen"/>
              </w:rPr>
              <w:t>սարքեր՝</w:t>
            </w:r>
            <w:r w:rsidRPr="007142CF">
              <w:rPr>
                <w:rFonts w:ascii="GHEA Mariam" w:hAnsi="GHEA Mariam" w:cs="Sylfaen"/>
                <w:lang w:val="ru-RU"/>
              </w:rPr>
              <w:t xml:space="preserve"> </w:t>
            </w:r>
            <w:r w:rsidRPr="007142CF">
              <w:rPr>
                <w:rFonts w:ascii="GHEA Mariam" w:hAnsi="GHEA Mariam" w:cs="Sylfaen"/>
              </w:rPr>
              <w:t>շտկող</w:t>
            </w:r>
            <w:r w:rsidRPr="007142CF">
              <w:rPr>
                <w:rFonts w:ascii="GHEA Mariam" w:hAnsi="GHEA Mariam" w:cs="Sylfaen"/>
                <w:lang w:val="ru-RU"/>
              </w:rPr>
              <w:t xml:space="preserve">, </w:t>
            </w:r>
            <w:r w:rsidRPr="007142CF">
              <w:rPr>
                <w:rFonts w:ascii="GHEA Mariam" w:hAnsi="GHEA Mariam" w:cs="Sylfaen"/>
              </w:rPr>
              <w:t>պաշտպանիչ</w:t>
            </w:r>
            <w:r w:rsidRPr="007142CF">
              <w:rPr>
                <w:rFonts w:ascii="GHEA Mariam" w:hAnsi="GHEA Mariam" w:cs="Sylfaen"/>
                <w:lang w:val="ru-RU"/>
              </w:rPr>
              <w:t xml:space="preserve"> </w:t>
            </w:r>
            <w:r w:rsidRPr="007142CF">
              <w:rPr>
                <w:rFonts w:ascii="GHEA Mariam" w:hAnsi="GHEA Mariam" w:cs="Sylfaen"/>
              </w:rPr>
              <w:t>կամ</w:t>
            </w:r>
            <w:r w:rsidRPr="007142CF">
              <w:rPr>
                <w:rFonts w:ascii="GHEA Mariam" w:hAnsi="GHEA Mariam" w:cs="Sylfaen"/>
                <w:lang w:val="ru-RU"/>
              </w:rPr>
              <w:t xml:space="preserve"> </w:t>
            </w:r>
            <w:r w:rsidRPr="007142CF">
              <w:rPr>
                <w:rFonts w:ascii="GHEA Mariam" w:hAnsi="GHEA Mariam" w:cs="Sylfaen"/>
              </w:rPr>
              <w:t>այլ</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kern w:val="2"/>
                <w:lang w:val="hy-AM"/>
                <w14:ligatures w14:val="standardContextual"/>
              </w:rPr>
            </w:pPr>
            <w:r>
              <w:rPr>
                <w:rFonts w:ascii="GHEA Mariam" w:hAnsi="GHEA Mariam"/>
                <w:kern w:val="2"/>
                <w:lang w:val="hy-AM"/>
                <w14:ligatures w14:val="standardContextual"/>
              </w:rPr>
              <w:t>27.</w:t>
            </w:r>
          </w:p>
        </w:tc>
        <w:tc>
          <w:tcPr>
            <w:tcW w:w="2269"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lang w:val="hy-AM"/>
              </w:rPr>
              <w:t>9018</w:t>
            </w:r>
          </w:p>
        </w:tc>
        <w:tc>
          <w:tcPr>
            <w:tcW w:w="5455"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cs="Sylfaen"/>
                <w:lang w:val="hy-AM"/>
              </w:rPr>
              <w:t>Բժշկության, վիրաբուժության, ատամնաբուժության կամ անասնաբուժության մեջ օգտագործվող սարքեր և սարքվածքներ՝ ներառյալ սցինտիգրաֆիկական ապարատուրաները, էլեկտրաբժշկական այլ ապարատուրաներ և տեսողությունը հետազոտելու սարքեր</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cs="Sylfaen"/>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kern w:val="2"/>
                <w:lang w:val="hy-AM"/>
                <w14:ligatures w14:val="standardContextual"/>
              </w:rPr>
            </w:pPr>
            <w:r>
              <w:rPr>
                <w:rFonts w:ascii="GHEA Mariam" w:hAnsi="GHEA Mariam"/>
                <w:kern w:val="2"/>
                <w:lang w:val="hy-AM"/>
                <w14:ligatures w14:val="standardContextual"/>
              </w:rPr>
              <w:t>28.</w:t>
            </w:r>
          </w:p>
        </w:tc>
        <w:tc>
          <w:tcPr>
            <w:tcW w:w="2269"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lang w:val="hy-AM"/>
              </w:rPr>
              <w:t>9019</w:t>
            </w:r>
          </w:p>
        </w:tc>
        <w:tc>
          <w:tcPr>
            <w:tcW w:w="5455"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cs="Sylfaen"/>
                <w:lang w:val="hy-AM"/>
              </w:rPr>
              <w:t>Սարքվածքներ մեքենաբուժության համար, մերսման ապարատներ, ունակությունների որոշման համար հոգեբանական թեստերի անցկացման ապարատուրա, օզոնային, թթվածնային և աերոզոլային թերապիայի ապարատուրա, արհեստական շնչառության կամ այլ թերապևտիկ շնչառական ապարատներ</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cs="Sylfaen"/>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kern w:val="2"/>
                <w:lang w:val="hy-AM"/>
                <w14:ligatures w14:val="standardContextual"/>
              </w:rPr>
            </w:pPr>
            <w:r>
              <w:rPr>
                <w:rFonts w:ascii="GHEA Mariam" w:hAnsi="GHEA Mariam"/>
                <w:kern w:val="2"/>
                <w:lang w:val="hy-AM"/>
                <w14:ligatures w14:val="standardContextual"/>
              </w:rPr>
              <w:t>29.</w:t>
            </w:r>
          </w:p>
        </w:tc>
        <w:tc>
          <w:tcPr>
            <w:tcW w:w="2269"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lang w:val="hy-AM"/>
              </w:rPr>
              <w:t>9021</w:t>
            </w:r>
          </w:p>
        </w:tc>
        <w:tc>
          <w:tcPr>
            <w:tcW w:w="5455"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cs="Sylfaen"/>
                <w:lang w:val="hy-AM"/>
              </w:rPr>
              <w:t>Օրթոպեդիկ հարմարանքներ՝ ներառյալ հենակները, վիրաբուժական գոտիները և կալանդները, բեկակալները և այլ հարմարանքներ՝ կոտրվածքները բուժելու համար. մարմնի արհեստական մասեր, լսողական ապարատներ և այլ հարմարանքներ՝ մարմնի վրա կրելու, մոտը պահելու կամ մարմնի մեջ պատվաստվելու համար՝ օրգանի արատը կամ դրա անաշխատունակությունը փոխհատուցելու համար</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cs="Sylfaen"/>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kern w:val="2"/>
                <w:lang w:val="hy-AM"/>
                <w14:ligatures w14:val="standardContextual"/>
              </w:rPr>
            </w:pPr>
            <w:r>
              <w:rPr>
                <w:rFonts w:ascii="GHEA Mariam" w:hAnsi="GHEA Mariam"/>
                <w:kern w:val="2"/>
                <w:lang w:val="hy-AM"/>
                <w14:ligatures w14:val="standardContextual"/>
              </w:rPr>
              <w:t>30.</w:t>
            </w:r>
          </w:p>
        </w:tc>
        <w:tc>
          <w:tcPr>
            <w:tcW w:w="2269" w:type="dxa"/>
            <w:vAlign w:val="center"/>
          </w:tcPr>
          <w:p w:rsidR="00ED73EF" w:rsidRPr="007142CF" w:rsidRDefault="00ED73EF" w:rsidP="007142CF">
            <w:pPr>
              <w:jc w:val="center"/>
              <w:rPr>
                <w:rFonts w:ascii="GHEA Mariam" w:hAnsi="GHEA Mariam"/>
                <w:lang w:val="hy-AM"/>
              </w:rPr>
            </w:pPr>
            <w:r w:rsidRPr="007142CF">
              <w:rPr>
                <w:rFonts w:ascii="GHEA Mariam" w:hAnsi="GHEA Mariam"/>
                <w:lang w:val="hy-AM"/>
              </w:rPr>
              <w:t>9022 12 000 0</w:t>
            </w:r>
          </w:p>
          <w:p w:rsidR="00ED73EF" w:rsidRPr="007142CF" w:rsidRDefault="00ED73EF" w:rsidP="007142CF">
            <w:pPr>
              <w:jc w:val="center"/>
              <w:rPr>
                <w:rFonts w:ascii="GHEA Mariam" w:hAnsi="GHEA Mariam"/>
                <w:lang w:val="hy-AM"/>
              </w:rPr>
            </w:pPr>
            <w:r w:rsidRPr="007142CF">
              <w:rPr>
                <w:rFonts w:ascii="GHEA Mariam" w:hAnsi="GHEA Mariam"/>
                <w:lang w:val="hy-AM"/>
              </w:rPr>
              <w:t>9022 13 000 0</w:t>
            </w:r>
          </w:p>
          <w:p w:rsidR="00ED73EF" w:rsidRPr="007142CF" w:rsidRDefault="00ED73EF" w:rsidP="007142CF">
            <w:pPr>
              <w:jc w:val="center"/>
              <w:rPr>
                <w:rFonts w:ascii="GHEA Mariam" w:hAnsi="GHEA Mariam"/>
                <w:lang w:val="hy-AM"/>
              </w:rPr>
            </w:pPr>
            <w:r w:rsidRPr="007142CF">
              <w:rPr>
                <w:rFonts w:ascii="GHEA Mariam" w:hAnsi="GHEA Mariam"/>
                <w:lang w:val="hy-AM"/>
              </w:rPr>
              <w:t>9022 14 000 0</w:t>
            </w:r>
          </w:p>
          <w:p w:rsidR="00ED73EF" w:rsidRPr="007142CF" w:rsidRDefault="00ED73EF" w:rsidP="007142CF">
            <w:pPr>
              <w:jc w:val="center"/>
              <w:rPr>
                <w:rFonts w:ascii="GHEA Mariam" w:hAnsi="GHEA Mariam"/>
                <w:lang w:val="hy-AM"/>
              </w:rPr>
            </w:pPr>
            <w:r w:rsidRPr="007142CF">
              <w:rPr>
                <w:rFonts w:ascii="GHEA Mariam" w:hAnsi="GHEA Mariam"/>
                <w:lang w:val="hy-AM"/>
              </w:rPr>
              <w:t>9022 19 000 0</w:t>
            </w:r>
          </w:p>
          <w:p w:rsidR="00ED73EF" w:rsidRPr="007142CF" w:rsidRDefault="00ED73EF" w:rsidP="007142CF">
            <w:pPr>
              <w:jc w:val="center"/>
              <w:rPr>
                <w:rFonts w:ascii="GHEA Mariam" w:hAnsi="GHEA Mariam"/>
                <w:lang w:val="hy-AM"/>
              </w:rPr>
            </w:pPr>
            <w:r w:rsidRPr="007142CF">
              <w:rPr>
                <w:rFonts w:ascii="GHEA Mariam" w:hAnsi="GHEA Mariam"/>
                <w:lang w:val="hy-AM"/>
              </w:rPr>
              <w:t>9022 21 000 0</w:t>
            </w:r>
          </w:p>
          <w:p w:rsidR="00ED73EF" w:rsidRPr="007142CF" w:rsidRDefault="00ED73EF" w:rsidP="007142CF">
            <w:pPr>
              <w:jc w:val="center"/>
              <w:rPr>
                <w:rFonts w:ascii="GHEA Mariam" w:hAnsi="GHEA Mariam"/>
                <w:lang w:val="hy-AM"/>
              </w:rPr>
            </w:pPr>
            <w:r w:rsidRPr="007142CF">
              <w:rPr>
                <w:rFonts w:ascii="GHEA Mariam" w:hAnsi="GHEA Mariam"/>
                <w:lang w:val="hy-AM"/>
              </w:rPr>
              <w:t>9022 30 000 0</w:t>
            </w:r>
          </w:p>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lang w:val="hy-AM"/>
              </w:rPr>
              <w:lastRenderedPageBreak/>
              <w:t>9022 90 000 0</w:t>
            </w:r>
          </w:p>
        </w:tc>
        <w:tc>
          <w:tcPr>
            <w:tcW w:w="5455"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cs="Sylfaen"/>
                <w:lang w:val="hy-AM"/>
              </w:rPr>
              <w:lastRenderedPageBreak/>
              <w:t xml:space="preserve">Ապարատուրա՝ հիմնված ռենտգենյան, ալֆա, բետա, գամմա կամ այլ իոնացնող ճառագայթման օգտագործման վրա, բժշկական, վիրաբուժական, ատամնաբուժական կամ անասնաբուժական օգտագործման համար նախատեսված կամ չնախատեսված՝ ներառյալ ռենտգենագրական կամ </w:t>
            </w:r>
            <w:r w:rsidRPr="007142CF">
              <w:rPr>
                <w:rFonts w:ascii="GHEA Mariam" w:hAnsi="GHEA Mariam" w:cs="Sylfaen"/>
                <w:lang w:val="hy-AM"/>
              </w:rPr>
              <w:lastRenderedPageBreak/>
              <w:t>ռադիոթերապևտիկ հետազոտությունների համար ապարատուրաները, ռենտգենյան խողովակները և ռենտգենյան ճառագայթման այլ գեներատորները, բարձր լարման գեներատորները, վահանները և կառավարման վահանակները, էկրանները, սեղանները, բազկաթոռները և նույնանման այլ արտադրատեսակներ՝ հետազոտության կամ բուժման համար</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cs="Sylfaen"/>
                <w:lang w:val="hy-AM"/>
              </w:rPr>
              <w:lastRenderedPageBreak/>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kern w:val="2"/>
                <w:lang w:val="hy-AM"/>
                <w14:ligatures w14:val="standardContextual"/>
              </w:rPr>
            </w:pPr>
            <w:r>
              <w:rPr>
                <w:rFonts w:ascii="GHEA Mariam" w:hAnsi="GHEA Mariam"/>
                <w:kern w:val="2"/>
                <w:lang w:val="hy-AM"/>
                <w14:ligatures w14:val="standardContextual"/>
              </w:rPr>
              <w:lastRenderedPageBreak/>
              <w:t>31.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ED73EF" w:rsidRPr="007142CF" w:rsidRDefault="00ED73EF" w:rsidP="007142CF">
            <w:pPr>
              <w:jc w:val="center"/>
              <w:rPr>
                <w:rFonts w:ascii="GHEA Mariam" w:hAnsi="GHEA Mariam"/>
                <w:lang w:val="hy-AM"/>
              </w:rPr>
            </w:pPr>
            <w:r w:rsidRPr="007142CF">
              <w:rPr>
                <w:rFonts w:ascii="GHEA Mariam" w:hAnsi="GHEA Mariam"/>
                <w:lang w:val="hy-AM"/>
              </w:rPr>
              <w:t>9027 50 000 0</w:t>
            </w:r>
          </w:p>
        </w:tc>
        <w:tc>
          <w:tcPr>
            <w:tcW w:w="5455" w:type="dxa"/>
            <w:tcBorders>
              <w:top w:val="single" w:sz="4" w:space="0" w:color="auto"/>
              <w:left w:val="nil"/>
              <w:bottom w:val="single" w:sz="4" w:space="0" w:color="auto"/>
              <w:right w:val="single" w:sz="4" w:space="0" w:color="auto"/>
            </w:tcBorders>
            <w:shd w:val="clear" w:color="auto" w:fill="auto"/>
            <w:vAlign w:val="center"/>
          </w:tcPr>
          <w:p w:rsidR="00ED73EF" w:rsidRPr="007142CF" w:rsidRDefault="001B232C" w:rsidP="007142CF">
            <w:pPr>
              <w:jc w:val="center"/>
              <w:rPr>
                <w:rFonts w:ascii="GHEA Mariam" w:hAnsi="GHEA Mariam" w:cs="Sylfaen"/>
                <w:lang w:val="hy-AM"/>
              </w:rPr>
            </w:pPr>
            <w:r>
              <w:rPr>
                <w:rFonts w:ascii="GHEA Mariam" w:hAnsi="GHEA Mariam"/>
                <w:lang w:val="hy-AM"/>
              </w:rPr>
              <w:t>Գ</w:t>
            </w:r>
            <w:r w:rsidR="00ED73EF" w:rsidRPr="007142CF">
              <w:rPr>
                <w:rFonts w:ascii="GHEA Mariam" w:hAnsi="GHEA Mariam"/>
                <w:lang w:val="hy-AM"/>
              </w:rPr>
              <w:t>ազա- կամ ծխաանալիզատորներ, այլ սարքեր և ապարատուրա՝ օպտիկական (ուլտրամանու</w:t>
            </w:r>
            <w:r w:rsidR="00ED73EF" w:rsidRPr="007142CF">
              <w:rPr>
                <w:rFonts w:ascii="GHEA Mariam" w:hAnsi="GHEA Mariam"/>
                <w:lang w:val="hy-AM"/>
              </w:rPr>
              <w:softHyphen/>
              <w:t>շակա</w:t>
            </w:r>
            <w:r w:rsidR="00ED73EF" w:rsidRPr="007142CF">
              <w:rPr>
                <w:rFonts w:ascii="GHEA Mariam" w:hAnsi="GHEA Mariam"/>
                <w:lang w:val="hy-AM"/>
              </w:rPr>
              <w:softHyphen/>
              <w:t>գույն, սպեկտրի տեսանելի մասի, ինֆրակարմիր) ճառագայթման վրա հիմնված</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cs="Sylfaen"/>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cs="Sylfaen"/>
                <w:kern w:val="2"/>
                <w:lang w:val="hy-AM"/>
                <w14:ligatures w14:val="standardContextual"/>
              </w:rPr>
            </w:pPr>
            <w:r>
              <w:rPr>
                <w:rFonts w:ascii="GHEA Mariam" w:hAnsi="GHEA Mariam" w:cs="Sylfaen"/>
                <w:kern w:val="2"/>
                <w:lang w:val="hy-AM"/>
                <w14:ligatures w14:val="standardContextual"/>
              </w:rPr>
              <w:t>32.</w:t>
            </w:r>
          </w:p>
        </w:tc>
        <w:tc>
          <w:tcPr>
            <w:tcW w:w="2269"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cs="Sylfaen"/>
                <w:lang w:val="hy-AM"/>
              </w:rPr>
              <w:t>9402</w:t>
            </w:r>
          </w:p>
        </w:tc>
        <w:tc>
          <w:tcPr>
            <w:tcW w:w="5455"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cs="Sylfaen"/>
                <w:lang w:val="hy-AM"/>
              </w:rPr>
              <w:t>Կահույք՝ բժշկական, վիրաբուժական, ատամնաբուժական կամ անասնաբուժական (օրինակ՝ վիրահատական սեղաններ, զննման համար սեղաններ, մեխանիկական հարմարանքներով հիվանդանոցային մահճակալներ, ատամնաբուժական բազկաթոռներ). վարսավիրական և նույնանման բազկաթոռներ՝ պտտելու և միաժամանակ բարձրացնելու և թեքելու հարմարանքներով. վերոհիշյալ արտադրատեսակների մասեր</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cs="Sylfaen"/>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cs="Sylfaen"/>
                <w:kern w:val="2"/>
                <w:lang w:val="hy-AM"/>
                <w14:ligatures w14:val="standardContextual"/>
              </w:rPr>
            </w:pPr>
            <w:r>
              <w:rPr>
                <w:rFonts w:ascii="GHEA Mariam" w:hAnsi="GHEA Mariam" w:cs="Sylfaen"/>
                <w:kern w:val="2"/>
                <w:lang w:val="hy-AM"/>
                <w14:ligatures w14:val="standardContextual"/>
              </w:rPr>
              <w:t>33.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ED73EF" w:rsidRPr="007142CF" w:rsidRDefault="00ED73EF" w:rsidP="007142CF">
            <w:pPr>
              <w:jc w:val="center"/>
              <w:rPr>
                <w:rFonts w:ascii="GHEA Mariam" w:hAnsi="GHEA Mariam" w:cs="Sylfaen"/>
                <w:lang w:val="hy-AM"/>
              </w:rPr>
            </w:pPr>
            <w:r w:rsidRPr="007142CF">
              <w:rPr>
                <w:rFonts w:ascii="GHEA Mariam" w:hAnsi="GHEA Mariam"/>
                <w:color w:val="000000"/>
                <w:lang w:val="hy-AM"/>
              </w:rPr>
              <w:t>9403</w:t>
            </w:r>
          </w:p>
        </w:tc>
        <w:tc>
          <w:tcPr>
            <w:tcW w:w="5455" w:type="dxa"/>
            <w:tcBorders>
              <w:top w:val="single" w:sz="4" w:space="0" w:color="auto"/>
              <w:left w:val="nil"/>
              <w:bottom w:val="single" w:sz="4" w:space="0" w:color="auto"/>
              <w:right w:val="single" w:sz="4" w:space="0" w:color="auto"/>
            </w:tcBorders>
            <w:shd w:val="clear" w:color="auto" w:fill="auto"/>
            <w:vAlign w:val="center"/>
          </w:tcPr>
          <w:p w:rsidR="00ED73EF" w:rsidRPr="007142CF" w:rsidRDefault="00ED73EF" w:rsidP="007142CF">
            <w:pPr>
              <w:jc w:val="center"/>
              <w:rPr>
                <w:rFonts w:ascii="GHEA Mariam" w:hAnsi="GHEA Mariam" w:cs="Sylfaen"/>
                <w:lang w:val="hy-AM"/>
              </w:rPr>
            </w:pPr>
            <w:r w:rsidRPr="007142CF">
              <w:rPr>
                <w:rFonts w:ascii="GHEA Mariam" w:hAnsi="GHEA Mariam" w:cs="Sylfaen"/>
                <w:lang w:val="hy-AM"/>
              </w:rPr>
              <w:t>Այլ կահույք և դրա մասերը</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color w:val="000000"/>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cs="Sylfaen"/>
                <w:kern w:val="2"/>
                <w:lang w:val="hy-AM"/>
                <w14:ligatures w14:val="standardContextual"/>
              </w:rPr>
            </w:pPr>
            <w:r>
              <w:rPr>
                <w:rFonts w:ascii="GHEA Mariam" w:hAnsi="GHEA Mariam" w:cs="Sylfaen"/>
                <w:kern w:val="2"/>
                <w:lang w:val="hy-AM"/>
                <w14:ligatures w14:val="standardContextual"/>
              </w:rPr>
              <w:t>34.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ED73EF" w:rsidRPr="007142CF" w:rsidRDefault="00ED73EF" w:rsidP="007142CF">
            <w:pPr>
              <w:jc w:val="center"/>
              <w:rPr>
                <w:rFonts w:ascii="GHEA Mariam" w:hAnsi="GHEA Mariam" w:cs="Sylfaen"/>
                <w:lang w:val="hy-AM"/>
              </w:rPr>
            </w:pPr>
            <w:r w:rsidRPr="007142CF">
              <w:rPr>
                <w:rFonts w:ascii="GHEA Mariam" w:hAnsi="GHEA Mariam" w:cs="Sylfaen"/>
                <w:lang w:val="hy-AM"/>
              </w:rPr>
              <w:t>9619 00 890</w:t>
            </w:r>
          </w:p>
        </w:tc>
        <w:tc>
          <w:tcPr>
            <w:tcW w:w="5455" w:type="dxa"/>
            <w:tcBorders>
              <w:top w:val="single" w:sz="4" w:space="0" w:color="auto"/>
              <w:left w:val="nil"/>
              <w:bottom w:val="single" w:sz="4" w:space="0" w:color="auto"/>
              <w:right w:val="single" w:sz="4" w:space="0" w:color="auto"/>
            </w:tcBorders>
            <w:shd w:val="clear" w:color="auto" w:fill="auto"/>
            <w:vAlign w:val="center"/>
          </w:tcPr>
          <w:p w:rsidR="00ED73EF" w:rsidRPr="007142CF" w:rsidRDefault="00ED73EF" w:rsidP="007142CF">
            <w:pPr>
              <w:jc w:val="center"/>
              <w:rPr>
                <w:rFonts w:ascii="GHEA Mariam" w:hAnsi="GHEA Mariam" w:cs="Sylfaen"/>
                <w:lang w:val="hy-AM"/>
              </w:rPr>
            </w:pPr>
            <w:r w:rsidRPr="007142CF">
              <w:rPr>
                <w:rFonts w:ascii="GHEA Mariam" w:hAnsi="GHEA Mariam"/>
                <w:lang w:val="hy-AM"/>
              </w:rPr>
              <w:t>Կանացի հիգիենիկ միջադիրներ և խծուծներ (տամպոններ), խանձարուրներ, տակդիրներ և նույնանման արտադրատեսակներ՝ ցանկացած նյութից</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cs="Sylfaen"/>
                <w:lang w:val="hy-AM"/>
              </w:rPr>
              <w:t>Բժշկական արտադրատեսակներ</w:t>
            </w:r>
          </w:p>
        </w:tc>
      </w:tr>
      <w:tr w:rsidR="00ED73EF" w:rsidRPr="007142CF" w:rsidTr="007142CF">
        <w:tc>
          <w:tcPr>
            <w:tcW w:w="851" w:type="dxa"/>
            <w:vAlign w:val="center"/>
          </w:tcPr>
          <w:p w:rsidR="00ED73EF" w:rsidRPr="007142CF" w:rsidRDefault="007142CF" w:rsidP="007142CF">
            <w:pPr>
              <w:pStyle w:val="ListParagraph"/>
              <w:tabs>
                <w:tab w:val="left" w:pos="459"/>
                <w:tab w:val="left" w:pos="738"/>
                <w:tab w:val="left" w:pos="873"/>
              </w:tabs>
              <w:spacing w:after="0" w:line="240" w:lineRule="auto"/>
              <w:ind w:left="0"/>
              <w:jc w:val="center"/>
              <w:rPr>
                <w:rFonts w:ascii="GHEA Mariam" w:hAnsi="GHEA Mariam"/>
                <w:kern w:val="2"/>
                <w:lang w:val="hy-AM"/>
                <w14:ligatures w14:val="standardContextual"/>
              </w:rPr>
            </w:pPr>
            <w:r>
              <w:rPr>
                <w:rFonts w:ascii="GHEA Mariam" w:hAnsi="GHEA Mariam"/>
                <w:kern w:val="2"/>
                <w:lang w:val="hy-AM"/>
                <w14:ligatures w14:val="standardContextual"/>
              </w:rPr>
              <w:t>35.</w:t>
            </w:r>
          </w:p>
        </w:tc>
        <w:tc>
          <w:tcPr>
            <w:tcW w:w="2269" w:type="dxa"/>
            <w:vAlign w:val="center"/>
          </w:tcPr>
          <w:p w:rsidR="00ED73EF" w:rsidRPr="007142CF" w:rsidRDefault="00ED73EF" w:rsidP="007142CF">
            <w:pPr>
              <w:tabs>
                <w:tab w:val="left" w:pos="851"/>
                <w:tab w:val="left" w:pos="993"/>
                <w:tab w:val="left" w:pos="1134"/>
              </w:tabs>
              <w:jc w:val="center"/>
              <w:rPr>
                <w:rFonts w:ascii="GHEA Mariam" w:hAnsi="GHEA Mariam" w:cs="Sylfaen"/>
                <w:kern w:val="2"/>
                <w:lang w:val="hy-AM"/>
                <w14:ligatures w14:val="standardContextual"/>
              </w:rPr>
            </w:pPr>
            <w:r w:rsidRPr="007142CF">
              <w:rPr>
                <w:rFonts w:ascii="GHEA Mariam" w:hAnsi="GHEA Mariam" w:cs="Sylfaen"/>
                <w:lang w:val="hy-AM"/>
              </w:rPr>
              <w:t>9620 00 000 9</w:t>
            </w:r>
          </w:p>
        </w:tc>
        <w:tc>
          <w:tcPr>
            <w:tcW w:w="5455" w:type="dxa"/>
            <w:vAlign w:val="center"/>
          </w:tcPr>
          <w:p w:rsidR="00ED73EF" w:rsidRPr="007142CF" w:rsidRDefault="00ED73EF" w:rsidP="007142CF">
            <w:pPr>
              <w:jc w:val="center"/>
              <w:rPr>
                <w:rFonts w:ascii="GHEA Mariam" w:hAnsi="GHEA Mariam" w:cs="Sylfaen"/>
                <w:kern w:val="2"/>
                <w:lang w:val="hy-AM"/>
                <w14:ligatures w14:val="standardContextual"/>
              </w:rPr>
            </w:pPr>
            <w:r w:rsidRPr="007142CF">
              <w:rPr>
                <w:rFonts w:ascii="GHEA Mariam" w:hAnsi="GHEA Mariam" w:cs="Sylfaen"/>
                <w:lang w:val="hy-AM"/>
              </w:rPr>
              <w:t>Այլ մոնոհենարաններ, երկոտանիներ, եռոտանիներ և նույնանման արտադրատեսակներ</w:t>
            </w:r>
          </w:p>
        </w:tc>
        <w:tc>
          <w:tcPr>
            <w:tcW w:w="2556" w:type="dxa"/>
            <w:vAlign w:val="center"/>
          </w:tcPr>
          <w:p w:rsidR="00ED73EF" w:rsidRPr="007142CF" w:rsidRDefault="00ED73EF" w:rsidP="007142CF">
            <w:pPr>
              <w:jc w:val="center"/>
              <w:rPr>
                <w:rFonts w:ascii="GHEA Mariam" w:hAnsi="GHEA Mariam" w:cs="Sylfaen"/>
                <w:lang w:val="hy-AM"/>
              </w:rPr>
            </w:pPr>
            <w:r w:rsidRPr="007142CF">
              <w:rPr>
                <w:rFonts w:ascii="GHEA Mariam" w:hAnsi="GHEA Mariam" w:cs="Sylfaen"/>
                <w:lang w:val="hy-AM"/>
              </w:rPr>
              <w:t>Բժշկական արտադրատեսակներ</w:t>
            </w:r>
          </w:p>
        </w:tc>
      </w:tr>
    </w:tbl>
    <w:p w:rsidR="007142CF" w:rsidRDefault="007142CF" w:rsidP="001411AE">
      <w:pPr>
        <w:pStyle w:val="mechtex"/>
        <w:ind w:right="288"/>
        <w:jc w:val="left"/>
        <w:rPr>
          <w:rFonts w:ascii="GHEA Mariam" w:hAnsi="GHEA Mariam"/>
          <w:sz w:val="24"/>
          <w:szCs w:val="24"/>
          <w:lang w:val="hy-AM"/>
        </w:rPr>
      </w:pPr>
    </w:p>
    <w:p w:rsidR="007142CF" w:rsidRPr="00B34B4E" w:rsidRDefault="007142CF" w:rsidP="001411AE">
      <w:pPr>
        <w:pStyle w:val="mechtex"/>
        <w:ind w:right="288"/>
        <w:jc w:val="left"/>
        <w:rPr>
          <w:rFonts w:ascii="GHEA Mariam" w:hAnsi="GHEA Mariam"/>
          <w:sz w:val="40"/>
          <w:szCs w:val="24"/>
          <w:lang w:val="hy-AM"/>
        </w:rPr>
      </w:pPr>
    </w:p>
    <w:p w:rsidR="00ED73EF" w:rsidRPr="002A571D" w:rsidRDefault="00ED73EF" w:rsidP="001411AE">
      <w:pPr>
        <w:pStyle w:val="mechtex"/>
        <w:ind w:right="288"/>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ED73EF" w:rsidRPr="002A571D" w:rsidRDefault="00ED73EF" w:rsidP="001411AE">
      <w:pPr>
        <w:pStyle w:val="mechtex"/>
        <w:ind w:right="288"/>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ED73EF" w:rsidRPr="002A571D" w:rsidRDefault="00ED73EF" w:rsidP="001411AE">
      <w:pPr>
        <w:ind w:right="288"/>
        <w:rPr>
          <w:rFonts w:ascii="GHEA Mariam" w:hAnsi="GHEA Mariam"/>
          <w:sz w:val="24"/>
          <w:szCs w:val="24"/>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sidR="007142CF">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ED73EF" w:rsidRDefault="00ED73EF" w:rsidP="00ED73EF">
      <w:pPr>
        <w:spacing w:line="360" w:lineRule="auto"/>
        <w:jc w:val="both"/>
        <w:rPr>
          <w:rFonts w:ascii="GHEA Mariam" w:hAnsi="GHEA Mariam"/>
          <w:sz w:val="22"/>
          <w:szCs w:val="22"/>
          <w:lang w:val="hy-AM"/>
        </w:rPr>
        <w:sectPr w:rsidR="00ED73EF" w:rsidSect="008F3F17">
          <w:pgSz w:w="11909" w:h="16834" w:code="9"/>
          <w:pgMar w:top="1440" w:right="1440" w:bottom="1021" w:left="1440" w:header="720" w:footer="576" w:gutter="0"/>
          <w:pgNumType w:start="1"/>
          <w:cols w:space="720"/>
          <w:titlePg/>
          <w:docGrid w:linePitch="272"/>
        </w:sectPr>
      </w:pPr>
    </w:p>
    <w:p w:rsidR="00ED73EF" w:rsidRPr="00ED73EF" w:rsidRDefault="00ED73EF" w:rsidP="00ED73EF">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0C1B4D">
        <w:rPr>
          <w:rFonts w:ascii="GHEA Mariam" w:hAnsi="GHEA Mariam"/>
          <w:sz w:val="24"/>
          <w:szCs w:val="24"/>
        </w:rPr>
        <w:t>N</w:t>
      </w:r>
      <w:r>
        <w:rPr>
          <w:rFonts w:ascii="GHEA Mariam" w:hAnsi="GHEA Mariam"/>
          <w:sz w:val="24"/>
          <w:szCs w:val="24"/>
          <w:lang w:val="hy-AM"/>
        </w:rPr>
        <w:t xml:space="preserve"> </w:t>
      </w:r>
      <w:r>
        <w:rPr>
          <w:rFonts w:ascii="GHEA Mariam" w:hAnsi="GHEA Mariam"/>
          <w:sz w:val="24"/>
          <w:szCs w:val="24"/>
          <w:lang w:val="hy-AM"/>
        </w:rPr>
        <w:t>2</w:t>
      </w:r>
    </w:p>
    <w:p w:rsidR="00ED73EF" w:rsidRPr="00574F02" w:rsidRDefault="00ED73EF" w:rsidP="00ED73EF">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D73EF" w:rsidRDefault="00ED73EF" w:rsidP="00ED73EF">
      <w:pPr>
        <w:shd w:val="clear" w:color="auto" w:fill="FFFFFF"/>
        <w:spacing w:line="360" w:lineRule="auto"/>
        <w:ind w:right="-43"/>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Pr>
          <w:rFonts w:ascii="GHEA Mariam" w:hAnsi="GHEA Mariam"/>
          <w:spacing w:val="-2"/>
          <w:sz w:val="24"/>
          <w:szCs w:val="24"/>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0C1B4D">
        <w:rPr>
          <w:rFonts w:ascii="GHEA Mariam" w:hAnsi="GHEA Mariam"/>
          <w:sz w:val="24"/>
          <w:szCs w:val="24"/>
        </w:rPr>
        <w:t>N -</w:t>
      </w:r>
      <w:r>
        <w:rPr>
          <w:rFonts w:ascii="GHEA Mariam" w:hAnsi="GHEA Mariam"/>
          <w:sz w:val="24"/>
          <w:szCs w:val="24"/>
          <w:lang w:val="hy-AM"/>
        </w:rPr>
        <w:t>Լ</w:t>
      </w:r>
      <w:r w:rsidRPr="00574F02">
        <w:rPr>
          <w:rFonts w:ascii="GHEA Mariam" w:hAnsi="GHEA Mariam"/>
          <w:spacing w:val="-2"/>
          <w:sz w:val="24"/>
          <w:szCs w:val="24"/>
          <w:lang w:val="hy-AM"/>
        </w:rPr>
        <w:t xml:space="preserve"> որոշման</w:t>
      </w:r>
    </w:p>
    <w:p w:rsidR="00B34B4E" w:rsidRPr="00861C45" w:rsidRDefault="00B34B4E" w:rsidP="00ED73EF">
      <w:pPr>
        <w:shd w:val="clear" w:color="auto" w:fill="FFFFFF"/>
        <w:spacing w:line="360" w:lineRule="auto"/>
        <w:ind w:right="-43"/>
        <w:jc w:val="both"/>
        <w:rPr>
          <w:rFonts w:ascii="GHEA Mariam" w:hAnsi="GHEA Mariam"/>
          <w:sz w:val="22"/>
          <w:szCs w:val="22"/>
          <w:lang w:val="hy-AM"/>
        </w:rPr>
      </w:pPr>
    </w:p>
    <w:p w:rsidR="00ED73EF" w:rsidRPr="00B34B4E" w:rsidRDefault="00ED73EF" w:rsidP="00B34B4E">
      <w:pPr>
        <w:shd w:val="clear" w:color="auto" w:fill="FFFFFF"/>
        <w:jc w:val="center"/>
        <w:rPr>
          <w:rFonts w:ascii="GHEA Mariam" w:hAnsi="GHEA Mariam" w:cs="Arial"/>
          <w:sz w:val="24"/>
          <w:szCs w:val="24"/>
          <w:lang w:val="hy-AM"/>
        </w:rPr>
      </w:pPr>
      <w:r w:rsidRPr="00B34B4E">
        <w:rPr>
          <w:rFonts w:ascii="GHEA Mariam" w:hAnsi="GHEA Mariam" w:cs="Arial"/>
          <w:bCs/>
          <w:sz w:val="24"/>
          <w:szCs w:val="24"/>
          <w:lang w:val="hy-AM"/>
        </w:rPr>
        <w:t>ՀԱՅԱՍՏԱՆԻ ՀԱՆՐԱՊԵՏՈՒԹՅՈՒՆՈՒՄ ԱՊՐԱՆՔՆԵՐԻ ԴՐՈՇՄԱՎՈՐՄԱՆ ՓՈՐՁՆԱԿԱՆ ԾՐԱԳԻՐԸ</w:t>
      </w:r>
    </w:p>
    <w:p w:rsidR="00ED73EF" w:rsidRDefault="00ED73EF" w:rsidP="00ED73EF">
      <w:pPr>
        <w:shd w:val="clear" w:color="auto" w:fill="FFFFFF"/>
        <w:spacing w:line="360" w:lineRule="auto"/>
        <w:jc w:val="center"/>
        <w:rPr>
          <w:rFonts w:ascii="Calibri" w:hAnsi="Calibri" w:cs="Calibri"/>
          <w:sz w:val="32"/>
          <w:szCs w:val="24"/>
          <w:lang w:val="hy-AM"/>
        </w:rPr>
      </w:pPr>
      <w:r w:rsidRPr="00E961FA">
        <w:rPr>
          <w:rFonts w:ascii="Calibri" w:hAnsi="Calibri" w:cs="Calibri"/>
          <w:sz w:val="24"/>
          <w:szCs w:val="24"/>
          <w:lang w:val="hy-AM"/>
        </w:rPr>
        <w:t> </w:t>
      </w:r>
    </w:p>
    <w:p w:rsidR="00B34B4E" w:rsidRPr="00B34B4E" w:rsidRDefault="00B34B4E" w:rsidP="00ED73EF">
      <w:pPr>
        <w:shd w:val="clear" w:color="auto" w:fill="FFFFFF"/>
        <w:spacing w:line="360" w:lineRule="auto"/>
        <w:jc w:val="center"/>
        <w:rPr>
          <w:rFonts w:ascii="GHEA Grapalat" w:hAnsi="GHEA Grapalat" w:cs="Arial"/>
          <w:sz w:val="22"/>
          <w:szCs w:val="24"/>
          <w:lang w:val="hy-AM"/>
        </w:rPr>
      </w:pPr>
    </w:p>
    <w:p w:rsidR="00ED73EF" w:rsidRPr="00B34B4E" w:rsidRDefault="00ED73EF" w:rsidP="00ED73EF">
      <w:pPr>
        <w:shd w:val="clear" w:color="auto" w:fill="FFFFFF"/>
        <w:spacing w:line="360" w:lineRule="auto"/>
        <w:jc w:val="center"/>
        <w:rPr>
          <w:rFonts w:ascii="GHEA Mariam" w:hAnsi="GHEA Mariam" w:cs="Arial"/>
          <w:sz w:val="24"/>
          <w:szCs w:val="24"/>
          <w:lang w:val="hy-AM"/>
        </w:rPr>
      </w:pPr>
      <w:r w:rsidRPr="00B34B4E">
        <w:rPr>
          <w:rFonts w:ascii="GHEA Mariam" w:hAnsi="GHEA Mariam" w:cs="Arial"/>
          <w:bCs/>
          <w:sz w:val="24"/>
          <w:szCs w:val="24"/>
          <w:lang w:val="hy-AM"/>
        </w:rPr>
        <w:t>1. ՆԵՐԱԾՈՒԹՅՈՒՆ</w:t>
      </w:r>
    </w:p>
    <w:p w:rsidR="00ED73EF" w:rsidRPr="00B34B4E" w:rsidRDefault="00ED73EF" w:rsidP="00ED73EF">
      <w:pPr>
        <w:shd w:val="clear" w:color="auto" w:fill="FFFFFF"/>
        <w:spacing w:line="360" w:lineRule="auto"/>
        <w:jc w:val="both"/>
        <w:rPr>
          <w:rFonts w:ascii="GHEA Mariam" w:hAnsi="GHEA Mariam" w:cs="Arial"/>
          <w:sz w:val="24"/>
          <w:szCs w:val="24"/>
          <w:lang w:val="hy-AM"/>
        </w:rPr>
      </w:pPr>
      <w:r w:rsidRPr="00B34B4E">
        <w:rPr>
          <w:rFonts w:ascii="Calibri" w:hAnsi="Calibri" w:cs="Calibri"/>
          <w:sz w:val="24"/>
          <w:szCs w:val="24"/>
          <w:lang w:val="hy-AM"/>
        </w:rPr>
        <w:t> </w:t>
      </w:r>
    </w:p>
    <w:p w:rsidR="00ED73EF" w:rsidRPr="00B34B4E" w:rsidRDefault="00ED73EF" w:rsidP="00B34B4E">
      <w:pPr>
        <w:shd w:val="clear" w:color="auto" w:fill="FFFFFF"/>
        <w:spacing w:line="360" w:lineRule="auto"/>
        <w:ind w:firstLine="709"/>
        <w:jc w:val="both"/>
        <w:rPr>
          <w:rFonts w:ascii="GHEA Mariam" w:hAnsi="GHEA Mariam" w:cs="Arial"/>
          <w:sz w:val="24"/>
          <w:szCs w:val="24"/>
          <w:lang w:val="hy-AM"/>
        </w:rPr>
      </w:pPr>
      <w:r w:rsidRPr="00B34B4E">
        <w:rPr>
          <w:rFonts w:ascii="GHEA Mariam" w:hAnsi="GHEA Mariam" w:cs="Arial"/>
          <w:sz w:val="24"/>
          <w:szCs w:val="24"/>
          <w:lang w:val="hy-AM"/>
        </w:rPr>
        <w:t>1. Սույն ծրագրի նպատակն է՝ կիրառելով ժամանակակից տեխնոլոգիաները և մեթոդները՝ Հայաստանի Հանրապետությունում (այսուհետ՝ ՀՀ) ստեղծված թվային համակարգի միջոցով ավելի արդյունավետ դարձնել շրջանառվող ապրանք</w:t>
      </w:r>
      <w:r w:rsidR="00B34B4E">
        <w:rPr>
          <w:rFonts w:ascii="GHEA Mariam" w:hAnsi="GHEA Mariam" w:cs="Arial"/>
          <w:sz w:val="24"/>
          <w:szCs w:val="24"/>
          <w:lang w:val="hy-AM"/>
        </w:rPr>
        <w:softHyphen/>
      </w:r>
      <w:r w:rsidRPr="00B34B4E">
        <w:rPr>
          <w:rFonts w:ascii="GHEA Mariam" w:hAnsi="GHEA Mariam" w:cs="Arial"/>
          <w:sz w:val="24"/>
          <w:szCs w:val="24"/>
          <w:lang w:val="hy-AM"/>
        </w:rPr>
        <w:t>ների հետագծելիությունը և վերահսկողությունը, որը գործում է Եվրա</w:t>
      </w:r>
      <w:r w:rsidR="00B34B4E">
        <w:rPr>
          <w:rFonts w:ascii="GHEA Mariam" w:hAnsi="GHEA Mariam" w:cs="Arial"/>
          <w:sz w:val="24"/>
          <w:szCs w:val="24"/>
          <w:lang w:val="hy-AM"/>
        </w:rPr>
        <w:softHyphen/>
      </w:r>
      <w:r w:rsidRPr="00B34B4E">
        <w:rPr>
          <w:rFonts w:ascii="GHEA Mariam" w:hAnsi="GHEA Mariam" w:cs="Arial"/>
          <w:sz w:val="24"/>
          <w:szCs w:val="24"/>
          <w:lang w:val="hy-AM"/>
        </w:rPr>
        <w:t>սիական տնտեսական միության (այսուհետ՝ ԵԱՏՄ) օրենսդրությանը և կարգավո</w:t>
      </w:r>
      <w:r w:rsidR="00B34B4E">
        <w:rPr>
          <w:rFonts w:ascii="GHEA Mariam" w:hAnsi="GHEA Mariam" w:cs="Arial"/>
          <w:sz w:val="24"/>
          <w:szCs w:val="24"/>
          <w:lang w:val="hy-AM"/>
        </w:rPr>
        <w:softHyphen/>
      </w:r>
      <w:r w:rsidRPr="00B34B4E">
        <w:rPr>
          <w:rFonts w:ascii="GHEA Mariam" w:hAnsi="GHEA Mariam" w:cs="Arial"/>
          <w:sz w:val="24"/>
          <w:szCs w:val="24"/>
          <w:lang w:val="hy-AM"/>
        </w:rPr>
        <w:t>րում</w:t>
      </w:r>
      <w:r w:rsidR="00B34B4E">
        <w:rPr>
          <w:rFonts w:ascii="GHEA Mariam" w:hAnsi="GHEA Mariam" w:cs="Arial"/>
          <w:sz w:val="24"/>
          <w:szCs w:val="24"/>
          <w:lang w:val="hy-AM"/>
        </w:rPr>
        <w:softHyphen/>
      </w:r>
      <w:r w:rsidRPr="00B34B4E">
        <w:rPr>
          <w:rFonts w:ascii="GHEA Mariam" w:hAnsi="GHEA Mariam" w:cs="Arial"/>
          <w:sz w:val="24"/>
          <w:szCs w:val="24"/>
          <w:lang w:val="hy-AM"/>
        </w:rPr>
        <w:t>ներին համապատասխան, որն ինտեգրված է ԵԱՏՄ երկրների համանման համակարգերի հետ և հարթակ է ծառայում լրացուցիչ Ջի2Բի և Բի2Բի (G2B և B2B) թվային ծառայությունների զարգացմանը։</w:t>
      </w:r>
    </w:p>
    <w:p w:rsidR="00ED73EF" w:rsidRPr="00E961FA" w:rsidRDefault="00ED73EF" w:rsidP="00ED73EF">
      <w:pPr>
        <w:shd w:val="clear" w:color="auto" w:fill="FFFFFF"/>
        <w:spacing w:line="360" w:lineRule="auto"/>
        <w:ind w:firstLine="375"/>
        <w:jc w:val="both"/>
        <w:rPr>
          <w:rFonts w:ascii="GHEA Grapalat" w:hAnsi="GHEA Grapalat" w:cs="Arial"/>
          <w:sz w:val="24"/>
          <w:szCs w:val="24"/>
          <w:lang w:val="hy-AM"/>
        </w:rPr>
      </w:pPr>
      <w:r w:rsidRPr="00E961FA">
        <w:rPr>
          <w:rFonts w:ascii="Calibri" w:hAnsi="Calibri" w:cs="Calibri"/>
          <w:sz w:val="24"/>
          <w:szCs w:val="24"/>
          <w:lang w:val="hy-AM"/>
        </w:rPr>
        <w:t> </w:t>
      </w:r>
    </w:p>
    <w:p w:rsidR="00ED73EF" w:rsidRPr="00B34B4E" w:rsidRDefault="00ED73EF" w:rsidP="00ED73EF">
      <w:pPr>
        <w:shd w:val="clear" w:color="auto" w:fill="FFFFFF"/>
        <w:spacing w:line="360" w:lineRule="auto"/>
        <w:jc w:val="center"/>
        <w:rPr>
          <w:rFonts w:ascii="GHEA Mariam" w:hAnsi="GHEA Mariam" w:cs="Arial"/>
          <w:sz w:val="24"/>
          <w:szCs w:val="24"/>
          <w:lang w:val="hy-AM"/>
        </w:rPr>
      </w:pPr>
      <w:r w:rsidRPr="00B34B4E">
        <w:rPr>
          <w:rFonts w:ascii="GHEA Mariam" w:hAnsi="GHEA Mariam" w:cs="Arial"/>
          <w:bCs/>
          <w:sz w:val="24"/>
          <w:szCs w:val="24"/>
          <w:lang w:val="hy-AM"/>
        </w:rPr>
        <w:t>2. ԾՐԱԳՐԻ ԻՐԱԿԱՆԱՑՄԱՆ ԱՆՀՐԱԺԵՇՏՈՒԹՅՈՒՆԸ</w:t>
      </w:r>
    </w:p>
    <w:p w:rsidR="00ED73EF" w:rsidRPr="00B34B4E" w:rsidRDefault="00ED73EF" w:rsidP="00ED73EF">
      <w:pPr>
        <w:shd w:val="clear" w:color="auto" w:fill="FFFFFF"/>
        <w:spacing w:line="360" w:lineRule="auto"/>
        <w:jc w:val="both"/>
        <w:rPr>
          <w:rFonts w:ascii="GHEA Mariam" w:hAnsi="GHEA Mariam" w:cs="Arial"/>
          <w:sz w:val="24"/>
          <w:szCs w:val="24"/>
          <w:lang w:val="hy-AM"/>
        </w:rPr>
      </w:pPr>
      <w:r w:rsidRPr="00B34B4E">
        <w:rPr>
          <w:rFonts w:ascii="Calibri" w:hAnsi="Calibri" w:cs="Calibri"/>
          <w:sz w:val="24"/>
          <w:szCs w:val="24"/>
          <w:lang w:val="hy-AM"/>
        </w:rPr>
        <w:t> </w:t>
      </w:r>
    </w:p>
    <w:p w:rsidR="00ED73EF" w:rsidRPr="00B34B4E" w:rsidRDefault="00ED73EF" w:rsidP="00A0410A">
      <w:pPr>
        <w:shd w:val="clear" w:color="auto" w:fill="FFFFFF"/>
        <w:spacing w:line="360" w:lineRule="auto"/>
        <w:ind w:firstLine="709"/>
        <w:jc w:val="both"/>
        <w:rPr>
          <w:rFonts w:ascii="GHEA Mariam" w:hAnsi="GHEA Mariam" w:cs="Arial"/>
          <w:sz w:val="24"/>
          <w:szCs w:val="24"/>
          <w:lang w:val="hy-AM"/>
        </w:rPr>
      </w:pPr>
      <w:r w:rsidRPr="00B34B4E">
        <w:rPr>
          <w:rFonts w:ascii="GHEA Mariam" w:hAnsi="GHEA Mariam" w:cs="Arial"/>
          <w:sz w:val="24"/>
          <w:szCs w:val="24"/>
          <w:lang w:val="hy-AM"/>
        </w:rPr>
        <w:t>2. ՀՀ-ում ապրանքները սկսել են դրոշմավորվել 1997 թվականից։ Դրոշմա</w:t>
      </w:r>
      <w:r w:rsidR="00A0410A">
        <w:rPr>
          <w:rFonts w:ascii="GHEA Mariam" w:hAnsi="GHEA Mariam" w:cs="Arial"/>
          <w:sz w:val="24"/>
          <w:szCs w:val="24"/>
          <w:lang w:val="hy-AM"/>
        </w:rPr>
        <w:softHyphen/>
      </w:r>
      <w:r w:rsidRPr="00B34B4E">
        <w:rPr>
          <w:rFonts w:ascii="GHEA Mariam" w:hAnsi="GHEA Mariam" w:cs="Arial"/>
          <w:sz w:val="24"/>
          <w:szCs w:val="24"/>
          <w:lang w:val="hy-AM"/>
        </w:rPr>
        <w:t>վորումը կատարվել է ակցիզային դրոշմանիշերով և տարածվել է ակցիզային հարկով հարկման ենթակա ապրանքներից ալկոհոլա</w:t>
      </w:r>
      <w:r w:rsidR="00A0410A">
        <w:rPr>
          <w:rFonts w:ascii="GHEA Mariam" w:hAnsi="GHEA Mariam" w:cs="Arial"/>
          <w:sz w:val="24"/>
          <w:szCs w:val="24"/>
          <w:lang w:val="hy-AM"/>
        </w:rPr>
        <w:t>յ</w:t>
      </w:r>
      <w:r w:rsidRPr="00B34B4E">
        <w:rPr>
          <w:rFonts w:ascii="GHEA Mariam" w:hAnsi="GHEA Mariam" w:cs="Arial"/>
          <w:sz w:val="24"/>
          <w:szCs w:val="24"/>
          <w:lang w:val="hy-AM"/>
        </w:rPr>
        <w:t>ին խմիչքների և ծխախոտի արտադրանքի վրա։ Սկսած 2013 թվականից ներդրվեց նաև դրոշմապիտակներով դրոշմավոր</w:t>
      </w:r>
      <w:r w:rsidR="00A0410A">
        <w:rPr>
          <w:rFonts w:ascii="GHEA Mariam" w:hAnsi="GHEA Mariam" w:cs="Arial"/>
          <w:sz w:val="24"/>
          <w:szCs w:val="24"/>
          <w:lang w:val="hy-AM"/>
        </w:rPr>
        <w:softHyphen/>
      </w:r>
      <w:r w:rsidRPr="00B34B4E">
        <w:rPr>
          <w:rFonts w:ascii="GHEA Mariam" w:hAnsi="GHEA Mariam" w:cs="Arial"/>
          <w:sz w:val="24"/>
          <w:szCs w:val="24"/>
          <w:lang w:val="hy-AM"/>
        </w:rPr>
        <w:t>ման համակարգ, որը սկզբում տարածվեց ջրեղենի, ըմպելիքի, հյու</w:t>
      </w:r>
      <w:r w:rsidR="00A0410A">
        <w:rPr>
          <w:rFonts w:ascii="GHEA Mariam" w:hAnsi="GHEA Mariam" w:cs="Arial"/>
          <w:sz w:val="24"/>
          <w:szCs w:val="24"/>
          <w:lang w:val="hy-AM"/>
        </w:rPr>
        <w:softHyphen/>
      </w:r>
      <w:r w:rsidRPr="00B34B4E">
        <w:rPr>
          <w:rFonts w:ascii="GHEA Mariam" w:hAnsi="GHEA Mariam" w:cs="Arial"/>
          <w:sz w:val="24"/>
          <w:szCs w:val="24"/>
          <w:lang w:val="hy-AM"/>
        </w:rPr>
        <w:t>թերի և գարե</w:t>
      </w:r>
      <w:r w:rsidR="00A0410A">
        <w:rPr>
          <w:rFonts w:ascii="GHEA Mariam" w:hAnsi="GHEA Mariam" w:cs="Arial"/>
          <w:sz w:val="24"/>
          <w:szCs w:val="24"/>
          <w:lang w:val="hy-AM"/>
        </w:rPr>
        <w:softHyphen/>
      </w:r>
      <w:r w:rsidRPr="00B34B4E">
        <w:rPr>
          <w:rFonts w:ascii="GHEA Mariam" w:hAnsi="GHEA Mariam" w:cs="Arial"/>
          <w:sz w:val="24"/>
          <w:szCs w:val="24"/>
          <w:lang w:val="hy-AM"/>
        </w:rPr>
        <w:t>ջրի վրա։ 2014 թվականից դրոշմապիտակներով դրոշմավորման ենթակա ապրանքների ցանկում ավելացան նաև կաթնամթերքը, պահածոները, կոսմետիկ միջոցները, դեղերը, իսկ 2018 թվականից՝ ցանկում ներառվեցին նաև մակարոնային արտադրատեսակները, մսեղենը, յուղերը և այլն։</w:t>
      </w:r>
    </w:p>
    <w:p w:rsidR="00ED73EF" w:rsidRPr="00B34B4E" w:rsidRDefault="00ED73EF" w:rsidP="00B34B4E">
      <w:pPr>
        <w:shd w:val="clear" w:color="auto" w:fill="FFFFFF"/>
        <w:spacing w:line="360" w:lineRule="auto"/>
        <w:ind w:firstLine="709"/>
        <w:jc w:val="both"/>
        <w:rPr>
          <w:rFonts w:ascii="GHEA Mariam" w:hAnsi="GHEA Mariam" w:cs="Arial"/>
          <w:sz w:val="24"/>
          <w:szCs w:val="24"/>
          <w:lang w:val="hy-AM"/>
        </w:rPr>
      </w:pPr>
      <w:r w:rsidRPr="00B34B4E">
        <w:rPr>
          <w:rFonts w:ascii="GHEA Mariam" w:hAnsi="GHEA Mariam" w:cs="Arial"/>
          <w:sz w:val="24"/>
          <w:szCs w:val="24"/>
          <w:lang w:val="hy-AM"/>
        </w:rPr>
        <w:lastRenderedPageBreak/>
        <w:t>3. 2018 թվականի փետրվարի 2-ին Ալմաթիում ԵԱՏՄ երկրների կառավա</w:t>
      </w:r>
      <w:r w:rsidR="00A0410A">
        <w:rPr>
          <w:rFonts w:ascii="GHEA Mariam" w:hAnsi="GHEA Mariam" w:cs="Arial"/>
          <w:sz w:val="24"/>
          <w:szCs w:val="24"/>
          <w:lang w:val="hy-AM"/>
        </w:rPr>
        <w:softHyphen/>
      </w:r>
      <w:r w:rsidRPr="00B34B4E">
        <w:rPr>
          <w:rFonts w:ascii="GHEA Mariam" w:hAnsi="GHEA Mariam" w:cs="Arial"/>
          <w:sz w:val="24"/>
          <w:szCs w:val="24"/>
          <w:lang w:val="hy-AM"/>
        </w:rPr>
        <w:t>րությունների ղեկավարների կողմից ստորագրվել է «ԵԱՏՄ նույնականացման միջոցներով ապրանքների դրոշմավորման մասին» համաձայնագիրը: Համաձայ</w:t>
      </w:r>
      <w:r w:rsidR="00A0410A">
        <w:rPr>
          <w:rFonts w:ascii="GHEA Mariam" w:hAnsi="GHEA Mariam" w:cs="Arial"/>
          <w:sz w:val="24"/>
          <w:szCs w:val="24"/>
          <w:lang w:val="hy-AM"/>
        </w:rPr>
        <w:softHyphen/>
      </w:r>
      <w:r w:rsidRPr="00B34B4E">
        <w:rPr>
          <w:rFonts w:ascii="GHEA Mariam" w:hAnsi="GHEA Mariam" w:cs="Arial"/>
          <w:sz w:val="24"/>
          <w:szCs w:val="24"/>
          <w:lang w:val="hy-AM"/>
        </w:rPr>
        <w:t>նագրի հիմնական խնդիրը ԵԱՏՄ ամբողջ տարածքում մեքենայաընթեռնելի և միմյանց հետ փոխկապակցված նշաններով ապրանքների դրոշմավորման գործըն</w:t>
      </w:r>
      <w:r w:rsidR="00A0410A">
        <w:rPr>
          <w:rFonts w:ascii="GHEA Mariam" w:hAnsi="GHEA Mariam" w:cs="Arial"/>
          <w:sz w:val="24"/>
          <w:szCs w:val="24"/>
          <w:lang w:val="hy-AM"/>
        </w:rPr>
        <w:softHyphen/>
      </w:r>
      <w:r w:rsidRPr="00B34B4E">
        <w:rPr>
          <w:rFonts w:ascii="GHEA Mariam" w:hAnsi="GHEA Mariam" w:cs="Arial"/>
          <w:sz w:val="24"/>
          <w:szCs w:val="24"/>
          <w:lang w:val="hy-AM"/>
        </w:rPr>
        <w:t>թացների միասնականացումն է։ 2023 թվականից սկսած ՀՀ-ում փուլային եղանակով ներդրվեց նույնականացման միջոցներով դրոշմավորման համա</w:t>
      </w:r>
      <w:r w:rsidR="00A0410A">
        <w:rPr>
          <w:rFonts w:ascii="GHEA Mariam" w:hAnsi="GHEA Mariam" w:cs="Arial"/>
          <w:sz w:val="24"/>
          <w:szCs w:val="24"/>
          <w:lang w:val="hy-AM"/>
        </w:rPr>
        <w:softHyphen/>
      </w:r>
      <w:r w:rsidRPr="00B34B4E">
        <w:rPr>
          <w:rFonts w:ascii="GHEA Mariam" w:hAnsi="GHEA Mariam" w:cs="Arial"/>
          <w:sz w:val="24"/>
          <w:szCs w:val="24"/>
          <w:lang w:val="hy-AM"/>
        </w:rPr>
        <w:t>կարգը, որը նախ տարածվեց ծխախոտի, ալկոհոլի, իսկ հետագայում նաև ջրերի, կաթնամթերքի և դրոշմապիտակներով դրոշմավորման ենթակա մյուս ապրանք</w:t>
      </w:r>
      <w:r w:rsidR="00A0410A">
        <w:rPr>
          <w:rFonts w:ascii="GHEA Mariam" w:hAnsi="GHEA Mariam" w:cs="Arial"/>
          <w:sz w:val="24"/>
          <w:szCs w:val="24"/>
          <w:lang w:val="hy-AM"/>
        </w:rPr>
        <w:softHyphen/>
      </w:r>
      <w:r w:rsidRPr="00B34B4E">
        <w:rPr>
          <w:rFonts w:ascii="GHEA Mariam" w:hAnsi="GHEA Mariam" w:cs="Arial"/>
          <w:sz w:val="24"/>
          <w:szCs w:val="24"/>
          <w:lang w:val="hy-AM"/>
        </w:rPr>
        <w:t>ների վրա։</w:t>
      </w:r>
    </w:p>
    <w:p w:rsidR="00ED73EF" w:rsidRPr="00B34B4E" w:rsidRDefault="00ED73EF" w:rsidP="00B34B4E">
      <w:pPr>
        <w:shd w:val="clear" w:color="auto" w:fill="FFFFFF"/>
        <w:spacing w:line="360" w:lineRule="auto"/>
        <w:ind w:firstLine="709"/>
        <w:jc w:val="both"/>
        <w:rPr>
          <w:rFonts w:ascii="GHEA Mariam" w:hAnsi="GHEA Mariam" w:cs="Arial"/>
          <w:sz w:val="24"/>
          <w:szCs w:val="24"/>
          <w:lang w:val="hy-AM"/>
        </w:rPr>
      </w:pPr>
      <w:r w:rsidRPr="00B34B4E">
        <w:rPr>
          <w:rFonts w:ascii="Calibri" w:hAnsi="Calibri" w:cs="Calibri"/>
          <w:sz w:val="24"/>
          <w:szCs w:val="24"/>
          <w:lang w:val="hy-AM"/>
        </w:rPr>
        <w:t> </w:t>
      </w:r>
    </w:p>
    <w:p w:rsidR="00ED73EF" w:rsidRPr="00A0410A" w:rsidRDefault="00ED73EF" w:rsidP="00ED73EF">
      <w:pPr>
        <w:shd w:val="clear" w:color="auto" w:fill="FFFFFF"/>
        <w:spacing w:line="360" w:lineRule="auto"/>
        <w:jc w:val="center"/>
        <w:rPr>
          <w:rFonts w:ascii="GHEA Mariam" w:hAnsi="GHEA Mariam" w:cs="Arial"/>
          <w:sz w:val="24"/>
          <w:szCs w:val="24"/>
          <w:lang w:val="hy-AM"/>
        </w:rPr>
      </w:pPr>
      <w:r w:rsidRPr="00A0410A">
        <w:rPr>
          <w:rFonts w:ascii="GHEA Mariam" w:hAnsi="GHEA Mariam" w:cs="Arial"/>
          <w:bCs/>
          <w:sz w:val="24"/>
          <w:szCs w:val="24"/>
          <w:lang w:val="hy-AM"/>
        </w:rPr>
        <w:t>3. ԾՐԱԳՐԻ ՀԻՄՆԱԿԱՆ ՆՊԱՏԱԿՆ ՈՒ ԽՆԴԻՐՆԵՐԸ</w:t>
      </w:r>
    </w:p>
    <w:p w:rsidR="00ED73EF" w:rsidRPr="00E961FA" w:rsidRDefault="00ED73EF" w:rsidP="00ED73EF">
      <w:pPr>
        <w:shd w:val="clear" w:color="auto" w:fill="FFFFFF"/>
        <w:spacing w:line="360" w:lineRule="auto"/>
        <w:jc w:val="both"/>
        <w:rPr>
          <w:rFonts w:ascii="GHEA Grapalat" w:hAnsi="GHEA Grapalat" w:cs="Arial"/>
          <w:sz w:val="24"/>
          <w:szCs w:val="24"/>
          <w:lang w:val="hy-AM"/>
        </w:rPr>
      </w:pPr>
      <w:r w:rsidRPr="00E961FA">
        <w:rPr>
          <w:rFonts w:ascii="Calibri" w:hAnsi="Calibri" w:cs="Calibri"/>
          <w:sz w:val="24"/>
          <w:szCs w:val="24"/>
          <w:lang w:val="hy-AM"/>
        </w:rPr>
        <w:t> </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4. Ծրագրի հիմնական նպատակն է տեխնոլոգիական նոր լուծումների կիրառմամբ ՀՀ-ում ներդրված ապրանքների շրջանառության հետագծելիության էլեկտրոնային համակարգի միջոցով ունենալ շուկայում շրջանառվող ապրանք</w:t>
      </w:r>
      <w:r w:rsidR="00A0410A">
        <w:rPr>
          <w:rFonts w:ascii="GHEA Mariam" w:hAnsi="GHEA Mariam" w:cs="Arial"/>
          <w:sz w:val="24"/>
          <w:szCs w:val="24"/>
          <w:lang w:val="hy-AM"/>
        </w:rPr>
        <w:softHyphen/>
      </w:r>
      <w:r w:rsidRPr="00A0410A">
        <w:rPr>
          <w:rFonts w:ascii="GHEA Mariam" w:hAnsi="GHEA Mariam" w:cs="Arial"/>
          <w:sz w:val="24"/>
          <w:szCs w:val="24"/>
          <w:lang w:val="hy-AM"/>
        </w:rPr>
        <w:t>ների նկատմամբ ճշգրիտ և իրատեսական պատկեր և խոչընդոտել անորակ և կեղծ ապրանքների տարածումը, ինչը լուրջ խնդիր է ինչպես սպառողների, այնպես էլ արտադրողների համար։</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5. Ներկայումս առկա խնդիրներն են՝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 ոչ բոլոր ապրանքներն են դրոշմավորման ենթակա</w:t>
      </w:r>
      <w:r w:rsidR="00A0410A">
        <w:rPr>
          <w:rFonts w:ascii="GHEA Mariam" w:hAnsi="GHEA Mariam" w:cs="Arial"/>
          <w:sz w:val="24"/>
          <w:szCs w:val="24"/>
          <w:lang w:val="hy-AM"/>
        </w:rPr>
        <w:t>,</w:t>
      </w:r>
      <w:r w:rsidRPr="00A0410A">
        <w:rPr>
          <w:rFonts w:ascii="GHEA Mariam" w:hAnsi="GHEA Mariam" w:cs="Arial"/>
          <w:sz w:val="24"/>
          <w:szCs w:val="24"/>
          <w:lang w:val="hy-AM"/>
        </w:rPr>
        <w:t xml:space="preserve"> և դրանց շրջանառու</w:t>
      </w:r>
      <w:r w:rsidR="00A0410A">
        <w:rPr>
          <w:rFonts w:ascii="GHEA Mariam" w:hAnsi="GHEA Mariam" w:cs="Arial"/>
          <w:sz w:val="24"/>
          <w:szCs w:val="24"/>
          <w:lang w:val="hy-AM"/>
        </w:rPr>
        <w:softHyphen/>
      </w:r>
      <w:r w:rsidRPr="00A0410A">
        <w:rPr>
          <w:rFonts w:ascii="GHEA Mariam" w:hAnsi="GHEA Mariam" w:cs="Arial"/>
          <w:sz w:val="24"/>
          <w:szCs w:val="24"/>
          <w:lang w:val="hy-AM"/>
        </w:rPr>
        <w:t>թյան և իրացման նկատմամբ անհրաժեշտ է հսկողական լրացուցիչ միջոցներ ներդնել.</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2) չի ապահովվում ապրանքների շրջանառության ամբողջ շղթայի լիարժեք հետագծելիությունը.</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3) ԵԱՏՄ անդամ պետություններ արտահանողների համար անհրաժեշ</w:t>
      </w:r>
      <w:r w:rsidR="00A0410A">
        <w:rPr>
          <w:rFonts w:ascii="GHEA Mariam" w:hAnsi="GHEA Mariam" w:cs="Arial"/>
          <w:sz w:val="24"/>
          <w:szCs w:val="24"/>
          <w:lang w:val="hy-AM"/>
        </w:rPr>
        <w:softHyphen/>
      </w:r>
      <w:r w:rsidRPr="00A0410A">
        <w:rPr>
          <w:rFonts w:ascii="GHEA Mariam" w:hAnsi="GHEA Mariam" w:cs="Arial"/>
          <w:sz w:val="24"/>
          <w:szCs w:val="24"/>
          <w:lang w:val="hy-AM"/>
        </w:rPr>
        <w:t>տու</w:t>
      </w:r>
      <w:r w:rsidR="00A0410A">
        <w:rPr>
          <w:rFonts w:ascii="GHEA Mariam" w:hAnsi="GHEA Mariam" w:cs="Arial"/>
          <w:sz w:val="24"/>
          <w:szCs w:val="24"/>
          <w:lang w:val="hy-AM"/>
        </w:rPr>
        <w:softHyphen/>
      </w:r>
      <w:r w:rsidRPr="00A0410A">
        <w:rPr>
          <w:rFonts w:ascii="GHEA Mariam" w:hAnsi="GHEA Mariam" w:cs="Arial"/>
          <w:sz w:val="24"/>
          <w:szCs w:val="24"/>
          <w:lang w:val="hy-AM"/>
        </w:rPr>
        <w:t>թյուն է առաջանում դրոշմավորել արտահանվող ապրանքները ԵԱՏՄ օրենսդրու</w:t>
      </w:r>
      <w:r w:rsidR="00A0410A">
        <w:rPr>
          <w:rFonts w:ascii="GHEA Mariam" w:hAnsi="GHEA Mariam" w:cs="Arial"/>
          <w:sz w:val="24"/>
          <w:szCs w:val="24"/>
          <w:lang w:val="hy-AM"/>
        </w:rPr>
        <w:softHyphen/>
      </w:r>
      <w:r w:rsidRPr="00A0410A">
        <w:rPr>
          <w:rFonts w:ascii="GHEA Mariam" w:hAnsi="GHEA Mariam" w:cs="Arial"/>
          <w:sz w:val="24"/>
          <w:szCs w:val="24"/>
          <w:lang w:val="hy-AM"/>
        </w:rPr>
        <w:t>թյան համաձայն։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6. Ծրագրի իրագործմամբ առաջադրվում են մի շարք նպատակներ՝</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lastRenderedPageBreak/>
        <w:t>1) պետության համար՝</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ա</w:t>
      </w:r>
      <w:r w:rsidR="00A0410A">
        <w:rPr>
          <w:rFonts w:ascii="GHEA Mariam" w:hAnsi="GHEA Mariam" w:cs="Arial"/>
          <w:sz w:val="24"/>
          <w:szCs w:val="24"/>
          <w:lang w:val="hy-AM"/>
        </w:rPr>
        <w:t>.</w:t>
      </w:r>
      <w:r w:rsidRPr="00A0410A">
        <w:rPr>
          <w:rFonts w:ascii="GHEA Mariam" w:hAnsi="GHEA Mariam" w:cs="Arial"/>
          <w:sz w:val="24"/>
          <w:szCs w:val="24"/>
          <w:lang w:val="hy-AM"/>
        </w:rPr>
        <w:t xml:space="preserve"> ստվերի նվազեցում և բիզնես միջավայրի առավել թափանցելիություն,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բ</w:t>
      </w:r>
      <w:r w:rsidR="00A0410A">
        <w:rPr>
          <w:rFonts w:ascii="GHEA Mariam" w:hAnsi="GHEA Mariam" w:cs="Arial"/>
          <w:sz w:val="24"/>
          <w:szCs w:val="24"/>
          <w:lang w:val="hy-AM"/>
        </w:rPr>
        <w:t>.</w:t>
      </w:r>
      <w:r w:rsidRPr="00A0410A">
        <w:rPr>
          <w:rFonts w:ascii="GHEA Mariam" w:hAnsi="GHEA Mariam" w:cs="Arial"/>
          <w:sz w:val="24"/>
          <w:szCs w:val="24"/>
          <w:lang w:val="hy-AM"/>
        </w:rPr>
        <w:t xml:space="preserve"> լրացուցիչ հարկային եկամուտներ,</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գ</w:t>
      </w:r>
      <w:r w:rsidR="00A0410A">
        <w:rPr>
          <w:rFonts w:ascii="GHEA Mariam" w:hAnsi="GHEA Mariam" w:cs="Arial"/>
          <w:sz w:val="24"/>
          <w:szCs w:val="24"/>
          <w:lang w:val="hy-AM"/>
        </w:rPr>
        <w:t>.</w:t>
      </w:r>
      <w:r w:rsidRPr="00A0410A">
        <w:rPr>
          <w:rFonts w:ascii="GHEA Mariam" w:hAnsi="GHEA Mariam" w:cs="Arial"/>
          <w:sz w:val="24"/>
          <w:szCs w:val="24"/>
          <w:lang w:val="hy-AM"/>
        </w:rPr>
        <w:t xml:space="preserve"> իրական ժամանակում վիճակագրական տվյալների առկայություն՝ երկրի կտրվածքով,</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դ</w:t>
      </w:r>
      <w:r w:rsidR="00A0410A">
        <w:rPr>
          <w:rFonts w:ascii="GHEA Mariam" w:hAnsi="GHEA Mariam" w:cs="Arial"/>
          <w:sz w:val="24"/>
          <w:szCs w:val="24"/>
          <w:lang w:val="hy-AM"/>
        </w:rPr>
        <w:t>.</w:t>
      </w:r>
      <w:r w:rsidRPr="00A0410A">
        <w:rPr>
          <w:rFonts w:ascii="GHEA Mariam" w:hAnsi="GHEA Mariam" w:cs="Arial"/>
          <w:sz w:val="24"/>
          <w:szCs w:val="24"/>
          <w:lang w:val="hy-AM"/>
        </w:rPr>
        <w:t xml:space="preserve"> ԵԱՏՄ երկրների վերահսկող մարմինների համագործակցության ավտո</w:t>
      </w:r>
      <w:r w:rsidR="00A0410A">
        <w:rPr>
          <w:rFonts w:ascii="GHEA Mariam" w:hAnsi="GHEA Mariam" w:cs="Arial"/>
          <w:sz w:val="24"/>
          <w:szCs w:val="24"/>
          <w:lang w:val="hy-AM"/>
        </w:rPr>
        <w:softHyphen/>
      </w:r>
      <w:r w:rsidRPr="00A0410A">
        <w:rPr>
          <w:rFonts w:ascii="GHEA Mariam" w:hAnsi="GHEA Mariam" w:cs="Arial"/>
          <w:sz w:val="24"/>
          <w:szCs w:val="24"/>
          <w:lang w:val="hy-AM"/>
        </w:rPr>
        <w:t>մատացում և համակարգում.</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2) բիզնեսի համար՝</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ա</w:t>
      </w:r>
      <w:r w:rsidR="00A0410A">
        <w:rPr>
          <w:rFonts w:ascii="GHEA Mariam" w:hAnsi="GHEA Mariam" w:cs="Arial"/>
          <w:sz w:val="24"/>
          <w:szCs w:val="24"/>
          <w:lang w:val="hy-AM"/>
        </w:rPr>
        <w:t>.</w:t>
      </w:r>
      <w:r w:rsidRPr="00A0410A">
        <w:rPr>
          <w:rFonts w:ascii="GHEA Mariam" w:hAnsi="GHEA Mariam" w:cs="Arial"/>
          <w:sz w:val="24"/>
          <w:szCs w:val="24"/>
          <w:lang w:val="hy-AM"/>
        </w:rPr>
        <w:t xml:space="preserve"> թափանցիկ միջավայրում գործող մասնակիցների մրցունակության աճ՝ ստվերի կրճատման հաշվին,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բ</w:t>
      </w:r>
      <w:r w:rsidR="00A0410A">
        <w:rPr>
          <w:rFonts w:ascii="GHEA Mariam" w:hAnsi="GHEA Mariam" w:cs="Arial"/>
          <w:sz w:val="24"/>
          <w:szCs w:val="24"/>
          <w:lang w:val="hy-AM"/>
        </w:rPr>
        <w:t>.</w:t>
      </w:r>
      <w:r w:rsidRPr="00A0410A">
        <w:rPr>
          <w:rFonts w:ascii="GHEA Mariam" w:hAnsi="GHEA Mariam" w:cs="Arial"/>
          <w:sz w:val="24"/>
          <w:szCs w:val="24"/>
          <w:lang w:val="hy-AM"/>
        </w:rPr>
        <w:t xml:space="preserve"> ՀՀ-ում գործող կարգավորումները ԵԱՏՄ կանոնակարգերի հետ ներդաշ</w:t>
      </w:r>
      <w:r w:rsidR="00A0410A">
        <w:rPr>
          <w:rFonts w:ascii="GHEA Mariam" w:hAnsi="GHEA Mariam" w:cs="Arial"/>
          <w:sz w:val="24"/>
          <w:szCs w:val="24"/>
          <w:lang w:val="hy-AM"/>
        </w:rPr>
        <w:softHyphen/>
      </w:r>
      <w:r w:rsidRPr="00A0410A">
        <w:rPr>
          <w:rFonts w:ascii="GHEA Mariam" w:hAnsi="GHEA Mariam" w:cs="Arial"/>
          <w:sz w:val="24"/>
          <w:szCs w:val="24"/>
          <w:lang w:val="hy-AM"/>
        </w:rPr>
        <w:t>նակեցնելու արդյունքում պարզեցվելու է ապրանքների շրջանառությունը ԵԱՏՄ տարածքում,</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գ</w:t>
      </w:r>
      <w:r w:rsidR="00A0410A">
        <w:rPr>
          <w:rFonts w:ascii="GHEA Mariam" w:hAnsi="GHEA Mariam" w:cs="Arial"/>
          <w:sz w:val="24"/>
          <w:szCs w:val="24"/>
          <w:lang w:val="hy-AM"/>
        </w:rPr>
        <w:t>.</w:t>
      </w:r>
      <w:r w:rsidRPr="00A0410A">
        <w:rPr>
          <w:rFonts w:ascii="GHEA Mariam" w:hAnsi="GHEA Mariam" w:cs="Arial"/>
          <w:sz w:val="24"/>
          <w:szCs w:val="24"/>
          <w:lang w:val="hy-AM"/>
        </w:rPr>
        <w:t xml:space="preserve"> թվայնացման արդյունքում լոգիստիկ շղթայում ապրանքների տեղափոխ</w:t>
      </w:r>
      <w:r w:rsidR="00A0410A">
        <w:rPr>
          <w:rFonts w:ascii="GHEA Mariam" w:hAnsi="GHEA Mariam" w:cs="Arial"/>
          <w:sz w:val="24"/>
          <w:szCs w:val="24"/>
          <w:lang w:val="hy-AM"/>
        </w:rPr>
        <w:softHyphen/>
      </w:r>
      <w:r w:rsidRPr="00A0410A">
        <w:rPr>
          <w:rFonts w:ascii="GHEA Mariam" w:hAnsi="GHEA Mariam" w:cs="Arial"/>
          <w:sz w:val="24"/>
          <w:szCs w:val="24"/>
          <w:lang w:val="hy-AM"/>
        </w:rPr>
        <w:t>ման վերաբերյալ լրացուցիչ ծառայությունների մատուցման հնարավորության ստեղծում.</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3) սպառողների համար՝</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ա</w:t>
      </w:r>
      <w:r w:rsidR="00A0410A">
        <w:rPr>
          <w:rFonts w:ascii="GHEA Mariam" w:hAnsi="GHEA Mariam" w:cs="Arial"/>
          <w:sz w:val="24"/>
          <w:szCs w:val="24"/>
          <w:lang w:val="hy-AM"/>
        </w:rPr>
        <w:t>.</w:t>
      </w:r>
      <w:r w:rsidRPr="00A0410A">
        <w:rPr>
          <w:rFonts w:ascii="GHEA Mariam" w:hAnsi="GHEA Mariam" w:cs="Arial"/>
          <w:sz w:val="24"/>
          <w:szCs w:val="24"/>
          <w:lang w:val="hy-AM"/>
        </w:rPr>
        <w:t xml:space="preserve"> կեղծ և անորակ ապրանքների շրջանառության սահմանափակման արդյունքում քաղաքացիների կյանքի և առողջության պաշտպանություն,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բ</w:t>
      </w:r>
      <w:r w:rsidR="00A0410A">
        <w:rPr>
          <w:rFonts w:ascii="GHEA Mariam" w:hAnsi="GHEA Mariam" w:cs="Arial"/>
          <w:sz w:val="24"/>
          <w:szCs w:val="24"/>
          <w:lang w:val="hy-AM"/>
        </w:rPr>
        <w:t>.</w:t>
      </w:r>
      <w:r w:rsidRPr="00A0410A">
        <w:rPr>
          <w:rFonts w:ascii="GHEA Mariam" w:hAnsi="GHEA Mariam" w:cs="Arial"/>
          <w:sz w:val="24"/>
          <w:szCs w:val="24"/>
          <w:lang w:val="hy-AM"/>
        </w:rPr>
        <w:t xml:space="preserve"> հասարակական վերահսկողություն,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գ</w:t>
      </w:r>
      <w:r w:rsidR="00A0410A">
        <w:rPr>
          <w:rFonts w:ascii="GHEA Mariam" w:hAnsi="GHEA Mariam" w:cs="Arial"/>
          <w:sz w:val="24"/>
          <w:szCs w:val="24"/>
          <w:lang w:val="hy-AM"/>
        </w:rPr>
        <w:t>.</w:t>
      </w:r>
      <w:r w:rsidRPr="00A0410A">
        <w:rPr>
          <w:rFonts w:ascii="GHEA Mariam" w:hAnsi="GHEA Mariam" w:cs="Arial"/>
          <w:sz w:val="24"/>
          <w:szCs w:val="24"/>
          <w:lang w:val="hy-AM"/>
        </w:rPr>
        <w:t xml:space="preserve"> սպառողների իրավունքների պաշտպանություն։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7</w:t>
      </w:r>
      <w:r w:rsidR="00A0410A">
        <w:rPr>
          <w:rFonts w:ascii="GHEA Mariam" w:hAnsi="GHEA Mariam" w:cs="Arial"/>
          <w:sz w:val="24"/>
          <w:szCs w:val="24"/>
          <w:lang w:val="hy-AM"/>
        </w:rPr>
        <w:t>.</w:t>
      </w:r>
      <w:r w:rsidRPr="00A0410A">
        <w:rPr>
          <w:rFonts w:ascii="GHEA Mariam" w:hAnsi="GHEA Mariam" w:cs="Arial"/>
          <w:sz w:val="24"/>
          <w:szCs w:val="24"/>
          <w:lang w:val="hy-AM"/>
        </w:rPr>
        <w:t xml:space="preserve"> Ծրագրի իրականացումը նպատակ է հետապնդում ՀՀ-ում ստեղծել թվա</w:t>
      </w:r>
      <w:r w:rsidR="00A0410A">
        <w:rPr>
          <w:rFonts w:ascii="GHEA Mariam" w:hAnsi="GHEA Mariam" w:cs="Arial"/>
          <w:sz w:val="24"/>
          <w:szCs w:val="24"/>
          <w:lang w:val="hy-AM"/>
        </w:rPr>
        <w:softHyphen/>
      </w:r>
      <w:r w:rsidRPr="00A0410A">
        <w:rPr>
          <w:rFonts w:ascii="GHEA Mariam" w:hAnsi="GHEA Mariam" w:cs="Arial"/>
          <w:sz w:val="24"/>
          <w:szCs w:val="24"/>
          <w:lang w:val="hy-AM"/>
        </w:rPr>
        <w:t>յին էկոհամակարգ, որը ներդաշնակ ինտեգրված կլինի ԵԱՏՄ երկրների տնտեսու</w:t>
      </w:r>
      <w:r w:rsidR="00A0410A">
        <w:rPr>
          <w:rFonts w:ascii="GHEA Mariam" w:hAnsi="GHEA Mariam" w:cs="Arial"/>
          <w:sz w:val="24"/>
          <w:szCs w:val="24"/>
          <w:lang w:val="hy-AM"/>
        </w:rPr>
        <w:softHyphen/>
      </w:r>
      <w:r w:rsidRPr="00A0410A">
        <w:rPr>
          <w:rFonts w:ascii="GHEA Mariam" w:hAnsi="GHEA Mariam" w:cs="Arial"/>
          <w:sz w:val="24"/>
          <w:szCs w:val="24"/>
          <w:lang w:val="hy-AM"/>
        </w:rPr>
        <w:t>թյան հետ և կծառայի ՀՀ-ում շրջանառվող ապրանքների քանակի և որակի իրա</w:t>
      </w:r>
      <w:r w:rsidR="00A0410A">
        <w:rPr>
          <w:rFonts w:ascii="GHEA Mariam" w:hAnsi="GHEA Mariam" w:cs="Arial"/>
          <w:sz w:val="24"/>
          <w:szCs w:val="24"/>
          <w:lang w:val="hy-AM"/>
        </w:rPr>
        <w:softHyphen/>
      </w:r>
      <w:r w:rsidRPr="00A0410A">
        <w:rPr>
          <w:rFonts w:ascii="GHEA Mariam" w:hAnsi="GHEA Mariam" w:cs="Arial"/>
          <w:sz w:val="24"/>
          <w:szCs w:val="24"/>
          <w:lang w:val="hy-AM"/>
        </w:rPr>
        <w:t>կան ժամանակում վերահսկողությանը (real-time trace and control)։ Ինչպես նաև համակարգը կնպաստի թվային տնտեսության հետագա զարգացմանը՝ հնարա</w:t>
      </w:r>
      <w:r w:rsidR="00A0410A">
        <w:rPr>
          <w:rFonts w:ascii="GHEA Mariam" w:hAnsi="GHEA Mariam" w:cs="Arial"/>
          <w:sz w:val="24"/>
          <w:szCs w:val="24"/>
          <w:lang w:val="hy-AM"/>
        </w:rPr>
        <w:softHyphen/>
      </w:r>
      <w:r w:rsidRPr="00A0410A">
        <w:rPr>
          <w:rFonts w:ascii="GHEA Mariam" w:hAnsi="GHEA Mariam" w:cs="Arial"/>
          <w:sz w:val="24"/>
          <w:szCs w:val="24"/>
          <w:lang w:val="hy-AM"/>
        </w:rPr>
        <w:t>վորություն տալով ինտեգրվելու նաև այլ Ջի2Բի և Բի2Բի (G2B և B2B) էլեկտրո</w:t>
      </w:r>
      <w:r w:rsidR="00A0410A">
        <w:rPr>
          <w:rFonts w:ascii="GHEA Mariam" w:hAnsi="GHEA Mariam" w:cs="Arial"/>
          <w:sz w:val="24"/>
          <w:szCs w:val="24"/>
          <w:lang w:val="hy-AM"/>
        </w:rPr>
        <w:softHyphen/>
      </w:r>
      <w:r w:rsidRPr="00A0410A">
        <w:rPr>
          <w:rFonts w:ascii="GHEA Mariam" w:hAnsi="GHEA Mariam" w:cs="Arial"/>
          <w:sz w:val="24"/>
          <w:szCs w:val="24"/>
          <w:lang w:val="hy-AM"/>
        </w:rPr>
        <w:t>նային ծառայությունների հետ, օրինակ՝ էլեկտրոնային հարկային հաշիվներ, ռիսկերի գնահատում, շուկայի գնահատում, ապահովագրություն և այլն։</w:t>
      </w:r>
      <w:r w:rsidRPr="00A0410A">
        <w:rPr>
          <w:rFonts w:ascii="Calibri" w:hAnsi="Calibri" w:cs="Calibri"/>
          <w:sz w:val="24"/>
          <w:szCs w:val="24"/>
          <w:lang w:val="hy-AM"/>
        </w:rPr>
        <w:t> </w:t>
      </w:r>
    </w:p>
    <w:p w:rsidR="00ED73EF" w:rsidRPr="00A0410A" w:rsidRDefault="00ED73EF" w:rsidP="00ED73EF">
      <w:pPr>
        <w:shd w:val="clear" w:color="auto" w:fill="FFFFFF"/>
        <w:spacing w:line="360" w:lineRule="auto"/>
        <w:jc w:val="center"/>
        <w:rPr>
          <w:rFonts w:ascii="GHEA Mariam" w:hAnsi="GHEA Mariam" w:cs="Arial"/>
          <w:sz w:val="24"/>
          <w:szCs w:val="24"/>
          <w:lang w:val="hy-AM"/>
        </w:rPr>
      </w:pPr>
      <w:r w:rsidRPr="00A0410A">
        <w:rPr>
          <w:rFonts w:ascii="GHEA Mariam" w:hAnsi="GHEA Mariam" w:cs="Arial"/>
          <w:bCs/>
          <w:sz w:val="24"/>
          <w:szCs w:val="24"/>
          <w:lang w:val="hy-AM"/>
        </w:rPr>
        <w:lastRenderedPageBreak/>
        <w:t>4. ԾՐԱԳՐԻ ՆԿԱՐԱԳԻՐԸ</w:t>
      </w:r>
    </w:p>
    <w:p w:rsidR="00ED73EF" w:rsidRPr="00A0410A" w:rsidRDefault="00ED73EF" w:rsidP="00ED73EF">
      <w:pPr>
        <w:shd w:val="clear" w:color="auto" w:fill="FFFFFF"/>
        <w:spacing w:line="360" w:lineRule="auto"/>
        <w:jc w:val="both"/>
        <w:rPr>
          <w:rFonts w:ascii="GHEA Mariam" w:hAnsi="GHEA Mariam" w:cs="Arial"/>
          <w:sz w:val="24"/>
          <w:szCs w:val="24"/>
          <w:lang w:val="hy-AM"/>
        </w:rPr>
      </w:pPr>
      <w:r w:rsidRPr="00A0410A">
        <w:rPr>
          <w:rFonts w:ascii="Calibri" w:hAnsi="Calibri" w:cs="Calibri"/>
          <w:sz w:val="24"/>
          <w:szCs w:val="24"/>
          <w:lang w:val="hy-AM"/>
        </w:rPr>
        <w:t> </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8. Տեղեկատվական տեխնոլոգիաների զարգացման ներկայիս մակարդակը թույլ է տալիս ինչպես ավելի բարձր մակարդակով իրականացնել հետագծելիու</w:t>
      </w:r>
      <w:r w:rsidR="00A0410A">
        <w:rPr>
          <w:rFonts w:ascii="GHEA Mariam" w:hAnsi="GHEA Mariam" w:cs="Arial"/>
          <w:sz w:val="24"/>
          <w:szCs w:val="24"/>
          <w:lang w:val="hy-AM"/>
        </w:rPr>
        <w:softHyphen/>
      </w:r>
      <w:r w:rsidRPr="00A0410A">
        <w:rPr>
          <w:rFonts w:ascii="GHEA Mariam" w:hAnsi="GHEA Mariam" w:cs="Arial"/>
          <w:sz w:val="24"/>
          <w:szCs w:val="24"/>
          <w:lang w:val="hy-AM"/>
        </w:rPr>
        <w:t>թյան և վերահսկողության գործառույթները, այնպես էլ համապատասխանացնել այդ գործառույթները ԵԱՏՄ օրենսդրությանը և ինտեգրել հայկական թվային լուծումները ԵԱՏՄ երկրների համակարգերի հետ։</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9. Տվյալ ծրագիրը ՀՀ-ում Ապրանքների դրոշմավորման ավտոմատացված տեղեկատվական համակարգի (ԱԴԱՏՀ) արդիականացում է, որը կապահովի տվյալ որոշումով նախատեսվող ապրանքների շրջանառության հետագծելիու</w:t>
      </w:r>
      <w:r w:rsidR="00A0410A">
        <w:rPr>
          <w:rFonts w:ascii="GHEA Mariam" w:hAnsi="GHEA Mariam" w:cs="Arial"/>
          <w:sz w:val="24"/>
          <w:szCs w:val="24"/>
          <w:lang w:val="hy-AM"/>
        </w:rPr>
        <w:softHyphen/>
      </w:r>
      <w:r w:rsidRPr="00A0410A">
        <w:rPr>
          <w:rFonts w:ascii="GHEA Mariam" w:hAnsi="GHEA Mariam" w:cs="Arial"/>
          <w:sz w:val="24"/>
          <w:szCs w:val="24"/>
          <w:lang w:val="hy-AM"/>
        </w:rPr>
        <w:t>թյունը շրջանառության բոլոր փուլերում։</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10. Ծրագրի իրականացման հիմք են հանդիսացել՝</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 «Եվրասիական տնտեսական միությունում նույնականացման միջոցներով ապրանքների դրոշմավորման մասին» համաձայնագիրը՝ ստորագրված 2018 թվա</w:t>
      </w:r>
      <w:r w:rsidR="00D541BD">
        <w:rPr>
          <w:rFonts w:ascii="GHEA Mariam" w:hAnsi="GHEA Mariam" w:cs="Arial"/>
          <w:sz w:val="24"/>
          <w:szCs w:val="24"/>
          <w:lang w:val="hy-AM"/>
        </w:rPr>
        <w:softHyphen/>
      </w:r>
      <w:r w:rsidRPr="00A0410A">
        <w:rPr>
          <w:rFonts w:ascii="GHEA Mariam" w:hAnsi="GHEA Mariam" w:cs="Arial"/>
          <w:sz w:val="24"/>
          <w:szCs w:val="24"/>
          <w:lang w:val="hy-AM"/>
        </w:rPr>
        <w:t>կանի փետրվարի 2-ին.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2) Եվրասիական տնտեսական հանձնաժողովի խորհրդի 2021 թվականի մարտի 5-ի «Եվրասիական տնտեսական միությունում նույնականացման միջոց</w:t>
      </w:r>
      <w:r w:rsidR="00D541BD">
        <w:rPr>
          <w:rFonts w:ascii="GHEA Mariam" w:hAnsi="GHEA Mariam" w:cs="Arial"/>
          <w:sz w:val="24"/>
          <w:szCs w:val="24"/>
          <w:lang w:val="hy-AM"/>
        </w:rPr>
        <w:softHyphen/>
      </w:r>
      <w:r w:rsidRPr="00A0410A">
        <w:rPr>
          <w:rFonts w:ascii="GHEA Mariam" w:hAnsi="GHEA Mariam" w:cs="Arial"/>
          <w:sz w:val="24"/>
          <w:szCs w:val="24"/>
          <w:lang w:val="hy-AM"/>
        </w:rPr>
        <w:t>ներով ապրանքների դրոշմավորման համակարգի բազային տեխնոլոգիական կազմակերպական մոդելի մասին»</w:t>
      </w:r>
      <w:r w:rsidR="00D541BD" w:rsidRPr="00D541BD">
        <w:rPr>
          <w:rFonts w:ascii="GHEA Mariam" w:hAnsi="GHEA Mariam" w:cs="Arial"/>
          <w:sz w:val="24"/>
          <w:szCs w:val="24"/>
          <w:lang w:val="hy-AM"/>
        </w:rPr>
        <w:t xml:space="preserve"> </w:t>
      </w:r>
      <w:r w:rsidR="00D541BD" w:rsidRPr="00A0410A">
        <w:rPr>
          <w:rFonts w:ascii="GHEA Mariam" w:hAnsi="GHEA Mariam" w:cs="Arial"/>
          <w:sz w:val="24"/>
          <w:szCs w:val="24"/>
          <w:lang w:val="hy-AM"/>
        </w:rPr>
        <w:t>N 19 որոշումը:</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11. Ապրանքների դրոշմավորման ավտոմատացված համակարգ</w:t>
      </w:r>
      <w:r w:rsidR="00D541BD">
        <w:rPr>
          <w:rFonts w:ascii="GHEA Mariam" w:hAnsi="GHEA Mariam" w:cs="Arial"/>
          <w:sz w:val="24"/>
          <w:szCs w:val="24"/>
          <w:lang w:val="hy-AM"/>
        </w:rPr>
        <w:t>ն</w:t>
      </w:r>
      <w:r w:rsidRPr="00A0410A">
        <w:rPr>
          <w:rFonts w:ascii="GHEA Mariam" w:hAnsi="GHEA Mariam" w:cs="Arial"/>
          <w:sz w:val="24"/>
          <w:szCs w:val="24"/>
          <w:lang w:val="hy-AM"/>
        </w:rPr>
        <w:t xml:space="preserve"> իրենից ներկայացնում է կենտրոնացված տեղեկատվական ռեսուրս, որն ապահովում է նույնականացման միջոցներով դրոշմավորման ենթակա, հետագա օգտագործ</w:t>
      </w:r>
      <w:r w:rsidR="00D541BD">
        <w:rPr>
          <w:rFonts w:ascii="GHEA Mariam" w:hAnsi="GHEA Mariam" w:cs="Arial"/>
          <w:sz w:val="24"/>
          <w:szCs w:val="24"/>
          <w:lang w:val="hy-AM"/>
        </w:rPr>
        <w:softHyphen/>
      </w:r>
      <w:r w:rsidRPr="00A0410A">
        <w:rPr>
          <w:rFonts w:ascii="GHEA Mariam" w:hAnsi="GHEA Mariam" w:cs="Arial"/>
          <w:sz w:val="24"/>
          <w:szCs w:val="24"/>
          <w:lang w:val="hy-AM"/>
        </w:rPr>
        <w:t>ման և վերահսկման նպատակներով ՀՀ տարածքում արտադրված, ներմուծված և իրացված ապրանքների մասին տեղեկատվություն: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12. Ապրանքների դրոշմավորում</w:t>
      </w:r>
      <w:r w:rsidR="00D541BD">
        <w:rPr>
          <w:rFonts w:ascii="GHEA Mariam" w:hAnsi="GHEA Mariam" w:cs="Arial"/>
          <w:sz w:val="24"/>
          <w:szCs w:val="24"/>
          <w:lang w:val="hy-AM"/>
        </w:rPr>
        <w:t>ն</w:t>
      </w:r>
      <w:r w:rsidRPr="00A0410A">
        <w:rPr>
          <w:rFonts w:ascii="GHEA Mariam" w:hAnsi="GHEA Mariam" w:cs="Arial"/>
          <w:sz w:val="24"/>
          <w:szCs w:val="24"/>
          <w:lang w:val="hy-AM"/>
        </w:rPr>
        <w:t xml:space="preserve"> իրականացվելու է ապրանքի հատուկ տվյալների մատրիցային Data Matrix կոդով մակնշման միջոցով։ Թվային դրոշ</w:t>
      </w:r>
      <w:r w:rsidR="00D541BD">
        <w:rPr>
          <w:rFonts w:ascii="GHEA Mariam" w:hAnsi="GHEA Mariam" w:cs="Arial"/>
          <w:sz w:val="24"/>
          <w:szCs w:val="24"/>
          <w:lang w:val="hy-AM"/>
        </w:rPr>
        <w:softHyphen/>
      </w:r>
      <w:r w:rsidRPr="00A0410A">
        <w:rPr>
          <w:rFonts w:ascii="GHEA Mariam" w:hAnsi="GHEA Mariam" w:cs="Arial"/>
          <w:sz w:val="24"/>
          <w:szCs w:val="24"/>
          <w:lang w:val="hy-AM"/>
        </w:rPr>
        <w:t>մավորման ծածկագիրը չկեղծվող է, ունիկալ և չկրկնվող ապրանքների յուրա</w:t>
      </w:r>
      <w:r w:rsidR="00D541BD">
        <w:rPr>
          <w:rFonts w:ascii="GHEA Mariam" w:hAnsi="GHEA Mariam" w:cs="Arial"/>
          <w:sz w:val="24"/>
          <w:szCs w:val="24"/>
          <w:lang w:val="hy-AM"/>
        </w:rPr>
        <w:softHyphen/>
      </w:r>
      <w:r w:rsidRPr="00A0410A">
        <w:rPr>
          <w:rFonts w:ascii="GHEA Mariam" w:hAnsi="GHEA Mariam" w:cs="Arial"/>
          <w:sz w:val="24"/>
          <w:szCs w:val="24"/>
          <w:lang w:val="hy-AM"/>
        </w:rPr>
        <w:t xml:space="preserve">քանչյուր միավորի համար։ Դրոշմավորման ծածկագրերը արտադրողներին և </w:t>
      </w:r>
      <w:r w:rsidRPr="00A0410A">
        <w:rPr>
          <w:rFonts w:ascii="GHEA Mariam" w:hAnsi="GHEA Mariam" w:cs="Arial"/>
          <w:sz w:val="24"/>
          <w:szCs w:val="24"/>
          <w:lang w:val="hy-AM"/>
        </w:rPr>
        <w:lastRenderedPageBreak/>
        <w:t>ներմուծողներին տրամադրելու է Հայաստանի Հանրապետության կառավարու</w:t>
      </w:r>
      <w:r w:rsidR="00D541BD">
        <w:rPr>
          <w:rFonts w:ascii="GHEA Mariam" w:hAnsi="GHEA Mariam" w:cs="Arial"/>
          <w:sz w:val="24"/>
          <w:szCs w:val="24"/>
          <w:lang w:val="hy-AM"/>
        </w:rPr>
        <w:softHyphen/>
      </w:r>
      <w:r w:rsidRPr="00A0410A">
        <w:rPr>
          <w:rFonts w:ascii="GHEA Mariam" w:hAnsi="GHEA Mariam" w:cs="Arial"/>
          <w:sz w:val="24"/>
          <w:szCs w:val="24"/>
          <w:lang w:val="hy-AM"/>
        </w:rPr>
        <w:t>թյան 2022 թվականի մարտի 10-ի N 312-Լ որոշմամբ սահմանված՝ Եվրասիական տնտեսական միության շրջանակներում նույնականացման միջոցներով ապրանք</w:t>
      </w:r>
      <w:r w:rsidR="00D541BD">
        <w:rPr>
          <w:rFonts w:ascii="GHEA Mariam" w:hAnsi="GHEA Mariam" w:cs="Arial"/>
          <w:sz w:val="24"/>
          <w:szCs w:val="24"/>
          <w:lang w:val="hy-AM"/>
        </w:rPr>
        <w:softHyphen/>
      </w:r>
      <w:r w:rsidRPr="00A0410A">
        <w:rPr>
          <w:rFonts w:ascii="GHEA Mariam" w:hAnsi="GHEA Mariam" w:cs="Arial"/>
          <w:sz w:val="24"/>
          <w:szCs w:val="24"/>
          <w:lang w:val="hy-AM"/>
        </w:rPr>
        <w:t>ների դրոշմավորման ազգային օպերատորը (այսուհետ՝ ազգային օպերատոր)՝ թվային եղանակով։</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13. Ապրանքների հետագծելիությունը հիմնվում է ապրանքի միավորների կամ ապրանքների խմբաքանակի եզակի նույնականացման իրականացման վրա, ինչն ապահովում է միավորի կամ բեռների շարժի հետագծելիությունը բաշխման ամբողջ շղթայով՝ շրջանառության մեջ մտնելուց (արտադրություն կամ ներմուծում) մինչև շրջանառությունից դուրս գալը (վաճառք, արտադրական նպատակով օգտա</w:t>
      </w:r>
      <w:r w:rsidR="00D541BD">
        <w:rPr>
          <w:rFonts w:ascii="GHEA Mariam" w:hAnsi="GHEA Mariam" w:cs="Arial"/>
          <w:sz w:val="24"/>
          <w:szCs w:val="24"/>
          <w:lang w:val="hy-AM"/>
        </w:rPr>
        <w:softHyphen/>
      </w:r>
      <w:r w:rsidRPr="00A0410A">
        <w:rPr>
          <w:rFonts w:ascii="GHEA Mariam" w:hAnsi="GHEA Mariam" w:cs="Arial"/>
          <w:sz w:val="24"/>
          <w:szCs w:val="24"/>
          <w:lang w:val="hy-AM"/>
        </w:rPr>
        <w:t>գործում, արտահանում կամ ոչնչացում): Այսպիսով, յուրաքանչյուր ապրանքի վերաբերյալ տեղեկատվությունը հասանելի է դառնում իրական ժամանակում շրջանառության բոլոր փուլերում:</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14. ԱԴԱՏՀ-ի փոխգործակցությունը ապրանքների շրջանառության մասնա</w:t>
      </w:r>
      <w:r w:rsidR="00D541BD">
        <w:rPr>
          <w:rFonts w:ascii="GHEA Mariam" w:hAnsi="GHEA Mariam" w:cs="Arial"/>
          <w:sz w:val="24"/>
          <w:szCs w:val="24"/>
          <w:lang w:val="hy-AM"/>
        </w:rPr>
        <w:softHyphen/>
      </w:r>
      <w:r w:rsidRPr="00A0410A">
        <w:rPr>
          <w:rFonts w:ascii="GHEA Mariam" w:hAnsi="GHEA Mariam" w:cs="Arial"/>
          <w:sz w:val="24"/>
          <w:szCs w:val="24"/>
          <w:lang w:val="hy-AM"/>
        </w:rPr>
        <w:t>կից</w:t>
      </w:r>
      <w:r w:rsidR="00D541BD">
        <w:rPr>
          <w:rFonts w:ascii="GHEA Mariam" w:hAnsi="GHEA Mariam" w:cs="Arial"/>
          <w:sz w:val="24"/>
          <w:szCs w:val="24"/>
          <w:lang w:val="hy-AM"/>
        </w:rPr>
        <w:softHyphen/>
      </w:r>
      <w:r w:rsidRPr="00A0410A">
        <w:rPr>
          <w:rFonts w:ascii="GHEA Mariam" w:hAnsi="GHEA Mariam" w:cs="Arial"/>
          <w:sz w:val="24"/>
          <w:szCs w:val="24"/>
          <w:lang w:val="hy-AM"/>
        </w:rPr>
        <w:t>ների տեղեկատվական համակարգերի հետ պետք է իրականացվի տեղե</w:t>
      </w:r>
      <w:r w:rsidR="00D541BD">
        <w:rPr>
          <w:rFonts w:ascii="GHEA Mariam" w:hAnsi="GHEA Mariam" w:cs="Arial"/>
          <w:sz w:val="24"/>
          <w:szCs w:val="24"/>
          <w:lang w:val="hy-AM"/>
        </w:rPr>
        <w:softHyphen/>
      </w:r>
      <w:r w:rsidRPr="00A0410A">
        <w:rPr>
          <w:rFonts w:ascii="GHEA Mariam" w:hAnsi="GHEA Mariam" w:cs="Arial"/>
          <w:sz w:val="24"/>
          <w:szCs w:val="24"/>
          <w:lang w:val="hy-AM"/>
        </w:rPr>
        <w:t>կատվական էլեկտրոնային ծառայությունների միջոցով՝ օգտագործելով պրոտո</w:t>
      </w:r>
      <w:r w:rsidR="00D541BD">
        <w:rPr>
          <w:rFonts w:ascii="GHEA Mariam" w:hAnsi="GHEA Mariam" w:cs="Arial"/>
          <w:sz w:val="24"/>
          <w:szCs w:val="24"/>
          <w:lang w:val="hy-AM"/>
        </w:rPr>
        <w:softHyphen/>
      </w:r>
      <w:r w:rsidRPr="00A0410A">
        <w:rPr>
          <w:rFonts w:ascii="GHEA Mariam" w:hAnsi="GHEA Mariam" w:cs="Arial"/>
          <w:sz w:val="24"/>
          <w:szCs w:val="24"/>
          <w:lang w:val="hy-AM"/>
        </w:rPr>
        <w:t>կոլներ և էլեկտրոնային փոխազդեցության միջերեսներ, որոնց վերաբերյալ տեղե</w:t>
      </w:r>
      <w:r w:rsidR="00D541BD">
        <w:rPr>
          <w:rFonts w:ascii="GHEA Mariam" w:hAnsi="GHEA Mariam" w:cs="Arial"/>
          <w:sz w:val="24"/>
          <w:szCs w:val="24"/>
          <w:lang w:val="hy-AM"/>
        </w:rPr>
        <w:softHyphen/>
      </w:r>
      <w:r w:rsidRPr="00A0410A">
        <w:rPr>
          <w:rFonts w:ascii="GHEA Mariam" w:hAnsi="GHEA Mariam" w:cs="Arial"/>
          <w:sz w:val="24"/>
          <w:szCs w:val="24"/>
          <w:lang w:val="hy-AM"/>
        </w:rPr>
        <w:t>կատվությունը օպերատորի կողմից տեղադրվում է ինտերնետում օպերատորի պաշտոնական կայքում:</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15. Օպերատորի կողմից մշակված բջջային հավելվածը սպառողներին կօգնի հեշտությամբ ստուգել ապրանքի ծագման օրինականությունը և ունենալ ապրանքի վերաբերյալ ողջ տեղեկատվությունը՝ այսպիսով սահմանելով որակի նկատմամբ հասարակական անուղղակի վերահսկողություն։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16. Ապրանքների դրոշմավորման ավտոմատացված տեղեկատվական համակարգ</w:t>
      </w:r>
      <w:r w:rsidR="00D541BD">
        <w:rPr>
          <w:rFonts w:ascii="GHEA Mariam" w:hAnsi="GHEA Mariam" w:cs="Arial"/>
          <w:sz w:val="24"/>
          <w:szCs w:val="24"/>
          <w:lang w:val="hy-AM"/>
        </w:rPr>
        <w:t>ն</w:t>
      </w:r>
      <w:r w:rsidRPr="00A0410A">
        <w:rPr>
          <w:rFonts w:ascii="GHEA Mariam" w:hAnsi="GHEA Mariam" w:cs="Arial"/>
          <w:sz w:val="24"/>
          <w:szCs w:val="24"/>
          <w:lang w:val="hy-AM"/>
        </w:rPr>
        <w:t xml:space="preserve"> ինտեգրվելու է հետևյալ էլեկտրոնային համակարգերին՝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 ՊԵԿ-ի տեղեկատվական համակարգ.</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2) Էլեկտրոնային կառավարման ենթակառուցվածքների ներդրման գրա</w:t>
      </w:r>
      <w:r w:rsidR="00D541BD">
        <w:rPr>
          <w:rFonts w:ascii="GHEA Mariam" w:hAnsi="GHEA Mariam" w:cs="Arial"/>
          <w:sz w:val="24"/>
          <w:szCs w:val="24"/>
          <w:lang w:val="hy-AM"/>
        </w:rPr>
        <w:softHyphen/>
      </w:r>
      <w:r w:rsidRPr="00A0410A">
        <w:rPr>
          <w:rFonts w:ascii="GHEA Mariam" w:hAnsi="GHEA Mariam" w:cs="Arial"/>
          <w:sz w:val="24"/>
          <w:szCs w:val="24"/>
          <w:lang w:val="hy-AM"/>
        </w:rPr>
        <w:t>սենյակի (ԷԿԵՆԳ) տեղեկատվական համակարգ.</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3) այլ պետական համակարգերի հետ՝ ըստ անհրաժեշտության։</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lastRenderedPageBreak/>
        <w:t>17</w:t>
      </w:r>
      <w:r w:rsidR="00D541BD">
        <w:rPr>
          <w:rFonts w:ascii="GHEA Mariam" w:hAnsi="GHEA Mariam" w:cs="Arial"/>
          <w:sz w:val="24"/>
          <w:szCs w:val="24"/>
          <w:lang w:val="hy-AM"/>
        </w:rPr>
        <w:t>.</w:t>
      </w:r>
      <w:r w:rsidRPr="00A0410A">
        <w:rPr>
          <w:rFonts w:ascii="GHEA Mariam" w:hAnsi="GHEA Mariam" w:cs="Arial"/>
          <w:sz w:val="24"/>
          <w:szCs w:val="24"/>
          <w:lang w:val="hy-AM"/>
        </w:rPr>
        <w:t xml:space="preserve"> Ապրանքների շրջանառության մասնակիցների՝ այլ պետական տեղե</w:t>
      </w:r>
      <w:r w:rsidR="00D541BD">
        <w:rPr>
          <w:rFonts w:ascii="GHEA Mariam" w:hAnsi="GHEA Mariam" w:cs="Arial"/>
          <w:sz w:val="24"/>
          <w:szCs w:val="24"/>
          <w:lang w:val="hy-AM"/>
        </w:rPr>
        <w:softHyphen/>
      </w:r>
      <w:r w:rsidRPr="00A0410A">
        <w:rPr>
          <w:rFonts w:ascii="GHEA Mariam" w:hAnsi="GHEA Mariam" w:cs="Arial"/>
          <w:sz w:val="24"/>
          <w:szCs w:val="24"/>
          <w:lang w:val="hy-AM"/>
        </w:rPr>
        <w:t>կատվական համակարգերի և տեղեկատվական համակարգերի հետ ԱԴԱՏՀ-ի տեղեկատվական փոխգործակցությունը կիրականացվի ՀՀ կառավարության սահ</w:t>
      </w:r>
      <w:r w:rsidR="00D541BD">
        <w:rPr>
          <w:rFonts w:ascii="GHEA Mariam" w:hAnsi="GHEA Mariam" w:cs="Arial"/>
          <w:sz w:val="24"/>
          <w:szCs w:val="24"/>
          <w:lang w:val="hy-AM"/>
        </w:rPr>
        <w:softHyphen/>
      </w:r>
      <w:r w:rsidRPr="00A0410A">
        <w:rPr>
          <w:rFonts w:ascii="GHEA Mariam" w:hAnsi="GHEA Mariam" w:cs="Arial"/>
          <w:sz w:val="24"/>
          <w:szCs w:val="24"/>
          <w:lang w:val="hy-AM"/>
        </w:rPr>
        <w:t>մանած կարգով:</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18. Փորձնական ծրագրի ընթացքը հնարավորություն կընձեռի իրակա</w:t>
      </w:r>
      <w:r w:rsidR="00D541BD">
        <w:rPr>
          <w:rFonts w:ascii="GHEA Mariam" w:hAnsi="GHEA Mariam" w:cs="Arial"/>
          <w:sz w:val="24"/>
          <w:szCs w:val="24"/>
          <w:lang w:val="hy-AM"/>
        </w:rPr>
        <w:softHyphen/>
      </w:r>
      <w:r w:rsidRPr="00A0410A">
        <w:rPr>
          <w:rFonts w:ascii="GHEA Mariam" w:hAnsi="GHEA Mariam" w:cs="Arial"/>
          <w:sz w:val="24"/>
          <w:szCs w:val="24"/>
          <w:lang w:val="hy-AM"/>
        </w:rPr>
        <w:t>նաց</w:t>
      </w:r>
      <w:r w:rsidR="00D541BD">
        <w:rPr>
          <w:rFonts w:ascii="GHEA Mariam" w:hAnsi="GHEA Mariam" w:cs="Arial"/>
          <w:sz w:val="24"/>
          <w:szCs w:val="24"/>
          <w:lang w:val="hy-AM"/>
        </w:rPr>
        <w:softHyphen/>
      </w:r>
      <w:r w:rsidRPr="00A0410A">
        <w:rPr>
          <w:rFonts w:ascii="GHEA Mariam" w:hAnsi="GHEA Mariam" w:cs="Arial"/>
          <w:sz w:val="24"/>
          <w:szCs w:val="24"/>
          <w:lang w:val="hy-AM"/>
        </w:rPr>
        <w:t>նելու՝</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1) նույնականացման միջոցներով ապրանքների դրոշմավորման մեխանիզմ</w:t>
      </w:r>
      <w:r w:rsidR="00D541BD">
        <w:rPr>
          <w:rFonts w:ascii="GHEA Mariam" w:hAnsi="GHEA Mariam" w:cs="Arial"/>
          <w:sz w:val="24"/>
          <w:szCs w:val="24"/>
          <w:lang w:val="hy-AM"/>
        </w:rPr>
        <w:softHyphen/>
      </w:r>
      <w:r w:rsidRPr="00A0410A">
        <w:rPr>
          <w:rFonts w:ascii="GHEA Mariam" w:hAnsi="GHEA Mariam" w:cs="Arial"/>
          <w:sz w:val="24"/>
          <w:szCs w:val="24"/>
          <w:lang w:val="hy-AM"/>
        </w:rPr>
        <w:t>ների և տեղեկատվական համակարգի ֆունկցիոնալության (գործառույթների) փորձարկումը և գործընթացի հղկումը.</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2) ծրագրի մասնակիցների արդյունավետ փոխգործակցության կազմակեր</w:t>
      </w:r>
      <w:r w:rsidR="00D541BD">
        <w:rPr>
          <w:rFonts w:ascii="GHEA Mariam" w:hAnsi="GHEA Mariam" w:cs="Arial"/>
          <w:sz w:val="24"/>
          <w:szCs w:val="24"/>
          <w:lang w:val="hy-AM"/>
        </w:rPr>
        <w:softHyphen/>
      </w:r>
      <w:r w:rsidRPr="00A0410A">
        <w:rPr>
          <w:rFonts w:ascii="GHEA Mariam" w:hAnsi="GHEA Mariam" w:cs="Arial"/>
          <w:sz w:val="24"/>
          <w:szCs w:val="24"/>
          <w:lang w:val="hy-AM"/>
        </w:rPr>
        <w:t>պումը.</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3) ծրագրի մասնակիցների տեղեկատվական համակարգերի ինտեգրումը և փորձարկումը օպերատորի տեղեկատվական համակարգի հետ.</w:t>
      </w:r>
    </w:p>
    <w:p w:rsidR="00ED73EF" w:rsidRPr="00A0410A" w:rsidRDefault="00ED73EF" w:rsidP="00A0410A">
      <w:pPr>
        <w:shd w:val="clear" w:color="auto" w:fill="FFFFFF"/>
        <w:spacing w:line="360" w:lineRule="auto"/>
        <w:ind w:firstLine="709"/>
        <w:jc w:val="both"/>
        <w:rPr>
          <w:rFonts w:ascii="GHEA Mariam" w:hAnsi="GHEA Mariam" w:cs="Arial"/>
          <w:sz w:val="24"/>
          <w:szCs w:val="24"/>
          <w:lang w:val="hy-AM"/>
        </w:rPr>
      </w:pPr>
      <w:r w:rsidRPr="00A0410A">
        <w:rPr>
          <w:rFonts w:ascii="GHEA Mariam" w:hAnsi="GHEA Mariam" w:cs="Arial"/>
          <w:sz w:val="24"/>
          <w:szCs w:val="24"/>
          <w:lang w:val="hy-AM"/>
        </w:rPr>
        <w:t>4) դրոշմավորման ենթակա ապրանքների ապրանքաշրջանառության ամբողջ ցիկլի (դրոշմավորման ծածկագիր պատվիրելուց մինչև շրջանառությունից դուրս գալը) գործառույթների փորձարկումը և կարգավորումը։</w:t>
      </w:r>
    </w:p>
    <w:p w:rsidR="00ED73EF" w:rsidRPr="00E961FA" w:rsidRDefault="00ED73EF" w:rsidP="00ED73EF">
      <w:pPr>
        <w:shd w:val="clear" w:color="auto" w:fill="FFFFFF"/>
        <w:spacing w:line="360" w:lineRule="auto"/>
        <w:ind w:firstLine="375"/>
        <w:jc w:val="both"/>
        <w:rPr>
          <w:rFonts w:ascii="GHEA Grapalat" w:hAnsi="GHEA Grapalat" w:cs="Arial"/>
          <w:sz w:val="24"/>
          <w:szCs w:val="24"/>
          <w:lang w:val="hy-AM"/>
        </w:rPr>
      </w:pPr>
      <w:r w:rsidRPr="00E961FA">
        <w:rPr>
          <w:rFonts w:ascii="Calibri" w:hAnsi="Calibri" w:cs="Calibri"/>
          <w:sz w:val="24"/>
          <w:szCs w:val="24"/>
          <w:lang w:val="hy-AM"/>
        </w:rPr>
        <w:t> </w:t>
      </w:r>
    </w:p>
    <w:p w:rsidR="00ED73EF" w:rsidRPr="00D541BD" w:rsidRDefault="00ED73EF" w:rsidP="00D541BD">
      <w:pPr>
        <w:shd w:val="clear" w:color="auto" w:fill="FFFFFF"/>
        <w:jc w:val="center"/>
        <w:rPr>
          <w:rFonts w:ascii="GHEA Mariam" w:hAnsi="GHEA Mariam" w:cs="Arial"/>
          <w:sz w:val="24"/>
          <w:szCs w:val="24"/>
          <w:lang w:val="hy-AM"/>
        </w:rPr>
      </w:pPr>
      <w:r w:rsidRPr="00D541BD">
        <w:rPr>
          <w:rFonts w:ascii="GHEA Mariam" w:hAnsi="GHEA Mariam" w:cs="Arial"/>
          <w:bCs/>
          <w:sz w:val="24"/>
          <w:szCs w:val="24"/>
          <w:lang w:val="hy-AM"/>
        </w:rPr>
        <w:t>5. ԾՐԱԳՐԻ ՄԱՍՆԱԿԻՑՆԵՐԸ ԵՎ ԿՈՂՄԵՐԻ ՊԱՏԱՍԽԱՆԱՏՎՈՒԹՅՈՒՆՆԵՐԸ</w:t>
      </w:r>
    </w:p>
    <w:p w:rsidR="00ED73EF" w:rsidRPr="00D541BD" w:rsidRDefault="00ED73EF" w:rsidP="00D541BD">
      <w:pPr>
        <w:shd w:val="clear" w:color="auto" w:fill="FFFFFF"/>
        <w:jc w:val="both"/>
        <w:rPr>
          <w:rFonts w:ascii="GHEA Mariam" w:hAnsi="GHEA Mariam" w:cs="Arial"/>
          <w:sz w:val="32"/>
          <w:szCs w:val="24"/>
          <w:lang w:val="hy-AM"/>
        </w:rPr>
      </w:pPr>
      <w:r w:rsidRPr="00D541BD">
        <w:rPr>
          <w:rFonts w:ascii="Calibri" w:hAnsi="Calibri" w:cs="Calibri"/>
          <w:sz w:val="24"/>
          <w:szCs w:val="24"/>
          <w:lang w:val="hy-AM"/>
        </w:rPr>
        <w:t> </w:t>
      </w:r>
    </w:p>
    <w:p w:rsidR="00D541BD" w:rsidRPr="00D541BD" w:rsidRDefault="00D541BD" w:rsidP="00D541BD">
      <w:pPr>
        <w:shd w:val="clear" w:color="auto" w:fill="FFFFFF"/>
        <w:spacing w:line="360" w:lineRule="auto"/>
        <w:ind w:firstLine="709"/>
        <w:jc w:val="both"/>
        <w:rPr>
          <w:rFonts w:ascii="GHEA Mariam" w:hAnsi="GHEA Mariam" w:cs="Arial"/>
          <w:sz w:val="18"/>
          <w:szCs w:val="24"/>
          <w:lang w:val="hy-AM"/>
        </w:rPr>
      </w:pP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19. Ծրագրի մասնակիցներն են հանդիսանում՝</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1) ՊԵԿ-ը և այլ պետական մարմիններ, որոնք լիազորված են ծրագիրն իրականացնելու համար.</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2) ապրանքաշրջանառության մասնակիցները.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3) տեղեկատվական համակարգի օպերատորը։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20. Ապրանքաշրջանառության մասնակիցները փորձնական ծրագրին մաս</w:t>
      </w:r>
      <w:r w:rsidR="00D541BD">
        <w:rPr>
          <w:rFonts w:ascii="GHEA Mariam" w:hAnsi="GHEA Mariam" w:cs="Arial"/>
          <w:sz w:val="24"/>
          <w:szCs w:val="24"/>
          <w:lang w:val="hy-AM"/>
        </w:rPr>
        <w:softHyphen/>
      </w:r>
      <w:r w:rsidRPr="00D541BD">
        <w:rPr>
          <w:rFonts w:ascii="GHEA Mariam" w:hAnsi="GHEA Mariam" w:cs="Arial"/>
          <w:sz w:val="24"/>
          <w:szCs w:val="24"/>
          <w:lang w:val="hy-AM"/>
        </w:rPr>
        <w:t>նակցում են կամավոր հիմունքներով:</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21. Ծրագրի իրականացման լիազորված մարմինը ՊԵԿ-ն է, որը կապահովի՝</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1) ազգային օպերատորի հետ աշխատանքների համակարգումը.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lastRenderedPageBreak/>
        <w:t>2) ազգային օպերատորի հետ համատեղ փորձնական ծրագրի պլանի, ժամանակացույցի և մեթոդական առաջարկությունների մշակումը և հաստա</w:t>
      </w:r>
      <w:r w:rsidR="00D541BD">
        <w:rPr>
          <w:rFonts w:ascii="GHEA Mariam" w:hAnsi="GHEA Mariam" w:cs="Arial"/>
          <w:sz w:val="24"/>
          <w:szCs w:val="24"/>
          <w:lang w:val="hy-AM"/>
        </w:rPr>
        <w:softHyphen/>
      </w:r>
      <w:r w:rsidRPr="00D541BD">
        <w:rPr>
          <w:rFonts w:ascii="GHEA Mariam" w:hAnsi="GHEA Mariam" w:cs="Arial"/>
          <w:sz w:val="24"/>
          <w:szCs w:val="24"/>
          <w:lang w:val="hy-AM"/>
        </w:rPr>
        <w:t>տումը.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3) փորձնական ծրագրի արդյունքների գնահատումը և ՀՀ կառավարություն ներկայացնելը: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22. Ազգային օպերատորը կապահովի՝</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1) տեղեկատվական համակարգի պահանջների մշակումը.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2) համակարգի տեղեկատվական անվտանգության պահանջների մշա</w:t>
      </w:r>
      <w:r w:rsidR="00D541BD">
        <w:rPr>
          <w:rFonts w:ascii="GHEA Mariam" w:hAnsi="GHEA Mariam" w:cs="Arial"/>
          <w:sz w:val="24"/>
          <w:szCs w:val="24"/>
          <w:lang w:val="hy-AM"/>
        </w:rPr>
        <w:softHyphen/>
      </w:r>
      <w:r w:rsidRPr="00D541BD">
        <w:rPr>
          <w:rFonts w:ascii="GHEA Mariam" w:hAnsi="GHEA Mariam" w:cs="Arial"/>
          <w:sz w:val="24"/>
          <w:szCs w:val="24"/>
          <w:lang w:val="hy-AM"/>
        </w:rPr>
        <w:t>կումը.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3) տեղեկատվական համակարգի ներդրումը և շահագործումը.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4) ծրագրի մասնակիցներին փորձնական ծրագրի շրջանակներում անհրա</w:t>
      </w:r>
      <w:r w:rsidR="00D541BD">
        <w:rPr>
          <w:rFonts w:ascii="GHEA Mariam" w:hAnsi="GHEA Mariam" w:cs="Arial"/>
          <w:sz w:val="24"/>
          <w:szCs w:val="24"/>
          <w:lang w:val="hy-AM"/>
        </w:rPr>
        <w:softHyphen/>
      </w:r>
      <w:r w:rsidRPr="00D541BD">
        <w:rPr>
          <w:rFonts w:ascii="GHEA Mariam" w:hAnsi="GHEA Mariam" w:cs="Arial"/>
          <w:sz w:val="24"/>
          <w:szCs w:val="24"/>
          <w:lang w:val="hy-AM"/>
        </w:rPr>
        <w:t>ժեշտ քանակությամբ նույնականացման միջոցների տրամադրումը՝ անհատույց սկզբունքով։</w:t>
      </w:r>
    </w:p>
    <w:p w:rsidR="00ED73EF" w:rsidRPr="00E961FA" w:rsidRDefault="00ED73EF" w:rsidP="00ED73EF">
      <w:pPr>
        <w:shd w:val="clear" w:color="auto" w:fill="FFFFFF"/>
        <w:spacing w:line="360" w:lineRule="auto"/>
        <w:ind w:firstLine="375"/>
        <w:jc w:val="both"/>
        <w:rPr>
          <w:rFonts w:ascii="GHEA Grapalat" w:hAnsi="GHEA Grapalat" w:cs="Arial"/>
          <w:sz w:val="24"/>
          <w:szCs w:val="24"/>
          <w:lang w:val="hy-AM"/>
        </w:rPr>
      </w:pPr>
      <w:r w:rsidRPr="00E961FA">
        <w:rPr>
          <w:rFonts w:ascii="Calibri" w:hAnsi="Calibri" w:cs="Calibri"/>
          <w:sz w:val="24"/>
          <w:szCs w:val="24"/>
          <w:lang w:val="hy-AM"/>
        </w:rPr>
        <w:t> </w:t>
      </w:r>
    </w:p>
    <w:p w:rsidR="00ED73EF" w:rsidRPr="00D541BD" w:rsidRDefault="00ED73EF" w:rsidP="00ED73EF">
      <w:pPr>
        <w:shd w:val="clear" w:color="auto" w:fill="FFFFFF"/>
        <w:spacing w:line="360" w:lineRule="auto"/>
        <w:jc w:val="center"/>
        <w:rPr>
          <w:rFonts w:ascii="GHEA Mariam" w:hAnsi="GHEA Mariam" w:cs="Arial"/>
          <w:sz w:val="24"/>
          <w:szCs w:val="24"/>
          <w:lang w:val="hy-AM"/>
        </w:rPr>
      </w:pPr>
      <w:r w:rsidRPr="00D541BD">
        <w:rPr>
          <w:rFonts w:ascii="GHEA Mariam" w:hAnsi="GHEA Mariam" w:cs="Arial"/>
          <w:bCs/>
          <w:sz w:val="24"/>
          <w:szCs w:val="24"/>
          <w:lang w:val="hy-AM"/>
        </w:rPr>
        <w:t>6. ԾՐԱԳՐԻ ԻՐԱԿԱՆԱՑՈՒՄԻՑ ԱԿՆԿԱԼՎՈՂ ԱՐԴՅՈՒՆՔՆԵՐԸ</w:t>
      </w:r>
    </w:p>
    <w:p w:rsidR="00ED73EF" w:rsidRPr="00E961FA" w:rsidRDefault="00ED73EF" w:rsidP="00ED73EF">
      <w:pPr>
        <w:shd w:val="clear" w:color="auto" w:fill="FFFFFF"/>
        <w:spacing w:line="360" w:lineRule="auto"/>
        <w:jc w:val="both"/>
        <w:rPr>
          <w:rFonts w:ascii="GHEA Grapalat" w:hAnsi="GHEA Grapalat" w:cs="Arial"/>
          <w:sz w:val="24"/>
          <w:szCs w:val="24"/>
          <w:lang w:val="hy-AM"/>
        </w:rPr>
      </w:pPr>
      <w:r w:rsidRPr="00E961FA">
        <w:rPr>
          <w:rFonts w:ascii="Calibri" w:hAnsi="Calibri" w:cs="Calibri"/>
          <w:sz w:val="24"/>
          <w:szCs w:val="24"/>
          <w:lang w:val="hy-AM"/>
        </w:rPr>
        <w:t> </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23. Որպես ծրագրի իրականացման արդյունք ակնկալվում է հետևյալը՝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1) ունենալ մեկ դրոշմապիտակի ձև ամբողջ ԵԱՏՄ-ի համար, ինչը զգալիո</w:t>
      </w:r>
      <w:r w:rsidR="00D541BD">
        <w:rPr>
          <w:rFonts w:ascii="GHEA Mariam" w:hAnsi="GHEA Mariam" w:cs="Arial"/>
          <w:sz w:val="24"/>
          <w:szCs w:val="24"/>
          <w:lang w:val="hy-AM"/>
        </w:rPr>
        <w:softHyphen/>
      </w:r>
      <w:r w:rsidRPr="00D541BD">
        <w:rPr>
          <w:rFonts w:ascii="GHEA Mariam" w:hAnsi="GHEA Mariam" w:cs="Arial"/>
          <w:sz w:val="24"/>
          <w:szCs w:val="24"/>
          <w:lang w:val="hy-AM"/>
        </w:rPr>
        <w:t>րեն կպարզեցնի ապրանքների արտադրման գործընթացը.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2) 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3) ապրանքների նույնականացում և, հետևաբար, շրջանառության վերա</w:t>
      </w:r>
      <w:r w:rsidR="00D541BD">
        <w:rPr>
          <w:rFonts w:ascii="GHEA Mariam" w:hAnsi="GHEA Mariam" w:cs="Arial"/>
          <w:sz w:val="24"/>
          <w:szCs w:val="24"/>
          <w:lang w:val="hy-AM"/>
        </w:rPr>
        <w:softHyphen/>
      </w:r>
      <w:r w:rsidRPr="00D541BD">
        <w:rPr>
          <w:rFonts w:ascii="GHEA Mariam" w:hAnsi="GHEA Mariam" w:cs="Arial"/>
          <w:sz w:val="24"/>
          <w:szCs w:val="24"/>
          <w:lang w:val="hy-AM"/>
        </w:rPr>
        <w:t>հսկում մինչև մեկ հատի ճշտությամբ.</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4) ապրանքների իսկության վերահսկում հանրության կողմից՝ հատուկ բջջային հավելվածի միջոցով.</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5) հնարավոր կլինի շատ ավելի ճշգրիտ գնահատել շրջանառվող ապրանք</w:t>
      </w:r>
      <w:r w:rsidR="00D541BD">
        <w:rPr>
          <w:rFonts w:ascii="GHEA Mariam" w:hAnsi="GHEA Mariam" w:cs="Arial"/>
          <w:sz w:val="24"/>
          <w:szCs w:val="24"/>
          <w:lang w:val="hy-AM"/>
        </w:rPr>
        <w:softHyphen/>
      </w:r>
      <w:r w:rsidRPr="00D541BD">
        <w:rPr>
          <w:rFonts w:ascii="GHEA Mariam" w:hAnsi="GHEA Mariam" w:cs="Arial"/>
          <w:sz w:val="24"/>
          <w:szCs w:val="24"/>
          <w:lang w:val="hy-AM"/>
        </w:rPr>
        <w:t>ների քանակը և, հետևաբար, զգալիորեն նվազեցնել ստվերը։</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Calibri" w:hAnsi="Calibri" w:cs="Calibri"/>
          <w:sz w:val="24"/>
          <w:szCs w:val="24"/>
          <w:lang w:val="hy-AM"/>
        </w:rPr>
        <w:t> </w:t>
      </w:r>
    </w:p>
    <w:p w:rsidR="00D541BD" w:rsidRDefault="00D541BD" w:rsidP="00ED73EF">
      <w:pPr>
        <w:shd w:val="clear" w:color="auto" w:fill="FFFFFF"/>
        <w:spacing w:line="360" w:lineRule="auto"/>
        <w:jc w:val="center"/>
        <w:rPr>
          <w:rFonts w:asciiTheme="minorHAnsi" w:hAnsiTheme="minorHAnsi" w:cs="Arial"/>
          <w:b/>
          <w:bCs/>
          <w:sz w:val="24"/>
          <w:szCs w:val="24"/>
          <w:lang w:val="hy-AM"/>
        </w:rPr>
      </w:pPr>
    </w:p>
    <w:p w:rsidR="00ED73EF" w:rsidRPr="00D541BD" w:rsidRDefault="00ED73EF" w:rsidP="00ED73EF">
      <w:pPr>
        <w:shd w:val="clear" w:color="auto" w:fill="FFFFFF"/>
        <w:spacing w:line="360" w:lineRule="auto"/>
        <w:jc w:val="center"/>
        <w:rPr>
          <w:rFonts w:ascii="GHEA Mariam" w:hAnsi="GHEA Mariam" w:cs="Arial"/>
          <w:sz w:val="24"/>
          <w:szCs w:val="24"/>
          <w:lang w:val="hy-AM"/>
        </w:rPr>
      </w:pPr>
      <w:r w:rsidRPr="00D541BD">
        <w:rPr>
          <w:rFonts w:ascii="GHEA Mariam" w:hAnsi="GHEA Mariam" w:cs="Arial"/>
          <w:bCs/>
          <w:sz w:val="24"/>
          <w:szCs w:val="24"/>
          <w:lang w:val="hy-AM"/>
        </w:rPr>
        <w:lastRenderedPageBreak/>
        <w:t>7. ԾՐԱԳՐԻ ՌԻՍԿԵՐԸ</w:t>
      </w:r>
    </w:p>
    <w:p w:rsidR="00ED73EF" w:rsidRPr="00E961FA" w:rsidRDefault="00ED73EF" w:rsidP="00ED73EF">
      <w:pPr>
        <w:shd w:val="clear" w:color="auto" w:fill="FFFFFF"/>
        <w:spacing w:line="360" w:lineRule="auto"/>
        <w:jc w:val="both"/>
        <w:rPr>
          <w:rFonts w:ascii="GHEA Grapalat" w:hAnsi="GHEA Grapalat" w:cs="Arial"/>
          <w:sz w:val="24"/>
          <w:szCs w:val="24"/>
          <w:lang w:val="hy-AM"/>
        </w:rPr>
      </w:pPr>
      <w:r w:rsidRPr="00E961FA">
        <w:rPr>
          <w:rFonts w:ascii="Calibri" w:hAnsi="Calibri" w:cs="Calibri"/>
          <w:sz w:val="24"/>
          <w:szCs w:val="24"/>
          <w:lang w:val="hy-AM"/>
        </w:rPr>
        <w:t> </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24. Ինչպես ցանկացած ծրագիր, այս ծրագիրը նույնպես պարունակում է որոշակի ռիսկ։ Հնարավոր է, որ որոշ արտադրող կամ ներմուծող կազմակեր</w:t>
      </w:r>
      <w:r w:rsidR="00D541BD">
        <w:rPr>
          <w:rFonts w:ascii="GHEA Mariam" w:hAnsi="GHEA Mariam" w:cs="Arial"/>
          <w:sz w:val="24"/>
          <w:szCs w:val="24"/>
          <w:lang w:val="hy-AM"/>
        </w:rPr>
        <w:softHyphen/>
      </w:r>
      <w:r w:rsidRPr="00D541BD">
        <w:rPr>
          <w:rFonts w:ascii="GHEA Mariam" w:hAnsi="GHEA Mariam" w:cs="Arial"/>
          <w:sz w:val="24"/>
          <w:szCs w:val="24"/>
          <w:lang w:val="hy-AM"/>
        </w:rPr>
        <w:t>պությունների համար տեխնիկական վերազինման անհրաժեշտություն լինի։</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GHEA Mariam" w:hAnsi="GHEA Mariam" w:cs="Arial"/>
          <w:sz w:val="24"/>
          <w:szCs w:val="24"/>
          <w:lang w:val="hy-AM"/>
        </w:rPr>
        <w:t>25. Չնայած նշված ռիսկին՝ կանխատեսվող դրական ազդեցությունը ՀՀ տնտեսության վրա զգալիորեն գերազանցում է ակնկալվող ծախսերը՝ հատկա</w:t>
      </w:r>
      <w:r w:rsidR="00D96044">
        <w:rPr>
          <w:rFonts w:ascii="GHEA Mariam" w:hAnsi="GHEA Mariam" w:cs="Arial"/>
          <w:sz w:val="24"/>
          <w:szCs w:val="24"/>
          <w:lang w:val="hy-AM"/>
        </w:rPr>
        <w:softHyphen/>
      </w:r>
      <w:r w:rsidRPr="00D541BD">
        <w:rPr>
          <w:rFonts w:ascii="GHEA Mariam" w:hAnsi="GHEA Mariam" w:cs="Arial"/>
          <w:sz w:val="24"/>
          <w:szCs w:val="24"/>
          <w:lang w:val="hy-AM"/>
        </w:rPr>
        <w:t>պես երկարաժամկետ հեռանկարում։</w:t>
      </w:r>
    </w:p>
    <w:p w:rsidR="00ED73EF" w:rsidRPr="00D541BD" w:rsidRDefault="00ED73EF" w:rsidP="00D541BD">
      <w:pPr>
        <w:shd w:val="clear" w:color="auto" w:fill="FFFFFF"/>
        <w:spacing w:line="360" w:lineRule="auto"/>
        <w:ind w:firstLine="709"/>
        <w:jc w:val="both"/>
        <w:rPr>
          <w:rFonts w:ascii="GHEA Mariam" w:hAnsi="GHEA Mariam" w:cs="Arial"/>
          <w:sz w:val="24"/>
          <w:szCs w:val="24"/>
          <w:lang w:val="hy-AM"/>
        </w:rPr>
      </w:pPr>
      <w:r w:rsidRPr="00D541BD">
        <w:rPr>
          <w:rFonts w:ascii="Calibri" w:hAnsi="Calibri" w:cs="Calibri"/>
          <w:sz w:val="24"/>
          <w:szCs w:val="24"/>
          <w:lang w:val="hy-AM"/>
        </w:rPr>
        <w:t> </w:t>
      </w:r>
    </w:p>
    <w:p w:rsidR="00ED73EF" w:rsidRPr="00D96044" w:rsidRDefault="00ED73EF" w:rsidP="00ED73EF">
      <w:pPr>
        <w:shd w:val="clear" w:color="auto" w:fill="FFFFFF"/>
        <w:spacing w:line="360" w:lineRule="auto"/>
        <w:jc w:val="center"/>
        <w:rPr>
          <w:rFonts w:ascii="GHEA Mariam" w:hAnsi="GHEA Mariam" w:cs="Arial"/>
          <w:sz w:val="24"/>
          <w:szCs w:val="24"/>
          <w:lang w:val="hy-AM"/>
        </w:rPr>
      </w:pPr>
      <w:r w:rsidRPr="00D96044">
        <w:rPr>
          <w:rFonts w:ascii="GHEA Mariam" w:hAnsi="GHEA Mariam" w:cs="Arial"/>
          <w:bCs/>
          <w:sz w:val="24"/>
          <w:szCs w:val="24"/>
          <w:lang w:val="hy-AM"/>
        </w:rPr>
        <w:t>8. ԾՐԱԳՐԻ ԻՐԱԿԱՆԱՑՄԱՆ ՀԱՄԱՐ ԱՆՀՐԱԺԵՇՏ ԾԱԽՍԵՐԸ</w:t>
      </w:r>
    </w:p>
    <w:p w:rsidR="00ED73EF" w:rsidRPr="00F83B39" w:rsidRDefault="00ED73EF" w:rsidP="00ED73EF">
      <w:pPr>
        <w:shd w:val="clear" w:color="auto" w:fill="FFFFFF"/>
        <w:spacing w:line="360" w:lineRule="auto"/>
        <w:jc w:val="both"/>
        <w:rPr>
          <w:rFonts w:ascii="GHEA Grapalat" w:hAnsi="GHEA Grapalat" w:cs="Arial"/>
          <w:sz w:val="24"/>
          <w:szCs w:val="24"/>
          <w:lang w:val="hy-AM"/>
        </w:rPr>
      </w:pPr>
      <w:r w:rsidRPr="00F83B39">
        <w:rPr>
          <w:rFonts w:ascii="Calibri" w:hAnsi="Calibri" w:cs="Calibri"/>
          <w:sz w:val="24"/>
          <w:szCs w:val="24"/>
          <w:lang w:val="hy-AM"/>
        </w:rPr>
        <w:t> </w:t>
      </w:r>
    </w:p>
    <w:p w:rsidR="00ED73EF" w:rsidRPr="00D96044" w:rsidRDefault="00ED73EF" w:rsidP="00D96044">
      <w:pPr>
        <w:shd w:val="clear" w:color="auto" w:fill="FFFFFF"/>
        <w:spacing w:line="360" w:lineRule="auto"/>
        <w:ind w:firstLine="709"/>
        <w:jc w:val="both"/>
        <w:rPr>
          <w:rFonts w:ascii="GHEA Mariam" w:hAnsi="GHEA Mariam" w:cs="Arial"/>
          <w:sz w:val="24"/>
          <w:szCs w:val="24"/>
          <w:lang w:val="hy-AM"/>
        </w:rPr>
      </w:pPr>
      <w:r w:rsidRPr="00D96044">
        <w:rPr>
          <w:rFonts w:ascii="GHEA Mariam" w:hAnsi="GHEA Mariam" w:cs="Arial"/>
          <w:sz w:val="24"/>
          <w:szCs w:val="24"/>
          <w:lang w:val="hy-AM"/>
        </w:rPr>
        <w:t>26</w:t>
      </w:r>
      <w:r w:rsidR="00D96044">
        <w:rPr>
          <w:rFonts w:ascii="GHEA Mariam" w:hAnsi="GHEA Mariam" w:cs="Arial"/>
          <w:sz w:val="24"/>
          <w:szCs w:val="24"/>
          <w:lang w:val="hy-AM"/>
        </w:rPr>
        <w:t>.</w:t>
      </w:r>
      <w:r w:rsidRPr="00D96044">
        <w:rPr>
          <w:rFonts w:ascii="GHEA Mariam" w:hAnsi="GHEA Mariam" w:cs="Arial"/>
          <w:sz w:val="24"/>
          <w:szCs w:val="24"/>
          <w:lang w:val="hy-AM"/>
        </w:rPr>
        <w:t xml:space="preserve"> ՀՀ պետական բյուջեից ֆինանսավորում չի նախատեսվում։</w:t>
      </w:r>
    </w:p>
    <w:p w:rsidR="00ED73EF" w:rsidRPr="00D96044" w:rsidRDefault="00ED73EF" w:rsidP="00D96044">
      <w:pPr>
        <w:shd w:val="clear" w:color="auto" w:fill="FFFFFF"/>
        <w:spacing w:line="360" w:lineRule="auto"/>
        <w:ind w:firstLine="709"/>
        <w:jc w:val="both"/>
        <w:rPr>
          <w:rFonts w:ascii="GHEA Mariam" w:hAnsi="GHEA Mariam" w:cs="Arial"/>
          <w:sz w:val="24"/>
          <w:szCs w:val="24"/>
          <w:lang w:val="hy-AM"/>
        </w:rPr>
      </w:pPr>
      <w:r w:rsidRPr="00D96044">
        <w:rPr>
          <w:rFonts w:ascii="GHEA Mariam" w:hAnsi="GHEA Mariam" w:cs="Arial"/>
          <w:sz w:val="24"/>
          <w:szCs w:val="24"/>
          <w:lang w:val="hy-AM"/>
        </w:rPr>
        <w:t>27</w:t>
      </w:r>
      <w:r w:rsidR="00D96044">
        <w:rPr>
          <w:rFonts w:ascii="GHEA Mariam" w:hAnsi="GHEA Mariam" w:cs="Arial"/>
          <w:sz w:val="24"/>
          <w:szCs w:val="24"/>
          <w:lang w:val="hy-AM"/>
        </w:rPr>
        <w:t>.</w:t>
      </w:r>
      <w:r w:rsidRPr="00D96044">
        <w:rPr>
          <w:rFonts w:ascii="GHEA Mariam" w:hAnsi="GHEA Mariam" w:cs="Arial"/>
          <w:sz w:val="24"/>
          <w:szCs w:val="24"/>
          <w:lang w:val="hy-AM"/>
        </w:rPr>
        <w:t xml:space="preserve"> ՊԵԿ էլեկտրոնային կառավարման համակարգերում ծրագրի իրակա</w:t>
      </w:r>
      <w:r w:rsidR="00D96044">
        <w:rPr>
          <w:rFonts w:ascii="GHEA Mariam" w:hAnsi="GHEA Mariam" w:cs="Arial"/>
          <w:sz w:val="24"/>
          <w:szCs w:val="24"/>
          <w:lang w:val="hy-AM"/>
        </w:rPr>
        <w:softHyphen/>
      </w:r>
      <w:r w:rsidRPr="00D96044">
        <w:rPr>
          <w:rFonts w:ascii="GHEA Mariam" w:hAnsi="GHEA Mariam" w:cs="Arial"/>
          <w:sz w:val="24"/>
          <w:szCs w:val="24"/>
          <w:lang w:val="hy-AM"/>
        </w:rPr>
        <w:t>նացման նպատակով կատարվող փոփոխությունները լրացուցիչ ֆինանսական միջոցների պահանջ չեն առաջացնելու։</w:t>
      </w:r>
    </w:p>
    <w:p w:rsidR="00ED73EF" w:rsidRPr="00D96044" w:rsidRDefault="00ED73EF" w:rsidP="00D96044">
      <w:pPr>
        <w:shd w:val="clear" w:color="auto" w:fill="FFFFFF"/>
        <w:spacing w:line="360" w:lineRule="auto"/>
        <w:ind w:firstLine="709"/>
        <w:jc w:val="both"/>
        <w:rPr>
          <w:rFonts w:ascii="GHEA Mariam" w:hAnsi="GHEA Mariam" w:cs="Arial"/>
          <w:sz w:val="24"/>
          <w:szCs w:val="24"/>
          <w:lang w:val="hy-AM"/>
        </w:rPr>
      </w:pPr>
      <w:r w:rsidRPr="00D96044">
        <w:rPr>
          <w:rFonts w:ascii="GHEA Mariam" w:hAnsi="GHEA Mariam" w:cs="Arial"/>
          <w:sz w:val="24"/>
          <w:szCs w:val="24"/>
          <w:lang w:val="hy-AM"/>
        </w:rPr>
        <w:t>28</w:t>
      </w:r>
      <w:r w:rsidR="00D96044">
        <w:rPr>
          <w:rFonts w:ascii="GHEA Mariam" w:hAnsi="GHEA Mariam" w:cs="Arial"/>
          <w:sz w:val="24"/>
          <w:szCs w:val="24"/>
          <w:lang w:val="hy-AM"/>
        </w:rPr>
        <w:t>.</w:t>
      </w:r>
      <w:r w:rsidRPr="00D96044">
        <w:rPr>
          <w:rFonts w:ascii="GHEA Mariam" w:hAnsi="GHEA Mariam" w:cs="Arial"/>
          <w:sz w:val="24"/>
          <w:szCs w:val="24"/>
          <w:lang w:val="hy-AM"/>
        </w:rPr>
        <w:t xml:space="preserve"> Ծրագրի իրականացման ընթացքում դրոշմավորման ծածկագրերի տրա</w:t>
      </w:r>
      <w:r w:rsidR="00D96044">
        <w:rPr>
          <w:rFonts w:ascii="GHEA Mariam" w:hAnsi="GHEA Mariam" w:cs="Arial"/>
          <w:sz w:val="24"/>
          <w:szCs w:val="24"/>
          <w:lang w:val="hy-AM"/>
        </w:rPr>
        <w:softHyphen/>
      </w:r>
      <w:r w:rsidRPr="00D96044">
        <w:rPr>
          <w:rFonts w:ascii="GHEA Mariam" w:hAnsi="GHEA Mariam" w:cs="Arial"/>
          <w:sz w:val="24"/>
          <w:szCs w:val="24"/>
          <w:lang w:val="hy-AM"/>
        </w:rPr>
        <w:t>մադրման հետ կապված ծախսերը իրականացնելու է օպերատորը։</w:t>
      </w:r>
    </w:p>
    <w:p w:rsidR="00D96044" w:rsidRDefault="00D96044" w:rsidP="001411AE">
      <w:pPr>
        <w:pStyle w:val="mechtex"/>
        <w:ind w:right="288"/>
        <w:jc w:val="left"/>
        <w:rPr>
          <w:rFonts w:ascii="GHEA Mariam" w:hAnsi="GHEA Mariam"/>
          <w:sz w:val="24"/>
          <w:szCs w:val="24"/>
          <w:lang w:val="hy-AM"/>
        </w:rPr>
      </w:pPr>
    </w:p>
    <w:p w:rsidR="00D96044" w:rsidRPr="00D96044" w:rsidRDefault="00D96044" w:rsidP="001411AE">
      <w:pPr>
        <w:pStyle w:val="mechtex"/>
        <w:ind w:right="288"/>
        <w:jc w:val="left"/>
        <w:rPr>
          <w:rFonts w:ascii="GHEA Mariam" w:hAnsi="GHEA Mariam"/>
          <w:sz w:val="40"/>
          <w:szCs w:val="24"/>
          <w:lang w:val="hy-AM"/>
        </w:rPr>
      </w:pPr>
      <w:bookmarkStart w:id="0" w:name="_GoBack"/>
      <w:bookmarkEnd w:id="0"/>
    </w:p>
    <w:p w:rsidR="00ED73EF" w:rsidRPr="002A571D" w:rsidRDefault="00ED73EF" w:rsidP="001411AE">
      <w:pPr>
        <w:pStyle w:val="mechtex"/>
        <w:ind w:right="288"/>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ED73EF" w:rsidRPr="002A571D" w:rsidRDefault="00ED73EF" w:rsidP="001411AE">
      <w:pPr>
        <w:pStyle w:val="mechtex"/>
        <w:ind w:right="288"/>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ED73EF" w:rsidRPr="002A571D" w:rsidRDefault="00ED73EF" w:rsidP="00D96044">
      <w:pPr>
        <w:ind w:right="-43"/>
        <w:rPr>
          <w:rFonts w:ascii="GHEA Mariam" w:hAnsi="GHEA Mariam"/>
          <w:sz w:val="24"/>
          <w:szCs w:val="24"/>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ՂԵԿԱՎԱՐ                                                                         Լ. ՄԱԿՈՒՆՑ</w:t>
      </w:r>
    </w:p>
    <w:p w:rsidR="00ED73EF" w:rsidRPr="00ED73EF" w:rsidRDefault="00ED73EF" w:rsidP="00ED73EF">
      <w:pPr>
        <w:spacing w:line="360" w:lineRule="auto"/>
        <w:jc w:val="both"/>
        <w:rPr>
          <w:rFonts w:ascii="GHEA Mariam" w:hAnsi="GHEA Mariam"/>
          <w:sz w:val="22"/>
          <w:szCs w:val="22"/>
          <w:lang w:val="hy-AM"/>
        </w:rPr>
      </w:pPr>
    </w:p>
    <w:sectPr w:rsidR="00ED73EF" w:rsidRPr="00ED73EF" w:rsidSect="00A0410A">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10E" w:rsidRDefault="00BF310E">
      <w:r>
        <w:separator/>
      </w:r>
    </w:p>
  </w:endnote>
  <w:endnote w:type="continuationSeparator" w:id="0">
    <w:p w:rsidR="00BF310E" w:rsidRDefault="00BF3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altName w:val="Courier Unicode"/>
    <w:panose1 w:val="00000000000000000000"/>
    <w:charset w:val="00"/>
    <w:family w:val="modern"/>
    <w:notTrueType/>
    <w:pitch w:val="variable"/>
    <w:sig w:usb0="00000001"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10E" w:rsidRDefault="00BF310E">
      <w:r>
        <w:separator/>
      </w:r>
    </w:p>
  </w:footnote>
  <w:footnote w:type="continuationSeparator" w:id="0">
    <w:p w:rsidR="00BF310E" w:rsidRDefault="00BF31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5421">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958BB"/>
    <w:multiLevelType w:val="hybridMultilevel"/>
    <w:tmpl w:val="4F6435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85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64F"/>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D7DEC"/>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0F0"/>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32C"/>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0BB"/>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775"/>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BE"/>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5D"/>
    <w:rsid w:val="003E076A"/>
    <w:rsid w:val="003E07F6"/>
    <w:rsid w:val="003E09B7"/>
    <w:rsid w:val="003E137D"/>
    <w:rsid w:val="003E15D6"/>
    <w:rsid w:val="003E21DB"/>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6B3"/>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0E1E"/>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9B9"/>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4D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855"/>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31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305"/>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B53"/>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15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2CF"/>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8B"/>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85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421"/>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75"/>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5D"/>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90F"/>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10A"/>
    <w:rsid w:val="00A04D28"/>
    <w:rsid w:val="00A04DF3"/>
    <w:rsid w:val="00A0561A"/>
    <w:rsid w:val="00A05C15"/>
    <w:rsid w:val="00A05CB6"/>
    <w:rsid w:val="00A05CD0"/>
    <w:rsid w:val="00A05F72"/>
    <w:rsid w:val="00A060C7"/>
    <w:rsid w:val="00A061CC"/>
    <w:rsid w:val="00A0627D"/>
    <w:rsid w:val="00A06305"/>
    <w:rsid w:val="00A0707F"/>
    <w:rsid w:val="00A07C6B"/>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7"/>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CD3"/>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E"/>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4D5"/>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0E"/>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7A8"/>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857"/>
    <w:rsid w:val="00C90CF8"/>
    <w:rsid w:val="00C91376"/>
    <w:rsid w:val="00C9234B"/>
    <w:rsid w:val="00C92587"/>
    <w:rsid w:val="00C928E9"/>
    <w:rsid w:val="00C92AE4"/>
    <w:rsid w:val="00C92CEE"/>
    <w:rsid w:val="00C939B3"/>
    <w:rsid w:val="00C93AE7"/>
    <w:rsid w:val="00C93D0D"/>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ED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1BD"/>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44"/>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3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307"/>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4C0"/>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424"/>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3EF"/>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C3"/>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AE9"/>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DD5"/>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961353F-DC66-44FC-8B24-36183C209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Знак Знак,Обычный (веб)"/>
    <w:basedOn w:val="Normal"/>
    <w:link w:val="NormalWebChar"/>
    <w:uiPriority w:val="99"/>
    <w:unhideWhenUsed/>
    <w:qFormat/>
    <w:rsid w:val="00534855"/>
    <w:pPr>
      <w:spacing w:before="100" w:beforeAutospacing="1" w:after="100" w:afterAutospacing="1"/>
    </w:pPr>
    <w:rPr>
      <w:rFonts w:ascii="Arial Unicode MS" w:hAnsi="Arial Unicode MS"/>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ebb Char"/>
    <w:link w:val="NormalWeb"/>
    <w:uiPriority w:val="99"/>
    <w:locked/>
    <w:rsid w:val="00534855"/>
    <w:rPr>
      <w:rFonts w:ascii="Arial Unicode MS" w:hAnsi="Arial Unicode MS"/>
      <w:sz w:val="24"/>
      <w:szCs w:val="24"/>
    </w:rPr>
  </w:style>
  <w:style w:type="character" w:customStyle="1" w:styleId="mechtexChar">
    <w:name w:val="mechtex Char"/>
    <w:link w:val="mechtex"/>
    <w:rsid w:val="00FD3DD5"/>
    <w:rPr>
      <w:rFonts w:ascii="Arial Armenian" w:hAnsi="Arial Armenian"/>
      <w:sz w:val="22"/>
      <w:lang w:eastAsia="ru-RU"/>
    </w:rPr>
  </w:style>
  <w:style w:type="character" w:customStyle="1" w:styleId="FooterChar">
    <w:name w:val="Footer Char"/>
    <w:link w:val="Footer"/>
    <w:locked/>
    <w:rsid w:val="00FD3DD5"/>
    <w:rPr>
      <w:rFonts w:ascii="Arial Armenian" w:hAnsi="Arial Armenian"/>
      <w:lang w:eastAsia="ru-RU"/>
    </w:rPr>
  </w:style>
  <w:style w:type="character" w:customStyle="1" w:styleId="HeaderChar">
    <w:name w:val="Header Char"/>
    <w:basedOn w:val="DefaultParagraphFont"/>
    <w:link w:val="Header"/>
    <w:rsid w:val="00DC5534"/>
    <w:rPr>
      <w:rFonts w:ascii="Arial Armenian" w:hAnsi="Arial Armenian"/>
      <w:lang w:eastAsia="ru-RU"/>
    </w:rPr>
  </w:style>
  <w:style w:type="character" w:customStyle="1" w:styleId="normChar">
    <w:name w:val="norm Char"/>
    <w:link w:val="norm"/>
    <w:rsid w:val="00DC5534"/>
    <w:rPr>
      <w:rFonts w:ascii="Arial Armenian" w:hAnsi="Arial Armenian"/>
      <w:sz w:val="22"/>
      <w:lang w:eastAsia="ru-RU"/>
    </w:rPr>
  </w:style>
  <w:style w:type="paragraph" w:styleId="ListParagraph">
    <w:name w:val="List Paragraph"/>
    <w:basedOn w:val="Normal"/>
    <w:uiPriority w:val="34"/>
    <w:qFormat/>
    <w:rsid w:val="00ED73EF"/>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ED73EF"/>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3267</Words>
  <Characters>18627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https:/mul2.gov.am/tasks/345199/oneclick/voroshumMK-156.docx?token=73baee6f88955317276aae728b93f8ce</cp:keywords>
  <dc:description/>
  <cp:lastModifiedBy>Lianna</cp:lastModifiedBy>
  <cp:revision>2</cp:revision>
  <dcterms:created xsi:type="dcterms:W3CDTF">2026-10-30T09:14:00Z</dcterms:created>
  <dcterms:modified xsi:type="dcterms:W3CDTF">2026-10-30T09:14:00Z</dcterms:modified>
</cp:coreProperties>
</file>