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479D3A" w14:textId="77777777" w:rsidR="00DE3D10" w:rsidRPr="006D6CC9" w:rsidRDefault="00DE3D10" w:rsidP="00A63718">
      <w:pPr>
        <w:spacing w:after="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ՀԻՄՆԱՎՈՐՈՒՄ</w:t>
      </w:r>
    </w:p>
    <w:p w14:paraId="1E7830F4" w14:textId="4C23B435" w:rsidR="004564E6" w:rsidRPr="006D6CC9" w:rsidRDefault="005D5B63" w:rsidP="00A63718">
      <w:pPr>
        <w:spacing w:after="0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ԱՌՈՂՋՈՒԹՅԱՆ ՀԱՄԸՆԴՀԱՆՈՒՐ ԱՊԱՀՈՎԱԳՐՈՒԹՅԱՆ ՄԱՍԻՆ» ՕՐԵՆՔՈՒՄ ՓՈՓՈԽՈՒԹՅՈՒՆՆԵՐ ԵՎ ԼՐԱՑՈՒՄՆԵՐ ԿԱՏԱՐԵԼՈՒ ՄԱՍԻՆ»</w:t>
      </w:r>
      <w:bookmarkStart w:id="0" w:name="_Hlk148099885"/>
      <w:r w:rsidR="00145F0E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«ԴԵՂԵՐԻ</w:t>
      </w:r>
      <w:r w:rsidR="004564E6" w:rsidRPr="006D6CC9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 </w:t>
      </w:r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ՄԱՍԻՆ» ՕՐԵՆՔՈՒՄ ՓՈՓՈԽՈՒԹՅՈՒՆ ԿԱՏԱՐԵԼՈՒ ՄԱՍԻՆ»</w:t>
      </w:r>
      <w:bookmarkStart w:id="1" w:name="_Hlk148099960"/>
      <w:r w:rsidR="004564E6"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</w:t>
      </w:r>
      <w:r w:rsidR="004564E6" w:rsidRPr="006D6CC9">
        <w:rPr>
          <w:rFonts w:ascii="GHEA Grapalat" w:eastAsia="Times New Roman" w:hAnsi="GHEA Grapalat" w:cs="Times New Roman"/>
          <w:b/>
          <w:noProof/>
          <w:sz w:val="24"/>
          <w:szCs w:val="24"/>
          <w:shd w:val="clear" w:color="auto" w:fill="FFFFFF"/>
          <w:lang w:val="hy-AM" w:eastAsia="en-US"/>
        </w:rPr>
        <w:t xml:space="preserve"> </w:t>
      </w:r>
      <w:bookmarkStart w:id="2" w:name="_Hlk223177634"/>
      <w:bookmarkEnd w:id="0"/>
      <w:bookmarkEnd w:id="1"/>
      <w:r w:rsidR="004564E6" w:rsidRPr="006D6CC9">
        <w:rPr>
          <w:rFonts w:ascii="GHEA Grapalat" w:hAnsi="GHEA Grapalat"/>
          <w:b/>
          <w:sz w:val="24"/>
          <w:szCs w:val="24"/>
          <w:lang w:val="hy-AM" w:eastAsia="hy-AM"/>
        </w:rPr>
        <w:t>ՕՐԵՆՔ</w:t>
      </w:r>
      <w:bookmarkEnd w:id="2"/>
      <w:r w:rsidR="004564E6" w:rsidRPr="006D6CC9">
        <w:rPr>
          <w:rFonts w:ascii="GHEA Grapalat" w:hAnsi="GHEA Grapalat"/>
          <w:b/>
          <w:sz w:val="24"/>
          <w:szCs w:val="24"/>
          <w:lang w:val="hy-AM" w:eastAsia="hy-AM"/>
        </w:rPr>
        <w:t xml:space="preserve">ՆԵՐԻ ՆԱԽԱԳԾԵՐԻ </w:t>
      </w:r>
      <w:r w:rsidR="004564E6" w:rsidRPr="006D6CC9">
        <w:rPr>
          <w:rFonts w:ascii="GHEA Grapalat" w:hAnsi="GHEA Grapalat"/>
          <w:b/>
          <w:iCs/>
          <w:sz w:val="24"/>
          <w:szCs w:val="24"/>
          <w:lang w:val="hy-AM" w:eastAsia="hy-AM"/>
        </w:rPr>
        <w:t>ՎԵՐԱԲԵՐՅԱԼ</w:t>
      </w:r>
    </w:p>
    <w:p w14:paraId="2E2928A8" w14:textId="77777777" w:rsidR="00302A2F" w:rsidRPr="006D6CC9" w:rsidRDefault="00302A2F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</w:p>
    <w:p w14:paraId="11AE7070" w14:textId="137A6D5B" w:rsidR="00366B33" w:rsidRPr="006D6CC9" w:rsidRDefault="00BD605A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ab/>
      </w:r>
      <w:r w:rsidR="00C97E00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1</w:t>
      </w:r>
      <w:r w:rsidR="00C97E00"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="00C97E00"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Իրավական ակտերի ընդունման անհրաժեշտությունը, ընթացիկ իրավիճակը և խնդիրները</w:t>
      </w:r>
    </w:p>
    <w:p w14:paraId="7F565837" w14:textId="77777777" w:rsidR="00BD605A" w:rsidRPr="006D6CC9" w:rsidRDefault="00302A2F" w:rsidP="00A63718">
      <w:pPr>
        <w:spacing w:after="0"/>
        <w:ind w:firstLine="36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Նախագծ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եր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ի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փաթեթի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ներկայացումը պայմանավորված է 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«Առողջության համընդհանուր ապահովագրության մասին» օրենքի </w:t>
      </w:r>
      <w:proofErr w:type="spellStart"/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կիրարկման</w:t>
      </w:r>
      <w:proofErr w:type="spellEnd"/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r w:rsidR="0049257E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ընթացքում ի հայտ եկած </w:t>
      </w:r>
      <w:proofErr w:type="spellStart"/>
      <w:r w:rsidR="0049257E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բացերով</w:t>
      </w:r>
      <w:proofErr w:type="spellEnd"/>
      <w:r w:rsidR="0049257E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, խնդիրներով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, </w:t>
      </w:r>
      <w:r w:rsidR="00DD555B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ինչպես նաև </w:t>
      </w:r>
      <w:r w:rsidR="00E45E4A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օրենսդրական առանձին </w:t>
      </w:r>
      <w:proofErr w:type="spellStart"/>
      <w:r w:rsidR="00E45E4A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կարգավորումների</w:t>
      </w:r>
      <w:proofErr w:type="spellEnd"/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հստակեցման, գործնական </w:t>
      </w:r>
      <w:proofErr w:type="spellStart"/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կիրառելիության</w:t>
      </w:r>
      <w:proofErr w:type="spellEnd"/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ապահովման և իրավական որոշակիության </w:t>
      </w:r>
      <w:r w:rsidR="00C558C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պատշաճ ապահովման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պահանջով։</w:t>
      </w:r>
    </w:p>
    <w:p w14:paraId="11CB426E" w14:textId="1A31B0BF" w:rsidR="00366B33" w:rsidRPr="006D6CC9" w:rsidRDefault="00D23526" w:rsidP="00A63718">
      <w:pPr>
        <w:spacing w:after="0"/>
        <w:ind w:firstLine="36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Համակարգի ներդրման և գործարկման ընթացքում </w:t>
      </w:r>
      <w:proofErr w:type="spellStart"/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ձևավորվող</w:t>
      </w:r>
      <w:proofErr w:type="spellEnd"/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proofErr w:type="spellStart"/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իրավակիրառ</w:t>
      </w:r>
      <w:proofErr w:type="spellEnd"/>
      <w:r w:rsidR="007B1C35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պրակտիկան, ինչպես նաև առողջության համընդհանուր ապահովագրության համակարգի առանձին բաղադրիչների առավել ամբողջական և փոխկապակցված կարգավորման անհրաժեշտությունը առաջացնում են գործող օրենքի մի շարք դրույթների հստակեցման, լրացման և կատարելագործման անհրաժեշտություն։ Ըստ այդմ ն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ախագծ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երի փաթեթով</w:t>
      </w:r>
      <w:r w:rsidR="00366B33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առաջարկվում են մի շարք փոփոխություններ և լրացումներ, որոնք ուղղված են՝</w:t>
      </w:r>
    </w:p>
    <w:p w14:paraId="3DC034D4" w14:textId="4B311F51" w:rsidR="00366B33" w:rsidRPr="006D6CC9" w:rsidRDefault="00366B33" w:rsidP="00B5596D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առողջության համընդհանուր ապահովագրության և բժշկական օգնության ու սպասարկման նվազագույն ծավալի</w:t>
      </w:r>
      <w:r w:rsidR="009E1ED7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և լրացուցիչ ծառայությունների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շրջանակներում իրականացվող հարաբերությունների հստակ տարանջատմանը</w:t>
      </w:r>
      <w:r w:rsidR="001C57C6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, </w:t>
      </w:r>
    </w:p>
    <w:p w14:paraId="11B76BB4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շահառուների շրջանակի, նրանց իրավունքների և պարտականությունների վերաբերյալ </w:t>
      </w:r>
      <w:proofErr w:type="spellStart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կարգավորումների</w:t>
      </w:r>
      <w:proofErr w:type="spellEnd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proofErr w:type="spellStart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ճշգրտմանը</w:t>
      </w:r>
      <w:proofErr w:type="spellEnd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,</w:t>
      </w:r>
    </w:p>
    <w:p w14:paraId="44ABA531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դեղերի հատուցման, գների պետական կարգավորման և հատուցման առավելագույն չափերի սահմանման վերաբերյալ դրույթների կատարելագործմանը,</w:t>
      </w:r>
    </w:p>
    <w:p w14:paraId="385933AB" w14:textId="31EAD1C1" w:rsidR="0029411C" w:rsidRPr="006D6CC9" w:rsidRDefault="0029411C" w:rsidP="0029411C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lang w:val="hy-AM"/>
        </w:rPr>
      </w:pPr>
      <w:r w:rsidRPr="006D6CC9">
        <w:rPr>
          <w:rFonts w:ascii="GHEA Grapalat" w:eastAsia="Times New Roman" w:hAnsi="GHEA Grapalat" w:cs="Sylfaen"/>
          <w:lang w:val="hy-AM"/>
        </w:rPr>
        <w:t>մասնավոր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պահնորդական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գործունեության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proofErr w:type="spellStart"/>
      <w:r w:rsidRPr="006D6CC9">
        <w:rPr>
          <w:rFonts w:ascii="GHEA Grapalat" w:eastAsia="Times New Roman" w:hAnsi="GHEA Grapalat" w:cs="Sylfaen"/>
          <w:lang w:val="hy-AM"/>
        </w:rPr>
        <w:t>հետևանքով</w:t>
      </w:r>
      <w:proofErr w:type="spellEnd"/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պատճառված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վնասների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հետ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կապված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ծախսերի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հատուցման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և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առողջության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համընդհանուր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ապահովագրության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համակարգի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փոխհարաբերության հստակեցումը՝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ապահովելով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հատուցման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մեխանիզմների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իրավական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որոշակիությունը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և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բացառելով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նույն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ծախսերի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կրկնակի</w:t>
      </w:r>
      <w:r w:rsidRPr="006D6CC9">
        <w:rPr>
          <w:rFonts w:ascii="GHEA Grapalat" w:eastAsia="Times New Roman" w:hAnsi="GHEA Grapalat" w:cs="Times New Roman"/>
          <w:lang w:val="hy-AM"/>
        </w:rPr>
        <w:t xml:space="preserve"> </w:t>
      </w:r>
      <w:r w:rsidRPr="006D6CC9">
        <w:rPr>
          <w:rFonts w:ascii="GHEA Grapalat" w:eastAsia="Times New Roman" w:hAnsi="GHEA Grapalat" w:cs="Sylfaen"/>
          <w:lang w:val="hy-AM"/>
        </w:rPr>
        <w:t>հատուցում</w:t>
      </w:r>
      <w:r w:rsidRPr="006D6CC9">
        <w:rPr>
          <w:rFonts w:ascii="GHEA Grapalat" w:eastAsia="Times New Roman" w:hAnsi="GHEA Grapalat" w:cs="Times New Roman"/>
          <w:lang w:val="hy-AM"/>
        </w:rPr>
        <w:t>ը</w:t>
      </w:r>
      <w:r w:rsidRPr="006D6CC9">
        <w:rPr>
          <w:rFonts w:ascii="Microsoft YaHei" w:eastAsia="Microsoft YaHei" w:hAnsi="Microsoft YaHei" w:cs="Microsoft YaHei" w:hint="eastAsia"/>
          <w:lang w:val="hy-AM"/>
        </w:rPr>
        <w:t>․</w:t>
      </w:r>
    </w:p>
    <w:p w14:paraId="07ED299D" w14:textId="77777777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proofErr w:type="spellStart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ապահովագրավճարների</w:t>
      </w:r>
      <w:proofErr w:type="spellEnd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հաշվարկման, վճարման, հաշվառման և պարտավորությունների դադարման ընթացակարգերի </w:t>
      </w:r>
      <w:proofErr w:type="spellStart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հստակեցմանը</w:t>
      </w:r>
      <w:proofErr w:type="spellEnd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,</w:t>
      </w:r>
    </w:p>
    <w:p w14:paraId="6D1929AC" w14:textId="45635E66" w:rsidR="00FE582B" w:rsidRPr="006E1140" w:rsidRDefault="00FE582B" w:rsidP="006E1140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lastRenderedPageBreak/>
        <w:t>օտարերկրյա պետություններում Հայաստանի Հանրապետության դիվանագիտական ծառայությ</w:t>
      </w:r>
      <w:r w:rsidR="00CB256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ուն</w:t>
      </w: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r w:rsidR="00CB256D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իրականացնող անձանց</w:t>
      </w:r>
      <w:r w:rsid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proofErr w:type="spellStart"/>
      <w:r w:rsid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ապահովագրավճարների</w:t>
      </w:r>
      <w:proofErr w:type="spellEnd"/>
      <w:r w:rsid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վճարման վերաբերյալ </w:t>
      </w:r>
      <w:proofErr w:type="spellStart"/>
      <w:r w:rsidR="00CB256D" w:rsidRP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>կարգավորումների</w:t>
      </w:r>
      <w:proofErr w:type="spellEnd"/>
      <w:r w:rsidR="00CB256D" w:rsidRP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</w:t>
      </w:r>
      <w:proofErr w:type="spellStart"/>
      <w:r w:rsidR="00CB256D" w:rsidRPr="006E1140">
        <w:rPr>
          <w:rFonts w:ascii="GHEA Grapalat" w:eastAsia="Times New Roman" w:hAnsi="GHEA Grapalat" w:cs="Segoe UI"/>
          <w:sz w:val="24"/>
          <w:szCs w:val="24"/>
          <w:lang w:val="hy-AM" w:eastAsia="en-US"/>
        </w:rPr>
        <w:t>ճշգրտմանը</w:t>
      </w:r>
      <w:proofErr w:type="spellEnd"/>
      <w:r w:rsidR="00CB256D" w:rsidRPr="006E1140">
        <w:rPr>
          <w:rFonts w:ascii="Microsoft YaHei" w:eastAsia="Microsoft YaHei" w:hAnsi="Microsoft YaHei" w:cs="Microsoft YaHei" w:hint="eastAsia"/>
          <w:sz w:val="24"/>
          <w:szCs w:val="24"/>
          <w:lang w:val="hy-AM" w:eastAsia="en-US"/>
        </w:rPr>
        <w:t>․</w:t>
      </w:r>
    </w:p>
    <w:p w14:paraId="3D884B79" w14:textId="1848BCA0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proofErr w:type="spellStart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ապահովագրավճարների</w:t>
      </w:r>
      <w:proofErr w:type="spellEnd"/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 xml:space="preserve"> գծով պարտավորությունների կատարումն ապահովող մեխանիզմների ներդրմանը,</w:t>
      </w:r>
    </w:p>
    <w:p w14:paraId="70CBCFE7" w14:textId="7826A232" w:rsidR="00366B33" w:rsidRPr="006D6CC9" w:rsidRDefault="00366B33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առկա խմբագրական, տեխնիկական և իրավական անճշտությունների վերացմանը</w:t>
      </w:r>
      <w:r w:rsidR="00A63718"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.</w:t>
      </w:r>
    </w:p>
    <w:p w14:paraId="07AE7216" w14:textId="400EDDDC" w:rsidR="00A63718" w:rsidRPr="006D6CC9" w:rsidRDefault="00A63718" w:rsidP="00A63718">
      <w:pPr>
        <w:numPr>
          <w:ilvl w:val="0"/>
          <w:numId w:val="1"/>
        </w:numPr>
        <w:spacing w:after="0"/>
        <w:jc w:val="both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Դեղերի գների՝ օ</w:t>
      </w:r>
      <w:r w:rsidRPr="006D6C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րացուցային տարվա ընթացքում դեղի հենակետային գինը, հատուցման գինը և հատուցման առավելագույն չափը վերանայելու գործընթացն առավել ճկուն դարձնելու։</w:t>
      </w:r>
    </w:p>
    <w:p w14:paraId="49A18590" w14:textId="77777777" w:rsidR="00AA682D" w:rsidRPr="006D6CC9" w:rsidRDefault="00AA682D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5C05172F" w14:textId="77777777" w:rsidR="00AA682D" w:rsidRPr="006D6CC9" w:rsidRDefault="00AA682D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55F3C521" w14:textId="2841E061" w:rsidR="00366B33" w:rsidRPr="006D6CC9" w:rsidRDefault="00C97E00" w:rsidP="00A63718">
      <w:pPr>
        <w:spacing w:after="0"/>
        <w:jc w:val="both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2</w:t>
      </w:r>
      <w:r w:rsidRPr="006D6CC9">
        <w:rPr>
          <w:rFonts w:ascii="Microsoft YaHei" w:eastAsia="Microsoft YaHei" w:hAnsi="Microsoft YaHei" w:cs="Microsoft YaHei" w:hint="eastAsia"/>
          <w:b/>
          <w:bCs/>
          <w:sz w:val="24"/>
          <w:szCs w:val="24"/>
          <w:lang w:val="hy-AM" w:eastAsia="en-US"/>
        </w:rPr>
        <w:t>․</w:t>
      </w:r>
      <w:r w:rsidRPr="006D6CC9">
        <w:rPr>
          <w:rFonts w:ascii="GHEA Grapalat" w:eastAsia="Microsoft JhengHei" w:hAnsi="GHEA Grapalat" w:cs="Microsoft JhengHei"/>
          <w:b/>
          <w:bCs/>
          <w:sz w:val="24"/>
          <w:szCs w:val="24"/>
          <w:lang w:val="hy-AM" w:eastAsia="en-US"/>
        </w:rPr>
        <w:t xml:space="preserve"> </w:t>
      </w:r>
      <w:r w:rsidR="00366B33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 xml:space="preserve">Կարգավորման առարկան, </w:t>
      </w:r>
      <w:r w:rsidR="00FE582B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հիմնական ուղղությունները</w:t>
      </w:r>
      <w:r w:rsidR="00391D4C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,</w:t>
      </w:r>
      <w:r w:rsidR="00FE582B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 xml:space="preserve"> </w:t>
      </w:r>
      <w:r w:rsidR="00366B33" w:rsidRPr="006D6CC9"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  <w:t>ակնկալվող արդյունքը</w:t>
      </w:r>
    </w:p>
    <w:p w14:paraId="510FC054" w14:textId="77777777" w:rsidR="00D715BF" w:rsidRPr="006D6CC9" w:rsidRDefault="00D715BF" w:rsidP="00A63718">
      <w:pPr>
        <w:spacing w:after="0"/>
        <w:outlineLvl w:val="1"/>
        <w:rPr>
          <w:rFonts w:ascii="GHEA Grapalat" w:eastAsia="Times New Roman" w:hAnsi="GHEA Grapalat" w:cs="Segoe UI"/>
          <w:b/>
          <w:bCs/>
          <w:sz w:val="24"/>
          <w:szCs w:val="24"/>
          <w:lang w:val="hy-AM" w:eastAsia="en-US"/>
        </w:rPr>
      </w:pPr>
    </w:p>
    <w:p w14:paraId="3395DDDC" w14:textId="5D12854E" w:rsidR="006A32B2" w:rsidRPr="006D6CC9" w:rsidRDefault="00BF1C4B" w:rsidP="00A63718">
      <w:pPr>
        <w:spacing w:after="0"/>
        <w:jc w:val="both"/>
        <w:outlineLvl w:val="1"/>
        <w:rPr>
          <w:rFonts w:ascii="GHEA Grapalat" w:eastAsia="Microsoft JhengHei" w:hAnsi="GHEA Grapalat" w:cs="Cambria Math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>Նախագծ</w:t>
      </w:r>
      <w:r w:rsidR="00B657A4"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 xml:space="preserve">երի փաթեթով </w:t>
      </w:r>
      <w:r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 xml:space="preserve">առաջարկվում </w:t>
      </w:r>
      <w:r w:rsidR="002B0749" w:rsidRPr="006D6CC9">
        <w:rPr>
          <w:rFonts w:ascii="GHEA Grapalat" w:eastAsia="Microsoft JhengHei" w:hAnsi="GHEA Grapalat" w:cs="Microsoft JhengHei"/>
          <w:bCs/>
          <w:sz w:val="24"/>
          <w:szCs w:val="24"/>
          <w:shd w:val="clear" w:color="auto" w:fill="FFFFFF"/>
          <w:lang w:val="hy-AM"/>
        </w:rPr>
        <w:t>է</w:t>
      </w:r>
      <w:r w:rsidR="002B0749" w:rsidRPr="006D6CC9">
        <w:rPr>
          <w:rFonts w:ascii="Microsoft YaHei" w:eastAsia="Microsoft YaHei" w:hAnsi="Microsoft YaHei" w:cs="Microsoft YaHei" w:hint="eastAsia"/>
          <w:bCs/>
          <w:sz w:val="24"/>
          <w:szCs w:val="24"/>
          <w:shd w:val="clear" w:color="auto" w:fill="FFFFFF"/>
          <w:lang w:val="hy-AM"/>
        </w:rPr>
        <w:t>․</w:t>
      </w:r>
    </w:p>
    <w:p w14:paraId="346F19FF" w14:textId="16F22872" w:rsidR="00B657A4" w:rsidRPr="006D6CC9" w:rsidRDefault="00B657A4" w:rsidP="00A63718">
      <w:pPr>
        <w:spacing w:after="0"/>
        <w:jc w:val="both"/>
        <w:outlineLvl w:val="1"/>
        <w:rPr>
          <w:rFonts w:ascii="GHEA Grapalat" w:eastAsia="Microsoft YaHei" w:hAnsi="GHEA Grapalat" w:cs="Microsoft YaHei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«Առողջության համընդհանուր ապահովագրության մասին» օրենքում փոփոխություններ և </w:t>
      </w:r>
      <w:proofErr w:type="spellStart"/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լրացումներև</w:t>
      </w:r>
      <w:proofErr w:type="spellEnd"/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մասին» օրենքի նախագիծ</w:t>
      </w:r>
    </w:p>
    <w:p w14:paraId="713AADE0" w14:textId="06F4C490" w:rsidR="005807E9" w:rsidRPr="006D6CC9" w:rsidRDefault="00C011E6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shd w:val="clear" w:color="auto" w:fill="FFFFFF"/>
          <w:lang w:val="hy-AM"/>
        </w:rPr>
      </w:pPr>
      <w:r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հստակեցնել</w:t>
      </w:r>
      <w:r w:rsidR="004839E3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 օրենքի նպատակները՝ հաշվի առնելով</w:t>
      </w:r>
      <w:r w:rsidR="009E2F05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, որ օրենքով կարգավորվում են նաև</w:t>
      </w:r>
      <w:r w:rsidR="00CE28EE" w:rsidRPr="006D6CC9">
        <w:rPr>
          <w:rFonts w:ascii="GHEA Grapalat" w:eastAsia="Times New Roman" w:hAnsi="GHEA Grapalat" w:cs="Segoe UI"/>
          <w:bCs/>
          <w:lang w:val="hy-AM"/>
        </w:rPr>
        <w:t xml:space="preserve"> նվազագույն ծավալի և լրացուցիչ ծառայությունների </w:t>
      </w:r>
      <w:r w:rsidR="006A32B2" w:rsidRPr="006D6CC9">
        <w:rPr>
          <w:rFonts w:ascii="GHEA Grapalat" w:eastAsia="Times New Roman" w:hAnsi="GHEA Grapalat" w:cs="Segoe UI"/>
          <w:bCs/>
          <w:lang w:val="hy-AM"/>
        </w:rPr>
        <w:t>տրամադրման հետ կապված հարաբերությունները</w:t>
      </w:r>
      <w:r w:rsidR="006A32B2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0F3DF2C2" w14:textId="6821E485" w:rsidR="00E53F9B" w:rsidRPr="006D6CC9" w:rsidRDefault="00E53F9B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shd w:val="clear" w:color="auto" w:fill="FFFFFF"/>
          <w:lang w:val="hy-AM"/>
        </w:rPr>
      </w:pPr>
      <w:proofErr w:type="spellStart"/>
      <w:r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իրավակիրառ</w:t>
      </w:r>
      <w:proofErr w:type="spellEnd"/>
      <w:r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 պրակտիկայի հիման վրա </w:t>
      </w:r>
      <w:r w:rsidR="00E03729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 xml:space="preserve"> </w:t>
      </w:r>
      <w:r w:rsidR="00E20C11" w:rsidRPr="006D6CC9">
        <w:rPr>
          <w:rFonts w:ascii="GHEA Grapalat" w:eastAsia="Microsoft YaHei" w:hAnsi="GHEA Grapalat" w:cs="Microsoft YaHei"/>
          <w:bCs/>
          <w:shd w:val="clear" w:color="auto" w:fill="FFFFFF"/>
          <w:lang w:val="hy-AM"/>
        </w:rPr>
        <w:t>սահմանել բացառություններ՝</w:t>
      </w:r>
      <w:r w:rsidR="00E03729" w:rsidRPr="006D6CC9">
        <w:rPr>
          <w:rFonts w:ascii="GHEA Grapalat" w:eastAsia="Times New Roman" w:hAnsi="GHEA Grapalat" w:cs="Segoe UI"/>
          <w:bCs/>
          <w:lang w:val="hy-AM"/>
        </w:rPr>
        <w:t xml:space="preserve"> համընդհանուր ապահովագրության ոլորտը կարգավորող </w:t>
      </w:r>
      <w:r w:rsidR="00293864" w:rsidRPr="006D6CC9">
        <w:rPr>
          <w:rFonts w:ascii="GHEA Grapalat" w:eastAsia="Times New Roman" w:hAnsi="GHEA Grapalat" w:cs="Segoe UI"/>
          <w:bCs/>
          <w:lang w:val="hy-AM"/>
        </w:rPr>
        <w:t>օրենսդրությ</w:t>
      </w:r>
      <w:r w:rsidR="00EC6FEE" w:rsidRPr="006D6CC9">
        <w:rPr>
          <w:rFonts w:ascii="GHEA Grapalat" w:eastAsia="Times New Roman" w:hAnsi="GHEA Grapalat" w:cs="Segoe UI"/>
          <w:bCs/>
          <w:lang w:val="hy-AM"/>
        </w:rPr>
        <w:t>ան կիրառման ոլորտների վրա (դիվանագիտական ծառայություն, պահնորդական ծառայություն)</w:t>
      </w:r>
      <w:r w:rsidR="00860A95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1A6DCD04" w14:textId="5B24BF77" w:rsidR="00BF1C4B" w:rsidRPr="006D6CC9" w:rsidRDefault="00F76255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 xml:space="preserve">վերանայել </w:t>
      </w:r>
      <w:r w:rsidR="004A1EC2" w:rsidRPr="006D6CC9">
        <w:rPr>
          <w:rFonts w:ascii="GHEA Grapalat" w:hAnsi="GHEA Grapalat" w:cs="Arial"/>
          <w:bCs/>
          <w:shd w:val="clear" w:color="auto" w:fill="FFFFFF"/>
          <w:lang w:val="hy-AM"/>
        </w:rPr>
        <w:t>բ</w:t>
      </w:r>
      <w:r w:rsidR="00917980" w:rsidRPr="006D6CC9">
        <w:rPr>
          <w:rFonts w:ascii="GHEA Grapalat" w:hAnsi="GHEA Grapalat" w:cs="Arial"/>
          <w:bCs/>
          <w:shd w:val="clear" w:color="auto" w:fill="FFFFFF"/>
          <w:lang w:val="hy-AM"/>
        </w:rPr>
        <w:t>ժշկական օգնության և սպասարկման ծառայությունների ծախսերի հատուցման շրջանակները</w:t>
      </w:r>
      <w:r w:rsidR="005B419B" w:rsidRPr="006D6CC9">
        <w:rPr>
          <w:rFonts w:ascii="GHEA Grapalat" w:hAnsi="GHEA Grapalat" w:cs="Arial"/>
          <w:bCs/>
          <w:shd w:val="clear" w:color="auto" w:fill="FFFFFF"/>
          <w:lang w:val="hy-AM"/>
        </w:rPr>
        <w:t>՝</w:t>
      </w:r>
      <w:r w:rsidR="003165D8" w:rsidRPr="006D6CC9">
        <w:rPr>
          <w:rFonts w:ascii="GHEA Grapalat" w:hAnsi="GHEA Grapalat" w:cs="Arial"/>
          <w:bCs/>
          <w:shd w:val="clear" w:color="auto" w:fill="FFFFFF"/>
          <w:lang w:val="hy-AM"/>
        </w:rPr>
        <w:t xml:space="preserve"> հիմք ընդունելով </w:t>
      </w:r>
      <w:r w:rsidR="004A1EC2" w:rsidRPr="006D6CC9">
        <w:rPr>
          <w:rFonts w:ascii="GHEA Grapalat" w:eastAsia="Times New Roman" w:hAnsi="GHEA Grapalat" w:cs="Segoe UI"/>
          <w:bCs/>
          <w:lang w:val="hy-AM"/>
        </w:rPr>
        <w:t>Առողջության համընդհանուր ապահովագրության</w:t>
      </w:r>
      <w:r w:rsidR="0069409A" w:rsidRPr="006D6CC9">
        <w:rPr>
          <w:rFonts w:ascii="GHEA Grapalat" w:eastAsia="Times New Roman" w:hAnsi="GHEA Grapalat" w:cs="Segoe UI"/>
          <w:bCs/>
          <w:lang w:val="hy-AM"/>
        </w:rPr>
        <w:t xml:space="preserve"> </w:t>
      </w:r>
      <w:proofErr w:type="spellStart"/>
      <w:r w:rsidR="0069409A" w:rsidRPr="006D6CC9">
        <w:rPr>
          <w:rFonts w:ascii="GHEA Grapalat" w:eastAsia="Times New Roman" w:hAnsi="GHEA Grapalat" w:cs="Segoe UI"/>
          <w:bCs/>
          <w:lang w:val="hy-AM"/>
        </w:rPr>
        <w:t>կիրարկման</w:t>
      </w:r>
      <w:proofErr w:type="spellEnd"/>
      <w:r w:rsidR="0069409A" w:rsidRPr="006D6CC9">
        <w:rPr>
          <w:rFonts w:ascii="GHEA Grapalat" w:eastAsia="Times New Roman" w:hAnsi="GHEA Grapalat" w:cs="Segoe UI"/>
          <w:bCs/>
          <w:lang w:val="hy-AM"/>
        </w:rPr>
        <w:t xml:space="preserve"> </w:t>
      </w:r>
      <w:r w:rsidR="00395386" w:rsidRPr="006D6CC9">
        <w:rPr>
          <w:rFonts w:ascii="GHEA Grapalat" w:eastAsia="Times New Roman" w:hAnsi="GHEA Grapalat" w:cs="Segoe UI"/>
          <w:bCs/>
          <w:lang w:val="hy-AM"/>
        </w:rPr>
        <w:t xml:space="preserve">փորձի </w:t>
      </w:r>
      <w:proofErr w:type="spellStart"/>
      <w:r w:rsidR="00D70C4C" w:rsidRPr="006D6CC9">
        <w:rPr>
          <w:rFonts w:ascii="GHEA Grapalat" w:eastAsia="Times New Roman" w:hAnsi="GHEA Grapalat" w:cs="Segoe UI"/>
          <w:bCs/>
          <w:lang w:val="hy-AM"/>
        </w:rPr>
        <w:t>ամփոփումները</w:t>
      </w:r>
      <w:proofErr w:type="spellEnd"/>
      <w:r w:rsidR="00D70C4C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24B80F21" w14:textId="6FEE4711" w:rsidR="003C4C99" w:rsidRPr="006D6CC9" w:rsidRDefault="003C4C99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>կարգավորել ապահովագրվա</w:t>
      </w:r>
      <w:r w:rsidR="003C51FC" w:rsidRPr="006D6CC9">
        <w:rPr>
          <w:rFonts w:ascii="GHEA Grapalat" w:eastAsia="Microsoft YaHei" w:hAnsi="GHEA Grapalat" w:cs="Microsoft YaHei"/>
          <w:bCs/>
          <w:lang w:val="hy-AM"/>
        </w:rPr>
        <w:t>ծ անձանց</w:t>
      </w:r>
      <w:r w:rsidR="00D424C1" w:rsidRPr="006D6CC9">
        <w:rPr>
          <w:rFonts w:ascii="GHEA Grapalat" w:eastAsia="Microsoft YaHei" w:hAnsi="GHEA Grapalat" w:cs="Microsoft YaHei"/>
          <w:bCs/>
          <w:lang w:val="hy-AM"/>
        </w:rPr>
        <w:t xml:space="preserve"> կողմից</w:t>
      </w:r>
      <w:r w:rsidR="003C51FC" w:rsidRPr="006D6CC9">
        <w:rPr>
          <w:rFonts w:ascii="GHEA Grapalat" w:eastAsia="Microsoft YaHei" w:hAnsi="GHEA Grapalat" w:cs="Microsoft YaHei"/>
          <w:bCs/>
          <w:lang w:val="hy-AM"/>
        </w:rPr>
        <w:t xml:space="preserve"> 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>որոշակի կարգավիճակ</w:t>
      </w:r>
      <w:r w:rsidR="00D424C1" w:rsidRPr="006D6CC9">
        <w:rPr>
          <w:rFonts w:ascii="GHEA Grapalat" w:eastAsia="Microsoft YaHei" w:hAnsi="GHEA Grapalat" w:cs="Microsoft YaHei"/>
          <w:bCs/>
          <w:lang w:val="hy-AM"/>
        </w:rPr>
        <w:t xml:space="preserve"> ձեռք բերելու 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 xml:space="preserve"> (</w:t>
      </w:r>
      <w:r w:rsidR="0029411C" w:rsidRPr="006D6CC9">
        <w:rPr>
          <w:rFonts w:ascii="GHEA Grapalat" w:eastAsia="Microsoft YaHei" w:hAnsi="GHEA Grapalat" w:cs="Microsoft YaHei"/>
          <w:bCs/>
          <w:lang w:val="hy-AM"/>
        </w:rPr>
        <w:t>դատապարտյալ</w:t>
      </w:r>
      <w:r w:rsidR="00482F33" w:rsidRPr="006D6CC9">
        <w:rPr>
          <w:rFonts w:ascii="GHEA Grapalat" w:eastAsia="Microsoft YaHei" w:hAnsi="GHEA Grapalat" w:cs="Microsoft YaHei"/>
          <w:bCs/>
          <w:lang w:val="hy-AM"/>
        </w:rPr>
        <w:t>)</w:t>
      </w:r>
      <w:r w:rsidR="00D462EB" w:rsidRPr="006D6CC9">
        <w:rPr>
          <w:rFonts w:ascii="GHEA Grapalat" w:eastAsia="Microsoft YaHei" w:hAnsi="GHEA Grapalat" w:cs="Microsoft YaHei"/>
          <w:bCs/>
          <w:lang w:val="hy-AM"/>
        </w:rPr>
        <w:t xml:space="preserve"> </w:t>
      </w:r>
      <w:r w:rsidR="008C0F83" w:rsidRPr="006D6CC9">
        <w:rPr>
          <w:rFonts w:ascii="GHEA Grapalat" w:eastAsia="Microsoft YaHei" w:hAnsi="GHEA Grapalat" w:cs="Microsoft YaHei"/>
          <w:bCs/>
          <w:lang w:val="hy-AM"/>
        </w:rPr>
        <w:t xml:space="preserve">դեպքում </w:t>
      </w:r>
      <w:proofErr w:type="spellStart"/>
      <w:r w:rsidR="008C0F83" w:rsidRPr="006D6CC9">
        <w:rPr>
          <w:rFonts w:ascii="GHEA Grapalat" w:eastAsia="Microsoft YaHei" w:hAnsi="GHEA Grapalat" w:cs="Microsoft YaHei"/>
          <w:bCs/>
          <w:lang w:val="hy-AM"/>
        </w:rPr>
        <w:t>ապահովագրավճարների</w:t>
      </w:r>
      <w:proofErr w:type="spellEnd"/>
      <w:r w:rsidR="008C0F83" w:rsidRPr="006D6CC9">
        <w:rPr>
          <w:rFonts w:ascii="GHEA Grapalat" w:eastAsia="Microsoft YaHei" w:hAnsi="GHEA Grapalat" w:cs="Microsoft YaHei"/>
          <w:bCs/>
          <w:lang w:val="hy-AM"/>
        </w:rPr>
        <w:t xml:space="preserve"> վճարման հետ կապված չկարգավորված հարաբերությունները</w:t>
      </w:r>
      <w:r w:rsidR="008C0F83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0879D3F" w14:textId="671232EB" w:rsidR="00860A95" w:rsidRPr="006D6CC9" w:rsidRDefault="00F32392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 xml:space="preserve">հստակեցնել </w:t>
      </w:r>
      <w:r w:rsidR="00E97FF1">
        <w:rPr>
          <w:rFonts w:ascii="GHEA Grapalat" w:eastAsia="Microsoft YaHei" w:hAnsi="GHEA Grapalat" w:cs="Microsoft YaHei"/>
          <w:bCs/>
          <w:lang w:val="hy-AM"/>
        </w:rPr>
        <w:t xml:space="preserve">ապահովագրավճար վճարողի  կարգավիճակով պայմանավորված առանձին անձնական տվյալների </w:t>
      </w:r>
      <w:r w:rsidR="00860A95" w:rsidRPr="006D6CC9">
        <w:rPr>
          <w:rFonts w:ascii="GHEA Grapalat" w:eastAsia="Microsoft YaHei" w:hAnsi="GHEA Grapalat" w:cs="Microsoft YaHei"/>
          <w:bCs/>
          <w:lang w:val="hy-AM"/>
        </w:rPr>
        <w:t>կապված հարաբերությունները</w:t>
      </w:r>
      <w:r w:rsidR="00860A95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7C8E593F" w14:textId="77777777" w:rsidR="004C734E" w:rsidRPr="006D6CC9" w:rsidRDefault="00D715BF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lastRenderedPageBreak/>
        <w:t xml:space="preserve">հստակեցնել </w:t>
      </w:r>
      <w:r w:rsidRPr="006D6CC9">
        <w:rPr>
          <w:rFonts w:ascii="GHEA Grapalat" w:eastAsia="Microsoft JhengHei" w:hAnsi="GHEA Grapalat" w:cs="Sylfaen"/>
          <w:bCs/>
          <w:lang w:val="hy-AM"/>
        </w:rPr>
        <w:t>դեղերի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գների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պետական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կարգավորման հետ կապված հարաբերությունները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2F6A239A" w14:textId="54A5ED53" w:rsidR="00635C11" w:rsidRPr="006D6CC9" w:rsidRDefault="004C734E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JhengHei" w:hAnsi="GHEA Grapalat" w:cs="Sylfaen"/>
          <w:bCs/>
          <w:lang w:val="hy-AM"/>
        </w:rPr>
        <w:t>սահմանել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ապահովագրված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անձանց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շահերի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իրացման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համար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անհրաժեշտ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լրացուցիչ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գործիքները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, </w:t>
      </w:r>
      <w:r w:rsidRPr="006D6CC9">
        <w:rPr>
          <w:rFonts w:ascii="GHEA Grapalat" w:eastAsia="Microsoft JhengHei" w:hAnsi="GHEA Grapalat" w:cs="Sylfaen"/>
          <w:bCs/>
          <w:lang w:val="hy-AM"/>
        </w:rPr>
        <w:t>այդ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թվում՝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օրենքով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սահմանված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դեպքերում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լիազորված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անձի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միջոցով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դեղերի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ստացման</w:t>
      </w: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Pr="006D6CC9">
        <w:rPr>
          <w:rFonts w:ascii="GHEA Grapalat" w:eastAsia="Microsoft JhengHei" w:hAnsi="GHEA Grapalat" w:cs="Sylfaen"/>
          <w:bCs/>
          <w:lang w:val="hy-AM"/>
        </w:rPr>
        <w:t>հնարավորությունը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4435D52" w14:textId="782D2BCE" w:rsidR="00D715BF" w:rsidRPr="006D6CC9" w:rsidRDefault="00D715BF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JhengHei" w:hAnsi="GHEA Grapalat" w:cs="Microsoft JhengHei"/>
          <w:bCs/>
          <w:lang w:val="hy-AM"/>
        </w:rPr>
      </w:pPr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սահմանել Հիմնադրամի կողմից </w:t>
      </w:r>
      <w:proofErr w:type="spellStart"/>
      <w:r w:rsidRPr="006D6CC9">
        <w:rPr>
          <w:rFonts w:ascii="GHEA Grapalat" w:eastAsia="Microsoft JhengHei" w:hAnsi="GHEA Grapalat" w:cs="Microsoft JhengHei"/>
          <w:bCs/>
          <w:lang w:val="hy-AM"/>
        </w:rPr>
        <w:t>պարտավորեցման</w:t>
      </w:r>
      <w:proofErr w:type="spellEnd"/>
      <w:r w:rsidRPr="006D6CC9">
        <w:rPr>
          <w:rFonts w:ascii="GHEA Grapalat" w:eastAsia="Microsoft JhengHei" w:hAnsi="GHEA Grapalat" w:cs="Microsoft JhengHei"/>
          <w:bCs/>
          <w:lang w:val="hy-AM"/>
        </w:rPr>
        <w:t xml:space="preserve"> վարույթի իրականացման, Հիմնադրամի որոշումների բողոքարկման հետ կապված հարաբերությունները</w:t>
      </w:r>
      <w:r w:rsidR="001D1D41" w:rsidRPr="006D6CC9">
        <w:rPr>
          <w:rFonts w:ascii="GHEA Grapalat" w:eastAsia="Microsoft JhengHei" w:hAnsi="GHEA Grapalat" w:cs="Microsoft JhengHei"/>
          <w:bCs/>
          <w:lang w:val="hy-AM"/>
        </w:rPr>
        <w:t xml:space="preserve">՝ </w:t>
      </w:r>
      <w:r w:rsidR="001D1D41" w:rsidRPr="006D6CC9">
        <w:rPr>
          <w:rFonts w:ascii="GHEA Grapalat" w:eastAsia="Times New Roman" w:hAnsi="GHEA Grapalat" w:cs="Segoe UI"/>
          <w:lang w:val="hy-AM"/>
        </w:rPr>
        <w:t xml:space="preserve">ապահովելով </w:t>
      </w:r>
      <w:proofErr w:type="spellStart"/>
      <w:r w:rsidR="001D1D41" w:rsidRPr="006D6CC9">
        <w:rPr>
          <w:rFonts w:ascii="GHEA Grapalat" w:eastAsia="Times New Roman" w:hAnsi="GHEA Grapalat" w:cs="Segoe UI"/>
          <w:lang w:val="hy-AM"/>
        </w:rPr>
        <w:t>ապահովագրավճարների</w:t>
      </w:r>
      <w:proofErr w:type="spellEnd"/>
      <w:r w:rsidR="001D1D41" w:rsidRPr="006D6CC9">
        <w:rPr>
          <w:rFonts w:ascii="GHEA Grapalat" w:eastAsia="Times New Roman" w:hAnsi="GHEA Grapalat" w:cs="Segoe UI"/>
          <w:lang w:val="hy-AM"/>
        </w:rPr>
        <w:t xml:space="preserve"> պարտավորությունների կատարման առավել արդյունավետ մեխանիզմների</w:t>
      </w:r>
      <w:r w:rsidR="001D1D41" w:rsidRPr="006D6CC9">
        <w:rPr>
          <w:rFonts w:ascii="GHEA Grapalat" w:eastAsia="Microsoft JhengHei" w:hAnsi="GHEA Grapalat" w:cs="Microsoft JhengHei"/>
          <w:bCs/>
          <w:lang w:val="hy-AM"/>
        </w:rPr>
        <w:t xml:space="preserve"> </w:t>
      </w:r>
      <w:r w:rsidR="00972628" w:rsidRPr="006D6CC9">
        <w:rPr>
          <w:rFonts w:ascii="GHEA Grapalat" w:eastAsia="Microsoft JhengHei" w:hAnsi="GHEA Grapalat" w:cs="Microsoft JhengHei"/>
          <w:bCs/>
          <w:lang w:val="hy-AM"/>
        </w:rPr>
        <w:t>ներդրումը</w:t>
      </w:r>
      <w:r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7C6B536B" w14:textId="6B165370" w:rsidR="00860A95" w:rsidRPr="006D6CC9" w:rsidRDefault="00860A95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Microsoft YaHei" w:hAnsi="GHEA Grapalat" w:cs="Microsoft YaHei"/>
          <w:bCs/>
          <w:lang w:val="hy-AM"/>
        </w:rPr>
        <w:t>ապահովել առողջության համընդհանուր ապահովագրության համակարգի աստիճանական ներդրման և բնակչության նոր խմբերի ընդգրկման գործընթացի իրավական որոշակիությունը</w:t>
      </w:r>
      <w:r w:rsidR="00A63718" w:rsidRPr="006D6CC9">
        <w:rPr>
          <w:rFonts w:ascii="Microsoft YaHei" w:eastAsia="Microsoft YaHei" w:hAnsi="Microsoft YaHei" w:cs="Microsoft YaHei" w:hint="eastAsia"/>
          <w:bCs/>
          <w:lang w:val="hy-AM"/>
        </w:rPr>
        <w:t>․</w:t>
      </w:r>
    </w:p>
    <w:p w14:paraId="528BD824" w14:textId="5CE1A8D3" w:rsidR="00B657A4" w:rsidRPr="006D6CC9" w:rsidRDefault="00B657A4" w:rsidP="00B657A4">
      <w:pPr>
        <w:pStyle w:val="ListParagraph"/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hAnsi="GHEA Grapalat"/>
          <w:b/>
          <w:shd w:val="clear" w:color="auto" w:fill="FFFFFF"/>
          <w:lang w:val="hy-AM"/>
        </w:rPr>
        <w:t>«Դեղերի</w:t>
      </w:r>
      <w:r w:rsidRPr="006D6CC9">
        <w:rPr>
          <w:rFonts w:ascii="GHEA Grapalat" w:hAnsi="GHEA Grapalat" w:cs="Calibri"/>
          <w:b/>
          <w:shd w:val="clear" w:color="auto" w:fill="FFFFFF"/>
          <w:lang w:val="hy-AM"/>
        </w:rPr>
        <w:t> </w:t>
      </w:r>
      <w:r w:rsidRPr="006D6CC9">
        <w:rPr>
          <w:rFonts w:ascii="GHEA Grapalat" w:hAnsi="GHEA Grapalat"/>
          <w:b/>
          <w:shd w:val="clear" w:color="auto" w:fill="FFFFFF"/>
          <w:lang w:val="hy-AM"/>
        </w:rPr>
        <w:t>մասին» օրենքում փոփոխություն կատարելու մասին» օրենքի նախագիծ</w:t>
      </w:r>
      <w:r w:rsidRPr="006D6CC9">
        <w:rPr>
          <w:rFonts w:ascii="Microsoft YaHei" w:eastAsia="Microsoft YaHei" w:hAnsi="Microsoft YaHei" w:cs="Microsoft YaHei" w:hint="eastAsia"/>
          <w:b/>
          <w:shd w:val="clear" w:color="auto" w:fill="FFFFFF"/>
          <w:lang w:val="hy-AM"/>
        </w:rPr>
        <w:t>․</w:t>
      </w:r>
    </w:p>
    <w:p w14:paraId="0AE7A0D8" w14:textId="66292CD8" w:rsidR="00A63718" w:rsidRPr="006D6CC9" w:rsidRDefault="00A63718" w:rsidP="00A63718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դյուրացնել </w:t>
      </w:r>
      <w:r w:rsidR="00B12828" w:rsidRPr="006D6CC9">
        <w:rPr>
          <w:rFonts w:ascii="GHEA Grapalat" w:eastAsia="Times New Roman" w:hAnsi="GHEA Grapalat" w:cs="Segoe UI"/>
          <w:lang w:val="hy-AM"/>
        </w:rPr>
        <w:t>դ</w:t>
      </w:r>
      <w:r w:rsidRPr="006D6CC9">
        <w:rPr>
          <w:rFonts w:ascii="GHEA Grapalat" w:eastAsia="Times New Roman" w:hAnsi="GHEA Grapalat" w:cs="Segoe UI"/>
          <w:lang w:val="hy-AM"/>
        </w:rPr>
        <w:t>եղերի գների՝ օ</w:t>
      </w:r>
      <w:r w:rsidRPr="006D6CC9">
        <w:rPr>
          <w:rFonts w:ascii="GHEA Grapalat" w:hAnsi="GHEA Grapalat" w:cs="Arial"/>
          <w:shd w:val="clear" w:color="auto" w:fill="FFFFFF"/>
          <w:lang w:val="hy-AM"/>
        </w:rPr>
        <w:t xml:space="preserve">րացուցային տարվա ընթացքում դեղի հենակետային գինը, հատուցման գինը և հատուցման առավելագույն չափը, վերանայելու գործընթացը, այդ թվում և նվազեցման </w:t>
      </w:r>
      <w:proofErr w:type="spellStart"/>
      <w:r w:rsidRPr="006D6CC9">
        <w:rPr>
          <w:rFonts w:ascii="GHEA Grapalat" w:hAnsi="GHEA Grapalat" w:cs="Arial"/>
          <w:shd w:val="clear" w:color="auto" w:fill="FFFFFF"/>
          <w:lang w:val="hy-AM"/>
        </w:rPr>
        <w:t>միտմամբ</w:t>
      </w:r>
      <w:proofErr w:type="spellEnd"/>
      <w:r w:rsidRPr="006D6CC9">
        <w:rPr>
          <w:rFonts w:ascii="Microsoft YaHei" w:eastAsia="Microsoft YaHei" w:hAnsi="Microsoft YaHei" w:cs="Microsoft YaHei" w:hint="eastAsia"/>
          <w:shd w:val="clear" w:color="auto" w:fill="FFFFFF"/>
          <w:lang w:val="hy-AM"/>
        </w:rPr>
        <w:t>․</w:t>
      </w:r>
    </w:p>
    <w:p w14:paraId="48CD0358" w14:textId="7282C3D8" w:rsidR="006046D9" w:rsidRPr="006D6CC9" w:rsidRDefault="006046D9" w:rsidP="00A63718">
      <w:pPr>
        <w:spacing w:after="0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  <w:r w:rsidRPr="006D6CC9">
        <w:rPr>
          <w:rFonts w:ascii="GHEA Grapalat" w:eastAsia="Times New Roman" w:hAnsi="GHEA Grapalat" w:cs="Segoe UI"/>
          <w:sz w:val="24"/>
          <w:szCs w:val="24"/>
          <w:lang w:val="hy-AM" w:eastAsia="en-US"/>
        </w:rPr>
        <w:t>Ըստ այդմ կարգավորման հիմնական ուղղություններն են՝</w:t>
      </w:r>
    </w:p>
    <w:p w14:paraId="25C4DE68" w14:textId="77777777" w:rsidR="002E2FC2" w:rsidRPr="006D6CC9" w:rsidRDefault="002E2FC2" w:rsidP="002E2FC2">
      <w:pPr>
        <w:spacing w:after="0"/>
        <w:jc w:val="both"/>
        <w:outlineLvl w:val="1"/>
        <w:rPr>
          <w:rFonts w:ascii="GHEA Grapalat" w:eastAsia="Microsoft YaHei" w:hAnsi="GHEA Grapalat" w:cs="Microsoft YaHei"/>
          <w:bCs/>
          <w:sz w:val="24"/>
          <w:szCs w:val="24"/>
          <w:shd w:val="clear" w:color="auto" w:fill="FFFFFF"/>
          <w:lang w:val="hy-AM"/>
        </w:rPr>
      </w:pPr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«Առողջության համընդհանուր ապահովագրության մասին» օրենքում փոփոխություններ և </w:t>
      </w:r>
      <w:proofErr w:type="spellStart"/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լրացումներև</w:t>
      </w:r>
      <w:proofErr w:type="spellEnd"/>
      <w:r w:rsidRPr="006D6CC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կատարելու մասին» օրենքի նախագիծ</w:t>
      </w:r>
    </w:p>
    <w:p w14:paraId="1DA032AD" w14:textId="77777777" w:rsidR="002E2FC2" w:rsidRPr="006D6CC9" w:rsidRDefault="002E2FC2" w:rsidP="00A63718">
      <w:pPr>
        <w:spacing w:after="0"/>
        <w:rPr>
          <w:rFonts w:ascii="GHEA Grapalat" w:eastAsia="Times New Roman" w:hAnsi="GHEA Grapalat" w:cs="Segoe UI"/>
          <w:sz w:val="24"/>
          <w:szCs w:val="24"/>
          <w:lang w:val="hy-AM" w:eastAsia="en-US"/>
        </w:rPr>
      </w:pPr>
    </w:p>
    <w:p w14:paraId="4B3BCADE" w14:textId="77777777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Նախագծով առաջարկվում է օրենքի 1-ին հոդվածը շարադրել նոր խմբագրությամբ՝ օրենքի կարգավորման առարկայում հստակ արտացոլելով ինչպես առողջության համընդհանուր ապահովագրության, այնպես էլ բժշկական օգնության և սպասարկման նվազագույն ծավալի և լրացուցիչ ծառայությունների տրամադրման հետ կապված հարաբերությունները։</w:t>
      </w:r>
    </w:p>
    <w:p w14:paraId="4729B238" w14:textId="77777777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Օրենքի 2-րդ հոդվածում նախատեսվում է համապատասխան հասկացությունների հստակեցում, այդ թվում՝ ապահովագրության վկայագրի </w:t>
      </w:r>
      <w:proofErr w:type="spellStart"/>
      <w:r w:rsidRPr="006D6CC9">
        <w:rPr>
          <w:rFonts w:ascii="GHEA Grapalat" w:eastAsia="Times New Roman" w:hAnsi="GHEA Grapalat" w:cs="Segoe UI"/>
          <w:lang w:val="hy-AM"/>
        </w:rPr>
        <w:t>ձևի</w:t>
      </w:r>
      <w:proofErr w:type="spellEnd"/>
      <w:r w:rsidRPr="006D6CC9">
        <w:rPr>
          <w:rFonts w:ascii="GHEA Grapalat" w:eastAsia="Times New Roman" w:hAnsi="GHEA Grapalat" w:cs="Segoe UI"/>
          <w:lang w:val="hy-AM"/>
        </w:rPr>
        <w:t>, օտարերկրացիների՝ օրենքով կամ միջազգային պայմանագրերով նախատեսված դեպքերում համակարգում ընդգրկվելու հնարավորության և Ռեգիստրում կարգավիճակ ձեռք բերելու հետ կապված հարցերի մասով։</w:t>
      </w:r>
    </w:p>
    <w:p w14:paraId="04691AC0" w14:textId="02ED67E8" w:rsidR="006046D9" w:rsidRPr="00C8013F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proofErr w:type="spellStart"/>
      <w:r w:rsidRPr="00C8013F">
        <w:rPr>
          <w:rFonts w:ascii="GHEA Grapalat" w:eastAsia="Times New Roman" w:hAnsi="GHEA Grapalat" w:cs="Segoe UI"/>
          <w:lang w:val="hy-AM"/>
        </w:rPr>
        <w:t>Օրենք</w:t>
      </w:r>
      <w:r w:rsidR="00C8013F">
        <w:rPr>
          <w:rFonts w:ascii="GHEA Grapalat" w:eastAsia="Times New Roman" w:hAnsi="GHEA Grapalat" w:cs="Segoe UI"/>
          <w:lang w:val="hy-AM"/>
        </w:rPr>
        <w:t>ոմ</w:t>
      </w:r>
      <w:proofErr w:type="spellEnd"/>
      <w:r w:rsidRPr="00C8013F">
        <w:rPr>
          <w:rFonts w:ascii="GHEA Grapalat" w:eastAsia="Times New Roman" w:hAnsi="GHEA Grapalat" w:cs="Segoe UI"/>
          <w:lang w:val="hy-AM"/>
        </w:rPr>
        <w:t xml:space="preserve"> նախատեսվում է հստակեցնել այն անձանց շրջանակը, որոնց նկատմամբ օրենքը չի տարածվում, երբ նրանց առողջության պահպանման հետ </w:t>
      </w:r>
      <w:r w:rsidRPr="00C8013F">
        <w:rPr>
          <w:rFonts w:ascii="GHEA Grapalat" w:eastAsia="Times New Roman" w:hAnsi="GHEA Grapalat" w:cs="Segoe UI"/>
          <w:lang w:val="hy-AM"/>
        </w:rPr>
        <w:lastRenderedPageBreak/>
        <w:t>կապված հարաբերությունները կարգավորվում են հատուկ օրենքներով կամ Հայաստանի Հանրապետության միջազգային պայմանագրերով։</w:t>
      </w:r>
    </w:p>
    <w:p w14:paraId="7324B833" w14:textId="44C296A1" w:rsidR="006046D9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Օրենքի փոփոխություններով կատարելագործվում են ապահովագրական փաթեթի և բժշկական օգնության ու սպասարկման նվազագույն ծավալի շրջանակում հատուցվող ծախսերի, ինչպես նաև դեղերի գների կարգավորման հետ կապված հարաբերությունները։ Միաժամանակ սահմանվում է, որ համապատասխան ծառայությունների ծախսերի դիմաց ապահովագրական հատուցման և </w:t>
      </w:r>
      <w:proofErr w:type="spellStart"/>
      <w:r w:rsidRPr="006D6CC9">
        <w:rPr>
          <w:rFonts w:ascii="GHEA Grapalat" w:eastAsia="Times New Roman" w:hAnsi="GHEA Grapalat" w:cs="Segoe UI"/>
          <w:lang w:val="hy-AM"/>
        </w:rPr>
        <w:t>համավճարների</w:t>
      </w:r>
      <w:proofErr w:type="spellEnd"/>
      <w:r w:rsidRPr="006D6CC9">
        <w:rPr>
          <w:rFonts w:ascii="GHEA Grapalat" w:eastAsia="Times New Roman" w:hAnsi="GHEA Grapalat" w:cs="Segoe UI"/>
          <w:lang w:val="hy-AM"/>
        </w:rPr>
        <w:t xml:space="preserve"> առավելագույն չափերը սահմանվում են Հոգաբարձուների խորհրդի կողմից՝ Կառավարության հաստատած մեթոդաբանության հիման վրա հաշվարկված ծառայության գնին կամ ծախսերի նորմատիվին համապատասխան։</w:t>
      </w:r>
    </w:p>
    <w:p w14:paraId="03D6FDDF" w14:textId="6EB73E5A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Օրենքում նախատեսվող փոփոխություններով հստակեցվում են ապահովագրված անձի կարգավիճակի դադարեցման և ապահովագրավճարի վճարման պարտավորությունների հետ կապված հարաբերությունները՝ հաշվի առնելով անձանց տարբեր </w:t>
      </w:r>
      <w:proofErr w:type="spellStart"/>
      <w:r w:rsidRPr="006D6CC9">
        <w:rPr>
          <w:rFonts w:ascii="GHEA Grapalat" w:eastAsia="Times New Roman" w:hAnsi="GHEA Grapalat" w:cs="Segoe UI"/>
          <w:lang w:val="hy-AM"/>
        </w:rPr>
        <w:t>կարգավիճակները</w:t>
      </w:r>
      <w:proofErr w:type="spellEnd"/>
      <w:r w:rsidRPr="006D6CC9">
        <w:rPr>
          <w:rFonts w:ascii="GHEA Grapalat" w:eastAsia="Times New Roman" w:hAnsi="GHEA Grapalat" w:cs="Segoe UI"/>
          <w:lang w:val="hy-AM"/>
        </w:rPr>
        <w:t xml:space="preserve"> և ապահովագրավճարի վճարման պարտավորության առաջացման ու դադարման հանգամանքները։</w:t>
      </w:r>
    </w:p>
    <w:p w14:paraId="595AC73B" w14:textId="53F952EE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Նախագծով հստակեցվում են ապահովագրական դեպքի կամ բժշկական օգնության և սպասարկման նվազագույն ծավալի ու լրացուցիչ ծառայությունների համար հատուցումը նվազեցնելու կամ մերժելու հիմքերը</w:t>
      </w:r>
      <w:r w:rsidR="00C97E00" w:rsidRPr="006D6CC9">
        <w:rPr>
          <w:rFonts w:ascii="GHEA Grapalat" w:eastAsia="Times New Roman" w:hAnsi="GHEA Grapalat" w:cs="Segoe UI"/>
          <w:lang w:val="hy-AM"/>
        </w:rPr>
        <w:t>։</w:t>
      </w:r>
    </w:p>
    <w:p w14:paraId="483FAC04" w14:textId="3037D3E5" w:rsidR="00C97E00" w:rsidRPr="006D6CC9" w:rsidRDefault="006046D9" w:rsidP="00A63718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 xml:space="preserve">Օրենքի 24-րդ և 25-րդ հոդվածների փոփոխություններով հստակեցվում են Ռեգիստրում անձնական տվյալների մշակման իրավական հիմքերը, նպատակները և գաղտնի տեղեկությունների շրջանառության հետ կապված հարաբերությունները։ </w:t>
      </w:r>
    </w:p>
    <w:p w14:paraId="4B5A89BD" w14:textId="6984462A" w:rsidR="002E2FC2" w:rsidRPr="006D6CC9" w:rsidRDefault="002E2FC2" w:rsidP="00271576">
      <w:pPr>
        <w:pStyle w:val="ListParagraph"/>
        <w:numPr>
          <w:ilvl w:val="0"/>
          <w:numId w:val="4"/>
        </w:numPr>
        <w:spacing w:after="0" w:line="276" w:lineRule="auto"/>
        <w:ind w:left="360"/>
        <w:jc w:val="both"/>
        <w:rPr>
          <w:rFonts w:ascii="GHEA Grapalat" w:eastAsia="Times New Roman" w:hAnsi="GHEA Grapalat" w:cs="Segoe UI"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Հաշվի առնելով</w:t>
      </w:r>
      <w:r w:rsidR="00271576" w:rsidRPr="006D6CC9">
        <w:rPr>
          <w:rFonts w:ascii="GHEA Grapalat" w:eastAsia="Times New Roman" w:hAnsi="GHEA Grapalat" w:cs="Segoe UI"/>
          <w:lang w:val="hy-AM"/>
        </w:rPr>
        <w:t>, որ</w:t>
      </w:r>
      <w:r w:rsidRPr="006D6CC9">
        <w:rPr>
          <w:rFonts w:ascii="GHEA Grapalat" w:eastAsia="Times New Roman" w:hAnsi="GHEA Grapalat" w:cs="Segoe UI"/>
          <w:lang w:val="hy-AM"/>
        </w:rPr>
        <w:t xml:space="preserve"> 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օրենքով առկա է  </w:t>
      </w:r>
      <w:r w:rsidRPr="006D6CC9">
        <w:rPr>
          <w:rFonts w:ascii="GHEA Grapalat" w:eastAsia="Times New Roman" w:hAnsi="GHEA Grapalat" w:cs="Segoe UI"/>
          <w:lang w:val="hy-AM"/>
        </w:rPr>
        <w:t>2027 թվականից ԱՀԱ համակարգում բնակչության նոր խմբերի ներգրավման սահմանված պահանջ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 </w:t>
      </w:r>
      <w:r w:rsidRPr="006D6CC9">
        <w:rPr>
          <w:rFonts w:ascii="GHEA Grapalat" w:eastAsia="Times New Roman" w:hAnsi="GHEA Grapalat" w:cs="Segoe UI"/>
          <w:lang w:val="hy-AM"/>
        </w:rPr>
        <w:t xml:space="preserve">, հստակեցվում են 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այդ խմբերի մասով </w:t>
      </w:r>
      <w:r w:rsidRPr="006D6CC9">
        <w:rPr>
          <w:rFonts w:ascii="GHEA Grapalat" w:eastAsia="Times New Roman" w:hAnsi="GHEA Grapalat" w:cs="Segoe UI"/>
          <w:lang w:val="hy-AM"/>
        </w:rPr>
        <w:t xml:space="preserve">օրենքի անցումային դրույթները՝ սահմանելով ինչպես վարձու աշխատողների առանձին խմբերի համար </w:t>
      </w:r>
      <w:proofErr w:type="spellStart"/>
      <w:r w:rsidRPr="006D6CC9">
        <w:rPr>
          <w:rFonts w:ascii="GHEA Grapalat" w:eastAsia="Times New Roman" w:hAnsi="GHEA Grapalat" w:cs="Segoe UI"/>
          <w:lang w:val="hy-AM"/>
        </w:rPr>
        <w:t>ապահովագրավճարների</w:t>
      </w:r>
      <w:proofErr w:type="spellEnd"/>
      <w:r w:rsidRPr="006D6CC9">
        <w:rPr>
          <w:rFonts w:ascii="GHEA Grapalat" w:eastAsia="Times New Roman" w:hAnsi="GHEA Grapalat" w:cs="Segoe UI"/>
          <w:lang w:val="hy-AM"/>
        </w:rPr>
        <w:t xml:space="preserve"> </w:t>
      </w:r>
      <w:proofErr w:type="spellStart"/>
      <w:r w:rsidRPr="006D6CC9">
        <w:rPr>
          <w:rFonts w:ascii="GHEA Grapalat" w:eastAsia="Times New Roman" w:hAnsi="GHEA Grapalat" w:cs="Segoe UI"/>
          <w:lang w:val="hy-AM"/>
        </w:rPr>
        <w:t>սուբսիդավորման</w:t>
      </w:r>
      <w:proofErr w:type="spellEnd"/>
      <w:r w:rsidRPr="006D6CC9">
        <w:rPr>
          <w:rFonts w:ascii="GHEA Grapalat" w:eastAsia="Times New Roman" w:hAnsi="GHEA Grapalat" w:cs="Segoe UI"/>
          <w:lang w:val="hy-AM"/>
        </w:rPr>
        <w:t xml:space="preserve"> հետ</w:t>
      </w:r>
      <w:r w:rsidR="00271576" w:rsidRPr="006D6CC9">
        <w:rPr>
          <w:rFonts w:ascii="GHEA Grapalat" w:eastAsia="Times New Roman" w:hAnsi="GHEA Grapalat" w:cs="Segoe UI"/>
          <w:lang w:val="hy-AM"/>
        </w:rPr>
        <w:t xml:space="preserve">, այնպես էլ դրանց վճարմանը </w:t>
      </w:r>
      <w:proofErr w:type="spellStart"/>
      <w:r w:rsidR="00271576" w:rsidRPr="006D6CC9">
        <w:rPr>
          <w:rFonts w:ascii="GHEA Grapalat" w:eastAsia="Times New Roman" w:hAnsi="GHEA Grapalat" w:cs="Segoe UI"/>
          <w:lang w:val="hy-AM"/>
        </w:rPr>
        <w:t>վերաբեևրող</w:t>
      </w:r>
      <w:proofErr w:type="spellEnd"/>
      <w:r w:rsidR="00271576" w:rsidRPr="006D6CC9">
        <w:rPr>
          <w:rFonts w:ascii="GHEA Grapalat" w:eastAsia="Times New Roman" w:hAnsi="GHEA Grapalat" w:cs="Segoe UI"/>
          <w:lang w:val="hy-AM"/>
        </w:rPr>
        <w:t xml:space="preserve"> այլ հարցեր։</w:t>
      </w:r>
    </w:p>
    <w:p w14:paraId="06CE11EF" w14:textId="57A0348B" w:rsidR="00271576" w:rsidRPr="006D6CC9" w:rsidRDefault="00271576" w:rsidP="00271576">
      <w:pPr>
        <w:pStyle w:val="ListParagraph"/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hAnsi="GHEA Grapalat"/>
          <w:b/>
          <w:shd w:val="clear" w:color="auto" w:fill="FFFFFF"/>
          <w:lang w:val="hy-AM"/>
        </w:rPr>
        <w:t>«Դեղերի</w:t>
      </w:r>
      <w:r w:rsidRPr="006D6CC9">
        <w:rPr>
          <w:rFonts w:ascii="GHEA Grapalat" w:hAnsi="GHEA Grapalat" w:cs="Calibri"/>
          <w:b/>
          <w:shd w:val="clear" w:color="auto" w:fill="FFFFFF"/>
          <w:lang w:val="hy-AM"/>
        </w:rPr>
        <w:t> </w:t>
      </w:r>
      <w:r w:rsidRPr="006D6CC9">
        <w:rPr>
          <w:rFonts w:ascii="GHEA Grapalat" w:hAnsi="GHEA Grapalat"/>
          <w:b/>
          <w:shd w:val="clear" w:color="auto" w:fill="FFFFFF"/>
          <w:lang w:val="hy-AM"/>
        </w:rPr>
        <w:t>մասին» օրենքում փոփոխություն կատարելու մասին» օրենքի նախագիծ</w:t>
      </w:r>
      <w:r w:rsidRPr="006D6CC9">
        <w:rPr>
          <w:rFonts w:ascii="Microsoft YaHei" w:eastAsia="Microsoft YaHei" w:hAnsi="Microsoft YaHei" w:cs="Microsoft YaHei" w:hint="eastAsia"/>
          <w:b/>
          <w:shd w:val="clear" w:color="auto" w:fill="FFFFFF"/>
          <w:lang w:val="hy-AM"/>
        </w:rPr>
        <w:t>․</w:t>
      </w:r>
    </w:p>
    <w:p w14:paraId="48F1AC1E" w14:textId="2BE2C6B6" w:rsidR="00271576" w:rsidRPr="006D6CC9" w:rsidRDefault="00271576" w:rsidP="00271576">
      <w:pPr>
        <w:pStyle w:val="ListParagraph"/>
        <w:numPr>
          <w:ilvl w:val="0"/>
          <w:numId w:val="3"/>
        </w:numPr>
        <w:spacing w:after="0" w:line="276" w:lineRule="auto"/>
        <w:ind w:left="360"/>
        <w:jc w:val="both"/>
        <w:outlineLvl w:val="1"/>
        <w:rPr>
          <w:rFonts w:ascii="GHEA Grapalat" w:eastAsia="Microsoft YaHei" w:hAnsi="GHEA Grapalat" w:cs="Microsoft YaHei"/>
          <w:bCs/>
          <w:lang w:val="hy-AM"/>
        </w:rPr>
      </w:pPr>
      <w:r w:rsidRPr="006D6CC9">
        <w:rPr>
          <w:rFonts w:ascii="GHEA Grapalat" w:eastAsia="Times New Roman" w:hAnsi="GHEA Grapalat" w:cs="Segoe UI"/>
          <w:lang w:val="hy-AM"/>
        </w:rPr>
        <w:t>Հանվում է դեղերի գների՝ օ</w:t>
      </w:r>
      <w:r w:rsidRPr="006D6CC9">
        <w:rPr>
          <w:rFonts w:ascii="GHEA Grapalat" w:hAnsi="GHEA Grapalat" w:cs="Arial"/>
          <w:shd w:val="clear" w:color="auto" w:fill="FFFFFF"/>
          <w:lang w:val="hy-AM"/>
        </w:rPr>
        <w:t xml:space="preserve">րացուցային տարվա ընթացքում դեղի հենակետային գինը, հատուցման գինը և հատուցման առավելագույն չափը, վերանայելու սահմանափակումը՝ թույլատրելով հատուցման չափերը, ըստ այդ </w:t>
      </w:r>
      <w:proofErr w:type="spellStart"/>
      <w:r w:rsidRPr="006D6CC9">
        <w:rPr>
          <w:rFonts w:ascii="GHEA Grapalat" w:hAnsi="GHEA Grapalat" w:cs="Arial"/>
          <w:shd w:val="clear" w:color="auto" w:fill="FFFFFF"/>
          <w:lang w:val="hy-AM"/>
        </w:rPr>
        <w:t>համավճարի</w:t>
      </w:r>
      <w:proofErr w:type="spellEnd"/>
      <w:r w:rsidRPr="006D6CC9">
        <w:rPr>
          <w:rFonts w:ascii="GHEA Grapalat" w:hAnsi="GHEA Grapalat" w:cs="Arial"/>
          <w:shd w:val="clear" w:color="auto" w:fill="FFFFFF"/>
          <w:lang w:val="hy-AM"/>
        </w:rPr>
        <w:t xml:space="preserve"> սահմանված չափերի նվազեցման հնարավորություն։</w:t>
      </w:r>
    </w:p>
    <w:p w14:paraId="34A1F91C" w14:textId="4F8241B5" w:rsidR="004564E6" w:rsidRPr="006D6CC9" w:rsidRDefault="00C97E00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3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Կարգավորման առարկան, ակնկալվող արդյունքը</w:t>
      </w:r>
    </w:p>
    <w:p w14:paraId="2CD0F438" w14:textId="5BAED29A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lastRenderedPageBreak/>
        <w:t>Կապը ռազմավարական փաստաթղթերի հետ. Հայաստանի վերափոխման ռազմավարություն 2050, Կառավարության 202</w:t>
      </w:r>
      <w:r w:rsidR="002E2FC2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6</w:t>
      </w: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-20</w:t>
      </w:r>
      <w:r w:rsidR="002E2FC2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31</w:t>
      </w: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թթ. ծրագիր, ոլորտային և/կամ այլ </w:t>
      </w:r>
      <w:proofErr w:type="spellStart"/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ռազմավարություններ</w:t>
      </w:r>
      <w:proofErr w:type="spellEnd"/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.</w:t>
      </w:r>
    </w:p>
    <w:p w14:paraId="2B679BA5" w14:textId="60689327" w:rsidR="00223A3B" w:rsidRPr="006D6CC9" w:rsidRDefault="001508ED" w:rsidP="0006587E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ներկայացումը բխում է ՀՀ կառավարության 2023 թվականի փետրվարի 2-ի 133-Լ որոշմամբ հաստատված </w:t>
      </w:r>
      <w:proofErr w:type="spellStart"/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հայեցակարգից</w:t>
      </w:r>
      <w:proofErr w:type="spellEnd"/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, որի հավելված 1-ի 4.1 կետով նախատեսվում է առողջության համապարփակ ապահովագրության </w:t>
      </w:r>
      <w:proofErr w:type="spellStart"/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ներդրմանն</w:t>
      </w:r>
      <w:proofErr w:type="spellEnd"/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ուղղված օրենսդրական փաթեթի մշակման պահանջը,  և ՀՀ կառավարության 202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թվականի օգոստոսի 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20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-ի N 1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236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-Ա որոշմամբ հաստատված` Հայաստանի Հանրապետության կառավարության 202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>6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>-20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31 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թվականների ծրագիրը, որի </w:t>
      </w:r>
      <w:r w:rsidR="0006587E" w:rsidRPr="006D6CC9">
        <w:rPr>
          <w:rFonts w:ascii="GHEA Grapalat" w:eastAsia="Calibri" w:hAnsi="GHEA Grapalat"/>
          <w:sz w:val="24"/>
          <w:szCs w:val="24"/>
          <w:lang w:val="hy-AM" w:eastAsia="en-US"/>
        </w:rPr>
        <w:t>Գլուխ 3-ի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1-ին</w:t>
      </w:r>
      <w:r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կետով որպես Կառավարության </w:t>
      </w:r>
      <w:proofErr w:type="spellStart"/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>բարեփխման</w:t>
      </w:r>
      <w:proofErr w:type="spellEnd"/>
      <w:r w:rsidR="007D5CD7" w:rsidRPr="006D6CC9">
        <w:rPr>
          <w:rFonts w:ascii="GHEA Grapalat" w:eastAsia="Calibri" w:hAnsi="GHEA Grapalat"/>
          <w:sz w:val="24"/>
          <w:szCs w:val="24"/>
          <w:lang w:val="hy-AM" w:eastAsia="en-US"/>
        </w:rPr>
        <w:t xml:space="preserve"> ուղղություն սահմանվում է </w:t>
      </w:r>
      <w:r w:rsidR="007D5CD7" w:rsidRPr="006D6C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Առողջության համընդհանուր ապահովագրության համակարգում  բնակչության բոլոր խմբերի ընդգրկումը։</w:t>
      </w:r>
    </w:p>
    <w:p w14:paraId="19D3EF82" w14:textId="5DD9DA0A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ab/>
        <w:t>4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Նախագծերի մշակման գործընթացում ներգրավված ինստիտուտները և անձինք. </w:t>
      </w:r>
    </w:p>
    <w:p w14:paraId="729800A7" w14:textId="43A403A7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sz w:val="24"/>
          <w:szCs w:val="24"/>
          <w:lang w:val="hy-AM" w:eastAsia="hy-AM"/>
        </w:rPr>
        <w:t>Նախագծեր</w:t>
      </w:r>
      <w:r w:rsidR="002E2FC2" w:rsidRPr="006D6CC9">
        <w:rPr>
          <w:rFonts w:ascii="GHEA Grapalat" w:hAnsi="GHEA Grapalat"/>
          <w:sz w:val="24"/>
          <w:szCs w:val="24"/>
          <w:lang w:val="hy-AM" w:eastAsia="hy-AM"/>
        </w:rPr>
        <w:t xml:space="preserve">ի փաթեթը մշակվել է </w:t>
      </w:r>
      <w:r w:rsidR="00CD58F2" w:rsidRPr="006D6CC9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D6CC9">
        <w:rPr>
          <w:rFonts w:ascii="GHEA Grapalat" w:hAnsi="GHEA Grapalat"/>
          <w:sz w:val="24"/>
          <w:szCs w:val="24"/>
          <w:lang w:val="hy-AM" w:eastAsia="hy-AM"/>
        </w:rPr>
        <w:t>Առողջության համընդհանուր ապահովագրության հիմնադրամի կողմից։</w:t>
      </w:r>
    </w:p>
    <w:p w14:paraId="4C5DE9DF" w14:textId="0D6EBD6F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b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5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9E1FCBB" w14:textId="77777777" w:rsidR="004564E6" w:rsidRPr="006D6CC9" w:rsidRDefault="004564E6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sz w:val="24"/>
          <w:szCs w:val="24"/>
          <w:lang w:val="hy-AM" w:eastAsia="hy-AM"/>
        </w:rPr>
        <w:t xml:space="preserve">Նախագծերի </w:t>
      </w:r>
      <w:proofErr w:type="spellStart"/>
      <w:r w:rsidRPr="006D6CC9">
        <w:rPr>
          <w:rFonts w:ascii="GHEA Grapalat" w:hAnsi="GHEA Grapalat"/>
          <w:sz w:val="24"/>
          <w:szCs w:val="24"/>
          <w:lang w:val="hy-AM" w:eastAsia="hy-AM"/>
        </w:rPr>
        <w:t>ընդունմամբ</w:t>
      </w:r>
      <w:proofErr w:type="spellEnd"/>
      <w:r w:rsidRPr="006D6CC9">
        <w:rPr>
          <w:rFonts w:ascii="GHEA Grapalat" w:hAnsi="GHEA Grapalat"/>
          <w:sz w:val="24"/>
          <w:szCs w:val="24"/>
          <w:lang w:val="hy-AM" w:eastAsia="hy-AM"/>
        </w:rPr>
        <w:t xml:space="preserve"> լրացուցիչ ֆինանսական միջոցների ներգրավման անհրաժեշտություն առկա չէ:</w:t>
      </w:r>
    </w:p>
    <w:p w14:paraId="7DA98146" w14:textId="4CB0CFAE" w:rsidR="004564E6" w:rsidRPr="006D6CC9" w:rsidRDefault="00223A3B" w:rsidP="00A63718">
      <w:pPr>
        <w:shd w:val="clear" w:color="auto" w:fill="FFFFFF"/>
        <w:tabs>
          <w:tab w:val="left" w:pos="993"/>
        </w:tabs>
        <w:spacing w:after="0"/>
        <w:ind w:firstLine="720"/>
        <w:jc w:val="both"/>
        <w:rPr>
          <w:rFonts w:ascii="GHEA Grapalat" w:hAnsi="GHEA Grapalat"/>
          <w:i/>
          <w:sz w:val="24"/>
          <w:szCs w:val="24"/>
          <w:lang w:val="hy-AM" w:eastAsia="hy-AM"/>
        </w:rPr>
      </w:pPr>
      <w:r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6</w:t>
      </w:r>
      <w:r w:rsidRPr="006D6CC9">
        <w:rPr>
          <w:rFonts w:ascii="Microsoft YaHei" w:eastAsia="Microsoft YaHei" w:hAnsi="Microsoft YaHei" w:cs="Microsoft YaHei" w:hint="eastAsia"/>
          <w:b/>
          <w:i/>
          <w:sz w:val="24"/>
          <w:szCs w:val="24"/>
          <w:lang w:val="hy-AM" w:eastAsia="hy-AM"/>
        </w:rPr>
        <w:t>․</w:t>
      </w:r>
      <w:r w:rsidRPr="006D6CC9">
        <w:rPr>
          <w:rFonts w:ascii="GHEA Grapalat" w:eastAsia="Microsoft JhengHei" w:hAnsi="GHEA Grapalat" w:cs="Microsoft JhengHei"/>
          <w:b/>
          <w:i/>
          <w:sz w:val="24"/>
          <w:szCs w:val="24"/>
          <w:lang w:val="hy-AM" w:eastAsia="hy-AM"/>
        </w:rPr>
        <w:t xml:space="preserve"> </w:t>
      </w:r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Պետական բյուջեի </w:t>
      </w:r>
      <w:proofErr w:type="spellStart"/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>եկամուտներում</w:t>
      </w:r>
      <w:proofErr w:type="spellEnd"/>
      <w:r w:rsidR="004564E6" w:rsidRPr="006D6CC9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 և ծախսերում սպասվելիք փոփոխությունների վերաբերյալ.</w:t>
      </w:r>
    </w:p>
    <w:p w14:paraId="2FD68951" w14:textId="1289B617" w:rsidR="00B657A4" w:rsidRPr="006D6CC9" w:rsidRDefault="00B657A4" w:rsidP="00B657A4">
      <w:pPr>
        <w:spacing w:after="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C0CAC16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t xml:space="preserve">2027 թվականի Առողջության համընդհանուր ապահովագրության ապահովագրավճարի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բազային բյուջեով նախատեսվում է շուրջ  </w:t>
      </w:r>
      <w:r>
        <w:rPr>
          <w:rFonts w:ascii="GHEA Grapalat" w:hAnsi="GHEA Grapalat"/>
          <w:sz w:val="24"/>
          <w:szCs w:val="24"/>
          <w:lang w:val="hy-AM"/>
        </w:rPr>
        <w:t xml:space="preserve"> 194,565.24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մլն ՀՀ դրամի հատկացում։</w:t>
      </w:r>
    </w:p>
    <w:p w14:paraId="5D326C55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t xml:space="preserve">ՀՀ պետական բյուջեի միջոցների հաշվին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ծրագրում ընդգրկված են Առողջության համընդհանուր ապահովագրության մասին ՀՀ օրենքի 11-րդ հոդվածի 2-րդ մասի 1-10-րդ կետերով սահմանված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շահառուները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(ապահովագրավճար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չվճարողի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կարգավիճակ ունեցող անձինք)։ Այս գծով բյուջեն կազմում է շուրջ </w:t>
      </w:r>
      <w:r>
        <w:rPr>
          <w:rFonts w:ascii="GHEA Grapalat" w:hAnsi="GHEA Grapalat"/>
          <w:sz w:val="24"/>
          <w:szCs w:val="24"/>
          <w:lang w:val="hy-AM"/>
        </w:rPr>
        <w:t xml:space="preserve"> 176,191.84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մլն ՀՀ դրամ։</w:t>
      </w:r>
    </w:p>
    <w:p w14:paraId="7272D663" w14:textId="5718069F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Մ</w:t>
      </w:r>
      <w:r w:rsidRPr="006D6CC9">
        <w:rPr>
          <w:rFonts w:ascii="GHEA Grapalat" w:hAnsi="GHEA Grapalat"/>
          <w:sz w:val="24"/>
          <w:szCs w:val="24"/>
          <w:lang w:val="hy-AM"/>
        </w:rPr>
        <w:t>ինչև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200 000 դրամ ստացող վարձու աշխատողների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ենթակա 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գումարը ներկայացված է Բազային բյուջեի հաշվարկի «Առողջության համընդհանուր ապահովագրության վարձու աշխատողների մասով ապահովագրավճարի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սուբսիդավորում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» տողով և կազմում է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4324">
        <w:rPr>
          <w:rFonts w:ascii="GHEA Grapalat" w:hAnsi="GHEA Grapalat"/>
          <w:sz w:val="24"/>
          <w:szCs w:val="24"/>
          <w:lang w:val="hy-AM"/>
        </w:rPr>
        <w:t>18,3</w:t>
      </w:r>
      <w:r w:rsidR="00575850" w:rsidRPr="006F4324">
        <w:rPr>
          <w:rFonts w:ascii="GHEA Grapalat" w:hAnsi="GHEA Grapalat"/>
          <w:sz w:val="24"/>
          <w:szCs w:val="24"/>
          <w:lang w:val="hy-AM"/>
        </w:rPr>
        <w:t>7</w:t>
      </w:r>
      <w:r w:rsidRPr="006F4324">
        <w:rPr>
          <w:rFonts w:ascii="GHEA Grapalat" w:hAnsi="GHEA Grapalat"/>
          <w:sz w:val="24"/>
          <w:szCs w:val="24"/>
          <w:lang w:val="hy-AM"/>
        </w:rPr>
        <w:t>3.4 մլն</w:t>
      </w:r>
      <w:bookmarkStart w:id="3" w:name="_GoBack"/>
      <w:bookmarkEnd w:id="3"/>
      <w:r w:rsidRPr="006D6CC9">
        <w:rPr>
          <w:rFonts w:ascii="GHEA Grapalat" w:hAnsi="GHEA Grapalat"/>
          <w:sz w:val="24"/>
          <w:szCs w:val="24"/>
          <w:lang w:val="hy-AM"/>
        </w:rPr>
        <w:t xml:space="preserve"> ՀՀ դրամ։ Անհրաժեշտ ենք համարում նշել, որ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200000 դրամ ստացող վարձու </w:t>
      </w:r>
      <w:r w:rsidRPr="006D6CC9">
        <w:rPr>
          <w:rFonts w:ascii="GHEA Grapalat" w:hAnsi="GHEA Grapalat"/>
          <w:sz w:val="24"/>
          <w:szCs w:val="24"/>
          <w:lang w:val="hy-AM"/>
        </w:rPr>
        <w:lastRenderedPageBreak/>
        <w:t>աշխատողներ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6D6CC9" w:rsidDel="00A255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311617 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համար ՀՀ պետական բյուջեի միջոցների հաշվին ապահովագրավճարի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ամսական գումարը նախատեսվում է 4400 ՀՀ դրամ, մինչդեռ 2027 թվականի ընթացքում վերջիններիս խմբի փոփոխության դեպքում (200001-500000 դրամ ստացող վարձու աշխատողներ) ամսական </w:t>
      </w:r>
      <w:proofErr w:type="spellStart"/>
      <w:r w:rsidRPr="006D6CC9">
        <w:rPr>
          <w:rFonts w:ascii="GHEA Grapalat" w:hAnsi="GHEA Grapalat"/>
          <w:sz w:val="24"/>
          <w:szCs w:val="24"/>
          <w:lang w:val="hy-AM"/>
        </w:rPr>
        <w:t>սուբսիդավորվող</w:t>
      </w:r>
      <w:proofErr w:type="spellEnd"/>
      <w:r w:rsidRPr="006D6CC9">
        <w:rPr>
          <w:rFonts w:ascii="GHEA Grapalat" w:hAnsi="GHEA Grapalat"/>
          <w:sz w:val="24"/>
          <w:szCs w:val="24"/>
          <w:lang w:val="hy-AM"/>
        </w:rPr>
        <w:t xml:space="preserve"> գումարը</w:t>
      </w:r>
      <w:r>
        <w:rPr>
          <w:rFonts w:ascii="GHEA Grapalat" w:hAnsi="GHEA Grapalat"/>
          <w:sz w:val="24"/>
          <w:szCs w:val="24"/>
          <w:lang w:val="hy-AM"/>
        </w:rPr>
        <w:t xml:space="preserve"> կկազմի ամսական</w:t>
      </w:r>
      <w:r w:rsidRPr="006D6CC9">
        <w:rPr>
          <w:rFonts w:ascii="GHEA Grapalat" w:hAnsi="GHEA Grapalat"/>
          <w:sz w:val="24"/>
          <w:szCs w:val="24"/>
          <w:lang w:val="hy-AM"/>
        </w:rPr>
        <w:t xml:space="preserve"> 6000 ՀՀ դրամ։</w:t>
      </w:r>
    </w:p>
    <w:p w14:paraId="3A97882E" w14:textId="77777777" w:rsidR="00425F23" w:rsidRPr="006D6CC9" w:rsidRDefault="00425F23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6D6CC9">
        <w:rPr>
          <w:rFonts w:ascii="GHEA Grapalat" w:hAnsi="GHEA Grapalat"/>
          <w:sz w:val="24"/>
          <w:szCs w:val="24"/>
          <w:lang w:val="hy-AM"/>
        </w:rPr>
        <w:br w:type="page"/>
      </w:r>
      <w:r w:rsidRPr="006D6CC9">
        <w:rPr>
          <w:rFonts w:ascii="GHEA Grapalat" w:hAnsi="GHEA Grapalat"/>
          <w:sz w:val="24"/>
          <w:szCs w:val="24"/>
          <w:lang w:val="hy-AM"/>
        </w:rPr>
        <w:lastRenderedPageBreak/>
        <w:t>Աղյուսակ</w:t>
      </w:r>
    </w:p>
    <w:p w14:paraId="62501C0F" w14:textId="77777777" w:rsidR="00425F23" w:rsidRDefault="00425F23" w:rsidP="00425F23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D6CC9">
        <w:rPr>
          <w:rFonts w:ascii="GHEA Grapalat" w:hAnsi="GHEA Grapalat"/>
          <w:b/>
          <w:bCs/>
          <w:sz w:val="24"/>
          <w:szCs w:val="24"/>
          <w:lang w:val="hy-AM"/>
        </w:rPr>
        <w:t>Բազային բյուջե</w:t>
      </w:r>
    </w:p>
    <w:tbl>
      <w:tblPr>
        <w:tblW w:w="1034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7083"/>
        <w:gridCol w:w="1701"/>
        <w:gridCol w:w="1559"/>
      </w:tblGrid>
      <w:tr w:rsidR="00425F23" w:rsidRPr="009E5066" w14:paraId="5370BB27" w14:textId="77777777" w:rsidTr="007A2B1A">
        <w:trPr>
          <w:trHeight w:val="9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3651530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Շահառուների խմբեր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8EA01E3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Չափման միավոր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745747F7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2027թ. Բազային բյուջե</w:t>
            </w:r>
          </w:p>
        </w:tc>
      </w:tr>
      <w:tr w:rsidR="00425F23" w:rsidRPr="009E5066" w14:paraId="0D7D9FAF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6C89AB7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ԸՆԴԱՄԵՆԸ ԵԿԱՄՈՒՏՆԵՐ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42642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9CB2A0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275,965,244.8 </w:t>
            </w:r>
          </w:p>
        </w:tc>
      </w:tr>
      <w:tr w:rsidR="00425F23" w:rsidRPr="009E5066" w14:paraId="2A911A66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2763C435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 Առողջության համընդհանուր ապահովագրության ապահովագրավճարի </w:t>
            </w:r>
            <w:proofErr w:type="spellStart"/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սուբսիդավորում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396AF19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56C3A4A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176,191,848 </w:t>
            </w:r>
          </w:p>
        </w:tc>
      </w:tr>
      <w:tr w:rsidR="00425F23" w:rsidRPr="009E5066" w14:paraId="536A55C9" w14:textId="77777777" w:rsidTr="007A2B1A">
        <w:trPr>
          <w:trHeight w:val="27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1BAE9293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ԱՀԱ-ի գծով ապահովագրավճար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1339CAE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2B28B311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129,600 </w:t>
            </w:r>
          </w:p>
        </w:tc>
      </w:tr>
      <w:tr w:rsidR="00425F23" w:rsidRPr="009E5066" w14:paraId="07CF1E94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169EC38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 շահառուների քանակ-ընդամենը, որից՝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797DEE9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284F5DD3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 xml:space="preserve">1,359,505 </w:t>
            </w:r>
          </w:p>
        </w:tc>
      </w:tr>
      <w:tr w:rsidR="00425F23" w:rsidRPr="009E5066" w14:paraId="11DA6E9E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FD4CCB6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ՀՀ քաղաքացի, ռեզիդենտ և </w:t>
            </w:r>
            <w:proofErr w:type="spellStart"/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մինչև</w:t>
            </w:r>
            <w:proofErr w:type="spellEnd"/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 18 տարեկան </w:t>
            </w: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br/>
              <w:t>երեխաները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E3DC2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53F492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20"/>
                <w:szCs w:val="20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20"/>
                <w:szCs w:val="20"/>
                <w:lang w:val="hy-AM" w:eastAsia="hy-AM"/>
              </w:rPr>
              <w:t>651,715</w:t>
            </w:r>
          </w:p>
        </w:tc>
      </w:tr>
      <w:tr w:rsidR="00425F23" w:rsidRPr="009E5066" w14:paraId="6458F6E0" w14:textId="77777777" w:rsidTr="007A2B1A">
        <w:trPr>
          <w:trHeight w:val="39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D25441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ՀՀ քաղաքացի, ռեզիդենտ և 65 ու բարձր տարիքի </w:t>
            </w: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br/>
              <w:t>անձինք.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70593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D9DA893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color w:val="000000"/>
                <w:sz w:val="18"/>
                <w:szCs w:val="18"/>
                <w:lang w:val="hy-AM" w:eastAsia="hy-AM"/>
              </w:rPr>
              <w:t>556,150</w:t>
            </w:r>
          </w:p>
        </w:tc>
      </w:tr>
      <w:tr w:rsidR="00425F23" w:rsidRPr="009E5066" w14:paraId="1FDBC979" w14:textId="77777777" w:rsidTr="007A2B1A">
        <w:trPr>
          <w:trHeight w:val="3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03E9A8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Սոցիալական աջակցման համակարգում </w:t>
            </w:r>
            <w:proofErr w:type="spellStart"/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ներառվածներ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27BCA7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07D3EB7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151,640</w:t>
            </w:r>
          </w:p>
        </w:tc>
      </w:tr>
      <w:tr w:rsidR="00425F23" w:rsidRPr="009E5066" w14:paraId="795B239E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DCCFC60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Առողջության համընդհանուր ապահովագրության վարձու աշխատողների մասով ապահովագրավճարի </w:t>
            </w:r>
            <w:proofErr w:type="spellStart"/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սուբսիդավորում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4BFACB69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F5A617E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18,373,396.8 </w:t>
            </w:r>
          </w:p>
        </w:tc>
      </w:tr>
      <w:tr w:rsidR="00425F23" w:rsidRPr="009E5066" w14:paraId="35F611C5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872668D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ԱՀԱ-ի գծով ապահովագրավճարի </w:t>
            </w:r>
            <w:proofErr w:type="spellStart"/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սուբսիդիա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17D4F655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5FFADCD0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11,173,378 </w:t>
            </w:r>
          </w:p>
        </w:tc>
      </w:tr>
      <w:tr w:rsidR="00425F23" w:rsidRPr="009E5066" w14:paraId="5A0A4431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C149639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7CD3D282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653FC234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52,800 </w:t>
            </w:r>
          </w:p>
        </w:tc>
      </w:tr>
      <w:tr w:rsidR="00425F23" w:rsidRPr="009E5066" w14:paraId="63F946DD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6E6FCF1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proofErr w:type="spellStart"/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մինչև</w:t>
            </w:r>
            <w:proofErr w:type="spellEnd"/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 200 000 հազար դրամ ստացող վարձու աշխատողներ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28E07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98F92A4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211,617 </w:t>
            </w:r>
          </w:p>
        </w:tc>
      </w:tr>
      <w:tr w:rsidR="00425F23" w:rsidRPr="009E5066" w14:paraId="01CC92D2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6D206958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ԱՀԱ-ի գծով ապահովագրավճարի </w:t>
            </w:r>
            <w:proofErr w:type="spellStart"/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սուբսիդիա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0F7645BD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475E255F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7,200,000 </w:t>
            </w:r>
          </w:p>
        </w:tc>
      </w:tr>
      <w:tr w:rsidR="00425F23" w:rsidRPr="009E5066" w14:paraId="649734ED" w14:textId="77777777" w:rsidTr="007A2B1A">
        <w:trPr>
          <w:trHeight w:val="48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0292595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38DCF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8B43662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72,000 </w:t>
            </w:r>
          </w:p>
        </w:tc>
      </w:tr>
      <w:tr w:rsidR="00425F23" w:rsidRPr="009E5066" w14:paraId="7851675E" w14:textId="77777777" w:rsidTr="007A2B1A">
        <w:trPr>
          <w:trHeight w:val="60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65472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200 001-500 000 հազար դրամ ստացող վարձու աշխատողներ՝ ում աշխատավարձը 200 000 դրամից ավելացել է 2027 թվականից հետո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265EB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3BCAD4F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100,000 </w:t>
            </w:r>
          </w:p>
        </w:tc>
      </w:tr>
      <w:tr w:rsidR="00425F23" w:rsidRPr="009E5066" w14:paraId="1D8951E2" w14:textId="77777777" w:rsidTr="007A2B1A">
        <w:trPr>
          <w:trHeight w:val="51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5F77FC6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>Առողջության համընդհանուր ապահովագրության վարձու աշխատողների մասով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2EDCE3B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հազ. 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580D9E93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color w:val="000000"/>
                <w:sz w:val="18"/>
                <w:szCs w:val="18"/>
                <w:lang w:val="hy-AM" w:eastAsia="hy-AM"/>
              </w:rPr>
              <w:t xml:space="preserve">81,400,000.0 </w:t>
            </w:r>
          </w:p>
        </w:tc>
      </w:tr>
      <w:tr w:rsidR="00425F23" w:rsidRPr="009E5066" w14:paraId="7D08E0B6" w14:textId="77777777" w:rsidTr="007A2B1A">
        <w:trPr>
          <w:trHeight w:val="270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381714D5" w14:textId="77777777" w:rsidR="00425F23" w:rsidRPr="009E5066" w:rsidRDefault="00425F23" w:rsidP="007A2B1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>ԱՀԱ-ի գծով ապահովագրավճար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vAlign w:val="center"/>
            <w:hideMark/>
          </w:tcPr>
          <w:p w14:paraId="6886FF07" w14:textId="77777777" w:rsidR="00425F23" w:rsidRPr="009E5066" w:rsidRDefault="00425F23" w:rsidP="007A2B1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i/>
                <w:iCs/>
                <w:sz w:val="18"/>
                <w:szCs w:val="18"/>
                <w:lang w:val="hy-AM" w:eastAsia="hy-AM"/>
              </w:rPr>
              <w:t>դրամ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14:paraId="1DF28C9B" w14:textId="77777777" w:rsidR="00425F23" w:rsidRPr="009E5066" w:rsidRDefault="00425F23" w:rsidP="007A2B1A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b/>
                <w:bCs/>
                <w:sz w:val="18"/>
                <w:szCs w:val="18"/>
                <w:lang w:val="hy-AM" w:eastAsia="hy-AM"/>
              </w:rPr>
              <w:t xml:space="preserve">129,600.0 </w:t>
            </w:r>
          </w:p>
        </w:tc>
      </w:tr>
      <w:tr w:rsidR="00425F23" w:rsidRPr="009E5066" w14:paraId="1F9259B6" w14:textId="77777777" w:rsidTr="007A2B1A">
        <w:trPr>
          <w:trHeight w:val="375"/>
        </w:trPr>
        <w:tc>
          <w:tcPr>
            <w:tcW w:w="7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A18E1E" w14:textId="77777777" w:rsidR="00425F23" w:rsidRPr="009E5066" w:rsidRDefault="00425F23" w:rsidP="007A2B1A">
            <w:pPr>
              <w:spacing w:after="0" w:line="240" w:lineRule="auto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Շահառուների թիվ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5F33C" w14:textId="77777777" w:rsidR="00425F23" w:rsidRPr="009E5066" w:rsidRDefault="00425F23" w:rsidP="007A2B1A">
            <w:pPr>
              <w:spacing w:after="0" w:line="240" w:lineRule="auto"/>
              <w:jc w:val="center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>մարդ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2E11292" w14:textId="77777777" w:rsidR="00425F23" w:rsidRPr="009E5066" w:rsidRDefault="00425F23" w:rsidP="007A2B1A">
            <w:pPr>
              <w:spacing w:after="0" w:line="240" w:lineRule="auto"/>
              <w:jc w:val="right"/>
              <w:outlineLvl w:val="0"/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</w:pPr>
            <w:r w:rsidRPr="009E5066">
              <w:rPr>
                <w:rFonts w:ascii="GHEA Grapalat" w:eastAsia="Times New Roman" w:hAnsi="GHEA Grapalat" w:cs="Calibri"/>
                <w:sz w:val="18"/>
                <w:szCs w:val="18"/>
                <w:lang w:val="hy-AM" w:eastAsia="hy-AM"/>
              </w:rPr>
              <w:t xml:space="preserve">628,086 </w:t>
            </w:r>
          </w:p>
        </w:tc>
      </w:tr>
    </w:tbl>
    <w:p w14:paraId="1C8EC167" w14:textId="77777777" w:rsidR="00B657A4" w:rsidRPr="006D6CC9" w:rsidRDefault="00B657A4" w:rsidP="00425F2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657A4" w:rsidRPr="006D6CC9" w:rsidSect="00FE582B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4610D"/>
    <w:multiLevelType w:val="multilevel"/>
    <w:tmpl w:val="46B64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73826"/>
    <w:multiLevelType w:val="hybridMultilevel"/>
    <w:tmpl w:val="A8AC7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92014"/>
    <w:multiLevelType w:val="hybridMultilevel"/>
    <w:tmpl w:val="CC323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80193"/>
    <w:multiLevelType w:val="multilevel"/>
    <w:tmpl w:val="4110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F95F3A"/>
    <w:multiLevelType w:val="hybridMultilevel"/>
    <w:tmpl w:val="2AF0C006"/>
    <w:lvl w:ilvl="0" w:tplc="E46E0C7C">
      <w:start w:val="2027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942"/>
    <w:rsid w:val="0006587E"/>
    <w:rsid w:val="000F6E48"/>
    <w:rsid w:val="00107EF1"/>
    <w:rsid w:val="00116E6B"/>
    <w:rsid w:val="00145F0E"/>
    <w:rsid w:val="001508ED"/>
    <w:rsid w:val="001C57C6"/>
    <w:rsid w:val="001D1D41"/>
    <w:rsid w:val="00223A3B"/>
    <w:rsid w:val="00271576"/>
    <w:rsid w:val="00281F6B"/>
    <w:rsid w:val="00285298"/>
    <w:rsid w:val="00293864"/>
    <w:rsid w:val="0029411C"/>
    <w:rsid w:val="00294830"/>
    <w:rsid w:val="002B0749"/>
    <w:rsid w:val="002E2FC2"/>
    <w:rsid w:val="00302A2F"/>
    <w:rsid w:val="003165D8"/>
    <w:rsid w:val="00366B33"/>
    <w:rsid w:val="00375F75"/>
    <w:rsid w:val="00391D4C"/>
    <w:rsid w:val="00392A7E"/>
    <w:rsid w:val="00395386"/>
    <w:rsid w:val="003C4C99"/>
    <w:rsid w:val="003C51FC"/>
    <w:rsid w:val="004253B6"/>
    <w:rsid w:val="00425F23"/>
    <w:rsid w:val="004564E6"/>
    <w:rsid w:val="00457ED7"/>
    <w:rsid w:val="00482F33"/>
    <w:rsid w:val="004839E3"/>
    <w:rsid w:val="00486223"/>
    <w:rsid w:val="0049257E"/>
    <w:rsid w:val="004928EB"/>
    <w:rsid w:val="004A18C9"/>
    <w:rsid w:val="004A1EC2"/>
    <w:rsid w:val="004B096F"/>
    <w:rsid w:val="004C734E"/>
    <w:rsid w:val="00525746"/>
    <w:rsid w:val="00547B44"/>
    <w:rsid w:val="00575850"/>
    <w:rsid w:val="005807E9"/>
    <w:rsid w:val="005B419B"/>
    <w:rsid w:val="005D5B63"/>
    <w:rsid w:val="006046D9"/>
    <w:rsid w:val="006203FE"/>
    <w:rsid w:val="00635C11"/>
    <w:rsid w:val="00636879"/>
    <w:rsid w:val="0069409A"/>
    <w:rsid w:val="006A32B2"/>
    <w:rsid w:val="006D0A51"/>
    <w:rsid w:val="006D6CC9"/>
    <w:rsid w:val="006E1140"/>
    <w:rsid w:val="006F4324"/>
    <w:rsid w:val="00715ACD"/>
    <w:rsid w:val="007804DA"/>
    <w:rsid w:val="00795287"/>
    <w:rsid w:val="007B1C35"/>
    <w:rsid w:val="007D5CD7"/>
    <w:rsid w:val="007E405B"/>
    <w:rsid w:val="00860A95"/>
    <w:rsid w:val="00860B23"/>
    <w:rsid w:val="00864202"/>
    <w:rsid w:val="008C0F83"/>
    <w:rsid w:val="00916C15"/>
    <w:rsid w:val="00917980"/>
    <w:rsid w:val="00921A34"/>
    <w:rsid w:val="00944942"/>
    <w:rsid w:val="00972628"/>
    <w:rsid w:val="009C1781"/>
    <w:rsid w:val="009D7D79"/>
    <w:rsid w:val="009E1ED7"/>
    <w:rsid w:val="009E2F05"/>
    <w:rsid w:val="00A01A54"/>
    <w:rsid w:val="00A02C4C"/>
    <w:rsid w:val="00A63718"/>
    <w:rsid w:val="00A82BBE"/>
    <w:rsid w:val="00AA682D"/>
    <w:rsid w:val="00B12828"/>
    <w:rsid w:val="00B31029"/>
    <w:rsid w:val="00B657A4"/>
    <w:rsid w:val="00BD605A"/>
    <w:rsid w:val="00BF1C4B"/>
    <w:rsid w:val="00BF4868"/>
    <w:rsid w:val="00C011E6"/>
    <w:rsid w:val="00C1771F"/>
    <w:rsid w:val="00C249A7"/>
    <w:rsid w:val="00C34A62"/>
    <w:rsid w:val="00C558CD"/>
    <w:rsid w:val="00C8013F"/>
    <w:rsid w:val="00C855B8"/>
    <w:rsid w:val="00C97E00"/>
    <w:rsid w:val="00CB256D"/>
    <w:rsid w:val="00CD58F2"/>
    <w:rsid w:val="00CE1C99"/>
    <w:rsid w:val="00CE28EE"/>
    <w:rsid w:val="00D210AD"/>
    <w:rsid w:val="00D23526"/>
    <w:rsid w:val="00D424C1"/>
    <w:rsid w:val="00D462EB"/>
    <w:rsid w:val="00D64A6D"/>
    <w:rsid w:val="00D673A8"/>
    <w:rsid w:val="00D70C4C"/>
    <w:rsid w:val="00D715BF"/>
    <w:rsid w:val="00D718AF"/>
    <w:rsid w:val="00DB0868"/>
    <w:rsid w:val="00DD555B"/>
    <w:rsid w:val="00DE3D10"/>
    <w:rsid w:val="00E03729"/>
    <w:rsid w:val="00E20C11"/>
    <w:rsid w:val="00E3387A"/>
    <w:rsid w:val="00E44026"/>
    <w:rsid w:val="00E45E4A"/>
    <w:rsid w:val="00E53F9B"/>
    <w:rsid w:val="00E85F08"/>
    <w:rsid w:val="00E97FF1"/>
    <w:rsid w:val="00EC6FEE"/>
    <w:rsid w:val="00F02CBB"/>
    <w:rsid w:val="00F10122"/>
    <w:rsid w:val="00F32392"/>
    <w:rsid w:val="00F76255"/>
    <w:rsid w:val="00FC1524"/>
    <w:rsid w:val="00FD2829"/>
    <w:rsid w:val="00FE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7D14E"/>
  <w15:chartTrackingRefBased/>
  <w15:docId w15:val="{44AAE050-37C7-4967-A9F6-6F27F500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4E6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494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94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94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94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94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94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94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94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94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44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94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44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942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44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942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44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942"/>
    <w:rPr>
      <w:b/>
      <w:bCs/>
      <w:smallCaps/>
      <w:color w:val="0F4761" w:themeColor="accent1" w:themeShade="BF"/>
      <w:spacing w:val="5"/>
    </w:rPr>
  </w:style>
  <w:style w:type="character" w:customStyle="1" w:styleId="NormalWebChar">
    <w:name w:val="Normal (Web) Char"/>
    <w:aliases w:val="webb Char"/>
    <w:link w:val="NormalWeb"/>
    <w:uiPriority w:val="99"/>
    <w:semiHidden/>
    <w:qFormat/>
    <w:locked/>
    <w:rsid w:val="004564E6"/>
    <w:rPr>
      <w:rFonts w:ascii="Times New Roman" w:eastAsiaTheme="minorEastAsia" w:hAnsi="Times New Roman" w:cs="Times New Roman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4564E6"/>
    <w:rPr>
      <w:rFonts w:ascii="Times New Roman" w:hAnsi="Times New Roman" w:cs="Times New Roman"/>
      <w:kern w:val="2"/>
      <w:sz w:val="24"/>
      <w:szCs w:val="24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4564E6"/>
    <w:rPr>
      <w:i/>
      <w:iCs/>
    </w:rPr>
  </w:style>
  <w:style w:type="character" w:styleId="Strong">
    <w:name w:val="Strong"/>
    <w:basedOn w:val="DefaultParagraphFont"/>
    <w:uiPriority w:val="22"/>
    <w:qFormat/>
    <w:rsid w:val="004564E6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57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57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57A4"/>
    <w:rPr>
      <w:rFonts w:eastAsiaTheme="minorEastAsia"/>
      <w:kern w:val="0"/>
      <w:sz w:val="20"/>
      <w:szCs w:val="20"/>
      <w:lang w:val="ru-RU" w:eastAsia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57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57A4"/>
    <w:rPr>
      <w:rFonts w:eastAsiaTheme="minorEastAsia"/>
      <w:b/>
      <w:bCs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8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1172</Words>
  <Characters>9312</Characters>
  <Application>Microsoft Office Word</Application>
  <DocSecurity>0</DocSecurity>
  <Lines>241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UHIF</Company>
  <LinksUpToDate>false</LinksUpToDate>
  <CharactersWithSpaces>10419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 Abgaryan</dc:creator>
  <cp:keywords>https://mul2.gov.am/tasks/1405466/oneclick?token=45ded1c794e9e5f134d88e458dbf331a</cp:keywords>
  <dc:description/>
  <cp:lastModifiedBy>Sergey Tashcyan</cp:lastModifiedBy>
  <cp:revision>3</cp:revision>
  <dcterms:created xsi:type="dcterms:W3CDTF">2026-10-30T08:12:00Z</dcterms:created>
  <dcterms:modified xsi:type="dcterms:W3CDTF">2026-10-30T08:19:00Z</dcterms:modified>
</cp:coreProperties>
</file>