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C65713" w:rsidRPr="00C65713" w:rsidRDefault="004F36F4" w:rsidP="00C65713">
      <w:pPr>
        <w:spacing w:line="360" w:lineRule="auto"/>
        <w:ind w:firstLine="567"/>
        <w:jc w:val="center"/>
        <w:rPr>
          <w:rFonts w:ascii="GHEA Mariam" w:hAnsi="GHEA Mariam" w:cs="Times Armenian"/>
          <w:noProof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2B7A18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65713" w:rsidRPr="00C65713">
        <w:rPr>
          <w:rFonts w:ascii="GHEA Mariam" w:hAnsi="GHEA Mariam" w:cs="Times Armenian"/>
          <w:noProof/>
          <w:color w:val="000000" w:themeColor="text1"/>
          <w:sz w:val="24"/>
          <w:szCs w:val="24"/>
          <w:lang w:val="hy-AM"/>
        </w:rPr>
        <w:t>Ն</w:t>
      </w:r>
    </w:p>
    <w:p w:rsidR="00C65713" w:rsidRDefault="00C65713" w:rsidP="00C65713">
      <w:pPr>
        <w:spacing w:line="360" w:lineRule="auto"/>
        <w:ind w:firstLine="567"/>
        <w:jc w:val="center"/>
        <w:rPr>
          <w:rFonts w:ascii="GHEA Mariam" w:hAnsi="GHEA Mariam" w:cs="Times Armenian"/>
          <w:noProof/>
          <w:color w:val="000000" w:themeColor="text1"/>
          <w:sz w:val="24"/>
          <w:szCs w:val="24"/>
          <w:lang w:val="hy-AM"/>
        </w:rPr>
      </w:pPr>
    </w:p>
    <w:p w:rsidR="00C65713" w:rsidRPr="00C65713" w:rsidRDefault="00C65713" w:rsidP="00C65713">
      <w:pPr>
        <w:spacing w:line="360" w:lineRule="auto"/>
        <w:ind w:firstLine="567"/>
        <w:jc w:val="center"/>
        <w:rPr>
          <w:rFonts w:ascii="GHEA Mariam" w:hAnsi="GHEA Mariam" w:cs="Times Armenian"/>
          <w:noProof/>
          <w:color w:val="000000" w:themeColor="text1"/>
          <w:sz w:val="24"/>
          <w:szCs w:val="24"/>
          <w:lang w:val="hy-AM"/>
        </w:rPr>
      </w:pPr>
    </w:p>
    <w:p w:rsidR="00C65713" w:rsidRDefault="00C65713" w:rsidP="00C6571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color w:val="000000" w:themeColor="text1"/>
          <w:sz w:val="24"/>
          <w:szCs w:val="24"/>
          <w:lang w:val="hy-AM"/>
        </w:rPr>
      </w:pPr>
      <w:bookmarkStart w:id="0" w:name="_Hlk236408796"/>
      <w:r w:rsidRPr="00C65713">
        <w:rPr>
          <w:rFonts w:ascii="GHEA Mariam" w:hAnsi="GHEA Mariam" w:cs="Sylfaen"/>
          <w:bCs/>
          <w:noProof/>
          <w:color w:val="000000" w:themeColor="text1"/>
          <w:spacing w:val="-8"/>
          <w:sz w:val="24"/>
          <w:szCs w:val="24"/>
          <w:lang w:val="hy-AM"/>
        </w:rPr>
        <w:t>«ՀԱՅԱՍՏԱՆԻ ՀԱՆՐԱՊԵՏՈՒԹՅԱՆ 2026 ԹՎԱԿԱՆԻ ՊԵՏԱԿԱՆ ԲՅՈՒՋԵԻ</w:t>
      </w:r>
      <w:r w:rsidRPr="00C65713">
        <w:rPr>
          <w:rFonts w:ascii="GHEA Mariam" w:hAnsi="GHEA Mariam" w:cs="Sylfaen"/>
          <w:bCs/>
          <w:noProof/>
          <w:color w:val="000000" w:themeColor="text1"/>
          <w:sz w:val="24"/>
          <w:szCs w:val="24"/>
          <w:lang w:val="hy-AM"/>
        </w:rPr>
        <w:t xml:space="preserve"> ՄԱՍԻՆ» ՕՐԵՆՔՈՒՄ ՎԵՐԱԲԱՇԽՈՒՄ, ՓՈՓՈԽՈՒԹՅՈՒՆՆԵՐ ԵՎ </w:t>
      </w:r>
      <w:r w:rsidRPr="00C65713">
        <w:rPr>
          <w:rFonts w:ascii="GHEA Mariam" w:hAnsi="GHEA Mariam" w:cs="Sylfaen"/>
          <w:bCs/>
          <w:noProof/>
          <w:color w:val="000000" w:themeColor="text1"/>
          <w:spacing w:val="-8"/>
          <w:sz w:val="24"/>
          <w:szCs w:val="24"/>
          <w:lang w:val="hy-AM"/>
        </w:rPr>
        <w:t>ՀԱՅԱՍՏԱՆԻ ՀԱՆՐԱՊԵՏՈՒԹՅԱՆ ԿԱՌԱՎԱՐՈՒԹՅԱՆ 2025 ԹՎԱԿԱՆԻ</w:t>
      </w:r>
      <w:r w:rsidRPr="00C65713">
        <w:rPr>
          <w:rFonts w:ascii="GHEA Mariam" w:hAnsi="GHEA Mariam" w:cs="Sylfaen"/>
          <w:bCs/>
          <w:noProof/>
          <w:color w:val="000000" w:themeColor="text1"/>
          <w:sz w:val="24"/>
          <w:szCs w:val="24"/>
          <w:lang w:val="hy-AM"/>
        </w:rPr>
        <w:t xml:space="preserve"> ԴԵԿՏԵՄԲԵՐԻ 25-Ի N 1910-Ն ՈՐՈՇՄԱՆ ՄԵՋ ՓՈՓՈԽՈՒԹՅՈՒՆՆԵՐ </w:t>
      </w:r>
    </w:p>
    <w:p w:rsidR="00C65713" w:rsidRDefault="00C65713" w:rsidP="00C6571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color w:val="000000" w:themeColor="text1"/>
          <w:sz w:val="24"/>
          <w:szCs w:val="24"/>
          <w:lang w:val="hy-AM"/>
        </w:rPr>
      </w:pPr>
      <w:r w:rsidRPr="00C65713">
        <w:rPr>
          <w:rFonts w:ascii="GHEA Mariam" w:hAnsi="GHEA Mariam" w:cs="Sylfaen"/>
          <w:bCs/>
          <w:noProof/>
          <w:color w:val="000000" w:themeColor="text1"/>
          <w:sz w:val="24"/>
          <w:szCs w:val="24"/>
          <w:lang w:val="hy-AM"/>
        </w:rPr>
        <w:t>ԵՎ ԼՐԱՑՈՒՄՆԵՐ ԿԱՏԱՐԵԼՈՒ ՄԱՍԻՆ</w:t>
      </w:r>
    </w:p>
    <w:p w:rsidR="00C65713" w:rsidRPr="00C65713" w:rsidRDefault="00C65713" w:rsidP="00C6571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Sylfaen"/>
          <w:bCs/>
          <w:noProof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---------------------------------------------------------------------------------------------------------</w:t>
      </w:r>
    </w:p>
    <w:bookmarkEnd w:id="0"/>
    <w:p w:rsidR="00C65713" w:rsidRPr="00C65713" w:rsidRDefault="00C65713" w:rsidP="00C65713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Mariam" w:eastAsia="Times New Roman" w:hAnsi="GHEA Mariam" w:cs="Sylfaen"/>
          <w:bCs/>
          <w:noProof/>
          <w:color w:val="000000" w:themeColor="text1"/>
          <w:sz w:val="24"/>
          <w:szCs w:val="24"/>
          <w:lang w:val="hy-AM" w:eastAsia="ru-RU"/>
        </w:rPr>
      </w:pPr>
    </w:p>
    <w:p w:rsidR="00C65713" w:rsidRPr="00C65713" w:rsidRDefault="00C65713" w:rsidP="00C65713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</w:pPr>
      <w:r w:rsidRPr="00C65713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Հիմք ընդունելով «Հայաստանի Հանրապետության բյուջետային համա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C65713">
        <w:rPr>
          <w:rFonts w:ascii="GHEA Mariam" w:hAnsi="GHEA Mariam"/>
          <w:color w:val="000000" w:themeColor="text1"/>
          <w:sz w:val="24"/>
          <w:szCs w:val="24"/>
          <w:lang w:val="hy-AM"/>
        </w:rPr>
        <w:t>կարգի մասին» օրենքի 23-րդ հոդվածի 3-րդ մասը և 9-րդ հոդվածի 14-րդ մասը` Հայաստանի Հանրապետության կառավարությունը</w:t>
      </w:r>
      <w:r w:rsidRPr="00C6571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>
        <w:rPr>
          <w:rFonts w:ascii="Sylfaen" w:hAnsi="Sylfaen" w:cs="Calibri"/>
          <w:color w:val="000000" w:themeColor="text1"/>
          <w:sz w:val="24"/>
          <w:szCs w:val="24"/>
          <w:lang w:val="hy-AM"/>
        </w:rPr>
        <w:t xml:space="preserve">   </w:t>
      </w:r>
      <w:r w:rsidRPr="00C65713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  </w:t>
      </w:r>
      <w:r w:rsidRPr="00C65713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է. </w:t>
      </w:r>
    </w:p>
    <w:p w:rsidR="00C65713" w:rsidRPr="00C65713" w:rsidRDefault="00C65713" w:rsidP="00C65713">
      <w:pPr>
        <w:pStyle w:val="mechtex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C65713">
        <w:rPr>
          <w:rFonts w:ascii="GHEA Mariam" w:hAnsi="GHEA Mariam" w:cs="Sylfaen"/>
          <w:noProof/>
          <w:color w:val="000000" w:themeColor="text1"/>
          <w:spacing w:val="-8"/>
          <w:sz w:val="24"/>
          <w:szCs w:val="24"/>
          <w:lang w:val="hy-AM"/>
        </w:rPr>
        <w:t>«Հայաստանի Հանրապետության 2026 թվականի պետական բյուջեի մասին»</w:t>
      </w:r>
      <w:r w:rsidRPr="00C6571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օրենքի N 1 հավելվածի N 2 աղյուսակում կատարել վերաբաշխում, </w:t>
      </w:r>
      <w:r w:rsidRPr="00C65713">
        <w:rPr>
          <w:rFonts w:ascii="GHEA Mariam" w:hAnsi="GHEA Mariam"/>
          <w:sz w:val="24"/>
          <w:szCs w:val="24"/>
          <w:lang w:val="hy-AM"/>
        </w:rPr>
        <w:t>N 1 հավելվածի NN 1,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sz w:val="24"/>
          <w:szCs w:val="24"/>
          <w:lang w:val="hy-AM"/>
        </w:rPr>
        <w:t>3,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sz w:val="24"/>
          <w:szCs w:val="24"/>
          <w:lang w:val="hy-AM"/>
        </w:rPr>
        <w:t>5 աղյուսակներում</w:t>
      </w:r>
      <w:r w:rsidR="00304A43">
        <w:rPr>
          <w:rFonts w:ascii="GHEA Mariam" w:hAnsi="GHEA Mariam"/>
          <w:sz w:val="24"/>
          <w:szCs w:val="24"/>
          <w:lang w:val="hy-AM"/>
        </w:rPr>
        <w:t>՝</w:t>
      </w:r>
      <w:r w:rsidRPr="00C65713">
        <w:rPr>
          <w:rFonts w:ascii="GHEA Mariam" w:hAnsi="GHEA Mariam"/>
          <w:sz w:val="24"/>
          <w:szCs w:val="24"/>
          <w:lang w:val="hy-AM"/>
        </w:rPr>
        <w:t xml:space="preserve"> փոփոխություններ և </w:t>
      </w:r>
      <w:bookmarkStart w:id="1" w:name="_Hlk213669093"/>
      <w:r w:rsidRPr="00C65713">
        <w:rPr>
          <w:rFonts w:ascii="GHEA Mariam" w:hAnsi="GHEA Mariam"/>
          <w:sz w:val="24"/>
          <w:szCs w:val="24"/>
          <w:lang w:val="hy-AM"/>
        </w:rPr>
        <w:t>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65713">
        <w:rPr>
          <w:rFonts w:ascii="GHEA Mariam" w:hAnsi="GHEA Mariam"/>
          <w:sz w:val="24"/>
          <w:szCs w:val="24"/>
          <w:lang w:val="hy-AM"/>
        </w:rPr>
        <w:t>պետության կառավարության 2025 թվականի դեկտեմբերի 25-ի «Հայաստանի Հանրապետու</w:t>
      </w:r>
      <w:r w:rsidR="00304A43">
        <w:rPr>
          <w:rFonts w:ascii="GHEA Mariam" w:hAnsi="GHEA Mariam"/>
          <w:sz w:val="24"/>
          <w:szCs w:val="24"/>
          <w:lang w:val="hy-AM"/>
        </w:rPr>
        <w:t>-</w:t>
      </w:r>
      <w:bookmarkStart w:id="2" w:name="_GoBack"/>
      <w:bookmarkEnd w:id="2"/>
      <w:r w:rsidRPr="00C65713">
        <w:rPr>
          <w:rFonts w:ascii="GHEA Mariam" w:hAnsi="GHEA Mariam"/>
          <w:sz w:val="24"/>
          <w:szCs w:val="24"/>
          <w:lang w:val="hy-AM"/>
        </w:rPr>
        <w:t xml:space="preserve">թյան 2026 թվականի պետական բյուջեի կատարումն ապահովող միջոցառումների մասին» N 1910-Ն որոշման </w:t>
      </w:r>
      <w:bookmarkEnd w:id="1"/>
      <w:r w:rsidRPr="00C65713">
        <w:rPr>
          <w:rFonts w:ascii="GHEA Mariam" w:hAnsi="GHEA Mariam"/>
          <w:sz w:val="24"/>
          <w:szCs w:val="24"/>
          <w:lang w:val="hy-AM"/>
        </w:rPr>
        <w:t>NN 3,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sz w:val="24"/>
          <w:szCs w:val="24"/>
          <w:lang w:val="hy-AM"/>
        </w:rPr>
        <w:t>4,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sz w:val="24"/>
          <w:szCs w:val="24"/>
          <w:lang w:val="hy-AM"/>
        </w:rPr>
        <w:t>5,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sz w:val="24"/>
          <w:szCs w:val="24"/>
          <w:lang w:val="hy-AM"/>
        </w:rPr>
        <w:t>9,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65713">
        <w:rPr>
          <w:rFonts w:ascii="GHEA Mariam" w:hAnsi="GHEA Mariam"/>
          <w:sz w:val="24"/>
          <w:szCs w:val="24"/>
          <w:lang w:val="hy-AM"/>
        </w:rPr>
        <w:t>9.1 և 10 հավելվածներում կատարել փոփոխություններ և լրացումներ` համաձայն NN 1, 2, 3, 4, 5, 6, 7, 8, 9 և 10 հավելվածների:</w:t>
      </w:r>
    </w:p>
    <w:p w:rsidR="00C65713" w:rsidRPr="00C65713" w:rsidRDefault="00C65713" w:rsidP="00C65713">
      <w:pPr>
        <w:pStyle w:val="mechtex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C65713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Սույն որոշումն ուժի մեջ է մտնում պաշտոնական հրապարակմանը հաջորդող օրվանից: 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65713" w:rsidRDefault="00C65713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65713" w:rsidRDefault="00C65713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C65713">
      <w:headerReference w:type="even" r:id="rId8"/>
      <w:headerReference w:type="default" r:id="rId9"/>
      <w:footerReference w:type="even" r:id="rId10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C59" w:rsidRDefault="00BC2C59">
      <w:r>
        <w:separator/>
      </w:r>
    </w:p>
  </w:endnote>
  <w:endnote w:type="continuationSeparator" w:id="0">
    <w:p w:rsidR="00BC2C59" w:rsidRDefault="00BC2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C59" w:rsidRDefault="00BC2C59">
      <w:r>
        <w:separator/>
      </w:r>
    </w:p>
  </w:footnote>
  <w:footnote w:type="continuationSeparator" w:id="0">
    <w:p w:rsidR="00BC2C59" w:rsidRDefault="00BC2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4A4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D4C8E"/>
    <w:multiLevelType w:val="hybridMultilevel"/>
    <w:tmpl w:val="C4BCF31E"/>
    <w:lvl w:ilvl="0" w:tplc="6C0C89A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4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04C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C59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713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64B695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65713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7</cp:revision>
  <dcterms:created xsi:type="dcterms:W3CDTF">2026-10-05T05:09:00Z</dcterms:created>
  <dcterms:modified xsi:type="dcterms:W3CDTF">2026-10-30T06:13:00Z</dcterms:modified>
</cp:coreProperties>
</file>