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AE4" w:rsidRPr="00A01E42" w:rsidRDefault="00271AE4" w:rsidP="00271AE4">
      <w:pPr>
        <w:shd w:val="clear" w:color="auto" w:fill="FFFFFF"/>
        <w:spacing w:after="0" w:line="240" w:lineRule="auto"/>
        <w:ind w:firstLine="375"/>
        <w:jc w:val="center"/>
        <w:rPr>
          <w:rFonts w:ascii="GHEA Grapalat" w:hAnsi="GHEA Grapalat"/>
          <w:b/>
          <w:sz w:val="24"/>
          <w:szCs w:val="24"/>
          <w:lang w:val="hy-AM"/>
        </w:rPr>
      </w:pPr>
      <w:bookmarkStart w:id="0" w:name="_GoBack"/>
      <w:bookmarkEnd w:id="0"/>
      <w:r w:rsidRPr="00A01E42">
        <w:rPr>
          <w:rFonts w:ascii="GHEA Grapalat" w:hAnsi="GHEA Grapalat"/>
          <w:b/>
          <w:sz w:val="24"/>
          <w:szCs w:val="24"/>
          <w:lang w:val="hy-AM"/>
        </w:rPr>
        <w:t>ԱՄՓՈՓԱԹԵՐԹ</w:t>
      </w:r>
    </w:p>
    <w:p w:rsidR="00271AE4" w:rsidRPr="00A01E42" w:rsidRDefault="00271AE4" w:rsidP="00271AE4">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271AE4" w:rsidRPr="00EE0EE6" w:rsidRDefault="00271AE4" w:rsidP="00271AE4">
      <w:pPr>
        <w:spacing w:after="0" w:line="240" w:lineRule="auto"/>
        <w:jc w:val="center"/>
        <w:rPr>
          <w:rFonts w:ascii="GHEA Grapalat" w:hAnsi="GHEA Grapalat"/>
          <w:b/>
          <w:bCs/>
          <w:color w:val="000000"/>
          <w:sz w:val="24"/>
          <w:szCs w:val="24"/>
          <w:shd w:val="clear" w:color="auto" w:fill="FFFFFF"/>
          <w:lang w:val="hy-AM"/>
        </w:rPr>
      </w:pPr>
      <w:r w:rsidRPr="00EE0EE6">
        <w:rPr>
          <w:rFonts w:ascii="GHEA Grapalat" w:hAnsi="GHEA Grapalat"/>
          <w:b/>
          <w:bCs/>
          <w:color w:val="000000"/>
          <w:sz w:val="24"/>
          <w:szCs w:val="24"/>
          <w:shd w:val="clear" w:color="auto" w:fill="FFFFFF"/>
          <w:lang w:val="hy-AM"/>
        </w:rPr>
        <w:t>ՀԱՅԱՍՏԱՆԻ ՀԱՆՐԱՊԵՏՈՒԹՅԱՆ ԿԱՌԱՎԱՐՈՒԹՅԱՆ 2011 ԹՎԱԿԱՆԻ ՀՈՒԼԻՍԻ 14-Ի N 1024-Ն ՈՐՈՇՄԱՆ ՄԵՋ ՓՈՓՈԽՈՒԹՅՈՒՆՆԵՐ ԵՎ ԼՐԱՑՈՒՄՆԵՐ ԿԱՏԱՐԵԼՈՒ ՄԱՍԻՆ</w:t>
      </w:r>
    </w:p>
    <w:p w:rsidR="00271AE4" w:rsidRPr="007A133E" w:rsidRDefault="00271AE4" w:rsidP="00271AE4">
      <w:pPr>
        <w:spacing w:after="0" w:line="240" w:lineRule="auto"/>
        <w:jc w:val="center"/>
        <w:rPr>
          <w:rFonts w:ascii="GHEA Grapalat" w:hAnsi="GHEA Grapalat" w:cs="Sylfaen"/>
          <w:b/>
          <w:sz w:val="24"/>
          <w:szCs w:val="24"/>
          <w:lang w:val="hy-AM"/>
        </w:rPr>
      </w:pPr>
    </w:p>
    <w:tbl>
      <w:tblPr>
        <w:tblStyle w:val="TableGrid"/>
        <w:tblW w:w="14842" w:type="dxa"/>
        <w:tblLook w:val="04A0" w:firstRow="1" w:lastRow="0" w:firstColumn="1" w:lastColumn="0" w:noHBand="0" w:noVBand="1"/>
      </w:tblPr>
      <w:tblGrid>
        <w:gridCol w:w="7763"/>
        <w:gridCol w:w="7079"/>
      </w:tblGrid>
      <w:tr w:rsidR="00271AE4" w:rsidRPr="00C534BB" w:rsidTr="00E96855">
        <w:tc>
          <w:tcPr>
            <w:tcW w:w="7763" w:type="dxa"/>
            <w:vMerge w:val="restart"/>
            <w:tcBorders>
              <w:top w:val="outset" w:sz="6" w:space="0" w:color="auto"/>
              <w:left w:val="outset" w:sz="6" w:space="0" w:color="auto"/>
              <w:right w:val="outset" w:sz="6" w:space="0" w:color="auto"/>
            </w:tcBorders>
            <w:shd w:val="clear" w:color="auto" w:fill="D0D0D0"/>
          </w:tcPr>
          <w:p w:rsidR="00271AE4" w:rsidRPr="00897DC9" w:rsidRDefault="00271AE4" w:rsidP="00E96855">
            <w:pPr>
              <w:pStyle w:val="ListParagraph"/>
              <w:ind w:left="900"/>
              <w:jc w:val="center"/>
              <w:rPr>
                <w:rFonts w:ascii="GHEA Grapalat" w:eastAsia="Times New Roman" w:hAnsi="GHEA Grapalat" w:cs="Times New Roman"/>
                <w:b/>
                <w:sz w:val="24"/>
                <w:szCs w:val="24"/>
                <w:lang w:val="hy-AM"/>
              </w:rPr>
            </w:pPr>
            <w:r w:rsidRPr="00EE0EE6">
              <w:rPr>
                <w:rFonts w:ascii="GHEA Grapalat" w:eastAsia="Times New Roman" w:hAnsi="GHEA Grapalat" w:cs="Times New Roman"/>
                <w:b/>
                <w:sz w:val="24"/>
                <w:szCs w:val="24"/>
                <w:lang w:val="hy-AM"/>
              </w:rPr>
              <w:t>1.</w:t>
            </w:r>
            <w:r w:rsidRPr="00EE0EE6">
              <w:rPr>
                <w:rFonts w:ascii="GHEA Grapalat" w:eastAsia="Times New Roman" w:hAnsi="GHEA Grapalat" w:cs="Times New Roman"/>
                <w:b/>
                <w:sz w:val="24"/>
                <w:szCs w:val="24"/>
                <w:lang w:val="hy-AM"/>
              </w:rPr>
              <w:tab/>
              <w:t>ՀՀ առողջապահության նախարարություն</w:t>
            </w:r>
          </w:p>
        </w:tc>
        <w:tc>
          <w:tcPr>
            <w:tcW w:w="7079" w:type="dxa"/>
            <w:shd w:val="clear" w:color="auto" w:fill="D9D9D9" w:themeFill="background1" w:themeFillShade="D9"/>
          </w:tcPr>
          <w:p w:rsidR="00271AE4" w:rsidRPr="00C534BB" w:rsidRDefault="00271AE4" w:rsidP="00E96855">
            <w:pPr>
              <w:pStyle w:val="ListParagraph"/>
              <w:ind w:left="900"/>
              <w:jc w:val="center"/>
              <w:rPr>
                <w:rFonts w:ascii="GHEA Grapalat" w:eastAsia="Times New Roman" w:hAnsi="GHEA Grapalat" w:cs="Times New Roman"/>
                <w:b/>
                <w:sz w:val="24"/>
                <w:szCs w:val="24"/>
                <w:highlight w:val="lightGray"/>
                <w:lang w:val="hy-AM"/>
              </w:rPr>
            </w:pPr>
            <w:r w:rsidRPr="00EE0EE6">
              <w:rPr>
                <w:rFonts w:ascii="GHEA Grapalat" w:eastAsia="Times New Roman" w:hAnsi="GHEA Grapalat" w:cs="Times New Roman"/>
                <w:b/>
                <w:sz w:val="24"/>
                <w:szCs w:val="24"/>
                <w:lang w:val="hy-AM"/>
              </w:rPr>
              <w:t>14.05.2026թ</w:t>
            </w:r>
            <w:r w:rsidRPr="00EE0EE6">
              <w:rPr>
                <w:rFonts w:ascii="Cambria Math" w:eastAsia="Times New Roman" w:hAnsi="Cambria Math" w:cs="Cambria Math"/>
                <w:b/>
                <w:sz w:val="24"/>
                <w:szCs w:val="24"/>
                <w:lang w:val="hy-AM"/>
              </w:rPr>
              <w:t>․</w:t>
            </w:r>
          </w:p>
        </w:tc>
      </w:tr>
      <w:tr w:rsidR="00271AE4" w:rsidRPr="00C534BB" w:rsidTr="00E96855">
        <w:tc>
          <w:tcPr>
            <w:tcW w:w="7763" w:type="dxa"/>
            <w:vMerge/>
            <w:tcBorders>
              <w:left w:val="outset" w:sz="6" w:space="0" w:color="auto"/>
              <w:bottom w:val="outset" w:sz="6" w:space="0" w:color="auto"/>
              <w:right w:val="outset" w:sz="6" w:space="0" w:color="auto"/>
            </w:tcBorders>
            <w:shd w:val="clear" w:color="auto" w:fill="D0D0D0"/>
          </w:tcPr>
          <w:p w:rsidR="00271AE4" w:rsidRPr="00897DC9" w:rsidRDefault="00271AE4" w:rsidP="00E96855">
            <w:pPr>
              <w:pStyle w:val="ListParagraph"/>
              <w:ind w:left="900"/>
              <w:rPr>
                <w:rFonts w:ascii="GHEA Grapalat" w:eastAsia="Times New Roman" w:hAnsi="GHEA Grapalat" w:cs="Times New Roman"/>
                <w:b/>
                <w:sz w:val="24"/>
                <w:szCs w:val="24"/>
                <w:lang w:val="hy-AM"/>
              </w:rPr>
            </w:pPr>
          </w:p>
        </w:tc>
        <w:tc>
          <w:tcPr>
            <w:tcW w:w="7079" w:type="dxa"/>
            <w:shd w:val="clear" w:color="auto" w:fill="D9D9D9" w:themeFill="background1" w:themeFillShade="D9"/>
          </w:tcPr>
          <w:p w:rsidR="00271AE4" w:rsidRPr="00C534BB" w:rsidRDefault="00271AE4" w:rsidP="00E96855">
            <w:pPr>
              <w:pStyle w:val="ListParagraph"/>
              <w:ind w:left="900"/>
              <w:jc w:val="center"/>
              <w:rPr>
                <w:rFonts w:ascii="GHEA Grapalat" w:eastAsia="Times New Roman" w:hAnsi="GHEA Grapalat" w:cs="Times New Roman"/>
                <w:b/>
                <w:sz w:val="24"/>
                <w:szCs w:val="24"/>
                <w:lang w:val="hy-AM"/>
              </w:rPr>
            </w:pPr>
            <w:r w:rsidRPr="00C534BB">
              <w:rPr>
                <w:rFonts w:ascii="GHEA Grapalat" w:eastAsia="Times New Roman" w:hAnsi="GHEA Grapalat" w:cs="Times New Roman"/>
                <w:b/>
                <w:sz w:val="24"/>
                <w:szCs w:val="24"/>
                <w:highlight w:val="lightGray"/>
                <w:lang w:val="hy-AM"/>
              </w:rPr>
              <w:t xml:space="preserve">N </w:t>
            </w:r>
            <w:r w:rsidRPr="00EE0EE6">
              <w:rPr>
                <w:rFonts w:ascii="GHEA Grapalat" w:eastAsia="Times New Roman" w:hAnsi="GHEA Grapalat" w:cs="Times New Roman"/>
                <w:b/>
                <w:sz w:val="24"/>
                <w:szCs w:val="24"/>
                <w:lang w:val="hy-AM"/>
              </w:rPr>
              <w:t>ԱԱ/03.1/15669-2026</w:t>
            </w:r>
          </w:p>
        </w:tc>
      </w:tr>
      <w:tr w:rsidR="00271AE4" w:rsidRPr="002775C2" w:rsidTr="00E96855">
        <w:tc>
          <w:tcPr>
            <w:tcW w:w="7763" w:type="dxa"/>
          </w:tcPr>
          <w:p w:rsidR="00271AE4" w:rsidRPr="003E6C9C" w:rsidRDefault="00271AE4" w:rsidP="00E96855">
            <w:pPr>
              <w:pStyle w:val="ListParagraph"/>
              <w:numPr>
                <w:ilvl w:val="0"/>
                <w:numId w:val="1"/>
              </w:numPr>
              <w:spacing w:after="200"/>
              <w:ind w:left="60" w:firstLine="300"/>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rPr>
              <w:t>ՀՀ առողջապահության նախարարություն ներկայացված  Հայաստանի Հանրապետության կառավարության «Հայաստանի Հանրապետության կառավարության 2011 թվականի հուլիսի 14-ի N 1024-Ն որոշման մեջ փոփոխություններ կատարելու մասին» որոշման նախագծի (այսուհետ` նախագիծ) վերաբերյալ հայտնում եմ հետևյալը.</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p>
        </w:tc>
      </w:tr>
      <w:tr w:rsidR="00271AE4" w:rsidRPr="00EE0EE6" w:rsidTr="00E96855">
        <w:tc>
          <w:tcPr>
            <w:tcW w:w="7763" w:type="dxa"/>
          </w:tcPr>
          <w:p w:rsidR="00271AE4" w:rsidRPr="00EE0EE6" w:rsidRDefault="00271AE4" w:rsidP="00E96855">
            <w:pPr>
              <w:pStyle w:val="ListParagraph"/>
              <w:spacing w:after="200"/>
              <w:ind w:left="-24" w:firstLine="90"/>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Նախագծի 1-ին կետի 2-րդ ենթակետի «բ» պարբերությունը շարադրել հետևյալ խմբագրությամբ.</w:t>
            </w:r>
          </w:p>
          <w:p w:rsidR="00271AE4" w:rsidRPr="00EE0EE6" w:rsidRDefault="00271AE4" w:rsidP="00E96855">
            <w:pPr>
              <w:spacing w:after="200"/>
              <w:jc w:val="both"/>
              <w:rPr>
                <w:rFonts w:ascii="GHEA Grapalat" w:eastAsia="Times New Roman" w:hAnsi="GHEA Grapalat" w:cs="Arial"/>
                <w:color w:val="222222"/>
                <w:sz w:val="24"/>
                <w:szCs w:val="24"/>
                <w:lang w:val="hy-AM"/>
              </w:rPr>
            </w:pPr>
            <w:r w:rsidRPr="00631C3F">
              <w:rPr>
                <w:rFonts w:ascii="GHEA Grapalat" w:eastAsia="Times New Roman" w:hAnsi="GHEA Grapalat" w:cs="Arial"/>
                <w:color w:val="222222"/>
                <w:sz w:val="24"/>
                <w:szCs w:val="24"/>
                <w:lang w:val="hy-AM"/>
              </w:rPr>
              <w:t xml:space="preserve"> «5.1. Եթե անաշխատունակությունն առաջացել է բժշկական օգնության և սպասարկամ կարիք ուեցող անձին սպասարկող առողջության առաջնային պահպանման ծառայություններ մատուցող բժշկական կազմակերպության վարչատարածքային միավորից (մարզից) դուրս, ապա անձի կամ խնամող անձի անաշխատունակության թերթիկ բացում է նրա գտնվելու վայրում գործող բժշկական հաստատությունը: Ընդ որում, անաշխատունակության թերթիկը բացվում է այն ժամանակահատվածի համար, որի ընթացքում անձի առողջության առաջնային պահպանման ծառայություններ մատուցող բժշկական կազմակերպության վարչատարածքային միավոր տեղափոխվելը, ըստ բժշկի եզրակացության, կարող է վտանգել տվյալ անձի կյանքը կամ վնասել առողջությունը կամ բուժման գործընթացը: Եթե </w:t>
            </w:r>
            <w:r w:rsidRPr="00631C3F">
              <w:rPr>
                <w:rFonts w:ascii="GHEA Grapalat" w:eastAsia="Times New Roman" w:hAnsi="GHEA Grapalat" w:cs="Arial"/>
                <w:color w:val="222222"/>
                <w:sz w:val="24"/>
                <w:szCs w:val="24"/>
                <w:lang w:val="hy-AM"/>
              </w:rPr>
              <w:lastRenderedPageBreak/>
              <w:t>առաջացած անաշխատունակությունը շարունակվում է, սակայն առկա է տեղափոխման բժշկական հիմնավորում, ապա փակվում է անաշխատունակության թերթիկը՝ կատարելով «Մեկնել է» նշումը։»:</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EE0EE6">
              <w:rPr>
                <w:rFonts w:ascii="GHEA Grapalat" w:eastAsia="GHEA Grapalat" w:hAnsi="GHEA Grapalat" w:cs="GHEA Grapalat"/>
                <w:b/>
                <w:color w:val="000000" w:themeColor="text1"/>
                <w:sz w:val="24"/>
                <w:szCs w:val="24"/>
                <w:lang w:val="hy-AM"/>
              </w:rPr>
              <w:lastRenderedPageBreak/>
              <w:t>Առաջարկությունը չի ընդունվել։</w:t>
            </w:r>
          </w:p>
          <w:p w:rsidR="00271AE4" w:rsidRPr="00EE0EE6"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Նախագծի 1-ին կետի 2-րդ ենթակետի «բ» պարբերությամբ դիտարկվում է անձի անաշխատունակության առաջանալու դեպքը ոչ մշտական բնակության վայրում, իսկ Առողջապահության նախարարության առաջարկով՝  անձին սպասարկող առողջության առաջնային պահպանման ծառայություններ մատուցող բժշկական կազմակերպության վարչատարածքային միավորից (մարզից) դուրս։</w:t>
            </w:r>
          </w:p>
          <w:p w:rsidR="00271AE4" w:rsidRPr="002775C2"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Առողջապահության նախարարության առաջարկությունն ընդունելու պարզ չէ հարաբերությունների կարգավորումն այն դեպքում, երբ անձի անաշխատունակությունն առաջացել է իր մշտական բնակության վայր չհանդիսացող բնակավայրում, որը գտնվում է նույն մարզում։ Անդրադարձ չկա նաև առաջարկության ծրագարային ապահովման հնարավորության մասին։</w:t>
            </w:r>
            <w:r w:rsidRPr="002775C2">
              <w:rPr>
                <w:rFonts w:ascii="GHEA Grapalat" w:eastAsia="GHEA Grapalat" w:hAnsi="GHEA Grapalat" w:cs="GHEA Grapalat"/>
                <w:color w:val="000000" w:themeColor="text1"/>
                <w:sz w:val="24"/>
                <w:szCs w:val="24"/>
                <w:lang w:val="hy-AM"/>
              </w:rPr>
              <w:t xml:space="preserve">  </w:t>
            </w:r>
          </w:p>
        </w:tc>
      </w:tr>
      <w:tr w:rsidR="00271AE4" w:rsidRPr="005E1AEB" w:rsidTr="00E96855">
        <w:tc>
          <w:tcPr>
            <w:tcW w:w="7763" w:type="dxa"/>
          </w:tcPr>
          <w:p w:rsidR="00271AE4" w:rsidRPr="00631C3F" w:rsidRDefault="00271AE4" w:rsidP="00E96855">
            <w:pPr>
              <w:spacing w:after="200"/>
              <w:ind w:firstLine="336"/>
              <w:jc w:val="both"/>
              <w:rPr>
                <w:rFonts w:ascii="GHEA Grapalat" w:eastAsia="Times New Roman" w:hAnsi="GHEA Grapalat" w:cs="Arial"/>
                <w:color w:val="222222"/>
                <w:sz w:val="24"/>
                <w:szCs w:val="24"/>
                <w:lang w:val="hy-AM"/>
              </w:rPr>
            </w:pPr>
            <w:r w:rsidRPr="00631C3F">
              <w:rPr>
                <w:rFonts w:ascii="GHEA Grapalat" w:eastAsia="Times New Roman" w:hAnsi="GHEA Grapalat" w:cs="Arial"/>
                <w:color w:val="222222"/>
                <w:sz w:val="24"/>
                <w:szCs w:val="24"/>
                <w:lang w:val="hy-AM"/>
              </w:rPr>
              <w:lastRenderedPageBreak/>
              <w:t>2.</w:t>
            </w:r>
            <w:r w:rsidRPr="00631C3F">
              <w:rPr>
                <w:rFonts w:ascii="GHEA Grapalat" w:eastAsia="Times New Roman" w:hAnsi="GHEA Grapalat" w:cs="Arial"/>
                <w:color w:val="222222"/>
                <w:sz w:val="24"/>
                <w:szCs w:val="24"/>
                <w:lang w:val="hy-AM"/>
              </w:rPr>
              <w:tab/>
              <w:t>Նախագծի 1-ին կետի 2-րդ ենթակետի «զ» մասում 8-րդ ենթակետում նախատեսվող փոփոխությունը հանել, թողնելով «8) հիվանդի ախտորոշումը՝ հիվանդությունների և առողջության հետ կապված խնդիրների վիճակագրական դասակարգչով` նշելով միայն հիվանդության ծածկագիրը» ձևակերպումը:</w:t>
            </w:r>
          </w:p>
        </w:tc>
        <w:tc>
          <w:tcPr>
            <w:tcW w:w="7079" w:type="dxa"/>
          </w:tcPr>
          <w:p w:rsidR="00271AE4" w:rsidRPr="00EE0EE6"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EE0EE6">
              <w:rPr>
                <w:rFonts w:ascii="GHEA Grapalat" w:eastAsia="GHEA Grapalat" w:hAnsi="GHEA Grapalat" w:cs="GHEA Grapalat"/>
                <w:b/>
                <w:color w:val="000000" w:themeColor="text1"/>
                <w:sz w:val="24"/>
                <w:szCs w:val="24"/>
                <w:lang w:val="hy-AM"/>
              </w:rPr>
              <w:t>Առաջարկությունն ընդունվել է։</w:t>
            </w:r>
            <w:r w:rsidRPr="00EE0EE6">
              <w:rPr>
                <w:rFonts w:ascii="GHEA Grapalat" w:eastAsia="GHEA Grapalat" w:hAnsi="GHEA Grapalat" w:cs="GHEA Grapalat"/>
                <w:color w:val="000000" w:themeColor="text1"/>
                <w:sz w:val="24"/>
                <w:szCs w:val="24"/>
                <w:lang w:val="hy-AM"/>
              </w:rPr>
              <w:br/>
              <w:t>Նախագծի 1-ին կետի 2-րդ ենթակետի «զ» պարբերությունից հանվել է «8-րդ ենթակետից հանել «նշելով միայն հիվանդության ծածկագիրը» բառերը,» բառերը։</w:t>
            </w:r>
          </w:p>
        </w:tc>
      </w:tr>
      <w:tr w:rsidR="00271AE4" w:rsidRPr="00EF6215" w:rsidTr="00E96855">
        <w:tc>
          <w:tcPr>
            <w:tcW w:w="7763" w:type="dxa"/>
          </w:tcPr>
          <w:p w:rsidR="00271AE4" w:rsidRPr="00631C3F" w:rsidRDefault="00271AE4" w:rsidP="00E96855">
            <w:pPr>
              <w:spacing w:after="200"/>
              <w:ind w:firstLine="336"/>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3</w:t>
            </w:r>
            <w:r w:rsidRPr="00EE0EE6">
              <w:rPr>
                <w:rFonts w:ascii="GHEA Grapalat" w:eastAsia="Times New Roman" w:hAnsi="GHEA Grapalat" w:cs="Arial"/>
                <w:color w:val="222222"/>
                <w:sz w:val="24"/>
                <w:szCs w:val="24"/>
                <w:lang w:val="hy-AM"/>
              </w:rPr>
              <w:t>.Նախագծի 1-ին կետի 2-րդ ենթակետի «է» պարբերությամբ լրացվող 10.1-ին կետում անհասկանալի է ձևակերպված փոփոխության կարգը և մասնավորապես ժամանակահատվածը, որի ընթացքում հնարավոր է իրականացնել փոփոխություն անաշխատունակության թերթիկում:</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w:t>
            </w:r>
          </w:p>
          <w:p w:rsidR="00271AE4" w:rsidRPr="002775C2"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Լրացվող 10.1-ին կետը լրացվել է «՝ թերթիկը փակելուց հետո՝ 1 ամսվա ընթացքում» բառերով։</w:t>
            </w:r>
          </w:p>
        </w:tc>
      </w:tr>
      <w:tr w:rsidR="00271AE4" w:rsidRPr="00EF6215" w:rsidTr="00E96855">
        <w:tc>
          <w:tcPr>
            <w:tcW w:w="7763" w:type="dxa"/>
          </w:tcPr>
          <w:p w:rsidR="00271AE4" w:rsidRPr="00631C3F" w:rsidRDefault="00271AE4" w:rsidP="00E96855">
            <w:pPr>
              <w:spacing w:after="200"/>
              <w:ind w:firstLine="336"/>
              <w:jc w:val="both"/>
              <w:rPr>
                <w:rFonts w:ascii="Cambria Math" w:eastAsia="Times New Roman" w:hAnsi="Cambria Math" w:cs="Arial"/>
                <w:color w:val="222222"/>
                <w:sz w:val="24"/>
                <w:szCs w:val="24"/>
                <w:lang w:val="hy-AM"/>
              </w:rPr>
            </w:pPr>
            <w:r w:rsidRPr="00631C3F">
              <w:rPr>
                <w:rFonts w:ascii="GHEA Grapalat" w:eastAsia="Times New Roman" w:hAnsi="GHEA Grapalat" w:cs="Arial"/>
                <w:color w:val="222222"/>
                <w:sz w:val="24"/>
                <w:szCs w:val="24"/>
                <w:lang w:val="hy-AM"/>
              </w:rPr>
              <w:t>4. 1-ին կետի 2-րդ ենթակետի «ժ» պարբերության սահմանված 16-րդ կետում առաջարկում ենք «անհրաժեշտության դեպքում հիվանդի» բառերից հետո լրացնել «(հղի կնոջ)» բառերը և սահմանել նաև 3-րդ և 4-րդ ենթակետեր հետևյալ բովանդակությամբ</w:t>
            </w:r>
            <w:r>
              <w:rPr>
                <w:rFonts w:ascii="Cambria Math" w:eastAsia="Times New Roman" w:hAnsi="Cambria Math" w:cs="Arial"/>
                <w:color w:val="222222"/>
                <w:sz w:val="24"/>
                <w:szCs w:val="24"/>
                <w:lang w:val="hy-AM"/>
              </w:rPr>
              <w:t>․</w:t>
            </w:r>
          </w:p>
          <w:p w:rsidR="00271AE4" w:rsidRPr="00F24071" w:rsidRDefault="00271AE4" w:rsidP="00E96855">
            <w:pPr>
              <w:pStyle w:val="ListParagraph"/>
              <w:shd w:val="clear" w:color="auto" w:fill="FFFFFF"/>
              <w:tabs>
                <w:tab w:val="left" w:pos="993"/>
              </w:tabs>
              <w:ind w:left="0" w:firstLine="426"/>
              <w:jc w:val="both"/>
              <w:rPr>
                <w:rFonts w:ascii="GHEA Grapalat" w:hAnsi="GHEA Grapalat"/>
                <w:color w:val="000000"/>
                <w:sz w:val="24"/>
                <w:szCs w:val="24"/>
                <w:shd w:val="clear" w:color="auto" w:fill="FFFFFF"/>
                <w:lang w:val="hy-AM"/>
              </w:rPr>
            </w:pPr>
            <w:r w:rsidRPr="00F24071">
              <w:rPr>
                <w:rFonts w:ascii="GHEA Grapalat" w:hAnsi="GHEA Grapalat"/>
                <w:color w:val="000000"/>
                <w:sz w:val="24"/>
                <w:szCs w:val="24"/>
                <w:shd w:val="clear" w:color="auto" w:fill="FFFFFF"/>
                <w:lang w:val="hy-AM"/>
              </w:rPr>
              <w:t>«3)  եթե մինչև հղիության 210-րդ օրը լրանալը հղի կնոջ հիվանդանոցային պայմաններում գտնվելու ընթացքում իրականացվում է վաղաժամ ծննդալուծում: Այս դեպքում հիվանդանոցային անաշխատունակության թերթիկը փակվում է վաղաժամ ծննդալուծման նախորդ օրը,</w:t>
            </w:r>
          </w:p>
          <w:p w:rsidR="00271AE4" w:rsidRPr="002775C2" w:rsidRDefault="00271AE4" w:rsidP="00E96855">
            <w:pPr>
              <w:pStyle w:val="ListParagraph"/>
              <w:shd w:val="clear" w:color="auto" w:fill="FFFFFF"/>
              <w:tabs>
                <w:tab w:val="left" w:pos="993"/>
              </w:tabs>
              <w:ind w:left="0" w:firstLine="426"/>
              <w:jc w:val="both"/>
              <w:rPr>
                <w:rFonts w:ascii="GHEA Grapalat" w:eastAsia="Times New Roman" w:hAnsi="GHEA Grapalat" w:cs="Arial"/>
                <w:color w:val="222222"/>
                <w:sz w:val="24"/>
                <w:szCs w:val="24"/>
                <w:lang w:val="hy-AM"/>
              </w:rPr>
            </w:pPr>
            <w:r w:rsidRPr="00F24071">
              <w:rPr>
                <w:rFonts w:ascii="GHEA Grapalat" w:hAnsi="GHEA Grapalat"/>
                <w:color w:val="000000"/>
                <w:sz w:val="24"/>
                <w:szCs w:val="24"/>
                <w:shd w:val="clear" w:color="auto" w:fill="FFFFFF"/>
                <w:lang w:val="hy-AM"/>
              </w:rPr>
              <w:t xml:space="preserve">4) եթե hիվանդանոցային պայմաններում գտնվելու ընթացքում լրանում է հղիության 210-րդ օրը: Այս դեպքում հիվանդանոցային անաշխատունակության թերթիկը փակվում է հղիության 209-րդ օրը:»: </w:t>
            </w:r>
            <w:r w:rsidRPr="002775C2">
              <w:rPr>
                <w:rFonts w:ascii="GHEA Grapalat" w:eastAsia="Times New Roman" w:hAnsi="GHEA Grapalat" w:cs="Arial"/>
                <w:color w:val="222222"/>
                <w:sz w:val="24"/>
                <w:szCs w:val="24"/>
                <w:lang w:val="hy-AM"/>
              </w:rPr>
              <w:t xml:space="preserve">  </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w:t>
            </w:r>
          </w:p>
          <w:p w:rsidR="00271AE4" w:rsidRPr="00EE0EE6"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 xml:space="preserve">Նախագծի </w:t>
            </w:r>
            <w:r w:rsidRPr="00EE0EE6">
              <w:rPr>
                <w:rFonts w:ascii="GHEA Grapalat" w:eastAsia="GHEA Grapalat" w:hAnsi="GHEA Grapalat" w:cs="GHEA Grapalat"/>
                <w:color w:val="000000" w:themeColor="text1"/>
                <w:sz w:val="24"/>
                <w:szCs w:val="24"/>
                <w:lang w:val="hy-AM"/>
              </w:rPr>
              <w:tab/>
              <w:t>1-ին կետի 2-րդ ենթակետի՝ խմբագրված «ժա» պարբերությունում կատարվել են առաջարկվող փոփոխությունները։</w:t>
            </w:r>
          </w:p>
          <w:p w:rsidR="00271AE4" w:rsidRPr="002775C2"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3-րդ ենթակետում առաջարկության վերջում լրացվել են «, իսկ հետծննդյան ժամանակահատվածի համար անաշխատունակության թերթիկը բացվում է վաղաժամ ծննդալուծման օրվանից» բառերը։</w:t>
            </w:r>
          </w:p>
        </w:tc>
      </w:tr>
      <w:tr w:rsidR="00271AE4" w:rsidRPr="00EF6215" w:rsidTr="00E96855">
        <w:tc>
          <w:tcPr>
            <w:tcW w:w="7763" w:type="dxa"/>
          </w:tcPr>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lastRenderedPageBreak/>
              <w:t>5.</w:t>
            </w:r>
            <w:r w:rsidRPr="00EE0EE6">
              <w:rPr>
                <w:rFonts w:ascii="GHEA Grapalat" w:eastAsia="Times New Roman" w:hAnsi="GHEA Grapalat" w:cs="Arial"/>
                <w:color w:val="222222"/>
                <w:sz w:val="24"/>
                <w:szCs w:val="24"/>
                <w:lang w:val="hy-AM"/>
              </w:rPr>
              <w:tab/>
              <w:t>Նախագծի 1-ին կետի 2-րդ ենթակետի «ժէ» և «ժը» պարբերություններում  «սույն կարգով սահմանված կարգով» բառերը փոխարինել «սույն որոշման հավելված N   -ով հաստատված կարգով» բառերով:</w:t>
            </w:r>
            <w:r w:rsidRPr="002775C2">
              <w:rPr>
                <w:rFonts w:ascii="GHEA Grapalat" w:eastAsia="Times New Roman" w:hAnsi="GHEA Grapalat" w:cs="Arial"/>
                <w:color w:val="222222"/>
                <w:sz w:val="24"/>
                <w:szCs w:val="24"/>
                <w:lang w:val="hy-AM"/>
              </w:rPr>
              <w:t xml:space="preserve"> </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w:t>
            </w:r>
            <w:r w:rsidRPr="002775C2">
              <w:rPr>
                <w:rFonts w:ascii="GHEA Grapalat" w:eastAsia="GHEA Grapalat" w:hAnsi="GHEA Grapalat" w:cs="GHEA Grapalat"/>
                <w:b/>
                <w:color w:val="000000" w:themeColor="text1"/>
                <w:sz w:val="24"/>
                <w:szCs w:val="24"/>
                <w:lang w:val="hy-AM"/>
              </w:rPr>
              <w:t>նդունվել։</w:t>
            </w:r>
          </w:p>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Ամբողջ հավելվածում կիրառված է «սույն կարգ» եզրույթը։</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6.</w:t>
            </w:r>
            <w:r w:rsidRPr="00EE0EE6">
              <w:rPr>
                <w:rFonts w:ascii="GHEA Grapalat" w:eastAsia="Times New Roman" w:hAnsi="GHEA Grapalat" w:cs="Arial"/>
                <w:color w:val="222222"/>
                <w:sz w:val="24"/>
                <w:szCs w:val="24"/>
                <w:lang w:val="hy-AM"/>
              </w:rPr>
              <w:tab/>
              <w:t xml:space="preserve">1-ին կետի 2-րդ ենթակետի «ժթ» պարբերությունում  նախատեսվող փոփոխությունը քննարկման կարիք ունի, հաշվի առնելով, որ տվյալ կետի  կարգավորումը վերաբերում է նաև 18 և բարձր տարիքի անձանց խնամողին  ամբուլատոր-պոլիկլինիկական հաստատության կողմից տրամադրվող անաշխատունակության  թերթիկին: Առաջարկվում է երեխայի խնամողի համար անաշխատունակության թերթիկ տրամադրելու  վերաբերյալ սահմանել առանձին դրույթ: Երեխային խնամող անձի տեսանկյունից առաջարկը ընդունելի է: Առաջարկում ենք «հիվանդին բժշկական ծառայություն մատուցող» բառերը փոխարինել  «հիվանդին բժշկական օգնություն և սպասարկում իրականացվող»: </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w:t>
            </w:r>
            <w:r>
              <w:rPr>
                <w:rFonts w:ascii="GHEA Grapalat" w:eastAsia="GHEA Grapalat" w:hAnsi="GHEA Grapalat" w:cs="GHEA Grapalat"/>
                <w:b/>
                <w:color w:val="000000" w:themeColor="text1"/>
                <w:sz w:val="24"/>
                <w:szCs w:val="24"/>
                <w:lang w:val="hy-AM"/>
              </w:rPr>
              <w:t xml:space="preserve"> մասնակիորեն</w:t>
            </w:r>
            <w:r w:rsidRPr="002775C2">
              <w:rPr>
                <w:rFonts w:ascii="GHEA Grapalat" w:eastAsia="GHEA Grapalat" w:hAnsi="GHEA Grapalat" w:cs="GHEA Grapalat"/>
                <w:b/>
                <w:color w:val="000000" w:themeColor="text1"/>
                <w:sz w:val="24"/>
                <w:szCs w:val="24"/>
                <w:lang w:val="hy-AM"/>
              </w:rPr>
              <w:t>։</w:t>
            </w:r>
          </w:p>
          <w:p w:rsidR="00271AE4" w:rsidRPr="00EE0EE6"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EE0EE6">
              <w:rPr>
                <w:rFonts w:ascii="GHEA Grapalat" w:eastAsia="GHEA Grapalat" w:hAnsi="GHEA Grapalat" w:cs="GHEA Grapalat"/>
                <w:color w:val="000000" w:themeColor="text1"/>
                <w:sz w:val="24"/>
                <w:szCs w:val="24"/>
                <w:lang w:val="hy-AM"/>
              </w:rPr>
              <w:t>Քննարկվող դրույթում «հիվանդին բժշկական ծառայություն մատուցող» բառերը փոխարինվել են «հիվանդին բժշկական օգնություն և սպասարկում իրականացնող» բառերով:</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Երեխայի ու 18 և բարձր տարիքի անձանց համար տարբերակված կարգավորում սահմանելը քննարկվել է 03.07.2026  կայացած աշխատանքային խորհրդակցության ընթացքում, որի արդյունքներով նախագիծը լրամշակվել է։</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Միաժամանակ առաջարկվում է ՀՀ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թիվ 1024-Ն որոշման (այսուհետ` Որոշում)   մեջ կատարել հետևյալ փոփոխությունները և լրացումները.</w:t>
            </w:r>
          </w:p>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1.</w:t>
            </w:r>
            <w:r w:rsidRPr="00EE0EE6">
              <w:rPr>
                <w:rFonts w:ascii="GHEA Grapalat" w:eastAsia="Times New Roman" w:hAnsi="GHEA Grapalat" w:cs="Arial"/>
                <w:color w:val="222222"/>
                <w:sz w:val="24"/>
                <w:szCs w:val="24"/>
                <w:lang w:val="hy-AM"/>
              </w:rPr>
              <w:tab/>
              <w:t>Որոշման 2-րդ հավելվածի  15-րդ կետում «արդյունքներով» բառը «փոխարինել արդյունքների, իսկ անհրաժեշտության դեպքում համապատասխան մասնագետի եզրակացության հիման վրա» բառերով,</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EE0EE6">
              <w:rPr>
                <w:rFonts w:ascii="GHEA Grapalat" w:eastAsia="GHEA Grapalat" w:hAnsi="GHEA Grapalat" w:cs="GHEA Grapalat"/>
                <w:color w:val="000000" w:themeColor="text1"/>
                <w:sz w:val="24"/>
                <w:szCs w:val="24"/>
                <w:lang w:val="hy-AM"/>
              </w:rPr>
              <w:t>Նախագծի 1-ին կետի 2-րդ ենթակետի՝ խմբագրված «ժ» պարբերությամբ առաջարկվել է «15-րդ կետում «արդյունքներով» բառը փոխարինել «արդյունքների, իսկ անհրաժեշտության դեպքում համապատասխան մասնագետի եզրակացության հիման վրա» բառերով»։</w:t>
            </w:r>
          </w:p>
        </w:tc>
      </w:tr>
      <w:tr w:rsidR="00271AE4" w:rsidRPr="00EF6215" w:rsidTr="00E96855">
        <w:tc>
          <w:tcPr>
            <w:tcW w:w="7763" w:type="dxa"/>
          </w:tcPr>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lastRenderedPageBreak/>
              <w:t>2.</w:t>
            </w:r>
            <w:r w:rsidRPr="00EE0EE6">
              <w:rPr>
                <w:rFonts w:ascii="GHEA Grapalat" w:eastAsia="Times New Roman" w:hAnsi="GHEA Grapalat" w:cs="Arial"/>
                <w:color w:val="222222"/>
                <w:sz w:val="24"/>
                <w:szCs w:val="24"/>
                <w:lang w:val="hy-AM"/>
              </w:rPr>
              <w:tab/>
              <w:t>Որոշման 2-րդ հավելվածի  33-րդ կետի 1-ին ենթակետում «անհրաժեշտության դեպքում» բառերից հետո լրացնել  «նույն հիվանդության (վնասվածքի)  դեպքի շրջանակներում» բառերով:</w:t>
            </w:r>
          </w:p>
        </w:tc>
        <w:tc>
          <w:tcPr>
            <w:tcW w:w="7079" w:type="dxa"/>
          </w:tcPr>
          <w:p w:rsidR="00271AE4" w:rsidRPr="00187E89" w:rsidRDefault="00271AE4" w:rsidP="00E96855">
            <w:pPr>
              <w:shd w:val="clear" w:color="auto" w:fill="FFFFFF"/>
              <w:jc w:val="center"/>
              <w:rPr>
                <w:rFonts w:ascii="GHEA Grapalat" w:hAnsi="GHEA Grapalat"/>
                <w:color w:val="000000"/>
                <w:sz w:val="24"/>
                <w:szCs w:val="24"/>
                <w:shd w:val="clear" w:color="auto" w:fill="FFFFFF"/>
                <w:lang w:val="hy-AM"/>
              </w:rPr>
            </w:pPr>
            <w:r w:rsidRPr="00EE0EE6">
              <w:rPr>
                <w:rFonts w:ascii="GHEA Grapalat" w:eastAsia="GHEA Grapalat" w:hAnsi="GHEA Grapalat" w:cs="GHEA Grapalat"/>
                <w:b/>
                <w:color w:val="000000" w:themeColor="text1"/>
                <w:sz w:val="24"/>
                <w:szCs w:val="24"/>
                <w:lang w:val="hy-AM"/>
              </w:rPr>
              <w:t>Առաջարկությունը չի ընդունվել։</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Pr>
                <w:rFonts w:ascii="GHEA Grapalat" w:hAnsi="GHEA Grapalat"/>
                <w:color w:val="000000"/>
                <w:sz w:val="24"/>
                <w:szCs w:val="24"/>
                <w:shd w:val="clear" w:color="auto" w:fill="FFFFFF"/>
                <w:lang w:val="hy-AM"/>
              </w:rPr>
              <w:t xml:space="preserve">Առաջարկությունը հակասում է </w:t>
            </w:r>
            <w:r w:rsidRPr="00187E89">
              <w:rPr>
                <w:rFonts w:ascii="GHEA Grapalat" w:hAnsi="GHEA Grapalat"/>
                <w:color w:val="000000"/>
                <w:sz w:val="24"/>
                <w:szCs w:val="24"/>
                <w:shd w:val="clear" w:color="auto" w:fill="FFFFFF"/>
                <w:lang w:val="hy-AM"/>
              </w:rPr>
              <w:t>Օրենքի 12-րդ հոդվածի 1-ին մասի</w:t>
            </w:r>
            <w:r>
              <w:rPr>
                <w:rFonts w:ascii="GHEA Grapalat" w:hAnsi="GHEA Grapalat"/>
                <w:color w:val="000000"/>
                <w:sz w:val="24"/>
                <w:szCs w:val="24"/>
                <w:shd w:val="clear" w:color="auto" w:fill="FFFFFF"/>
                <w:lang w:val="hy-AM"/>
              </w:rPr>
              <w:t>ն։</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 xml:space="preserve">3. </w:t>
            </w:r>
            <w:r w:rsidRPr="00EE0EE6">
              <w:rPr>
                <w:rFonts w:ascii="GHEA Grapalat" w:eastAsia="Times New Roman" w:hAnsi="GHEA Grapalat" w:cs="Arial"/>
                <w:color w:val="222222"/>
                <w:sz w:val="24"/>
                <w:szCs w:val="24"/>
                <w:lang w:val="hy-AM"/>
              </w:rPr>
              <w:t>Որոշման 2-րդ հավելվածի  37-րդ կետը շարադրել հետևյալ խմբագրությամբ.</w:t>
            </w:r>
          </w:p>
          <w:p w:rsidR="00271AE4" w:rsidRPr="002775C2" w:rsidRDefault="00271AE4" w:rsidP="00E96855">
            <w:pPr>
              <w:spacing w:after="200"/>
              <w:ind w:left="-24" w:firstLine="384"/>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«37.Հղիության և ծննդաբերության պատճառով առաջացած անաշխատունակության դեպքում անաշխատունակության թերթիկը բացվում և փակվում է նույն օրը, իսկ բարդ ծննդաբերության և միաժամանակ մեկից ավելի երեխաներ ծննդաբերելու դեպքում, հիմք ընդունելով մանկաբարձական կամ մանկաբարձագինեկոլոգիական տեսակի բժշկական օգնություն և սպասարկում իրականացնող կազմակերպության կողմից տրված բժշկական փաստաթղթերում նշված տվյալները, որպես նախորդ անաշխատունակության թերթիկի շարունակություն, բացվում է նոր անաշխատունակության թերթիկ` համապատասխանաբար 15 և 40 օր տևողությամբ` անաշխատունակության թերթիկում նշելով նախորդ անաշխատունակության թերթիկի սերիան ու համար:»:</w:t>
            </w:r>
          </w:p>
        </w:tc>
        <w:tc>
          <w:tcPr>
            <w:tcW w:w="7079" w:type="dxa"/>
          </w:tcPr>
          <w:p w:rsidR="00271AE4" w:rsidRPr="00187E89" w:rsidRDefault="00271AE4" w:rsidP="00E96855">
            <w:pPr>
              <w:shd w:val="clear" w:color="auto" w:fill="FFFFFF"/>
              <w:jc w:val="center"/>
              <w:rPr>
                <w:rFonts w:ascii="GHEA Grapalat" w:hAnsi="GHEA Grapalat"/>
                <w:color w:val="000000"/>
                <w:sz w:val="24"/>
                <w:szCs w:val="24"/>
                <w:shd w:val="clear" w:color="auto" w:fill="FFFFFF"/>
                <w:lang w:val="hy-AM"/>
              </w:rPr>
            </w:pPr>
            <w:r w:rsidRPr="002775C2">
              <w:rPr>
                <w:rFonts w:ascii="GHEA Grapalat" w:eastAsia="GHEA Grapalat" w:hAnsi="GHEA Grapalat" w:cs="GHEA Grapalat"/>
                <w:b/>
                <w:color w:val="000000" w:themeColor="text1"/>
                <w:sz w:val="24"/>
                <w:szCs w:val="24"/>
                <w:lang w:val="hy-AM"/>
              </w:rPr>
              <w:t>Ընդունվել է։</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EE0EE6">
              <w:rPr>
                <w:rFonts w:ascii="GHEA Grapalat" w:hAnsi="GHEA Grapalat"/>
                <w:color w:val="000000"/>
                <w:sz w:val="24"/>
                <w:szCs w:val="24"/>
                <w:shd w:val="clear" w:color="auto" w:fill="FFFFFF"/>
                <w:lang w:val="hy-AM"/>
              </w:rPr>
              <w:t>Նախագծի 1-ին կետի 2-րդ ենթակետի՝ խմբագրված «իա» պարբերությամբ առաջարկվել է նաև համապատասխան փոփոխություններ կատարել նաև 37-րդ կետում։</w:t>
            </w:r>
            <w:r>
              <w:rPr>
                <w:rFonts w:ascii="GHEA Grapalat" w:hAnsi="GHEA Grapalat"/>
                <w:color w:val="000000"/>
                <w:sz w:val="24"/>
                <w:szCs w:val="24"/>
                <w:shd w:val="clear" w:color="auto" w:fill="FFFFFF"/>
                <w:lang w:val="hy-AM"/>
              </w:rPr>
              <w:t>։</w:t>
            </w:r>
          </w:p>
        </w:tc>
      </w:tr>
      <w:tr w:rsidR="00271AE4" w:rsidRPr="00EF6215" w:rsidTr="00E96855">
        <w:tc>
          <w:tcPr>
            <w:tcW w:w="7763" w:type="dxa"/>
          </w:tcPr>
          <w:p w:rsidR="00271AE4" w:rsidRPr="002775C2" w:rsidRDefault="00271AE4" w:rsidP="00E96855">
            <w:pPr>
              <w:pStyle w:val="ListParagraph"/>
              <w:numPr>
                <w:ilvl w:val="0"/>
                <w:numId w:val="1"/>
              </w:numPr>
              <w:spacing w:after="200"/>
              <w:ind w:left="68" w:firstLine="292"/>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4.</w:t>
            </w:r>
            <w:r w:rsidRPr="00EE0EE6">
              <w:rPr>
                <w:rFonts w:ascii="GHEA Grapalat" w:eastAsia="Times New Roman" w:hAnsi="GHEA Grapalat" w:cs="Arial"/>
                <w:color w:val="222222"/>
                <w:sz w:val="24"/>
                <w:szCs w:val="24"/>
                <w:lang w:val="hy-AM"/>
              </w:rPr>
              <w:tab/>
              <w:t>Որոշման 2-րդ հավելվածի 38-րդ կետում «կենսաբանական մայր» բառերը փոխարինել «նախատեսված ծնող (մայր)» բառերով:</w:t>
            </w:r>
          </w:p>
        </w:tc>
        <w:tc>
          <w:tcPr>
            <w:tcW w:w="7079" w:type="dxa"/>
          </w:tcPr>
          <w:p w:rsidR="00271AE4" w:rsidRPr="00EE0EE6" w:rsidRDefault="00271AE4" w:rsidP="00E96855">
            <w:pPr>
              <w:jc w:val="center"/>
              <w:rPr>
                <w:rFonts w:ascii="GHEA Grapalat" w:hAnsi="GHEA Grapalat"/>
                <w:b/>
                <w:color w:val="000000"/>
                <w:sz w:val="24"/>
                <w:szCs w:val="24"/>
                <w:shd w:val="clear" w:color="auto" w:fill="FFFFFF"/>
                <w:lang w:val="hy-AM"/>
              </w:rPr>
            </w:pPr>
            <w:r w:rsidRPr="00EE0EE6">
              <w:rPr>
                <w:rFonts w:ascii="GHEA Grapalat" w:hAnsi="GHEA Grapalat"/>
                <w:b/>
                <w:color w:val="000000"/>
                <w:sz w:val="24"/>
                <w:szCs w:val="24"/>
                <w:shd w:val="clear" w:color="auto" w:fill="FFFFFF"/>
                <w:lang w:val="hy-AM"/>
              </w:rPr>
              <w:t>Առաջարկությունը չի ընդունվել։</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Pr>
                <w:rFonts w:ascii="GHEA Grapalat" w:hAnsi="GHEA Grapalat"/>
                <w:color w:val="000000"/>
                <w:sz w:val="24"/>
                <w:szCs w:val="24"/>
                <w:shd w:val="clear" w:color="auto" w:fill="FFFFFF"/>
                <w:lang w:val="hy-AM"/>
              </w:rPr>
              <w:t xml:space="preserve">Առաջարկությունը հակասում է </w:t>
            </w:r>
            <w:r>
              <w:rPr>
                <w:rFonts w:ascii="GHEA Grapalat" w:hAnsi="GHEA Grapalat"/>
                <w:bCs/>
                <w:color w:val="191919"/>
                <w:sz w:val="24"/>
                <w:szCs w:val="24"/>
                <w:shd w:val="clear" w:color="auto" w:fill="FFFFFF"/>
                <w:lang w:val="hy-AM"/>
              </w:rPr>
              <w:t>Օրենքի 11-րդ հոդվածի 5-րդ մասին։</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5.</w:t>
            </w:r>
            <w:r w:rsidRPr="00EE0EE6">
              <w:rPr>
                <w:rFonts w:ascii="GHEA Grapalat" w:eastAsia="Times New Roman" w:hAnsi="GHEA Grapalat" w:cs="Arial"/>
                <w:color w:val="222222"/>
                <w:sz w:val="24"/>
                <w:szCs w:val="24"/>
                <w:lang w:val="hy-AM"/>
              </w:rPr>
              <w:tab/>
              <w:t>Որոշման ամբողջ տեքստում «բժշկական հաստատություն» բառերը փոխարինել «բժշկական կազմակերպություն» բառերով:</w:t>
            </w:r>
          </w:p>
        </w:tc>
        <w:tc>
          <w:tcPr>
            <w:tcW w:w="7079" w:type="dxa"/>
          </w:tcPr>
          <w:p w:rsidR="00271AE4" w:rsidRPr="00EE0EE6" w:rsidRDefault="00271AE4" w:rsidP="00E96855">
            <w:pPr>
              <w:jc w:val="center"/>
              <w:rPr>
                <w:rFonts w:ascii="GHEA Grapalat" w:hAnsi="GHEA Grapalat"/>
                <w:b/>
                <w:color w:val="000000"/>
                <w:sz w:val="24"/>
                <w:szCs w:val="24"/>
                <w:shd w:val="clear" w:color="auto" w:fill="FFFFFF"/>
                <w:lang w:val="hy-AM"/>
              </w:rPr>
            </w:pPr>
            <w:r w:rsidRPr="00EE0EE6">
              <w:rPr>
                <w:rFonts w:ascii="GHEA Grapalat" w:hAnsi="GHEA Grapalat"/>
                <w:b/>
                <w:color w:val="000000"/>
                <w:sz w:val="24"/>
                <w:szCs w:val="24"/>
                <w:shd w:val="clear" w:color="auto" w:fill="FFFFFF"/>
                <w:lang w:val="hy-AM"/>
              </w:rPr>
              <w:t>Առաջարկությունը չի ընդունվել։</w:t>
            </w:r>
          </w:p>
          <w:p w:rsidR="00271AE4" w:rsidRPr="00EE0EE6" w:rsidRDefault="00271AE4" w:rsidP="00E96855">
            <w:pPr>
              <w:jc w:val="both"/>
              <w:rPr>
                <w:rFonts w:ascii="GHEA Grapalat" w:hAnsi="GHEA Grapalat"/>
                <w:color w:val="000000"/>
                <w:sz w:val="24"/>
                <w:szCs w:val="24"/>
                <w:shd w:val="clear" w:color="auto" w:fill="FFFFFF"/>
                <w:lang w:val="hy-AM"/>
              </w:rPr>
            </w:pPr>
            <w:r w:rsidRPr="00EE0EE6">
              <w:rPr>
                <w:rFonts w:ascii="GHEA Grapalat" w:hAnsi="GHEA Grapalat"/>
                <w:color w:val="000000"/>
                <w:sz w:val="24"/>
                <w:szCs w:val="24"/>
                <w:shd w:val="clear" w:color="auto" w:fill="FFFFFF"/>
                <w:lang w:val="hy-AM"/>
              </w:rPr>
              <w:t>«Բժշկական հաստատություն» եզրույթի կիրառությունը բխում է Օրենքի 24-րդ հոդվածի 3-րդ, 13-14-րդ մասից։</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EE0EE6">
              <w:rPr>
                <w:rFonts w:ascii="GHEA Grapalat" w:eastAsia="Times New Roman" w:hAnsi="GHEA Grapalat" w:cs="Arial"/>
                <w:color w:val="222222"/>
                <w:sz w:val="24"/>
                <w:szCs w:val="24"/>
                <w:lang w:val="hy-AM"/>
              </w:rPr>
              <w:t>6.</w:t>
            </w:r>
            <w:r w:rsidRPr="00EE0EE6">
              <w:rPr>
                <w:rFonts w:ascii="GHEA Grapalat" w:eastAsia="Times New Roman" w:hAnsi="GHEA Grapalat" w:cs="Arial"/>
                <w:color w:val="222222"/>
                <w:sz w:val="24"/>
                <w:szCs w:val="24"/>
                <w:lang w:val="hy-AM"/>
              </w:rPr>
              <w:tab/>
              <w:t>Որոշման 2-րդ հավելվածի 39-րդ  կետում «սույն կարգի 36-րդ կետով» բառերը փոխարինել «սույն կարգի 36-րդ ,44-րդ, 45-րդ և 46-րդ կետերով» բառերով:</w:t>
            </w:r>
          </w:p>
        </w:tc>
        <w:tc>
          <w:tcPr>
            <w:tcW w:w="7079" w:type="dxa"/>
          </w:tcPr>
          <w:p w:rsidR="00271AE4" w:rsidRPr="00275F9F" w:rsidRDefault="00271AE4" w:rsidP="00E96855">
            <w:pPr>
              <w:spacing w:line="276" w:lineRule="auto"/>
              <w:jc w:val="center"/>
              <w:rPr>
                <w:rFonts w:ascii="GHEA Grapalat" w:hAnsi="GHEA Grapalat"/>
                <w:b/>
                <w:color w:val="000000"/>
                <w:sz w:val="24"/>
                <w:szCs w:val="24"/>
                <w:shd w:val="clear" w:color="auto" w:fill="FFFFFF"/>
                <w:lang w:val="hy-AM"/>
              </w:rPr>
            </w:pPr>
            <w:r w:rsidRPr="00275F9F">
              <w:rPr>
                <w:rFonts w:ascii="GHEA Grapalat" w:hAnsi="GHEA Grapalat"/>
                <w:b/>
                <w:color w:val="000000"/>
                <w:sz w:val="24"/>
                <w:szCs w:val="24"/>
                <w:shd w:val="clear" w:color="auto" w:fill="FFFFFF"/>
                <w:lang w:val="hy-AM"/>
              </w:rPr>
              <w:t>Առաջարկությունն ընդունվել է։</w:t>
            </w:r>
          </w:p>
          <w:p w:rsidR="00271AE4" w:rsidRPr="00EE0EE6" w:rsidRDefault="00271AE4" w:rsidP="00E96855">
            <w:pPr>
              <w:jc w:val="both"/>
              <w:rPr>
                <w:rFonts w:ascii="GHEA Grapalat" w:hAnsi="GHEA Grapalat"/>
                <w:b/>
                <w:color w:val="000000"/>
                <w:sz w:val="24"/>
                <w:szCs w:val="24"/>
                <w:shd w:val="clear" w:color="auto" w:fill="FFFFFF"/>
                <w:lang w:val="hy-AM"/>
              </w:rPr>
            </w:pPr>
            <w:r w:rsidRPr="00394C34">
              <w:rPr>
                <w:rFonts w:ascii="GHEA Grapalat" w:hAnsi="GHEA Grapalat"/>
                <w:color w:val="000000"/>
                <w:sz w:val="24"/>
                <w:szCs w:val="24"/>
                <w:shd w:val="clear" w:color="auto" w:fill="FFFFFF"/>
                <w:lang w:val="hy-AM"/>
              </w:rPr>
              <w:t>Նախագծի 1-ին կետի 2-րդ ենթակետի՝ խմբագրված «</w:t>
            </w:r>
            <w:r>
              <w:rPr>
                <w:rFonts w:ascii="GHEA Grapalat" w:hAnsi="GHEA Grapalat"/>
                <w:color w:val="000000"/>
                <w:sz w:val="24"/>
                <w:szCs w:val="24"/>
                <w:shd w:val="clear" w:color="auto" w:fill="FFFFFF"/>
                <w:lang w:val="hy-AM"/>
              </w:rPr>
              <w:t>իբ</w:t>
            </w:r>
            <w:r w:rsidRPr="00394C34">
              <w:rPr>
                <w:rFonts w:ascii="GHEA Grapalat" w:hAnsi="GHEA Grapalat"/>
                <w:color w:val="000000"/>
                <w:sz w:val="24"/>
                <w:szCs w:val="24"/>
                <w:shd w:val="clear" w:color="auto" w:fill="FFFFFF"/>
                <w:lang w:val="hy-AM"/>
              </w:rPr>
              <w:t>» պարբերությամբ</w:t>
            </w:r>
            <w:r>
              <w:rPr>
                <w:rFonts w:ascii="GHEA Grapalat" w:hAnsi="GHEA Grapalat"/>
                <w:color w:val="000000"/>
                <w:sz w:val="24"/>
                <w:szCs w:val="24"/>
                <w:shd w:val="clear" w:color="auto" w:fill="FFFFFF"/>
                <w:lang w:val="hy-AM"/>
              </w:rPr>
              <w:t xml:space="preserve"> առաջարկվել է </w:t>
            </w:r>
            <w:r w:rsidRPr="006B5FAB">
              <w:rPr>
                <w:rFonts w:ascii="GHEA Grapalat" w:hAnsi="GHEA Grapalat"/>
                <w:color w:val="000000"/>
                <w:sz w:val="24"/>
                <w:szCs w:val="24"/>
                <w:shd w:val="clear" w:color="auto" w:fill="FFFFFF"/>
                <w:lang w:val="hy-AM"/>
              </w:rPr>
              <w:t>39-րդ կետում «կետով» բառը փոխարինել «, 44-րդ, 45-րդ և 46-րդ կետերով» բառերով</w:t>
            </w:r>
            <w:r>
              <w:rPr>
                <w:rFonts w:ascii="GHEA Grapalat" w:hAnsi="GHEA Grapalat"/>
                <w:color w:val="000000"/>
                <w:sz w:val="24"/>
                <w:szCs w:val="24"/>
                <w:shd w:val="clear" w:color="auto" w:fill="FFFFFF"/>
                <w:lang w:val="hy-AM"/>
              </w:rPr>
              <w:t>։</w:t>
            </w:r>
          </w:p>
        </w:tc>
      </w:tr>
      <w:tr w:rsidR="00271AE4" w:rsidRPr="00EE0EE6" w:rsidTr="00E96855">
        <w:tc>
          <w:tcPr>
            <w:tcW w:w="7763" w:type="dxa"/>
          </w:tcPr>
          <w:p w:rsidR="00271AE4" w:rsidRPr="00275F9F" w:rsidRDefault="00271AE4" w:rsidP="00E96855">
            <w:pPr>
              <w:spacing w:after="200"/>
              <w:ind w:firstLine="336"/>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lastRenderedPageBreak/>
              <w:t xml:space="preserve">7. </w:t>
            </w:r>
            <w:r w:rsidRPr="00275F9F">
              <w:rPr>
                <w:rFonts w:ascii="GHEA Grapalat" w:eastAsia="Times New Roman" w:hAnsi="GHEA Grapalat" w:cs="Arial"/>
                <w:color w:val="222222"/>
                <w:sz w:val="24"/>
                <w:szCs w:val="24"/>
                <w:lang w:val="hy-AM"/>
              </w:rPr>
              <w:t>Որոշման 2-րդ հավելվածի 41-րդ  կետը շարադրել հետևյալ  խմբագրությամբ.</w:t>
            </w:r>
          </w:p>
          <w:p w:rsidR="00271AE4" w:rsidRPr="00EE0EE6" w:rsidRDefault="00271AE4" w:rsidP="00E96855">
            <w:pPr>
              <w:pStyle w:val="ListParagraph"/>
              <w:spacing w:after="200"/>
              <w:ind w:left="68" w:firstLine="292"/>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«41. Փոխնակ (սուրոգատ) մորից ծնված երեխայի նախատեսված ծնողի (մոր) համար անաշխատունակության թերթիկը բացում է այն բժշկական կազմակերպությունը, որտեղ իրականացվել է փոխնակ մոր հղիության հսկողությունը (այն բժշկական կազմակերպությունը, որը պահանջն առաջանալու դեպքում անաշխատունակության թերթիկ է բացում փոխնակ մոր համար), նախատեսված ծնողի (մայր) համար անաշխատունակության թերթիկը բացելու համար հիմք է հանդիսանում երեխայի ծննդյան վկայականը:</w:t>
            </w:r>
          </w:p>
        </w:tc>
        <w:tc>
          <w:tcPr>
            <w:tcW w:w="7079" w:type="dxa"/>
          </w:tcPr>
          <w:p w:rsidR="00271AE4" w:rsidRDefault="00271AE4" w:rsidP="00E96855">
            <w:pPr>
              <w:spacing w:line="276" w:lineRule="auto"/>
              <w:jc w:val="center"/>
              <w:rPr>
                <w:rFonts w:ascii="GHEA Grapalat" w:hAnsi="GHEA Grapalat"/>
                <w:color w:val="000000"/>
                <w:sz w:val="24"/>
                <w:szCs w:val="24"/>
                <w:highlight w:val="yellow"/>
                <w:shd w:val="clear" w:color="auto" w:fill="FFFFFF"/>
                <w:lang w:val="hy-AM"/>
              </w:rPr>
            </w:pPr>
            <w:r w:rsidRPr="00275F9F">
              <w:rPr>
                <w:rFonts w:ascii="GHEA Grapalat" w:hAnsi="GHEA Grapalat"/>
                <w:b/>
                <w:color w:val="000000"/>
                <w:sz w:val="24"/>
                <w:szCs w:val="24"/>
                <w:shd w:val="clear" w:color="auto" w:fill="FFFFFF"/>
                <w:lang w:val="hy-AM"/>
              </w:rPr>
              <w:t>Առաջարկությունն ընդունվել է մասնակիորեն</w:t>
            </w:r>
            <w:r w:rsidRPr="007F2BBB">
              <w:rPr>
                <w:rFonts w:ascii="GHEA Grapalat" w:hAnsi="GHEA Grapalat"/>
                <w:color w:val="000000"/>
                <w:sz w:val="24"/>
                <w:szCs w:val="24"/>
                <w:shd w:val="clear" w:color="auto" w:fill="FFFFFF"/>
                <w:lang w:val="hy-AM"/>
              </w:rPr>
              <w:t>։</w:t>
            </w:r>
          </w:p>
          <w:p w:rsidR="00271AE4" w:rsidRDefault="00271AE4" w:rsidP="00E96855">
            <w:pPr>
              <w:spacing w:line="276" w:lineRule="auto"/>
              <w:jc w:val="both"/>
              <w:rPr>
                <w:rFonts w:ascii="GHEA Grapalat" w:hAnsi="GHEA Grapalat"/>
                <w:bCs/>
                <w:color w:val="191919"/>
                <w:sz w:val="24"/>
                <w:szCs w:val="24"/>
                <w:shd w:val="clear" w:color="auto" w:fill="FFFFFF"/>
                <w:lang w:val="hy-AM"/>
              </w:rPr>
            </w:pPr>
            <w:r w:rsidRPr="00F24071">
              <w:rPr>
                <w:rFonts w:ascii="GHEA Grapalat" w:hAnsi="GHEA Grapalat"/>
                <w:bCs/>
                <w:color w:val="191919"/>
                <w:sz w:val="24"/>
                <w:szCs w:val="24"/>
                <w:shd w:val="clear" w:color="auto" w:fill="FFFFFF"/>
                <w:lang w:val="hy-AM"/>
              </w:rPr>
              <w:t>«</w:t>
            </w:r>
            <w:r>
              <w:rPr>
                <w:rFonts w:ascii="GHEA Grapalat" w:hAnsi="GHEA Grapalat"/>
                <w:bCs/>
                <w:color w:val="191919"/>
                <w:sz w:val="24"/>
                <w:szCs w:val="24"/>
                <w:shd w:val="clear" w:color="auto" w:fill="FFFFFF"/>
                <w:lang w:val="hy-AM"/>
              </w:rPr>
              <w:t>Կ</w:t>
            </w:r>
            <w:r w:rsidRPr="00F24071">
              <w:rPr>
                <w:rFonts w:ascii="GHEA Grapalat" w:hAnsi="GHEA Grapalat"/>
                <w:bCs/>
                <w:color w:val="191919"/>
                <w:sz w:val="24"/>
                <w:szCs w:val="24"/>
                <w:shd w:val="clear" w:color="auto" w:fill="FFFFFF"/>
                <w:lang w:val="hy-AM"/>
              </w:rPr>
              <w:t>ենսաբանական մայր»</w:t>
            </w:r>
            <w:r>
              <w:rPr>
                <w:rFonts w:ascii="GHEA Grapalat" w:hAnsi="GHEA Grapalat"/>
                <w:bCs/>
                <w:color w:val="191919"/>
                <w:sz w:val="24"/>
                <w:szCs w:val="24"/>
                <w:shd w:val="clear" w:color="auto" w:fill="FFFFFF"/>
                <w:lang w:val="hy-AM"/>
              </w:rPr>
              <w:t xml:space="preserve"> եզրույթի կիրառությունը չի փոփոխվել՝ հաշվի առնելով Օրենքի 11-րդ հոդվածի 5-րդ մասը։</w:t>
            </w:r>
          </w:p>
          <w:p w:rsidR="00271AE4" w:rsidRPr="00EE0EE6" w:rsidRDefault="00271AE4" w:rsidP="00E96855">
            <w:pPr>
              <w:jc w:val="both"/>
              <w:rPr>
                <w:rFonts w:ascii="GHEA Grapalat" w:hAnsi="GHEA Grapalat"/>
                <w:b/>
                <w:color w:val="000000"/>
                <w:sz w:val="24"/>
                <w:szCs w:val="24"/>
                <w:shd w:val="clear" w:color="auto" w:fill="FFFFFF"/>
                <w:lang w:val="hy-AM"/>
              </w:rPr>
            </w:pPr>
            <w:r w:rsidRPr="00394C34">
              <w:rPr>
                <w:rFonts w:ascii="GHEA Grapalat" w:hAnsi="GHEA Grapalat"/>
                <w:color w:val="000000"/>
                <w:sz w:val="24"/>
                <w:szCs w:val="24"/>
                <w:shd w:val="clear" w:color="auto" w:fill="FFFFFF"/>
                <w:lang w:val="hy-AM"/>
              </w:rPr>
              <w:t>Նախագծի 1-ին կետի 2-րդ ենթակետի՝ խմբագրված «</w:t>
            </w:r>
            <w:r>
              <w:rPr>
                <w:rFonts w:ascii="GHEA Grapalat" w:hAnsi="GHEA Grapalat"/>
                <w:color w:val="000000"/>
                <w:sz w:val="24"/>
                <w:szCs w:val="24"/>
                <w:shd w:val="clear" w:color="auto" w:fill="FFFFFF"/>
                <w:lang w:val="hy-AM"/>
              </w:rPr>
              <w:t>իգ</w:t>
            </w:r>
            <w:r w:rsidRPr="00394C34">
              <w:rPr>
                <w:rFonts w:ascii="GHEA Grapalat" w:hAnsi="GHEA Grapalat"/>
                <w:color w:val="000000"/>
                <w:sz w:val="24"/>
                <w:szCs w:val="24"/>
                <w:shd w:val="clear" w:color="auto" w:fill="FFFFFF"/>
                <w:lang w:val="hy-AM"/>
              </w:rPr>
              <w:t>» պարբերությամբ</w:t>
            </w:r>
            <w:r>
              <w:rPr>
                <w:rFonts w:ascii="GHEA Grapalat" w:hAnsi="GHEA Grapalat"/>
                <w:color w:val="000000"/>
                <w:sz w:val="24"/>
                <w:szCs w:val="24"/>
                <w:shd w:val="clear" w:color="auto" w:fill="FFFFFF"/>
                <w:lang w:val="hy-AM"/>
              </w:rPr>
              <w:t xml:space="preserve"> առաջարկվել է </w:t>
            </w:r>
            <w:r w:rsidRPr="00C909D9">
              <w:rPr>
                <w:rFonts w:ascii="GHEA Grapalat" w:hAnsi="GHEA Grapalat"/>
                <w:color w:val="000000"/>
                <w:sz w:val="24"/>
                <w:szCs w:val="24"/>
                <w:shd w:val="clear" w:color="auto" w:fill="FFFFFF"/>
                <w:lang w:val="hy-AM"/>
              </w:rPr>
              <w:t>41-րդ կետը լրաց</w:t>
            </w:r>
            <w:r>
              <w:rPr>
                <w:rFonts w:ascii="GHEA Grapalat" w:hAnsi="GHEA Grapalat"/>
                <w:color w:val="000000"/>
                <w:sz w:val="24"/>
                <w:szCs w:val="24"/>
                <w:shd w:val="clear" w:color="auto" w:fill="FFFFFF"/>
                <w:lang w:val="hy-AM"/>
              </w:rPr>
              <w:t xml:space="preserve">վել է </w:t>
            </w:r>
            <w:r w:rsidRPr="00C909D9">
              <w:rPr>
                <w:rFonts w:ascii="GHEA Grapalat" w:hAnsi="GHEA Grapalat"/>
                <w:color w:val="000000"/>
                <w:sz w:val="24"/>
                <w:szCs w:val="24"/>
                <w:shd w:val="clear" w:color="auto" w:fill="FFFFFF"/>
                <w:lang w:val="hy-AM"/>
              </w:rPr>
              <w:t>«Սույն կետում նշված դեպքում կենսաբանական մոր համար անաշխատունակության թերթիկը բացելու համար հիմք է հանդիսանում երեխայի ծննդյան վկայականը։» նախադասությամբ</w:t>
            </w:r>
            <w:r>
              <w:rPr>
                <w:rFonts w:ascii="GHEA Grapalat" w:hAnsi="GHEA Grapalat"/>
                <w:color w:val="000000"/>
                <w:sz w:val="24"/>
                <w:szCs w:val="24"/>
                <w:shd w:val="clear" w:color="auto" w:fill="FFFFFF"/>
                <w:lang w:val="hy-AM"/>
              </w:rPr>
              <w:t>։</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8.</w:t>
            </w:r>
            <w:r w:rsidRPr="00275F9F">
              <w:rPr>
                <w:rFonts w:ascii="GHEA Grapalat" w:eastAsia="Times New Roman" w:hAnsi="GHEA Grapalat" w:cs="Arial"/>
                <w:color w:val="222222"/>
                <w:sz w:val="24"/>
                <w:szCs w:val="24"/>
                <w:lang w:val="hy-AM"/>
              </w:rPr>
              <w:tab/>
              <w:t>Որոշման 2-րդ հավելվածի 43-րդ  կետը լրացնել հետևյալ բովանդակությամբ նոր նախադասությամբ. «Եթե հղիության ընթացքում չի իրականացվել նախածննդյան հսկողություն, ապա հղիության 210-րդ օրվա հաշվարկը կատարվում է հիմք ընդունելով հիվանդանոցային պայմաններում մանկաբարձական կամ մանկաբարձագինեկոլոգիական տեսակի բժշկական օգնություն և սպասարկում իրականացնող կազմակերպության կողմից տրված բժշկական փաստաթղթերը:»:</w:t>
            </w:r>
          </w:p>
        </w:tc>
        <w:tc>
          <w:tcPr>
            <w:tcW w:w="7079" w:type="dxa"/>
          </w:tcPr>
          <w:p w:rsidR="00271AE4" w:rsidRPr="00275F9F" w:rsidRDefault="00271AE4" w:rsidP="00E96855">
            <w:pPr>
              <w:spacing w:line="276" w:lineRule="auto"/>
              <w:jc w:val="center"/>
              <w:rPr>
                <w:rFonts w:ascii="GHEA Grapalat" w:hAnsi="GHEA Grapalat"/>
                <w:b/>
                <w:color w:val="000000"/>
                <w:sz w:val="24"/>
                <w:szCs w:val="24"/>
                <w:shd w:val="clear" w:color="auto" w:fill="FFFFFF"/>
                <w:lang w:val="hy-AM"/>
              </w:rPr>
            </w:pPr>
            <w:r w:rsidRPr="00275F9F">
              <w:rPr>
                <w:rFonts w:ascii="GHEA Grapalat" w:hAnsi="GHEA Grapalat"/>
                <w:b/>
                <w:color w:val="000000"/>
                <w:sz w:val="24"/>
                <w:szCs w:val="24"/>
                <w:shd w:val="clear" w:color="auto" w:fill="FFFFFF"/>
                <w:lang w:val="hy-AM"/>
              </w:rPr>
              <w:t>Ընդունվել է։</w:t>
            </w:r>
          </w:p>
          <w:p w:rsidR="00271AE4" w:rsidRPr="00EE0EE6" w:rsidRDefault="00271AE4" w:rsidP="00E96855">
            <w:pPr>
              <w:jc w:val="both"/>
              <w:rPr>
                <w:rFonts w:ascii="GHEA Grapalat" w:hAnsi="GHEA Grapalat"/>
                <w:b/>
                <w:color w:val="000000"/>
                <w:sz w:val="24"/>
                <w:szCs w:val="24"/>
                <w:shd w:val="clear" w:color="auto" w:fill="FFFFFF"/>
                <w:lang w:val="hy-AM"/>
              </w:rPr>
            </w:pPr>
            <w:r w:rsidRPr="00C2325F">
              <w:rPr>
                <w:rFonts w:ascii="GHEA Grapalat" w:hAnsi="GHEA Grapalat"/>
                <w:color w:val="000000"/>
                <w:sz w:val="24"/>
                <w:szCs w:val="24"/>
                <w:shd w:val="clear" w:color="auto" w:fill="FFFFFF"/>
                <w:lang w:val="hy-AM"/>
              </w:rPr>
              <w:t>Նախագծի 1-ին կետի 2-րդ ենթակետի՝ խմբագրված «ի</w:t>
            </w:r>
            <w:r>
              <w:rPr>
                <w:rFonts w:ascii="GHEA Grapalat" w:hAnsi="GHEA Grapalat"/>
                <w:color w:val="000000"/>
                <w:sz w:val="24"/>
                <w:szCs w:val="24"/>
                <w:shd w:val="clear" w:color="auto" w:fill="FFFFFF"/>
                <w:lang w:val="hy-AM"/>
              </w:rPr>
              <w:t>դ</w:t>
            </w:r>
            <w:r w:rsidRPr="00C2325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պարբերությամբ 43-րդ կետը լրացվել է առաջարկվող նախադասությամբ։</w:t>
            </w:r>
          </w:p>
        </w:tc>
      </w:tr>
      <w:tr w:rsidR="00271AE4" w:rsidRPr="00EF6215" w:rsidTr="00E96855">
        <w:tc>
          <w:tcPr>
            <w:tcW w:w="7763" w:type="dxa"/>
          </w:tcPr>
          <w:p w:rsidR="00271AE4" w:rsidRPr="00EE0EE6" w:rsidRDefault="00271AE4" w:rsidP="00E96855">
            <w:pPr>
              <w:spacing w:after="200"/>
              <w:ind w:firstLine="336"/>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9.</w:t>
            </w:r>
            <w:r w:rsidRPr="00275F9F">
              <w:rPr>
                <w:rFonts w:ascii="GHEA Grapalat" w:eastAsia="Times New Roman" w:hAnsi="GHEA Grapalat" w:cs="Arial"/>
                <w:color w:val="222222"/>
                <w:sz w:val="24"/>
                <w:szCs w:val="24"/>
                <w:lang w:val="hy-AM"/>
              </w:rPr>
              <w:tab/>
              <w:t>Որոշման 2-րդ հավելվածի 44-րդ  կետում «անաշխատունակության թերթիկը» բառերից հետո լրացնել «,հիմք ընդունելով երեխայի ծննդյան վկայականը կամ պերինատալ մահվան մասին բժշկական վկայականից քաղվածքը,»:</w:t>
            </w:r>
          </w:p>
        </w:tc>
        <w:tc>
          <w:tcPr>
            <w:tcW w:w="7079" w:type="dxa"/>
          </w:tcPr>
          <w:p w:rsidR="00271AE4" w:rsidRDefault="00271AE4" w:rsidP="00E96855">
            <w:pPr>
              <w:jc w:val="center"/>
              <w:rPr>
                <w:rFonts w:ascii="GHEA Grapalat" w:hAnsi="GHEA Grapalat"/>
                <w:b/>
                <w:color w:val="000000"/>
                <w:sz w:val="24"/>
                <w:szCs w:val="24"/>
                <w:shd w:val="clear" w:color="auto" w:fill="FFFFFF"/>
                <w:lang w:val="hy-AM"/>
              </w:rPr>
            </w:pPr>
            <w:r w:rsidRPr="00275F9F">
              <w:rPr>
                <w:rFonts w:ascii="GHEA Grapalat" w:hAnsi="GHEA Grapalat"/>
                <w:b/>
                <w:color w:val="000000"/>
                <w:sz w:val="24"/>
                <w:szCs w:val="24"/>
                <w:shd w:val="clear" w:color="auto" w:fill="FFFFFF"/>
                <w:lang w:val="hy-AM"/>
              </w:rPr>
              <w:t>Ընդունվել է։</w:t>
            </w:r>
          </w:p>
          <w:p w:rsidR="00271AE4" w:rsidRPr="00EE0EE6" w:rsidRDefault="00271AE4" w:rsidP="00E96855">
            <w:pPr>
              <w:jc w:val="both"/>
              <w:rPr>
                <w:rFonts w:ascii="GHEA Grapalat" w:hAnsi="GHEA Grapalat"/>
                <w:b/>
                <w:color w:val="000000"/>
                <w:sz w:val="24"/>
                <w:szCs w:val="24"/>
                <w:shd w:val="clear" w:color="auto" w:fill="FFFFFF"/>
                <w:lang w:val="hy-AM"/>
              </w:rPr>
            </w:pPr>
            <w:r w:rsidRPr="00C2325F">
              <w:rPr>
                <w:rFonts w:ascii="GHEA Grapalat" w:hAnsi="GHEA Grapalat"/>
                <w:color w:val="000000"/>
                <w:sz w:val="24"/>
                <w:szCs w:val="24"/>
                <w:shd w:val="clear" w:color="auto" w:fill="FFFFFF"/>
                <w:lang w:val="hy-AM"/>
              </w:rPr>
              <w:t>Նախագծի 1-ին կետի 2-րդ ենթակետի՝ խմբագրված «ի</w:t>
            </w:r>
            <w:r>
              <w:rPr>
                <w:rFonts w:ascii="GHEA Grapalat" w:hAnsi="GHEA Grapalat"/>
                <w:color w:val="000000"/>
                <w:sz w:val="24"/>
                <w:szCs w:val="24"/>
                <w:shd w:val="clear" w:color="auto" w:fill="FFFFFF"/>
                <w:lang w:val="hy-AM"/>
              </w:rPr>
              <w:t>գ</w:t>
            </w:r>
            <w:r w:rsidRPr="00C2325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պարբերությամբ 44-րդ կետը լրացվել է առաջարկվող բառերով։</w:t>
            </w:r>
          </w:p>
        </w:tc>
      </w:tr>
      <w:tr w:rsidR="00271AE4" w:rsidRPr="00EF6215" w:rsidTr="00E96855">
        <w:tc>
          <w:tcPr>
            <w:tcW w:w="7763" w:type="dxa"/>
          </w:tcPr>
          <w:p w:rsidR="00271AE4" w:rsidRPr="00275F9F" w:rsidRDefault="00271AE4" w:rsidP="00E96855">
            <w:pPr>
              <w:spacing w:after="200"/>
              <w:ind w:firstLine="336"/>
              <w:jc w:val="both"/>
              <w:rPr>
                <w:rFonts w:ascii="GHEA Grapalat" w:eastAsia="Times New Roman" w:hAnsi="GHEA Grapalat" w:cs="Arial"/>
                <w:color w:val="222222"/>
                <w:sz w:val="24"/>
                <w:szCs w:val="24"/>
                <w:lang w:val="hy-AM"/>
              </w:rPr>
            </w:pPr>
            <w:r w:rsidRPr="00845054">
              <w:rPr>
                <w:rFonts w:ascii="GHEA Grapalat" w:hAnsi="GHEA Grapalat" w:cs="Arial"/>
                <w:color w:val="333333"/>
                <w:sz w:val="24"/>
                <w:szCs w:val="24"/>
                <w:shd w:val="clear" w:color="auto" w:fill="FFFFFF"/>
                <w:lang w:val="hy-AM"/>
              </w:rPr>
              <w:t xml:space="preserve">Հայտնում եմ նաև, որ աշխատանքային գործընթացի ընթացքում առաջացել են բազմաբնույթ հարցեր և քաղաքացիների կողմից </w:t>
            </w:r>
            <w:r w:rsidRPr="003D03E3">
              <w:rPr>
                <w:rFonts w:ascii="GHEA Grapalat" w:eastAsia="Times New Roman" w:hAnsi="GHEA Grapalat" w:cs="Arial"/>
                <w:color w:val="222222"/>
                <w:sz w:val="24"/>
                <w:szCs w:val="24"/>
                <w:lang w:val="hy-AM"/>
              </w:rPr>
              <w:t>բարձրաձայնված</w:t>
            </w:r>
            <w:r w:rsidRPr="00845054">
              <w:rPr>
                <w:rFonts w:ascii="GHEA Grapalat" w:hAnsi="GHEA Grapalat" w:cs="Arial"/>
                <w:color w:val="333333"/>
                <w:sz w:val="24"/>
                <w:szCs w:val="24"/>
                <w:shd w:val="clear" w:color="auto" w:fill="FFFFFF"/>
                <w:lang w:val="hy-AM"/>
              </w:rPr>
              <w:t xml:space="preserve"> խնդիրներ, որոնց քննարկման և արդյունավետ </w:t>
            </w:r>
            <w:r w:rsidRPr="00845054">
              <w:rPr>
                <w:rFonts w:ascii="GHEA Grapalat" w:hAnsi="GHEA Grapalat" w:cs="Arial"/>
                <w:color w:val="333333"/>
                <w:sz w:val="24"/>
                <w:szCs w:val="24"/>
                <w:shd w:val="clear" w:color="auto" w:fill="FFFFFF"/>
                <w:lang w:val="hy-AM"/>
              </w:rPr>
              <w:lastRenderedPageBreak/>
              <w:t>լուծումներ գտնելու նպատակով` առաջարկում ենք առաջիկայում կազմակերպել քննարկում:</w:t>
            </w:r>
          </w:p>
        </w:tc>
        <w:tc>
          <w:tcPr>
            <w:tcW w:w="7079" w:type="dxa"/>
          </w:tcPr>
          <w:p w:rsidR="00271AE4" w:rsidRPr="000E71F3" w:rsidRDefault="00271AE4" w:rsidP="00E96855">
            <w:pPr>
              <w:jc w:val="center"/>
              <w:rPr>
                <w:rFonts w:ascii="GHEA Grapalat" w:hAnsi="GHEA Grapalat"/>
                <w:b/>
                <w:color w:val="000000"/>
                <w:sz w:val="24"/>
                <w:szCs w:val="24"/>
                <w:shd w:val="clear" w:color="auto" w:fill="FFFFFF"/>
                <w:lang w:val="hy-AM"/>
              </w:rPr>
            </w:pPr>
            <w:r w:rsidRPr="000E71F3">
              <w:rPr>
                <w:rFonts w:ascii="GHEA Grapalat" w:hAnsi="GHEA Grapalat"/>
                <w:b/>
                <w:color w:val="000000"/>
                <w:sz w:val="24"/>
                <w:szCs w:val="24"/>
                <w:shd w:val="clear" w:color="auto" w:fill="FFFFFF"/>
                <w:lang w:val="hy-AM"/>
              </w:rPr>
              <w:lastRenderedPageBreak/>
              <w:t>Ընդունվել է ի գիտություն։</w:t>
            </w:r>
          </w:p>
          <w:p w:rsidR="00271AE4" w:rsidRPr="000E71F3" w:rsidRDefault="00271AE4" w:rsidP="00E96855">
            <w:pPr>
              <w:jc w:val="both"/>
              <w:rPr>
                <w:rFonts w:ascii="GHEA Grapalat" w:hAnsi="GHEA Grapalat"/>
                <w:color w:val="000000"/>
                <w:sz w:val="24"/>
                <w:szCs w:val="24"/>
                <w:shd w:val="clear" w:color="auto" w:fill="FFFFFF"/>
                <w:lang w:val="hy-AM"/>
              </w:rPr>
            </w:pPr>
            <w:r w:rsidRPr="000E71F3">
              <w:rPr>
                <w:rFonts w:ascii="GHEA Grapalat" w:hAnsi="GHEA Grapalat"/>
                <w:color w:val="000000"/>
                <w:sz w:val="24"/>
                <w:szCs w:val="24"/>
                <w:shd w:val="clear" w:color="auto" w:fill="FFFFFF"/>
                <w:lang w:val="hy-AM"/>
              </w:rPr>
              <w:t>Խնդիրները և դրանց լուծումները քննարկվել են 03.07.2026  կայացած աշխատանքային խորհրդակցության ընթացքում։</w:t>
            </w:r>
          </w:p>
        </w:tc>
      </w:tr>
      <w:tr w:rsidR="00271AE4" w:rsidRPr="00DE5B05" w:rsidTr="00E96855">
        <w:tc>
          <w:tcPr>
            <w:tcW w:w="7763" w:type="dxa"/>
            <w:vMerge w:val="restart"/>
            <w:shd w:val="clear" w:color="auto" w:fill="D9D9D9" w:themeFill="background1" w:themeFillShade="D9"/>
          </w:tcPr>
          <w:p w:rsidR="00271AE4" w:rsidRPr="002775C2" w:rsidRDefault="00271AE4" w:rsidP="00E96855">
            <w:pPr>
              <w:pStyle w:val="ListParagraph"/>
              <w:jc w:val="center"/>
              <w:rPr>
                <w:rFonts w:ascii="GHEA Grapalat" w:eastAsia="Times New Roman" w:hAnsi="GHEA Grapalat" w:cs="Arial"/>
                <w:color w:val="222222"/>
                <w:sz w:val="24"/>
                <w:szCs w:val="24"/>
                <w:lang w:val="hy-AM"/>
              </w:rPr>
            </w:pPr>
            <w:r w:rsidRPr="00DE5B05">
              <w:rPr>
                <w:rFonts w:ascii="GHEA Grapalat" w:eastAsia="Times New Roman" w:hAnsi="GHEA Grapalat" w:cs="Times New Roman"/>
                <w:b/>
                <w:sz w:val="24"/>
                <w:szCs w:val="24"/>
                <w:lang w:val="hy-AM"/>
              </w:rPr>
              <w:lastRenderedPageBreak/>
              <w:t xml:space="preserve">2. </w:t>
            </w:r>
            <w:r w:rsidRPr="00275F9F">
              <w:rPr>
                <w:rFonts w:ascii="GHEA Grapalat" w:eastAsia="Times New Roman" w:hAnsi="GHEA Grapalat" w:cs="Times New Roman"/>
                <w:b/>
                <w:sz w:val="24"/>
                <w:szCs w:val="24"/>
                <w:lang w:val="hy-AM"/>
              </w:rPr>
              <w:t>2.</w:t>
            </w:r>
            <w:r w:rsidRPr="00275F9F">
              <w:rPr>
                <w:rFonts w:ascii="GHEA Grapalat" w:eastAsia="Times New Roman" w:hAnsi="GHEA Grapalat" w:cs="Times New Roman"/>
                <w:b/>
                <w:sz w:val="24"/>
                <w:szCs w:val="24"/>
                <w:lang w:val="hy-AM"/>
              </w:rPr>
              <w:tab/>
              <w:t>ՀՀ արդարադատության նախարարության հարկադիր կատարման ծառայություն</w:t>
            </w:r>
          </w:p>
        </w:tc>
        <w:tc>
          <w:tcPr>
            <w:tcW w:w="7079" w:type="dxa"/>
            <w:shd w:val="clear" w:color="auto" w:fill="D9D9D9" w:themeFill="background1" w:themeFillShade="D9"/>
          </w:tcPr>
          <w:p w:rsidR="00271AE4" w:rsidRPr="00DE5B05" w:rsidRDefault="00271AE4" w:rsidP="00E96855">
            <w:pPr>
              <w:pStyle w:val="ListParagraph"/>
              <w:jc w:val="center"/>
              <w:rPr>
                <w:rFonts w:ascii="GHEA Grapalat" w:eastAsia="Times New Roman" w:hAnsi="GHEA Grapalat" w:cs="Times New Roman"/>
                <w:b/>
                <w:sz w:val="24"/>
                <w:szCs w:val="24"/>
                <w:lang w:val="hy-AM"/>
              </w:rPr>
            </w:pPr>
            <w:r w:rsidRPr="00275F9F">
              <w:rPr>
                <w:rFonts w:ascii="GHEA Grapalat" w:eastAsia="Times New Roman" w:hAnsi="GHEA Grapalat" w:cs="Times New Roman"/>
                <w:b/>
                <w:sz w:val="24"/>
                <w:szCs w:val="24"/>
                <w:lang w:val="hy-AM"/>
              </w:rPr>
              <w:t>13.05.2026թ</w:t>
            </w:r>
            <w:r w:rsidRPr="00DE5B05">
              <w:rPr>
                <w:rFonts w:ascii="Cambria Math" w:eastAsia="Times New Roman" w:hAnsi="Cambria Math" w:cs="Cambria Math"/>
                <w:b/>
                <w:sz w:val="24"/>
                <w:szCs w:val="24"/>
                <w:lang w:val="hy-AM"/>
              </w:rPr>
              <w:t>․</w:t>
            </w:r>
            <w:r w:rsidRPr="00DE5B05">
              <w:rPr>
                <w:rFonts w:ascii="GHEA Grapalat" w:eastAsia="Times New Roman" w:hAnsi="GHEA Grapalat" w:cs="Times New Roman"/>
                <w:b/>
                <w:sz w:val="24"/>
                <w:szCs w:val="24"/>
                <w:lang w:val="hy-AM"/>
              </w:rPr>
              <w:t xml:space="preserve"> </w:t>
            </w:r>
          </w:p>
        </w:tc>
      </w:tr>
      <w:tr w:rsidR="00271AE4" w:rsidRPr="00DE5B05" w:rsidTr="00E96855">
        <w:tc>
          <w:tcPr>
            <w:tcW w:w="7763" w:type="dxa"/>
            <w:vMerge/>
            <w:shd w:val="clear" w:color="auto" w:fill="D9D9D9" w:themeFill="background1" w:themeFillShade="D9"/>
          </w:tcPr>
          <w:p w:rsidR="00271AE4" w:rsidRPr="00DE5B05" w:rsidRDefault="00271AE4" w:rsidP="00E96855">
            <w:pPr>
              <w:pStyle w:val="ListParagraph"/>
              <w:jc w:val="center"/>
              <w:rPr>
                <w:rFonts w:ascii="GHEA Grapalat" w:eastAsia="Times New Roman" w:hAnsi="GHEA Grapalat" w:cs="Times New Roman"/>
                <w:b/>
                <w:sz w:val="24"/>
                <w:szCs w:val="24"/>
                <w:lang w:val="hy-AM"/>
              </w:rPr>
            </w:pPr>
          </w:p>
        </w:tc>
        <w:tc>
          <w:tcPr>
            <w:tcW w:w="7079" w:type="dxa"/>
            <w:shd w:val="clear" w:color="auto" w:fill="D9D9D9" w:themeFill="background1" w:themeFillShade="D9"/>
          </w:tcPr>
          <w:p w:rsidR="00271AE4" w:rsidRPr="00DE5B05" w:rsidRDefault="00271AE4" w:rsidP="00E96855">
            <w:pPr>
              <w:pStyle w:val="ListParagraph"/>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N</w:t>
            </w:r>
            <w:r w:rsidRPr="00DE5B05">
              <w:rPr>
                <w:rFonts w:ascii="GHEA Grapalat" w:eastAsia="Times New Roman" w:hAnsi="GHEA Grapalat" w:cs="Times New Roman"/>
                <w:b/>
                <w:sz w:val="24"/>
                <w:szCs w:val="24"/>
                <w:lang w:val="hy-AM"/>
              </w:rPr>
              <w:t xml:space="preserve"> </w:t>
            </w:r>
            <w:r w:rsidRPr="00275F9F">
              <w:rPr>
                <w:rFonts w:ascii="GHEA Grapalat" w:eastAsia="Times New Roman" w:hAnsi="GHEA Grapalat" w:cs="Times New Roman"/>
                <w:b/>
                <w:sz w:val="24"/>
                <w:szCs w:val="24"/>
                <w:lang w:val="hy-AM"/>
              </w:rPr>
              <w:t>Ե-76757-2026</w:t>
            </w:r>
          </w:p>
        </w:tc>
      </w:tr>
      <w:tr w:rsidR="00271AE4" w:rsidRPr="00DE5B05" w:rsidTr="00E96855">
        <w:tc>
          <w:tcPr>
            <w:tcW w:w="7763" w:type="dxa"/>
          </w:tcPr>
          <w:p w:rsidR="00271AE4" w:rsidRPr="00DE5B05" w:rsidRDefault="00271AE4" w:rsidP="00E96855">
            <w:pPr>
              <w:spacing w:after="200"/>
              <w:ind w:firstLine="336"/>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Հարկադիր կատար</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ﬓ ապահովող ծառայ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ն</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մ (այս</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հետ նաև՝ Ծառայ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 xml:space="preserve">ն) </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ս</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ﬓասիրվել է ԱԹ//16190-2026 գր</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թյամբ մ</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տք եղած՝ «ՀՀ կառավար</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թյան 2011 թվականի հ</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 xml:space="preserve">լիսի 14-ի N </w:t>
            </w:r>
            <w:r w:rsidRPr="003D03E3">
              <w:rPr>
                <w:rFonts w:ascii="GHEA Grapalat" w:hAnsi="GHEA Grapalat" w:cs="Arial"/>
                <w:color w:val="333333"/>
                <w:sz w:val="24"/>
                <w:szCs w:val="24"/>
                <w:shd w:val="clear" w:color="auto" w:fill="FFFFFF"/>
                <w:lang w:val="hy-AM"/>
              </w:rPr>
              <w:t>1024</w:t>
            </w:r>
            <w:r w:rsidRPr="00275F9F">
              <w:rPr>
                <w:rFonts w:ascii="GHEA Grapalat" w:eastAsia="Times New Roman" w:hAnsi="GHEA Grapalat" w:cs="Arial"/>
                <w:color w:val="222222"/>
                <w:sz w:val="24"/>
                <w:szCs w:val="24"/>
                <w:lang w:val="hy-AM"/>
              </w:rPr>
              <w:t>-Ն որոշման ﬔջ փոփոխ</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ն կատարել</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 xml:space="preserve"> մասին» կառավար</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թյան որոշման նախագիծը (այս</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հետ նաև՝ Նախագիծ), որի վերաբերյալ հայտն</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մ եմ հետևյալը.</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p>
        </w:tc>
      </w:tr>
      <w:tr w:rsidR="00271AE4" w:rsidRPr="00EF6215" w:rsidTr="00E96855">
        <w:tc>
          <w:tcPr>
            <w:tcW w:w="7763" w:type="dxa"/>
          </w:tcPr>
          <w:p w:rsidR="00271AE4" w:rsidRPr="00F24071"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F24071">
              <w:rPr>
                <w:rFonts w:ascii="GHEA Grapalat" w:eastAsia="Times New Roman" w:hAnsi="GHEA Grapalat" w:cs="Times New Roman"/>
                <w:sz w:val="24"/>
                <w:szCs w:val="24"/>
                <w:lang w:val="hy-AM"/>
              </w:rPr>
              <w:t>Նախագծով, ի թիվս այլ փոփոխٳթյٳնների, նախատեսվել է, որ ժամանակավոր անաշխատٳնակٳթյան առաջին օրվա դրٳթյամբ համապատասխան ٳժային մարﬕններٳմ, այդ թվٳմ՝ Հարկադիր կատարٳﬓ ապահովող ծառայٳթյٳնٳմ, վարձٳ աշխատող հանդիսացող անձին (ٳմ վերաբերյալ տեղեկատվٳթյٳնը ՀՀ օրենսդրٳթյամբ համարվٳմ է սահմանափակ օգտագործման ենթակա) ժամանակավոր անաշխատٳնակٳթյան դեպքٳմ նպաստը վճարելٳ է համապատասխան մարﬕնը՝ օրենքով և Հայաստանի Հանրապետٳթյան կառավարٳթյան 2011 թվականի հٳլիսի 14-ի N 1024-Ն որոշման N 5 հավելվածով սահմանված կարգով։</w:t>
            </w:r>
          </w:p>
          <w:p w:rsidR="00271AE4"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F24071">
              <w:rPr>
                <w:rFonts w:ascii="GHEA Grapalat" w:eastAsia="Times New Roman" w:hAnsi="GHEA Grapalat" w:cs="Times New Roman"/>
                <w:sz w:val="24"/>
                <w:szCs w:val="24"/>
                <w:lang w:val="hy-AM"/>
              </w:rPr>
              <w:t xml:space="preserve"> «Ժամանակավոր անաշխատٳնակٳթյան և մայրٳթյան նպաստների մասին» ՀՀ օրենքի (այսٳհետ՝ Օրենք) 1-ին հոդվածի համաձայն՝ </w:t>
            </w:r>
          </w:p>
          <w:p w:rsidR="00271AE4" w:rsidRPr="00F24071"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F24071">
              <w:rPr>
                <w:rFonts w:ascii="GHEA Grapalat" w:eastAsia="Times New Roman" w:hAnsi="GHEA Grapalat" w:cs="Times New Roman"/>
                <w:sz w:val="24"/>
                <w:szCs w:val="24"/>
                <w:lang w:val="hy-AM"/>
              </w:rPr>
              <w:t xml:space="preserve">1. Սٳյն օրենքը կարգավորٳմ է վարձٳ աշխատողի և ինքնٳրٳյնաբար իրեն աշխատանքով ապահոված անձի </w:t>
            </w:r>
            <w:r w:rsidRPr="00F24071">
              <w:rPr>
                <w:rFonts w:ascii="GHEA Grapalat" w:eastAsia="Times New Roman" w:hAnsi="GHEA Grapalat" w:cs="Times New Roman"/>
                <w:sz w:val="24"/>
                <w:szCs w:val="24"/>
                <w:lang w:val="hy-AM"/>
              </w:rPr>
              <w:lastRenderedPageBreak/>
              <w:t xml:space="preserve">ժամանակավոր անաշխատٳնակٳթյան և մայրٳթյան նպաստների տրամադրման հետ կապված հարաբերٳթյٳնները, սահմանٳմ է վարձٳ աշխատողների և ինքնٳրٳյնաբար իրեն աշխատանքով ապահոված անձի ժամանակավոր անաշխատٳնակٳթյան և մայրٳթյան նպաստի հասկացٳթյٳնը, ժամանակավոր անաշխատٳնակٳթյան նպաստի տեսակները, վարձٳ աշխատողների և ինքնٳրٳյնաբար իրեն աշխատանքով ապահոված անձի ժամանակավոր անաշխատٳնակٳթյան և մայրٳթյան նպաստների հաշվարկման, նշանակման և վճարման պայմաններն ٳ կարգը: </w:t>
            </w:r>
          </w:p>
          <w:p w:rsidR="00271AE4"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F24071">
              <w:rPr>
                <w:rFonts w:ascii="GHEA Grapalat" w:eastAsia="Times New Roman" w:hAnsi="GHEA Grapalat" w:cs="Times New Roman"/>
                <w:sz w:val="24"/>
                <w:szCs w:val="24"/>
                <w:lang w:val="hy-AM"/>
              </w:rPr>
              <w:t xml:space="preserve">2. Սٳյն օրենքի դրٳյթները չեն տարածվٳմ զինծառայողների, փրկարարական ծառայողների, քրեակատարողական ծառայողների և դատական ակտերի հարկադիր կատարողների վրա: Սٳյն մասٳմ նշված անձանց ժամանակավոր անաշխատٳնակٳթյան ժամանակահատվածٳմ նրանց վարձատրٳթյٳնը պահպանվٳմ է: </w:t>
            </w:r>
          </w:p>
          <w:p w:rsidR="00271AE4"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F24071">
              <w:rPr>
                <w:rFonts w:ascii="GHEA Grapalat" w:eastAsia="Times New Roman" w:hAnsi="GHEA Grapalat" w:cs="Times New Roman"/>
                <w:sz w:val="24"/>
                <w:szCs w:val="24"/>
                <w:lang w:val="hy-AM"/>
              </w:rPr>
              <w:t xml:space="preserve">Վերոնշյալ նորմը սահմանٳմ է, որ Օրենքի կարգավորٳﬓերն առհասարակ չեն տարածվٳմ ժամանակավոր անաշխատٳնակٳթյան ﬔջ գտնվող կամ մայրٳթյան նպաստ ստացող հարկադիր կատարողների նկատմամբ։ Միևնٳյն ժամանակ, նٳյն նորմը հստակեցնٳմ է նաև, որ ժամանակավոր անաշխատٳնակٳթյան ﬔջ գտնվող հարկադիր կատարողների վարձատրٳթյٳնը պահպանվٳմ է։ Իսկ մայրٳթյան նպաստի շահառٳ հանդիսացող հարկադիր կատարողներին վճարման ենթակա դրամական ﬕջոցների հաշվարկման կարգը որևէ կերպ </w:t>
            </w:r>
            <w:r w:rsidRPr="00F24071">
              <w:rPr>
                <w:rFonts w:ascii="GHEA Grapalat" w:eastAsia="Times New Roman" w:hAnsi="GHEA Grapalat" w:cs="Times New Roman"/>
                <w:sz w:val="24"/>
                <w:szCs w:val="24"/>
                <w:lang w:val="hy-AM"/>
              </w:rPr>
              <w:lastRenderedPageBreak/>
              <w:t>կարգավորված չէ։ Նման իրավակարգավորման պայմաններٳմ լրացٳցիչ հստակեցման կարիք ٳնի հարկադիր կատարողների ժամանակավոր անաշխատٳնակٳթյան նպաստի վճարման կարգը և պայմանները։ Մասնավորապես՝ նման դեպքٳմ պահպանվٳմ է հարկադիր կատարողի աշխատավարձը (Օրենքի 1-ին հոդվածի 2-րդ մաս), թե հաշվարկٳﬓ ٳ վճարٳﬓ իրականացվելٳ է Նախագծով սահմանված կարգով։</w:t>
            </w:r>
          </w:p>
          <w:p w:rsidR="00271AE4" w:rsidRPr="00275F9F" w:rsidRDefault="00271AE4" w:rsidP="00E96855">
            <w:pPr>
              <w:tabs>
                <w:tab w:val="left" w:pos="567"/>
              </w:tabs>
              <w:spacing w:line="276" w:lineRule="auto"/>
              <w:ind w:left="150" w:right="165" w:firstLine="567"/>
              <w:jc w:val="both"/>
              <w:rPr>
                <w:rFonts w:ascii="GHEA Grapalat" w:eastAsia="Times New Roman" w:hAnsi="GHEA Grapalat" w:cs="Times New Roman"/>
                <w:sz w:val="24"/>
                <w:szCs w:val="24"/>
                <w:lang w:val="hy-AM"/>
              </w:rPr>
            </w:pPr>
            <w:r w:rsidRPr="00275F9F">
              <w:rPr>
                <w:rFonts w:ascii="GHEA Grapalat" w:eastAsia="Times New Roman" w:hAnsi="GHEA Grapalat" w:cs="Times New Roman"/>
                <w:sz w:val="24"/>
                <w:szCs w:val="24"/>
                <w:lang w:val="hy-AM"/>
              </w:rPr>
              <w:t>Բացի այդ, հաշվի առնելով, որ հարկադիր կատարողների մայրٳթյան նպաստների հաշվարկման և վճարման կարգը Օրենքը և Նախագիծը չեն կարգավորٳմ (Նախագծով կարգավորված է Օրենքի 1-ին հոդվածի 2-րդ մասٳմ նշված անձ չհանդիսացող անձանց մայրٳթյան նպաստի վճարման կարգը)՝ առաջարկվٳմ է նման կարգավորٳմ սահմանել համապատասխան իրավական ակտٳմ։</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lastRenderedPageBreak/>
              <w:t>Ընդունվել է ի գիտություն։</w:t>
            </w:r>
          </w:p>
          <w:p w:rsidR="00271AE4" w:rsidRPr="00275F9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75C2">
              <w:rPr>
                <w:rFonts w:ascii="Courier New" w:hAnsi="Courier New" w:cs="Courier New"/>
                <w:color w:val="333333"/>
                <w:sz w:val="24"/>
                <w:szCs w:val="24"/>
                <w:shd w:val="clear" w:color="auto" w:fill="FFFFFF"/>
                <w:lang w:val="hy-AM"/>
              </w:rPr>
              <w:t> </w:t>
            </w:r>
            <w:r w:rsidRPr="00275F9F">
              <w:rPr>
                <w:rFonts w:ascii="GHEA Grapalat" w:eastAsia="GHEA Grapalat" w:hAnsi="GHEA Grapalat" w:cs="GHEA Grapalat"/>
                <w:color w:val="000000" w:themeColor="text1"/>
                <w:sz w:val="24"/>
                <w:szCs w:val="24"/>
                <w:lang w:val="hy-AM"/>
              </w:rPr>
              <w:t>Օրենքի 1-ին հոդվածի 2-րդ մասով սահմանված է, որ  օրենքի դրույթները չեն տարածվում զինծառայողների, փրկարարական ծառայողների, քրեակատարողական ծառայողների և դատական ակտերի հարկադիր կատարողների վրա: Սույն մասում նշված անձանց ժամանակավոր անաշխատունակության ժամանակահատվածում նրանց վարձատրությունը պահպանվում է:</w:t>
            </w:r>
          </w:p>
          <w:p w:rsidR="00271AE4" w:rsidRPr="00275F9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5F9F">
              <w:rPr>
                <w:rFonts w:ascii="GHEA Grapalat" w:eastAsia="GHEA Grapalat" w:hAnsi="GHEA Grapalat" w:cs="GHEA Grapalat"/>
                <w:color w:val="000000" w:themeColor="text1"/>
                <w:sz w:val="24"/>
                <w:szCs w:val="24"/>
                <w:lang w:val="hy-AM"/>
              </w:rPr>
              <w:t>Այս տեսակետից հարկ է նկատի ունենալ, որ Օրենքի 3-րդ հոդվածի 2-րդ մասով սահմանված են ժամանակավոր անաշխատունակության այն 4 դեպքերը (հիվանդության (վնասվածքի), պրոթեզավորման, առողջարանային բուժման անհրաժեշտության և ընտանիքի անդամի հիվանդության (վնասվածքի) պատճառով առաջացած խնամքի անհրաժեշտությամբ պայմանավորված), որոնց առաջացման հիմքով նշանակվում է ժամանակավոր անաշխատունակության նպաստ։</w:t>
            </w:r>
          </w:p>
          <w:p w:rsidR="00271AE4" w:rsidRPr="00275F9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5F9F">
              <w:rPr>
                <w:rFonts w:ascii="GHEA Grapalat" w:eastAsia="GHEA Grapalat" w:hAnsi="GHEA Grapalat" w:cs="GHEA Grapalat"/>
                <w:color w:val="000000" w:themeColor="text1"/>
                <w:sz w:val="24"/>
                <w:szCs w:val="24"/>
                <w:lang w:val="hy-AM"/>
              </w:rPr>
              <w:lastRenderedPageBreak/>
              <w:t>Օրենքի 3-րդ հոդվածի 3-րդ մասի համաձայն՝ մայրության նպաստի միջոցով փոխհատուցվում է հղիության և ծննդաբերության պատճառով առաջացած ժամանակավոր անաշխատունակության հետևանքով կորցրած աշխատավարձը (եկամուտը), որն անձը ստանում էր կամ կարող էր ստանալ:</w:t>
            </w:r>
          </w:p>
          <w:p w:rsidR="00271AE4" w:rsidRPr="00275F9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5F9F">
              <w:rPr>
                <w:rFonts w:ascii="GHEA Grapalat" w:eastAsia="GHEA Grapalat" w:hAnsi="GHEA Grapalat" w:cs="GHEA Grapalat"/>
                <w:color w:val="000000" w:themeColor="text1"/>
                <w:sz w:val="24"/>
                <w:szCs w:val="24"/>
                <w:lang w:val="hy-AM"/>
              </w:rPr>
              <w:t>Այսինքն, հղիության և ծննդաբերության դեպքը ևս համարվում է ժամանակավոր անաշխատունակության դեպք, որի համար օրենքով սահմանված պայմանները բավարարելու դեպքում տրվում է մայրության նպաստ։</w:t>
            </w:r>
          </w:p>
          <w:p w:rsidR="00271AE4" w:rsidRPr="00275F9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5F9F">
              <w:rPr>
                <w:rFonts w:ascii="GHEA Grapalat" w:eastAsia="GHEA Grapalat" w:hAnsi="GHEA Grapalat" w:cs="GHEA Grapalat"/>
                <w:color w:val="000000" w:themeColor="text1"/>
                <w:sz w:val="24"/>
                <w:szCs w:val="24"/>
                <w:lang w:val="hy-AM"/>
              </w:rPr>
              <w:t>Այսպիսով, հաշվի առնելով հարկադիր կատարողների համար Օրենքի 1-ին հոդվածի 2-րդ մասով սահմանված պահանջը, նրանց համար հղիության և ծննդաբերության դեպքում մայրության նպաստ չի տրվում, բայց պահպանվում է նրանց վարձատրությունը։ Սա նշանակում է, որ հղիության և ծննդաբերության արձակուրդի իրավունք ունենալու ժամանակահատվածում հարկադիր կատարողին վճարվում է այն աշխատավարձը, որը վերջինս կստանար, եթե ներկայանար աշխատանքի։</w:t>
            </w:r>
          </w:p>
          <w:p w:rsidR="00271AE4" w:rsidRPr="002775C2"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5F9F">
              <w:rPr>
                <w:rFonts w:ascii="GHEA Grapalat" w:eastAsia="GHEA Grapalat" w:hAnsi="GHEA Grapalat" w:cs="GHEA Grapalat"/>
                <w:color w:val="000000" w:themeColor="text1"/>
                <w:sz w:val="24"/>
                <w:szCs w:val="24"/>
                <w:lang w:val="hy-AM"/>
              </w:rPr>
              <w:t>Ըստ այդմ, հարցը կարգավորված է Օրենքի շրջանակներում, իսկ նախագծով այս մասով որևէ հստակեցում կատարելու անհրաժեշտություն չկա։</w:t>
            </w:r>
          </w:p>
        </w:tc>
      </w:tr>
      <w:tr w:rsidR="00271AE4" w:rsidRPr="00EF6215" w:rsidTr="00E96855">
        <w:tc>
          <w:tcPr>
            <w:tcW w:w="7763" w:type="dxa"/>
          </w:tcPr>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3D03E3">
              <w:rPr>
                <w:rFonts w:ascii="GHEA Grapalat" w:hAnsi="GHEA Grapalat" w:cs="Arial"/>
                <w:color w:val="333333"/>
                <w:sz w:val="24"/>
                <w:szCs w:val="24"/>
                <w:shd w:val="clear" w:color="auto" w:fill="FFFFFF"/>
                <w:lang w:val="hy-AM"/>
              </w:rPr>
              <w:lastRenderedPageBreak/>
              <w:t>Միևն</w:t>
            </w:r>
            <w:r w:rsidRPr="003D03E3">
              <w:rPr>
                <w:rFonts w:ascii="GHEA Grapalat" w:hAnsi="GHEA Grapalat" w:cs="Arial" w:hint="cs"/>
                <w:color w:val="333333"/>
                <w:sz w:val="24"/>
                <w:szCs w:val="24"/>
                <w:shd w:val="clear" w:color="auto" w:fill="FFFFFF"/>
                <w:lang w:val="hy-AM"/>
              </w:rPr>
              <w:t>ٳ</w:t>
            </w:r>
            <w:r w:rsidRPr="003D03E3">
              <w:rPr>
                <w:rFonts w:ascii="GHEA Grapalat" w:hAnsi="GHEA Grapalat" w:cs="Arial"/>
                <w:color w:val="333333"/>
                <w:sz w:val="24"/>
                <w:szCs w:val="24"/>
                <w:shd w:val="clear" w:color="auto" w:fill="FFFFFF"/>
                <w:lang w:val="hy-AM"/>
              </w:rPr>
              <w:t>յն</w:t>
            </w:r>
            <w:r w:rsidRPr="00275F9F">
              <w:rPr>
                <w:rFonts w:ascii="GHEA Grapalat" w:eastAsia="Times New Roman" w:hAnsi="GHEA Grapalat" w:cs="Arial"/>
                <w:color w:val="222222"/>
                <w:sz w:val="24"/>
                <w:szCs w:val="24"/>
                <w:lang w:val="hy-AM"/>
              </w:rPr>
              <w:t xml:space="preserve"> ժամանակ, հիմք ընդ</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 xml:space="preserve">նելով «Նորմատիվ իրավական ակտերի մասին» ՀՀ օրենքը և նկատի </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նենալով, որ Նախագծով նախատեսվ</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մ են իրականացնել ﬕ շարք փոփոխ</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ններ և լրաց</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ﬓեր, առաջարկ</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մ եմ Նախագծի վերնագիրը համապատասխանեցնել բովանդակ</w:t>
            </w:r>
            <w:r w:rsidRPr="00275F9F">
              <w:rPr>
                <w:rFonts w:ascii="GHEA Grapalat" w:eastAsia="Times New Roman" w:hAnsi="GHEA Grapalat" w:cs="Arial" w:hint="cs"/>
                <w:color w:val="222222"/>
                <w:sz w:val="24"/>
                <w:szCs w:val="24"/>
                <w:lang w:val="hy-AM"/>
              </w:rPr>
              <w:t>ٳ</w:t>
            </w:r>
            <w:r w:rsidRPr="00275F9F">
              <w:rPr>
                <w:rFonts w:ascii="GHEA Grapalat" w:eastAsia="Times New Roman" w:hAnsi="GHEA Grapalat" w:cs="Arial"/>
                <w:color w:val="222222"/>
                <w:sz w:val="24"/>
                <w:szCs w:val="24"/>
                <w:lang w:val="hy-AM"/>
              </w:rPr>
              <w:t>թյանը։</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w:t>
            </w:r>
          </w:p>
          <w:p w:rsidR="00271AE4" w:rsidRPr="002775C2"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275F9F">
              <w:rPr>
                <w:rFonts w:ascii="GHEA Grapalat" w:eastAsia="Times New Roman" w:hAnsi="GHEA Grapalat" w:cs="Arial"/>
                <w:color w:val="222222"/>
                <w:sz w:val="24"/>
                <w:szCs w:val="24"/>
                <w:lang w:val="hy-AM"/>
              </w:rPr>
              <w:t>Նախագծի վերնագիրը խմբագրվել է։</w:t>
            </w:r>
          </w:p>
        </w:tc>
      </w:tr>
      <w:tr w:rsidR="00271AE4" w:rsidRPr="00C73DF1" w:rsidTr="00E96855">
        <w:tc>
          <w:tcPr>
            <w:tcW w:w="7763" w:type="dxa"/>
            <w:vMerge w:val="restart"/>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r w:rsidRPr="00C73DF1">
              <w:rPr>
                <w:rFonts w:ascii="GHEA Grapalat" w:eastAsia="Times New Roman" w:hAnsi="GHEA Grapalat" w:cs="Arial"/>
                <w:b/>
                <w:color w:val="222222"/>
                <w:sz w:val="24"/>
                <w:szCs w:val="24"/>
                <w:lang w:val="hy-AM"/>
              </w:rPr>
              <w:t xml:space="preserve">3. </w:t>
            </w:r>
            <w:r w:rsidRPr="002775C2">
              <w:rPr>
                <w:rFonts w:ascii="GHEA Grapalat" w:eastAsia="Times New Roman" w:hAnsi="GHEA Grapalat" w:cs="Arial"/>
                <w:b/>
                <w:color w:val="222222"/>
                <w:sz w:val="24"/>
                <w:szCs w:val="24"/>
                <w:lang w:val="hy-AM"/>
              </w:rPr>
              <w:t>ՀՀ պետական պահպանության ծառայություն</w:t>
            </w:r>
          </w:p>
        </w:tc>
        <w:tc>
          <w:tcPr>
            <w:tcW w:w="7079" w:type="dxa"/>
            <w:shd w:val="clear" w:color="auto" w:fill="D9D9D9" w:themeFill="background1" w:themeFillShade="D9"/>
          </w:tcPr>
          <w:p w:rsidR="00271AE4" w:rsidRPr="00C73DF1" w:rsidRDefault="00271AE4" w:rsidP="00E96855">
            <w:pPr>
              <w:jc w:val="center"/>
              <w:rPr>
                <w:rFonts w:ascii="GHEA Grapalat" w:eastAsia="Times New Roman" w:hAnsi="GHEA Grapalat" w:cs="Arial"/>
                <w:b/>
                <w:color w:val="222222"/>
                <w:sz w:val="24"/>
                <w:szCs w:val="24"/>
                <w:lang w:val="hy-AM"/>
              </w:rPr>
            </w:pPr>
            <w:r w:rsidRPr="00275F9F">
              <w:rPr>
                <w:rFonts w:ascii="GHEA Grapalat" w:eastAsia="Times New Roman" w:hAnsi="GHEA Grapalat" w:cs="Arial"/>
                <w:b/>
                <w:color w:val="222222"/>
                <w:sz w:val="24"/>
                <w:szCs w:val="24"/>
                <w:lang w:val="hy-AM"/>
              </w:rPr>
              <w:t>13.05.2026թ</w:t>
            </w:r>
            <w:r w:rsidRPr="00275F9F">
              <w:rPr>
                <w:rFonts w:ascii="Cambria Math" w:eastAsia="Times New Roman" w:hAnsi="Cambria Math" w:cs="Cambria Math"/>
                <w:b/>
                <w:color w:val="222222"/>
                <w:sz w:val="24"/>
                <w:szCs w:val="24"/>
                <w:lang w:val="hy-AM"/>
              </w:rPr>
              <w:t>․</w:t>
            </w:r>
          </w:p>
        </w:tc>
      </w:tr>
      <w:tr w:rsidR="00271AE4" w:rsidRPr="00C73DF1" w:rsidTr="00E96855">
        <w:tc>
          <w:tcPr>
            <w:tcW w:w="7763" w:type="dxa"/>
            <w:vMerge/>
            <w:shd w:val="clear" w:color="auto" w:fill="D9D9D9" w:themeFill="background1" w:themeFillShade="D9"/>
          </w:tcPr>
          <w:p w:rsidR="00271AE4" w:rsidRPr="00C73DF1" w:rsidRDefault="00271AE4" w:rsidP="00E96855">
            <w:pPr>
              <w:jc w:val="center"/>
              <w:rPr>
                <w:rFonts w:ascii="GHEA Grapalat" w:eastAsia="Times New Roman" w:hAnsi="GHEA Grapalat" w:cs="Arial"/>
                <w:b/>
                <w:color w:val="222222"/>
                <w:sz w:val="24"/>
                <w:szCs w:val="24"/>
                <w:lang w:val="hy-AM"/>
              </w:rPr>
            </w:pPr>
          </w:p>
        </w:tc>
        <w:tc>
          <w:tcPr>
            <w:tcW w:w="7079" w:type="dxa"/>
            <w:shd w:val="clear" w:color="auto" w:fill="D9D9D9" w:themeFill="background1" w:themeFillShade="D9"/>
          </w:tcPr>
          <w:p w:rsidR="00271AE4" w:rsidRPr="00C73DF1"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N</w:t>
            </w:r>
            <w:r w:rsidRPr="00C73DF1">
              <w:rPr>
                <w:rFonts w:ascii="GHEA Grapalat" w:eastAsia="Times New Roman" w:hAnsi="GHEA Grapalat" w:cs="Arial"/>
                <w:b/>
                <w:color w:val="222222"/>
                <w:sz w:val="24"/>
                <w:szCs w:val="24"/>
                <w:lang w:val="hy-AM"/>
              </w:rPr>
              <w:t xml:space="preserve"> </w:t>
            </w:r>
            <w:r w:rsidRPr="00275F9F">
              <w:rPr>
                <w:rFonts w:ascii="GHEA Grapalat" w:eastAsia="Times New Roman" w:hAnsi="GHEA Grapalat" w:cs="Arial"/>
                <w:b/>
                <w:color w:val="222222"/>
                <w:sz w:val="24"/>
                <w:szCs w:val="24"/>
                <w:lang w:val="hy-AM"/>
              </w:rPr>
              <w:t>Մ/28015-2026</w:t>
            </w:r>
          </w:p>
        </w:tc>
      </w:tr>
      <w:tr w:rsidR="00271AE4" w:rsidRPr="002775C2" w:rsidTr="00E96855">
        <w:tc>
          <w:tcPr>
            <w:tcW w:w="7763" w:type="dxa"/>
          </w:tcPr>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 xml:space="preserve">Ի </w:t>
            </w:r>
            <w:r w:rsidRPr="003D03E3">
              <w:rPr>
                <w:rFonts w:ascii="GHEA Grapalat" w:hAnsi="GHEA Grapalat" w:cs="Arial"/>
                <w:color w:val="333333"/>
                <w:sz w:val="24"/>
                <w:szCs w:val="24"/>
                <w:shd w:val="clear" w:color="auto" w:fill="FFFFFF"/>
                <w:lang w:val="hy-AM"/>
              </w:rPr>
              <w:t>պատասխան</w:t>
            </w:r>
            <w:r w:rsidRPr="00275F9F">
              <w:rPr>
                <w:rFonts w:ascii="GHEA Grapalat" w:eastAsia="Times New Roman" w:hAnsi="GHEA Grapalat" w:cs="Arial"/>
                <w:color w:val="222222"/>
                <w:sz w:val="24"/>
                <w:szCs w:val="24"/>
                <w:lang w:val="hy-AM"/>
              </w:rPr>
              <w:t xml:space="preserve"> Ձեր 29.04.2026թ. թիվ ԱԹ//16190-2026 գրության՝ հայտնում ենք, որ «ՀՀ կառավարության 2011 թվականի հուլիսի 14 N 1024-Ն որոշման մեջ փոփոխություն կատարելու մասին» կառավարության որոշման նախագծի վերաբերյալ ՀՀ պետական </w:t>
            </w:r>
            <w:r w:rsidRPr="00275F9F">
              <w:rPr>
                <w:rFonts w:ascii="GHEA Grapalat" w:eastAsia="Times New Roman" w:hAnsi="GHEA Grapalat" w:cs="Arial"/>
                <w:color w:val="222222"/>
                <w:sz w:val="24"/>
                <w:szCs w:val="24"/>
                <w:lang w:val="hy-AM"/>
              </w:rPr>
              <w:lastRenderedPageBreak/>
              <w:t>պահպանության ծառայությունը, իր իրավասությունների շրջանակներում, առաջարկություններ և դիտողություններ չունի։</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lastRenderedPageBreak/>
              <w:t>Ընդունվել է ի գիտություն։</w:t>
            </w:r>
          </w:p>
        </w:tc>
      </w:tr>
      <w:tr w:rsidR="00271AE4" w:rsidRPr="002775C2" w:rsidTr="00E96855">
        <w:tc>
          <w:tcPr>
            <w:tcW w:w="7763" w:type="dxa"/>
            <w:vMerge w:val="restart"/>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lastRenderedPageBreak/>
              <w:t xml:space="preserve">4. </w:t>
            </w:r>
            <w:r w:rsidRPr="002775C2">
              <w:rPr>
                <w:rFonts w:ascii="GHEA Grapalat" w:eastAsia="Times New Roman" w:hAnsi="GHEA Grapalat" w:cs="Arial"/>
                <w:b/>
                <w:color w:val="222222"/>
                <w:sz w:val="24"/>
                <w:szCs w:val="24"/>
                <w:lang w:val="hy-AM"/>
              </w:rPr>
              <w:t>Պաշտպանության նախարարություն</w:t>
            </w:r>
          </w:p>
        </w:tc>
        <w:tc>
          <w:tcPr>
            <w:tcW w:w="7079" w:type="dxa"/>
            <w:shd w:val="clear" w:color="auto" w:fill="D9D9D9" w:themeFill="background1" w:themeFillShade="D9"/>
          </w:tcPr>
          <w:p w:rsidR="00271AE4" w:rsidRPr="002C506A" w:rsidRDefault="00271AE4" w:rsidP="00E96855">
            <w:pPr>
              <w:jc w:val="center"/>
              <w:rPr>
                <w:rFonts w:ascii="GHEA Grapalat" w:eastAsia="Times New Roman" w:hAnsi="GHEA Grapalat" w:cs="Arial"/>
                <w:b/>
                <w:color w:val="222222"/>
                <w:sz w:val="24"/>
                <w:szCs w:val="24"/>
              </w:rPr>
            </w:pPr>
            <w:r>
              <w:rPr>
                <w:rFonts w:ascii="GHEA Grapalat" w:eastAsia="Times New Roman" w:hAnsi="GHEA Grapalat" w:cs="Arial"/>
                <w:b/>
                <w:color w:val="222222"/>
                <w:sz w:val="24"/>
                <w:szCs w:val="24"/>
                <w:lang w:val="hy-AM"/>
              </w:rPr>
              <w:t>13</w:t>
            </w:r>
            <w:r w:rsidRPr="002C506A">
              <w:rPr>
                <w:rFonts w:ascii="GHEA Grapalat" w:eastAsia="Times New Roman" w:hAnsi="GHEA Grapalat" w:cs="Arial"/>
                <w:b/>
                <w:color w:val="222222"/>
                <w:sz w:val="24"/>
                <w:szCs w:val="24"/>
              </w:rPr>
              <w:t>.05.2026 թ</w:t>
            </w:r>
            <w:r w:rsidRPr="002C506A">
              <w:rPr>
                <w:rFonts w:ascii="Cambria Math" w:eastAsia="Times New Roman" w:hAnsi="Cambria Math" w:cs="Cambria Math"/>
                <w:b/>
                <w:color w:val="222222"/>
                <w:sz w:val="24"/>
                <w:szCs w:val="24"/>
              </w:rPr>
              <w:t>․</w:t>
            </w:r>
            <w:r w:rsidRPr="002C506A">
              <w:rPr>
                <w:rFonts w:ascii="GHEA Grapalat" w:eastAsia="Times New Roman" w:hAnsi="GHEA Grapalat" w:cs="Arial"/>
                <w:b/>
                <w:color w:val="222222"/>
                <w:sz w:val="24"/>
                <w:szCs w:val="24"/>
              </w:rPr>
              <w:t xml:space="preserve"> </w:t>
            </w:r>
          </w:p>
        </w:tc>
      </w:tr>
      <w:tr w:rsidR="00271AE4" w:rsidRPr="002775C2" w:rsidTr="00E96855">
        <w:tc>
          <w:tcPr>
            <w:tcW w:w="7763" w:type="dxa"/>
            <w:vMerge/>
            <w:shd w:val="clear" w:color="auto" w:fill="D9D9D9" w:themeFill="background1" w:themeFillShade="D9"/>
          </w:tcPr>
          <w:p w:rsidR="00271AE4" w:rsidRDefault="00271AE4" w:rsidP="00E96855">
            <w:pPr>
              <w:jc w:val="center"/>
              <w:rPr>
                <w:rFonts w:ascii="GHEA Grapalat" w:eastAsia="Times New Roman" w:hAnsi="GHEA Grapalat" w:cs="Arial"/>
                <w:b/>
                <w:color w:val="222222"/>
                <w:sz w:val="24"/>
                <w:szCs w:val="24"/>
              </w:rPr>
            </w:pPr>
          </w:p>
        </w:tc>
        <w:tc>
          <w:tcPr>
            <w:tcW w:w="7079" w:type="dxa"/>
            <w:shd w:val="clear" w:color="auto" w:fill="D9D9D9" w:themeFill="background1" w:themeFillShade="D9"/>
          </w:tcPr>
          <w:p w:rsidR="00271AE4" w:rsidRPr="002C506A" w:rsidRDefault="00271AE4" w:rsidP="00E96855">
            <w:pPr>
              <w:jc w:val="center"/>
              <w:rPr>
                <w:rFonts w:ascii="GHEA Grapalat" w:eastAsia="Times New Roman" w:hAnsi="GHEA Grapalat" w:cs="Arial"/>
                <w:b/>
                <w:color w:val="222222"/>
                <w:sz w:val="24"/>
                <w:szCs w:val="24"/>
              </w:rPr>
            </w:pPr>
            <w:r>
              <w:rPr>
                <w:rFonts w:ascii="GHEA Grapalat" w:eastAsia="Times New Roman" w:hAnsi="GHEA Grapalat" w:cs="Arial"/>
                <w:b/>
                <w:color w:val="222222"/>
                <w:sz w:val="24"/>
                <w:szCs w:val="24"/>
              </w:rPr>
              <w:t>N</w:t>
            </w:r>
            <w:r w:rsidRPr="002C506A">
              <w:rPr>
                <w:rFonts w:ascii="GHEA Grapalat" w:eastAsia="Times New Roman" w:hAnsi="GHEA Grapalat" w:cs="Arial"/>
                <w:b/>
                <w:color w:val="222222"/>
                <w:sz w:val="24"/>
                <w:szCs w:val="24"/>
              </w:rPr>
              <w:t xml:space="preserve"> ՊՆ/0</w:t>
            </w:r>
            <w:r>
              <w:rPr>
                <w:rFonts w:ascii="GHEA Grapalat" w:eastAsia="Times New Roman" w:hAnsi="GHEA Grapalat" w:cs="Arial"/>
                <w:b/>
                <w:color w:val="222222"/>
                <w:sz w:val="24"/>
                <w:szCs w:val="24"/>
                <w:lang w:val="hy-AM"/>
              </w:rPr>
              <w:t>1</w:t>
            </w:r>
            <w:r w:rsidRPr="002C506A">
              <w:rPr>
                <w:rFonts w:ascii="GHEA Grapalat" w:eastAsia="Times New Roman" w:hAnsi="GHEA Grapalat" w:cs="Arial"/>
                <w:b/>
                <w:color w:val="222222"/>
                <w:sz w:val="24"/>
                <w:szCs w:val="24"/>
              </w:rPr>
              <w:t>/6</w:t>
            </w:r>
            <w:r>
              <w:rPr>
                <w:rFonts w:ascii="GHEA Grapalat" w:eastAsia="Times New Roman" w:hAnsi="GHEA Grapalat" w:cs="Arial"/>
                <w:b/>
                <w:color w:val="222222"/>
                <w:sz w:val="24"/>
                <w:szCs w:val="24"/>
                <w:lang w:val="hy-AM"/>
              </w:rPr>
              <w:t>464</w:t>
            </w:r>
            <w:r w:rsidRPr="002C506A">
              <w:rPr>
                <w:rFonts w:ascii="GHEA Grapalat" w:eastAsia="Times New Roman" w:hAnsi="GHEA Grapalat" w:cs="Arial"/>
                <w:b/>
                <w:color w:val="222222"/>
                <w:sz w:val="24"/>
                <w:szCs w:val="24"/>
              </w:rPr>
              <w:t>-2026</w:t>
            </w:r>
          </w:p>
        </w:tc>
      </w:tr>
      <w:tr w:rsidR="00271AE4" w:rsidRPr="002775C2" w:rsidTr="00E96855">
        <w:tc>
          <w:tcPr>
            <w:tcW w:w="7763" w:type="dxa"/>
          </w:tcPr>
          <w:p w:rsidR="00271AE4" w:rsidRPr="002775C2" w:rsidRDefault="00271AE4" w:rsidP="00E96855">
            <w:pPr>
              <w:spacing w:after="200"/>
              <w:ind w:firstLine="336"/>
              <w:jc w:val="both"/>
              <w:rPr>
                <w:rFonts w:ascii="GHEA Grapalat" w:eastAsia="Times New Roman" w:hAnsi="GHEA Grapalat" w:cs="Arial"/>
                <w:color w:val="222222"/>
                <w:sz w:val="24"/>
                <w:szCs w:val="24"/>
                <w:lang w:val="hy-AM"/>
              </w:rPr>
            </w:pPr>
            <w:r w:rsidRPr="00275F9F">
              <w:rPr>
                <w:rFonts w:ascii="GHEA Grapalat" w:eastAsia="Times New Roman" w:hAnsi="GHEA Grapalat" w:cs="Arial"/>
                <w:color w:val="222222"/>
                <w:sz w:val="24"/>
                <w:szCs w:val="24"/>
                <w:lang w:val="hy-AM"/>
              </w:rPr>
              <w:t xml:space="preserve">2026 թվականի </w:t>
            </w:r>
            <w:r w:rsidRPr="003D03E3">
              <w:rPr>
                <w:rFonts w:ascii="GHEA Grapalat" w:hAnsi="GHEA Grapalat" w:cs="Arial"/>
                <w:color w:val="333333"/>
                <w:sz w:val="24"/>
                <w:szCs w:val="24"/>
                <w:shd w:val="clear" w:color="auto" w:fill="FFFFFF"/>
                <w:lang w:val="hy-AM"/>
              </w:rPr>
              <w:t>ապրիլի</w:t>
            </w:r>
            <w:r w:rsidRPr="00275F9F">
              <w:rPr>
                <w:rFonts w:ascii="GHEA Grapalat" w:eastAsia="Times New Roman" w:hAnsi="GHEA Grapalat" w:cs="Arial"/>
                <w:color w:val="222222"/>
                <w:sz w:val="24"/>
                <w:szCs w:val="24"/>
                <w:lang w:val="hy-AM"/>
              </w:rPr>
              <w:t xml:space="preserve"> 29-ի Ձեր N ԱԹ//16190-2026 գրության առնչությամբ հայտնում եմ, որ «Հայաստանի Հանրապետության կառավարության 2011 թվականի հուլիսի 14-ի N 1024-Ն որոշման մեջ լրացումներ և փոփոխություններ կատարելու մասին» ՀՀ Կառավարության որոշման նախագծի վերաբերյալ դիտողություններ և առաջարկություններ չունենք:</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 ի գիտություն։</w:t>
            </w:r>
          </w:p>
        </w:tc>
      </w:tr>
      <w:tr w:rsidR="00271AE4" w:rsidRPr="0042506E" w:rsidTr="00E96855">
        <w:tc>
          <w:tcPr>
            <w:tcW w:w="7763" w:type="dxa"/>
            <w:vMerge w:val="restart"/>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r w:rsidRPr="0042506E">
              <w:rPr>
                <w:rFonts w:ascii="GHEA Grapalat" w:eastAsia="Times New Roman" w:hAnsi="GHEA Grapalat" w:cs="Arial"/>
                <w:b/>
                <w:color w:val="222222"/>
                <w:sz w:val="24"/>
                <w:szCs w:val="24"/>
                <w:lang w:val="hy-AM"/>
              </w:rPr>
              <w:t>5.</w:t>
            </w:r>
            <w:r w:rsidRPr="00275F9F">
              <w:rPr>
                <w:rFonts w:ascii="GHEA Grapalat" w:eastAsia="Times New Roman" w:hAnsi="GHEA Grapalat" w:cs="Arial"/>
                <w:b/>
                <w:color w:val="222222"/>
                <w:sz w:val="24"/>
                <w:szCs w:val="24"/>
                <w:lang w:val="hy-AM"/>
              </w:rPr>
              <w:tab/>
              <w:t>ՀՀ հակակոռուպցիոն կոմիտե</w:t>
            </w:r>
          </w:p>
        </w:tc>
        <w:tc>
          <w:tcPr>
            <w:tcW w:w="7079" w:type="dxa"/>
            <w:shd w:val="clear" w:color="auto" w:fill="D9D9D9" w:themeFill="background1" w:themeFillShade="D9"/>
          </w:tcPr>
          <w:p w:rsidR="00271AE4" w:rsidRPr="0042506E"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13.</w:t>
            </w:r>
            <w:r w:rsidRPr="0042506E">
              <w:rPr>
                <w:rFonts w:ascii="GHEA Grapalat" w:eastAsia="Times New Roman" w:hAnsi="GHEA Grapalat" w:cs="Arial"/>
                <w:b/>
                <w:color w:val="222222"/>
                <w:sz w:val="24"/>
                <w:szCs w:val="24"/>
                <w:lang w:val="hy-AM"/>
              </w:rPr>
              <w:t>05.2026 թ</w:t>
            </w:r>
            <w:r w:rsidRPr="0042506E">
              <w:rPr>
                <w:rFonts w:ascii="Cambria Math" w:eastAsia="Times New Roman" w:hAnsi="Cambria Math" w:cs="Cambria Math"/>
                <w:b/>
                <w:color w:val="222222"/>
                <w:sz w:val="24"/>
                <w:szCs w:val="24"/>
                <w:lang w:val="hy-AM"/>
              </w:rPr>
              <w:t>․</w:t>
            </w:r>
            <w:r w:rsidRPr="0042506E">
              <w:rPr>
                <w:rFonts w:ascii="GHEA Grapalat" w:eastAsia="Times New Roman" w:hAnsi="GHEA Grapalat" w:cs="Arial"/>
                <w:b/>
                <w:color w:val="222222"/>
                <w:sz w:val="24"/>
                <w:szCs w:val="24"/>
                <w:lang w:val="hy-AM"/>
              </w:rPr>
              <w:t xml:space="preserve"> </w:t>
            </w:r>
          </w:p>
        </w:tc>
      </w:tr>
      <w:tr w:rsidR="00271AE4" w:rsidRPr="0042506E" w:rsidTr="00E96855">
        <w:tc>
          <w:tcPr>
            <w:tcW w:w="7763" w:type="dxa"/>
            <w:vMerge/>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p>
        </w:tc>
        <w:tc>
          <w:tcPr>
            <w:tcW w:w="7079" w:type="dxa"/>
            <w:shd w:val="clear" w:color="auto" w:fill="D9D9D9" w:themeFill="background1" w:themeFillShade="D9"/>
          </w:tcPr>
          <w:p w:rsidR="00271AE4" w:rsidRPr="0042506E" w:rsidRDefault="00271AE4" w:rsidP="00E96855">
            <w:pPr>
              <w:tabs>
                <w:tab w:val="left" w:pos="2010"/>
                <w:tab w:val="center" w:pos="3463"/>
              </w:tabs>
              <w:jc w:val="center"/>
              <w:rPr>
                <w:rFonts w:ascii="GHEA Grapalat" w:eastAsia="Times New Roman" w:hAnsi="GHEA Grapalat" w:cs="Arial"/>
                <w:b/>
                <w:color w:val="222222"/>
                <w:sz w:val="24"/>
                <w:szCs w:val="24"/>
                <w:lang w:val="hy-AM"/>
              </w:rPr>
            </w:pPr>
            <w:r w:rsidRPr="0042506E">
              <w:rPr>
                <w:rFonts w:ascii="GHEA Grapalat" w:eastAsia="Times New Roman" w:hAnsi="GHEA Grapalat" w:cs="Arial"/>
                <w:b/>
                <w:color w:val="222222"/>
                <w:sz w:val="24"/>
                <w:szCs w:val="24"/>
                <w:lang w:val="hy-AM"/>
              </w:rPr>
              <w:t xml:space="preserve">N </w:t>
            </w:r>
            <w:r w:rsidRPr="00275F9F">
              <w:rPr>
                <w:rFonts w:ascii="GHEA Grapalat" w:eastAsia="Times New Roman" w:hAnsi="GHEA Grapalat" w:cs="Arial"/>
                <w:b/>
                <w:color w:val="222222"/>
                <w:sz w:val="24"/>
                <w:szCs w:val="24"/>
                <w:lang w:val="hy-AM"/>
              </w:rPr>
              <w:t>Ե/4558-2026</w:t>
            </w:r>
          </w:p>
        </w:tc>
      </w:tr>
      <w:tr w:rsidR="00271AE4" w:rsidRPr="00EE0EE6" w:rsidTr="00E96855">
        <w:tc>
          <w:tcPr>
            <w:tcW w:w="7763" w:type="dxa"/>
          </w:tcPr>
          <w:p w:rsidR="00271AE4" w:rsidRPr="002775C2" w:rsidRDefault="00271AE4" w:rsidP="00E96855">
            <w:pPr>
              <w:ind w:firstLine="567"/>
              <w:jc w:val="both"/>
              <w:rPr>
                <w:rFonts w:ascii="GHEA Grapalat" w:eastAsia="Times New Roman" w:hAnsi="GHEA Grapalat" w:cs="Arial"/>
                <w:color w:val="222222"/>
                <w:sz w:val="24"/>
                <w:szCs w:val="24"/>
                <w:lang w:val="hy-AM"/>
              </w:rPr>
            </w:pPr>
            <w:r w:rsidRPr="00F24071">
              <w:rPr>
                <w:rFonts w:ascii="GHEA Grapalat" w:hAnsi="GHEA Grapalat"/>
                <w:color w:val="000000"/>
                <w:sz w:val="24"/>
                <w:szCs w:val="24"/>
                <w:lang w:val="hy-AM" w:eastAsia="en-GB"/>
              </w:rPr>
              <w:t>Տեղեկացվում է</w:t>
            </w:r>
            <w:r w:rsidRPr="00F24071">
              <w:rPr>
                <w:rFonts w:ascii="GHEA Grapalat" w:hAnsi="GHEA Grapalat"/>
                <w:color w:val="000000"/>
                <w:sz w:val="24"/>
                <w:szCs w:val="24"/>
                <w:lang w:val="nb-NO" w:eastAsia="en-GB"/>
              </w:rPr>
              <w:t xml:space="preserve">, </w:t>
            </w:r>
            <w:r w:rsidRPr="00F24071">
              <w:rPr>
                <w:rFonts w:ascii="GHEA Grapalat" w:hAnsi="GHEA Grapalat"/>
                <w:color w:val="000000"/>
                <w:sz w:val="24"/>
                <w:szCs w:val="24"/>
                <w:lang w:val="hy-AM" w:eastAsia="en-GB"/>
              </w:rPr>
              <w:t>որ</w:t>
            </w:r>
            <w:r w:rsidRPr="00F24071">
              <w:rPr>
                <w:rFonts w:ascii="GHEA Grapalat" w:hAnsi="GHEA Grapalat"/>
                <w:color w:val="000000"/>
                <w:sz w:val="24"/>
                <w:szCs w:val="24"/>
                <w:lang w:val="nb-NO" w:eastAsia="en-GB"/>
              </w:rPr>
              <w:t xml:space="preserve"> </w:t>
            </w:r>
            <w:r w:rsidRPr="00F24071">
              <w:rPr>
                <w:rFonts w:ascii="GHEA Grapalat" w:hAnsi="GHEA Grapalat" w:cs="Sylfaen"/>
                <w:sz w:val="24"/>
                <w:szCs w:val="24"/>
                <w:lang w:val="hy-AM"/>
              </w:rPr>
              <w:t>ՀՀ հակակոռուպցիոն կոմիտեում ուսումնասիրվել է</w:t>
            </w:r>
            <w:r w:rsidRPr="00F24071">
              <w:rPr>
                <w:rFonts w:ascii="GHEA Grapalat" w:hAnsi="GHEA Grapalat"/>
                <w:color w:val="000000"/>
                <w:sz w:val="24"/>
                <w:szCs w:val="24"/>
                <w:lang w:val="nb-NO" w:eastAsia="en-GB"/>
              </w:rPr>
              <w:t xml:space="preserve"> </w:t>
            </w:r>
            <w:r w:rsidRPr="00F24071">
              <w:rPr>
                <w:rFonts w:ascii="GHEA Grapalat" w:hAnsi="GHEA Grapalat"/>
                <w:sz w:val="24"/>
                <w:szCs w:val="24"/>
                <w:lang w:val="hy-AM"/>
              </w:rPr>
              <w:t>«ՀՀ կառավարության 2011 թվականի հուլիսի 14-ի N 1024-Ն որոշման մեջ փոփոխություն կատարելու մասին» կառավարության որոշման նախագիծը</w:t>
            </w:r>
            <w:r w:rsidRPr="00F24071">
              <w:rPr>
                <w:rFonts w:ascii="GHEA Grapalat" w:hAnsi="GHEA Grapalat" w:cs="Sylfaen"/>
                <w:sz w:val="24"/>
                <w:szCs w:val="24"/>
                <w:lang w:val="nb-NO"/>
              </w:rPr>
              <w:t>,</w:t>
            </w:r>
            <w:r w:rsidRPr="00F24071">
              <w:rPr>
                <w:rFonts w:ascii="GHEA Grapalat" w:hAnsi="GHEA Grapalat" w:cs="Sylfaen"/>
                <w:sz w:val="24"/>
                <w:szCs w:val="24"/>
                <w:lang w:val="hy-AM"/>
              </w:rPr>
              <w:t xml:space="preserve"> որի վերաբերյալ դիտողություններ և առաջարկություններ չկան</w:t>
            </w:r>
            <w:r w:rsidRPr="00F24071">
              <w:rPr>
                <w:rFonts w:ascii="GHEA Grapalat" w:hAnsi="GHEA Grapalat"/>
                <w:color w:val="000000"/>
                <w:sz w:val="24"/>
                <w:szCs w:val="24"/>
                <w:lang w:val="nb-NO" w:eastAsia="en-GB"/>
              </w:rPr>
              <w:t>:</w:t>
            </w: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 ի գիտություն։</w:t>
            </w:r>
          </w:p>
        </w:tc>
      </w:tr>
      <w:tr w:rsidR="00271AE4" w:rsidRPr="00607DAD" w:rsidTr="00E96855">
        <w:tc>
          <w:tcPr>
            <w:tcW w:w="7763" w:type="dxa"/>
            <w:vMerge w:val="restart"/>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r w:rsidRPr="00607DAD">
              <w:rPr>
                <w:rFonts w:ascii="GHEA Grapalat" w:eastAsia="Times New Roman" w:hAnsi="GHEA Grapalat" w:cs="Arial"/>
                <w:b/>
                <w:color w:val="222222"/>
                <w:sz w:val="24"/>
                <w:szCs w:val="24"/>
                <w:lang w:val="hy-AM"/>
              </w:rPr>
              <w:t xml:space="preserve">6. </w:t>
            </w:r>
            <w:r w:rsidRPr="002775C2">
              <w:rPr>
                <w:rFonts w:ascii="GHEA Grapalat" w:eastAsia="Times New Roman" w:hAnsi="GHEA Grapalat" w:cs="Arial"/>
                <w:b/>
                <w:color w:val="222222"/>
                <w:sz w:val="24"/>
                <w:szCs w:val="24"/>
                <w:lang w:val="hy-AM"/>
              </w:rPr>
              <w:t>Ներքին գործերի նախարարություն</w:t>
            </w:r>
          </w:p>
        </w:tc>
        <w:tc>
          <w:tcPr>
            <w:tcW w:w="7079" w:type="dxa"/>
            <w:shd w:val="clear" w:color="auto" w:fill="D9D9D9" w:themeFill="background1" w:themeFillShade="D9"/>
          </w:tcPr>
          <w:p w:rsidR="00271AE4" w:rsidRPr="00607DAD"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12</w:t>
            </w:r>
            <w:r w:rsidRPr="00607DAD">
              <w:rPr>
                <w:rFonts w:ascii="GHEA Grapalat" w:eastAsia="Times New Roman" w:hAnsi="GHEA Grapalat" w:cs="Arial"/>
                <w:b/>
                <w:color w:val="222222"/>
                <w:sz w:val="24"/>
                <w:szCs w:val="24"/>
                <w:lang w:val="hy-AM"/>
              </w:rPr>
              <w:t>.0</w:t>
            </w:r>
            <w:r>
              <w:rPr>
                <w:rFonts w:ascii="GHEA Grapalat" w:eastAsia="Times New Roman" w:hAnsi="GHEA Grapalat" w:cs="Arial"/>
                <w:b/>
                <w:color w:val="222222"/>
                <w:sz w:val="24"/>
                <w:szCs w:val="24"/>
                <w:lang w:val="hy-AM"/>
              </w:rPr>
              <w:t>5</w:t>
            </w:r>
            <w:r w:rsidRPr="00607DAD">
              <w:rPr>
                <w:rFonts w:ascii="GHEA Grapalat" w:eastAsia="Times New Roman" w:hAnsi="GHEA Grapalat" w:cs="Arial"/>
                <w:b/>
                <w:color w:val="222222"/>
                <w:sz w:val="24"/>
                <w:szCs w:val="24"/>
                <w:lang w:val="hy-AM"/>
              </w:rPr>
              <w:t>.2026 թ</w:t>
            </w:r>
            <w:r w:rsidRPr="00607DAD">
              <w:rPr>
                <w:rFonts w:ascii="Cambria Math" w:eastAsia="Times New Roman" w:hAnsi="Cambria Math" w:cs="Cambria Math"/>
                <w:b/>
                <w:color w:val="222222"/>
                <w:sz w:val="24"/>
                <w:szCs w:val="24"/>
                <w:lang w:val="hy-AM"/>
              </w:rPr>
              <w:t>․</w:t>
            </w:r>
            <w:r w:rsidRPr="00607DAD">
              <w:rPr>
                <w:rFonts w:ascii="GHEA Grapalat" w:eastAsia="Times New Roman" w:hAnsi="GHEA Grapalat" w:cs="Arial"/>
                <w:b/>
                <w:color w:val="222222"/>
                <w:sz w:val="24"/>
                <w:szCs w:val="24"/>
                <w:lang w:val="hy-AM"/>
              </w:rPr>
              <w:t xml:space="preserve"> </w:t>
            </w:r>
          </w:p>
        </w:tc>
      </w:tr>
      <w:tr w:rsidR="00271AE4" w:rsidRPr="00607DAD" w:rsidTr="00E96855">
        <w:tc>
          <w:tcPr>
            <w:tcW w:w="7763" w:type="dxa"/>
            <w:vMerge/>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p>
        </w:tc>
        <w:tc>
          <w:tcPr>
            <w:tcW w:w="7079" w:type="dxa"/>
            <w:shd w:val="clear" w:color="auto" w:fill="D9D9D9" w:themeFill="background1" w:themeFillShade="D9"/>
          </w:tcPr>
          <w:p w:rsidR="00271AE4" w:rsidRPr="00607DAD" w:rsidRDefault="00271AE4" w:rsidP="00E96855">
            <w:pPr>
              <w:tabs>
                <w:tab w:val="left" w:pos="2220"/>
                <w:tab w:val="center" w:pos="3463"/>
              </w:tabs>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ab/>
            </w:r>
            <w:r>
              <w:rPr>
                <w:rFonts w:ascii="GHEA Grapalat" w:eastAsia="Times New Roman" w:hAnsi="GHEA Grapalat" w:cs="Arial"/>
                <w:b/>
                <w:color w:val="222222"/>
                <w:sz w:val="24"/>
                <w:szCs w:val="24"/>
              </w:rPr>
              <w:t>N</w:t>
            </w:r>
            <w:r w:rsidRPr="00607DAD">
              <w:rPr>
                <w:rFonts w:ascii="GHEA Grapalat" w:eastAsia="Times New Roman" w:hAnsi="GHEA Grapalat" w:cs="Arial"/>
                <w:b/>
                <w:color w:val="222222"/>
                <w:sz w:val="24"/>
                <w:szCs w:val="24"/>
                <w:lang w:val="hy-AM"/>
              </w:rPr>
              <w:t xml:space="preserve"> </w:t>
            </w:r>
            <w:r w:rsidRPr="00A90F34">
              <w:rPr>
                <w:rFonts w:ascii="GHEA Grapalat" w:eastAsia="Times New Roman" w:hAnsi="GHEA Grapalat" w:cs="Arial"/>
                <w:b/>
                <w:color w:val="222222"/>
                <w:sz w:val="24"/>
                <w:szCs w:val="24"/>
                <w:lang w:val="hy-AM"/>
              </w:rPr>
              <w:t>43/6/135208-26</w:t>
            </w:r>
          </w:p>
        </w:tc>
      </w:tr>
      <w:tr w:rsidR="00271AE4" w:rsidRPr="002775C2" w:rsidTr="00E96855">
        <w:tc>
          <w:tcPr>
            <w:tcW w:w="7763" w:type="dxa"/>
          </w:tcPr>
          <w:p w:rsidR="00271AE4" w:rsidRDefault="00271AE4" w:rsidP="00E96855">
            <w:pPr>
              <w:jc w:val="both"/>
              <w:rPr>
                <w:rFonts w:ascii="GHEA Grapalat" w:eastAsia="Times New Roman" w:hAnsi="GHEA Grapalat" w:cs="Arial"/>
                <w:color w:val="222222"/>
                <w:sz w:val="24"/>
                <w:szCs w:val="24"/>
                <w:lang w:val="hy-AM"/>
              </w:rPr>
            </w:pPr>
            <w:r w:rsidRPr="00A90F34">
              <w:rPr>
                <w:rFonts w:ascii="GHEA Grapalat" w:eastAsia="Times New Roman" w:hAnsi="GHEA Grapalat" w:cs="Arial"/>
                <w:color w:val="222222"/>
                <w:sz w:val="24"/>
                <w:szCs w:val="24"/>
                <w:lang w:val="hy-AM"/>
              </w:rPr>
              <w:t>Ի պատասխան Ձեր՝ 29.04.2026թ. թիվ ԱԹ//16190-2026 գրության՝ ՀՀ ներքին գործերի նախարարությունում ուսումնասիրվել է «Հայաստանի Հանրապետության կառավարության 2011 թվականի հուլիսի 14-ի N 1024-Ն որոշման մեջ փոփոխություն կատարելու մասին» ՀՀ կառավարության որոշման նախագիծը, որի վերաբերյալ առաջարկություններ և առարկություններ չկան։</w:t>
            </w:r>
          </w:p>
          <w:p w:rsidR="00271AE4" w:rsidRPr="002775C2" w:rsidRDefault="00271AE4" w:rsidP="00E96855">
            <w:pPr>
              <w:jc w:val="both"/>
              <w:rPr>
                <w:rFonts w:ascii="GHEA Grapalat" w:eastAsia="Times New Roman" w:hAnsi="GHEA Grapalat" w:cs="Arial"/>
                <w:color w:val="222222"/>
                <w:sz w:val="24"/>
                <w:szCs w:val="24"/>
                <w:lang w:val="hy-AM"/>
              </w:rPr>
            </w:pP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 ի գիտություն։</w:t>
            </w:r>
          </w:p>
        </w:tc>
      </w:tr>
      <w:tr w:rsidR="00271AE4" w:rsidRPr="002775C2" w:rsidTr="00E96855">
        <w:tc>
          <w:tcPr>
            <w:tcW w:w="7763" w:type="dxa"/>
            <w:vMerge w:val="restart"/>
            <w:shd w:val="clear" w:color="auto" w:fill="D9D9D9" w:themeFill="background1" w:themeFillShade="D9"/>
          </w:tcPr>
          <w:p w:rsidR="00271AE4" w:rsidRPr="00C8753A" w:rsidRDefault="00271AE4" w:rsidP="00E96855">
            <w:pPr>
              <w:jc w:val="center"/>
              <w:rPr>
                <w:rFonts w:ascii="GHEA Grapalat" w:eastAsia="Times New Roman" w:hAnsi="GHEA Grapalat" w:cs="Arial"/>
                <w:b/>
                <w:color w:val="222222"/>
                <w:sz w:val="24"/>
                <w:szCs w:val="24"/>
              </w:rPr>
            </w:pPr>
            <w:r>
              <w:rPr>
                <w:rFonts w:ascii="GHEA Grapalat" w:eastAsia="Times New Roman" w:hAnsi="GHEA Grapalat" w:cs="Arial"/>
                <w:b/>
                <w:color w:val="222222"/>
                <w:sz w:val="24"/>
                <w:szCs w:val="24"/>
              </w:rPr>
              <w:t xml:space="preserve">7. </w:t>
            </w:r>
            <w:r w:rsidRPr="00A90F34">
              <w:rPr>
                <w:rFonts w:ascii="GHEA Grapalat" w:eastAsia="Times New Roman" w:hAnsi="GHEA Grapalat" w:cs="Arial"/>
                <w:b/>
                <w:color w:val="222222"/>
                <w:sz w:val="24"/>
                <w:szCs w:val="24"/>
              </w:rPr>
              <w:t>7.</w:t>
            </w:r>
            <w:r w:rsidRPr="00A90F34">
              <w:rPr>
                <w:rFonts w:ascii="GHEA Grapalat" w:eastAsia="Times New Roman" w:hAnsi="GHEA Grapalat" w:cs="Arial"/>
                <w:b/>
                <w:color w:val="222222"/>
                <w:sz w:val="24"/>
                <w:szCs w:val="24"/>
              </w:rPr>
              <w:tab/>
              <w:t>ՀՀ ֆինանսների նախարարություն</w:t>
            </w:r>
          </w:p>
        </w:tc>
        <w:tc>
          <w:tcPr>
            <w:tcW w:w="7079" w:type="dxa"/>
            <w:shd w:val="clear" w:color="auto" w:fill="D9D9D9" w:themeFill="background1" w:themeFillShade="D9"/>
          </w:tcPr>
          <w:p w:rsidR="00271AE4" w:rsidRPr="00C8753A" w:rsidRDefault="00271AE4" w:rsidP="00E96855">
            <w:pPr>
              <w:jc w:val="center"/>
              <w:rPr>
                <w:rFonts w:ascii="GHEA Grapalat" w:eastAsia="Times New Roman" w:hAnsi="GHEA Grapalat" w:cs="Arial"/>
                <w:b/>
                <w:color w:val="222222"/>
                <w:sz w:val="24"/>
                <w:szCs w:val="24"/>
              </w:rPr>
            </w:pPr>
            <w:r>
              <w:rPr>
                <w:rFonts w:ascii="GHEA Grapalat" w:eastAsia="Times New Roman" w:hAnsi="GHEA Grapalat" w:cs="Arial"/>
                <w:b/>
                <w:color w:val="222222"/>
                <w:sz w:val="24"/>
                <w:szCs w:val="24"/>
                <w:lang w:val="hy-AM"/>
              </w:rPr>
              <w:t>18.05</w:t>
            </w:r>
            <w:r w:rsidRPr="00C8753A">
              <w:rPr>
                <w:rFonts w:ascii="GHEA Grapalat" w:eastAsia="Times New Roman" w:hAnsi="GHEA Grapalat" w:cs="Arial"/>
                <w:b/>
                <w:color w:val="222222"/>
                <w:sz w:val="24"/>
                <w:szCs w:val="24"/>
              </w:rPr>
              <w:t>.2026 թ.</w:t>
            </w:r>
          </w:p>
        </w:tc>
      </w:tr>
      <w:tr w:rsidR="00271AE4" w:rsidRPr="002775C2" w:rsidTr="00E96855">
        <w:tc>
          <w:tcPr>
            <w:tcW w:w="7763" w:type="dxa"/>
            <w:vMerge/>
            <w:shd w:val="clear" w:color="auto" w:fill="D9D9D9" w:themeFill="background1" w:themeFillShade="D9"/>
          </w:tcPr>
          <w:p w:rsidR="00271AE4" w:rsidRDefault="00271AE4" w:rsidP="00E96855">
            <w:pPr>
              <w:jc w:val="center"/>
              <w:rPr>
                <w:rFonts w:ascii="GHEA Grapalat" w:eastAsia="Times New Roman" w:hAnsi="GHEA Grapalat" w:cs="Arial"/>
                <w:b/>
                <w:color w:val="222222"/>
                <w:sz w:val="24"/>
                <w:szCs w:val="24"/>
              </w:rPr>
            </w:pPr>
          </w:p>
        </w:tc>
        <w:tc>
          <w:tcPr>
            <w:tcW w:w="7079" w:type="dxa"/>
            <w:shd w:val="clear" w:color="auto" w:fill="D9D9D9" w:themeFill="background1" w:themeFillShade="D9"/>
          </w:tcPr>
          <w:p w:rsidR="00271AE4" w:rsidRPr="00C8753A" w:rsidRDefault="00271AE4" w:rsidP="00E96855">
            <w:pPr>
              <w:jc w:val="center"/>
              <w:rPr>
                <w:rFonts w:ascii="GHEA Grapalat" w:eastAsia="Times New Roman" w:hAnsi="GHEA Grapalat" w:cs="Arial"/>
                <w:b/>
                <w:color w:val="222222"/>
                <w:sz w:val="24"/>
                <w:szCs w:val="24"/>
              </w:rPr>
            </w:pPr>
            <w:r>
              <w:rPr>
                <w:rFonts w:ascii="GHEA Grapalat" w:eastAsia="Times New Roman" w:hAnsi="GHEA Grapalat" w:cs="Arial"/>
                <w:b/>
                <w:color w:val="222222"/>
                <w:sz w:val="24"/>
                <w:szCs w:val="24"/>
              </w:rPr>
              <w:t>N</w:t>
            </w:r>
            <w:r w:rsidRPr="00C8753A">
              <w:rPr>
                <w:rFonts w:ascii="GHEA Grapalat" w:eastAsia="Times New Roman" w:hAnsi="GHEA Grapalat" w:cs="Arial"/>
                <w:b/>
                <w:color w:val="222222"/>
                <w:sz w:val="24"/>
                <w:szCs w:val="24"/>
              </w:rPr>
              <w:t xml:space="preserve"> </w:t>
            </w:r>
            <w:r w:rsidRPr="00A90F34">
              <w:rPr>
                <w:rFonts w:ascii="GHEA Grapalat" w:eastAsia="Times New Roman" w:hAnsi="GHEA Grapalat" w:cs="Arial"/>
                <w:b/>
                <w:color w:val="222222"/>
                <w:sz w:val="24"/>
                <w:szCs w:val="24"/>
              </w:rPr>
              <w:t>01/34-2/12617-2026</w:t>
            </w:r>
          </w:p>
        </w:tc>
      </w:tr>
      <w:tr w:rsidR="00271AE4" w:rsidRPr="002775C2" w:rsidTr="00E96855">
        <w:tc>
          <w:tcPr>
            <w:tcW w:w="7763" w:type="dxa"/>
          </w:tcPr>
          <w:p w:rsidR="00271AE4" w:rsidRDefault="00271AE4" w:rsidP="00E96855">
            <w:pPr>
              <w:jc w:val="both"/>
              <w:rPr>
                <w:rFonts w:ascii="GHEA Grapalat" w:eastAsia="Times New Roman" w:hAnsi="GHEA Grapalat" w:cs="Arial"/>
                <w:color w:val="222222"/>
                <w:sz w:val="24"/>
                <w:szCs w:val="24"/>
                <w:lang w:val="hy-AM"/>
              </w:rPr>
            </w:pPr>
            <w:r w:rsidRPr="00A90F34">
              <w:rPr>
                <w:rFonts w:ascii="GHEA Grapalat" w:eastAsia="Times New Roman" w:hAnsi="GHEA Grapalat" w:cs="Arial"/>
                <w:color w:val="222222"/>
                <w:sz w:val="24"/>
                <w:szCs w:val="24"/>
                <w:lang w:val="hy-AM"/>
              </w:rPr>
              <w:lastRenderedPageBreak/>
              <w:t>Ձեր 29.04.2026թ. N ԱԹ//16179-2026 գրությամբ ներկայացված` «ՀՀ կառավարության 2011 թվականի հուլիսի 14-ի N 1024-Ն որոշման մեջ փոփոխություն կատարելու մասին» ՀՀ կառավարության որոշման նախագծի վերաբերյալ հայտնում ենք, որ առաջարկություններ չունենք:</w:t>
            </w:r>
          </w:p>
          <w:p w:rsidR="00271AE4" w:rsidRPr="002775C2" w:rsidRDefault="00271AE4" w:rsidP="00E96855">
            <w:pPr>
              <w:jc w:val="both"/>
              <w:rPr>
                <w:rFonts w:ascii="GHEA Grapalat" w:eastAsia="Times New Roman" w:hAnsi="GHEA Grapalat" w:cs="Arial"/>
                <w:color w:val="222222"/>
                <w:sz w:val="24"/>
                <w:szCs w:val="24"/>
                <w:lang w:val="hy-AM"/>
              </w:rPr>
            </w:pPr>
          </w:p>
        </w:tc>
        <w:tc>
          <w:tcPr>
            <w:tcW w:w="7079" w:type="dxa"/>
          </w:tcPr>
          <w:p w:rsidR="00271AE4" w:rsidRPr="002775C2"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75C2">
              <w:rPr>
                <w:rFonts w:ascii="GHEA Grapalat" w:eastAsia="GHEA Grapalat" w:hAnsi="GHEA Grapalat" w:cs="GHEA Grapalat"/>
                <w:b/>
                <w:color w:val="000000" w:themeColor="text1"/>
                <w:sz w:val="24"/>
                <w:szCs w:val="24"/>
                <w:lang w:val="hy-AM"/>
              </w:rPr>
              <w:t>Ընդունվել է ի գիտություն։</w:t>
            </w:r>
          </w:p>
        </w:tc>
      </w:tr>
      <w:tr w:rsidR="00271AE4" w:rsidRPr="004F4AEE" w:rsidTr="00E96855">
        <w:tc>
          <w:tcPr>
            <w:tcW w:w="7763" w:type="dxa"/>
            <w:vMerge w:val="restart"/>
            <w:shd w:val="clear" w:color="auto" w:fill="D9D9D9" w:themeFill="background1" w:themeFillShade="D9"/>
          </w:tcPr>
          <w:p w:rsidR="00271AE4" w:rsidRPr="002775C2" w:rsidRDefault="00271AE4" w:rsidP="00E96855">
            <w:pPr>
              <w:pStyle w:val="ListParagraph"/>
              <w:jc w:val="center"/>
              <w:rPr>
                <w:rFonts w:ascii="GHEA Grapalat" w:eastAsia="Times New Roman" w:hAnsi="GHEA Grapalat" w:cs="Times New Roman"/>
                <w:b/>
                <w:sz w:val="24"/>
                <w:szCs w:val="24"/>
                <w:lang w:val="hy-AM"/>
              </w:rPr>
            </w:pPr>
            <w:r w:rsidRPr="004F4AEE">
              <w:rPr>
                <w:rFonts w:ascii="GHEA Grapalat" w:eastAsia="Times New Roman" w:hAnsi="GHEA Grapalat" w:cs="Times New Roman"/>
                <w:b/>
                <w:sz w:val="24"/>
                <w:szCs w:val="24"/>
                <w:lang w:val="hy-AM"/>
              </w:rPr>
              <w:t xml:space="preserve">8. </w:t>
            </w:r>
            <w:r w:rsidRPr="00A90F34">
              <w:rPr>
                <w:rFonts w:ascii="GHEA Grapalat" w:eastAsia="Times New Roman" w:hAnsi="GHEA Grapalat" w:cs="Times New Roman"/>
                <w:b/>
                <w:sz w:val="24"/>
                <w:szCs w:val="24"/>
                <w:lang w:val="hy-AM"/>
              </w:rPr>
              <w:t>Պետական եկամուտների կոմիտե</w:t>
            </w:r>
          </w:p>
        </w:tc>
        <w:tc>
          <w:tcPr>
            <w:tcW w:w="7079" w:type="dxa"/>
            <w:shd w:val="clear" w:color="auto" w:fill="D9D9D9" w:themeFill="background1" w:themeFillShade="D9"/>
          </w:tcPr>
          <w:p w:rsidR="00271AE4" w:rsidRPr="004F4AEE" w:rsidRDefault="00271AE4" w:rsidP="00E96855">
            <w:pPr>
              <w:pStyle w:val="ListParagraph"/>
              <w:jc w:val="center"/>
              <w:rPr>
                <w:rFonts w:ascii="GHEA Grapalat" w:eastAsia="Times New Roman" w:hAnsi="GHEA Grapalat" w:cs="Times New Roman"/>
                <w:b/>
                <w:sz w:val="24"/>
                <w:szCs w:val="24"/>
                <w:lang w:val="hy-AM"/>
              </w:rPr>
            </w:pPr>
            <w:r w:rsidRPr="00A90F34">
              <w:rPr>
                <w:rFonts w:ascii="GHEA Grapalat" w:eastAsia="Times New Roman" w:hAnsi="GHEA Grapalat" w:cs="Times New Roman"/>
                <w:b/>
                <w:sz w:val="24"/>
                <w:szCs w:val="24"/>
                <w:lang w:val="hy-AM"/>
              </w:rPr>
              <w:t>19.05.2026թ.</w:t>
            </w:r>
          </w:p>
        </w:tc>
      </w:tr>
      <w:tr w:rsidR="00271AE4" w:rsidRPr="004F4AEE" w:rsidTr="00E96855">
        <w:tc>
          <w:tcPr>
            <w:tcW w:w="7763" w:type="dxa"/>
            <w:vMerge/>
            <w:shd w:val="clear" w:color="auto" w:fill="D9D9D9" w:themeFill="background1" w:themeFillShade="D9"/>
          </w:tcPr>
          <w:p w:rsidR="00271AE4" w:rsidRPr="002775C2" w:rsidRDefault="00271AE4" w:rsidP="00E96855">
            <w:pPr>
              <w:pStyle w:val="ListParagraph"/>
              <w:jc w:val="center"/>
              <w:rPr>
                <w:rFonts w:ascii="GHEA Grapalat" w:eastAsia="Times New Roman" w:hAnsi="GHEA Grapalat" w:cs="Times New Roman"/>
                <w:b/>
                <w:sz w:val="24"/>
                <w:szCs w:val="24"/>
                <w:lang w:val="hy-AM"/>
              </w:rPr>
            </w:pPr>
          </w:p>
        </w:tc>
        <w:tc>
          <w:tcPr>
            <w:tcW w:w="7079" w:type="dxa"/>
            <w:shd w:val="clear" w:color="auto" w:fill="D9D9D9" w:themeFill="background1" w:themeFillShade="D9"/>
          </w:tcPr>
          <w:p w:rsidR="00271AE4" w:rsidRPr="004F4AEE" w:rsidRDefault="00271AE4" w:rsidP="00E96855">
            <w:pPr>
              <w:pStyle w:val="ListParagraph"/>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N</w:t>
            </w:r>
            <w:r w:rsidRPr="004F4AEE">
              <w:rPr>
                <w:rFonts w:ascii="GHEA Grapalat" w:eastAsia="Times New Roman" w:hAnsi="GHEA Grapalat" w:cs="Times New Roman"/>
                <w:b/>
                <w:sz w:val="24"/>
                <w:szCs w:val="24"/>
                <w:lang w:val="hy-AM"/>
              </w:rPr>
              <w:t xml:space="preserve"> </w:t>
            </w:r>
            <w:r w:rsidRPr="00A90F34">
              <w:rPr>
                <w:rFonts w:ascii="GHEA Grapalat" w:eastAsia="Times New Roman" w:hAnsi="GHEA Grapalat" w:cs="Times New Roman"/>
                <w:b/>
                <w:sz w:val="24"/>
                <w:szCs w:val="24"/>
                <w:lang w:val="hy-AM"/>
              </w:rPr>
              <w:t>01/3-3/30154-2026</w:t>
            </w:r>
          </w:p>
        </w:tc>
      </w:tr>
      <w:tr w:rsidR="00271AE4" w:rsidRPr="00EF6215" w:rsidTr="00E96855">
        <w:tc>
          <w:tcPr>
            <w:tcW w:w="7763" w:type="dxa"/>
          </w:tcPr>
          <w:p w:rsidR="00271AE4" w:rsidRPr="00A90F34" w:rsidRDefault="00271AE4" w:rsidP="00E96855">
            <w:pPr>
              <w:spacing w:after="200"/>
              <w:ind w:firstLine="336"/>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ՀՀ պետական եկամուտների կոմիտեն քննարկել է «ՀՀ կառավարության 2011 թվականի հուլիսի 14-ի N 1024-Ն որոշման մեջ փոփոխություն կատարելու մասին» կառավարության որոշման նախագիծը, որի վերաբերյալ հայտնում ենք հետևյալը.</w:t>
            </w:r>
          </w:p>
          <w:p w:rsidR="00271AE4" w:rsidRPr="00A90F34" w:rsidRDefault="00271AE4" w:rsidP="00E96855">
            <w:pPr>
              <w:spacing w:after="200"/>
              <w:ind w:firstLine="336"/>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1. Նախագծի 1-ին կետի 2-րդ ենթակետի «իա» պարբերությամբ որոշման N2 հավելվածի 55-րդ կետի խմբագրման արդյունքում (ինչպես նաև հիմք ընդունելով հիմնավորումը) նախատեսվում է, որ այն դեպքում, երբ հարկային մարմնի տեղեկատվական բազայից ծառայության տեղեկատվական համակարգ են փոխանցվում տեղեկատվություն անձի՝ անաշխատունակության առաջին օրվա դրությամբ վարձու աշխատող չհանդիսանալու վերաբերյալ և հետագայում վարձու աշխատողի գործատուի ճշտված հաշվարկ ներկայացնելու դեպքում այդ տվյալը փոխվում է, հարկային մամնի բազայից ստացվում է փոփոխված տվյալը, եթե փոփոխությունը կատարվել է 3 ամսվա ընթացքում։</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 xml:space="preserve">Վերոգրյալի վերաբերյալ հարկ ենք համարում նշել, որ ՀՀ Հարկային օրենսգրքի 156-րդ հոդվածի 2-րդ մասի համաձայն՝ հարկային գործակալները նոր աշխատողին (բացառությամբ ՀՀ-ում բնակության իրավունք (կացության կարգավիճակ) չունեցող օտարերկրյա քաղաքացիների և քաղաքացիություն չունեցող </w:t>
            </w:r>
            <w:r w:rsidRPr="00A90F34">
              <w:rPr>
                <w:rFonts w:ascii="GHEA Grapalat" w:eastAsia="Times New Roman" w:hAnsi="GHEA Grapalat" w:cs="Times New Roman"/>
                <w:sz w:val="24"/>
                <w:szCs w:val="24"/>
                <w:lang w:val="hy-AM"/>
              </w:rPr>
              <w:lastRenderedPageBreak/>
              <w:t xml:space="preserve">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w:t>
            </w:r>
          </w:p>
          <w:p w:rsidR="00271AE4" w:rsidRPr="00A90F34" w:rsidRDefault="00271AE4" w:rsidP="00E96855">
            <w:pPr>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Եկամտային հարկի, շահութահարկի և սոցիալական վճարի անձնավորված հաշվառման մասին» ՀՀ օրենքի 10-րդ հոդվածի 1-ին մասի 5-րդ կետի համաձայն՝ գործատուն (հարկային գործակալը) գրանցման հայտ է ներկայացնում գրանցման հայտի հիման վրա ներկայացված որևէ տվյալում (այդ թվում` վարձու աշխատողի պաշտոնին վերաբերող) փոփոխություն կատարելու դեպքում:</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Բացի այդ, հարկային մարմնի բազայից նոր տվյալների փոխանցումը կատարվում է այն դեպքերում, երբ նպաստը հաշվարկելու համար արդեն իսկ փոխանցված տվյալներում կատարվել են ճշգրտումներ, մասնավորապես՝ գործատուի կողմից հարկային մարմին ներկայացված վարձու աշխատողի և պայմանագրային եկամուտ ստացող ֆիզիկական անձի, փորձնակի և մասնագիտական ուսուցում անցնող աշակերտի անհատական տվյալների գրանցման հայտերում և(կամ) եկամտային հարկի և սոցիալական վճարի ամսական հաշվարկներում։</w:t>
            </w:r>
          </w:p>
          <w:p w:rsidR="00271AE4" w:rsidRPr="00A90F34" w:rsidRDefault="00271AE4" w:rsidP="00E96855">
            <w:pPr>
              <w:pStyle w:val="ListParagraph"/>
              <w:ind w:left="68" w:firstLine="292"/>
              <w:jc w:val="both"/>
              <w:rPr>
                <w:rFonts w:ascii="GHEA Grapalat" w:eastAsia="Times New Roman" w:hAnsi="GHEA Grapalat" w:cs="Times New Roman"/>
                <w:b/>
                <w:sz w:val="24"/>
                <w:szCs w:val="24"/>
                <w:lang w:val="hy-AM"/>
              </w:rPr>
            </w:pPr>
            <w:r w:rsidRPr="00A90F34">
              <w:rPr>
                <w:rFonts w:ascii="GHEA Grapalat" w:eastAsia="Times New Roman" w:hAnsi="GHEA Grapalat" w:cs="Times New Roman"/>
                <w:sz w:val="24"/>
                <w:szCs w:val="24"/>
                <w:lang w:val="hy-AM"/>
              </w:rPr>
              <w:t xml:space="preserve">Վերոգրյալից ելնելով հայտնում ենք, որ եթե անաշխատունակության առաջին օրվա դրությամբ վարձու աշխատողի մասով գրանցման հայտ ներկայացված չէ և այն </w:t>
            </w:r>
            <w:r w:rsidRPr="00A90F34">
              <w:rPr>
                <w:rFonts w:ascii="GHEA Grapalat" w:eastAsia="Times New Roman" w:hAnsi="GHEA Grapalat" w:cs="Times New Roman"/>
                <w:sz w:val="24"/>
                <w:szCs w:val="24"/>
                <w:lang w:val="hy-AM"/>
              </w:rPr>
              <w:lastRenderedPageBreak/>
              <w:t>գործատուի կողմից ներկայացվում է ավելի ուշ, ապա հայտնում ենք, որ անհրաժեշտ է նախատեսել համապատասխան կարգավորում, որի համաձայն՝ եթե ֆիզիկական անձը տվյալ խնդրի արդյունքում դիմում է լիազոր մարմին, ապա լիազոր մարմինը կրկին հարցում է կատարում անաշխատունակության առաջին օրվա դրությամբ վարձու աշխատող հանդիսանալու վերաբերյալ, որի հիման վրա ՀՀ պետական եկամուտների կողմիտեն տրամադրում է այդ տեղեկատվությունը։</w:t>
            </w:r>
          </w:p>
          <w:p w:rsidR="00271AE4" w:rsidRPr="002775C2" w:rsidRDefault="00271AE4" w:rsidP="00E96855">
            <w:pPr>
              <w:pStyle w:val="ListParagraph"/>
              <w:ind w:left="360"/>
              <w:jc w:val="both"/>
              <w:rPr>
                <w:rFonts w:ascii="GHEA Grapalat" w:eastAsia="Times New Roman" w:hAnsi="GHEA Grapalat" w:cs="Times New Roman"/>
                <w:b/>
                <w:sz w:val="24"/>
                <w:szCs w:val="24"/>
                <w:lang w:val="hy-AM"/>
              </w:rPr>
            </w:pPr>
          </w:p>
        </w:tc>
        <w:tc>
          <w:tcPr>
            <w:tcW w:w="7079" w:type="dxa"/>
          </w:tcPr>
          <w:p w:rsidR="00271AE4" w:rsidRPr="008F68EF" w:rsidRDefault="00271AE4" w:rsidP="00E96855">
            <w:pPr>
              <w:shd w:val="clear" w:color="auto" w:fill="FFFFFF"/>
              <w:jc w:val="center"/>
              <w:rPr>
                <w:rFonts w:ascii="GHEA Grapalat" w:eastAsia="GHEA Grapalat" w:hAnsi="GHEA Grapalat" w:cs="GHEA Grapalat"/>
                <w:b/>
                <w:sz w:val="24"/>
                <w:szCs w:val="24"/>
                <w:lang w:val="hy-AM"/>
              </w:rPr>
            </w:pPr>
            <w:r w:rsidRPr="008F68EF">
              <w:rPr>
                <w:rFonts w:ascii="GHEA Grapalat" w:eastAsia="GHEA Grapalat" w:hAnsi="GHEA Grapalat" w:cs="GHEA Grapalat"/>
                <w:b/>
                <w:sz w:val="24"/>
                <w:szCs w:val="24"/>
                <w:lang w:val="hy-AM"/>
              </w:rPr>
              <w:lastRenderedPageBreak/>
              <w:t>Ընդունվել է</w:t>
            </w:r>
            <w:r w:rsidRPr="00A90F34">
              <w:rPr>
                <w:lang w:val="hy-AM"/>
              </w:rPr>
              <w:t xml:space="preserve"> </w:t>
            </w:r>
            <w:r w:rsidRPr="00A90F34">
              <w:rPr>
                <w:rFonts w:ascii="GHEA Grapalat" w:eastAsia="GHEA Grapalat" w:hAnsi="GHEA Grapalat" w:cs="GHEA Grapalat"/>
                <w:b/>
                <w:sz w:val="24"/>
                <w:szCs w:val="24"/>
                <w:lang w:val="hy-AM"/>
              </w:rPr>
              <w:t>ի գիտություն</w:t>
            </w:r>
            <w:r>
              <w:rPr>
                <w:rFonts w:ascii="GHEA Grapalat" w:eastAsia="GHEA Grapalat" w:hAnsi="GHEA Grapalat" w:cs="GHEA Grapalat"/>
                <w:b/>
                <w:sz w:val="24"/>
                <w:szCs w:val="24"/>
                <w:lang w:val="hy-AM"/>
              </w:rPr>
              <w:t xml:space="preserve"> </w:t>
            </w:r>
            <w:r w:rsidRPr="008F68EF">
              <w:rPr>
                <w:rFonts w:ascii="GHEA Grapalat" w:eastAsia="GHEA Grapalat" w:hAnsi="GHEA Grapalat" w:cs="GHEA Grapalat"/>
                <w:b/>
                <w:sz w:val="24"/>
                <w:szCs w:val="24"/>
                <w:lang w:val="hy-AM"/>
              </w:rPr>
              <w:t>:</w:t>
            </w:r>
          </w:p>
          <w:p w:rsidR="00271AE4" w:rsidRPr="00A90F34" w:rsidRDefault="00271AE4" w:rsidP="00E96855">
            <w:pPr>
              <w:shd w:val="clear" w:color="auto" w:fill="FFFFFF"/>
              <w:jc w:val="both"/>
              <w:rPr>
                <w:rFonts w:ascii="GHEA Grapalat" w:hAnsi="GHEA Grapalat" w:cs="Sylfaen"/>
                <w:color w:val="000000"/>
                <w:sz w:val="24"/>
                <w:szCs w:val="24"/>
                <w:shd w:val="clear" w:color="auto" w:fill="FFFFFF"/>
                <w:lang w:val="hy-AM"/>
              </w:rPr>
            </w:pPr>
            <w:r w:rsidRPr="00A90F34">
              <w:rPr>
                <w:rFonts w:ascii="GHEA Grapalat" w:hAnsi="GHEA Grapalat" w:cs="Sylfaen"/>
                <w:color w:val="000000"/>
                <w:sz w:val="24"/>
                <w:szCs w:val="24"/>
                <w:shd w:val="clear" w:color="auto" w:fill="FFFFFF"/>
                <w:lang w:val="hy-AM"/>
              </w:rPr>
              <w:t xml:space="preserve">Աշխատանքային քննարկումների ընթացքում հնչած խնդիրների հաշվառմամբ նախագծով առաջարկվել է սահմանափակվել 3-ամսյա ժամկետով։ </w:t>
            </w:r>
          </w:p>
          <w:p w:rsidR="00271AE4" w:rsidRPr="008F68EF" w:rsidRDefault="00271AE4" w:rsidP="00E96855">
            <w:pPr>
              <w:shd w:val="clear" w:color="auto" w:fill="FFFFFF"/>
              <w:jc w:val="both"/>
              <w:rPr>
                <w:rFonts w:ascii="GHEA Grapalat" w:eastAsia="GHEA Grapalat" w:hAnsi="GHEA Grapalat" w:cs="GHEA Grapalat"/>
                <w:b/>
                <w:sz w:val="24"/>
                <w:szCs w:val="24"/>
                <w:lang w:val="hy-AM"/>
              </w:rPr>
            </w:pPr>
            <w:r w:rsidRPr="00A90F34">
              <w:rPr>
                <w:rFonts w:ascii="GHEA Grapalat" w:hAnsi="GHEA Grapalat" w:cs="Sylfaen"/>
                <w:color w:val="000000"/>
                <w:sz w:val="24"/>
                <w:szCs w:val="24"/>
                <w:shd w:val="clear" w:color="auto" w:fill="FFFFFF"/>
                <w:lang w:val="hy-AM"/>
              </w:rPr>
              <w:t>Նախագծի ընդունմամբ ՊԵԿ համապատասխան  տեխնիկական նկարագրում կկատարվի լրացում և կապահովվի դրույթի իրականացումը։</w:t>
            </w:r>
          </w:p>
        </w:tc>
      </w:tr>
      <w:tr w:rsidR="00271AE4" w:rsidRPr="00EF6215" w:rsidTr="00E96855">
        <w:tc>
          <w:tcPr>
            <w:tcW w:w="7763" w:type="dxa"/>
          </w:tcPr>
          <w:p w:rsidR="00271AE4" w:rsidRPr="00A90F34" w:rsidRDefault="00271AE4" w:rsidP="00E96855">
            <w:pPr>
              <w:spacing w:after="200"/>
              <w:ind w:firstLine="336"/>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lastRenderedPageBreak/>
              <w:t>2. Նախագծի 1-ին կետի 3-րդ ենթակետի «է» պարբերությամբ որոշման N3 հավելվածի 9-րդ կետի 1-ին ենթակետը լրացվում է մասնավորապես «գ1-գ3» պարբերություններով, որոնց համապատասխան՝ նպաստը հաշվարկելու համար հարկային մարմնի տեղեկատվական բազայից ծառայության տեղեկատվական համակարգ փոխանցվում է՝</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1) անձի՝ ժամանակավոր անաշխատունակության առաջին օրվա դրությամբ որոշակի ժամկետով պայմանագրով աշխատելու դեպքում՝ աշխատանքային պայմանագրի ժամկետը (սկիզբը և վերջը) (գ1),</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2) անձի՝ ժամանակավոր անաշխատունակության առաջին օրվա դրությամբ չվճարվող արձակուրդում (այդ թվում՝ մինչև երեք տարեկան երեխայի խնամքի արձակուրդում) գտնվելու դեպքում՝ չվճարվող արձակուրդի ժամկետը (սկիզբը և վերջը) (գ2),</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3) անձի՝ ժամանակավոր անաշխատունակության ընթացքում աշխատանքից ազատվելու դեպքում, այդ թվում՝ գործատուի կազմակերպման կամ լուծարման (ֆիզիկական անձ գործատուի մահվան) հիմքով, ազատվելու օրը (գ3):</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 xml:space="preserve">«Եկամտային հարկի, շահութահարկի և սոցիալական վճարի անձնավորված հաշվառման մասին» օրենքի 10-րդ հոդվածի 1-ին </w:t>
            </w:r>
            <w:r w:rsidRPr="00A90F34">
              <w:rPr>
                <w:rFonts w:ascii="GHEA Grapalat" w:eastAsia="Times New Roman" w:hAnsi="GHEA Grapalat" w:cs="Times New Roman"/>
                <w:sz w:val="24"/>
                <w:szCs w:val="24"/>
                <w:lang w:val="hy-AM"/>
              </w:rPr>
              <w:lastRenderedPageBreak/>
              <w:t>մասով սահմանված են գործատուի (հարկային գործակալը) կողմից գրանցման հայտ ներկայացնելու դեպքերը, մասնավորապես՝ վարձու աշխատողին աշխատանքից ազատում, վարձու աշխատողին չվճարվող արձակուրդի տրամադրում։</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Նույն հոդվածի 4-րդ մասի համաձայն՝ բացառությամբ նույն մասում նշված դեպքերի՝ գործատուները (հարկային գործակալները) գրանցման հայտերը լիազոր մարմին են ներկայացնում մինչև նույն հոդվածի 1-ին մասով սահմանված հանգամանքն առաջանալու (հաշվետու) ամսվա համար անձնավորված հաշվարկը ներկայացնելը, իսկ հաշվետու ամսվա համար անձնավորված հաշվարկները լիազոր մարմին են ներկայացնում մինչև հաշվետու ամսվան հաջորդող ամսվա 20-ը: Մասնավորապես, վարձու աշխատողին աշխատանքից ազատելու, մինչև երեք տարեկան երեխայի խնամքի արձակուրդ տրամադրելու, այդ արձակուրդն ավարտվելու դեպքերում գործատուները գրանցման հայտը ներկայացնում են ոչ ուշ, քան հանգամանքն առաջանալու օրվան հաջորդող երրորդ աշխատանքային օրը։</w:t>
            </w:r>
          </w:p>
          <w:p w:rsidR="00271AE4" w:rsidRPr="00A90F34" w:rsidRDefault="00271AE4" w:rsidP="00E96855">
            <w:pPr>
              <w:pStyle w:val="ListParagraph"/>
              <w:spacing w:after="200"/>
              <w:ind w:left="68" w:firstLine="292"/>
              <w:jc w:val="both"/>
              <w:rPr>
                <w:rFonts w:ascii="GHEA Grapalat" w:eastAsia="Times New Roman" w:hAnsi="GHEA Grapalat" w:cs="Times New Roman"/>
                <w:sz w:val="24"/>
                <w:szCs w:val="24"/>
                <w:lang w:val="hy-AM"/>
              </w:rPr>
            </w:pPr>
            <w:r w:rsidRPr="00A90F34">
              <w:rPr>
                <w:rFonts w:ascii="GHEA Grapalat" w:eastAsia="Times New Roman" w:hAnsi="GHEA Grapalat" w:cs="Times New Roman"/>
                <w:sz w:val="24"/>
                <w:szCs w:val="24"/>
                <w:lang w:val="hy-AM"/>
              </w:rPr>
              <w:t xml:space="preserve">Վերոգրյալից ելնելով՝ հայտնում ենք, որ անհրաժեշտ է հաշվի առնել, որ վարձու աշխատողին աշխատանքից ազատելու, մինչև երեք տարեկան երեխայի խնամքի արձակուրդն ավարտվելու դեպքերում գրանցման հայտը ներկայացվում է ոչ ուշ, քան հանգամանքն առաջանալու օրվան հաջորդող երրորդ աշխատանքային օրը, իսկ չվճարվող արձակուրդի տրամադրման դեպքում՝ մինչև այդ հանգամանքն առաջանալու (հաշվետու) ամսվա համար անձնավորված հաշվարկը ներկայացնելը (մինչև հաշվետու ամսվան հաջորդող ամսվա 20-ը): Հետևաբար, առաջարկում ենք որոշման N3 հավելվածի 9-րդ կետի 1-ին ենթակետում լրացվող «գ1» և «գ1» պարբերությունների մեջ աշխատանքային պայմանագրի ժամկետի, ինչպես նաև չվճարվող արձակուրդի ժամկետի վերջի </w:t>
            </w:r>
            <w:r w:rsidRPr="00A90F34">
              <w:rPr>
                <w:rFonts w:ascii="GHEA Grapalat" w:eastAsia="Times New Roman" w:hAnsi="GHEA Grapalat" w:cs="Times New Roman"/>
                <w:sz w:val="24"/>
                <w:szCs w:val="24"/>
                <w:lang w:val="hy-AM"/>
              </w:rPr>
              <w:lastRenderedPageBreak/>
              <w:t>մասով նախատեսել, որ այդ տվյալները տրամադրվում են առկայության դեպքում</w:t>
            </w:r>
          </w:p>
        </w:tc>
        <w:tc>
          <w:tcPr>
            <w:tcW w:w="7079" w:type="dxa"/>
          </w:tcPr>
          <w:p w:rsidR="00271AE4" w:rsidRPr="00A90F34" w:rsidRDefault="00271AE4" w:rsidP="00E96855">
            <w:pPr>
              <w:shd w:val="clear" w:color="auto" w:fill="FFFFFF"/>
              <w:jc w:val="center"/>
              <w:rPr>
                <w:rFonts w:ascii="GHEA Grapalat" w:hAnsi="GHEA Grapalat"/>
                <w:b/>
                <w:color w:val="000000"/>
                <w:sz w:val="24"/>
                <w:szCs w:val="24"/>
                <w:shd w:val="clear" w:color="auto" w:fill="FFFFFF"/>
                <w:lang w:val="hy-AM"/>
              </w:rPr>
            </w:pPr>
            <w:r w:rsidRPr="00A90F34">
              <w:rPr>
                <w:rFonts w:ascii="GHEA Grapalat" w:hAnsi="GHEA Grapalat"/>
                <w:b/>
                <w:color w:val="000000"/>
                <w:sz w:val="24"/>
                <w:szCs w:val="24"/>
                <w:shd w:val="clear" w:color="auto" w:fill="FFFFFF"/>
                <w:lang w:val="hy-AM"/>
              </w:rPr>
              <w:lastRenderedPageBreak/>
              <w:t>Ընդունվել է։</w:t>
            </w:r>
          </w:p>
          <w:p w:rsidR="00271AE4" w:rsidRPr="008F68EF" w:rsidRDefault="00271AE4" w:rsidP="00E96855">
            <w:pPr>
              <w:shd w:val="clear" w:color="auto" w:fill="FFFFFF"/>
              <w:jc w:val="both"/>
              <w:rPr>
                <w:rFonts w:ascii="GHEA Grapalat" w:eastAsia="GHEA Grapalat" w:hAnsi="GHEA Grapalat" w:cs="GHEA Grapalat"/>
                <w:b/>
                <w:sz w:val="24"/>
                <w:szCs w:val="24"/>
                <w:lang w:val="hy-AM"/>
              </w:rPr>
            </w:pPr>
            <w:r w:rsidRPr="00E571CF">
              <w:rPr>
                <w:rFonts w:ascii="GHEA Grapalat" w:hAnsi="GHEA Grapalat"/>
                <w:color w:val="000000"/>
                <w:sz w:val="24"/>
                <w:szCs w:val="24"/>
                <w:shd w:val="clear" w:color="auto" w:fill="FFFFFF"/>
                <w:lang w:val="hy-AM"/>
              </w:rPr>
              <w:t>Նախագծի 1-ին կետի 3-րդ ենթակետի «է» պարբերությամբ որոշման N3 հավելվածի 9-րդ կետի 1-ին ենթակետ</w:t>
            </w:r>
            <w:r>
              <w:rPr>
                <w:rFonts w:ascii="GHEA Grapalat" w:hAnsi="GHEA Grapalat"/>
                <w:color w:val="000000"/>
                <w:sz w:val="24"/>
                <w:szCs w:val="24"/>
                <w:shd w:val="clear" w:color="auto" w:fill="FFFFFF"/>
                <w:lang w:val="hy-AM"/>
              </w:rPr>
              <w:t>ում</w:t>
            </w:r>
            <w:r w:rsidRPr="00E571CF">
              <w:rPr>
                <w:rFonts w:ascii="GHEA Grapalat" w:hAnsi="GHEA Grapalat"/>
                <w:color w:val="000000"/>
                <w:sz w:val="24"/>
                <w:szCs w:val="24"/>
                <w:shd w:val="clear" w:color="auto" w:fill="FFFFFF"/>
                <w:lang w:val="hy-AM"/>
              </w:rPr>
              <w:t xml:space="preserve"> լրացվ</w:t>
            </w:r>
            <w:r>
              <w:rPr>
                <w:rFonts w:ascii="GHEA Grapalat" w:hAnsi="GHEA Grapalat"/>
                <w:color w:val="000000"/>
                <w:sz w:val="24"/>
                <w:szCs w:val="24"/>
                <w:shd w:val="clear" w:color="auto" w:fill="FFFFFF"/>
                <w:lang w:val="hy-AM"/>
              </w:rPr>
              <w:t xml:space="preserve">ող՝ </w:t>
            </w:r>
            <w:r w:rsidRPr="00E571CF">
              <w:rPr>
                <w:rFonts w:ascii="GHEA Grapalat" w:hAnsi="GHEA Grapalat"/>
                <w:color w:val="000000"/>
                <w:sz w:val="24"/>
                <w:szCs w:val="24"/>
                <w:shd w:val="clear" w:color="auto" w:fill="FFFFFF"/>
                <w:lang w:val="hy-AM"/>
              </w:rPr>
              <w:t>գ1-գ</w:t>
            </w:r>
            <w:r>
              <w:rPr>
                <w:rFonts w:ascii="GHEA Grapalat" w:hAnsi="GHEA Grapalat"/>
                <w:color w:val="000000"/>
                <w:sz w:val="24"/>
                <w:szCs w:val="24"/>
                <w:shd w:val="clear" w:color="auto" w:fill="FFFFFF"/>
                <w:lang w:val="hy-AM"/>
              </w:rPr>
              <w:t>3 պարբերություններում ավելացվել է՝ «առկայության դեպքում» բառերը։</w:t>
            </w:r>
          </w:p>
        </w:tc>
      </w:tr>
      <w:tr w:rsidR="00271AE4" w:rsidRPr="00EF6215" w:rsidTr="00E96855">
        <w:tc>
          <w:tcPr>
            <w:tcW w:w="7763" w:type="dxa"/>
          </w:tcPr>
          <w:p w:rsidR="00271AE4" w:rsidRPr="00A90F34" w:rsidRDefault="00271AE4" w:rsidP="00E96855">
            <w:pPr>
              <w:spacing w:after="200"/>
              <w:ind w:firstLine="336"/>
              <w:jc w:val="both"/>
              <w:rPr>
                <w:rFonts w:ascii="GHEA Grapalat" w:eastAsia="Times New Roman" w:hAnsi="GHEA Grapalat" w:cs="Times New Roman"/>
                <w:sz w:val="24"/>
                <w:szCs w:val="24"/>
                <w:lang w:val="hy-AM"/>
              </w:rPr>
            </w:pPr>
            <w:r w:rsidRPr="003D03E3">
              <w:rPr>
                <w:rFonts w:ascii="GHEA Grapalat" w:eastAsia="Times New Roman" w:hAnsi="GHEA Grapalat" w:cs="Times New Roman"/>
                <w:sz w:val="24"/>
                <w:szCs w:val="24"/>
                <w:lang w:val="hy-AM"/>
              </w:rPr>
              <w:lastRenderedPageBreak/>
              <w:t>Միաժամանակ</w:t>
            </w:r>
            <w:r w:rsidRPr="00F24071">
              <w:rPr>
                <w:rFonts w:ascii="GHEA Grapalat" w:hAnsi="GHEA Grapalat"/>
                <w:sz w:val="24"/>
                <w:szCs w:val="24"/>
                <w:lang w:val="hy-AM"/>
              </w:rPr>
              <w:t>, առաջարկում ենք որոշման N3 հավելվածի 9-րդ կետի 1-ին ենթակետում լրացվող «գ3» պարբերության մեջ «գործատուի կազմակերպման» բառերը փոխարինել «գործատուի վերակազմակերպման» բառերով։</w:t>
            </w:r>
          </w:p>
        </w:tc>
        <w:tc>
          <w:tcPr>
            <w:tcW w:w="7079" w:type="dxa"/>
          </w:tcPr>
          <w:p w:rsidR="00271AE4" w:rsidRPr="00A90F34" w:rsidRDefault="00271AE4" w:rsidP="00E96855">
            <w:pPr>
              <w:shd w:val="clear" w:color="auto" w:fill="FFFFFF"/>
              <w:jc w:val="center"/>
              <w:rPr>
                <w:rFonts w:ascii="GHEA Grapalat" w:hAnsi="GHEA Grapalat"/>
                <w:b/>
                <w:color w:val="000000"/>
                <w:sz w:val="24"/>
                <w:szCs w:val="24"/>
                <w:shd w:val="clear" w:color="auto" w:fill="FFFFFF"/>
                <w:lang w:val="hy-AM"/>
              </w:rPr>
            </w:pPr>
            <w:r w:rsidRPr="00A90F34">
              <w:rPr>
                <w:rFonts w:ascii="GHEA Grapalat" w:hAnsi="GHEA Grapalat"/>
                <w:b/>
                <w:color w:val="000000"/>
                <w:sz w:val="24"/>
                <w:szCs w:val="24"/>
                <w:shd w:val="clear" w:color="auto" w:fill="FFFFFF"/>
                <w:lang w:val="hy-AM"/>
              </w:rPr>
              <w:t>Ընդունվել է։</w:t>
            </w:r>
          </w:p>
          <w:p w:rsidR="00271AE4" w:rsidRPr="008F68EF" w:rsidRDefault="00271AE4" w:rsidP="00E96855">
            <w:pPr>
              <w:shd w:val="clear" w:color="auto" w:fill="FFFFFF"/>
              <w:jc w:val="both"/>
              <w:rPr>
                <w:rFonts w:ascii="GHEA Grapalat" w:eastAsia="GHEA Grapalat" w:hAnsi="GHEA Grapalat" w:cs="GHEA Grapalat"/>
                <w:b/>
                <w:sz w:val="24"/>
                <w:szCs w:val="24"/>
                <w:lang w:val="hy-AM"/>
              </w:rPr>
            </w:pPr>
            <w:r>
              <w:rPr>
                <w:rFonts w:ascii="GHEA Grapalat" w:hAnsi="GHEA Grapalat"/>
                <w:color w:val="000000"/>
                <w:sz w:val="24"/>
                <w:szCs w:val="24"/>
                <w:shd w:val="clear" w:color="auto" w:fill="FFFFFF"/>
                <w:lang w:val="hy-AM"/>
              </w:rPr>
              <w:t xml:space="preserve">Նախագծի քննարկվող դրույթի </w:t>
            </w:r>
            <w:r w:rsidRPr="004E1508">
              <w:rPr>
                <w:rFonts w:ascii="GHEA Grapalat" w:hAnsi="GHEA Grapalat"/>
                <w:color w:val="000000"/>
                <w:sz w:val="24"/>
                <w:szCs w:val="24"/>
                <w:shd w:val="clear" w:color="auto" w:fill="FFFFFF"/>
                <w:lang w:val="hy-AM"/>
              </w:rPr>
              <w:t>«գ3» պարբերության մեջ «գործատուի կազմակերպման» բառերը փոխարին</w:t>
            </w:r>
            <w:r>
              <w:rPr>
                <w:rFonts w:ascii="GHEA Grapalat" w:hAnsi="GHEA Grapalat"/>
                <w:color w:val="000000"/>
                <w:sz w:val="24"/>
                <w:szCs w:val="24"/>
                <w:shd w:val="clear" w:color="auto" w:fill="FFFFFF"/>
                <w:lang w:val="hy-AM"/>
              </w:rPr>
              <w:t>վ</w:t>
            </w:r>
            <w:r w:rsidRPr="004E1508">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են</w:t>
            </w:r>
            <w:r w:rsidRPr="004E1508">
              <w:rPr>
                <w:rFonts w:ascii="GHEA Grapalat" w:hAnsi="GHEA Grapalat"/>
                <w:color w:val="000000"/>
                <w:sz w:val="24"/>
                <w:szCs w:val="24"/>
                <w:shd w:val="clear" w:color="auto" w:fill="FFFFFF"/>
                <w:lang w:val="hy-AM"/>
              </w:rPr>
              <w:t xml:space="preserve"> «գործատուի վերակազմակերպման» բառերով։</w:t>
            </w:r>
          </w:p>
        </w:tc>
      </w:tr>
      <w:tr w:rsidR="00271AE4" w:rsidRPr="00EF6215" w:rsidTr="00E96855">
        <w:tc>
          <w:tcPr>
            <w:tcW w:w="7763" w:type="dxa"/>
          </w:tcPr>
          <w:p w:rsidR="00271AE4" w:rsidRPr="00F24071" w:rsidRDefault="00271AE4" w:rsidP="00E96855">
            <w:pPr>
              <w:spacing w:line="276" w:lineRule="auto"/>
              <w:ind w:firstLine="708"/>
              <w:jc w:val="both"/>
              <w:rPr>
                <w:rFonts w:ascii="GHEA Grapalat" w:hAnsi="GHEA Grapalat"/>
                <w:sz w:val="24"/>
                <w:szCs w:val="24"/>
                <w:lang w:val="hy-AM"/>
              </w:rPr>
            </w:pPr>
            <w:r w:rsidRPr="00F24071">
              <w:rPr>
                <w:rFonts w:ascii="GHEA Grapalat" w:hAnsi="GHEA Grapalat"/>
                <w:sz w:val="24"/>
                <w:szCs w:val="24"/>
                <w:lang w:val="hy-AM"/>
              </w:rPr>
              <w:t xml:space="preserve">Նախագծի 1-ին կետի 3-րդ ենթակետի «թ» պարբերությամբ որոշման N3 հավելվածի 9-րդ կետը լրացվում է 3-րդ ենթակետով, որի «դ» և «է» պարբերություններին համապատասխան՝ նպաստը հաշվարկելու համար հարկային մարմնի տեղեկատվական բազայից ծառայության տեղեկատվական համակարգ փոխանցվում է ինքնուրույնաբար իրեն աշխատանքով ապահոված անձի՝ </w:t>
            </w:r>
          </w:p>
          <w:p w:rsidR="00271AE4" w:rsidRPr="00F24071" w:rsidRDefault="00271AE4" w:rsidP="00E96855">
            <w:pPr>
              <w:spacing w:line="276" w:lineRule="auto"/>
              <w:ind w:firstLine="708"/>
              <w:jc w:val="both"/>
              <w:rPr>
                <w:rFonts w:ascii="GHEA Grapalat" w:hAnsi="GHEA Grapalat"/>
                <w:sz w:val="24"/>
                <w:szCs w:val="24"/>
                <w:lang w:val="hy-AM"/>
              </w:rPr>
            </w:pPr>
            <w:r w:rsidRPr="00F24071">
              <w:rPr>
                <w:rFonts w:ascii="GHEA Grapalat" w:hAnsi="GHEA Grapalat"/>
                <w:sz w:val="24"/>
                <w:szCs w:val="24"/>
                <w:lang w:val="hy-AM"/>
              </w:rPr>
              <w:t>1) հարկման համակարգը, որում անաշխատունակության առաջին օրվա դրությամբ հարկման ռեժիմը ինքնուրույնաբար իրեն աշխատանքով ապահոված անձը վճարում է  հարկեր (հարկման ընդհանուր համակարգում հարկ վճարող, շրջանառության հարկ վճարող, բացառապես միկրոձեռնարկատիրության սուբյեկտ) (դ),</w:t>
            </w:r>
          </w:p>
          <w:p w:rsidR="00271AE4" w:rsidRDefault="00271AE4" w:rsidP="00E96855">
            <w:pPr>
              <w:spacing w:line="276" w:lineRule="auto"/>
              <w:ind w:firstLine="708"/>
              <w:jc w:val="both"/>
              <w:rPr>
                <w:rFonts w:ascii="GHEA Grapalat" w:hAnsi="GHEA Grapalat"/>
                <w:sz w:val="24"/>
                <w:szCs w:val="24"/>
                <w:lang w:val="hy-AM"/>
              </w:rPr>
            </w:pPr>
            <w:r w:rsidRPr="00F24071">
              <w:rPr>
                <w:rFonts w:ascii="GHEA Grapalat" w:hAnsi="GHEA Grapalat"/>
                <w:sz w:val="24"/>
                <w:szCs w:val="24"/>
                <w:lang w:val="hy-AM"/>
              </w:rPr>
              <w:t>2) անաշխատունակության առաջին օրվա դրությամբ շահութահարկ վճարած լինելու վերաբերյալ (է)։</w:t>
            </w:r>
          </w:p>
          <w:p w:rsidR="00271AE4" w:rsidRPr="00A90F34" w:rsidRDefault="00271AE4" w:rsidP="00E96855">
            <w:pPr>
              <w:spacing w:line="276" w:lineRule="auto"/>
              <w:ind w:firstLine="708"/>
              <w:jc w:val="both"/>
              <w:rPr>
                <w:rFonts w:ascii="GHEA Grapalat" w:eastAsia="Times New Roman" w:hAnsi="GHEA Grapalat" w:cs="Times New Roman"/>
                <w:sz w:val="24"/>
                <w:szCs w:val="24"/>
                <w:lang w:val="hy-AM"/>
              </w:rPr>
            </w:pPr>
            <w:r w:rsidRPr="00F24071">
              <w:rPr>
                <w:rFonts w:ascii="GHEA Grapalat" w:hAnsi="GHEA Grapalat"/>
                <w:sz w:val="24"/>
                <w:szCs w:val="24"/>
                <w:lang w:val="hy-AM"/>
              </w:rPr>
              <w:t xml:space="preserve">Նախագծի որոշման N3 հավելվածի 9-րդ կետում լրացվող 3-րդ ենթակետի «է» պարբերության մասով հայտնում ենք, որ ««Ժամանակավոր անաշխատունակության և մայրության նպաստների մասին» օրենքում լրացումներ և փոփոխություններ կատարելու մասին» 18.04.2025թ. ՀՕ-73-Ն օրենքով ներդրված ժամանակավոր անաշխատունակության և մայրության նպաստները </w:t>
            </w:r>
            <w:r w:rsidRPr="00F24071">
              <w:rPr>
                <w:rFonts w:ascii="GHEA Grapalat" w:hAnsi="GHEA Grapalat"/>
                <w:sz w:val="24"/>
                <w:szCs w:val="24"/>
                <w:lang w:val="hy-AM"/>
              </w:rPr>
              <w:lastRenderedPageBreak/>
              <w:t xml:space="preserve">հաշվարկելու, նշանակելու և վճարելու նոր համակարգի գործարկման ընթացքում առաջացած խնդիրներով պայմանավորված՝ անհրաժեշտ է հստակեցնել, թե  անաշխատունակության առաջին օրվա դրությամբ </w:t>
            </w:r>
            <w:r w:rsidRPr="00CF13BE">
              <w:rPr>
                <w:rFonts w:ascii="GHEA Grapalat" w:hAnsi="GHEA Grapalat"/>
                <w:sz w:val="24"/>
                <w:szCs w:val="24"/>
                <w:lang w:val="hy-AM"/>
              </w:rPr>
              <w:t>որ ժամանակաշրջանին վերաբերվող շահութահարկի գումարը պետք է վճարված լինի։</w:t>
            </w:r>
          </w:p>
        </w:tc>
        <w:tc>
          <w:tcPr>
            <w:tcW w:w="7079" w:type="dxa"/>
          </w:tcPr>
          <w:p w:rsidR="00271AE4" w:rsidRPr="00A90F34" w:rsidRDefault="00271AE4" w:rsidP="00E96855">
            <w:pPr>
              <w:spacing w:line="276" w:lineRule="auto"/>
              <w:jc w:val="center"/>
              <w:rPr>
                <w:rFonts w:ascii="GHEA Grapalat" w:hAnsi="GHEA Grapalat"/>
                <w:b/>
                <w:color w:val="000000"/>
                <w:sz w:val="24"/>
                <w:szCs w:val="24"/>
                <w:shd w:val="clear" w:color="auto" w:fill="FFFFFF"/>
                <w:lang w:val="hy-AM"/>
              </w:rPr>
            </w:pPr>
            <w:r w:rsidRPr="00A90F34">
              <w:rPr>
                <w:rFonts w:ascii="GHEA Grapalat" w:hAnsi="GHEA Grapalat"/>
                <w:b/>
                <w:color w:val="000000"/>
                <w:sz w:val="24"/>
                <w:szCs w:val="24"/>
                <w:shd w:val="clear" w:color="auto" w:fill="FFFFFF"/>
                <w:lang w:val="hy-AM"/>
              </w:rPr>
              <w:lastRenderedPageBreak/>
              <w:t>Ընդունվել է ի գիտություն։</w:t>
            </w:r>
          </w:p>
          <w:p w:rsidR="00271AE4" w:rsidRDefault="00271AE4" w:rsidP="00E96855">
            <w:pPr>
              <w:spacing w:line="276" w:lineRule="auto"/>
              <w:jc w:val="center"/>
              <w:rPr>
                <w:rFonts w:ascii="GHEA Grapalat" w:hAnsi="GHEA Grapalat"/>
                <w:color w:val="000000"/>
                <w:sz w:val="24"/>
                <w:szCs w:val="24"/>
                <w:shd w:val="clear" w:color="auto" w:fill="FFFFFF"/>
                <w:lang w:val="hy-AM"/>
              </w:rPr>
            </w:pPr>
          </w:p>
          <w:p w:rsidR="00271AE4" w:rsidRPr="008F68EF" w:rsidRDefault="00271AE4" w:rsidP="00E96855">
            <w:pPr>
              <w:shd w:val="clear" w:color="auto" w:fill="FFFFFF"/>
              <w:jc w:val="both"/>
              <w:rPr>
                <w:rFonts w:ascii="GHEA Grapalat" w:eastAsia="GHEA Grapalat" w:hAnsi="GHEA Grapalat" w:cs="GHEA Grapalat"/>
                <w:b/>
                <w:sz w:val="24"/>
                <w:szCs w:val="24"/>
                <w:lang w:val="hy-AM"/>
              </w:rPr>
            </w:pPr>
            <w:r>
              <w:rPr>
                <w:rFonts w:ascii="GHEA Grapalat" w:hAnsi="GHEA Grapalat"/>
                <w:color w:val="000000"/>
                <w:sz w:val="24"/>
                <w:szCs w:val="24"/>
                <w:shd w:val="clear" w:color="auto" w:fill="FFFFFF"/>
                <w:lang w:val="hy-AM"/>
              </w:rPr>
              <w:t>Դրույթը նախատեսվել է Օրենքի 4-րդ հոդվածի 2-րդ մասի համաձայն և ենթակա է կիրառման՝ հաշվի առնելով ՀՀ հարկային օրենսգիրքը։</w:t>
            </w:r>
          </w:p>
        </w:tc>
      </w:tr>
      <w:tr w:rsidR="00271AE4" w:rsidRPr="00EF6215" w:rsidTr="00E96855">
        <w:tc>
          <w:tcPr>
            <w:tcW w:w="7763" w:type="dxa"/>
          </w:tcPr>
          <w:p w:rsidR="00271AE4" w:rsidRPr="00F24071" w:rsidRDefault="00271AE4" w:rsidP="00E96855">
            <w:pPr>
              <w:spacing w:after="200"/>
              <w:ind w:firstLine="336"/>
              <w:jc w:val="both"/>
              <w:rPr>
                <w:rFonts w:ascii="GHEA Grapalat" w:hAnsi="GHEA Grapalat"/>
                <w:sz w:val="24"/>
                <w:szCs w:val="24"/>
                <w:lang w:val="hy-AM"/>
              </w:rPr>
            </w:pPr>
            <w:r w:rsidRPr="003D03E3">
              <w:rPr>
                <w:rFonts w:ascii="GHEA Grapalat" w:eastAsia="Times New Roman" w:hAnsi="GHEA Grapalat" w:cs="Times New Roman"/>
                <w:sz w:val="24"/>
                <w:szCs w:val="24"/>
                <w:lang w:val="hy-AM"/>
              </w:rPr>
              <w:lastRenderedPageBreak/>
              <w:t>Միաժամանակ</w:t>
            </w:r>
            <w:r w:rsidRPr="001F76A0">
              <w:rPr>
                <w:rFonts w:ascii="GHEA Grapalat" w:hAnsi="GHEA Grapalat"/>
                <w:sz w:val="24"/>
                <w:szCs w:val="24"/>
                <w:lang w:val="hy-AM"/>
              </w:rPr>
              <w:t>, որոշման N3 հավելվածի 9-րդ կետում լրացվող 3-րդ ենթակետի «դ» պարբերության մեջ առաջարկում ենք «հարկման համակարգը, որում անաշխատունակության առաջին օրվա դրությամբ հարկման ռեժիմը ինքնուրույնաբար իրեն աշխատանքով ապահոված անձը վճարում է  հարկեր» բառերը փոխարինել «հարկման համակարգը, որում անաշխատունակության առաջին օրվա դրությամբ ինքնուրույնաբար իրեն աշխատանքով ապահոված անձը գործում է» բառերով։</w:t>
            </w:r>
          </w:p>
        </w:tc>
        <w:tc>
          <w:tcPr>
            <w:tcW w:w="7079" w:type="dxa"/>
          </w:tcPr>
          <w:p w:rsidR="00271AE4" w:rsidRPr="001F76A0" w:rsidRDefault="00271AE4" w:rsidP="00E96855">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w:t>
            </w:r>
            <w:r w:rsidRPr="001F76A0">
              <w:rPr>
                <w:rFonts w:ascii="GHEA Grapalat" w:hAnsi="GHEA Grapalat"/>
                <w:b/>
                <w:color w:val="000000"/>
                <w:sz w:val="24"/>
                <w:szCs w:val="24"/>
                <w:shd w:val="clear" w:color="auto" w:fill="FFFFFF"/>
                <w:lang w:val="hy-AM"/>
              </w:rPr>
              <w:t>նդունվել է։</w:t>
            </w:r>
          </w:p>
          <w:p w:rsidR="00271AE4" w:rsidRPr="001F76A0" w:rsidRDefault="00271AE4" w:rsidP="00E96855">
            <w:pPr>
              <w:spacing w:line="276" w:lineRule="auto"/>
              <w:jc w:val="both"/>
              <w:rPr>
                <w:rFonts w:ascii="GHEA Grapalat" w:hAnsi="GHEA Grapalat"/>
                <w:color w:val="000000"/>
                <w:sz w:val="24"/>
                <w:szCs w:val="24"/>
                <w:shd w:val="clear" w:color="auto" w:fill="FFFFFF"/>
                <w:lang w:val="hy-AM"/>
              </w:rPr>
            </w:pPr>
            <w:r w:rsidRPr="001F76A0">
              <w:rPr>
                <w:rFonts w:ascii="GHEA Grapalat" w:hAnsi="GHEA Grapalat"/>
                <w:color w:val="000000"/>
                <w:sz w:val="24"/>
                <w:szCs w:val="24"/>
                <w:shd w:val="clear" w:color="auto" w:fill="FFFFFF"/>
                <w:lang w:val="hy-AM"/>
              </w:rPr>
              <w:t>Նախագծի խնդրո առարկա դրույթում կատարվել է համապատասխան փոփոխություն։</w:t>
            </w:r>
          </w:p>
        </w:tc>
      </w:tr>
      <w:tr w:rsidR="00271AE4" w:rsidRPr="00EF6215" w:rsidTr="00E96855">
        <w:tc>
          <w:tcPr>
            <w:tcW w:w="7763" w:type="dxa"/>
          </w:tcPr>
          <w:p w:rsidR="00271AE4" w:rsidRPr="0072524E" w:rsidRDefault="00271AE4" w:rsidP="00E96855">
            <w:pPr>
              <w:spacing w:after="200"/>
              <w:ind w:firstLine="336"/>
              <w:jc w:val="both"/>
              <w:rPr>
                <w:rFonts w:ascii="GHEA Grapalat" w:hAnsi="GHEA Grapalat"/>
                <w:sz w:val="24"/>
                <w:szCs w:val="24"/>
                <w:lang w:val="hy-AM"/>
              </w:rPr>
            </w:pPr>
            <w:r w:rsidRPr="0072524E">
              <w:rPr>
                <w:rFonts w:ascii="GHEA Grapalat" w:hAnsi="GHEA Grapalat"/>
                <w:sz w:val="24"/>
                <w:szCs w:val="24"/>
                <w:lang w:val="hy-AM"/>
              </w:rPr>
              <w:t>Նախագծի 1-ին կետի 4-րդ ենթակետի «ը» պարբերությամբ որոշման N5 հավելվածը լրացվում է 22.1-ին ենթակետով, որին համապատասխան՝ եթե անձի անվամբ ժամանակավոր անաշխատունակության թերթիկը (բացառությամբ հղիության և ծննդաբերության պատճառով բացված) բացվել է աշխատանքային օրվա ավարտից հետո, ապա այդ օրվա (ժամանակավոր անաշխատունակության առաջին օրվա) համար ժամանակավոր անաշխատունակության նպաստ չի վճարվում, եթե վճարվել է աշխատավարձ։</w:t>
            </w:r>
          </w:p>
          <w:p w:rsidR="00271AE4" w:rsidRPr="0072524E" w:rsidRDefault="00271AE4" w:rsidP="00E96855">
            <w:pPr>
              <w:pStyle w:val="ListParagraph"/>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t>Միաժամանակ, «Ժամանակավոր անաշխատունակության և մայրության նպաստների մասին» օրենքի 24-րդ հոդվածի՝</w:t>
            </w:r>
          </w:p>
          <w:p w:rsidR="00271AE4" w:rsidRPr="0072524E" w:rsidRDefault="00271AE4" w:rsidP="00E96855">
            <w:pPr>
              <w:pStyle w:val="ListParagraph"/>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t xml:space="preserve">5-րդ մասի համաձայն՝ վարձու աշխատողի նպաստը հաշվարկելու համար անհրաժեշտ տեղեկատվությունը հարկային </w:t>
            </w:r>
            <w:r w:rsidRPr="0072524E">
              <w:rPr>
                <w:rFonts w:ascii="GHEA Grapalat" w:hAnsi="GHEA Grapalat"/>
                <w:sz w:val="24"/>
                <w:szCs w:val="24"/>
                <w:lang w:val="hy-AM"/>
              </w:rPr>
              <w:lastRenderedPageBreak/>
              <w:t>մարմնից ստանալուց հետո՝ հինգ աշխատանքային օրվա ընթացքում, լիազոր մարմինը նույն օրենքով սահմանված կարգով հաշվարկում է նպաստը, իսկ ժամանակավոր անաշխատունակության նպաստի դեպքում՝ նաև վարձու աշխատողի գործատուի կողմից վճարման ենթակա գումարի չափը և գործատուին փոխանցելու համար հարկային մարմնին տեղեկացնում է՝</w:t>
            </w:r>
          </w:p>
          <w:p w:rsidR="00271AE4" w:rsidRPr="0072524E" w:rsidRDefault="00271AE4" w:rsidP="00E96855">
            <w:pPr>
              <w:pStyle w:val="ListParagraph"/>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t>1) վարձու աշխատողի ժամանակավոր անաշխատունակության ժամանակահատվածի վերաբերյալ, որի համար հաշվարկվել է նպաստը.</w:t>
            </w:r>
          </w:p>
          <w:p w:rsidR="00271AE4" w:rsidRPr="0072524E" w:rsidRDefault="00271AE4" w:rsidP="00E96855">
            <w:pPr>
              <w:pStyle w:val="ListParagraph"/>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t>2) գործատուի կողմից վճարման ենթակա՝ ժամանակավոր անաշխատունակության նպաստի գումարի վերաբերյալ:</w:t>
            </w:r>
          </w:p>
          <w:p w:rsidR="00271AE4" w:rsidRPr="0072524E" w:rsidRDefault="00271AE4" w:rsidP="00E96855">
            <w:pPr>
              <w:pStyle w:val="ListParagraph"/>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t>15-րդ մասի համաձայն՝ էլեկտրոնային առողջապահության համակարգում առկա տվյալներով անձի ժամանակավոր անաշխատունակության (այդ թվում՝ հղիության և ծննդաբերության պատճառով առաջացած)՝ նույն օրենքով սահմանված ժամանակահատվածի համար վարձու աշխատողին վճարվում է նպաստ, իսկ աշխատավարձ չի հաշվարկվում և չի վճարվում:</w:t>
            </w:r>
          </w:p>
          <w:p w:rsidR="00271AE4" w:rsidRPr="001F76A0" w:rsidRDefault="00271AE4" w:rsidP="00E96855">
            <w:pPr>
              <w:pStyle w:val="ListParagraph"/>
              <w:spacing w:after="200"/>
              <w:ind w:left="68" w:firstLine="292"/>
              <w:jc w:val="both"/>
              <w:rPr>
                <w:rFonts w:ascii="GHEA Grapalat" w:hAnsi="GHEA Grapalat"/>
                <w:sz w:val="24"/>
                <w:szCs w:val="24"/>
                <w:lang w:val="hy-AM"/>
              </w:rPr>
            </w:pPr>
            <w:r w:rsidRPr="005B357F">
              <w:rPr>
                <w:rFonts w:ascii="GHEA Grapalat" w:hAnsi="GHEA Grapalat"/>
                <w:sz w:val="24"/>
                <w:szCs w:val="24"/>
                <w:lang w:val="hy-AM"/>
              </w:rPr>
              <w:t>Հաշվի առնելով վերոնշյալ հակասության առաջացումը, առաջարկում ենք քննարկել կառավարության որոշման մեջ վերոնշյալ դրույթի ավելացման նպատակահարմարության հարցը։</w:t>
            </w:r>
          </w:p>
        </w:tc>
        <w:tc>
          <w:tcPr>
            <w:tcW w:w="7079" w:type="dxa"/>
          </w:tcPr>
          <w:p w:rsidR="00271AE4" w:rsidRPr="001F76A0" w:rsidRDefault="00271AE4" w:rsidP="00E96855">
            <w:pPr>
              <w:spacing w:line="276" w:lineRule="auto"/>
              <w:jc w:val="center"/>
              <w:rPr>
                <w:rFonts w:ascii="GHEA Grapalat" w:hAnsi="GHEA Grapalat"/>
                <w:b/>
                <w:color w:val="000000"/>
                <w:sz w:val="24"/>
                <w:szCs w:val="24"/>
                <w:shd w:val="clear" w:color="auto" w:fill="FFFFFF"/>
                <w:lang w:val="hy-AM"/>
              </w:rPr>
            </w:pPr>
            <w:r w:rsidRPr="001F76A0">
              <w:rPr>
                <w:rFonts w:ascii="GHEA Grapalat" w:hAnsi="GHEA Grapalat"/>
                <w:b/>
                <w:color w:val="000000"/>
                <w:sz w:val="24"/>
                <w:szCs w:val="24"/>
                <w:shd w:val="clear" w:color="auto" w:fill="FFFFFF"/>
                <w:lang w:val="hy-AM"/>
              </w:rPr>
              <w:lastRenderedPageBreak/>
              <w:t>Ընդունվել է։</w:t>
            </w:r>
          </w:p>
          <w:p w:rsidR="00271AE4" w:rsidRPr="001F76A0" w:rsidRDefault="00271AE4" w:rsidP="00E96855">
            <w:pPr>
              <w:spacing w:line="276" w:lineRule="auto"/>
              <w:jc w:val="center"/>
              <w:rPr>
                <w:rFonts w:ascii="GHEA Grapalat" w:hAnsi="GHEA Grapalat"/>
                <w:color w:val="000000"/>
                <w:sz w:val="24"/>
                <w:szCs w:val="24"/>
                <w:shd w:val="clear" w:color="auto" w:fill="FFFFFF"/>
                <w:lang w:val="hy-AM"/>
              </w:rPr>
            </w:pPr>
            <w:r w:rsidRPr="001F76A0">
              <w:rPr>
                <w:rFonts w:ascii="GHEA Grapalat" w:hAnsi="GHEA Grapalat"/>
                <w:color w:val="000000"/>
                <w:sz w:val="24"/>
                <w:szCs w:val="24"/>
                <w:shd w:val="clear" w:color="auto" w:fill="FFFFFF"/>
                <w:lang w:val="hy-AM"/>
              </w:rPr>
              <w:t>Դրույթը խմբագրվել է։</w:t>
            </w:r>
          </w:p>
        </w:tc>
      </w:tr>
      <w:tr w:rsidR="00271AE4" w:rsidRPr="00EE0EE6" w:rsidTr="00E96855">
        <w:tc>
          <w:tcPr>
            <w:tcW w:w="7763" w:type="dxa"/>
          </w:tcPr>
          <w:p w:rsidR="00271AE4" w:rsidRPr="0072524E" w:rsidRDefault="00271AE4" w:rsidP="00E96855">
            <w:pPr>
              <w:pStyle w:val="ListParagraph"/>
              <w:numPr>
                <w:ilvl w:val="0"/>
                <w:numId w:val="1"/>
              </w:numPr>
              <w:spacing w:after="200"/>
              <w:ind w:left="68" w:firstLine="292"/>
              <w:jc w:val="both"/>
              <w:rPr>
                <w:rFonts w:ascii="GHEA Grapalat" w:hAnsi="GHEA Grapalat"/>
                <w:sz w:val="24"/>
                <w:szCs w:val="24"/>
                <w:lang w:val="hy-AM"/>
              </w:rPr>
            </w:pPr>
            <w:r w:rsidRPr="0072524E">
              <w:rPr>
                <w:rFonts w:ascii="GHEA Grapalat" w:hAnsi="GHEA Grapalat"/>
                <w:sz w:val="24"/>
                <w:szCs w:val="24"/>
                <w:lang w:val="hy-AM"/>
              </w:rPr>
              <w:lastRenderedPageBreak/>
              <w:t xml:space="preserve">Միաժամանակ, հաշվի առնելով այն հանգամանքը նախագծի 1-ին կետի 3-րդ ենթակետի «է» պարբերությամբ որոշման N3 հավելվածի 9-րդ կետի 1-ին ենթակետում լրացվող «գ2», «գ3», «թ» և «ժ» պարբերություններով նախատեսվում է փոփոխություն կատարել հարկային մարմնի տեղեկատվական բազայից լիազոր մարմին փոխանցվող տվյալների կազմում, որն էլ իր հերթին ենթադրում է վեբ ծառայության լրամշակում, ուստի առաջարկում ենք ներկայացնել նոր տեխնիկական առաջադրանքի նախագիծը՝ </w:t>
            </w:r>
            <w:r w:rsidRPr="0072524E">
              <w:rPr>
                <w:rFonts w:ascii="GHEA Grapalat" w:hAnsi="GHEA Grapalat"/>
                <w:sz w:val="24"/>
                <w:szCs w:val="24"/>
                <w:lang w:val="hy-AM"/>
              </w:rPr>
              <w:lastRenderedPageBreak/>
              <w:t>ծրագրավորումը իրականացրած կապալառու կազմակերպության դիրքորոշմանը ներկայացնելու նպատակով։</w:t>
            </w:r>
          </w:p>
        </w:tc>
        <w:tc>
          <w:tcPr>
            <w:tcW w:w="7079" w:type="dxa"/>
          </w:tcPr>
          <w:p w:rsidR="00271AE4" w:rsidRPr="001F76A0" w:rsidRDefault="00271AE4" w:rsidP="00E96855">
            <w:pPr>
              <w:spacing w:line="276" w:lineRule="auto"/>
              <w:jc w:val="center"/>
              <w:rPr>
                <w:rFonts w:ascii="GHEA Grapalat" w:hAnsi="GHEA Grapalat"/>
                <w:b/>
                <w:color w:val="000000"/>
                <w:sz w:val="24"/>
                <w:szCs w:val="24"/>
                <w:shd w:val="clear" w:color="auto" w:fill="FFFFFF"/>
                <w:lang w:val="hy-AM"/>
              </w:rPr>
            </w:pPr>
            <w:r w:rsidRPr="001F76A0">
              <w:rPr>
                <w:rFonts w:ascii="GHEA Grapalat" w:hAnsi="GHEA Grapalat"/>
                <w:b/>
                <w:color w:val="000000"/>
                <w:sz w:val="24"/>
                <w:szCs w:val="24"/>
                <w:shd w:val="clear" w:color="auto" w:fill="FFFFFF"/>
                <w:lang w:val="hy-AM"/>
              </w:rPr>
              <w:lastRenderedPageBreak/>
              <w:t>Ընդունվել է ի գիտություն։</w:t>
            </w:r>
          </w:p>
        </w:tc>
      </w:tr>
      <w:tr w:rsidR="00271AE4" w:rsidRPr="00EC35E0" w:rsidTr="00E96855">
        <w:tc>
          <w:tcPr>
            <w:tcW w:w="7763" w:type="dxa"/>
            <w:vMerge w:val="restart"/>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r w:rsidRPr="00EC35E0">
              <w:rPr>
                <w:rFonts w:ascii="GHEA Grapalat" w:eastAsia="Times New Roman" w:hAnsi="GHEA Grapalat" w:cs="Arial"/>
                <w:b/>
                <w:color w:val="222222"/>
                <w:sz w:val="24"/>
                <w:szCs w:val="24"/>
                <w:lang w:val="hy-AM"/>
              </w:rPr>
              <w:lastRenderedPageBreak/>
              <w:t xml:space="preserve">9. </w:t>
            </w:r>
            <w:r w:rsidRPr="001F76A0">
              <w:rPr>
                <w:rFonts w:ascii="GHEA Grapalat" w:eastAsia="Times New Roman" w:hAnsi="GHEA Grapalat" w:cs="Arial"/>
                <w:b/>
                <w:color w:val="222222"/>
                <w:sz w:val="24"/>
                <w:szCs w:val="24"/>
                <w:lang w:val="hy-AM"/>
              </w:rPr>
              <w:tab/>
              <w:t>Հայաստանի արհմիությունների կոնֆեդերացիա</w:t>
            </w:r>
          </w:p>
        </w:tc>
        <w:tc>
          <w:tcPr>
            <w:tcW w:w="7079" w:type="dxa"/>
            <w:shd w:val="clear" w:color="auto" w:fill="D9D9D9" w:themeFill="background1" w:themeFillShade="D9"/>
          </w:tcPr>
          <w:p w:rsidR="00271AE4" w:rsidRPr="00EC35E0"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12</w:t>
            </w:r>
            <w:r w:rsidRPr="00EC35E0">
              <w:rPr>
                <w:rFonts w:ascii="GHEA Grapalat" w:eastAsia="Times New Roman" w:hAnsi="GHEA Grapalat" w:cs="Arial"/>
                <w:b/>
                <w:color w:val="222222"/>
                <w:sz w:val="24"/>
                <w:szCs w:val="24"/>
                <w:lang w:val="hy-AM"/>
              </w:rPr>
              <w:t>.0</w:t>
            </w:r>
            <w:r>
              <w:rPr>
                <w:rFonts w:ascii="GHEA Grapalat" w:eastAsia="Times New Roman" w:hAnsi="GHEA Grapalat" w:cs="Arial"/>
                <w:b/>
                <w:color w:val="222222"/>
                <w:sz w:val="24"/>
                <w:szCs w:val="24"/>
                <w:lang w:val="hy-AM"/>
              </w:rPr>
              <w:t>5</w:t>
            </w:r>
            <w:r w:rsidRPr="00EC35E0">
              <w:rPr>
                <w:rFonts w:ascii="GHEA Grapalat" w:eastAsia="Times New Roman" w:hAnsi="GHEA Grapalat" w:cs="Arial"/>
                <w:b/>
                <w:color w:val="222222"/>
                <w:sz w:val="24"/>
                <w:szCs w:val="24"/>
                <w:lang w:val="hy-AM"/>
              </w:rPr>
              <w:t>.2026 թ.</w:t>
            </w:r>
          </w:p>
        </w:tc>
      </w:tr>
      <w:tr w:rsidR="00271AE4" w:rsidRPr="00EC35E0" w:rsidTr="00E96855">
        <w:tc>
          <w:tcPr>
            <w:tcW w:w="7763" w:type="dxa"/>
            <w:vMerge/>
            <w:shd w:val="clear" w:color="auto" w:fill="D9D9D9" w:themeFill="background1" w:themeFillShade="D9"/>
          </w:tcPr>
          <w:p w:rsidR="00271AE4" w:rsidRPr="002775C2" w:rsidRDefault="00271AE4" w:rsidP="00E96855">
            <w:pPr>
              <w:jc w:val="center"/>
              <w:rPr>
                <w:rFonts w:ascii="GHEA Grapalat" w:eastAsia="Times New Roman" w:hAnsi="GHEA Grapalat" w:cs="Arial"/>
                <w:b/>
                <w:color w:val="222222"/>
                <w:sz w:val="24"/>
                <w:szCs w:val="24"/>
                <w:lang w:val="hy-AM"/>
              </w:rPr>
            </w:pPr>
          </w:p>
        </w:tc>
        <w:tc>
          <w:tcPr>
            <w:tcW w:w="7079" w:type="dxa"/>
            <w:shd w:val="clear" w:color="auto" w:fill="D9D9D9" w:themeFill="background1" w:themeFillShade="D9"/>
          </w:tcPr>
          <w:p w:rsidR="00271AE4" w:rsidRPr="00EC35E0" w:rsidRDefault="00271AE4" w:rsidP="00E96855">
            <w:pPr>
              <w:tabs>
                <w:tab w:val="left" w:pos="318"/>
                <w:tab w:val="left" w:pos="2115"/>
                <w:tab w:val="center" w:pos="3431"/>
                <w:tab w:val="center" w:pos="3463"/>
              </w:tabs>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ab/>
            </w:r>
            <w:r>
              <w:rPr>
                <w:rFonts w:ascii="GHEA Grapalat" w:eastAsia="Times New Roman" w:hAnsi="GHEA Grapalat" w:cs="Arial"/>
                <w:b/>
                <w:color w:val="222222"/>
                <w:sz w:val="24"/>
                <w:szCs w:val="24"/>
              </w:rPr>
              <w:tab/>
            </w:r>
            <w:r>
              <w:rPr>
                <w:rFonts w:ascii="GHEA Grapalat" w:eastAsia="Times New Roman" w:hAnsi="GHEA Grapalat" w:cs="Arial"/>
                <w:b/>
                <w:color w:val="222222"/>
                <w:sz w:val="24"/>
                <w:szCs w:val="24"/>
              </w:rPr>
              <w:tab/>
              <w:t>N</w:t>
            </w:r>
            <w:r w:rsidRPr="00EC35E0">
              <w:rPr>
                <w:rFonts w:ascii="GHEA Grapalat" w:eastAsia="Times New Roman" w:hAnsi="GHEA Grapalat" w:cs="Arial"/>
                <w:b/>
                <w:color w:val="222222"/>
                <w:sz w:val="24"/>
                <w:szCs w:val="24"/>
                <w:lang w:val="hy-AM"/>
              </w:rPr>
              <w:t xml:space="preserve"> </w:t>
            </w:r>
            <w:r w:rsidRPr="001F76A0">
              <w:rPr>
                <w:rFonts w:ascii="GHEA Grapalat" w:eastAsia="Times New Roman" w:hAnsi="GHEA Grapalat" w:cs="Arial"/>
                <w:b/>
                <w:color w:val="222222"/>
                <w:sz w:val="24"/>
                <w:szCs w:val="24"/>
                <w:lang w:val="hy-AM"/>
              </w:rPr>
              <w:t>05-01/45</w:t>
            </w:r>
          </w:p>
        </w:tc>
      </w:tr>
      <w:tr w:rsidR="00271AE4" w:rsidRPr="002775C2" w:rsidTr="00E96855">
        <w:tc>
          <w:tcPr>
            <w:tcW w:w="7763" w:type="dxa"/>
          </w:tcPr>
          <w:p w:rsidR="00271AE4" w:rsidRPr="002775C2" w:rsidRDefault="00271AE4" w:rsidP="00E96855">
            <w:pPr>
              <w:tabs>
                <w:tab w:val="left" w:pos="900"/>
              </w:tabs>
              <w:autoSpaceDE w:val="0"/>
              <w:autoSpaceDN w:val="0"/>
              <w:adjustRightInd w:val="0"/>
              <w:jc w:val="both"/>
              <w:rPr>
                <w:rFonts w:ascii="GHEA Grapalat" w:eastAsia="Times New Roman" w:hAnsi="GHEA Grapalat" w:cs="Arial"/>
                <w:color w:val="222222"/>
                <w:sz w:val="24"/>
                <w:szCs w:val="24"/>
                <w:lang w:val="hy-AM"/>
              </w:rPr>
            </w:pPr>
            <w:r w:rsidRPr="001F76A0">
              <w:rPr>
                <w:rFonts w:ascii="GHEA Grapalat" w:hAnsi="GHEA Grapalat" w:cs="Sylfaen"/>
                <w:color w:val="000000"/>
                <w:sz w:val="24"/>
                <w:szCs w:val="24"/>
                <w:shd w:val="clear" w:color="auto" w:fill="FFFFFF"/>
                <w:lang w:val="hy-AM"/>
              </w:rPr>
              <w:t>«ՀՀ կառավարության 2011 թվականի հուլիսի 14-ի N 1024-Ն որոշման մեջ փոփոխություն կատարելու մասին» ՀՀ կառավարության որոշման նախագծի վերաբերյալ առաջարկություններ և դիտողություններ չունենք:</w:t>
            </w:r>
          </w:p>
        </w:tc>
        <w:tc>
          <w:tcPr>
            <w:tcW w:w="7079" w:type="dxa"/>
          </w:tcPr>
          <w:p w:rsidR="00271AE4" w:rsidRPr="001F76A0" w:rsidRDefault="00271AE4" w:rsidP="00E96855">
            <w:pPr>
              <w:spacing w:line="276" w:lineRule="auto"/>
              <w:jc w:val="center"/>
              <w:rPr>
                <w:rFonts w:ascii="GHEA Grapalat" w:hAnsi="GHEA Grapalat"/>
                <w:b/>
                <w:color w:val="000000"/>
                <w:sz w:val="24"/>
                <w:szCs w:val="24"/>
                <w:shd w:val="clear" w:color="auto" w:fill="FFFFFF"/>
                <w:lang w:val="hy-AM"/>
              </w:rPr>
            </w:pPr>
            <w:r w:rsidRPr="001F76A0">
              <w:rPr>
                <w:rFonts w:ascii="GHEA Grapalat" w:hAnsi="GHEA Grapalat"/>
                <w:b/>
                <w:color w:val="000000"/>
                <w:sz w:val="24"/>
                <w:szCs w:val="24"/>
                <w:shd w:val="clear" w:color="auto" w:fill="FFFFFF"/>
                <w:lang w:val="hy-AM"/>
              </w:rPr>
              <w:t>Ընդունվել է ի գիտություն։</w:t>
            </w:r>
          </w:p>
        </w:tc>
      </w:tr>
      <w:tr w:rsidR="00271AE4" w:rsidRPr="002775C2" w:rsidTr="00E96855">
        <w:trPr>
          <w:trHeight w:val="324"/>
        </w:trPr>
        <w:tc>
          <w:tcPr>
            <w:tcW w:w="7763" w:type="dxa"/>
            <w:vMerge w:val="restart"/>
            <w:shd w:val="clear" w:color="auto" w:fill="D0CECE" w:themeFill="background2" w:themeFillShade="E6"/>
          </w:tcPr>
          <w:p w:rsidR="00271AE4" w:rsidRPr="001F76A0"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 xml:space="preserve">10. </w:t>
            </w:r>
            <w:r w:rsidRPr="001F76A0">
              <w:rPr>
                <w:rFonts w:ascii="GHEA Grapalat" w:eastAsia="Times New Roman" w:hAnsi="GHEA Grapalat" w:cs="Arial"/>
                <w:b/>
                <w:color w:val="222222"/>
                <w:sz w:val="24"/>
                <w:szCs w:val="24"/>
                <w:lang w:val="hy-AM"/>
              </w:rPr>
              <w:t>Հայաստանի Գործատուների Հանրապետական Միություն</w:t>
            </w:r>
          </w:p>
        </w:tc>
        <w:tc>
          <w:tcPr>
            <w:tcW w:w="7079" w:type="dxa"/>
            <w:shd w:val="clear" w:color="auto" w:fill="D0CECE" w:themeFill="background2" w:themeFillShade="E6"/>
          </w:tcPr>
          <w:p w:rsidR="00271AE4" w:rsidRPr="00EC35E0"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11</w:t>
            </w:r>
            <w:r w:rsidRPr="00EC35E0">
              <w:rPr>
                <w:rFonts w:ascii="GHEA Grapalat" w:eastAsia="Times New Roman" w:hAnsi="GHEA Grapalat" w:cs="Arial"/>
                <w:b/>
                <w:color w:val="222222"/>
                <w:sz w:val="24"/>
                <w:szCs w:val="24"/>
                <w:lang w:val="hy-AM"/>
              </w:rPr>
              <w:t>.0</w:t>
            </w:r>
            <w:r>
              <w:rPr>
                <w:rFonts w:ascii="GHEA Grapalat" w:eastAsia="Times New Roman" w:hAnsi="GHEA Grapalat" w:cs="Arial"/>
                <w:b/>
                <w:color w:val="222222"/>
                <w:sz w:val="24"/>
                <w:szCs w:val="24"/>
                <w:lang w:val="hy-AM"/>
              </w:rPr>
              <w:t>5</w:t>
            </w:r>
            <w:r w:rsidRPr="00EC35E0">
              <w:rPr>
                <w:rFonts w:ascii="GHEA Grapalat" w:eastAsia="Times New Roman" w:hAnsi="GHEA Grapalat" w:cs="Arial"/>
                <w:b/>
                <w:color w:val="222222"/>
                <w:sz w:val="24"/>
                <w:szCs w:val="24"/>
                <w:lang w:val="hy-AM"/>
              </w:rPr>
              <w:t>.2026 թ.</w:t>
            </w:r>
          </w:p>
        </w:tc>
      </w:tr>
      <w:tr w:rsidR="00271AE4" w:rsidRPr="002775C2" w:rsidTr="00E96855">
        <w:trPr>
          <w:trHeight w:val="217"/>
        </w:trPr>
        <w:tc>
          <w:tcPr>
            <w:tcW w:w="7763" w:type="dxa"/>
            <w:vMerge/>
            <w:shd w:val="clear" w:color="auto" w:fill="D0CECE" w:themeFill="background2" w:themeFillShade="E6"/>
          </w:tcPr>
          <w:p w:rsidR="00271AE4" w:rsidRDefault="00271AE4" w:rsidP="00E96855">
            <w:pPr>
              <w:jc w:val="center"/>
              <w:rPr>
                <w:rFonts w:ascii="GHEA Grapalat" w:eastAsia="Times New Roman" w:hAnsi="GHEA Grapalat" w:cs="Arial"/>
                <w:b/>
                <w:color w:val="222222"/>
                <w:sz w:val="24"/>
                <w:szCs w:val="24"/>
                <w:lang w:val="hy-AM"/>
              </w:rPr>
            </w:pPr>
          </w:p>
        </w:tc>
        <w:tc>
          <w:tcPr>
            <w:tcW w:w="7079" w:type="dxa"/>
            <w:shd w:val="clear" w:color="auto" w:fill="D0CECE" w:themeFill="background2" w:themeFillShade="E6"/>
          </w:tcPr>
          <w:p w:rsidR="00271AE4"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N</w:t>
            </w:r>
            <w:r w:rsidRPr="00EC35E0">
              <w:rPr>
                <w:rFonts w:ascii="GHEA Grapalat" w:eastAsia="Times New Roman" w:hAnsi="GHEA Grapalat" w:cs="Arial"/>
                <w:b/>
                <w:color w:val="222222"/>
                <w:sz w:val="24"/>
                <w:szCs w:val="24"/>
                <w:lang w:val="hy-AM"/>
              </w:rPr>
              <w:t xml:space="preserve"> </w:t>
            </w:r>
            <w:r w:rsidRPr="00D20B95">
              <w:rPr>
                <w:rFonts w:ascii="GHEA Grapalat" w:eastAsia="Times New Roman" w:hAnsi="GHEA Grapalat" w:cs="Times New Roman"/>
                <w:b/>
                <w:sz w:val="24"/>
                <w:szCs w:val="24"/>
                <w:lang w:val="hy-AM"/>
              </w:rPr>
              <w:t>Մ/27191-2026</w:t>
            </w:r>
          </w:p>
        </w:tc>
      </w:tr>
      <w:tr w:rsidR="00271AE4" w:rsidRPr="00EE0EE6" w:rsidTr="00E96855">
        <w:tc>
          <w:tcPr>
            <w:tcW w:w="7763" w:type="dxa"/>
          </w:tcPr>
          <w:p w:rsidR="00271AE4" w:rsidRPr="001F76A0" w:rsidRDefault="00271AE4" w:rsidP="00E96855">
            <w:pPr>
              <w:spacing w:after="200"/>
              <w:ind w:firstLine="336"/>
              <w:jc w:val="both"/>
              <w:rPr>
                <w:rFonts w:ascii="GHEA Grapalat" w:hAnsi="GHEA Grapalat"/>
                <w:sz w:val="24"/>
                <w:szCs w:val="24"/>
                <w:lang w:val="hy-AM"/>
              </w:rPr>
            </w:pPr>
            <w:r w:rsidRPr="001F76A0">
              <w:rPr>
                <w:rFonts w:ascii="GHEA Grapalat" w:hAnsi="GHEA Grapalat"/>
                <w:sz w:val="24"/>
                <w:szCs w:val="24"/>
                <w:lang w:val="hy-AM"/>
              </w:rPr>
              <w:t>Ի պատասխան Ձեր 29.04. 2026 ԱԹ//16185-2026 գրությանը` տեղեկացնում եմ, որ Հայաստանի գործատուների հանրապետական միությունը «ՀՀ կառավարության 2011 թվականի հուլիսի 14-ի N 1024-Ն որոշման մեջ փոփոխություն կատարելու մասին» ՀՀ կառավարության որոշման նախագծի վերաբերյալ լրացուցիչ դիտարկումներ չունի</w:t>
            </w:r>
          </w:p>
        </w:tc>
        <w:tc>
          <w:tcPr>
            <w:tcW w:w="7079" w:type="dxa"/>
          </w:tcPr>
          <w:p w:rsidR="00271AE4" w:rsidRPr="00EC35E0" w:rsidRDefault="00271AE4" w:rsidP="00E96855">
            <w:pPr>
              <w:tabs>
                <w:tab w:val="left" w:pos="2115"/>
                <w:tab w:val="center" w:pos="3463"/>
              </w:tabs>
              <w:jc w:val="center"/>
              <w:rPr>
                <w:rFonts w:ascii="GHEA Grapalat" w:eastAsia="Times New Roman" w:hAnsi="GHEA Grapalat" w:cs="Arial"/>
                <w:b/>
                <w:color w:val="222222"/>
                <w:sz w:val="24"/>
                <w:szCs w:val="24"/>
                <w:lang w:val="hy-AM"/>
              </w:rPr>
            </w:pPr>
            <w:r w:rsidRPr="001F76A0">
              <w:rPr>
                <w:rFonts w:ascii="GHEA Grapalat" w:hAnsi="GHEA Grapalat"/>
                <w:b/>
                <w:color w:val="000000"/>
                <w:sz w:val="24"/>
                <w:szCs w:val="24"/>
                <w:shd w:val="clear" w:color="auto" w:fill="FFFFFF"/>
                <w:lang w:val="hy-AM"/>
              </w:rPr>
              <w:t>Ընդունվել է ի գիտություն։</w:t>
            </w:r>
          </w:p>
        </w:tc>
      </w:tr>
      <w:tr w:rsidR="00271AE4" w:rsidRPr="00EE0EE6" w:rsidTr="00E96855">
        <w:trPr>
          <w:trHeight w:val="233"/>
        </w:trPr>
        <w:tc>
          <w:tcPr>
            <w:tcW w:w="7763" w:type="dxa"/>
            <w:vMerge w:val="restart"/>
            <w:shd w:val="clear" w:color="auto" w:fill="E7E6E6" w:themeFill="background2"/>
          </w:tcPr>
          <w:p w:rsidR="00271AE4" w:rsidRPr="001F76A0" w:rsidRDefault="00271AE4" w:rsidP="00E96855">
            <w:pPr>
              <w:pStyle w:val="ListParagraph"/>
              <w:numPr>
                <w:ilvl w:val="0"/>
                <w:numId w:val="2"/>
              </w:numPr>
              <w:spacing w:line="276" w:lineRule="auto"/>
              <w:ind w:right="165"/>
              <w:rPr>
                <w:rFonts w:ascii="GHEA Grapalat" w:eastAsia="Times New Roman" w:hAnsi="GHEA Grapalat" w:cs="Times New Roman"/>
                <w:b/>
                <w:sz w:val="24"/>
                <w:szCs w:val="24"/>
              </w:rPr>
            </w:pPr>
            <w:r w:rsidRPr="001F76A0">
              <w:rPr>
                <w:rFonts w:ascii="GHEA Grapalat" w:eastAsia="Times New Roman" w:hAnsi="GHEA Grapalat" w:cs="Times New Roman"/>
                <w:b/>
                <w:sz w:val="24"/>
                <w:szCs w:val="24"/>
              </w:rPr>
              <w:t>Ազգային անվտանգության ծառայություն</w:t>
            </w:r>
          </w:p>
        </w:tc>
        <w:tc>
          <w:tcPr>
            <w:tcW w:w="7079" w:type="dxa"/>
            <w:shd w:val="clear" w:color="auto" w:fill="E7E6E6" w:themeFill="background2"/>
          </w:tcPr>
          <w:p w:rsidR="00271AE4" w:rsidRPr="00EC35E0"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21</w:t>
            </w:r>
            <w:r w:rsidRPr="00EC35E0">
              <w:rPr>
                <w:rFonts w:ascii="GHEA Grapalat" w:eastAsia="Times New Roman" w:hAnsi="GHEA Grapalat" w:cs="Arial"/>
                <w:b/>
                <w:color w:val="222222"/>
                <w:sz w:val="24"/>
                <w:szCs w:val="24"/>
                <w:lang w:val="hy-AM"/>
              </w:rPr>
              <w:t>.0</w:t>
            </w:r>
            <w:r>
              <w:rPr>
                <w:rFonts w:ascii="GHEA Grapalat" w:eastAsia="Times New Roman" w:hAnsi="GHEA Grapalat" w:cs="Arial"/>
                <w:b/>
                <w:color w:val="222222"/>
                <w:sz w:val="24"/>
                <w:szCs w:val="24"/>
                <w:lang w:val="hy-AM"/>
              </w:rPr>
              <w:t>5</w:t>
            </w:r>
            <w:r w:rsidRPr="00EC35E0">
              <w:rPr>
                <w:rFonts w:ascii="GHEA Grapalat" w:eastAsia="Times New Roman" w:hAnsi="GHEA Grapalat" w:cs="Arial"/>
                <w:b/>
                <w:color w:val="222222"/>
                <w:sz w:val="24"/>
                <w:szCs w:val="24"/>
                <w:lang w:val="hy-AM"/>
              </w:rPr>
              <w:t>.2026 թ.</w:t>
            </w:r>
          </w:p>
        </w:tc>
      </w:tr>
      <w:tr w:rsidR="00271AE4" w:rsidRPr="00EE0EE6" w:rsidTr="00E96855">
        <w:trPr>
          <w:trHeight w:val="505"/>
        </w:trPr>
        <w:tc>
          <w:tcPr>
            <w:tcW w:w="7763" w:type="dxa"/>
            <w:vMerge/>
            <w:shd w:val="clear" w:color="auto" w:fill="E7E6E6" w:themeFill="background2"/>
          </w:tcPr>
          <w:p w:rsidR="00271AE4" w:rsidRPr="001F76A0" w:rsidRDefault="00271AE4" w:rsidP="00E96855">
            <w:pPr>
              <w:pStyle w:val="ListParagraph"/>
              <w:numPr>
                <w:ilvl w:val="0"/>
                <w:numId w:val="2"/>
              </w:numPr>
              <w:spacing w:line="276" w:lineRule="auto"/>
              <w:ind w:right="165"/>
              <w:rPr>
                <w:rFonts w:ascii="GHEA Grapalat" w:eastAsia="Times New Roman" w:hAnsi="GHEA Grapalat" w:cs="Times New Roman"/>
                <w:b/>
                <w:sz w:val="24"/>
                <w:szCs w:val="24"/>
              </w:rPr>
            </w:pPr>
          </w:p>
        </w:tc>
        <w:tc>
          <w:tcPr>
            <w:tcW w:w="7079" w:type="dxa"/>
            <w:shd w:val="clear" w:color="auto" w:fill="E7E6E6" w:themeFill="background2"/>
          </w:tcPr>
          <w:p w:rsidR="00271AE4"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N</w:t>
            </w:r>
            <w:r w:rsidRPr="00EC35E0">
              <w:rPr>
                <w:rFonts w:ascii="GHEA Grapalat" w:eastAsia="Times New Roman" w:hAnsi="GHEA Grapalat" w:cs="Arial"/>
                <w:b/>
                <w:color w:val="222222"/>
                <w:sz w:val="24"/>
                <w:szCs w:val="24"/>
                <w:lang w:val="hy-AM"/>
              </w:rPr>
              <w:t xml:space="preserve"> </w:t>
            </w:r>
            <w:r w:rsidRPr="00105924">
              <w:rPr>
                <w:rFonts w:ascii="GHEA Grapalat" w:eastAsia="Times New Roman" w:hAnsi="GHEA Grapalat" w:cs="Arial"/>
                <w:b/>
                <w:color w:val="222222"/>
                <w:sz w:val="24"/>
                <w:szCs w:val="24"/>
                <w:lang w:val="hy-AM"/>
              </w:rPr>
              <w:t>11/723</w:t>
            </w:r>
          </w:p>
        </w:tc>
      </w:tr>
      <w:tr w:rsidR="00271AE4" w:rsidRPr="00EF6215" w:rsidTr="00E96855">
        <w:tc>
          <w:tcPr>
            <w:tcW w:w="7763" w:type="dxa"/>
          </w:tcPr>
          <w:p w:rsidR="00271AE4" w:rsidRDefault="00271AE4" w:rsidP="00E96855">
            <w:pPr>
              <w:spacing w:line="276" w:lineRule="auto"/>
              <w:ind w:firstLine="708"/>
              <w:jc w:val="both"/>
              <w:rPr>
                <w:rFonts w:ascii="GHEA Grapalat" w:hAnsi="GHEA Grapalat" w:cs="Sylfaen"/>
                <w:bCs/>
                <w:iCs/>
                <w:color w:val="000000" w:themeColor="text1"/>
                <w:sz w:val="24"/>
                <w:szCs w:val="24"/>
                <w:lang w:val="hy-AM"/>
              </w:rPr>
            </w:pPr>
            <w:r w:rsidRPr="00BE579A">
              <w:rPr>
                <w:rFonts w:ascii="GHEA Grapalat" w:hAnsi="GHEA Grapalat" w:cs="Sylfaen"/>
                <w:bCs/>
                <w:iCs/>
                <w:color w:val="000000" w:themeColor="text1"/>
                <w:sz w:val="24"/>
                <w:szCs w:val="24"/>
                <w:lang w:val="hy-AM"/>
              </w:rPr>
              <w:t xml:space="preserve">«ՀՀ կառավարության 2011 թվականի հուլիսի 14-ի N 1024-Ն որոշման մեջ փոփոխություն կատարելու մասին» </w:t>
            </w:r>
            <w:r>
              <w:rPr>
                <w:rFonts w:ascii="GHEA Grapalat" w:hAnsi="GHEA Grapalat" w:cs="Sylfaen"/>
                <w:bCs/>
                <w:iCs/>
                <w:color w:val="000000" w:themeColor="text1"/>
                <w:sz w:val="24"/>
                <w:szCs w:val="24"/>
                <w:lang w:val="hy-AM"/>
              </w:rPr>
              <w:t>Կ</w:t>
            </w:r>
            <w:r w:rsidRPr="00BE579A">
              <w:rPr>
                <w:rFonts w:ascii="GHEA Grapalat" w:hAnsi="GHEA Grapalat" w:cs="Sylfaen"/>
                <w:bCs/>
                <w:iCs/>
                <w:color w:val="000000" w:themeColor="text1"/>
                <w:sz w:val="24"/>
                <w:szCs w:val="24"/>
                <w:lang w:val="hy-AM"/>
              </w:rPr>
              <w:t>առավարության որոշման նախագծի վերաբերյալ</w:t>
            </w:r>
            <w:r>
              <w:rPr>
                <w:rFonts w:ascii="GHEA Grapalat" w:hAnsi="GHEA Grapalat" w:cs="Sylfaen"/>
                <w:bCs/>
                <w:iCs/>
                <w:color w:val="000000" w:themeColor="text1"/>
                <w:sz w:val="24"/>
                <w:szCs w:val="24"/>
                <w:lang w:val="hy-AM"/>
              </w:rPr>
              <w:t xml:space="preserve"> ներկայացվում են հետևյալ առաջարկությունները․</w:t>
            </w:r>
          </w:p>
          <w:p w:rsidR="00271AE4" w:rsidRPr="002775C2" w:rsidRDefault="00271AE4" w:rsidP="00E96855">
            <w:pPr>
              <w:tabs>
                <w:tab w:val="left" w:pos="360"/>
                <w:tab w:val="left" w:pos="540"/>
                <w:tab w:val="left" w:pos="630"/>
              </w:tabs>
              <w:jc w:val="both"/>
              <w:rPr>
                <w:rFonts w:ascii="GHEA Grapalat" w:eastAsia="Times New Roman" w:hAnsi="GHEA Grapalat" w:cs="Arial"/>
                <w:color w:val="222222"/>
                <w:sz w:val="24"/>
                <w:szCs w:val="24"/>
                <w:lang w:val="hy-AM"/>
              </w:rPr>
            </w:pPr>
            <w:r>
              <w:rPr>
                <w:rFonts w:ascii="GHEA Grapalat" w:hAnsi="GHEA Grapalat" w:cs="Sylfaen"/>
                <w:bCs/>
                <w:iCs/>
                <w:color w:val="000000" w:themeColor="text1"/>
                <w:sz w:val="24"/>
                <w:szCs w:val="24"/>
                <w:lang w:val="hy-AM"/>
              </w:rPr>
              <w:t>1.Նախագծի 1-ին կետի 2-րդ ենթակետի «բ» պարբերությամբ Կ</w:t>
            </w:r>
            <w:r w:rsidRPr="00D20B95">
              <w:rPr>
                <w:rFonts w:ascii="GHEA Grapalat" w:hAnsi="GHEA Grapalat" w:cs="Sylfaen"/>
                <w:bCs/>
                <w:iCs/>
                <w:color w:val="000000" w:themeColor="text1"/>
                <w:sz w:val="24"/>
                <w:szCs w:val="24"/>
                <w:lang w:val="hy-AM"/>
              </w:rPr>
              <w:t xml:space="preserve">առավարության 2011 թվականի հուլիսի 14-ի N 1024-Ն որոշման </w:t>
            </w:r>
            <w:r w:rsidRPr="00BE579A">
              <w:rPr>
                <w:rFonts w:ascii="GHEA Grapalat" w:hAnsi="GHEA Grapalat" w:cs="Sylfaen"/>
                <w:bCs/>
                <w:iCs/>
                <w:color w:val="000000" w:themeColor="text1"/>
                <w:sz w:val="24"/>
                <w:szCs w:val="24"/>
                <w:lang w:val="hy-AM"/>
              </w:rPr>
              <w:t>(</w:t>
            </w:r>
            <w:r>
              <w:rPr>
                <w:rFonts w:ascii="GHEA Grapalat" w:hAnsi="GHEA Grapalat" w:cs="Sylfaen"/>
                <w:bCs/>
                <w:iCs/>
                <w:color w:val="000000" w:themeColor="text1"/>
                <w:sz w:val="24"/>
                <w:szCs w:val="24"/>
                <w:lang w:val="hy-AM"/>
              </w:rPr>
              <w:t>այսուհետ՝ Որոշում</w:t>
            </w:r>
            <w:r w:rsidRPr="00BE579A">
              <w:rPr>
                <w:rFonts w:ascii="GHEA Grapalat" w:hAnsi="GHEA Grapalat" w:cs="Sylfaen"/>
                <w:bCs/>
                <w:iCs/>
                <w:color w:val="000000" w:themeColor="text1"/>
                <w:sz w:val="24"/>
                <w:szCs w:val="24"/>
                <w:lang w:val="hy-AM"/>
              </w:rPr>
              <w:t>)</w:t>
            </w:r>
            <w:r>
              <w:rPr>
                <w:rFonts w:ascii="GHEA Grapalat" w:hAnsi="GHEA Grapalat" w:cs="Sylfaen"/>
                <w:bCs/>
                <w:iCs/>
                <w:color w:val="000000" w:themeColor="text1"/>
                <w:sz w:val="24"/>
                <w:szCs w:val="24"/>
                <w:lang w:val="hy-AM"/>
              </w:rPr>
              <w:t xml:space="preserve"> 2-րդ հավելվածում լրացվող նոր՝ 5.2-րդ կետում անհրաժեշտ է կարգավորել անձի՝ մշտական բնակության վայրում </w:t>
            </w:r>
            <w:r>
              <w:rPr>
                <w:rFonts w:ascii="GHEA Grapalat" w:hAnsi="GHEA Grapalat" w:cs="Sylfaen"/>
                <w:bCs/>
                <w:iCs/>
                <w:color w:val="000000" w:themeColor="text1"/>
                <w:sz w:val="24"/>
                <w:szCs w:val="24"/>
                <w:lang w:val="hy-AM"/>
              </w:rPr>
              <w:lastRenderedPageBreak/>
              <w:t>անաշխատունակության թերթիկ բացելու հարցը՝ վերջինիս նպաստի իրավունքի շարունակումն ապահովելու նպատակով։</w:t>
            </w:r>
          </w:p>
        </w:tc>
        <w:tc>
          <w:tcPr>
            <w:tcW w:w="7079" w:type="dxa"/>
          </w:tcPr>
          <w:p w:rsidR="00271AE4" w:rsidRPr="00F33E39" w:rsidRDefault="00271AE4" w:rsidP="00E96855">
            <w:pPr>
              <w:spacing w:line="276" w:lineRule="auto"/>
              <w:jc w:val="center"/>
              <w:rPr>
                <w:rFonts w:ascii="GHEA Grapalat" w:hAnsi="GHEA Grapalat"/>
                <w:b/>
                <w:color w:val="000000"/>
                <w:sz w:val="24"/>
                <w:szCs w:val="24"/>
                <w:shd w:val="clear" w:color="auto" w:fill="FFFFFF"/>
                <w:lang w:val="hy-AM"/>
              </w:rPr>
            </w:pPr>
            <w:r w:rsidRPr="00F33E39">
              <w:rPr>
                <w:rFonts w:ascii="GHEA Grapalat" w:hAnsi="GHEA Grapalat"/>
                <w:b/>
                <w:color w:val="000000"/>
                <w:sz w:val="24"/>
                <w:szCs w:val="24"/>
                <w:shd w:val="clear" w:color="auto" w:fill="FFFFFF"/>
                <w:lang w:val="hy-AM"/>
              </w:rPr>
              <w:lastRenderedPageBreak/>
              <w:t>Ընդունվել է ի գիտություն։</w:t>
            </w:r>
          </w:p>
          <w:p w:rsidR="00271AE4" w:rsidRDefault="00271AE4" w:rsidP="00E96855">
            <w:pPr>
              <w:jc w:val="both"/>
              <w:rPr>
                <w:rFonts w:ascii="GHEA Grapalat" w:eastAsia="Times New Roman" w:hAnsi="GHEA Grapalat" w:cs="Arial"/>
                <w:b/>
                <w:color w:val="222222"/>
                <w:sz w:val="24"/>
                <w:szCs w:val="24"/>
                <w:lang w:val="hy-AM"/>
              </w:rPr>
            </w:pPr>
            <w:r>
              <w:rPr>
                <w:rFonts w:ascii="GHEA Grapalat" w:hAnsi="GHEA Grapalat"/>
                <w:color w:val="000000"/>
                <w:sz w:val="24"/>
                <w:szCs w:val="24"/>
                <w:shd w:val="clear" w:color="auto" w:fill="FFFFFF"/>
                <w:lang w:val="hy-AM"/>
              </w:rPr>
              <w:t>Քաղաքացու՝ մշտական բնակության վայրում անաշխատունակության թերթիկը բացվում է ընդհանուր կարգով, որևէ առանձնահատկություն այս մասով նախատեսելու անհրաժեշտություն չկա։</w:t>
            </w:r>
          </w:p>
        </w:tc>
      </w:tr>
      <w:tr w:rsidR="00271AE4" w:rsidRPr="00EF6215" w:rsidTr="00E96855">
        <w:tc>
          <w:tcPr>
            <w:tcW w:w="7763" w:type="dxa"/>
          </w:tcPr>
          <w:p w:rsidR="00271AE4" w:rsidRPr="00F33E39" w:rsidRDefault="00271AE4" w:rsidP="00E96855">
            <w:pPr>
              <w:spacing w:after="200"/>
              <w:ind w:firstLine="336"/>
              <w:jc w:val="both"/>
              <w:rPr>
                <w:rFonts w:ascii="GHEA Grapalat" w:hAnsi="GHEA Grapalat" w:cs="Sylfaen"/>
                <w:bCs/>
                <w:sz w:val="24"/>
                <w:szCs w:val="24"/>
                <w:lang w:val="hy-AM"/>
              </w:rPr>
            </w:pPr>
            <w:r w:rsidRPr="00F33E39">
              <w:rPr>
                <w:rFonts w:ascii="GHEA Grapalat" w:hAnsi="GHEA Grapalat" w:cs="Sylfaen"/>
                <w:bCs/>
                <w:sz w:val="24"/>
                <w:szCs w:val="24"/>
                <w:lang w:val="hy-AM"/>
              </w:rPr>
              <w:lastRenderedPageBreak/>
              <w:t>2.</w:t>
            </w:r>
            <w:r w:rsidRPr="003D03E3">
              <w:rPr>
                <w:rFonts w:ascii="GHEA Grapalat" w:hAnsi="GHEA Grapalat"/>
                <w:sz w:val="24"/>
                <w:szCs w:val="24"/>
                <w:lang w:val="hy-AM"/>
              </w:rPr>
              <w:t>Նախագծի</w:t>
            </w:r>
            <w:r w:rsidRPr="00F33E39">
              <w:rPr>
                <w:rFonts w:ascii="GHEA Grapalat" w:hAnsi="GHEA Grapalat" w:cs="Sylfaen"/>
                <w:bCs/>
                <w:sz w:val="24"/>
                <w:szCs w:val="24"/>
                <w:lang w:val="hy-AM"/>
              </w:rPr>
              <w:t xml:space="preserve"> 1-ին կետի 2-րդ ենթակետի «է» պարբերությամբ Որոշման 2-րդ հավելվածում լրացվող 10.2-րդ կետում անհրաժեշտ է հստակեցնել, թե ինչպես է անձը տեղեկանում անաշխատունակության թերթիկն անվավեր ճանաչվելու մասին։ Միաժամանակ, առաջարկվում է նշված կետի երկրորդ նախադասությունը շարադրել հետևյալ խմբագրությամբ</w:t>
            </w:r>
            <w:r w:rsidRPr="00F33E39">
              <w:rPr>
                <w:rFonts w:ascii="Cambria Math" w:hAnsi="Cambria Math" w:cs="Cambria Math"/>
                <w:bCs/>
                <w:sz w:val="24"/>
                <w:szCs w:val="24"/>
                <w:lang w:val="hy-AM"/>
              </w:rPr>
              <w:t>․</w:t>
            </w:r>
          </w:p>
          <w:p w:rsidR="00271AE4" w:rsidRPr="002775C2" w:rsidRDefault="00271AE4" w:rsidP="00E96855">
            <w:pPr>
              <w:pStyle w:val="ListParagraph"/>
              <w:spacing w:after="200"/>
              <w:ind w:left="-22" w:firstLine="382"/>
              <w:jc w:val="both"/>
              <w:rPr>
                <w:rFonts w:ascii="GHEA Grapalat" w:eastAsia="Times New Roman" w:hAnsi="GHEA Grapalat" w:cs="Arial"/>
                <w:color w:val="222222"/>
                <w:sz w:val="24"/>
                <w:szCs w:val="24"/>
                <w:lang w:val="hy-AM"/>
              </w:rPr>
            </w:pPr>
            <w:r w:rsidRPr="00F33E39">
              <w:rPr>
                <w:rFonts w:ascii="GHEA Grapalat" w:hAnsi="GHEA Grapalat" w:cs="Sylfaen"/>
                <w:bCs/>
                <w:sz w:val="24"/>
                <w:szCs w:val="24"/>
                <w:lang w:val="hy-AM"/>
              </w:rPr>
              <w:t>«Սույն կետով նախատեսված դեպքում անաշխատունակության նոր թերթիկը բացվում (լրացվում) է սույն հավելվածով սահմանված կարգով։»։</w:t>
            </w:r>
            <w:r w:rsidRPr="002775C2">
              <w:rPr>
                <w:rFonts w:ascii="GHEA Grapalat" w:hAnsi="GHEA Grapalat" w:cs="Sylfaen"/>
                <w:bCs/>
                <w:sz w:val="24"/>
                <w:szCs w:val="24"/>
                <w:lang w:val="hy-AM"/>
              </w:rPr>
              <w:t>։</w:t>
            </w:r>
            <w:r w:rsidRPr="002775C2">
              <w:rPr>
                <w:rFonts w:ascii="GHEA Grapalat" w:hAnsi="GHEA Grapalat" w:cs="Arial"/>
                <w:color w:val="333333"/>
                <w:sz w:val="24"/>
                <w:szCs w:val="24"/>
                <w:lang w:val="hy-AM"/>
              </w:rPr>
              <w:t xml:space="preserve">  </w:t>
            </w:r>
          </w:p>
        </w:tc>
        <w:tc>
          <w:tcPr>
            <w:tcW w:w="7079" w:type="dxa"/>
          </w:tcPr>
          <w:p w:rsidR="00271AE4" w:rsidRPr="008F68EF"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07670F">
              <w:rPr>
                <w:rFonts w:ascii="GHEA Grapalat" w:eastAsia="GHEA Grapalat" w:hAnsi="GHEA Grapalat" w:cs="GHEA Grapalat"/>
                <w:b/>
                <w:color w:val="000000" w:themeColor="text1"/>
                <w:sz w:val="24"/>
                <w:szCs w:val="24"/>
                <w:lang w:val="hy-AM"/>
              </w:rPr>
              <w:t>Ընդունվել է ի գիտություն:</w:t>
            </w:r>
          </w:p>
          <w:p w:rsidR="00271AE4" w:rsidRPr="00F33E39"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F33E39">
              <w:rPr>
                <w:rFonts w:ascii="GHEA Grapalat" w:eastAsia="GHEA Grapalat" w:hAnsi="GHEA Grapalat" w:cs="GHEA Grapalat"/>
                <w:color w:val="000000" w:themeColor="text1"/>
                <w:sz w:val="24"/>
                <w:szCs w:val="24"/>
                <w:lang w:val="hy-AM"/>
              </w:rPr>
              <w:t>Անաշխատունակության թերթիկը բացվում է Արմեդ համակարգում և այդ համակարգից քաղաքացուն որևէ տեղեկատվություն իրազեկելու հարցը Նախագծի կարգավորման առարկա չի հանդիսանում։</w:t>
            </w:r>
          </w:p>
          <w:p w:rsidR="00271AE4" w:rsidRPr="008F68E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F33E39">
              <w:rPr>
                <w:rFonts w:ascii="GHEA Grapalat" w:eastAsia="GHEA Grapalat" w:hAnsi="GHEA Grapalat" w:cs="GHEA Grapalat"/>
                <w:color w:val="000000" w:themeColor="text1"/>
                <w:sz w:val="24"/>
                <w:szCs w:val="24"/>
                <w:lang w:val="hy-AM"/>
              </w:rPr>
              <w:t>Բացի այդ, լրացվող նախադասության անհրաժեշտությունը բացակայում է, քանի որ որոշման N 2 հավելվածով սահմանված է  ցանկացած  անաշխատունակության թերթիկ բացելու կարգը։</w:t>
            </w:r>
          </w:p>
        </w:tc>
      </w:tr>
      <w:tr w:rsidR="00271AE4" w:rsidRPr="00EF6215" w:rsidTr="00E96855">
        <w:tc>
          <w:tcPr>
            <w:tcW w:w="7763" w:type="dxa"/>
          </w:tcPr>
          <w:p w:rsidR="00271AE4" w:rsidRPr="002775C2" w:rsidRDefault="00271AE4" w:rsidP="00E96855">
            <w:pPr>
              <w:tabs>
                <w:tab w:val="left" w:pos="360"/>
                <w:tab w:val="left" w:pos="540"/>
                <w:tab w:val="left" w:pos="630"/>
              </w:tabs>
              <w:jc w:val="both"/>
              <w:rPr>
                <w:rFonts w:ascii="GHEA Grapalat" w:eastAsia="Times New Roman" w:hAnsi="GHEA Grapalat" w:cs="Arial"/>
                <w:color w:val="222222"/>
                <w:sz w:val="24"/>
                <w:szCs w:val="24"/>
                <w:lang w:val="hy-AM"/>
              </w:rPr>
            </w:pPr>
            <w:r w:rsidRPr="002737AB">
              <w:rPr>
                <w:rFonts w:ascii="GHEA Grapalat" w:hAnsi="GHEA Grapalat" w:cs="Sylfaen"/>
                <w:bCs/>
                <w:iCs/>
                <w:color w:val="000000" w:themeColor="text1"/>
                <w:sz w:val="24"/>
                <w:szCs w:val="24"/>
                <w:lang w:val="hy-AM"/>
              </w:rPr>
              <w:t>3. Նախագծի 1-ին կետի 3-րդ ենթակետի «զ» պարբերությամբ Որոշման 3-րդ հավելվածի նոր խմբագրությամբ շարադրվող 7-րդ կետում անհրաժեշտ է հստակեցնել հարկային մարմնի կողմից գործատուին համապատասխան տեղեկատվության տրամադրման ձևաչափը։</w:t>
            </w:r>
          </w:p>
        </w:tc>
        <w:tc>
          <w:tcPr>
            <w:tcW w:w="7079" w:type="dxa"/>
          </w:tcPr>
          <w:p w:rsidR="00271AE4" w:rsidRPr="00F33E39"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F33E39">
              <w:rPr>
                <w:rFonts w:ascii="GHEA Grapalat" w:eastAsia="GHEA Grapalat" w:hAnsi="GHEA Grapalat" w:cs="GHEA Grapalat"/>
                <w:b/>
                <w:color w:val="000000" w:themeColor="text1"/>
                <w:sz w:val="24"/>
                <w:szCs w:val="24"/>
                <w:lang w:val="hy-AM"/>
              </w:rPr>
              <w:t>Ընդունվել է</w:t>
            </w:r>
            <w:r w:rsidRPr="0007670F">
              <w:rPr>
                <w:rFonts w:ascii="GHEA Grapalat" w:eastAsia="GHEA Grapalat" w:hAnsi="GHEA Grapalat" w:cs="GHEA Grapalat"/>
                <w:b/>
                <w:color w:val="000000" w:themeColor="text1"/>
                <w:sz w:val="24"/>
                <w:szCs w:val="24"/>
                <w:lang w:val="hy-AM"/>
              </w:rPr>
              <w:t xml:space="preserve"> ի գիտություն</w:t>
            </w:r>
            <w:r w:rsidRPr="00F33E39">
              <w:rPr>
                <w:rFonts w:ascii="GHEA Grapalat" w:eastAsia="GHEA Grapalat" w:hAnsi="GHEA Grapalat" w:cs="GHEA Grapalat"/>
                <w:b/>
                <w:color w:val="000000" w:themeColor="text1"/>
                <w:sz w:val="24"/>
                <w:szCs w:val="24"/>
                <w:lang w:val="hy-AM"/>
              </w:rPr>
              <w:t>։</w:t>
            </w:r>
          </w:p>
          <w:p w:rsidR="00271AE4" w:rsidRPr="00F33E39" w:rsidRDefault="00271AE4" w:rsidP="00E96855">
            <w:pPr>
              <w:shd w:val="clear" w:color="auto" w:fill="FFFFFF"/>
              <w:rPr>
                <w:rFonts w:ascii="GHEA Grapalat" w:eastAsia="GHEA Grapalat" w:hAnsi="GHEA Grapalat" w:cs="GHEA Grapalat"/>
                <w:color w:val="000000" w:themeColor="text1"/>
                <w:sz w:val="24"/>
                <w:szCs w:val="24"/>
                <w:lang w:val="hy-AM"/>
              </w:rPr>
            </w:pPr>
            <w:r w:rsidRPr="00F33E39">
              <w:rPr>
                <w:rFonts w:ascii="GHEA Grapalat" w:eastAsia="GHEA Grapalat" w:hAnsi="GHEA Grapalat" w:cs="GHEA Grapalat"/>
                <w:color w:val="000000" w:themeColor="text1"/>
                <w:sz w:val="24"/>
                <w:szCs w:val="24"/>
                <w:lang w:val="hy-AM"/>
              </w:rPr>
              <w:t>Առաջարկը դուրս է նախագծի կարգավորման առարկայի շրջանակներից և վերաբերում է հարկային մարմնի կողմից վարվող բազայի վարման կարգին։</w:t>
            </w:r>
          </w:p>
        </w:tc>
      </w:tr>
      <w:tr w:rsidR="00271AE4" w:rsidRPr="00EF6215" w:rsidTr="00E96855">
        <w:tc>
          <w:tcPr>
            <w:tcW w:w="7763" w:type="dxa"/>
          </w:tcPr>
          <w:p w:rsidR="00271AE4" w:rsidRPr="002775C2" w:rsidRDefault="00271AE4" w:rsidP="00E96855">
            <w:pPr>
              <w:tabs>
                <w:tab w:val="left" w:pos="360"/>
                <w:tab w:val="left" w:pos="540"/>
                <w:tab w:val="left" w:pos="630"/>
              </w:tabs>
              <w:jc w:val="both"/>
              <w:rPr>
                <w:rFonts w:ascii="GHEA Grapalat" w:hAnsi="GHEA Grapalat" w:cs="Sylfaen"/>
                <w:bCs/>
                <w:sz w:val="24"/>
                <w:szCs w:val="24"/>
                <w:lang w:val="hy-AM"/>
              </w:rPr>
            </w:pPr>
            <w:r w:rsidRPr="00F33E39">
              <w:rPr>
                <w:rFonts w:ascii="GHEA Grapalat" w:hAnsi="GHEA Grapalat" w:cs="Sylfaen"/>
                <w:bCs/>
                <w:sz w:val="24"/>
                <w:szCs w:val="24"/>
                <w:lang w:val="hy-AM"/>
              </w:rPr>
              <w:t>4. Նախագծի 1-ին կետի 5-րդ ենթակետի «ա» պարբերությամբ Որոշման 6-րդ հավելվածում լրացվող 2.1-ին կետը «նշանակում» բառից հետո լրացնել «և վճարում» բառերով։</w:t>
            </w:r>
            <w:r w:rsidRPr="002775C2">
              <w:rPr>
                <w:rFonts w:ascii="GHEA Grapalat" w:hAnsi="GHEA Grapalat" w:cs="Sylfaen"/>
                <w:bCs/>
                <w:sz w:val="24"/>
                <w:szCs w:val="24"/>
                <w:lang w:val="hy-AM"/>
              </w:rPr>
              <w:t xml:space="preserve"> </w:t>
            </w:r>
          </w:p>
        </w:tc>
        <w:tc>
          <w:tcPr>
            <w:tcW w:w="7079" w:type="dxa"/>
          </w:tcPr>
          <w:p w:rsidR="00271AE4" w:rsidRPr="0072629C"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07670F">
              <w:rPr>
                <w:rFonts w:ascii="GHEA Grapalat" w:eastAsia="GHEA Grapalat" w:hAnsi="GHEA Grapalat" w:cs="GHEA Grapalat"/>
                <w:b/>
                <w:color w:val="000000" w:themeColor="text1"/>
                <w:sz w:val="24"/>
                <w:szCs w:val="24"/>
                <w:lang w:val="hy-AM"/>
              </w:rPr>
              <w:t>Ընդունվել է:</w:t>
            </w:r>
          </w:p>
          <w:p w:rsidR="00271AE4" w:rsidRPr="0072629C"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0C564A">
              <w:rPr>
                <w:rFonts w:ascii="GHEA Grapalat" w:hAnsi="GHEA Grapalat"/>
                <w:color w:val="000000"/>
                <w:sz w:val="24"/>
                <w:szCs w:val="24"/>
                <w:shd w:val="clear" w:color="auto" w:fill="FFFFFF"/>
                <w:lang w:val="hy-AM"/>
              </w:rPr>
              <w:t xml:space="preserve">Նախագծի 1-ին կետի 5-րդ ենթակետի «ա» պարբերությամբ Որոշման 6-րդ հավելվածում լրացվող 2.1-ին </w:t>
            </w:r>
            <w:r>
              <w:rPr>
                <w:rFonts w:ascii="GHEA Grapalat" w:hAnsi="GHEA Grapalat"/>
                <w:color w:val="000000"/>
                <w:sz w:val="24"/>
                <w:szCs w:val="24"/>
                <w:shd w:val="clear" w:color="auto" w:fill="FFFFFF"/>
                <w:lang w:val="hy-AM"/>
              </w:rPr>
              <w:t>կետում</w:t>
            </w:r>
            <w:r w:rsidRPr="000C564A">
              <w:rPr>
                <w:rFonts w:ascii="GHEA Grapalat" w:hAnsi="GHEA Grapalat"/>
                <w:color w:val="000000"/>
                <w:sz w:val="24"/>
                <w:szCs w:val="24"/>
                <w:shd w:val="clear" w:color="auto" w:fill="FFFFFF"/>
                <w:lang w:val="hy-AM"/>
              </w:rPr>
              <w:t xml:space="preserve"> «նշանակում» բառից հետո լրաց</w:t>
            </w:r>
            <w:r>
              <w:rPr>
                <w:rFonts w:ascii="GHEA Grapalat" w:hAnsi="GHEA Grapalat"/>
                <w:color w:val="000000"/>
                <w:sz w:val="24"/>
                <w:szCs w:val="24"/>
                <w:shd w:val="clear" w:color="auto" w:fill="FFFFFF"/>
                <w:lang w:val="hy-AM"/>
              </w:rPr>
              <w:t>վել է</w:t>
            </w:r>
            <w:r w:rsidRPr="000C564A">
              <w:rPr>
                <w:rFonts w:ascii="GHEA Grapalat" w:hAnsi="GHEA Grapalat"/>
                <w:color w:val="000000"/>
                <w:sz w:val="24"/>
                <w:szCs w:val="24"/>
                <w:shd w:val="clear" w:color="auto" w:fill="FFFFFF"/>
                <w:lang w:val="hy-AM"/>
              </w:rPr>
              <w:t xml:space="preserve"> «և վճարում» բառեր</w:t>
            </w:r>
            <w:r>
              <w:rPr>
                <w:rFonts w:ascii="GHEA Grapalat" w:hAnsi="GHEA Grapalat"/>
                <w:color w:val="000000"/>
                <w:sz w:val="24"/>
                <w:szCs w:val="24"/>
                <w:shd w:val="clear" w:color="auto" w:fill="FFFFFF"/>
                <w:lang w:val="hy-AM"/>
              </w:rPr>
              <w:t>ը</w:t>
            </w:r>
            <w:r w:rsidRPr="000C564A">
              <w:rPr>
                <w:rFonts w:ascii="GHEA Grapalat" w:hAnsi="GHEA Grapalat"/>
                <w:color w:val="000000"/>
                <w:sz w:val="24"/>
                <w:szCs w:val="24"/>
                <w:shd w:val="clear" w:color="auto" w:fill="FFFFFF"/>
                <w:lang w:val="hy-AM"/>
              </w:rPr>
              <w:t>։</w:t>
            </w:r>
          </w:p>
        </w:tc>
      </w:tr>
      <w:tr w:rsidR="00271AE4" w:rsidRPr="00EF6215" w:rsidTr="00E96855">
        <w:tc>
          <w:tcPr>
            <w:tcW w:w="7763" w:type="dxa"/>
          </w:tcPr>
          <w:p w:rsidR="00271AE4" w:rsidRPr="002775C2" w:rsidRDefault="00271AE4" w:rsidP="00E96855">
            <w:pPr>
              <w:tabs>
                <w:tab w:val="left" w:pos="360"/>
                <w:tab w:val="left" w:pos="540"/>
                <w:tab w:val="left" w:pos="630"/>
              </w:tabs>
              <w:jc w:val="both"/>
              <w:rPr>
                <w:rFonts w:ascii="GHEA Grapalat" w:hAnsi="GHEA Grapalat" w:cs="Sylfaen"/>
                <w:bCs/>
                <w:sz w:val="24"/>
                <w:szCs w:val="24"/>
                <w:lang w:val="hy-AM"/>
              </w:rPr>
            </w:pPr>
            <w:r w:rsidRPr="00F33E39">
              <w:rPr>
                <w:rFonts w:ascii="GHEA Grapalat" w:hAnsi="GHEA Grapalat" w:cs="Sylfaen"/>
                <w:bCs/>
                <w:sz w:val="24"/>
                <w:szCs w:val="24"/>
                <w:lang w:val="hy-AM"/>
              </w:rPr>
              <w:t>5. Նախագծի 1-ին կետի 5-րդ ենթակետի «ա» պարբերությամբ Որոշման 6-րդ հավելվածում լրացվող 2.2-րդ կետը «չաշխատող անձի մայրության նպաստի» բառերից հետո լրացնել «հարկումից հետո վճարման ենթակա» բառերով։</w:t>
            </w:r>
          </w:p>
        </w:tc>
        <w:tc>
          <w:tcPr>
            <w:tcW w:w="7079" w:type="dxa"/>
          </w:tcPr>
          <w:p w:rsidR="00271AE4" w:rsidRPr="00F33E39" w:rsidRDefault="00271AE4" w:rsidP="00E96855">
            <w:pPr>
              <w:spacing w:line="276" w:lineRule="auto"/>
              <w:jc w:val="center"/>
              <w:rPr>
                <w:rFonts w:ascii="GHEA Grapalat" w:hAnsi="GHEA Grapalat"/>
                <w:b/>
                <w:color w:val="000000"/>
                <w:sz w:val="24"/>
                <w:szCs w:val="24"/>
                <w:shd w:val="clear" w:color="auto" w:fill="FFFFFF"/>
                <w:lang w:val="hy-AM"/>
              </w:rPr>
            </w:pPr>
            <w:r w:rsidRPr="00F33E39">
              <w:rPr>
                <w:rFonts w:ascii="GHEA Grapalat" w:hAnsi="GHEA Grapalat"/>
                <w:b/>
                <w:color w:val="000000"/>
                <w:sz w:val="24"/>
                <w:szCs w:val="24"/>
                <w:shd w:val="clear" w:color="auto" w:fill="FFFFFF"/>
                <w:lang w:val="hy-AM"/>
              </w:rPr>
              <w:t>Առաջարկությունը չի ընդունվել։</w:t>
            </w:r>
          </w:p>
          <w:p w:rsidR="00271AE4" w:rsidRPr="0072629C" w:rsidRDefault="00271AE4" w:rsidP="00E96855">
            <w:pPr>
              <w:shd w:val="clear" w:color="auto" w:fill="FFFFFF"/>
              <w:jc w:val="both"/>
              <w:rPr>
                <w:rFonts w:ascii="GHEA Grapalat" w:eastAsia="GHEA Grapalat" w:hAnsi="GHEA Grapalat" w:cs="GHEA Grapalat"/>
                <w:b/>
                <w:color w:val="000000" w:themeColor="text1"/>
                <w:sz w:val="24"/>
                <w:szCs w:val="24"/>
                <w:lang w:val="hy-AM"/>
              </w:rPr>
            </w:pPr>
            <w:r>
              <w:rPr>
                <w:rFonts w:ascii="GHEA Grapalat" w:hAnsi="GHEA Grapalat"/>
                <w:color w:val="000000"/>
                <w:sz w:val="24"/>
                <w:szCs w:val="24"/>
                <w:shd w:val="clear" w:color="auto" w:fill="FFFFFF"/>
                <w:lang w:val="hy-AM"/>
              </w:rPr>
              <w:t>Չաշխատող անձանց տրվող մայրության նպաստը չի հարկվում։</w:t>
            </w:r>
          </w:p>
        </w:tc>
      </w:tr>
      <w:tr w:rsidR="00271AE4" w:rsidRPr="00EE0EE6" w:rsidTr="00E96855">
        <w:tc>
          <w:tcPr>
            <w:tcW w:w="7763" w:type="dxa"/>
          </w:tcPr>
          <w:p w:rsidR="00271AE4" w:rsidRDefault="00271AE4" w:rsidP="00E96855">
            <w:pPr>
              <w:spacing w:line="276" w:lineRule="auto"/>
              <w:ind w:firstLine="156"/>
              <w:jc w:val="both"/>
              <w:rPr>
                <w:rFonts w:ascii="GHEA Grapalat" w:hAnsi="GHEA Grapalat" w:cs="Sylfaen"/>
                <w:bCs/>
                <w:iCs/>
                <w:color w:val="000000" w:themeColor="text1"/>
                <w:sz w:val="24"/>
                <w:szCs w:val="24"/>
                <w:lang w:val="hy-AM"/>
              </w:rPr>
            </w:pPr>
            <w:r w:rsidRPr="006B39F1">
              <w:rPr>
                <w:rFonts w:ascii="GHEA Grapalat" w:hAnsi="GHEA Grapalat" w:cs="Sylfaen"/>
                <w:bCs/>
                <w:iCs/>
                <w:color w:val="000000" w:themeColor="text1"/>
                <w:sz w:val="24"/>
                <w:szCs w:val="24"/>
                <w:lang w:val="hy-AM"/>
              </w:rPr>
              <w:t>6.</w:t>
            </w:r>
            <w:r>
              <w:rPr>
                <w:rFonts w:ascii="GHEA Grapalat" w:hAnsi="GHEA Grapalat" w:cs="Sylfaen"/>
                <w:bCs/>
                <w:iCs/>
                <w:color w:val="000000" w:themeColor="text1"/>
                <w:sz w:val="24"/>
                <w:szCs w:val="24"/>
                <w:lang w:val="hy-AM"/>
              </w:rPr>
              <w:t xml:space="preserve"> </w:t>
            </w:r>
            <w:r w:rsidRPr="006B39F1">
              <w:rPr>
                <w:rFonts w:ascii="GHEA Grapalat" w:hAnsi="GHEA Grapalat" w:cs="Sylfaen"/>
                <w:bCs/>
                <w:iCs/>
                <w:color w:val="000000" w:themeColor="text1"/>
                <w:sz w:val="24"/>
                <w:szCs w:val="24"/>
                <w:lang w:val="hy-AM"/>
              </w:rPr>
              <w:t xml:space="preserve">Նախագծի 1-ին կետի 5-րդ ենթակետի </w:t>
            </w:r>
            <w:r>
              <w:rPr>
                <w:rFonts w:ascii="GHEA Grapalat" w:hAnsi="GHEA Grapalat" w:cs="Sylfaen"/>
                <w:bCs/>
                <w:iCs/>
                <w:color w:val="000000" w:themeColor="text1"/>
                <w:sz w:val="24"/>
                <w:szCs w:val="24"/>
                <w:lang w:val="hy-AM"/>
              </w:rPr>
              <w:t>«ա» պարբերությամբ առաջարկվում է Որոշման 6-րդ հավելվածը լրացնել հետևյալ բովանդակությամբ նոր՝ 2.3-րդ կետով.</w:t>
            </w:r>
          </w:p>
          <w:p w:rsidR="00271AE4" w:rsidRPr="002775C2" w:rsidRDefault="00271AE4" w:rsidP="00E96855">
            <w:pPr>
              <w:tabs>
                <w:tab w:val="left" w:pos="360"/>
                <w:tab w:val="left" w:pos="540"/>
                <w:tab w:val="left" w:pos="630"/>
              </w:tabs>
              <w:ind w:firstLine="156"/>
              <w:jc w:val="both"/>
              <w:rPr>
                <w:rFonts w:ascii="GHEA Grapalat" w:eastAsia="Times New Roman" w:hAnsi="GHEA Grapalat" w:cs="Arial"/>
                <w:color w:val="222222"/>
                <w:sz w:val="24"/>
                <w:szCs w:val="24"/>
                <w:lang w:val="hy-AM"/>
              </w:rPr>
            </w:pPr>
            <w:r w:rsidRPr="00AA632B">
              <w:rPr>
                <w:rFonts w:ascii="GHEA Grapalat" w:hAnsi="GHEA Grapalat" w:cs="Sylfaen"/>
                <w:bCs/>
                <w:iCs/>
                <w:color w:val="000000" w:themeColor="text1"/>
                <w:sz w:val="24"/>
                <w:szCs w:val="24"/>
                <w:lang w:val="hy-AM"/>
              </w:rPr>
              <w:lastRenderedPageBreak/>
              <w:t>«2.3. Եթե սույն կարգի 2.1-ին կետում նշված վարձու աշխատողը հանդիսանում է օրենքի 1-ին հոդվածի 2-րդ մասում նշված անձ, ապա համապատասխան մարմինը հղիության և ծննդաբերության պատճառով առաջացած անաշխատունակության ժամանակահատվածի համար աշխատավարձը հաշվարկում է օրենքով սահմանված կարգով հաշվարկված աշխատավարձի՝ հարկումից և այլ պահումներից հետո վճարման ենթակա գումարի և չաշխատող անձի մայրության նպասի հարկումից հետ վճարման ենթակա տարբերության չափով։»։</w:t>
            </w:r>
          </w:p>
        </w:tc>
        <w:tc>
          <w:tcPr>
            <w:tcW w:w="7079" w:type="dxa"/>
          </w:tcPr>
          <w:p w:rsidR="00271AE4" w:rsidRPr="00F33E39" w:rsidRDefault="00271AE4" w:rsidP="00271AE4">
            <w:pPr>
              <w:spacing w:line="276" w:lineRule="auto"/>
              <w:jc w:val="both"/>
              <w:rPr>
                <w:rFonts w:ascii="GHEA Grapalat" w:hAnsi="GHEA Grapalat" w:cs="Sylfaen"/>
                <w:b/>
                <w:bCs/>
                <w:iCs/>
                <w:color w:val="000000" w:themeColor="text1"/>
                <w:sz w:val="24"/>
                <w:szCs w:val="24"/>
                <w:lang w:val="hy-AM"/>
              </w:rPr>
            </w:pPr>
            <w:r w:rsidRPr="00F33E39">
              <w:rPr>
                <w:rFonts w:ascii="GHEA Grapalat" w:hAnsi="GHEA Grapalat" w:cs="Sylfaen"/>
                <w:b/>
                <w:bCs/>
                <w:iCs/>
                <w:color w:val="000000" w:themeColor="text1"/>
                <w:sz w:val="24"/>
                <w:szCs w:val="24"/>
                <w:lang w:val="hy-AM"/>
              </w:rPr>
              <w:lastRenderedPageBreak/>
              <w:t>Ընդունվել է։</w:t>
            </w:r>
          </w:p>
          <w:p w:rsidR="00271AE4" w:rsidRDefault="00271AE4" w:rsidP="00271AE4">
            <w:pPr>
              <w:spacing w:line="276" w:lineRule="auto"/>
              <w:jc w:val="both"/>
              <w:rPr>
                <w:rFonts w:ascii="GHEA Grapalat" w:hAnsi="GHEA Grapalat" w:cs="Sylfaen"/>
                <w:bCs/>
                <w:iCs/>
                <w:color w:val="000000" w:themeColor="text1"/>
                <w:sz w:val="24"/>
                <w:szCs w:val="24"/>
                <w:lang w:val="hy-AM"/>
              </w:rPr>
            </w:pPr>
            <w:r>
              <w:rPr>
                <w:rFonts w:ascii="GHEA Grapalat" w:hAnsi="GHEA Grapalat" w:cs="Sylfaen"/>
                <w:bCs/>
                <w:iCs/>
                <w:color w:val="000000" w:themeColor="text1"/>
                <w:sz w:val="24"/>
                <w:szCs w:val="24"/>
                <w:lang w:val="hy-AM"/>
              </w:rPr>
              <w:lastRenderedPageBreak/>
              <w:t xml:space="preserve">Հաշվի առնելով, որ </w:t>
            </w:r>
            <w:r>
              <w:rPr>
                <w:rFonts w:ascii="GHEA Grapalat" w:hAnsi="GHEA Grapalat"/>
                <w:color w:val="000000"/>
                <w:sz w:val="24"/>
                <w:szCs w:val="24"/>
                <w:shd w:val="clear" w:color="auto" w:fill="FFFFFF"/>
                <w:lang w:val="hy-AM"/>
              </w:rPr>
              <w:t>չաշխատող անձանց տրվող մայրության նպաստը չի հարկվում՝</w:t>
            </w:r>
            <w:r>
              <w:rPr>
                <w:rFonts w:ascii="GHEA Grapalat" w:hAnsi="GHEA Grapalat" w:cs="Sylfaen"/>
                <w:bCs/>
                <w:iCs/>
                <w:color w:val="000000" w:themeColor="text1"/>
                <w:sz w:val="24"/>
                <w:szCs w:val="24"/>
                <w:lang w:val="hy-AM"/>
              </w:rPr>
              <w:t xml:space="preserve"> Որոշման 6-րդ հավելվածը լրացնել հետևյալ բովանդակությամբ նոր՝ 2.3-րդ կետով.</w:t>
            </w:r>
          </w:p>
          <w:p w:rsidR="00271AE4" w:rsidRPr="008A4069" w:rsidRDefault="00271AE4" w:rsidP="00271AE4">
            <w:pPr>
              <w:shd w:val="clear" w:color="auto" w:fill="FFFFFF"/>
              <w:tabs>
                <w:tab w:val="left" w:pos="2304"/>
              </w:tabs>
              <w:jc w:val="both"/>
              <w:rPr>
                <w:rFonts w:ascii="GHEA Grapalat" w:eastAsia="GHEA Grapalat" w:hAnsi="GHEA Grapalat" w:cs="GHEA Grapalat"/>
                <w:b/>
                <w:color w:val="000000" w:themeColor="text1"/>
                <w:sz w:val="24"/>
                <w:szCs w:val="24"/>
                <w:lang w:val="hy-AM"/>
              </w:rPr>
            </w:pPr>
            <w:r w:rsidRPr="00AA632B">
              <w:rPr>
                <w:rFonts w:ascii="GHEA Grapalat" w:hAnsi="GHEA Grapalat" w:cs="Sylfaen"/>
                <w:bCs/>
                <w:iCs/>
                <w:color w:val="000000" w:themeColor="text1"/>
                <w:sz w:val="24"/>
                <w:szCs w:val="24"/>
                <w:lang w:val="hy-AM"/>
              </w:rPr>
              <w:t>«2.3. Եթե սույն կարգի 2.1-ին կետում նշված վարձու աշխատողը հանդիսանում է օրենքի 1-ին հոդվածի 2-րդ մասում նշված անձ, ապա համապատասխան մարմինը հղիության և ծննդաբերության պատճառով առաջացած անաշխատունակության ժամանակահատվածի համար աշխատավարձը հաշվարկում է օրենքով սահմանված կարգով հաշվարկված աշխատավարձի՝ հարկումից և այլ պահումներից հետո վճարման ենթակա գումարի և չաշխատող անձի մայրության նպաստի գումարի տարբերության չափով։»։</w:t>
            </w:r>
            <w:r>
              <w:rPr>
                <w:rFonts w:ascii="GHEA Grapalat" w:hAnsi="GHEA Grapalat" w:cs="Sylfaen"/>
                <w:bCs/>
                <w:iCs/>
                <w:color w:val="000000" w:themeColor="text1"/>
                <w:sz w:val="24"/>
                <w:szCs w:val="24"/>
                <w:lang w:val="hy-AM"/>
              </w:rPr>
              <w:br/>
            </w:r>
          </w:p>
        </w:tc>
      </w:tr>
      <w:tr w:rsidR="00271AE4" w:rsidRPr="00EE0EE6" w:rsidTr="00E96855">
        <w:trPr>
          <w:trHeight w:val="286"/>
        </w:trPr>
        <w:tc>
          <w:tcPr>
            <w:tcW w:w="7763" w:type="dxa"/>
            <w:vMerge w:val="restart"/>
            <w:shd w:val="clear" w:color="auto" w:fill="E7E6E6" w:themeFill="background2"/>
          </w:tcPr>
          <w:p w:rsidR="00271AE4" w:rsidRPr="00F33E39" w:rsidRDefault="00271AE4" w:rsidP="00E96855">
            <w:pPr>
              <w:pStyle w:val="ListParagraph"/>
              <w:numPr>
                <w:ilvl w:val="0"/>
                <w:numId w:val="2"/>
              </w:numPr>
              <w:spacing w:line="276" w:lineRule="auto"/>
              <w:ind w:right="165"/>
              <w:rPr>
                <w:rFonts w:ascii="GHEA Grapalat" w:eastAsia="Times New Roman" w:hAnsi="GHEA Grapalat" w:cs="Times New Roman"/>
                <w:b/>
                <w:sz w:val="24"/>
                <w:szCs w:val="24"/>
                <w:lang w:val="hy-AM"/>
              </w:rPr>
            </w:pPr>
            <w:r w:rsidRPr="00F33E39">
              <w:rPr>
                <w:rFonts w:ascii="GHEA Grapalat" w:eastAsia="Times New Roman" w:hAnsi="GHEA Grapalat" w:cs="Times New Roman"/>
                <w:b/>
                <w:sz w:val="24"/>
                <w:szCs w:val="24"/>
                <w:lang w:val="hy-AM"/>
              </w:rPr>
              <w:lastRenderedPageBreak/>
              <w:t>ՀՀ արդարադատության նախարարություն (փորձագիտական եզրակացություն)</w:t>
            </w:r>
          </w:p>
        </w:tc>
        <w:tc>
          <w:tcPr>
            <w:tcW w:w="7079" w:type="dxa"/>
            <w:shd w:val="clear" w:color="auto" w:fill="E7E6E6" w:themeFill="background2"/>
          </w:tcPr>
          <w:p w:rsidR="00271AE4" w:rsidRPr="00EC35E0" w:rsidRDefault="00271AE4" w:rsidP="00E96855">
            <w:pPr>
              <w:jc w:val="center"/>
              <w:rPr>
                <w:rFonts w:ascii="GHEA Grapalat" w:eastAsia="Times New Roman" w:hAnsi="GHEA Grapalat" w:cs="Arial"/>
                <w:b/>
                <w:color w:val="222222"/>
                <w:sz w:val="24"/>
                <w:szCs w:val="24"/>
                <w:lang w:val="hy-AM"/>
              </w:rPr>
            </w:pPr>
            <w:r w:rsidRPr="00B435E5">
              <w:rPr>
                <w:rFonts w:ascii="GHEA Grapalat" w:eastAsia="Times New Roman" w:hAnsi="GHEA Grapalat" w:cs="Times New Roman"/>
                <w:b/>
                <w:sz w:val="24"/>
                <w:szCs w:val="24"/>
                <w:lang w:val="hy-AM"/>
              </w:rPr>
              <w:t>31.07.2026թ</w:t>
            </w:r>
            <w:r w:rsidRPr="00B435E5">
              <w:rPr>
                <w:rFonts w:ascii="Cambria Math" w:eastAsia="Times New Roman" w:hAnsi="Cambria Math" w:cs="Cambria Math"/>
                <w:b/>
                <w:sz w:val="24"/>
                <w:szCs w:val="24"/>
                <w:lang w:val="hy-AM"/>
              </w:rPr>
              <w:t>․</w:t>
            </w:r>
          </w:p>
        </w:tc>
      </w:tr>
      <w:tr w:rsidR="00271AE4" w:rsidRPr="00EE0EE6" w:rsidTr="00E96855">
        <w:trPr>
          <w:trHeight w:val="190"/>
        </w:trPr>
        <w:tc>
          <w:tcPr>
            <w:tcW w:w="7763" w:type="dxa"/>
            <w:vMerge/>
            <w:shd w:val="clear" w:color="auto" w:fill="E7E6E6" w:themeFill="background2"/>
          </w:tcPr>
          <w:p w:rsidR="00271AE4" w:rsidRPr="001F76A0" w:rsidRDefault="00271AE4" w:rsidP="00E96855">
            <w:pPr>
              <w:pStyle w:val="ListParagraph"/>
              <w:numPr>
                <w:ilvl w:val="0"/>
                <w:numId w:val="2"/>
              </w:numPr>
              <w:spacing w:line="276" w:lineRule="auto"/>
              <w:ind w:right="165"/>
              <w:rPr>
                <w:rFonts w:ascii="GHEA Grapalat" w:eastAsia="Times New Roman" w:hAnsi="GHEA Grapalat" w:cs="Times New Roman"/>
                <w:b/>
                <w:sz w:val="24"/>
                <w:szCs w:val="24"/>
              </w:rPr>
            </w:pPr>
          </w:p>
        </w:tc>
        <w:tc>
          <w:tcPr>
            <w:tcW w:w="7079" w:type="dxa"/>
            <w:shd w:val="clear" w:color="auto" w:fill="E7E6E6" w:themeFill="background2"/>
          </w:tcPr>
          <w:p w:rsidR="00271AE4"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N</w:t>
            </w:r>
            <w:r w:rsidRPr="00F33E39">
              <w:rPr>
                <w:rFonts w:ascii="GHEA Grapalat" w:eastAsia="Times New Roman" w:hAnsi="GHEA Grapalat" w:cs="Arial"/>
                <w:b/>
                <w:color w:val="222222"/>
                <w:sz w:val="24"/>
                <w:szCs w:val="24"/>
                <w:lang w:val="hy-AM"/>
              </w:rPr>
              <w:t xml:space="preserve"> /27.0.1/40677-2026</w:t>
            </w:r>
          </w:p>
        </w:tc>
      </w:tr>
      <w:tr w:rsidR="00271AE4" w:rsidRPr="00EE0EE6" w:rsidTr="00E96855">
        <w:tc>
          <w:tcPr>
            <w:tcW w:w="7763" w:type="dxa"/>
          </w:tcPr>
          <w:p w:rsidR="00271AE4" w:rsidRPr="002775C2" w:rsidRDefault="00271AE4" w:rsidP="00E96855">
            <w:pPr>
              <w:tabs>
                <w:tab w:val="left" w:pos="360"/>
                <w:tab w:val="left" w:pos="540"/>
                <w:tab w:val="left" w:pos="630"/>
              </w:tabs>
              <w:ind w:firstLine="156"/>
              <w:jc w:val="both"/>
              <w:rPr>
                <w:rFonts w:ascii="GHEA Grapalat" w:eastAsia="Times New Roman" w:hAnsi="GHEA Grapalat" w:cs="Arial"/>
                <w:color w:val="222222"/>
                <w:sz w:val="24"/>
                <w:szCs w:val="24"/>
                <w:lang w:val="hy-AM"/>
              </w:rPr>
            </w:pPr>
            <w:r w:rsidRPr="00F33E39">
              <w:rPr>
                <w:rFonts w:ascii="GHEA Grapalat" w:hAnsi="GHEA Grapalat" w:cs="Sylfaen"/>
                <w:bCs/>
                <w:sz w:val="24"/>
                <w:szCs w:val="24"/>
                <w:lang w:val="hy-AM"/>
              </w:rPr>
              <w:t>«ՀՀ կառավարության 2011 թվականի հուլիսի 14-ի N 1024-Ն որոշման մեջ փոփոխություններ և լրացումներ կատարելու մասին» կառավարության որոշման նախագծի (այսուհետ՝ Նախագիծ) վերաբերյալ հայտնում ենք հետևյալը՝</w:t>
            </w:r>
          </w:p>
        </w:tc>
        <w:tc>
          <w:tcPr>
            <w:tcW w:w="7079" w:type="dxa"/>
          </w:tcPr>
          <w:p w:rsidR="00271AE4" w:rsidRPr="008A4069" w:rsidRDefault="00271AE4" w:rsidP="00E96855">
            <w:pPr>
              <w:shd w:val="clear" w:color="auto" w:fill="FFFFFF"/>
              <w:jc w:val="both"/>
              <w:rPr>
                <w:rFonts w:ascii="GHEA Grapalat" w:eastAsia="GHEA Grapalat" w:hAnsi="GHEA Grapalat" w:cs="GHEA Grapalat"/>
                <w:b/>
                <w:color w:val="000000" w:themeColor="text1"/>
                <w:sz w:val="24"/>
                <w:szCs w:val="24"/>
                <w:lang w:val="hy-AM"/>
              </w:rPr>
            </w:pPr>
          </w:p>
        </w:tc>
      </w:tr>
      <w:tr w:rsidR="00271AE4" w:rsidRPr="00EF6215" w:rsidTr="00E96855">
        <w:tc>
          <w:tcPr>
            <w:tcW w:w="7763" w:type="dxa"/>
          </w:tcPr>
          <w:p w:rsidR="00271AE4" w:rsidRDefault="00271AE4" w:rsidP="00E96855">
            <w:pPr>
              <w:pStyle w:val="ListParagraph"/>
              <w:spacing w:after="200"/>
              <w:ind w:left="68" w:firstLine="292"/>
              <w:jc w:val="both"/>
              <w:rPr>
                <w:rFonts w:ascii="GHEA Grapalat" w:hAnsi="GHEA Grapalat" w:cs="Sylfaen"/>
                <w:bCs/>
                <w:sz w:val="24"/>
                <w:szCs w:val="24"/>
                <w:lang w:val="hy-AM"/>
              </w:rPr>
            </w:pPr>
            <w:r w:rsidRPr="00F33E39">
              <w:rPr>
                <w:rFonts w:ascii="GHEA Grapalat" w:hAnsi="GHEA Grapalat" w:cs="Sylfaen"/>
                <w:bCs/>
                <w:sz w:val="24"/>
                <w:szCs w:val="24"/>
                <w:lang w:val="hy-AM"/>
              </w:rPr>
              <w:t>1</w:t>
            </w:r>
            <w:r w:rsidRPr="00F33E39">
              <w:rPr>
                <w:rFonts w:ascii="Cambria Math" w:hAnsi="Cambria Math" w:cs="Cambria Math"/>
                <w:bCs/>
                <w:sz w:val="24"/>
                <w:szCs w:val="24"/>
                <w:lang w:val="hy-AM"/>
              </w:rPr>
              <w:t>․</w:t>
            </w:r>
            <w:r w:rsidRPr="00F33E39">
              <w:rPr>
                <w:rFonts w:ascii="GHEA Grapalat" w:hAnsi="GHEA Grapalat" w:cs="Sylfaen"/>
                <w:bCs/>
                <w:sz w:val="24"/>
                <w:szCs w:val="24"/>
                <w:lang w:val="hy-AM"/>
              </w:rPr>
              <w:t xml:space="preserve"> Նախագծի 1-ին կետի 2-րդ ենթակետի «դ» պարբերությամբ Որոշման 2-րդ հավելվածի 8-րդ կետում «հաստատություն դիմելու օրը» բառերը փոխարինվում է «հաստատություն դիմելու օրվանից հետո՝ անաշխատունակության թերթիկ բացելու համար դիմելու օրը» բառերով։ </w:t>
            </w:r>
          </w:p>
          <w:p w:rsidR="00271AE4" w:rsidRPr="00F33E39" w:rsidRDefault="00271AE4" w:rsidP="00E96855">
            <w:pPr>
              <w:pStyle w:val="ListParagraph"/>
              <w:spacing w:after="200"/>
              <w:ind w:left="68" w:firstLine="292"/>
              <w:jc w:val="both"/>
              <w:rPr>
                <w:rFonts w:ascii="GHEA Grapalat" w:hAnsi="GHEA Grapalat" w:cs="Sylfaen"/>
                <w:bCs/>
                <w:sz w:val="24"/>
                <w:szCs w:val="24"/>
                <w:lang w:val="hy-AM"/>
              </w:rPr>
            </w:pPr>
            <w:r w:rsidRPr="00F33E39">
              <w:rPr>
                <w:rFonts w:ascii="GHEA Grapalat" w:hAnsi="GHEA Grapalat" w:cs="Sylfaen"/>
                <w:bCs/>
                <w:sz w:val="24"/>
                <w:szCs w:val="24"/>
                <w:lang w:val="hy-AM"/>
              </w:rPr>
              <w:t xml:space="preserve">Նախագծի հիմնավորման համաձայն՝ գործող կարգով նախատեսված է թերթիկը բացել բժշկական հաստատություն դիմելու օրվանից, ինչը խնդիրներ է առաջացնում այն դեպքում, երբ քաղաքացին այդ օրը ներկայացել է աշխատանքի, բժշկական կազմակերպություն դիմել է աշխատանքային օրվա ավարտից </w:t>
            </w:r>
            <w:r w:rsidRPr="00F33E39">
              <w:rPr>
                <w:rFonts w:ascii="GHEA Grapalat" w:hAnsi="GHEA Grapalat" w:cs="Sylfaen"/>
                <w:bCs/>
                <w:sz w:val="24"/>
                <w:szCs w:val="24"/>
                <w:lang w:val="hy-AM"/>
              </w:rPr>
              <w:lastRenderedPageBreak/>
              <w:t>հետո։ Գործող օրենսդրությամբ հնարավորություն չի տրվում թերթիկը բացել քաղաքացու նշած օրը, որի արդյունքում ստացվում է, որ աշխատած օրվա համար վճարվելու է նպաստ։</w:t>
            </w:r>
          </w:p>
          <w:p w:rsidR="00271AE4" w:rsidRPr="00F33E39" w:rsidRDefault="00271AE4" w:rsidP="00E96855">
            <w:pPr>
              <w:pStyle w:val="ListParagraph"/>
              <w:spacing w:after="200"/>
              <w:ind w:left="68" w:firstLine="292"/>
              <w:jc w:val="both"/>
              <w:rPr>
                <w:rFonts w:ascii="GHEA Grapalat" w:hAnsi="GHEA Grapalat" w:cs="Sylfaen"/>
                <w:bCs/>
                <w:sz w:val="24"/>
                <w:szCs w:val="24"/>
                <w:lang w:val="hy-AM"/>
              </w:rPr>
            </w:pPr>
            <w:r w:rsidRPr="00F33E39">
              <w:rPr>
                <w:rFonts w:ascii="GHEA Grapalat" w:hAnsi="GHEA Grapalat" w:cs="Sylfaen"/>
                <w:bCs/>
                <w:sz w:val="24"/>
                <w:szCs w:val="24"/>
                <w:lang w:val="hy-AM"/>
              </w:rPr>
              <w:t>Սակայն այս պարագայում հարկ է նշել, որ կարող է ի հայտ գալ նաև հակառակ իրավիճակը, երբ անձի չի ներկայացել աշխատանքի, այլ դիմել է բժշկական հաստատություն, իսկ նոր փոփոխության պարագայում, քաղաքացին զրկվում է և նպաստից և համապատասխան վարձատրությունից, ինչը չի բխում «Ժամանակավոր անաշխատունակության և մայրության նպաստների մասին» ՀՀ օրենքի (այսուհետ՝ Օրենք) 3-րդ հոդվածի 1-ին մասի կարգավորումից, ըստ որի ժամանակավոր անաշխատունակության նպաստի միջոցով մասնակիորեն փոխհատուցվում է սույն օրենքի 4-րդ հոդվածով սահմանված անձանց ժամանակավոր անաշխատունակության հետևանքով կորցրած աշխատավարձը (եկամուտը), որն անձը ստանում էր կամ կարող էր ստանալ:</w:t>
            </w:r>
          </w:p>
          <w:p w:rsidR="00271AE4" w:rsidRPr="00F33E39" w:rsidRDefault="00271AE4" w:rsidP="00E96855">
            <w:pPr>
              <w:pStyle w:val="ListParagraph"/>
              <w:spacing w:after="200"/>
              <w:ind w:left="68" w:firstLine="292"/>
              <w:jc w:val="both"/>
              <w:rPr>
                <w:rFonts w:ascii="GHEA Grapalat" w:hAnsi="GHEA Grapalat" w:cs="Sylfaen"/>
                <w:bCs/>
                <w:sz w:val="24"/>
                <w:szCs w:val="24"/>
                <w:lang w:val="hy-AM"/>
              </w:rPr>
            </w:pPr>
            <w:r w:rsidRPr="00F33E39">
              <w:rPr>
                <w:rFonts w:ascii="GHEA Grapalat" w:hAnsi="GHEA Grapalat" w:cs="Sylfaen"/>
                <w:bCs/>
                <w:sz w:val="24"/>
                <w:szCs w:val="24"/>
                <w:lang w:val="hy-AM"/>
              </w:rPr>
              <w:t>Ուստի ելնելով վերոգրյալից՝ անհրաժեշտ է վերանայել նշված կարգավորումը, սահմանելով այնպիսի կարգավորում, որի արդյունքում արհեստականորեն չի կրճատվի  անաշխատունակության ժամանակահատվածը և նպաստի հաշվարկման օրերը։</w:t>
            </w:r>
          </w:p>
          <w:p w:rsidR="00271AE4" w:rsidRPr="00F33E39" w:rsidRDefault="00271AE4" w:rsidP="00E96855">
            <w:pPr>
              <w:ind w:left="68" w:firstLine="292"/>
              <w:jc w:val="both"/>
              <w:rPr>
                <w:rFonts w:ascii="GHEA Grapalat" w:hAnsi="GHEA Grapalat" w:cs="Sylfaen"/>
                <w:bCs/>
                <w:sz w:val="24"/>
                <w:szCs w:val="24"/>
                <w:lang w:val="hy-AM"/>
              </w:rPr>
            </w:pPr>
            <w:r w:rsidRPr="00F33E39">
              <w:rPr>
                <w:rFonts w:ascii="GHEA Grapalat" w:hAnsi="GHEA Grapalat" w:cs="Sylfaen"/>
                <w:bCs/>
                <w:sz w:val="24"/>
                <w:szCs w:val="24"/>
                <w:lang w:val="hy-AM"/>
              </w:rPr>
              <w:t>Նշված դիտարկումը վերաբերելի նաև նույն ենթակետի «ժէ» պարբերությամբ կատարվող փոփոխությանը, որի արդյունքում անաշխատունակություն թերթիկը բացվելու է միայն դիմելու օրվանից, ոչ թե հիվանդության  ողջ ժամանակահատվածի համար։</w:t>
            </w:r>
          </w:p>
        </w:tc>
        <w:tc>
          <w:tcPr>
            <w:tcW w:w="7079" w:type="dxa"/>
          </w:tcPr>
          <w:p w:rsidR="00271AE4" w:rsidRPr="008A4069"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8A4069">
              <w:rPr>
                <w:rFonts w:ascii="GHEA Grapalat" w:eastAsia="GHEA Grapalat" w:hAnsi="GHEA Grapalat" w:cs="GHEA Grapalat"/>
                <w:b/>
                <w:color w:val="000000" w:themeColor="text1"/>
                <w:sz w:val="24"/>
                <w:szCs w:val="24"/>
                <w:lang w:val="hy-AM"/>
              </w:rPr>
              <w:lastRenderedPageBreak/>
              <w:t>Ընդունվել է ի գիտություն:</w:t>
            </w:r>
          </w:p>
          <w:p w:rsidR="00271AE4" w:rsidRPr="00F33E39" w:rsidRDefault="00271AE4" w:rsidP="00E96855">
            <w:pPr>
              <w:jc w:val="both"/>
              <w:rPr>
                <w:rFonts w:ascii="GHEA Grapalat" w:eastAsia="Times New Roman" w:hAnsi="GHEA Grapalat" w:cs="Arial"/>
                <w:color w:val="222222"/>
                <w:sz w:val="24"/>
                <w:szCs w:val="24"/>
                <w:lang w:val="hy-AM"/>
              </w:rPr>
            </w:pPr>
            <w:r w:rsidRPr="00F33E39">
              <w:rPr>
                <w:rFonts w:ascii="GHEA Grapalat" w:eastAsia="Times New Roman" w:hAnsi="GHEA Grapalat" w:cs="Arial"/>
                <w:color w:val="222222"/>
                <w:sz w:val="24"/>
                <w:szCs w:val="24"/>
                <w:lang w:val="hy-AM"/>
              </w:rPr>
              <w:t xml:space="preserve">Նախագծի 1-ին կետի 2-րդ ենթակետի «դ» պարբերությամբ Որոշման 2-րդ հավելվածի 8-րդ կետում առաջարկվող փոփոխության հաշվառմամբ ստացվում է, որ անաշխատունակության թերթիկը բացվում է անաշխատունակության թերթիկ բացելու համար քաղաքացու դիմելու օրը։ Այսինքն, ի տարբերություն գործող կարգավորումների, եթե քաղաքացուն անհրաժեշտ է, որ անաշխատունակության թերթիկը բացվի բժշկական կազմակերպություն դիմելու օրը, ապա վերջինս թերթիկ </w:t>
            </w:r>
            <w:r w:rsidRPr="00F33E39">
              <w:rPr>
                <w:rFonts w:ascii="GHEA Grapalat" w:eastAsia="Times New Roman" w:hAnsi="GHEA Grapalat" w:cs="Arial"/>
                <w:color w:val="222222"/>
                <w:sz w:val="24"/>
                <w:szCs w:val="24"/>
                <w:lang w:val="hy-AM"/>
              </w:rPr>
              <w:lastRenderedPageBreak/>
              <w:t>բացելու համար կդիմի այդ օրը, եթե անհրաժեշտ է, որ թերթիկ բացվի հաջորդ օրը, ապա քաղաքացին արդեն կունենա  հնարավորություն թերթիկ բացելու համար դիմել հաջորդ օրը։</w:t>
            </w:r>
          </w:p>
          <w:p w:rsidR="00271AE4" w:rsidRPr="00480138" w:rsidRDefault="00271AE4" w:rsidP="00E96855">
            <w:pPr>
              <w:jc w:val="both"/>
              <w:rPr>
                <w:rFonts w:ascii="GHEA Grapalat" w:eastAsia="GHEA Grapalat" w:hAnsi="GHEA Grapalat" w:cs="GHEA Grapalat"/>
                <w:b/>
                <w:color w:val="000000" w:themeColor="text1"/>
                <w:sz w:val="24"/>
                <w:szCs w:val="24"/>
                <w:lang w:val="hy-AM"/>
              </w:rPr>
            </w:pPr>
            <w:r w:rsidRPr="00F33E39">
              <w:rPr>
                <w:rFonts w:ascii="GHEA Grapalat" w:eastAsia="Times New Roman" w:hAnsi="GHEA Grapalat" w:cs="Arial"/>
                <w:color w:val="222222"/>
                <w:sz w:val="24"/>
                <w:szCs w:val="24"/>
                <w:lang w:val="hy-AM"/>
              </w:rPr>
              <w:t>Այսպիսով, Նախագծի քննարկվող դրույթի կիրառման արդյունքում անաշխատունակություն թերթիկը կարող է տրվել ինչպես հիվանդության  ամբողջ ժամանակահատվածի համար, այնպես էլ քաղաքացու ընտրությամբ՝ ավելի կարճ ժամանակահա</w:t>
            </w:r>
            <w:r>
              <w:rPr>
                <w:rFonts w:ascii="GHEA Grapalat" w:eastAsia="Times New Roman" w:hAnsi="GHEA Grapalat" w:cs="Arial"/>
                <w:color w:val="222222"/>
                <w:sz w:val="24"/>
                <w:szCs w:val="24"/>
                <w:lang w:val="hy-AM"/>
              </w:rPr>
              <w:t>տ</w:t>
            </w:r>
            <w:r w:rsidRPr="00F33E39">
              <w:rPr>
                <w:rFonts w:ascii="GHEA Grapalat" w:eastAsia="Times New Roman" w:hAnsi="GHEA Grapalat" w:cs="Arial"/>
                <w:color w:val="222222"/>
                <w:sz w:val="24"/>
                <w:szCs w:val="24"/>
                <w:lang w:val="hy-AM"/>
              </w:rPr>
              <w:t>վածի համար։</w:t>
            </w:r>
          </w:p>
        </w:tc>
      </w:tr>
      <w:tr w:rsidR="00271AE4" w:rsidRPr="00EF6215" w:rsidTr="00E96855">
        <w:tc>
          <w:tcPr>
            <w:tcW w:w="7763" w:type="dxa"/>
          </w:tcPr>
          <w:p w:rsidR="00271AE4" w:rsidRPr="002775C2" w:rsidRDefault="00271AE4" w:rsidP="00E96855">
            <w:pPr>
              <w:pStyle w:val="NormalWeb"/>
              <w:shd w:val="clear" w:color="auto" w:fill="FFFFFF"/>
              <w:tabs>
                <w:tab w:val="left" w:pos="1560"/>
              </w:tabs>
              <w:spacing w:before="0" w:beforeAutospacing="0" w:after="0" w:afterAutospacing="0"/>
              <w:ind w:firstLine="567"/>
              <w:jc w:val="both"/>
              <w:rPr>
                <w:rFonts w:ascii="GHEA Grapalat" w:hAnsi="GHEA Grapalat" w:cs="Arial"/>
                <w:color w:val="222222"/>
                <w:lang w:val="hy-AM"/>
              </w:rPr>
            </w:pPr>
            <w:r>
              <w:rPr>
                <w:rFonts w:ascii="GHEA Grapalat" w:hAnsi="GHEA Grapalat" w:cs="GHEA Grapalat"/>
                <w:bCs/>
                <w:color w:val="000000"/>
                <w:lang w:val="hy-AM" w:eastAsia="ru-RU"/>
              </w:rPr>
              <w:lastRenderedPageBreak/>
              <w:t>2.</w:t>
            </w:r>
            <w:r w:rsidRPr="000143D3">
              <w:rPr>
                <w:rFonts w:ascii="GHEA Grapalat" w:hAnsi="GHEA Grapalat" w:cs="GHEA Grapalat"/>
                <w:bCs/>
                <w:color w:val="000000"/>
                <w:lang w:val="hy-AM" w:eastAsia="ru-RU"/>
              </w:rPr>
              <w:t xml:space="preserve">Նախագծի 1-ին կետի 2-րդ ենթակետի «ե» պարբերությամբ Որոշման 2-րդ հավելվածի 9-րդ կետի 1-ին ենթակետից հանվում են «՝ հիվանդանոցում գտնվելու առաջին օրվանից» բառերը, որի արդյունքում անհրաժեշտ է պարզաբանել, թե այս դեպքում, որ </w:t>
            </w:r>
            <w:r w:rsidRPr="000143D3">
              <w:rPr>
                <w:rFonts w:ascii="GHEA Grapalat" w:hAnsi="GHEA Grapalat" w:cs="GHEA Grapalat"/>
                <w:bCs/>
                <w:color w:val="000000"/>
                <w:lang w:val="hy-AM" w:eastAsia="ru-RU"/>
              </w:rPr>
              <w:lastRenderedPageBreak/>
              <w:t>օրվանից է անաշխատունակության թերթիկը համարվելու բացված, քանի որ նշված 9-րդ կետով սահմանվում են մինչև անաշխատունակության թերթիկը բացելու համար դիմելու օրը (հետադարձով) անաշխատունակության թերթիկ բացելու դեպքերը։</w:t>
            </w:r>
          </w:p>
        </w:tc>
        <w:tc>
          <w:tcPr>
            <w:tcW w:w="7079" w:type="dxa"/>
          </w:tcPr>
          <w:p w:rsidR="00271AE4" w:rsidRPr="008F68EF"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8A4069">
              <w:rPr>
                <w:rFonts w:ascii="GHEA Grapalat" w:eastAsia="GHEA Grapalat" w:hAnsi="GHEA Grapalat" w:cs="GHEA Grapalat"/>
                <w:b/>
                <w:color w:val="000000" w:themeColor="text1"/>
                <w:sz w:val="24"/>
                <w:szCs w:val="24"/>
                <w:lang w:val="hy-AM"/>
              </w:rPr>
              <w:lastRenderedPageBreak/>
              <w:t xml:space="preserve">Ընդունվել </w:t>
            </w:r>
            <w:r>
              <w:rPr>
                <w:rFonts w:ascii="GHEA Grapalat" w:eastAsia="GHEA Grapalat" w:hAnsi="GHEA Grapalat" w:cs="GHEA Grapalat"/>
                <w:b/>
                <w:color w:val="000000" w:themeColor="text1"/>
                <w:sz w:val="24"/>
                <w:szCs w:val="24"/>
                <w:lang w:val="hy-AM"/>
              </w:rPr>
              <w:t>է</w:t>
            </w:r>
            <w:r w:rsidRPr="008A4069">
              <w:rPr>
                <w:rFonts w:ascii="GHEA Grapalat" w:eastAsia="GHEA Grapalat" w:hAnsi="GHEA Grapalat" w:cs="GHEA Grapalat"/>
                <w:b/>
                <w:color w:val="000000" w:themeColor="text1"/>
                <w:sz w:val="24"/>
                <w:szCs w:val="24"/>
                <w:lang w:val="hy-AM"/>
              </w:rPr>
              <w:t>:</w:t>
            </w:r>
          </w:p>
          <w:p w:rsidR="00271AE4" w:rsidRPr="008F68EF"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0E71F3">
              <w:rPr>
                <w:rFonts w:ascii="GHEA Grapalat" w:eastAsia="GHEA Grapalat" w:hAnsi="GHEA Grapalat" w:cs="GHEA Grapalat"/>
                <w:color w:val="000000" w:themeColor="text1"/>
                <w:sz w:val="24"/>
                <w:szCs w:val="24"/>
                <w:lang w:val="hy-AM"/>
              </w:rPr>
              <w:t xml:space="preserve">Նախագծի 1-ին կետի 2-րդ ենթակետի «ե» պարբերությամբ առաջարկվել է նաև Որոշման 2-րդ հավելվածի 9-րդ կետի 1-ին ենթակետում «՝ հիվանդանոցում գտնվելու առաջին օրվանից» </w:t>
            </w:r>
            <w:r w:rsidRPr="000E71F3">
              <w:rPr>
                <w:rFonts w:ascii="GHEA Grapalat" w:eastAsia="GHEA Grapalat" w:hAnsi="GHEA Grapalat" w:cs="GHEA Grapalat"/>
                <w:color w:val="000000" w:themeColor="text1"/>
                <w:sz w:val="24"/>
                <w:szCs w:val="24"/>
                <w:lang w:val="hy-AM"/>
              </w:rPr>
              <w:lastRenderedPageBreak/>
              <w:t>բառերը փոխարինել «(հիմք է ընդունվում հիվանդանոցում գտնվելու ժամանակահատվածում քաղաքացու նշած օրը)» բառերով։</w:t>
            </w:r>
          </w:p>
        </w:tc>
      </w:tr>
      <w:tr w:rsidR="00271AE4" w:rsidRPr="00EF6215" w:rsidTr="00E96855">
        <w:tc>
          <w:tcPr>
            <w:tcW w:w="7763" w:type="dxa"/>
          </w:tcPr>
          <w:p w:rsidR="00271AE4" w:rsidRPr="000E71F3" w:rsidRDefault="00271AE4" w:rsidP="00E96855">
            <w:pPr>
              <w:pStyle w:val="NormalWeb"/>
              <w:shd w:val="clear" w:color="auto" w:fill="FFFFFF"/>
              <w:tabs>
                <w:tab w:val="left" w:pos="1560"/>
              </w:tabs>
              <w:spacing w:before="0" w:beforeAutospacing="0" w:after="0" w:afterAutospacing="0"/>
              <w:ind w:firstLine="567"/>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lastRenderedPageBreak/>
              <w:t>3</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 xml:space="preserve"> Նախագծի 1-ին կետի 2-րդ ենթակետի «է» պարբերությամբ Որոշման 2-րդ հավելվածը լրացվում է նոր 10</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1-ին կետով, ըստ որի քաղաքացու դիմելու կամ լրացված անաշխատունակության թերթիկում բժշկական կազմակերպության կողմից ինքնուրույնաբար սխալներ հայտնաբերելու դեպքերում անաշխատունակության թերթիկը բացած բժշկական կազմակերպությունը դրանում տվյալների փոփոխություն կարող է կատարել թերթիկը փակելուց հետո՝ 1 ամսվա ընթացքում։</w:t>
            </w:r>
          </w:p>
          <w:p w:rsidR="00271AE4" w:rsidRPr="000E71F3" w:rsidRDefault="00271AE4" w:rsidP="00E96855">
            <w:pPr>
              <w:pStyle w:val="NormalWeb"/>
              <w:shd w:val="clear" w:color="auto" w:fill="FFFFFF"/>
              <w:tabs>
                <w:tab w:val="left" w:pos="1560"/>
              </w:tabs>
              <w:spacing w:before="0" w:beforeAutospacing="0" w:after="0" w:afterAutospacing="0"/>
              <w:ind w:firstLine="567"/>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Այս կապակցությամբ անհրաժեշտ է պարզաբանել, որ եթե արգելվում է անաշխատունակության թերթիկում կատարել փոփոխություն, ապա ինչպես է ապահովվելու Նախագծի  1-ին կետի 4-րդ ենթակետի «ժգ» պարբերությամբ սահմանված վճարների հետգանձումը, և արդյոք հնարավոր է իրականացնել էլեկտրոնային առողջապահության համակարգում առկա տվյալների ճշգրտում առանց անաշխատունակության թերթիկում փոփոխություն կատարելու, արդյոք դրանք փոխկապակցված չեն։</w:t>
            </w:r>
          </w:p>
        </w:tc>
        <w:tc>
          <w:tcPr>
            <w:tcW w:w="7079" w:type="dxa"/>
          </w:tcPr>
          <w:p w:rsidR="00271AE4" w:rsidRPr="00480138"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480138">
              <w:rPr>
                <w:rFonts w:ascii="GHEA Grapalat" w:eastAsia="GHEA Grapalat" w:hAnsi="GHEA Grapalat" w:cs="GHEA Grapalat"/>
                <w:b/>
                <w:color w:val="000000" w:themeColor="text1"/>
                <w:sz w:val="24"/>
                <w:szCs w:val="24"/>
                <w:lang w:val="hy-AM"/>
              </w:rPr>
              <w:t>Ընդունվել է ի գիտություն:</w:t>
            </w:r>
          </w:p>
          <w:p w:rsidR="00271AE4" w:rsidRPr="008F68EF" w:rsidRDefault="00271AE4" w:rsidP="00E96855">
            <w:pPr>
              <w:jc w:val="both"/>
              <w:rPr>
                <w:rFonts w:ascii="GHEA Grapalat" w:eastAsia="GHEA Grapalat" w:hAnsi="GHEA Grapalat" w:cs="GHEA Grapalat"/>
                <w:b/>
                <w:color w:val="000000" w:themeColor="text1"/>
                <w:sz w:val="24"/>
                <w:szCs w:val="24"/>
                <w:lang w:val="hy-AM"/>
              </w:rPr>
            </w:pPr>
            <w:r w:rsidRPr="000E71F3">
              <w:rPr>
                <w:rFonts w:ascii="GHEA Grapalat" w:eastAsia="Times New Roman" w:hAnsi="GHEA Grapalat" w:cs="Arial"/>
                <w:color w:val="222222"/>
                <w:sz w:val="24"/>
                <w:szCs w:val="24"/>
                <w:lang w:val="hy-AM"/>
              </w:rPr>
              <w:t>Նախագծի 1-ին կետի 2-րդ ենթակետի «է» պարբերությամբ, ոչ թե արգելվում է անաշխատունակության թերթիկում կատարել փոփոխություն, այլ սահմանվում է այդ փոփոխությունը կատարելու ողջամիտ ժամկետ՝ թերթիկը փակելուց հետո՝ 1 ամսվա ընթացքում, որի արդյունքներով հնարավոր կլինի իրացնել Նախագծի  1-ին կետի 4-րդ ենթակետի «ժգ» պարբերությամբ սահմանված վճարների հետգանձումը։</w:t>
            </w:r>
          </w:p>
        </w:tc>
      </w:tr>
      <w:tr w:rsidR="00271AE4" w:rsidRPr="00EE0EE6" w:rsidTr="00E96855">
        <w:tc>
          <w:tcPr>
            <w:tcW w:w="7763" w:type="dxa"/>
          </w:tcPr>
          <w:p w:rsidR="00271AE4" w:rsidRPr="000E71F3" w:rsidRDefault="00271AE4" w:rsidP="00E96855">
            <w:pPr>
              <w:pStyle w:val="NormalWeb"/>
              <w:shd w:val="clear" w:color="auto" w:fill="FFFFFF"/>
              <w:tabs>
                <w:tab w:val="left" w:pos="1560"/>
              </w:tabs>
              <w:spacing w:before="0" w:beforeAutospacing="0" w:after="0" w:afterAutospacing="0"/>
              <w:ind w:firstLine="567"/>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4</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 xml:space="preserve"> Նախորդ դիտարկման համատեքստում անհրաժեշտ է պարզաբանել նաև, հղիության և ծննդաբերության արձակուրդում գտնվելու պարագայում, ինչպես է ապահովվում 1-ին կետի 4-րդ ենթակետի «ժա» պարբերության պահանջի ապահովումը, ըստ որի հղիության և ծննդաբերության արձակուրդի իրավունք ունենալու ժամանակահատվածում գործատուի փոփոխության դեպքում մայրության նպաստը վարձու աշխատողին վճարվում է հղիության և ծննդաբերության արձակուրդի իրավունք ունենալու և աշխատանքային հարաբերության մեջ գտնվելու </w:t>
            </w:r>
            <w:r w:rsidRPr="000E71F3">
              <w:rPr>
                <w:rFonts w:ascii="GHEA Grapalat" w:hAnsi="GHEA Grapalat" w:cs="GHEA Grapalat"/>
                <w:bCs/>
                <w:color w:val="000000"/>
                <w:lang w:val="hy-AM" w:eastAsia="ru-RU"/>
              </w:rPr>
              <w:lastRenderedPageBreak/>
              <w:t>ժամանակահատվածների համընկնող օրերի համար, քանի որ ՀՀ աշխատանքային օրենսգրքի 172-րդ հոդվածի համաձայն աշխատող կանանց հղիության և ծննդաբերության արձակուրդը հաշվարկվում է միասին և կնոջը տրամադրվում է ամբողջությամբ, հետևաբար վճարումը նույնպես կատարվում է ամբողջ ժամանակահատվածի համար։</w:t>
            </w:r>
          </w:p>
        </w:tc>
        <w:tc>
          <w:tcPr>
            <w:tcW w:w="7079" w:type="dxa"/>
          </w:tcPr>
          <w:p w:rsidR="00271AE4" w:rsidRPr="000E71F3"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0E71F3">
              <w:rPr>
                <w:rFonts w:ascii="GHEA Grapalat" w:eastAsia="GHEA Grapalat" w:hAnsi="GHEA Grapalat" w:cs="GHEA Grapalat"/>
                <w:b/>
                <w:color w:val="000000" w:themeColor="text1"/>
                <w:sz w:val="24"/>
                <w:szCs w:val="24"/>
                <w:lang w:val="hy-AM"/>
              </w:rPr>
              <w:lastRenderedPageBreak/>
              <w:t>Ընդունվել է ի գիտություն։</w:t>
            </w:r>
          </w:p>
          <w:p w:rsidR="00271AE4" w:rsidRPr="000E71F3"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0E71F3">
              <w:rPr>
                <w:rFonts w:ascii="GHEA Grapalat" w:eastAsia="GHEA Grapalat" w:hAnsi="GHEA Grapalat" w:cs="GHEA Grapalat"/>
                <w:color w:val="000000" w:themeColor="text1"/>
                <w:sz w:val="24"/>
                <w:szCs w:val="24"/>
                <w:lang w:val="hy-AM"/>
              </w:rPr>
              <w:t>Հարկ է նկատի ունենալ, որ հղիության և ծննդաբերության արձակուրդը տրամադրվում է մինչև աշխատանքային պայմանագրի ավարտը և այդ արձակուրդը չի կարող ավելի վաղ լինել, քանի աշխատանքային պայմանագրի սկիզբն է։</w:t>
            </w:r>
          </w:p>
          <w:p w:rsidR="00271AE4" w:rsidRPr="000E71F3"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0E71F3">
              <w:rPr>
                <w:rFonts w:ascii="GHEA Grapalat" w:eastAsia="GHEA Grapalat" w:hAnsi="GHEA Grapalat" w:cs="GHEA Grapalat"/>
                <w:color w:val="000000" w:themeColor="text1"/>
                <w:sz w:val="24"/>
                <w:szCs w:val="24"/>
                <w:lang w:val="hy-AM"/>
              </w:rPr>
              <w:t xml:space="preserve">Ըստ այդմ, եթե աշխատանքային պայմանագրի ավարտը ավելի վաղ է, քան հղիության և ծննդաբերության արձակուրդի իրավունք ունենալու ժամանակահատվածի ավարտը, հղիության ծննդաբերության արձակուրդը տրամադրվում է </w:t>
            </w:r>
            <w:r w:rsidRPr="000E71F3">
              <w:rPr>
                <w:rFonts w:ascii="GHEA Grapalat" w:eastAsia="GHEA Grapalat" w:hAnsi="GHEA Grapalat" w:cs="GHEA Grapalat"/>
                <w:color w:val="000000" w:themeColor="text1"/>
                <w:sz w:val="24"/>
                <w:szCs w:val="24"/>
                <w:lang w:val="hy-AM"/>
              </w:rPr>
              <w:lastRenderedPageBreak/>
              <w:t>մինչև աշխատանքային պայմանագրի ավարտը ընկած ժամանակահատվածի համար։ Այս տրամաբանությամբ «Ժամանակավոր անաշխատունակության և մայրության նպաստնրի մասին» օրենքի 4-րդ հոդվածի 4-րդ մասով նախատեսված է, որ մայրության նպաստը տրվում է Աշխատանքային օրենսգրքով սահմանված` հղիության և ծննդաբերության արձակուրդի ժամանակահատվածի` օրենքով սահմանված օրերի համար, բայց ոչ ավելի, քան մինչև օրենքով սահմանված կարգով աշխատանքային պայմանագիրը լուծելը (աշխատանքից ազատվելը՝ անկախ աշխատանքային պայմանագրի տեսակից)։</w:t>
            </w:r>
          </w:p>
          <w:p w:rsidR="00271AE4" w:rsidRPr="000E71F3"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0E71F3">
              <w:rPr>
                <w:rFonts w:ascii="GHEA Grapalat" w:eastAsia="GHEA Grapalat" w:hAnsi="GHEA Grapalat" w:cs="GHEA Grapalat"/>
                <w:color w:val="000000" w:themeColor="text1"/>
                <w:sz w:val="24"/>
                <w:szCs w:val="24"/>
                <w:lang w:val="hy-AM"/>
              </w:rPr>
              <w:t>Այս առումով, երբ կինը հղիության և ծննդաբերության արձակուրդի ժամանակահատվածում ազատվում է աշխատանքից և մի քանի օր ընդնիջումից հետո ընդունվում է այլ  աշխատանքի, ապա որպես վարձու աշխատող հղիության և ծննդաբերության արձակուրդի ժամանակահատվածը աշխատանքային հարաբերությունների մեջ գտնվելու ժամանակահատվածից ավել լինել չի կարող, ինչով պայմանավորված էլ կինը մայրության նպաստի իրավունք է ունենում աշխատանքային հարաբերությունների մեջ գտնվելու այն ժամանակահատվածի համար, որի համար բացված է անաշխատունակության թերթիկ։</w:t>
            </w:r>
          </w:p>
          <w:p w:rsidR="00271AE4" w:rsidRPr="00480138"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0E71F3">
              <w:rPr>
                <w:rFonts w:ascii="GHEA Grapalat" w:eastAsia="GHEA Grapalat" w:hAnsi="GHEA Grapalat" w:cs="GHEA Grapalat"/>
                <w:color w:val="000000" w:themeColor="text1"/>
                <w:sz w:val="24"/>
                <w:szCs w:val="24"/>
                <w:lang w:val="hy-AM"/>
              </w:rPr>
              <w:t>Ըստ էության ստացվում է, որ նկարագրված իրավիճակում անաշխատունակության թերթիկում նշված ժամանակահատվածը ավելի երկար է, քան աշխատանքային հարաբերությունների մեջ գտնվելու և մայրության նպաստի իրավունք ունենալու ժամանակահատվածը։ Այս հարաբերություններն են ամրագրված նախագծի խնդրո առարկա դրությով։</w:t>
            </w:r>
          </w:p>
        </w:tc>
      </w:tr>
      <w:tr w:rsidR="00271AE4" w:rsidRPr="00EF6215" w:rsidTr="00E96855">
        <w:tc>
          <w:tcPr>
            <w:tcW w:w="7763" w:type="dxa"/>
          </w:tcPr>
          <w:p w:rsidR="00271AE4" w:rsidRPr="000E71F3" w:rsidRDefault="00271AE4" w:rsidP="00E96855">
            <w:pPr>
              <w:pStyle w:val="NormalWeb"/>
              <w:shd w:val="clear" w:color="auto" w:fill="FFFFFF"/>
              <w:tabs>
                <w:tab w:val="left" w:pos="1560"/>
              </w:tabs>
              <w:spacing w:before="0" w:beforeAutospacing="0" w:after="0" w:afterAutospacing="0"/>
              <w:ind w:firstLine="567"/>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lastRenderedPageBreak/>
              <w:t>5</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 xml:space="preserve"> Նախագծի 1-ին կետի 2-րդ ենթակետի «ժզ» պարբերությամբ սահմանված կարգավորմամբ անհրաժեշտ է պարզաբանել, ինչպես է իրականացվելու բժշկին տեղեկացումը՝ հեռախոսազանգի միջոցով բժշկին տեղեկացնելը համարվելու է բավարար միջոց, թե անհրաժեշտ է հիվանդի կողմից գրանցել կանչ։</w:t>
            </w:r>
          </w:p>
        </w:tc>
        <w:tc>
          <w:tcPr>
            <w:tcW w:w="7079" w:type="dxa"/>
          </w:tcPr>
          <w:p w:rsidR="00271AE4" w:rsidRPr="000E71F3"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0E71F3">
              <w:rPr>
                <w:rFonts w:ascii="GHEA Grapalat" w:eastAsia="GHEA Grapalat" w:hAnsi="GHEA Grapalat" w:cs="GHEA Grapalat"/>
                <w:b/>
                <w:color w:val="000000" w:themeColor="text1"/>
                <w:sz w:val="24"/>
                <w:szCs w:val="24"/>
                <w:lang w:val="hy-AM"/>
              </w:rPr>
              <w:t>Ընդունվել է ի գիտություն</w:t>
            </w:r>
          </w:p>
          <w:p w:rsidR="00271AE4" w:rsidRPr="000E71F3" w:rsidRDefault="00271AE4" w:rsidP="00E96855">
            <w:pPr>
              <w:pStyle w:val="NormalWeb"/>
              <w:shd w:val="clear" w:color="auto" w:fill="FFFFFF"/>
              <w:tabs>
                <w:tab w:val="left" w:pos="1560"/>
              </w:tabs>
              <w:spacing w:before="0" w:beforeAutospacing="0" w:after="0" w:afterAutospacing="0"/>
              <w:ind w:firstLine="567"/>
              <w:jc w:val="both"/>
              <w:rPr>
                <w:rFonts w:ascii="GHEA Grapalat" w:eastAsia="GHEA Grapalat" w:hAnsi="GHEA Grapalat" w:cs="GHEA Grapalat"/>
                <w:b/>
                <w:color w:val="000000" w:themeColor="text1"/>
                <w:lang w:val="hy-AM"/>
              </w:rPr>
            </w:pPr>
            <w:r w:rsidRPr="00160F06">
              <w:rPr>
                <w:rFonts w:ascii="GHEA Grapalat" w:hAnsi="GHEA Grapalat" w:cs="GHEA Grapalat"/>
                <w:bCs/>
                <w:color w:val="000000"/>
                <w:lang w:val="hy-AM" w:eastAsia="ru-RU"/>
              </w:rPr>
              <w:t xml:space="preserve">Դրույթը </w:t>
            </w:r>
            <w:r>
              <w:rPr>
                <w:rFonts w:ascii="GHEA Grapalat" w:hAnsi="GHEA Grapalat" w:cs="GHEA Grapalat"/>
                <w:bCs/>
                <w:color w:val="000000"/>
                <w:lang w:val="hy-AM" w:eastAsia="ru-RU"/>
              </w:rPr>
              <w:t>կիրևառելիս հարկ է առաջնորդվել գործող պրակտիկայով, երբ բուժառուն հեռախոսազանգի կամ տնային այց պատվիրելու միջոցով բուժհաստատությանը տեղեկացնում է իր վատառողջ լինելու վերաբերյալ։</w:t>
            </w:r>
          </w:p>
        </w:tc>
      </w:tr>
      <w:tr w:rsidR="00271AE4" w:rsidRPr="00EF6215" w:rsidTr="00E96855">
        <w:tc>
          <w:tcPr>
            <w:tcW w:w="7763" w:type="dxa"/>
          </w:tcPr>
          <w:p w:rsidR="00271AE4" w:rsidRDefault="00271AE4" w:rsidP="00E96855">
            <w:pPr>
              <w:pStyle w:val="NormalWeb"/>
              <w:shd w:val="clear" w:color="auto" w:fill="FFFFFF"/>
              <w:tabs>
                <w:tab w:val="left" w:pos="1560"/>
              </w:tabs>
              <w:ind w:firstLine="562"/>
              <w:contextualSpacing/>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6</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 xml:space="preserve"> Նախագծի 1-ին կետի 4-րդ ենթակետի «զ» պարբերությամբ ուժը կորցված են ճանաչվում որոշման 5-րդ հավելվածի 6-րդ և 7-րդ կետերը։ Գործող 7-րդ կարգով սահմանվում է, որ սույն կարգի 6-րդ կետում նշված տվյալները փոխանակվում են ինքնաշխատ եղանակով՝ տվյալների շտեմարանների փոխգործելիության միջոցով։ Մինչդեռ Նախագծով նոր լրացվող հավելվածի 3-րդ գլխում առկա չեն կարգավորումներ, թե համապատասխան մարմինները ինչպես են ստանալու անձի անաշխատունակության վերաբերյալ տեղեկությունը՝ (անաշխատունակության թերթիկ բացելու և փակելու ամսաթիվը (օրը, ամիսը, տարին) և անաշխատունակության պատճառը)։</w:t>
            </w:r>
          </w:p>
          <w:p w:rsidR="00271AE4" w:rsidRPr="000E71F3" w:rsidRDefault="00271AE4" w:rsidP="00E96855">
            <w:pPr>
              <w:pStyle w:val="NormalWeb"/>
              <w:shd w:val="clear" w:color="auto" w:fill="FFFFFF"/>
              <w:tabs>
                <w:tab w:val="left" w:pos="1560"/>
              </w:tabs>
              <w:ind w:firstLine="562"/>
              <w:contextualSpacing/>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Ուստի վերոնշյալի համատեքստում Նախագիծն անհրաժեշտ է խմբագրել կամ ներկայացնել լրացուցիչ պարզաբանումներ։</w:t>
            </w:r>
          </w:p>
        </w:tc>
        <w:tc>
          <w:tcPr>
            <w:tcW w:w="7079" w:type="dxa"/>
          </w:tcPr>
          <w:p w:rsidR="00271AE4" w:rsidRPr="000E71F3"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0E71F3">
              <w:rPr>
                <w:rFonts w:ascii="GHEA Grapalat" w:eastAsia="GHEA Grapalat" w:hAnsi="GHEA Grapalat" w:cs="GHEA Grapalat"/>
                <w:b/>
                <w:color w:val="000000" w:themeColor="text1"/>
                <w:sz w:val="24"/>
                <w:szCs w:val="24"/>
                <w:lang w:val="hy-AM"/>
              </w:rPr>
              <w:t>Ընդունվել է ի գիտություն</w:t>
            </w:r>
          </w:p>
          <w:p w:rsidR="00271AE4" w:rsidRPr="000E71F3"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0E71F3">
              <w:rPr>
                <w:rFonts w:ascii="GHEA Grapalat" w:eastAsia="GHEA Grapalat" w:hAnsi="GHEA Grapalat" w:cs="GHEA Grapalat"/>
                <w:color w:val="000000" w:themeColor="text1"/>
                <w:sz w:val="24"/>
                <w:szCs w:val="24"/>
                <w:lang w:val="hy-AM"/>
              </w:rPr>
              <w:t>Որոշման N 2 հավելվածի 6-րդ կետով նախատեսված է, որ քաղաքացու պահանջով էլեկտրոնային առողջապահության համակարգում անաշխատունակության թերթիկ բացած բժշկական կազմակերպությունը կարող է տրամադրել նաև տվյալ կազմակերպության տված՝ այդ համակարգից տպված անաշխատունակության թերթիկի քաղվածքը, որը հաստատվում է տվյալ կազմակերպության կողմից։</w:t>
            </w:r>
          </w:p>
          <w:p w:rsidR="00271AE4" w:rsidRPr="000E71F3"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0E71F3">
              <w:rPr>
                <w:rFonts w:ascii="GHEA Grapalat" w:eastAsia="GHEA Grapalat" w:hAnsi="GHEA Grapalat" w:cs="GHEA Grapalat"/>
                <w:color w:val="000000" w:themeColor="text1"/>
                <w:sz w:val="24"/>
                <w:szCs w:val="24"/>
                <w:lang w:val="hy-AM"/>
              </w:rPr>
              <w:t>Ըստ այդմ, համապատասխան մարմինը պահանջվող տեղեկատվություն (անաշխատունակության վերաբերյալ) կարող է ստանալ քաղաքացու ներկայացրած քաղվածի միջոցով։</w:t>
            </w:r>
          </w:p>
        </w:tc>
      </w:tr>
      <w:tr w:rsidR="00271AE4" w:rsidRPr="00EF6215" w:rsidTr="00E96855">
        <w:tc>
          <w:tcPr>
            <w:tcW w:w="7763" w:type="dxa"/>
          </w:tcPr>
          <w:p w:rsidR="00271AE4" w:rsidRPr="000E71F3" w:rsidRDefault="00271AE4" w:rsidP="00E96855">
            <w:pPr>
              <w:pStyle w:val="NormalWeb"/>
              <w:shd w:val="clear" w:color="auto" w:fill="FFFFFF"/>
              <w:tabs>
                <w:tab w:val="left" w:pos="1560"/>
              </w:tabs>
              <w:spacing w:after="0" w:afterAutospacing="0"/>
              <w:ind w:firstLine="562"/>
              <w:contextualSpacing/>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7</w:t>
            </w:r>
            <w:r w:rsidRPr="000E71F3">
              <w:rPr>
                <w:rFonts w:ascii="Cambria Math" w:hAnsi="Cambria Math" w:cs="Cambria Math"/>
                <w:bCs/>
                <w:color w:val="000000"/>
                <w:lang w:val="hy-AM" w:eastAsia="ru-RU"/>
              </w:rPr>
              <w:t>․</w:t>
            </w:r>
            <w:r w:rsidRPr="000E71F3">
              <w:rPr>
                <w:rFonts w:ascii="GHEA Grapalat" w:hAnsi="GHEA Grapalat" w:cs="GHEA Grapalat"/>
                <w:bCs/>
                <w:color w:val="000000"/>
                <w:lang w:val="hy-AM" w:eastAsia="ru-RU"/>
              </w:rPr>
              <w:t xml:space="preserve"> Նախագծի 1-ին կետի 4-րդ ենթակետի «ժգ» պարբերությամբ Որոշման 5-րդ հավելվածը լրացվում է նոր 38-րդ կետով, ըստ որի Օրենքի 1-ին հոդվածի 2-րդ մասում նշված անձի՝ հղիության և ծննդաբերության պատճառով առաջացած անաշխատունակության ժամանակահատվածի համար աշխատավարձ վճարելիս համապատասխան մարմինը հարկումից և այլ պահումներից հետո վճարման ենթակա աշխատավարձի գումարը նվազեցնում է չաշխատող անձի մայրության նպաստի գումարի չափով։</w:t>
            </w:r>
          </w:p>
          <w:p w:rsidR="00271AE4" w:rsidRPr="000E71F3"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 xml:space="preserve">Հաշվի առնելով այն հանգամանքը, որ Օրենքի 1-ին հոդվածի 2-րդ մասի կարգավորման համաձայն՝ սույն օրենքի դրույթները չեն տարածվում զինծառայողների, փրկարարական ծառայողների, </w:t>
            </w:r>
            <w:r w:rsidRPr="000E71F3">
              <w:rPr>
                <w:rFonts w:ascii="GHEA Grapalat" w:hAnsi="GHEA Grapalat" w:cs="GHEA Grapalat"/>
                <w:bCs/>
                <w:color w:val="000000"/>
                <w:lang w:val="hy-AM" w:eastAsia="ru-RU"/>
              </w:rPr>
              <w:lastRenderedPageBreak/>
              <w:t>քրեակատարողական ծառայողների և դատական ակտերի հարկադիր կատարողների վրա:</w:t>
            </w:r>
          </w:p>
          <w:p w:rsidR="00271AE4" w:rsidRPr="000E71F3"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0E71F3">
              <w:rPr>
                <w:rFonts w:ascii="GHEA Grapalat" w:hAnsi="GHEA Grapalat" w:cs="GHEA Grapalat"/>
                <w:bCs/>
                <w:color w:val="000000"/>
                <w:lang w:val="hy-AM" w:eastAsia="ru-RU"/>
              </w:rPr>
              <w:tab/>
              <w:t>Ուստի նշված անձանց վերաբերյալ Օրենքից բխող ենթաօրենսդրական ակտով կարգավորում նախատեսելը խնդրահարույց է և դուրս է նախագծի կարգավորման առարկայից։</w:t>
            </w:r>
          </w:p>
        </w:tc>
        <w:tc>
          <w:tcPr>
            <w:tcW w:w="7079" w:type="dxa"/>
          </w:tcPr>
          <w:p w:rsidR="00271AE4" w:rsidRPr="00271AE4"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lastRenderedPageBreak/>
              <w:t>Ընդունվել է ի գիտություն</w:t>
            </w:r>
          </w:p>
          <w:p w:rsidR="00271AE4" w:rsidRPr="00271AE4" w:rsidRDefault="00271AE4" w:rsidP="00271AE4">
            <w:pPr>
              <w:shd w:val="clear" w:color="auto" w:fill="FFFFFF"/>
              <w:jc w:val="both"/>
              <w:rPr>
                <w:rFonts w:ascii="GHEA Grapalat" w:hAnsi="GHEA Grapalat" w:cs="GHEA Grapalat"/>
                <w:bCs/>
                <w:color w:val="000000"/>
                <w:sz w:val="24"/>
                <w:szCs w:val="24"/>
                <w:lang w:val="hy-AM" w:eastAsia="ru-RU"/>
              </w:rPr>
            </w:pPr>
            <w:r w:rsidRPr="00271AE4">
              <w:rPr>
                <w:rFonts w:ascii="GHEA Grapalat" w:eastAsia="GHEA Grapalat" w:hAnsi="GHEA Grapalat" w:cs="GHEA Grapalat"/>
                <w:color w:val="000000" w:themeColor="text1"/>
                <w:sz w:val="24"/>
                <w:szCs w:val="24"/>
                <w:lang w:val="hy-AM"/>
              </w:rPr>
              <w:t>Խնդրո առարկա դրությը վերաբերում է ոչ թե</w:t>
            </w:r>
            <w:r w:rsidRPr="00271AE4">
              <w:rPr>
                <w:rFonts w:ascii="GHEA Grapalat" w:eastAsia="GHEA Grapalat" w:hAnsi="GHEA Grapalat" w:cs="GHEA Grapalat"/>
                <w:b/>
                <w:color w:val="000000" w:themeColor="text1"/>
                <w:sz w:val="24"/>
                <w:szCs w:val="24"/>
                <w:lang w:val="hy-AM"/>
              </w:rPr>
              <w:t xml:space="preserve"> </w:t>
            </w:r>
            <w:r w:rsidRPr="00271AE4">
              <w:rPr>
                <w:rFonts w:ascii="GHEA Grapalat" w:hAnsi="GHEA Grapalat" w:cs="GHEA Grapalat"/>
                <w:bCs/>
                <w:color w:val="000000"/>
                <w:sz w:val="24"/>
                <w:szCs w:val="24"/>
                <w:lang w:val="hy-AM" w:eastAsia="ru-RU"/>
              </w:rPr>
              <w:t>Օրենքի 1-ին հոդվածի 2-րդ մասում նշված անձանց մայր</w:t>
            </w:r>
            <w:r>
              <w:rPr>
                <w:rFonts w:ascii="GHEA Grapalat" w:hAnsi="GHEA Grapalat" w:cs="GHEA Grapalat"/>
                <w:bCs/>
                <w:color w:val="000000"/>
                <w:sz w:val="24"/>
                <w:szCs w:val="24"/>
                <w:lang w:val="hy-AM" w:eastAsia="ru-RU"/>
              </w:rPr>
              <w:t>ութ</w:t>
            </w:r>
            <w:r w:rsidRPr="00271AE4">
              <w:rPr>
                <w:rFonts w:ascii="GHEA Grapalat" w:hAnsi="GHEA Grapalat" w:cs="GHEA Grapalat"/>
                <w:bCs/>
                <w:color w:val="000000"/>
                <w:sz w:val="24"/>
                <w:szCs w:val="24"/>
                <w:lang w:val="hy-AM" w:eastAsia="ru-RU"/>
              </w:rPr>
              <w:t>յան նպաստին, այլ նրանց հղիության և ծննդաբերության պատճառով առաջացած անաշխատունակության ժամանակահատվածի համար աշխատավարձ վճարելուն։</w:t>
            </w:r>
          </w:p>
        </w:tc>
      </w:tr>
      <w:tr w:rsidR="00271AE4" w:rsidRPr="00EF6215" w:rsidTr="00E96855">
        <w:tc>
          <w:tcPr>
            <w:tcW w:w="7763" w:type="dxa"/>
          </w:tcPr>
          <w:p w:rsidR="00271AE4" w:rsidRPr="00C825FC" w:rsidRDefault="00271AE4" w:rsidP="00E96855">
            <w:pPr>
              <w:pStyle w:val="ListParagraph"/>
              <w:spacing w:after="200"/>
              <w:ind w:left="360"/>
              <w:jc w:val="both"/>
              <w:rPr>
                <w:rFonts w:ascii="GHEA Grapalat" w:hAnsi="GHEA Grapalat" w:cs="Arial"/>
                <w:lang w:val="hy-AM"/>
              </w:rPr>
            </w:pPr>
            <w:r w:rsidRPr="000E71F3">
              <w:rPr>
                <w:rFonts w:ascii="GHEA Grapalat" w:eastAsia="Times New Roman" w:hAnsi="GHEA Grapalat" w:cs="GHEA Grapalat"/>
                <w:bCs/>
                <w:color w:val="000000"/>
                <w:sz w:val="24"/>
                <w:szCs w:val="24"/>
                <w:lang w:val="hy-AM" w:eastAsia="ru-RU"/>
              </w:rPr>
              <w:lastRenderedPageBreak/>
              <w:t>Նախագիծը ներկայացված է հանրային քննարկման՝</w:t>
            </w:r>
            <w:r>
              <w:rPr>
                <w:rFonts w:ascii="GHEA Grapalat" w:hAnsi="GHEA Grapalat" w:cs="Arial"/>
                <w:lang w:val="hy-AM"/>
              </w:rPr>
              <w:t xml:space="preserve"> </w:t>
            </w:r>
            <w:hyperlink r:id="rId8" w:history="1">
              <w:r w:rsidRPr="000E71F3">
                <w:rPr>
                  <w:rStyle w:val="Hyperlink"/>
                  <w:rFonts w:ascii="GHEA Grapalat" w:hAnsi="GHEA Grapalat" w:cs="Arial"/>
                  <w:sz w:val="24"/>
                  <w:lang w:val="hy-AM"/>
                </w:rPr>
                <w:t>www.e-draft.am</w:t>
              </w:r>
            </w:hyperlink>
            <w:r>
              <w:rPr>
                <w:rFonts w:ascii="GHEA Grapalat" w:hAnsi="GHEA Grapalat" w:cs="Arial"/>
                <w:lang w:val="hy-AM"/>
              </w:rPr>
              <w:t xml:space="preserve"> </w:t>
            </w:r>
            <w:r w:rsidRPr="000E71F3">
              <w:rPr>
                <w:rFonts w:ascii="GHEA Grapalat" w:eastAsia="Times New Roman" w:hAnsi="GHEA Grapalat" w:cs="GHEA Grapalat"/>
                <w:bCs/>
                <w:color w:val="000000"/>
                <w:sz w:val="24"/>
                <w:szCs w:val="24"/>
                <w:lang w:val="hy-AM" w:eastAsia="ru-RU"/>
              </w:rPr>
              <w:t>կայքում։</w:t>
            </w:r>
          </w:p>
        </w:tc>
        <w:tc>
          <w:tcPr>
            <w:tcW w:w="7079" w:type="dxa"/>
          </w:tcPr>
          <w:p w:rsidR="00271AE4" w:rsidRPr="00480138" w:rsidRDefault="00271AE4" w:rsidP="00E96855">
            <w:pPr>
              <w:shd w:val="clear" w:color="auto" w:fill="FFFFFF"/>
              <w:jc w:val="center"/>
              <w:rPr>
                <w:rFonts w:ascii="GHEA Grapalat" w:eastAsia="GHEA Grapalat" w:hAnsi="GHEA Grapalat" w:cs="GHEA Grapalat"/>
                <w:b/>
                <w:color w:val="000000" w:themeColor="text1"/>
                <w:sz w:val="24"/>
                <w:szCs w:val="24"/>
                <w:lang w:val="hy-AM"/>
              </w:rPr>
            </w:pPr>
          </w:p>
        </w:tc>
      </w:tr>
      <w:tr w:rsidR="00271AE4" w:rsidRPr="00631C3F" w:rsidTr="00E96855">
        <w:tc>
          <w:tcPr>
            <w:tcW w:w="7763" w:type="dxa"/>
            <w:vMerge w:val="restart"/>
            <w:shd w:val="clear" w:color="auto" w:fill="D9D9D9" w:themeFill="background1" w:themeFillShade="D9"/>
          </w:tcPr>
          <w:p w:rsidR="00271AE4" w:rsidRPr="00293AEA" w:rsidRDefault="00271AE4" w:rsidP="005E1AEB">
            <w:pPr>
              <w:pStyle w:val="ListParagraph"/>
              <w:numPr>
                <w:ilvl w:val="0"/>
                <w:numId w:val="2"/>
              </w:numPr>
              <w:spacing w:line="276" w:lineRule="auto"/>
              <w:ind w:right="165"/>
              <w:rPr>
                <w:rFonts w:ascii="GHEA Grapalat" w:eastAsia="Times New Roman" w:hAnsi="GHEA Grapalat" w:cs="Times New Roman"/>
                <w:b/>
                <w:sz w:val="24"/>
                <w:szCs w:val="24"/>
                <w:lang w:val="hy-AM"/>
              </w:rPr>
            </w:pPr>
            <w:r w:rsidRPr="00293AEA">
              <w:rPr>
                <w:rFonts w:ascii="GHEA Grapalat" w:eastAsia="Times New Roman" w:hAnsi="GHEA Grapalat" w:cs="Times New Roman"/>
                <w:b/>
                <w:sz w:val="24"/>
                <w:szCs w:val="24"/>
                <w:lang w:val="hy-AM"/>
              </w:rPr>
              <w:t>ՀՀ վարչապետի աշխատակազմ</w:t>
            </w:r>
            <w:r w:rsidR="005E1AEB">
              <w:rPr>
                <w:rFonts w:ascii="GHEA Grapalat" w:eastAsia="Times New Roman" w:hAnsi="GHEA Grapalat" w:cs="Times New Roman"/>
                <w:b/>
                <w:sz w:val="24"/>
                <w:szCs w:val="24"/>
                <w:lang w:val="hy-AM"/>
              </w:rPr>
              <w:t>ի</w:t>
            </w:r>
            <w:r>
              <w:rPr>
                <w:rFonts w:ascii="GHEA Grapalat" w:eastAsia="Times New Roman" w:hAnsi="GHEA Grapalat" w:cs="Times New Roman"/>
                <w:b/>
                <w:sz w:val="24"/>
                <w:szCs w:val="24"/>
                <w:lang w:val="hy-AM"/>
              </w:rPr>
              <w:t xml:space="preserve"> </w:t>
            </w:r>
            <w:r w:rsidR="005E1AEB" w:rsidRPr="005E1AEB">
              <w:rPr>
                <w:rFonts w:ascii="GHEA Grapalat" w:eastAsia="Times New Roman" w:hAnsi="GHEA Grapalat" w:cs="Times New Roman"/>
                <w:b/>
                <w:sz w:val="24"/>
                <w:szCs w:val="24"/>
                <w:lang w:val="hy-AM"/>
              </w:rPr>
              <w:t xml:space="preserve">սոցիալական հարցերի վարչության </w:t>
            </w:r>
          </w:p>
        </w:tc>
        <w:tc>
          <w:tcPr>
            <w:tcW w:w="7079" w:type="dxa"/>
            <w:shd w:val="clear" w:color="auto" w:fill="D9D9D9" w:themeFill="background1" w:themeFillShade="D9"/>
          </w:tcPr>
          <w:p w:rsidR="00271AE4" w:rsidRPr="00EC35E0"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Times New Roman"/>
                <w:b/>
                <w:sz w:val="24"/>
                <w:szCs w:val="24"/>
                <w:lang w:val="hy-AM"/>
              </w:rPr>
              <w:t>1</w:t>
            </w:r>
            <w:r w:rsidRPr="00B435E5">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09</w:t>
            </w:r>
            <w:r w:rsidRPr="00B435E5">
              <w:rPr>
                <w:rFonts w:ascii="GHEA Grapalat" w:eastAsia="Times New Roman" w:hAnsi="GHEA Grapalat" w:cs="Times New Roman"/>
                <w:b/>
                <w:sz w:val="24"/>
                <w:szCs w:val="24"/>
                <w:lang w:val="hy-AM"/>
              </w:rPr>
              <w:t>.2026թ</w:t>
            </w:r>
            <w:r w:rsidRPr="00B435E5">
              <w:rPr>
                <w:rFonts w:ascii="Cambria Math" w:eastAsia="Times New Roman" w:hAnsi="Cambria Math" w:cs="Cambria Math"/>
                <w:b/>
                <w:sz w:val="24"/>
                <w:szCs w:val="24"/>
                <w:lang w:val="hy-AM"/>
              </w:rPr>
              <w:t>․</w:t>
            </w:r>
          </w:p>
        </w:tc>
      </w:tr>
      <w:tr w:rsidR="00271AE4" w:rsidRPr="00631C3F" w:rsidTr="00E96855">
        <w:tc>
          <w:tcPr>
            <w:tcW w:w="7763" w:type="dxa"/>
            <w:vMerge/>
            <w:shd w:val="clear" w:color="auto" w:fill="D9D9D9" w:themeFill="background1" w:themeFillShade="D9"/>
          </w:tcPr>
          <w:p w:rsidR="00271AE4" w:rsidRPr="00293AEA" w:rsidRDefault="00271AE4" w:rsidP="00E96855">
            <w:pPr>
              <w:pStyle w:val="ListParagraph"/>
              <w:numPr>
                <w:ilvl w:val="0"/>
                <w:numId w:val="2"/>
              </w:numPr>
              <w:spacing w:line="276" w:lineRule="auto"/>
              <w:ind w:right="165"/>
              <w:rPr>
                <w:rFonts w:ascii="GHEA Grapalat" w:eastAsia="Times New Roman" w:hAnsi="GHEA Grapalat" w:cs="Times New Roman"/>
                <w:b/>
                <w:sz w:val="24"/>
                <w:szCs w:val="24"/>
                <w:lang w:val="hy-AM"/>
              </w:rPr>
            </w:pPr>
          </w:p>
        </w:tc>
        <w:tc>
          <w:tcPr>
            <w:tcW w:w="7079" w:type="dxa"/>
            <w:shd w:val="clear" w:color="auto" w:fill="D9D9D9" w:themeFill="background1" w:themeFillShade="D9"/>
          </w:tcPr>
          <w:p w:rsidR="00271AE4" w:rsidRDefault="00271AE4" w:rsidP="00E96855">
            <w:pPr>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rPr>
              <w:t>N</w:t>
            </w:r>
            <w:r w:rsidRPr="00F33E39">
              <w:rPr>
                <w:rFonts w:ascii="GHEA Grapalat" w:eastAsia="Times New Roman" w:hAnsi="GHEA Grapalat" w:cs="Arial"/>
                <w:b/>
                <w:color w:val="222222"/>
                <w:sz w:val="24"/>
                <w:szCs w:val="24"/>
                <w:lang w:val="hy-AM"/>
              </w:rPr>
              <w:t xml:space="preserve"> </w:t>
            </w:r>
            <w:r w:rsidRPr="00293AEA">
              <w:rPr>
                <w:rFonts w:ascii="GHEA Grapalat" w:eastAsia="Times New Roman" w:hAnsi="GHEA Grapalat" w:cs="Arial"/>
                <w:b/>
                <w:color w:val="222222"/>
                <w:sz w:val="24"/>
                <w:szCs w:val="24"/>
                <w:lang w:val="hy-AM"/>
              </w:rPr>
              <w:t>02/11.1/31147-2026</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Առաջարկում ենք քննարկել նախագծի վերաբերյալ հետևյալ դիտարկումները.</w:t>
            </w:r>
          </w:p>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1.</w:t>
            </w:r>
            <w:r w:rsidRPr="002A22FF">
              <w:rPr>
                <w:rFonts w:ascii="GHEA Grapalat" w:hAnsi="GHEA Grapalat" w:cs="GHEA Grapalat"/>
                <w:bCs/>
                <w:color w:val="000000"/>
                <w:lang w:val="hy-AM" w:eastAsia="ru-RU"/>
              </w:rPr>
              <w:tab/>
              <w:t>Նախագծի 1-ին կետի 2-րդ ենթակետի՝</w:t>
            </w:r>
          </w:p>
          <w:p w:rsidR="00271AE4" w:rsidRPr="000E71F3"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1) «բ» պարբերությամբ Կառավարության 14.07.2011թ. N 1024-Ն որոշման (այսուհետ՝ որոշում) N 2 հավելվածում լրացվող 5.2-րդ կետով նախատեսվում է, որ, եթե շարունակվում է անձի` ոչ իր մշտական բնակության վայրում առաջացած անաշխատունակությունը, բայց նա կարող է տեղափոխվել իր մշտական բնակության վայր, ապա անաշխատունակության թերթիկը փակվում է՝ կատարելով «Մեկնել է մշտական բնակության վայր» նշումը, սակայն չի նախատեսվում մշտական բնակության վայրում գործող բժշկական հաստատության կողմից իրականացվող հետագա գործողությունները և միևնույն ժամանակ պարզ չէ, թե ինչ եղանակով է շարունակվելու անաշխատունակության թերթիկի շարունակությունը, ինքնաշխատ եղանակով, թե՞  քաղաքացու դիմելու փաստով, որի համար առաջարկում ենք նախատեսել  նշված գործողությունների ընթացակարգեր.</w:t>
            </w:r>
          </w:p>
        </w:tc>
        <w:tc>
          <w:tcPr>
            <w:tcW w:w="7079" w:type="dxa"/>
          </w:tcPr>
          <w:p w:rsidR="00271AE4" w:rsidRPr="00271AE4" w:rsidRDefault="00271AE4" w:rsidP="00271AE4">
            <w:pPr>
              <w:pStyle w:val="NormalWeb"/>
              <w:shd w:val="clear" w:color="auto" w:fill="FFFFFF"/>
              <w:spacing w:after="0" w:afterAutospacing="0"/>
              <w:ind w:firstLine="562"/>
              <w:contextualSpacing/>
              <w:jc w:val="center"/>
              <w:rPr>
                <w:rFonts w:ascii="GHEA Grapalat" w:hAnsi="GHEA Grapalat" w:cs="GHEA Grapalat"/>
                <w:b/>
                <w:bCs/>
                <w:color w:val="000000"/>
                <w:lang w:val="hy-AM" w:eastAsia="ru-RU"/>
              </w:rPr>
            </w:pPr>
            <w:r w:rsidRPr="00271AE4">
              <w:rPr>
                <w:rFonts w:ascii="GHEA Grapalat" w:hAnsi="GHEA Grapalat" w:cs="GHEA Grapalat"/>
                <w:b/>
                <w:bCs/>
                <w:color w:val="000000"/>
                <w:lang w:val="hy-AM" w:eastAsia="ru-RU"/>
              </w:rPr>
              <w:t>Ընդունվել է։</w:t>
            </w:r>
          </w:p>
          <w:p w:rsidR="00271AE4" w:rsidRPr="00480138" w:rsidRDefault="00271AE4" w:rsidP="00E96855">
            <w:pPr>
              <w:pStyle w:val="NormalWeb"/>
              <w:shd w:val="clear" w:color="auto" w:fill="FFFFFF"/>
              <w:spacing w:after="0" w:afterAutospacing="0"/>
              <w:ind w:firstLine="562"/>
              <w:contextualSpacing/>
              <w:jc w:val="both"/>
              <w:rPr>
                <w:rFonts w:ascii="GHEA Grapalat" w:eastAsia="GHEA Grapalat" w:hAnsi="GHEA Grapalat" w:cs="GHEA Grapalat"/>
                <w:b/>
                <w:color w:val="000000" w:themeColor="text1"/>
                <w:lang w:val="hy-AM"/>
              </w:rPr>
            </w:pPr>
            <w:r>
              <w:rPr>
                <w:rFonts w:ascii="GHEA Grapalat" w:hAnsi="GHEA Grapalat" w:cs="GHEA Grapalat"/>
                <w:bCs/>
                <w:color w:val="000000"/>
                <w:lang w:val="hy-AM" w:eastAsia="ru-RU"/>
              </w:rPr>
              <w:t xml:space="preserve">Նախագծի 1-ին կետի 2-րդ ենթակետի «ե» պարբերությամբ լրացում է կատարվել Որոշման 2-րդ հավելվածի 9-րդ կետի 5-րդ ենթակետում, որով հնարավորություն է տրվում, որպես նախորդ թերթիկով  շարունակվող դեպք դիտարկել նաև </w:t>
            </w:r>
            <w:r w:rsidRPr="002A22FF">
              <w:rPr>
                <w:rFonts w:ascii="GHEA Grapalat" w:hAnsi="GHEA Grapalat" w:cs="GHEA Grapalat"/>
                <w:bCs/>
                <w:color w:val="000000"/>
                <w:lang w:val="hy-AM" w:eastAsia="ru-RU"/>
              </w:rPr>
              <w:t>N 2 հավելվածում լրացվող 5.2-րդ</w:t>
            </w:r>
            <w:r>
              <w:rPr>
                <w:rFonts w:ascii="GHEA Grapalat" w:hAnsi="GHEA Grapalat" w:cs="GHEA Grapalat"/>
                <w:bCs/>
                <w:color w:val="000000"/>
                <w:lang w:val="hy-AM" w:eastAsia="ru-RU"/>
              </w:rPr>
              <w:t xml:space="preserve"> կետի համաձայն փակված թերթիկը։</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 xml:space="preserve">2) «ե» պարբերությամբ որոշման N 2 հավելվածի 9-րդ կետի՝ </w:t>
            </w:r>
          </w:p>
          <w:p w:rsidR="00271AE4" w:rsidRPr="000E71F3"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lastRenderedPageBreak/>
              <w:t>ա. 1-ին ենթակետում կատարվող փոփոխության կապակցությամբ հասկանալի չէ,  թե  ինչու է քաղաքացու վրա դրվում անաշխատունակության թերթիկը բացվելու օր նշելու պարտականությունը.</w:t>
            </w:r>
          </w:p>
        </w:tc>
        <w:tc>
          <w:tcPr>
            <w:tcW w:w="7079" w:type="dxa"/>
          </w:tcPr>
          <w:p w:rsidR="00271AE4" w:rsidRPr="00271AE4"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lastRenderedPageBreak/>
              <w:t>Ընդունվել է ի գիտություն։</w:t>
            </w:r>
          </w:p>
          <w:p w:rsidR="00271AE4" w:rsidRPr="00271AE4" w:rsidRDefault="00271AE4" w:rsidP="00E96855">
            <w:pPr>
              <w:shd w:val="clear" w:color="auto" w:fill="FFFFFF"/>
              <w:jc w:val="both"/>
              <w:rPr>
                <w:rFonts w:ascii="GHEA Grapalat" w:hAnsi="GHEA Grapalat" w:cs="GHEA Grapalat"/>
                <w:bCs/>
                <w:color w:val="000000"/>
                <w:sz w:val="24"/>
                <w:szCs w:val="24"/>
                <w:lang w:val="hy-AM" w:eastAsia="ru-RU"/>
              </w:rPr>
            </w:pPr>
            <w:r w:rsidRPr="00271AE4">
              <w:rPr>
                <w:rFonts w:ascii="GHEA Grapalat" w:eastAsia="GHEA Grapalat" w:hAnsi="GHEA Grapalat" w:cs="GHEA Grapalat"/>
                <w:color w:val="000000" w:themeColor="text1"/>
                <w:sz w:val="24"/>
                <w:szCs w:val="24"/>
                <w:lang w:val="hy-AM"/>
              </w:rPr>
              <w:lastRenderedPageBreak/>
              <w:t xml:space="preserve">Որոշման </w:t>
            </w:r>
            <w:r w:rsidRPr="00271AE4">
              <w:rPr>
                <w:rFonts w:ascii="GHEA Grapalat" w:hAnsi="GHEA Grapalat" w:cs="GHEA Grapalat"/>
                <w:bCs/>
                <w:color w:val="000000"/>
                <w:sz w:val="24"/>
                <w:szCs w:val="24"/>
                <w:lang w:val="hy-AM" w:eastAsia="ru-RU"/>
              </w:rPr>
              <w:t xml:space="preserve">N 2 հավելվածի 9-րդ կետի 1-ին ենթակետի՝ գործող խմբագրությամբ հիվանդանոցային պայմաններում բուժում ստանալու դեպքում անաշխատունակության թերթիկը բացվում է հիվանդանոցում գտնվելու առաջին օրվանից։ </w:t>
            </w:r>
          </w:p>
          <w:p w:rsidR="00271AE4" w:rsidRPr="00271AE4" w:rsidRDefault="00271AE4" w:rsidP="00E96855">
            <w:pPr>
              <w:shd w:val="clear" w:color="auto" w:fill="FFFFFF"/>
              <w:jc w:val="both"/>
              <w:rPr>
                <w:rFonts w:ascii="GHEA Grapalat" w:hAnsi="GHEA Grapalat" w:cs="GHEA Grapalat"/>
                <w:bCs/>
                <w:color w:val="000000"/>
                <w:sz w:val="24"/>
                <w:szCs w:val="24"/>
                <w:lang w:val="hy-AM" w:eastAsia="ru-RU"/>
              </w:rPr>
            </w:pPr>
            <w:r w:rsidRPr="00271AE4">
              <w:rPr>
                <w:rFonts w:ascii="GHEA Grapalat" w:hAnsi="GHEA Grapalat" w:cs="GHEA Grapalat"/>
                <w:bCs/>
                <w:color w:val="000000"/>
                <w:sz w:val="24"/>
                <w:szCs w:val="24"/>
                <w:lang w:val="hy-AM" w:eastAsia="ru-RU"/>
              </w:rPr>
              <w:t>Այս կապակցությամբ իրավակիրառ պրակտիկայում արձանագրվել են բազմաթիվ դեպքեր, երբ քաղաքացին հիվանդանոց ընդունվել է աշխատանքային օրվա ավարտից հետո և այդ օրվա համար պետք է վարձատրվի Աշխատանքային օրենսգրքի կարգավորումների համաձայն։ Մինչդեռ այդ օրով անաշխատունակության թերթիկ բացելու պարագայում Ժամանակավոր անաշխատունակության և մայրության նպաստների մասին» օրենքի 24-րդ հոդվածի 15-րդ մասի հաշվառմամբ տվյալ օրվա համար անձը վարձատրվել չի կարող։</w:t>
            </w:r>
          </w:p>
          <w:p w:rsidR="00271AE4" w:rsidRPr="00271AE4"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1AE4">
              <w:rPr>
                <w:rFonts w:ascii="GHEA Grapalat" w:hAnsi="GHEA Grapalat" w:cs="GHEA Grapalat"/>
                <w:bCs/>
                <w:color w:val="000000"/>
                <w:sz w:val="24"/>
                <w:szCs w:val="24"/>
                <w:lang w:val="hy-AM" w:eastAsia="ru-RU"/>
              </w:rPr>
              <w:t>Ըստ այդմ, խնդրո առարկա դրույթով հնարավորություն է տրվում անաշխատունակության թերթիկը բացելու օր ընտրելու հնարավորություն տալ անձին։</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lastRenderedPageBreak/>
              <w:t>բ. 2-րդ ենթակետում մասնավորապես «տեղեկանքը» բառը փոխարինվում է «տեղեկատվությունն առկա է էլեկտրոնային առողջապահության համակարգում» բառերով, որն անհամապատասխանություն կառաջացնի նշված ենթակետի շարադրանքում, քանի որ դրա տեքստում պահպանվում են «(հիմք է ընդունվում տեղեկանքում նշված՝ շտապ բժշկական օգնության ծառայություն դիմելու ամսաթիվը)» բառերը, մինչդեռ «տեղեկանք» բառը հանվում է.</w:t>
            </w:r>
          </w:p>
        </w:tc>
        <w:tc>
          <w:tcPr>
            <w:tcW w:w="7079" w:type="dxa"/>
          </w:tcPr>
          <w:p w:rsidR="00271AE4"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271AE4" w:rsidRPr="008413DF" w:rsidRDefault="00271AE4" w:rsidP="00E96855">
            <w:pPr>
              <w:shd w:val="clear" w:color="auto" w:fill="FFFFFF"/>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Խնդրո առարկա դրույթում «</w:t>
            </w:r>
            <w:r w:rsidRPr="008413DF">
              <w:rPr>
                <w:rFonts w:ascii="GHEA Grapalat" w:eastAsia="GHEA Grapalat" w:hAnsi="GHEA Grapalat" w:cs="GHEA Grapalat"/>
                <w:color w:val="000000" w:themeColor="text1"/>
                <w:sz w:val="24"/>
                <w:szCs w:val="24"/>
                <w:lang w:val="hy-AM"/>
              </w:rPr>
              <w:t>տեղեկանքում նշված</w:t>
            </w:r>
            <w:r>
              <w:rPr>
                <w:rFonts w:ascii="GHEA Grapalat" w:eastAsia="GHEA Grapalat" w:hAnsi="GHEA Grapalat" w:cs="GHEA Grapalat"/>
                <w:color w:val="000000" w:themeColor="text1"/>
                <w:sz w:val="24"/>
                <w:szCs w:val="24"/>
                <w:lang w:val="hy-AM"/>
              </w:rPr>
              <w:t xml:space="preserve">» բառերը առաջարկվում է փոխարինել </w:t>
            </w:r>
            <w:r w:rsidRPr="008413DF">
              <w:rPr>
                <w:rFonts w:ascii="GHEA Grapalat" w:eastAsia="GHEA Grapalat" w:hAnsi="GHEA Grapalat" w:cs="GHEA Grapalat"/>
                <w:color w:val="000000" w:themeColor="text1"/>
                <w:sz w:val="24"/>
                <w:szCs w:val="24"/>
                <w:lang w:val="hy-AM"/>
              </w:rPr>
              <w:t>«էլեկտրոնային առողջապահության համակարգում առկա» բառերով</w:t>
            </w:r>
            <w:r>
              <w:rPr>
                <w:rFonts w:ascii="GHEA Grapalat" w:eastAsia="GHEA Grapalat" w:hAnsi="GHEA Grapalat" w:cs="GHEA Grapalat"/>
                <w:color w:val="000000" w:themeColor="text1"/>
                <w:sz w:val="24"/>
                <w:szCs w:val="24"/>
                <w:lang w:val="hy-AM"/>
              </w:rPr>
              <w:t>։</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 xml:space="preserve">3) զ» պարբերությամբ առաջարկվում է որոշման N 2 հավելվածի 17-րդ ենթակետը «լինելը» բառից հետո լրացնել «(կարող է ունենալ հաջորդ)» բառերով, սակայն նշված լրացման արդյունքում </w:t>
            </w:r>
            <w:r w:rsidRPr="002A22FF">
              <w:rPr>
                <w:rFonts w:ascii="GHEA Grapalat" w:hAnsi="GHEA Grapalat" w:cs="GHEA Grapalat"/>
                <w:bCs/>
                <w:color w:val="000000"/>
                <w:lang w:val="hy-AM" w:eastAsia="ru-RU"/>
              </w:rPr>
              <w:lastRenderedPageBreak/>
              <w:t xml:space="preserve">հասկանալի չէ, թե ինչ իրավական բովանդակություն ունի «հաջորդ» բառը: </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lastRenderedPageBreak/>
              <w:t>Ընդունվել է։</w:t>
            </w:r>
          </w:p>
          <w:p w:rsidR="00271AE4" w:rsidRPr="00271AE4"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1AE4">
              <w:rPr>
                <w:rFonts w:ascii="GHEA Grapalat" w:hAnsi="GHEA Grapalat" w:cs="GHEA Grapalat"/>
                <w:bCs/>
                <w:color w:val="000000"/>
                <w:sz w:val="24"/>
                <w:szCs w:val="24"/>
                <w:lang w:val="hy-AM" w:eastAsia="ru-RU"/>
              </w:rPr>
              <w:t>Նախագծի խնդրո առարկա դրույթից հանվել է որոշման N 2 հավելվածի 17-րդ ենթակետում առաջարկվող փոփոխությունը։</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lastRenderedPageBreak/>
              <w:t>Նույն պարբերությամբ լրացվող 10.1-րդ ենթակետը (առկայության դեպքում՝ նշում ստացիոնար բուժման ռեժիմի խախտման ժամանակահատվածի (առաջին և վերջին օրերի) մասին) ըստ էության կրկնում է 10-րդ ենթակետի կարգավորումը, որը նախատեսում է  նշում ստացիոնար բուժման ռեժիմի խախտման մասին, հետևաբար առաջարկում ենք քննարկել դրանք միավորելու հնարավորությունը. Նույն դիտարկումը վերաբերելի է նաև նույն կետում առկա 17-րդ և լրացվող 17.1-րդ ենթակետերին.</w:t>
            </w:r>
          </w:p>
        </w:tc>
        <w:tc>
          <w:tcPr>
            <w:tcW w:w="7079" w:type="dxa"/>
          </w:tcPr>
          <w:p w:rsidR="00271AE4" w:rsidRPr="00271AE4"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 ի գիտություն։</w:t>
            </w:r>
          </w:p>
          <w:p w:rsidR="00271AE4" w:rsidRPr="00271AE4" w:rsidRDefault="00271AE4" w:rsidP="00E96855">
            <w:pPr>
              <w:shd w:val="clear" w:color="auto" w:fill="FFFFFF"/>
              <w:jc w:val="both"/>
              <w:rPr>
                <w:rFonts w:ascii="GHEA Grapalat" w:hAnsi="GHEA Grapalat" w:cs="GHEA Grapalat"/>
                <w:bCs/>
                <w:color w:val="000000"/>
                <w:sz w:val="24"/>
                <w:szCs w:val="24"/>
                <w:lang w:val="hy-AM" w:eastAsia="ru-RU"/>
              </w:rPr>
            </w:pPr>
            <w:r w:rsidRPr="00271AE4">
              <w:rPr>
                <w:rFonts w:ascii="GHEA Grapalat" w:hAnsi="GHEA Grapalat" w:cs="GHEA Grapalat"/>
                <w:bCs/>
                <w:color w:val="000000"/>
                <w:sz w:val="24"/>
                <w:szCs w:val="24"/>
                <w:lang w:val="hy-AM" w:eastAsia="ru-RU"/>
              </w:rPr>
              <w:t>Որոշման N 2 հավելվածի 10-րդ կետի 10-րդ ենթակետի համաձայն՝ նշում է կատարվում ստացիոնար բուժման ռեժիմի խախտման մասին (նշվում է՝ այո կամ ոչ), իսկ 10.1-ին ենթակետով (այս տողը լրացվում է միայն 10-րդ կետով սահմանված կարգով «այո» նշագրումից հետո) նշվում է ռեժիմի խախտման օրերը։ Դրանք ծրագրային միջավայրում նպատակահարմար է լրացնել առանձին տողերով, իսկ որոշման դրույթները համապատասխանեցվում են գործող պրակտիկային։</w:t>
            </w:r>
          </w:p>
          <w:p w:rsidR="00271AE4" w:rsidRPr="00271AE4"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1AE4">
              <w:rPr>
                <w:rFonts w:ascii="GHEA Grapalat" w:hAnsi="GHEA Grapalat" w:cs="GHEA Grapalat"/>
                <w:bCs/>
                <w:color w:val="000000"/>
                <w:sz w:val="24"/>
                <w:szCs w:val="24"/>
                <w:lang w:val="hy-AM" w:eastAsia="ru-RU"/>
              </w:rPr>
              <w:t>Նույն դրույթի 17-րդ և լրացվող 17.1-րդ ենթակետերը խմբագրվել են (17-րդ կետի մասով տե՛ս նախորդ մեկնաբանությունը)՝ կրկին ծրագրային միջավայրում գործող տողերին համապատասխան։</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4) «է» պարբերությամբ որոշման N 2 հավելվածում լրացվող 10.1-րդ կետում պարզաբանման ենթակա է անաշխատունակության թերթիկը փակելուց հետո դրանում տվյալների փոփոխություն կատարելու համար մեկամսյա ժամկետ սահմանելու տրամաբանությունը։ Նաև անհրաժեշտ ենք համարում հստակեցնել, թե ինչ բնույթի սխալների պարագայում է հնարավոր անաշխատունակության թերթիկի տվյալների փոփոխությունը.</w:t>
            </w:r>
          </w:p>
        </w:tc>
        <w:tc>
          <w:tcPr>
            <w:tcW w:w="7079" w:type="dxa"/>
          </w:tcPr>
          <w:p w:rsidR="00271AE4" w:rsidRPr="00271AE4" w:rsidRDefault="00271AE4" w:rsidP="00E96855">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 ի գիտություն։</w:t>
            </w:r>
          </w:p>
          <w:p w:rsidR="00271AE4" w:rsidRPr="00271AE4" w:rsidRDefault="00271AE4" w:rsidP="00E96855">
            <w:pPr>
              <w:shd w:val="clear" w:color="auto" w:fill="FFFFFF"/>
              <w:jc w:val="both"/>
              <w:rPr>
                <w:rFonts w:ascii="GHEA Grapalat" w:hAnsi="GHEA Grapalat" w:cs="GHEA Grapalat"/>
                <w:bCs/>
                <w:color w:val="000000"/>
                <w:sz w:val="24"/>
                <w:szCs w:val="24"/>
                <w:lang w:val="hy-AM" w:eastAsia="ru-RU"/>
              </w:rPr>
            </w:pPr>
            <w:r w:rsidRPr="00271AE4">
              <w:rPr>
                <w:rFonts w:ascii="GHEA Grapalat" w:hAnsi="GHEA Grapalat" w:cs="GHEA Grapalat"/>
                <w:bCs/>
                <w:color w:val="000000"/>
                <w:sz w:val="24"/>
                <w:szCs w:val="24"/>
                <w:lang w:val="hy-AM" w:eastAsia="ru-RU"/>
              </w:rPr>
              <w:t>Որոշման N 2 հավելվածում լրացվող 10.1-րդ կետով նախատեսված մեկամսյա ժամկետը</w:t>
            </w:r>
            <w:r w:rsidR="0033387B">
              <w:rPr>
                <w:rFonts w:ascii="GHEA Grapalat" w:hAnsi="GHEA Grapalat" w:cs="GHEA Grapalat"/>
                <w:bCs/>
                <w:color w:val="000000"/>
                <w:sz w:val="24"/>
                <w:szCs w:val="24"/>
                <w:lang w:val="hy-AM" w:eastAsia="ru-RU"/>
              </w:rPr>
              <w:t xml:space="preserve"> համարվել է ողջամիտ և</w:t>
            </w:r>
            <w:r w:rsidRPr="00271AE4">
              <w:rPr>
                <w:rFonts w:ascii="GHEA Grapalat" w:hAnsi="GHEA Grapalat" w:cs="GHEA Grapalat"/>
                <w:bCs/>
                <w:color w:val="000000"/>
                <w:sz w:val="24"/>
                <w:szCs w:val="24"/>
                <w:lang w:val="hy-AM" w:eastAsia="ru-RU"/>
              </w:rPr>
              <w:t xml:space="preserve"> սահմանվել է</w:t>
            </w:r>
            <w:r w:rsidR="0033387B">
              <w:rPr>
                <w:rFonts w:ascii="GHEA Grapalat" w:hAnsi="GHEA Grapalat" w:cs="GHEA Grapalat"/>
                <w:bCs/>
                <w:color w:val="000000"/>
                <w:sz w:val="24"/>
                <w:szCs w:val="24"/>
                <w:lang w:val="hy-AM" w:eastAsia="ru-RU"/>
              </w:rPr>
              <w:t>՝</w:t>
            </w:r>
            <w:r w:rsidRPr="00271AE4">
              <w:rPr>
                <w:rFonts w:ascii="GHEA Grapalat" w:hAnsi="GHEA Grapalat" w:cs="GHEA Grapalat"/>
                <w:bCs/>
                <w:color w:val="000000"/>
                <w:sz w:val="24"/>
                <w:szCs w:val="24"/>
                <w:lang w:val="hy-AM" w:eastAsia="ru-RU"/>
              </w:rPr>
              <w:t xml:space="preserve"> ելնելով գործող պրակտիկայից։</w:t>
            </w:r>
          </w:p>
          <w:p w:rsidR="00271AE4" w:rsidRDefault="00271AE4" w:rsidP="00E96855">
            <w:pPr>
              <w:shd w:val="clear" w:color="auto" w:fill="FFFFFF"/>
              <w:jc w:val="both"/>
              <w:rPr>
                <w:rFonts w:ascii="GHEA Grapalat" w:hAnsi="GHEA Grapalat" w:cs="GHEA Grapalat"/>
                <w:bCs/>
                <w:color w:val="000000"/>
                <w:sz w:val="24"/>
                <w:szCs w:val="24"/>
                <w:lang w:val="hy-AM" w:eastAsia="ru-RU"/>
              </w:rPr>
            </w:pPr>
            <w:r w:rsidRPr="00271AE4">
              <w:rPr>
                <w:rFonts w:ascii="GHEA Grapalat" w:hAnsi="GHEA Grapalat" w:cs="GHEA Grapalat"/>
                <w:bCs/>
                <w:color w:val="000000"/>
                <w:sz w:val="24"/>
                <w:szCs w:val="24"/>
                <w:lang w:val="hy-AM" w:eastAsia="ru-RU"/>
              </w:rPr>
              <w:t>Որոշման N 2 հավելվածում լրացվող 10.2-րդ կետով նախատեսված է, որ անաշխատունակության թերթիկում նշված՝ ցանկացած տվյալի փոփոխության դեպքում անաշխատունակության թերթիկը ճշգրտվում է, ինչը նշանակում է, որ ցանկացած տվյալ, որը բժիշկը սխալ է լրացրել կարող է ճշգրտվել։</w:t>
            </w:r>
          </w:p>
          <w:p w:rsidR="0033387B" w:rsidRDefault="0033387B" w:rsidP="0033387B">
            <w:pPr>
              <w:shd w:val="clear" w:color="auto" w:fill="FFFFFF"/>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Սխալները տարաբնույթ են՝ սկսած տեխնիկական բնույթի սխալներից, մինչև առաջին օրվա հետ կապված՝ աշխատանքից հետո բուժհաստատություն դիմելու կամ </w:t>
            </w:r>
            <w:r>
              <w:rPr>
                <w:rFonts w:ascii="GHEA Grapalat" w:hAnsi="GHEA Grapalat" w:cs="GHEA Grapalat"/>
                <w:bCs/>
                <w:color w:val="000000"/>
                <w:sz w:val="24"/>
                <w:szCs w:val="24"/>
                <w:lang w:val="hy-AM" w:eastAsia="ru-RU"/>
              </w:rPr>
              <w:lastRenderedPageBreak/>
              <w:t xml:space="preserve">հիվանդանոցը փոխելու դեպքերը, երբ արդեն բացված ժամանակավոր անաշխատունակության  թերթիկում պետք է ճշտել 1-ին կամ վերջին օրվա ամսաթիվը։ </w:t>
            </w:r>
          </w:p>
          <w:p w:rsidR="00E01FA5" w:rsidRPr="00271AE4" w:rsidRDefault="00E01FA5" w:rsidP="0033387B">
            <w:pPr>
              <w:shd w:val="clear" w:color="auto" w:fill="FFFFFF"/>
              <w:jc w:val="both"/>
              <w:rPr>
                <w:rFonts w:ascii="GHEA Grapalat" w:eastAsia="GHEA Grapalat" w:hAnsi="GHEA Grapalat" w:cs="GHEA Grapalat"/>
                <w:color w:val="000000" w:themeColor="text1"/>
                <w:sz w:val="24"/>
                <w:szCs w:val="24"/>
                <w:lang w:val="hy-AM"/>
              </w:rPr>
            </w:pPr>
            <w:r>
              <w:rPr>
                <w:rFonts w:ascii="GHEA Grapalat" w:hAnsi="GHEA Grapalat" w:cs="GHEA Grapalat"/>
                <w:bCs/>
                <w:color w:val="000000"/>
                <w:sz w:val="24"/>
                <w:szCs w:val="24"/>
                <w:lang w:val="hy-AM" w:eastAsia="ru-RU"/>
              </w:rPr>
              <w:t>Առաջարկության հաշվառմամբ և իրավապրակտիկայից ելնելով՝ դրույթին տրվել է հետադարձություն։</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lastRenderedPageBreak/>
              <w:t>5) «թ» պարբերությամբ առաջարկվող 12-րդ կետում «անաշխատունակության նոր թերթիկ» ձևակերպման անհրաժեշտությունը հիմնավորված չենք համարում, քանի որ այդ կետում նշված թերթիկի համար հղում է կատարվում 13-րդ կետին, որի բովանդակությունից ակնհայտ է նոր թերթիկ բացելու պայմանը (անաշխատունակության նույն դեպքի համար անաշխատունակության յուրաքանչյուր հաջորդ ժամանակահատվածի համար բացվող անաշխատունակության թերթիկում նշվում են նաև նախորդ անաշխատունակության թերթիկի սերիան ու համարը).</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«թ» պարբերությունից հանվել են «իսկ «անաշխատունակության թերթիկ» բառերը փոխարինել «անաշխատունակության նոր թերթիկ» բառերով» բառերը։</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6) «ժ» պարբերությամբ 15-րդ կետում կատարվող փոփոխության շարադրանքը ենթակա է հստակեցման. դրա ձևակերպումից հետևում է, որ անաշխատունակության ժամկետի երկարաձգումը կարող է կատարվել միայն համապատասխան մասնագետի եզրակացության հիման վրա՝ առանց լաբորատոր-գործիքային ախտորոշիչ հետազոտությունների.</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 xml:space="preserve">«ժ» պարբերությունը խմբագրվել է՝ «արդյունքներով» բառը փոխարինել «արդյունքների, իսկ անհրաժեշտության դեպքում՝ </w:t>
            </w:r>
            <w:r w:rsidRPr="00271AE4">
              <w:rPr>
                <w:rFonts w:ascii="GHEA Grapalat" w:hAnsi="GHEA Grapalat" w:cs="GHEA Grapalat"/>
                <w:b/>
                <w:bCs/>
                <w:color w:val="000000"/>
                <w:sz w:val="24"/>
                <w:szCs w:val="24"/>
                <w:u w:val="single"/>
                <w:lang w:val="hy-AM" w:eastAsia="ru-RU"/>
              </w:rPr>
              <w:t>նաև</w:t>
            </w:r>
            <w:r w:rsidRPr="00271AE4">
              <w:rPr>
                <w:rFonts w:ascii="GHEA Grapalat" w:hAnsi="GHEA Grapalat" w:cs="GHEA Grapalat"/>
                <w:bCs/>
                <w:color w:val="000000"/>
                <w:sz w:val="24"/>
                <w:szCs w:val="24"/>
                <w:lang w:val="hy-AM" w:eastAsia="ru-RU"/>
              </w:rPr>
              <w:t xml:space="preserve"> համապատասխան մասնագետի եզրակացության հիման վրա» բառերով։</w:t>
            </w:r>
          </w:p>
        </w:tc>
      </w:tr>
      <w:tr w:rsidR="00271AE4" w:rsidRPr="005E1AEB" w:rsidTr="00E96855">
        <w:tc>
          <w:tcPr>
            <w:tcW w:w="7763" w:type="dxa"/>
          </w:tcPr>
          <w:p w:rsidR="00271AE4" w:rsidRPr="00C84D4B" w:rsidRDefault="00271AE4" w:rsidP="006A7A27">
            <w:pPr>
              <w:pStyle w:val="CommentText"/>
              <w:spacing w:line="276" w:lineRule="auto"/>
              <w:ind w:firstLine="540"/>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 xml:space="preserve">7) </w:t>
            </w:r>
            <w:r w:rsidRPr="00C84D4B">
              <w:rPr>
                <w:rFonts w:ascii="GHEA Grapalat" w:eastAsiaTheme="minorHAnsi" w:hAnsi="GHEA Grapalat" w:cstheme="minorBidi"/>
                <w:sz w:val="24"/>
                <w:szCs w:val="24"/>
                <w:lang w:val="hy-AM" w:eastAsia="en-US"/>
              </w:rPr>
              <w:t>«ժա» պարբերությամբ նոր խմբագրությամբ շարադրվող 16-րդ կետի՝</w:t>
            </w:r>
          </w:p>
          <w:p w:rsidR="00271AE4" w:rsidRPr="002A22FF" w:rsidRDefault="00271AE4" w:rsidP="006A7A27">
            <w:pPr>
              <w:pStyle w:val="NormalWeb"/>
              <w:shd w:val="clear" w:color="auto" w:fill="FFFFFF"/>
              <w:spacing w:before="0" w:beforeAutospacing="0" w:after="0" w:afterAutospacing="0"/>
              <w:ind w:firstLine="562"/>
              <w:contextualSpacing/>
              <w:jc w:val="both"/>
              <w:rPr>
                <w:rFonts w:ascii="GHEA Grapalat" w:hAnsi="GHEA Grapalat" w:cs="GHEA Grapalat"/>
                <w:bCs/>
                <w:color w:val="000000"/>
                <w:lang w:val="hy-AM" w:eastAsia="ru-RU"/>
              </w:rPr>
            </w:pPr>
            <w:r>
              <w:rPr>
                <w:rFonts w:ascii="GHEA Grapalat" w:eastAsiaTheme="minorHAnsi" w:hAnsi="GHEA Grapalat" w:cstheme="minorBidi"/>
                <w:lang w:val="hy-AM"/>
              </w:rPr>
              <w:t>ա.</w:t>
            </w:r>
            <w:r w:rsidRPr="00C84D4B">
              <w:rPr>
                <w:rFonts w:ascii="GHEA Grapalat" w:eastAsiaTheme="minorHAnsi" w:hAnsi="GHEA Grapalat" w:cstheme="minorBidi"/>
                <w:lang w:val="hy-AM"/>
              </w:rPr>
              <w:t xml:space="preserve"> 1-ին ենթակետն իրարամերժ բովանդակություն ունի, քանի որ անաշխատունակության թերթիկ չտրամադրելու դեպքերի մեջ նշելով այդ թերթիկը հիվանդանոցային բժշկական հաստատություն դիմելու օրվանից ավելի ուշ բացելու կամ հիվանդանոցային բժշկական հաստատությունից դուրս գրվելուց ավելի վաղ փակելու համար դիմելու  հանգամանքը՝ միաժամանակ սահմանում է, որ </w:t>
            </w:r>
            <w:r w:rsidRPr="00C84D4B">
              <w:rPr>
                <w:rFonts w:ascii="GHEA Grapalat" w:eastAsiaTheme="minorHAnsi" w:hAnsi="GHEA Grapalat" w:cstheme="minorBidi"/>
                <w:lang w:val="hy-AM"/>
              </w:rPr>
              <w:lastRenderedPageBreak/>
              <w:t>անաշխատունակության թերթիկը տրվում է՝ հաշվի առնելով քաղաքացու պահանջը.</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lastRenderedPageBreak/>
              <w:t>Ընդունվել է</w:t>
            </w:r>
            <w:r w:rsidR="001934CA">
              <w:rPr>
                <w:rFonts w:ascii="GHEA Grapalat" w:eastAsia="GHEA Grapalat" w:hAnsi="GHEA Grapalat" w:cs="GHEA Grapalat"/>
                <w:b/>
                <w:color w:val="000000" w:themeColor="text1"/>
                <w:sz w:val="24"/>
                <w:szCs w:val="24"/>
                <w:lang w:val="hy-AM"/>
              </w:rPr>
              <w:t xml:space="preserve"> ի գիտություն</w:t>
            </w:r>
            <w:r w:rsidRPr="00271AE4">
              <w:rPr>
                <w:rFonts w:ascii="GHEA Grapalat" w:eastAsia="GHEA Grapalat" w:hAnsi="GHEA Grapalat" w:cs="GHEA Grapalat"/>
                <w:b/>
                <w:color w:val="000000" w:themeColor="text1"/>
                <w:sz w:val="24"/>
                <w:szCs w:val="24"/>
                <w:lang w:val="hy-AM"/>
              </w:rPr>
              <w:t>։</w:t>
            </w:r>
          </w:p>
          <w:p w:rsidR="00271AE4" w:rsidRPr="001934CA" w:rsidRDefault="00271AE4" w:rsidP="001934CA">
            <w:pPr>
              <w:shd w:val="clear" w:color="auto" w:fill="FFFFFF"/>
              <w:jc w:val="both"/>
              <w:rPr>
                <w:rFonts w:ascii="GHEA Grapalat" w:hAnsi="GHEA Grapalat" w:cs="GHEA Grapalat"/>
                <w:bCs/>
                <w:color w:val="000000"/>
                <w:sz w:val="24"/>
                <w:szCs w:val="24"/>
                <w:lang w:val="hy-AM" w:eastAsia="ru-RU"/>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 xml:space="preserve">«ժա» </w:t>
            </w:r>
            <w:r w:rsidR="004F7308">
              <w:rPr>
                <w:rFonts w:ascii="GHEA Grapalat" w:hAnsi="GHEA Grapalat" w:cs="GHEA Grapalat"/>
                <w:bCs/>
                <w:color w:val="000000"/>
                <w:sz w:val="24"/>
                <w:szCs w:val="24"/>
                <w:lang w:val="hy-AM" w:eastAsia="ru-RU"/>
              </w:rPr>
              <w:t xml:space="preserve">պարբերությամբ լրացվող՝ </w:t>
            </w:r>
            <w:r w:rsidR="004F7308" w:rsidRPr="004F7308">
              <w:rPr>
                <w:rFonts w:ascii="GHEA Grapalat" w:hAnsi="GHEA Grapalat" w:cs="GHEA Grapalat"/>
                <w:bCs/>
                <w:color w:val="000000"/>
                <w:sz w:val="24"/>
                <w:szCs w:val="24"/>
                <w:lang w:val="hy-AM" w:eastAsia="ru-RU"/>
              </w:rPr>
              <w:t>N</w:t>
            </w:r>
            <w:r w:rsidR="004F7308">
              <w:rPr>
                <w:rFonts w:ascii="GHEA Grapalat" w:hAnsi="GHEA Grapalat" w:cs="GHEA Grapalat"/>
                <w:bCs/>
                <w:color w:val="000000"/>
                <w:sz w:val="24"/>
                <w:szCs w:val="24"/>
                <w:lang w:val="hy-AM" w:eastAsia="ru-RU"/>
              </w:rPr>
              <w:t xml:space="preserve"> 2 հավելվածի 16-րդ կետի 1-ին ենթակետը վերաբերում է հ</w:t>
            </w:r>
            <w:r w:rsidR="004F7308" w:rsidRPr="004F7308">
              <w:rPr>
                <w:rFonts w:ascii="GHEA Grapalat" w:hAnsi="GHEA Grapalat" w:cs="GHEA Grapalat"/>
                <w:bCs/>
                <w:color w:val="000000"/>
                <w:sz w:val="24"/>
                <w:szCs w:val="24"/>
                <w:lang w:val="hy-AM" w:eastAsia="ru-RU"/>
              </w:rPr>
              <w:t xml:space="preserve">իվանդանոցային պայմաններում </w:t>
            </w:r>
            <w:r w:rsidR="004F7308">
              <w:rPr>
                <w:rFonts w:ascii="GHEA Grapalat" w:hAnsi="GHEA Grapalat" w:cs="GHEA Grapalat"/>
                <w:bCs/>
                <w:color w:val="000000"/>
                <w:sz w:val="24"/>
                <w:szCs w:val="24"/>
                <w:lang w:val="hy-AM" w:eastAsia="ru-RU"/>
              </w:rPr>
              <w:t xml:space="preserve">ամբողջ </w:t>
            </w:r>
            <w:r w:rsidR="004F7308" w:rsidRPr="004F7308">
              <w:rPr>
                <w:rFonts w:ascii="GHEA Grapalat" w:hAnsi="GHEA Grapalat" w:cs="GHEA Grapalat"/>
                <w:bCs/>
                <w:color w:val="000000"/>
                <w:sz w:val="24"/>
                <w:szCs w:val="24"/>
                <w:lang w:val="hy-AM" w:eastAsia="ru-RU"/>
              </w:rPr>
              <w:t>բուժման ամբողջ ժամանակահատվածի համար անաշխատունակության թերթիկ</w:t>
            </w:r>
            <w:r w:rsidR="004F7308">
              <w:rPr>
                <w:rFonts w:ascii="GHEA Grapalat" w:hAnsi="GHEA Grapalat" w:cs="GHEA Grapalat"/>
                <w:bCs/>
                <w:color w:val="000000"/>
                <w:sz w:val="24"/>
                <w:szCs w:val="24"/>
                <w:lang w:val="hy-AM" w:eastAsia="ru-RU"/>
              </w:rPr>
              <w:t xml:space="preserve"> տալու դեպքում բացառություն սահմանելուն։ Այս դրույթի կիրառմամբ կարող է </w:t>
            </w:r>
            <w:r w:rsidR="004F7308">
              <w:rPr>
                <w:rFonts w:ascii="GHEA Grapalat" w:hAnsi="GHEA Grapalat" w:cs="GHEA Grapalat"/>
                <w:bCs/>
                <w:color w:val="000000"/>
                <w:sz w:val="24"/>
                <w:szCs w:val="24"/>
                <w:lang w:val="hy-AM" w:eastAsia="ru-RU"/>
              </w:rPr>
              <w:lastRenderedPageBreak/>
              <w:t xml:space="preserve">բուժման ընթացքից ավելի պակաս ժամանակահատավծի համար </w:t>
            </w:r>
            <w:r w:rsidR="001934CA" w:rsidRPr="004F7308">
              <w:rPr>
                <w:rFonts w:ascii="GHEA Grapalat" w:hAnsi="GHEA Grapalat" w:cs="GHEA Grapalat"/>
                <w:bCs/>
                <w:color w:val="000000"/>
                <w:sz w:val="24"/>
                <w:szCs w:val="24"/>
                <w:lang w:val="hy-AM" w:eastAsia="ru-RU"/>
              </w:rPr>
              <w:t>անաշխատունակության թերթիկ</w:t>
            </w:r>
            <w:r w:rsidR="001934CA">
              <w:rPr>
                <w:rFonts w:ascii="GHEA Grapalat" w:hAnsi="GHEA Grapalat" w:cs="GHEA Grapalat"/>
                <w:bCs/>
                <w:color w:val="000000"/>
                <w:sz w:val="24"/>
                <w:szCs w:val="24"/>
                <w:lang w:val="hy-AM" w:eastAsia="ru-RU"/>
              </w:rPr>
              <w:t xml:space="preserve"> տալ։</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lastRenderedPageBreak/>
              <w:t xml:space="preserve">բ. 4-րդ ենթակետով նախատեսվող մեկ այլ սահմանափակման համաձայն՝ </w:t>
            </w:r>
            <w:r w:rsidRPr="00604555">
              <w:rPr>
                <w:rFonts w:ascii="GHEA Grapalat" w:hAnsi="GHEA Grapalat" w:cs="GHEA Grapalat"/>
                <w:bCs/>
                <w:color w:val="000000"/>
                <w:lang w:val="hy-AM" w:eastAsia="ru-RU"/>
              </w:rPr>
              <w:t>hիվանդանոցային պայմաններում գտնվելու ընթացքում հղիության 210-րդ օրը լրանալու դեպքում հիվանդանոցային անաշխատունակության թերթիկը ինքնաշխատ եղանակով փակվում է հղիության 209-րդ օրը, իսկ հղիության և ծննդաբերության պատճառով անաշխատունակության թերթիկը ինքնաշխատ եղանակով բացվում է 210-րդ օրը: Սույն կարգավորումը պարունակում է գործողությունների ժամանակագրական հաջորդականության անհամապատասխանություն (հղիության 210-րդ օրը չի կարող նախորդել հղիության 209-րդ օրվան).</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 xml:space="preserve">«ժա» պարբերության 4-րդ ենթակետը խմբագրվել է, որով սահմանվում է, որ եթե hիվանդանոցային պայմաններում գտնվելու ընթացքում լրանում է հղիության </w:t>
            </w:r>
            <w:r w:rsidRPr="00271AE4">
              <w:rPr>
                <w:rFonts w:ascii="GHEA Grapalat" w:hAnsi="GHEA Grapalat" w:cs="GHEA Grapalat"/>
                <w:b/>
                <w:bCs/>
                <w:color w:val="000000"/>
                <w:sz w:val="24"/>
                <w:szCs w:val="24"/>
                <w:u w:val="single"/>
                <w:lang w:val="hy-AM" w:eastAsia="ru-RU"/>
              </w:rPr>
              <w:t>209-րդ</w:t>
            </w:r>
            <w:r w:rsidRPr="00271AE4">
              <w:rPr>
                <w:rFonts w:ascii="GHEA Grapalat" w:hAnsi="GHEA Grapalat" w:cs="GHEA Grapalat"/>
                <w:bCs/>
                <w:color w:val="000000"/>
                <w:sz w:val="24"/>
                <w:szCs w:val="24"/>
                <w:lang w:val="hy-AM" w:eastAsia="ru-RU"/>
              </w:rPr>
              <w:t xml:space="preserve"> օրը, ապա այս դեպքում հիվանդանոցային անաշխատունակության թերթիկը ինքնաշխատ եղանակով փակվում է հղիության 209-րդ օրը, իսկ հղիության և ծննդաբերության պատճառով անաշխատունակության թերթիկը ինքնաշխատ եղանակով բացվում է 210-րդ օրը:</w:t>
            </w:r>
          </w:p>
        </w:tc>
      </w:tr>
      <w:tr w:rsidR="00271AE4" w:rsidRPr="00EF6215" w:rsidTr="00E96855">
        <w:tc>
          <w:tcPr>
            <w:tcW w:w="7763" w:type="dxa"/>
          </w:tcPr>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8) «ի» պարբերությամբ առանձին 37.1-րդ կետ լրացնելու տրամաբանությունը հասկանալի չէ, քանի որ այդ կետով նախատեսված կարգավորումը վերաբերելի է 37-րդ կետում կատարվող լրացմանը և կարող է դրա մաս կազմել:</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«ի» պարբերությամբ առաջարկվող փոփոխությունները միավորվել են և սահմանվել են միայն 37-րդ կետով։</w:t>
            </w:r>
          </w:p>
        </w:tc>
      </w:tr>
      <w:tr w:rsidR="00271AE4" w:rsidRPr="00EF6215" w:rsidTr="00E96855">
        <w:tc>
          <w:tcPr>
            <w:tcW w:w="7763" w:type="dxa"/>
          </w:tcPr>
          <w:p w:rsidR="00271AE4" w:rsidRPr="002A22FF" w:rsidRDefault="00271AE4" w:rsidP="00E96855">
            <w:pPr>
              <w:pStyle w:val="NormalWeb"/>
              <w:shd w:val="clear" w:color="auto" w:fill="FFFFFF"/>
              <w:spacing w:after="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2.</w:t>
            </w:r>
            <w:r w:rsidRPr="002A22FF">
              <w:rPr>
                <w:rFonts w:ascii="GHEA Grapalat" w:hAnsi="GHEA Grapalat" w:cs="GHEA Grapalat"/>
                <w:bCs/>
                <w:color w:val="000000"/>
                <w:lang w:val="hy-AM" w:eastAsia="ru-RU"/>
              </w:rPr>
              <w:tab/>
              <w:t xml:space="preserve">Նախագծում առկա են նաև խմբագրական բնույթի վրիպակներ: Մասնավորապես, 1-ին կետի՝ </w:t>
            </w:r>
          </w:p>
          <w:p w:rsidR="00271AE4" w:rsidRPr="002A22FF" w:rsidRDefault="00271AE4" w:rsidP="00E96855">
            <w:pPr>
              <w:pStyle w:val="NormalWeb"/>
              <w:shd w:val="clear" w:color="auto" w:fill="FFFFFF"/>
              <w:spacing w:after="0" w:afterAutospacing="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1) 2-րդ ենթակետում «իե» պարբերությունից հետո բացակայում է «56.1.» կետ լրացնելու մասին դրույթը (առկա է միայն լրացվող կետի շարադրանքը).</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1-ին կետի 2-րդ ենթակետի </w:t>
            </w:r>
            <w:r w:rsidRPr="00271AE4">
              <w:rPr>
                <w:rFonts w:ascii="GHEA Grapalat" w:hAnsi="GHEA Grapalat" w:cs="GHEA Grapalat"/>
                <w:bCs/>
                <w:color w:val="000000"/>
                <w:sz w:val="24"/>
                <w:szCs w:val="24"/>
                <w:lang w:val="hy-AM" w:eastAsia="ru-RU"/>
              </w:rPr>
              <w:t>«իե» պարբերությունը խմբագրվել է։</w:t>
            </w:r>
          </w:p>
        </w:tc>
      </w:tr>
      <w:tr w:rsidR="00271AE4" w:rsidRPr="00EF6215" w:rsidTr="00E96855">
        <w:tc>
          <w:tcPr>
            <w:tcW w:w="7763" w:type="dxa"/>
          </w:tcPr>
          <w:p w:rsidR="00271AE4" w:rsidRPr="002A22FF" w:rsidRDefault="00271AE4" w:rsidP="00E96855">
            <w:pPr>
              <w:pStyle w:val="NormalWeb"/>
              <w:shd w:val="clear" w:color="auto" w:fill="FFFFFF"/>
              <w:spacing w:after="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2) 3-րդ ենթակետի՝</w:t>
            </w:r>
          </w:p>
          <w:p w:rsidR="00271AE4" w:rsidRPr="002A22FF" w:rsidRDefault="00271AE4" w:rsidP="00E96855">
            <w:pPr>
              <w:pStyle w:val="NormalWeb"/>
              <w:shd w:val="clear" w:color="auto" w:fill="FFFFFF"/>
              <w:spacing w:after="0"/>
              <w:ind w:firstLine="562"/>
              <w:contextualSpacing/>
              <w:jc w:val="both"/>
              <w:rPr>
                <w:rFonts w:ascii="GHEA Grapalat" w:hAnsi="GHEA Grapalat" w:cs="GHEA Grapalat"/>
                <w:bCs/>
                <w:color w:val="000000"/>
                <w:lang w:val="hy-AM" w:eastAsia="ru-RU"/>
              </w:rPr>
            </w:pPr>
            <w:r w:rsidRPr="002A22FF">
              <w:rPr>
                <w:rFonts w:ascii="GHEA Grapalat" w:hAnsi="GHEA Grapalat" w:cs="GHEA Grapalat"/>
                <w:bCs/>
                <w:color w:val="000000"/>
                <w:lang w:val="hy-AM" w:eastAsia="ru-RU"/>
              </w:rPr>
              <w:t>ա. «ա» ենթակետում «փոխարինելով» բառի փոխարեն պետք է կիրառվի «փոխարինել» բառը.</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p>
          <w:p w:rsidR="00271AE4" w:rsidRPr="00271AE4" w:rsidRDefault="00271AE4" w:rsidP="00E96855">
            <w:pPr>
              <w:shd w:val="clear" w:color="auto" w:fill="FFFFFF"/>
              <w:jc w:val="both"/>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color w:val="000000" w:themeColor="text1"/>
                <w:sz w:val="24"/>
                <w:szCs w:val="24"/>
                <w:lang w:val="hy-AM"/>
              </w:rPr>
              <w:t xml:space="preserve">Նախագծի </w:t>
            </w:r>
            <w:r w:rsidRPr="00271AE4">
              <w:rPr>
                <w:rFonts w:ascii="GHEA Grapalat" w:hAnsi="GHEA Grapalat" w:cs="GHEA Grapalat"/>
                <w:bCs/>
                <w:color w:val="000000"/>
                <w:sz w:val="24"/>
                <w:szCs w:val="24"/>
                <w:lang w:val="hy-AM" w:eastAsia="ru-RU"/>
              </w:rPr>
              <w:t>3-րդ ենթակետի «ա» պարբերությունում «փոխարինելով» բառը փոխարինվել է «փոխարինել» բառով։</w:t>
            </w:r>
          </w:p>
        </w:tc>
      </w:tr>
      <w:tr w:rsidR="00271AE4" w:rsidRPr="00EF6215" w:rsidTr="00E96855">
        <w:tc>
          <w:tcPr>
            <w:tcW w:w="7763" w:type="dxa"/>
          </w:tcPr>
          <w:p w:rsidR="00271AE4" w:rsidRPr="00D67984" w:rsidRDefault="00271AE4" w:rsidP="00D67984">
            <w:pPr>
              <w:pStyle w:val="NormalWeb"/>
              <w:shd w:val="clear" w:color="auto" w:fill="FFFFFF"/>
              <w:spacing w:after="0"/>
              <w:ind w:firstLine="562"/>
              <w:contextualSpacing/>
              <w:jc w:val="both"/>
              <w:rPr>
                <w:lang w:val="hy-AM" w:eastAsia="ru-RU"/>
              </w:rPr>
            </w:pPr>
            <w:r w:rsidRPr="002A22FF">
              <w:rPr>
                <w:rFonts w:ascii="GHEA Grapalat" w:hAnsi="GHEA Grapalat" w:cs="GHEA Grapalat"/>
                <w:bCs/>
                <w:color w:val="000000"/>
                <w:lang w:val="hy-AM" w:eastAsia="ru-RU"/>
              </w:rPr>
              <w:t>բ. «դ» ենթակետում խախտված է 5-րդ կետի ենթակետերում փոփոխություն կատարելու հաջորդականությունը (նախ փոփոխվում է 3-րդ ենթակետը, հետո միայն 1-ին ենթակետից հետո լրացվում նոր ենթակետ): Սույն դիտարկումը վերաբերելի է նաև «ե» ենթակետին:</w:t>
            </w:r>
          </w:p>
        </w:tc>
        <w:tc>
          <w:tcPr>
            <w:tcW w:w="7079" w:type="dxa"/>
          </w:tcPr>
          <w:p w:rsidR="00271AE4" w:rsidRPr="00271AE4" w:rsidRDefault="00271AE4" w:rsidP="00271AE4">
            <w:pPr>
              <w:shd w:val="clear" w:color="auto" w:fill="FFFFFF"/>
              <w:jc w:val="center"/>
              <w:rPr>
                <w:rFonts w:ascii="GHEA Grapalat" w:eastAsia="GHEA Grapalat" w:hAnsi="GHEA Grapalat" w:cs="GHEA Grapalat"/>
                <w:b/>
                <w:color w:val="000000" w:themeColor="text1"/>
                <w:sz w:val="24"/>
                <w:szCs w:val="24"/>
                <w:lang w:val="hy-AM"/>
              </w:rPr>
            </w:pPr>
            <w:r w:rsidRPr="00271AE4">
              <w:rPr>
                <w:rFonts w:ascii="GHEA Grapalat" w:eastAsia="GHEA Grapalat" w:hAnsi="GHEA Grapalat" w:cs="GHEA Grapalat"/>
                <w:b/>
                <w:color w:val="000000" w:themeColor="text1"/>
                <w:sz w:val="24"/>
                <w:szCs w:val="24"/>
                <w:lang w:val="hy-AM"/>
              </w:rPr>
              <w:t>Ընդունվել է</w:t>
            </w:r>
            <w:r w:rsidR="006A7A27">
              <w:rPr>
                <w:rFonts w:ascii="GHEA Grapalat" w:eastAsia="GHEA Grapalat" w:hAnsi="GHEA Grapalat" w:cs="GHEA Grapalat"/>
                <w:b/>
                <w:color w:val="000000" w:themeColor="text1"/>
                <w:sz w:val="24"/>
                <w:szCs w:val="24"/>
                <w:lang w:val="hy-AM"/>
              </w:rPr>
              <w:t xml:space="preserve"> ի գիտություն</w:t>
            </w:r>
            <w:r w:rsidRPr="00271AE4">
              <w:rPr>
                <w:rFonts w:ascii="GHEA Grapalat" w:eastAsia="GHEA Grapalat" w:hAnsi="GHEA Grapalat" w:cs="GHEA Grapalat"/>
                <w:b/>
                <w:color w:val="000000" w:themeColor="text1"/>
                <w:sz w:val="24"/>
                <w:szCs w:val="24"/>
                <w:lang w:val="hy-AM"/>
              </w:rPr>
              <w:t>։</w:t>
            </w:r>
          </w:p>
          <w:p w:rsidR="00271AE4" w:rsidRPr="00271AE4" w:rsidRDefault="006A7A27" w:rsidP="006A7A27">
            <w:pPr>
              <w:shd w:val="clear" w:color="auto" w:fill="FFFFFF"/>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Հաշվի առնելով այն հանգամանքը, որ </w:t>
            </w:r>
            <w:r w:rsidRPr="006A7A27">
              <w:rPr>
                <w:rFonts w:ascii="GHEA Grapalat" w:eastAsia="GHEA Grapalat" w:hAnsi="GHEA Grapalat" w:cs="GHEA Grapalat"/>
                <w:color w:val="000000" w:themeColor="text1"/>
                <w:sz w:val="24"/>
                <w:szCs w:val="24"/>
                <w:lang w:val="hy-AM"/>
              </w:rPr>
              <w:t>1-ին ենթակետից հետո լրաց</w:t>
            </w:r>
            <w:r>
              <w:rPr>
                <w:rFonts w:ascii="GHEA Grapalat" w:eastAsia="GHEA Grapalat" w:hAnsi="GHEA Grapalat" w:cs="GHEA Grapalat"/>
                <w:color w:val="000000" w:themeColor="text1"/>
                <w:sz w:val="24"/>
                <w:szCs w:val="24"/>
                <w:lang w:val="hy-AM"/>
              </w:rPr>
              <w:t xml:space="preserve">վում է </w:t>
            </w:r>
            <w:r w:rsidRPr="006A7A27">
              <w:rPr>
                <w:rFonts w:ascii="GHEA Grapalat" w:eastAsia="GHEA Grapalat" w:hAnsi="GHEA Grapalat" w:cs="GHEA Grapalat"/>
                <w:color w:val="000000" w:themeColor="text1"/>
                <w:sz w:val="24"/>
                <w:szCs w:val="24"/>
                <w:lang w:val="hy-AM"/>
              </w:rPr>
              <w:t>նոր՝ 1.1-ին ենթակետ</w:t>
            </w:r>
            <w:r>
              <w:rPr>
                <w:rFonts w:ascii="GHEA Grapalat" w:eastAsia="GHEA Grapalat" w:hAnsi="GHEA Grapalat" w:cs="GHEA Grapalat"/>
                <w:color w:val="000000" w:themeColor="text1"/>
                <w:sz w:val="24"/>
                <w:szCs w:val="24"/>
                <w:lang w:val="hy-AM"/>
              </w:rPr>
              <w:t>, տեխնիկապես հարմար է առաջարկվող խմբագրությունը</w:t>
            </w:r>
            <w:r w:rsidR="00271AE4" w:rsidRPr="00271AE4">
              <w:rPr>
                <w:rFonts w:ascii="GHEA Grapalat" w:hAnsi="GHEA Grapalat" w:cs="GHEA Grapalat"/>
                <w:bCs/>
                <w:color w:val="000000"/>
                <w:sz w:val="24"/>
                <w:szCs w:val="24"/>
                <w:lang w:val="hy-AM" w:eastAsia="ru-RU"/>
              </w:rPr>
              <w:t>։</w:t>
            </w:r>
          </w:p>
        </w:tc>
      </w:tr>
    </w:tbl>
    <w:p w:rsidR="00F350A3" w:rsidRPr="00271AE4" w:rsidRDefault="00F350A3" w:rsidP="00271AE4">
      <w:pPr>
        <w:rPr>
          <w:lang w:val="hy-AM"/>
        </w:rPr>
      </w:pPr>
    </w:p>
    <w:sectPr w:rsidR="00F350A3" w:rsidRPr="00271AE4" w:rsidSect="00271AE4">
      <w:footerReference w:type="default" r:id="rId9"/>
      <w:pgSz w:w="16838" w:h="11906" w:orient="landscape" w:code="9"/>
      <w:pgMar w:top="810" w:right="1448"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731" w:rsidRDefault="00263731" w:rsidP="00794C75">
      <w:pPr>
        <w:spacing w:after="0" w:line="240" w:lineRule="auto"/>
      </w:pPr>
      <w:r>
        <w:separator/>
      </w:r>
    </w:p>
  </w:endnote>
  <w:endnote w:type="continuationSeparator" w:id="0">
    <w:p w:rsidR="00263731" w:rsidRDefault="00263731"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5100279"/>
      <w:docPartObj>
        <w:docPartGallery w:val="Page Numbers (Bottom of Page)"/>
        <w:docPartUnique/>
      </w:docPartObj>
    </w:sdtPr>
    <w:sdtEndPr>
      <w:rPr>
        <w:noProof/>
      </w:rPr>
    </w:sdtEndPr>
    <w:sdtContent>
      <w:p w:rsidR="00DC035A" w:rsidRDefault="00DC035A">
        <w:pPr>
          <w:pStyle w:val="Footer"/>
          <w:jc w:val="right"/>
        </w:pPr>
        <w:r>
          <w:fldChar w:fldCharType="begin"/>
        </w:r>
        <w:r>
          <w:instrText xml:space="preserve"> PAGE   \* MERGEFORMAT </w:instrText>
        </w:r>
        <w:r>
          <w:fldChar w:fldCharType="separate"/>
        </w:r>
        <w:r w:rsidR="00EF6215">
          <w:rPr>
            <w:noProof/>
          </w:rPr>
          <w:t>2</w:t>
        </w:r>
        <w:r>
          <w:rPr>
            <w:noProof/>
          </w:rPr>
          <w:fldChar w:fldCharType="end"/>
        </w:r>
      </w:p>
    </w:sdtContent>
  </w:sdt>
  <w:p w:rsidR="00DC035A" w:rsidRDefault="00DC035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731" w:rsidRDefault="00263731" w:rsidP="00794C75">
      <w:pPr>
        <w:spacing w:after="0" w:line="240" w:lineRule="auto"/>
      </w:pPr>
      <w:r>
        <w:separator/>
      </w:r>
    </w:p>
  </w:footnote>
  <w:footnote w:type="continuationSeparator" w:id="0">
    <w:p w:rsidR="00263731" w:rsidRDefault="00263731"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115528"/>
    <w:multiLevelType w:val="hybridMultilevel"/>
    <w:tmpl w:val="DDF0B93E"/>
    <w:lvl w:ilvl="0" w:tplc="22A4517E">
      <w:start w:val="7"/>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0312D5"/>
    <w:multiLevelType w:val="hybridMultilevel"/>
    <w:tmpl w:val="C91600B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1C44"/>
    <w:rsid w:val="00003CE6"/>
    <w:rsid w:val="00006088"/>
    <w:rsid w:val="00006185"/>
    <w:rsid w:val="00007085"/>
    <w:rsid w:val="00011030"/>
    <w:rsid w:val="00012CC5"/>
    <w:rsid w:val="000134F0"/>
    <w:rsid w:val="00021383"/>
    <w:rsid w:val="00025F71"/>
    <w:rsid w:val="00026288"/>
    <w:rsid w:val="00027AD6"/>
    <w:rsid w:val="0003230F"/>
    <w:rsid w:val="0003364A"/>
    <w:rsid w:val="000364D8"/>
    <w:rsid w:val="0003681C"/>
    <w:rsid w:val="00040AA1"/>
    <w:rsid w:val="000433AA"/>
    <w:rsid w:val="000442D9"/>
    <w:rsid w:val="0004500D"/>
    <w:rsid w:val="00051006"/>
    <w:rsid w:val="00056403"/>
    <w:rsid w:val="00056C64"/>
    <w:rsid w:val="00061E3D"/>
    <w:rsid w:val="00065882"/>
    <w:rsid w:val="00067089"/>
    <w:rsid w:val="00071DC1"/>
    <w:rsid w:val="0007243E"/>
    <w:rsid w:val="000737E7"/>
    <w:rsid w:val="000746C4"/>
    <w:rsid w:val="0007670F"/>
    <w:rsid w:val="00077FA1"/>
    <w:rsid w:val="00081BBE"/>
    <w:rsid w:val="000826CE"/>
    <w:rsid w:val="000844CE"/>
    <w:rsid w:val="00084975"/>
    <w:rsid w:val="00084CD5"/>
    <w:rsid w:val="00085C99"/>
    <w:rsid w:val="00085D89"/>
    <w:rsid w:val="00087B68"/>
    <w:rsid w:val="0009426C"/>
    <w:rsid w:val="000946D6"/>
    <w:rsid w:val="0009662D"/>
    <w:rsid w:val="00097540"/>
    <w:rsid w:val="000A0340"/>
    <w:rsid w:val="000A0894"/>
    <w:rsid w:val="000A0938"/>
    <w:rsid w:val="000A3FAE"/>
    <w:rsid w:val="000A465B"/>
    <w:rsid w:val="000A63E2"/>
    <w:rsid w:val="000C1A6F"/>
    <w:rsid w:val="000C249E"/>
    <w:rsid w:val="000C7418"/>
    <w:rsid w:val="000D195C"/>
    <w:rsid w:val="000D1FD0"/>
    <w:rsid w:val="000D3E1F"/>
    <w:rsid w:val="000D3E6B"/>
    <w:rsid w:val="000D5B6F"/>
    <w:rsid w:val="000E05E8"/>
    <w:rsid w:val="000E71F3"/>
    <w:rsid w:val="000F229C"/>
    <w:rsid w:val="000F2A93"/>
    <w:rsid w:val="00100707"/>
    <w:rsid w:val="00101079"/>
    <w:rsid w:val="00103551"/>
    <w:rsid w:val="001056C7"/>
    <w:rsid w:val="00105924"/>
    <w:rsid w:val="001071CE"/>
    <w:rsid w:val="0011132A"/>
    <w:rsid w:val="00113C2A"/>
    <w:rsid w:val="001149BA"/>
    <w:rsid w:val="001206A5"/>
    <w:rsid w:val="0012180C"/>
    <w:rsid w:val="00127135"/>
    <w:rsid w:val="00127858"/>
    <w:rsid w:val="00130143"/>
    <w:rsid w:val="00133697"/>
    <w:rsid w:val="001336A1"/>
    <w:rsid w:val="00133A26"/>
    <w:rsid w:val="00136A6D"/>
    <w:rsid w:val="00137418"/>
    <w:rsid w:val="001405D2"/>
    <w:rsid w:val="00142B4D"/>
    <w:rsid w:val="00143BC4"/>
    <w:rsid w:val="00144169"/>
    <w:rsid w:val="00144F24"/>
    <w:rsid w:val="00146BE7"/>
    <w:rsid w:val="00146D3C"/>
    <w:rsid w:val="00150921"/>
    <w:rsid w:val="001531C8"/>
    <w:rsid w:val="00160F06"/>
    <w:rsid w:val="00161096"/>
    <w:rsid w:val="00165129"/>
    <w:rsid w:val="00165C62"/>
    <w:rsid w:val="00165DFA"/>
    <w:rsid w:val="00172F4E"/>
    <w:rsid w:val="00175134"/>
    <w:rsid w:val="0017657D"/>
    <w:rsid w:val="00176E88"/>
    <w:rsid w:val="0018293B"/>
    <w:rsid w:val="001857F2"/>
    <w:rsid w:val="00185C17"/>
    <w:rsid w:val="00192825"/>
    <w:rsid w:val="001934CA"/>
    <w:rsid w:val="0019529F"/>
    <w:rsid w:val="00196746"/>
    <w:rsid w:val="00197F96"/>
    <w:rsid w:val="001A28AE"/>
    <w:rsid w:val="001A3002"/>
    <w:rsid w:val="001A3E25"/>
    <w:rsid w:val="001A3E44"/>
    <w:rsid w:val="001A4D5D"/>
    <w:rsid w:val="001A52DD"/>
    <w:rsid w:val="001A5637"/>
    <w:rsid w:val="001A5B99"/>
    <w:rsid w:val="001A64DF"/>
    <w:rsid w:val="001A6736"/>
    <w:rsid w:val="001B2D82"/>
    <w:rsid w:val="001B3276"/>
    <w:rsid w:val="001B5378"/>
    <w:rsid w:val="001B54AE"/>
    <w:rsid w:val="001B7910"/>
    <w:rsid w:val="001C1456"/>
    <w:rsid w:val="001C1830"/>
    <w:rsid w:val="001C2BAA"/>
    <w:rsid w:val="001D080E"/>
    <w:rsid w:val="001D0880"/>
    <w:rsid w:val="001D1AF6"/>
    <w:rsid w:val="001D5578"/>
    <w:rsid w:val="001D5C2E"/>
    <w:rsid w:val="001E3B34"/>
    <w:rsid w:val="001E3F54"/>
    <w:rsid w:val="001E67E7"/>
    <w:rsid w:val="001F2F4C"/>
    <w:rsid w:val="001F4E7C"/>
    <w:rsid w:val="001F5C63"/>
    <w:rsid w:val="001F6081"/>
    <w:rsid w:val="001F76A0"/>
    <w:rsid w:val="00201A84"/>
    <w:rsid w:val="00206B83"/>
    <w:rsid w:val="002071B6"/>
    <w:rsid w:val="00211036"/>
    <w:rsid w:val="00211406"/>
    <w:rsid w:val="00211CF8"/>
    <w:rsid w:val="0021322E"/>
    <w:rsid w:val="002136A7"/>
    <w:rsid w:val="00215A56"/>
    <w:rsid w:val="00216807"/>
    <w:rsid w:val="002209C1"/>
    <w:rsid w:val="00220AF6"/>
    <w:rsid w:val="00221E97"/>
    <w:rsid w:val="00222AB9"/>
    <w:rsid w:val="00222D48"/>
    <w:rsid w:val="00226443"/>
    <w:rsid w:val="00233068"/>
    <w:rsid w:val="00233708"/>
    <w:rsid w:val="002365E9"/>
    <w:rsid w:val="0024198B"/>
    <w:rsid w:val="00243896"/>
    <w:rsid w:val="00246588"/>
    <w:rsid w:val="00250C2F"/>
    <w:rsid w:val="00251F68"/>
    <w:rsid w:val="00252A3E"/>
    <w:rsid w:val="00252BF6"/>
    <w:rsid w:val="00253367"/>
    <w:rsid w:val="002554D8"/>
    <w:rsid w:val="00255942"/>
    <w:rsid w:val="00260751"/>
    <w:rsid w:val="0026090C"/>
    <w:rsid w:val="00260CD3"/>
    <w:rsid w:val="00260D77"/>
    <w:rsid w:val="00261CC2"/>
    <w:rsid w:val="00262338"/>
    <w:rsid w:val="00263731"/>
    <w:rsid w:val="00267781"/>
    <w:rsid w:val="0027065F"/>
    <w:rsid w:val="00271AE4"/>
    <w:rsid w:val="00272556"/>
    <w:rsid w:val="00272CFB"/>
    <w:rsid w:val="00273451"/>
    <w:rsid w:val="00274E82"/>
    <w:rsid w:val="00274F9F"/>
    <w:rsid w:val="00275139"/>
    <w:rsid w:val="00275BB6"/>
    <w:rsid w:val="00275F9F"/>
    <w:rsid w:val="002775C2"/>
    <w:rsid w:val="00285AE9"/>
    <w:rsid w:val="00286456"/>
    <w:rsid w:val="00287395"/>
    <w:rsid w:val="00287A94"/>
    <w:rsid w:val="00293AEA"/>
    <w:rsid w:val="002961F1"/>
    <w:rsid w:val="00297641"/>
    <w:rsid w:val="002A0F16"/>
    <w:rsid w:val="002A22FF"/>
    <w:rsid w:val="002A2472"/>
    <w:rsid w:val="002A4ED1"/>
    <w:rsid w:val="002A6182"/>
    <w:rsid w:val="002A70CD"/>
    <w:rsid w:val="002B0A41"/>
    <w:rsid w:val="002B0DCF"/>
    <w:rsid w:val="002B2A2C"/>
    <w:rsid w:val="002B6184"/>
    <w:rsid w:val="002B76F4"/>
    <w:rsid w:val="002C0D8C"/>
    <w:rsid w:val="002C1A0E"/>
    <w:rsid w:val="002C4DD0"/>
    <w:rsid w:val="002C506A"/>
    <w:rsid w:val="002D237E"/>
    <w:rsid w:val="002D25E1"/>
    <w:rsid w:val="002D2663"/>
    <w:rsid w:val="002D3672"/>
    <w:rsid w:val="002D3C26"/>
    <w:rsid w:val="002D4EE0"/>
    <w:rsid w:val="002D63E1"/>
    <w:rsid w:val="002E7037"/>
    <w:rsid w:val="002F0BC2"/>
    <w:rsid w:val="002F0E9D"/>
    <w:rsid w:val="002F127F"/>
    <w:rsid w:val="002F6009"/>
    <w:rsid w:val="00301BC5"/>
    <w:rsid w:val="00303DA1"/>
    <w:rsid w:val="00310C7B"/>
    <w:rsid w:val="003117DB"/>
    <w:rsid w:val="003126DE"/>
    <w:rsid w:val="003135BD"/>
    <w:rsid w:val="00314F59"/>
    <w:rsid w:val="003170FA"/>
    <w:rsid w:val="00317615"/>
    <w:rsid w:val="00320537"/>
    <w:rsid w:val="003212F4"/>
    <w:rsid w:val="003212FD"/>
    <w:rsid w:val="00325664"/>
    <w:rsid w:val="0032724A"/>
    <w:rsid w:val="003273CC"/>
    <w:rsid w:val="00331742"/>
    <w:rsid w:val="00331B60"/>
    <w:rsid w:val="00332362"/>
    <w:rsid w:val="003332B9"/>
    <w:rsid w:val="0033387B"/>
    <w:rsid w:val="003364CA"/>
    <w:rsid w:val="00340336"/>
    <w:rsid w:val="00340714"/>
    <w:rsid w:val="00340D1D"/>
    <w:rsid w:val="00346DEC"/>
    <w:rsid w:val="003508BF"/>
    <w:rsid w:val="00352B5D"/>
    <w:rsid w:val="0035353F"/>
    <w:rsid w:val="00353A86"/>
    <w:rsid w:val="003557C9"/>
    <w:rsid w:val="00355F84"/>
    <w:rsid w:val="00360B63"/>
    <w:rsid w:val="00361D51"/>
    <w:rsid w:val="003627D5"/>
    <w:rsid w:val="00363136"/>
    <w:rsid w:val="00364661"/>
    <w:rsid w:val="0036477C"/>
    <w:rsid w:val="00364B87"/>
    <w:rsid w:val="00364F7F"/>
    <w:rsid w:val="00371827"/>
    <w:rsid w:val="00374FF3"/>
    <w:rsid w:val="00381996"/>
    <w:rsid w:val="00384C84"/>
    <w:rsid w:val="003877FA"/>
    <w:rsid w:val="00387886"/>
    <w:rsid w:val="003905D9"/>
    <w:rsid w:val="0039076D"/>
    <w:rsid w:val="0039080F"/>
    <w:rsid w:val="00392199"/>
    <w:rsid w:val="0039599B"/>
    <w:rsid w:val="00396196"/>
    <w:rsid w:val="003A1B95"/>
    <w:rsid w:val="003A26D4"/>
    <w:rsid w:val="003B2F6D"/>
    <w:rsid w:val="003B49BF"/>
    <w:rsid w:val="003B4B02"/>
    <w:rsid w:val="003B74F3"/>
    <w:rsid w:val="003B7601"/>
    <w:rsid w:val="003B7EED"/>
    <w:rsid w:val="003B7F98"/>
    <w:rsid w:val="003C440E"/>
    <w:rsid w:val="003C5139"/>
    <w:rsid w:val="003D03E3"/>
    <w:rsid w:val="003D0439"/>
    <w:rsid w:val="003D60EE"/>
    <w:rsid w:val="003D70C8"/>
    <w:rsid w:val="003D7CE4"/>
    <w:rsid w:val="003E062E"/>
    <w:rsid w:val="003E1785"/>
    <w:rsid w:val="003E205F"/>
    <w:rsid w:val="003E34A4"/>
    <w:rsid w:val="003E3D66"/>
    <w:rsid w:val="003E5BB9"/>
    <w:rsid w:val="003E6C9C"/>
    <w:rsid w:val="003E7723"/>
    <w:rsid w:val="003F1E26"/>
    <w:rsid w:val="003F1E5A"/>
    <w:rsid w:val="003F60CB"/>
    <w:rsid w:val="003F67CD"/>
    <w:rsid w:val="00402A4C"/>
    <w:rsid w:val="00402B60"/>
    <w:rsid w:val="00404D53"/>
    <w:rsid w:val="004079B0"/>
    <w:rsid w:val="0041015A"/>
    <w:rsid w:val="00410B32"/>
    <w:rsid w:val="004118B9"/>
    <w:rsid w:val="004122A1"/>
    <w:rsid w:val="004133D3"/>
    <w:rsid w:val="00416A61"/>
    <w:rsid w:val="0042247F"/>
    <w:rsid w:val="00422F5A"/>
    <w:rsid w:val="004243F5"/>
    <w:rsid w:val="0042506E"/>
    <w:rsid w:val="00426111"/>
    <w:rsid w:val="00427955"/>
    <w:rsid w:val="00427ACE"/>
    <w:rsid w:val="004306BD"/>
    <w:rsid w:val="00430878"/>
    <w:rsid w:val="004309F7"/>
    <w:rsid w:val="00430B02"/>
    <w:rsid w:val="004323D9"/>
    <w:rsid w:val="00433152"/>
    <w:rsid w:val="004335F7"/>
    <w:rsid w:val="00435F23"/>
    <w:rsid w:val="004366EF"/>
    <w:rsid w:val="00442579"/>
    <w:rsid w:val="0044331A"/>
    <w:rsid w:val="00443BE9"/>
    <w:rsid w:val="00444C25"/>
    <w:rsid w:val="0044784E"/>
    <w:rsid w:val="00450527"/>
    <w:rsid w:val="004524C3"/>
    <w:rsid w:val="00456498"/>
    <w:rsid w:val="0046172C"/>
    <w:rsid w:val="004677AB"/>
    <w:rsid w:val="0047020F"/>
    <w:rsid w:val="004733B5"/>
    <w:rsid w:val="00473642"/>
    <w:rsid w:val="00476539"/>
    <w:rsid w:val="00480138"/>
    <w:rsid w:val="00480250"/>
    <w:rsid w:val="004802A3"/>
    <w:rsid w:val="00481DB5"/>
    <w:rsid w:val="00485EA0"/>
    <w:rsid w:val="004908DE"/>
    <w:rsid w:val="00492CE7"/>
    <w:rsid w:val="00494722"/>
    <w:rsid w:val="00494FCC"/>
    <w:rsid w:val="00497C5F"/>
    <w:rsid w:val="004A02F6"/>
    <w:rsid w:val="004A1969"/>
    <w:rsid w:val="004A283C"/>
    <w:rsid w:val="004A3345"/>
    <w:rsid w:val="004B2FB4"/>
    <w:rsid w:val="004B6CC4"/>
    <w:rsid w:val="004C272A"/>
    <w:rsid w:val="004C2B95"/>
    <w:rsid w:val="004C3307"/>
    <w:rsid w:val="004C6200"/>
    <w:rsid w:val="004C78F2"/>
    <w:rsid w:val="004D36C6"/>
    <w:rsid w:val="004E0D22"/>
    <w:rsid w:val="004E4A4C"/>
    <w:rsid w:val="004E5B36"/>
    <w:rsid w:val="004F370E"/>
    <w:rsid w:val="004F40B4"/>
    <w:rsid w:val="004F4AEE"/>
    <w:rsid w:val="004F58C7"/>
    <w:rsid w:val="004F7308"/>
    <w:rsid w:val="004F7E8A"/>
    <w:rsid w:val="00502776"/>
    <w:rsid w:val="0050496E"/>
    <w:rsid w:val="00505A36"/>
    <w:rsid w:val="00506AC9"/>
    <w:rsid w:val="00507EB4"/>
    <w:rsid w:val="00510B00"/>
    <w:rsid w:val="005123E6"/>
    <w:rsid w:val="00512658"/>
    <w:rsid w:val="00514D06"/>
    <w:rsid w:val="00515A18"/>
    <w:rsid w:val="005171B1"/>
    <w:rsid w:val="00517488"/>
    <w:rsid w:val="00520A25"/>
    <w:rsid w:val="00522337"/>
    <w:rsid w:val="0052288D"/>
    <w:rsid w:val="00523BC3"/>
    <w:rsid w:val="00524BB8"/>
    <w:rsid w:val="005253EC"/>
    <w:rsid w:val="0052644F"/>
    <w:rsid w:val="005274A7"/>
    <w:rsid w:val="00533BC7"/>
    <w:rsid w:val="00534A15"/>
    <w:rsid w:val="00534A84"/>
    <w:rsid w:val="00535C14"/>
    <w:rsid w:val="00535EAF"/>
    <w:rsid w:val="00540319"/>
    <w:rsid w:val="00541DB8"/>
    <w:rsid w:val="005421BB"/>
    <w:rsid w:val="0055180E"/>
    <w:rsid w:val="00552BFF"/>
    <w:rsid w:val="00556E4B"/>
    <w:rsid w:val="005576C1"/>
    <w:rsid w:val="00557C99"/>
    <w:rsid w:val="00557F30"/>
    <w:rsid w:val="00563C6A"/>
    <w:rsid w:val="00565132"/>
    <w:rsid w:val="00565443"/>
    <w:rsid w:val="00566E3A"/>
    <w:rsid w:val="00567B42"/>
    <w:rsid w:val="0057206F"/>
    <w:rsid w:val="00572E0E"/>
    <w:rsid w:val="00573D75"/>
    <w:rsid w:val="005742BA"/>
    <w:rsid w:val="00574B0E"/>
    <w:rsid w:val="005762B6"/>
    <w:rsid w:val="00581483"/>
    <w:rsid w:val="005818CA"/>
    <w:rsid w:val="00582F63"/>
    <w:rsid w:val="00583E4F"/>
    <w:rsid w:val="00584E72"/>
    <w:rsid w:val="00592E06"/>
    <w:rsid w:val="005A2215"/>
    <w:rsid w:val="005A2524"/>
    <w:rsid w:val="005A3877"/>
    <w:rsid w:val="005A4A61"/>
    <w:rsid w:val="005A680E"/>
    <w:rsid w:val="005A6E96"/>
    <w:rsid w:val="005A7B8C"/>
    <w:rsid w:val="005B051C"/>
    <w:rsid w:val="005B5429"/>
    <w:rsid w:val="005B6362"/>
    <w:rsid w:val="005B63E0"/>
    <w:rsid w:val="005B7033"/>
    <w:rsid w:val="005B7945"/>
    <w:rsid w:val="005B7CB3"/>
    <w:rsid w:val="005C2CE5"/>
    <w:rsid w:val="005C30CF"/>
    <w:rsid w:val="005C36FB"/>
    <w:rsid w:val="005C6733"/>
    <w:rsid w:val="005C68D5"/>
    <w:rsid w:val="005C7ECD"/>
    <w:rsid w:val="005D0C81"/>
    <w:rsid w:val="005D1629"/>
    <w:rsid w:val="005D5035"/>
    <w:rsid w:val="005D6364"/>
    <w:rsid w:val="005D7AEB"/>
    <w:rsid w:val="005E1AEB"/>
    <w:rsid w:val="005E41F5"/>
    <w:rsid w:val="005E4352"/>
    <w:rsid w:val="005E7F78"/>
    <w:rsid w:val="005F070A"/>
    <w:rsid w:val="005F0E79"/>
    <w:rsid w:val="005F2F71"/>
    <w:rsid w:val="005F664E"/>
    <w:rsid w:val="005F66D3"/>
    <w:rsid w:val="0060095E"/>
    <w:rsid w:val="006015A8"/>
    <w:rsid w:val="00602C10"/>
    <w:rsid w:val="00604B39"/>
    <w:rsid w:val="006052B3"/>
    <w:rsid w:val="006062BF"/>
    <w:rsid w:val="00606EA4"/>
    <w:rsid w:val="00607DAD"/>
    <w:rsid w:val="00614D09"/>
    <w:rsid w:val="00615AEF"/>
    <w:rsid w:val="00616253"/>
    <w:rsid w:val="00620721"/>
    <w:rsid w:val="0062184A"/>
    <w:rsid w:val="00623286"/>
    <w:rsid w:val="00624489"/>
    <w:rsid w:val="00624862"/>
    <w:rsid w:val="00624F55"/>
    <w:rsid w:val="00631A0F"/>
    <w:rsid w:val="00631C3F"/>
    <w:rsid w:val="00632688"/>
    <w:rsid w:val="00635077"/>
    <w:rsid w:val="00635504"/>
    <w:rsid w:val="00641938"/>
    <w:rsid w:val="00642964"/>
    <w:rsid w:val="00643B3B"/>
    <w:rsid w:val="00645C7C"/>
    <w:rsid w:val="00646970"/>
    <w:rsid w:val="00647D9F"/>
    <w:rsid w:val="00650788"/>
    <w:rsid w:val="00650B39"/>
    <w:rsid w:val="00650EB8"/>
    <w:rsid w:val="00653216"/>
    <w:rsid w:val="00655E49"/>
    <w:rsid w:val="00657181"/>
    <w:rsid w:val="00661904"/>
    <w:rsid w:val="00662E1D"/>
    <w:rsid w:val="0066381D"/>
    <w:rsid w:val="006642CA"/>
    <w:rsid w:val="00664F03"/>
    <w:rsid w:val="0067043B"/>
    <w:rsid w:val="00670C68"/>
    <w:rsid w:val="006722F5"/>
    <w:rsid w:val="0067231C"/>
    <w:rsid w:val="00674BE0"/>
    <w:rsid w:val="00675162"/>
    <w:rsid w:val="0067707A"/>
    <w:rsid w:val="00682120"/>
    <w:rsid w:val="00682465"/>
    <w:rsid w:val="006851D2"/>
    <w:rsid w:val="00691F2E"/>
    <w:rsid w:val="00692AC7"/>
    <w:rsid w:val="00693375"/>
    <w:rsid w:val="00693387"/>
    <w:rsid w:val="006A000B"/>
    <w:rsid w:val="006A057D"/>
    <w:rsid w:val="006A2D22"/>
    <w:rsid w:val="006A3987"/>
    <w:rsid w:val="006A7A27"/>
    <w:rsid w:val="006A7D0A"/>
    <w:rsid w:val="006B04D0"/>
    <w:rsid w:val="006B09A6"/>
    <w:rsid w:val="006B34E3"/>
    <w:rsid w:val="006B6551"/>
    <w:rsid w:val="006C4127"/>
    <w:rsid w:val="006C5BBB"/>
    <w:rsid w:val="006C6A20"/>
    <w:rsid w:val="006D2790"/>
    <w:rsid w:val="006D537C"/>
    <w:rsid w:val="006E2857"/>
    <w:rsid w:val="006E6EC8"/>
    <w:rsid w:val="006F18A5"/>
    <w:rsid w:val="006F701D"/>
    <w:rsid w:val="00701E01"/>
    <w:rsid w:val="00702E2F"/>
    <w:rsid w:val="00703A5B"/>
    <w:rsid w:val="007103E0"/>
    <w:rsid w:val="00716FB1"/>
    <w:rsid w:val="00720B0A"/>
    <w:rsid w:val="00720FF1"/>
    <w:rsid w:val="00721C1F"/>
    <w:rsid w:val="00725C2B"/>
    <w:rsid w:val="0072629C"/>
    <w:rsid w:val="00727FB4"/>
    <w:rsid w:val="007345FA"/>
    <w:rsid w:val="00735977"/>
    <w:rsid w:val="007439A6"/>
    <w:rsid w:val="007442AB"/>
    <w:rsid w:val="00744982"/>
    <w:rsid w:val="00746FFC"/>
    <w:rsid w:val="00750184"/>
    <w:rsid w:val="00750568"/>
    <w:rsid w:val="00750629"/>
    <w:rsid w:val="00750C5C"/>
    <w:rsid w:val="00750E93"/>
    <w:rsid w:val="00752FCA"/>
    <w:rsid w:val="007532AB"/>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133E"/>
    <w:rsid w:val="007A36D1"/>
    <w:rsid w:val="007B15DE"/>
    <w:rsid w:val="007B1666"/>
    <w:rsid w:val="007B1671"/>
    <w:rsid w:val="007B19A7"/>
    <w:rsid w:val="007B7E9E"/>
    <w:rsid w:val="007C49D4"/>
    <w:rsid w:val="007C5E9A"/>
    <w:rsid w:val="007C7630"/>
    <w:rsid w:val="007D148E"/>
    <w:rsid w:val="007D3EB5"/>
    <w:rsid w:val="007D70C7"/>
    <w:rsid w:val="007E02CF"/>
    <w:rsid w:val="007E1C0F"/>
    <w:rsid w:val="007E241A"/>
    <w:rsid w:val="007E46AE"/>
    <w:rsid w:val="007E51CF"/>
    <w:rsid w:val="007E61FA"/>
    <w:rsid w:val="007F14EA"/>
    <w:rsid w:val="007F36F9"/>
    <w:rsid w:val="007F3E41"/>
    <w:rsid w:val="0080445A"/>
    <w:rsid w:val="00807935"/>
    <w:rsid w:val="00807DB9"/>
    <w:rsid w:val="008106AD"/>
    <w:rsid w:val="00813387"/>
    <w:rsid w:val="008172EE"/>
    <w:rsid w:val="00817576"/>
    <w:rsid w:val="008227F2"/>
    <w:rsid w:val="00825387"/>
    <w:rsid w:val="0082553C"/>
    <w:rsid w:val="008277FC"/>
    <w:rsid w:val="00827DC3"/>
    <w:rsid w:val="00833FA6"/>
    <w:rsid w:val="0083635B"/>
    <w:rsid w:val="00836B54"/>
    <w:rsid w:val="00836E11"/>
    <w:rsid w:val="0084292E"/>
    <w:rsid w:val="0084639B"/>
    <w:rsid w:val="00851BA8"/>
    <w:rsid w:val="00851F12"/>
    <w:rsid w:val="0086022E"/>
    <w:rsid w:val="00860B77"/>
    <w:rsid w:val="00863BB9"/>
    <w:rsid w:val="008642FA"/>
    <w:rsid w:val="0086471E"/>
    <w:rsid w:val="00870318"/>
    <w:rsid w:val="008706B6"/>
    <w:rsid w:val="00871BFC"/>
    <w:rsid w:val="00872C04"/>
    <w:rsid w:val="0087528A"/>
    <w:rsid w:val="008757AD"/>
    <w:rsid w:val="00875B6F"/>
    <w:rsid w:val="00880DAD"/>
    <w:rsid w:val="00882F53"/>
    <w:rsid w:val="0088539F"/>
    <w:rsid w:val="00885426"/>
    <w:rsid w:val="0089009B"/>
    <w:rsid w:val="00890339"/>
    <w:rsid w:val="00896035"/>
    <w:rsid w:val="008A0557"/>
    <w:rsid w:val="008A08C7"/>
    <w:rsid w:val="008A10D4"/>
    <w:rsid w:val="008A4069"/>
    <w:rsid w:val="008A53CC"/>
    <w:rsid w:val="008B0021"/>
    <w:rsid w:val="008B1749"/>
    <w:rsid w:val="008B3392"/>
    <w:rsid w:val="008B434D"/>
    <w:rsid w:val="008B45A9"/>
    <w:rsid w:val="008B4BFE"/>
    <w:rsid w:val="008B7A6C"/>
    <w:rsid w:val="008C0A69"/>
    <w:rsid w:val="008C212B"/>
    <w:rsid w:val="008C2E3F"/>
    <w:rsid w:val="008D00FA"/>
    <w:rsid w:val="008D14AD"/>
    <w:rsid w:val="008D183A"/>
    <w:rsid w:val="008D3FF8"/>
    <w:rsid w:val="008D51AA"/>
    <w:rsid w:val="008D5475"/>
    <w:rsid w:val="008E04E8"/>
    <w:rsid w:val="008E3DFF"/>
    <w:rsid w:val="008E78F1"/>
    <w:rsid w:val="008F1253"/>
    <w:rsid w:val="008F1FFF"/>
    <w:rsid w:val="008F68EF"/>
    <w:rsid w:val="009007ED"/>
    <w:rsid w:val="009044FD"/>
    <w:rsid w:val="00904C8B"/>
    <w:rsid w:val="00911B9C"/>
    <w:rsid w:val="00915FEE"/>
    <w:rsid w:val="00916FC5"/>
    <w:rsid w:val="00920A95"/>
    <w:rsid w:val="009220CD"/>
    <w:rsid w:val="00924144"/>
    <w:rsid w:val="00924F77"/>
    <w:rsid w:val="00927025"/>
    <w:rsid w:val="00927B3E"/>
    <w:rsid w:val="00930240"/>
    <w:rsid w:val="00930F50"/>
    <w:rsid w:val="00931AAC"/>
    <w:rsid w:val="0093333D"/>
    <w:rsid w:val="00934F3F"/>
    <w:rsid w:val="009364DF"/>
    <w:rsid w:val="0094108B"/>
    <w:rsid w:val="00941312"/>
    <w:rsid w:val="009421B4"/>
    <w:rsid w:val="009442B0"/>
    <w:rsid w:val="00944F89"/>
    <w:rsid w:val="00945F04"/>
    <w:rsid w:val="00946AB2"/>
    <w:rsid w:val="00946ABC"/>
    <w:rsid w:val="00950301"/>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3659"/>
    <w:rsid w:val="009738AF"/>
    <w:rsid w:val="00973DCB"/>
    <w:rsid w:val="0097419D"/>
    <w:rsid w:val="0097496F"/>
    <w:rsid w:val="00974D7D"/>
    <w:rsid w:val="00975C18"/>
    <w:rsid w:val="0098223A"/>
    <w:rsid w:val="0098238A"/>
    <w:rsid w:val="00982B6F"/>
    <w:rsid w:val="00983E53"/>
    <w:rsid w:val="009843FD"/>
    <w:rsid w:val="0098450A"/>
    <w:rsid w:val="00985443"/>
    <w:rsid w:val="00987098"/>
    <w:rsid w:val="00992EAC"/>
    <w:rsid w:val="009962BB"/>
    <w:rsid w:val="009A00A2"/>
    <w:rsid w:val="009A17A7"/>
    <w:rsid w:val="009A3412"/>
    <w:rsid w:val="009A3DB4"/>
    <w:rsid w:val="009A4BBA"/>
    <w:rsid w:val="009B1298"/>
    <w:rsid w:val="009B45D9"/>
    <w:rsid w:val="009B54EF"/>
    <w:rsid w:val="009B581E"/>
    <w:rsid w:val="009C2D2A"/>
    <w:rsid w:val="009C519D"/>
    <w:rsid w:val="009C5785"/>
    <w:rsid w:val="009C5AC9"/>
    <w:rsid w:val="009D2ABD"/>
    <w:rsid w:val="009D3583"/>
    <w:rsid w:val="009D6619"/>
    <w:rsid w:val="009E168D"/>
    <w:rsid w:val="009E28DD"/>
    <w:rsid w:val="009E29D8"/>
    <w:rsid w:val="009E3B57"/>
    <w:rsid w:val="009E4D1F"/>
    <w:rsid w:val="009E5735"/>
    <w:rsid w:val="009E5EC7"/>
    <w:rsid w:val="009E5F57"/>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6E6A"/>
    <w:rsid w:val="00A17B79"/>
    <w:rsid w:val="00A17E64"/>
    <w:rsid w:val="00A2337F"/>
    <w:rsid w:val="00A234F0"/>
    <w:rsid w:val="00A27243"/>
    <w:rsid w:val="00A303D5"/>
    <w:rsid w:val="00A34422"/>
    <w:rsid w:val="00A34925"/>
    <w:rsid w:val="00A40769"/>
    <w:rsid w:val="00A41A5D"/>
    <w:rsid w:val="00A4224D"/>
    <w:rsid w:val="00A43AB2"/>
    <w:rsid w:val="00A451D0"/>
    <w:rsid w:val="00A452D8"/>
    <w:rsid w:val="00A47D26"/>
    <w:rsid w:val="00A47ED9"/>
    <w:rsid w:val="00A53DDF"/>
    <w:rsid w:val="00A56C14"/>
    <w:rsid w:val="00A621AF"/>
    <w:rsid w:val="00A6523B"/>
    <w:rsid w:val="00A66763"/>
    <w:rsid w:val="00A66770"/>
    <w:rsid w:val="00A67A07"/>
    <w:rsid w:val="00A72E0F"/>
    <w:rsid w:val="00A73DE9"/>
    <w:rsid w:val="00A74827"/>
    <w:rsid w:val="00A80A4F"/>
    <w:rsid w:val="00A81286"/>
    <w:rsid w:val="00A85C53"/>
    <w:rsid w:val="00A85F78"/>
    <w:rsid w:val="00A905C0"/>
    <w:rsid w:val="00A90AA9"/>
    <w:rsid w:val="00A90CBD"/>
    <w:rsid w:val="00A90F34"/>
    <w:rsid w:val="00A93E49"/>
    <w:rsid w:val="00A97C8D"/>
    <w:rsid w:val="00AA5B12"/>
    <w:rsid w:val="00AA6E05"/>
    <w:rsid w:val="00AB2567"/>
    <w:rsid w:val="00AB3730"/>
    <w:rsid w:val="00AB5206"/>
    <w:rsid w:val="00AB5B6A"/>
    <w:rsid w:val="00AC178C"/>
    <w:rsid w:val="00AC32A9"/>
    <w:rsid w:val="00AC3899"/>
    <w:rsid w:val="00AC3C25"/>
    <w:rsid w:val="00AC56CE"/>
    <w:rsid w:val="00AD0FEC"/>
    <w:rsid w:val="00AD176B"/>
    <w:rsid w:val="00AD1EFB"/>
    <w:rsid w:val="00AD253B"/>
    <w:rsid w:val="00AD27ED"/>
    <w:rsid w:val="00AD39A7"/>
    <w:rsid w:val="00AD3D64"/>
    <w:rsid w:val="00AD40D9"/>
    <w:rsid w:val="00AD45A8"/>
    <w:rsid w:val="00AD49B8"/>
    <w:rsid w:val="00AD5ADF"/>
    <w:rsid w:val="00AD5CA9"/>
    <w:rsid w:val="00AD63B9"/>
    <w:rsid w:val="00AD715C"/>
    <w:rsid w:val="00AD7190"/>
    <w:rsid w:val="00AE03AB"/>
    <w:rsid w:val="00AE433B"/>
    <w:rsid w:val="00AE5B7F"/>
    <w:rsid w:val="00AE5C0B"/>
    <w:rsid w:val="00AE5D44"/>
    <w:rsid w:val="00AE7367"/>
    <w:rsid w:val="00AF0CD5"/>
    <w:rsid w:val="00AF1EA6"/>
    <w:rsid w:val="00AF2F99"/>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3FC7"/>
    <w:rsid w:val="00B25691"/>
    <w:rsid w:val="00B30778"/>
    <w:rsid w:val="00B31135"/>
    <w:rsid w:val="00B315F1"/>
    <w:rsid w:val="00B3286E"/>
    <w:rsid w:val="00B3647B"/>
    <w:rsid w:val="00B4430A"/>
    <w:rsid w:val="00B457D1"/>
    <w:rsid w:val="00B45E98"/>
    <w:rsid w:val="00B500CC"/>
    <w:rsid w:val="00B52615"/>
    <w:rsid w:val="00B5272F"/>
    <w:rsid w:val="00B52870"/>
    <w:rsid w:val="00B5289D"/>
    <w:rsid w:val="00B54058"/>
    <w:rsid w:val="00B56A9F"/>
    <w:rsid w:val="00B61671"/>
    <w:rsid w:val="00B63D15"/>
    <w:rsid w:val="00B64ED2"/>
    <w:rsid w:val="00B67AB3"/>
    <w:rsid w:val="00B67E9A"/>
    <w:rsid w:val="00B717AF"/>
    <w:rsid w:val="00B73011"/>
    <w:rsid w:val="00B73E9D"/>
    <w:rsid w:val="00B7495A"/>
    <w:rsid w:val="00B75506"/>
    <w:rsid w:val="00B8000C"/>
    <w:rsid w:val="00B80171"/>
    <w:rsid w:val="00B80791"/>
    <w:rsid w:val="00B87F56"/>
    <w:rsid w:val="00B90A5D"/>
    <w:rsid w:val="00B9383A"/>
    <w:rsid w:val="00B94E5F"/>
    <w:rsid w:val="00B95131"/>
    <w:rsid w:val="00B965A2"/>
    <w:rsid w:val="00BA0021"/>
    <w:rsid w:val="00BA3C36"/>
    <w:rsid w:val="00BA4A05"/>
    <w:rsid w:val="00BA5C92"/>
    <w:rsid w:val="00BB0C7C"/>
    <w:rsid w:val="00BB1135"/>
    <w:rsid w:val="00BB4254"/>
    <w:rsid w:val="00BB50B8"/>
    <w:rsid w:val="00BB5556"/>
    <w:rsid w:val="00BC02C0"/>
    <w:rsid w:val="00BC47D3"/>
    <w:rsid w:val="00BC72F3"/>
    <w:rsid w:val="00BC7CC2"/>
    <w:rsid w:val="00BC7F92"/>
    <w:rsid w:val="00BD626E"/>
    <w:rsid w:val="00BE1A0E"/>
    <w:rsid w:val="00BE1C07"/>
    <w:rsid w:val="00BE29E6"/>
    <w:rsid w:val="00BE5054"/>
    <w:rsid w:val="00BE51F2"/>
    <w:rsid w:val="00BE78BB"/>
    <w:rsid w:val="00BF01D8"/>
    <w:rsid w:val="00BF09DC"/>
    <w:rsid w:val="00BF0BAA"/>
    <w:rsid w:val="00BF0D25"/>
    <w:rsid w:val="00C01DA8"/>
    <w:rsid w:val="00C029AF"/>
    <w:rsid w:val="00C02D63"/>
    <w:rsid w:val="00C0766B"/>
    <w:rsid w:val="00C10B6D"/>
    <w:rsid w:val="00C1425B"/>
    <w:rsid w:val="00C15A73"/>
    <w:rsid w:val="00C243AC"/>
    <w:rsid w:val="00C2760C"/>
    <w:rsid w:val="00C30FD1"/>
    <w:rsid w:val="00C31F8E"/>
    <w:rsid w:val="00C32283"/>
    <w:rsid w:val="00C32E1F"/>
    <w:rsid w:val="00C34C91"/>
    <w:rsid w:val="00C355DC"/>
    <w:rsid w:val="00C400B0"/>
    <w:rsid w:val="00C411C9"/>
    <w:rsid w:val="00C42CA9"/>
    <w:rsid w:val="00C45DDE"/>
    <w:rsid w:val="00C52678"/>
    <w:rsid w:val="00C52862"/>
    <w:rsid w:val="00C52B1E"/>
    <w:rsid w:val="00C534BB"/>
    <w:rsid w:val="00C55406"/>
    <w:rsid w:val="00C609BE"/>
    <w:rsid w:val="00C610A7"/>
    <w:rsid w:val="00C61418"/>
    <w:rsid w:val="00C621F4"/>
    <w:rsid w:val="00C66926"/>
    <w:rsid w:val="00C70C7F"/>
    <w:rsid w:val="00C73DF1"/>
    <w:rsid w:val="00C74BCE"/>
    <w:rsid w:val="00C825FC"/>
    <w:rsid w:val="00C8393F"/>
    <w:rsid w:val="00C85DA8"/>
    <w:rsid w:val="00C8753A"/>
    <w:rsid w:val="00C909D5"/>
    <w:rsid w:val="00C916BA"/>
    <w:rsid w:val="00C9329C"/>
    <w:rsid w:val="00C949EB"/>
    <w:rsid w:val="00C9621A"/>
    <w:rsid w:val="00CA02CC"/>
    <w:rsid w:val="00CA1C01"/>
    <w:rsid w:val="00CA4423"/>
    <w:rsid w:val="00CA5C88"/>
    <w:rsid w:val="00CB0360"/>
    <w:rsid w:val="00CB46D8"/>
    <w:rsid w:val="00CB6CF5"/>
    <w:rsid w:val="00CB6F72"/>
    <w:rsid w:val="00CC0BB6"/>
    <w:rsid w:val="00CC18BE"/>
    <w:rsid w:val="00CC3B4E"/>
    <w:rsid w:val="00CC75C5"/>
    <w:rsid w:val="00CD7A2E"/>
    <w:rsid w:val="00CE171A"/>
    <w:rsid w:val="00CE1A73"/>
    <w:rsid w:val="00CE2742"/>
    <w:rsid w:val="00CE31DA"/>
    <w:rsid w:val="00CE629C"/>
    <w:rsid w:val="00CE6B88"/>
    <w:rsid w:val="00CE7DA7"/>
    <w:rsid w:val="00CE7EE7"/>
    <w:rsid w:val="00CF6EF4"/>
    <w:rsid w:val="00D01979"/>
    <w:rsid w:val="00D025A3"/>
    <w:rsid w:val="00D059D8"/>
    <w:rsid w:val="00D06B07"/>
    <w:rsid w:val="00D06BC5"/>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4AB6"/>
    <w:rsid w:val="00D36989"/>
    <w:rsid w:val="00D36C63"/>
    <w:rsid w:val="00D441EF"/>
    <w:rsid w:val="00D46367"/>
    <w:rsid w:val="00D53A2C"/>
    <w:rsid w:val="00D53BBB"/>
    <w:rsid w:val="00D608B8"/>
    <w:rsid w:val="00D61E4C"/>
    <w:rsid w:val="00D63FB7"/>
    <w:rsid w:val="00D66DB7"/>
    <w:rsid w:val="00D67984"/>
    <w:rsid w:val="00D706AE"/>
    <w:rsid w:val="00D76CDB"/>
    <w:rsid w:val="00D76D16"/>
    <w:rsid w:val="00D77619"/>
    <w:rsid w:val="00D821BE"/>
    <w:rsid w:val="00D826B8"/>
    <w:rsid w:val="00D906D6"/>
    <w:rsid w:val="00D90E16"/>
    <w:rsid w:val="00D90E80"/>
    <w:rsid w:val="00D92FC9"/>
    <w:rsid w:val="00D9479C"/>
    <w:rsid w:val="00D978B0"/>
    <w:rsid w:val="00DA1060"/>
    <w:rsid w:val="00DA24E3"/>
    <w:rsid w:val="00DA28D7"/>
    <w:rsid w:val="00DB1A3D"/>
    <w:rsid w:val="00DB261A"/>
    <w:rsid w:val="00DB394C"/>
    <w:rsid w:val="00DB547B"/>
    <w:rsid w:val="00DB665A"/>
    <w:rsid w:val="00DB7261"/>
    <w:rsid w:val="00DC035A"/>
    <w:rsid w:val="00DC0E2C"/>
    <w:rsid w:val="00DC69F9"/>
    <w:rsid w:val="00DC723A"/>
    <w:rsid w:val="00DD0C52"/>
    <w:rsid w:val="00DD0D0B"/>
    <w:rsid w:val="00DD15E0"/>
    <w:rsid w:val="00DD27E8"/>
    <w:rsid w:val="00DD2BF0"/>
    <w:rsid w:val="00DD54C9"/>
    <w:rsid w:val="00DD6391"/>
    <w:rsid w:val="00DE01FE"/>
    <w:rsid w:val="00DE2617"/>
    <w:rsid w:val="00DE325B"/>
    <w:rsid w:val="00DE5B05"/>
    <w:rsid w:val="00DE6BCE"/>
    <w:rsid w:val="00DE78DC"/>
    <w:rsid w:val="00DF4284"/>
    <w:rsid w:val="00DF4850"/>
    <w:rsid w:val="00DF6B78"/>
    <w:rsid w:val="00DF7CDF"/>
    <w:rsid w:val="00E00B77"/>
    <w:rsid w:val="00E01EF9"/>
    <w:rsid w:val="00E01FA5"/>
    <w:rsid w:val="00E0227D"/>
    <w:rsid w:val="00E051D5"/>
    <w:rsid w:val="00E057E6"/>
    <w:rsid w:val="00E0697C"/>
    <w:rsid w:val="00E10CF7"/>
    <w:rsid w:val="00E1294A"/>
    <w:rsid w:val="00E14C04"/>
    <w:rsid w:val="00E14D0C"/>
    <w:rsid w:val="00E21842"/>
    <w:rsid w:val="00E23A94"/>
    <w:rsid w:val="00E24B03"/>
    <w:rsid w:val="00E24FFA"/>
    <w:rsid w:val="00E31CED"/>
    <w:rsid w:val="00E324F6"/>
    <w:rsid w:val="00E32B6F"/>
    <w:rsid w:val="00E35757"/>
    <w:rsid w:val="00E35959"/>
    <w:rsid w:val="00E40A61"/>
    <w:rsid w:val="00E41FFE"/>
    <w:rsid w:val="00E420C0"/>
    <w:rsid w:val="00E42D82"/>
    <w:rsid w:val="00E43A19"/>
    <w:rsid w:val="00E43A49"/>
    <w:rsid w:val="00E456EE"/>
    <w:rsid w:val="00E45CF2"/>
    <w:rsid w:val="00E45DC4"/>
    <w:rsid w:val="00E478AB"/>
    <w:rsid w:val="00E51884"/>
    <w:rsid w:val="00E51F10"/>
    <w:rsid w:val="00E520A0"/>
    <w:rsid w:val="00E526BA"/>
    <w:rsid w:val="00E55888"/>
    <w:rsid w:val="00E57045"/>
    <w:rsid w:val="00E57FF6"/>
    <w:rsid w:val="00E62CE2"/>
    <w:rsid w:val="00E640FF"/>
    <w:rsid w:val="00E64804"/>
    <w:rsid w:val="00E67BE9"/>
    <w:rsid w:val="00E70D06"/>
    <w:rsid w:val="00E7191B"/>
    <w:rsid w:val="00E7562D"/>
    <w:rsid w:val="00E80750"/>
    <w:rsid w:val="00E8142A"/>
    <w:rsid w:val="00E81AAB"/>
    <w:rsid w:val="00E839CF"/>
    <w:rsid w:val="00E864D2"/>
    <w:rsid w:val="00E87746"/>
    <w:rsid w:val="00E93E36"/>
    <w:rsid w:val="00E9755F"/>
    <w:rsid w:val="00EA10B7"/>
    <w:rsid w:val="00EA3B15"/>
    <w:rsid w:val="00EA5D83"/>
    <w:rsid w:val="00EA7410"/>
    <w:rsid w:val="00EA754B"/>
    <w:rsid w:val="00EB1423"/>
    <w:rsid w:val="00EB2546"/>
    <w:rsid w:val="00EB45B4"/>
    <w:rsid w:val="00EB49B9"/>
    <w:rsid w:val="00EB57FD"/>
    <w:rsid w:val="00EB7BC6"/>
    <w:rsid w:val="00EC0C30"/>
    <w:rsid w:val="00EC35E0"/>
    <w:rsid w:val="00EC699B"/>
    <w:rsid w:val="00ED09A3"/>
    <w:rsid w:val="00ED2E69"/>
    <w:rsid w:val="00ED5C74"/>
    <w:rsid w:val="00ED770D"/>
    <w:rsid w:val="00EE0EE6"/>
    <w:rsid w:val="00EE14DC"/>
    <w:rsid w:val="00EE199D"/>
    <w:rsid w:val="00EE1E2F"/>
    <w:rsid w:val="00EE307C"/>
    <w:rsid w:val="00EE6714"/>
    <w:rsid w:val="00EF4799"/>
    <w:rsid w:val="00EF6215"/>
    <w:rsid w:val="00EF69DC"/>
    <w:rsid w:val="00F00C08"/>
    <w:rsid w:val="00F04E0E"/>
    <w:rsid w:val="00F052F2"/>
    <w:rsid w:val="00F05787"/>
    <w:rsid w:val="00F06615"/>
    <w:rsid w:val="00F066E2"/>
    <w:rsid w:val="00F07A17"/>
    <w:rsid w:val="00F14F9A"/>
    <w:rsid w:val="00F15B24"/>
    <w:rsid w:val="00F16109"/>
    <w:rsid w:val="00F1644A"/>
    <w:rsid w:val="00F176BF"/>
    <w:rsid w:val="00F179A7"/>
    <w:rsid w:val="00F209E0"/>
    <w:rsid w:val="00F222AA"/>
    <w:rsid w:val="00F2239D"/>
    <w:rsid w:val="00F22C5F"/>
    <w:rsid w:val="00F23E3A"/>
    <w:rsid w:val="00F26FD5"/>
    <w:rsid w:val="00F30365"/>
    <w:rsid w:val="00F3093E"/>
    <w:rsid w:val="00F33E39"/>
    <w:rsid w:val="00F3447B"/>
    <w:rsid w:val="00F3490A"/>
    <w:rsid w:val="00F350A3"/>
    <w:rsid w:val="00F356DA"/>
    <w:rsid w:val="00F377EC"/>
    <w:rsid w:val="00F41A0F"/>
    <w:rsid w:val="00F52E46"/>
    <w:rsid w:val="00F53AFA"/>
    <w:rsid w:val="00F53FE6"/>
    <w:rsid w:val="00F54AF0"/>
    <w:rsid w:val="00F65E8C"/>
    <w:rsid w:val="00F7226D"/>
    <w:rsid w:val="00F72524"/>
    <w:rsid w:val="00F72999"/>
    <w:rsid w:val="00F747F3"/>
    <w:rsid w:val="00F74C75"/>
    <w:rsid w:val="00F76CA4"/>
    <w:rsid w:val="00F770E6"/>
    <w:rsid w:val="00F7736E"/>
    <w:rsid w:val="00F83716"/>
    <w:rsid w:val="00F84130"/>
    <w:rsid w:val="00F85EF1"/>
    <w:rsid w:val="00F8634F"/>
    <w:rsid w:val="00F878B8"/>
    <w:rsid w:val="00F91788"/>
    <w:rsid w:val="00F94280"/>
    <w:rsid w:val="00FA1211"/>
    <w:rsid w:val="00FB21E6"/>
    <w:rsid w:val="00FB4172"/>
    <w:rsid w:val="00FB47C1"/>
    <w:rsid w:val="00FB7D1C"/>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 w:val="00FF6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147B5F-944B-4F6C-8225-9DA37AA92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Ha,3"/>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paragraph" w:styleId="CommentText">
    <w:name w:val="annotation text"/>
    <w:basedOn w:val="Normal"/>
    <w:link w:val="CommentTextChar"/>
    <w:uiPriority w:val="99"/>
    <w:unhideWhenUsed/>
    <w:rsid w:val="002A22FF"/>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2A22FF"/>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72575374">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50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591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37592130">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27737449">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61965469">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474634854">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47521841">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07549413">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14019406">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084989847">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E154D-2BC2-4A11-872C-E5FD568F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7490</Words>
  <Characters>42695</Characters>
  <Application>Microsoft Office Word</Application>
  <DocSecurity>0</DocSecurity>
  <Lines>355</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https:/mul2.gov.am/tasks/1406459/oneclick?token=786b3f78145bd899287f56fcecf19e62</cp:keywords>
  <cp:lastModifiedBy>Sergey Tashcyan</cp:lastModifiedBy>
  <cp:revision>3</cp:revision>
  <dcterms:created xsi:type="dcterms:W3CDTF">2026-10-28T13:37:00Z</dcterms:created>
  <dcterms:modified xsi:type="dcterms:W3CDTF">2026-10-28T13:37:00Z</dcterms:modified>
</cp:coreProperties>
</file>