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945" w:rsidRPr="00A2215E" w:rsidRDefault="00110945" w:rsidP="00110945">
      <w:pPr>
        <w:pStyle w:val="mechtex"/>
        <w:spacing w:after="0" w:line="257" w:lineRule="auto"/>
        <w:jc w:val="left"/>
        <w:rPr>
          <w:rFonts w:ascii="GHEA Mariam" w:hAnsi="GHEA Mariam"/>
          <w:spacing w:val="-8"/>
          <w:sz w:val="24"/>
          <w:szCs w:val="24"/>
        </w:rPr>
      </w:pPr>
      <w:r>
        <w:rPr>
          <w:rFonts w:ascii="GHEA Mariam" w:hAnsi="GHEA Mariam"/>
          <w:spacing w:val="-8"/>
          <w:sz w:val="24"/>
          <w:szCs w:val="24"/>
          <w:lang w:val="hy-AM"/>
        </w:rPr>
        <w:t xml:space="preserve">                                                                                                        </w:t>
      </w:r>
      <w:proofErr w:type="spellStart"/>
      <w:r w:rsidRPr="00A2215E">
        <w:rPr>
          <w:rFonts w:ascii="GHEA Mariam" w:hAnsi="GHEA Mariam"/>
          <w:spacing w:val="-8"/>
          <w:sz w:val="24"/>
          <w:szCs w:val="24"/>
        </w:rPr>
        <w:t>Հավելված</w:t>
      </w:r>
      <w:proofErr w:type="spellEnd"/>
      <w:r w:rsidRPr="00A2215E">
        <w:rPr>
          <w:rFonts w:ascii="GHEA Mariam" w:hAnsi="GHEA Mariam"/>
          <w:spacing w:val="-8"/>
          <w:sz w:val="24"/>
          <w:szCs w:val="24"/>
        </w:rPr>
        <w:t xml:space="preserve">  </w:t>
      </w:r>
    </w:p>
    <w:p w:rsidR="00110945" w:rsidRPr="00A2215E" w:rsidRDefault="00110945" w:rsidP="00110945">
      <w:pPr>
        <w:pStyle w:val="mechtex"/>
        <w:spacing w:after="0" w:line="257" w:lineRule="auto"/>
        <w:ind w:firstLine="720"/>
        <w:jc w:val="left"/>
        <w:rPr>
          <w:rFonts w:ascii="GHEA Mariam" w:hAnsi="GHEA Mariam"/>
          <w:spacing w:val="-6"/>
          <w:sz w:val="24"/>
          <w:szCs w:val="24"/>
        </w:rPr>
      </w:pPr>
      <w:r w:rsidRPr="00A2215E">
        <w:rPr>
          <w:rFonts w:ascii="GHEA Mariam" w:hAnsi="GHEA Mariam"/>
          <w:spacing w:val="-6"/>
          <w:sz w:val="24"/>
          <w:szCs w:val="24"/>
        </w:rPr>
        <w:t xml:space="preserve">    </w:t>
      </w:r>
      <w:r>
        <w:rPr>
          <w:rFonts w:ascii="GHEA Mariam" w:hAnsi="GHEA Mariam"/>
          <w:spacing w:val="-6"/>
          <w:sz w:val="24"/>
          <w:szCs w:val="24"/>
          <w:lang w:val="hy-AM"/>
        </w:rPr>
        <w:t xml:space="preserve">                                                               </w:t>
      </w:r>
      <w:r>
        <w:rPr>
          <w:rFonts w:ascii="GHEA Mariam" w:hAnsi="GHEA Mariam"/>
          <w:spacing w:val="-6"/>
          <w:sz w:val="24"/>
          <w:szCs w:val="24"/>
        </w:rPr>
        <w:t xml:space="preserve">  </w:t>
      </w:r>
      <w:r w:rsidRPr="00A2215E">
        <w:rPr>
          <w:rFonts w:ascii="GHEA Mariam" w:hAnsi="GHEA Mariam"/>
          <w:spacing w:val="-6"/>
          <w:sz w:val="24"/>
          <w:szCs w:val="24"/>
        </w:rPr>
        <w:t xml:space="preserve">ՀՀ </w:t>
      </w:r>
      <w:proofErr w:type="spellStart"/>
      <w:r w:rsidRPr="00A2215E">
        <w:rPr>
          <w:rFonts w:ascii="GHEA Mariam" w:hAnsi="GHEA Mariam"/>
          <w:spacing w:val="-6"/>
          <w:sz w:val="24"/>
          <w:szCs w:val="24"/>
        </w:rPr>
        <w:t>կառավարության</w:t>
      </w:r>
      <w:proofErr w:type="spellEnd"/>
      <w:r w:rsidRPr="00A2215E">
        <w:rPr>
          <w:rFonts w:ascii="GHEA Mariam" w:hAnsi="GHEA Mariam"/>
          <w:spacing w:val="-6"/>
          <w:sz w:val="24"/>
          <w:szCs w:val="24"/>
        </w:rPr>
        <w:t xml:space="preserve"> 202</w:t>
      </w:r>
      <w:r w:rsidRPr="00A2215E">
        <w:rPr>
          <w:rFonts w:ascii="GHEA Mariam" w:hAnsi="GHEA Mariam"/>
          <w:spacing w:val="-6"/>
          <w:sz w:val="24"/>
          <w:szCs w:val="24"/>
          <w:lang w:val="hy-AM"/>
        </w:rPr>
        <w:t>6</w:t>
      </w:r>
      <w:r w:rsidRPr="00A2215E">
        <w:rPr>
          <w:rFonts w:ascii="GHEA Mariam" w:hAnsi="GHEA Mariam"/>
          <w:spacing w:val="-6"/>
          <w:sz w:val="24"/>
          <w:szCs w:val="24"/>
        </w:rPr>
        <w:t xml:space="preserve"> </w:t>
      </w:r>
      <w:proofErr w:type="spellStart"/>
      <w:r w:rsidRPr="00A2215E">
        <w:rPr>
          <w:rFonts w:ascii="GHEA Mariam" w:hAnsi="GHEA Mariam"/>
          <w:spacing w:val="-6"/>
          <w:sz w:val="24"/>
          <w:szCs w:val="24"/>
        </w:rPr>
        <w:t>թվականի</w:t>
      </w:r>
      <w:proofErr w:type="spellEnd"/>
    </w:p>
    <w:p w:rsidR="00110945" w:rsidRPr="00A2215E" w:rsidRDefault="00110945" w:rsidP="00110945">
      <w:pPr>
        <w:pStyle w:val="mechtex"/>
        <w:spacing w:after="0" w:line="257" w:lineRule="auto"/>
        <w:jc w:val="left"/>
        <w:rPr>
          <w:rFonts w:ascii="GHEA Mariam" w:hAnsi="GHEA Mariam" w:cs="Sylfaen"/>
          <w:sz w:val="24"/>
          <w:szCs w:val="24"/>
        </w:rPr>
      </w:pP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r>
      <w:r>
        <w:rPr>
          <w:rFonts w:ascii="GHEA Mariam" w:hAnsi="GHEA Mariam"/>
          <w:spacing w:val="-2"/>
          <w:sz w:val="24"/>
          <w:szCs w:val="24"/>
        </w:rPr>
        <w:t xml:space="preserve">    </w:t>
      </w:r>
      <w:r>
        <w:rPr>
          <w:rFonts w:ascii="GHEA Mariam" w:hAnsi="GHEA Mariam" w:cs="Sylfaen"/>
          <w:spacing w:val="-4"/>
          <w:sz w:val="24"/>
          <w:szCs w:val="24"/>
          <w:lang w:val="hy-AM"/>
        </w:rPr>
        <w:t xml:space="preserve">  հոկտեմբերի 29</w:t>
      </w:r>
      <w:r w:rsidRPr="00A2215E">
        <w:rPr>
          <w:rFonts w:ascii="GHEA Mariam" w:hAnsi="GHEA Mariam" w:cs="Sylfaen"/>
          <w:spacing w:val="-2"/>
          <w:sz w:val="24"/>
          <w:szCs w:val="24"/>
          <w:lang w:val="pt-BR"/>
        </w:rPr>
        <w:t>-</w:t>
      </w:r>
      <w:r w:rsidRPr="00A2215E">
        <w:rPr>
          <w:rFonts w:ascii="GHEA Mariam" w:hAnsi="GHEA Mariam"/>
          <w:spacing w:val="-2"/>
          <w:sz w:val="24"/>
          <w:szCs w:val="24"/>
        </w:rPr>
        <w:t xml:space="preserve">ի N           - Ն  </w:t>
      </w:r>
      <w:proofErr w:type="spellStart"/>
      <w:r w:rsidRPr="00A2215E">
        <w:rPr>
          <w:rFonts w:ascii="GHEA Mariam" w:hAnsi="GHEA Mariam"/>
          <w:spacing w:val="-2"/>
          <w:sz w:val="24"/>
          <w:szCs w:val="24"/>
        </w:rPr>
        <w:t>որոշման</w:t>
      </w:r>
      <w:proofErr w:type="spellEnd"/>
    </w:p>
    <w:p w:rsidR="00110945" w:rsidRPr="00A2215E" w:rsidRDefault="00110945" w:rsidP="000D4CB0">
      <w:pPr>
        <w:pStyle w:val="norm"/>
        <w:spacing w:line="240" w:lineRule="auto"/>
        <w:ind w:firstLine="0"/>
        <w:rPr>
          <w:rFonts w:ascii="GHEA Mariam" w:hAnsi="GHEA Mariam" w:cs="Arial"/>
          <w:sz w:val="24"/>
          <w:szCs w:val="24"/>
        </w:rPr>
      </w:pPr>
    </w:p>
    <w:p w:rsidR="00110945" w:rsidRPr="00110945" w:rsidRDefault="00110945" w:rsidP="000D4CB0">
      <w:pPr>
        <w:shd w:val="clear" w:color="auto" w:fill="FFFFFF"/>
        <w:spacing w:line="360" w:lineRule="auto"/>
        <w:ind w:firstLine="375"/>
        <w:jc w:val="both"/>
        <w:rPr>
          <w:rFonts w:ascii="Calibri" w:hAnsi="Calibri" w:cs="Calibri"/>
          <w:color w:val="000000"/>
          <w:sz w:val="8"/>
          <w:szCs w:val="24"/>
        </w:rPr>
      </w:pPr>
      <w:r w:rsidRPr="00110945">
        <w:rPr>
          <w:rFonts w:ascii="Calibri" w:hAnsi="Calibri" w:cs="Calibri"/>
          <w:color w:val="000000"/>
          <w:sz w:val="8"/>
          <w:szCs w:val="24"/>
        </w:rPr>
        <w:t> </w:t>
      </w:r>
    </w:p>
    <w:p w:rsidR="00110945" w:rsidRPr="008F48AF" w:rsidRDefault="00110945" w:rsidP="00110945">
      <w:pPr>
        <w:pStyle w:val="ListParagraph"/>
        <w:shd w:val="clear" w:color="auto" w:fill="FFFFFF"/>
        <w:spacing w:after="0" w:line="360" w:lineRule="auto"/>
        <w:ind w:left="0" w:right="-705" w:firstLine="567"/>
        <w:jc w:val="center"/>
        <w:rPr>
          <w:rFonts w:ascii="GHEA Grapalat" w:hAnsi="GHEA Grapalat"/>
          <w:b/>
          <w:bCs/>
          <w:color w:val="000000" w:themeColor="text1"/>
          <w:sz w:val="24"/>
          <w:szCs w:val="24"/>
          <w:lang w:val="hy-AM"/>
        </w:rPr>
      </w:pPr>
    </w:p>
    <w:p w:rsidR="00110945" w:rsidRDefault="00110945" w:rsidP="00110945">
      <w:pPr>
        <w:pStyle w:val="ListParagraph"/>
        <w:shd w:val="clear" w:color="auto" w:fill="FFFFFF"/>
        <w:spacing w:after="0" w:line="360" w:lineRule="auto"/>
        <w:ind w:left="0" w:right="-705"/>
        <w:jc w:val="center"/>
        <w:rPr>
          <w:rFonts w:ascii="GHEA Mariam" w:hAnsi="GHEA Mariam"/>
          <w:bCs/>
          <w:color w:val="000000" w:themeColor="text1"/>
          <w:sz w:val="24"/>
          <w:szCs w:val="24"/>
          <w:lang w:val="hy-AM"/>
        </w:rPr>
      </w:pPr>
      <w:r w:rsidRPr="00110945">
        <w:rPr>
          <w:rFonts w:ascii="GHEA Mariam" w:hAnsi="GHEA Mariam"/>
          <w:bCs/>
          <w:color w:val="000000" w:themeColor="text1"/>
          <w:sz w:val="24"/>
          <w:szCs w:val="24"/>
          <w:lang w:val="hy-AM"/>
        </w:rPr>
        <w:t>Կ</w:t>
      </w:r>
      <w:r>
        <w:rPr>
          <w:rFonts w:ascii="GHEA Mariam" w:hAnsi="GHEA Mariam"/>
          <w:bCs/>
          <w:color w:val="000000" w:themeColor="text1"/>
          <w:sz w:val="24"/>
          <w:szCs w:val="24"/>
          <w:lang w:val="hy-AM"/>
        </w:rPr>
        <w:t xml:space="preserve"> </w:t>
      </w:r>
      <w:r w:rsidRPr="00110945">
        <w:rPr>
          <w:rFonts w:ascii="GHEA Mariam" w:hAnsi="GHEA Mariam"/>
          <w:bCs/>
          <w:color w:val="000000" w:themeColor="text1"/>
          <w:sz w:val="24"/>
          <w:szCs w:val="24"/>
          <w:lang w:val="hy-AM"/>
        </w:rPr>
        <w:t>Ա</w:t>
      </w:r>
      <w:r>
        <w:rPr>
          <w:rFonts w:ascii="GHEA Mariam" w:hAnsi="GHEA Mariam"/>
          <w:bCs/>
          <w:color w:val="000000" w:themeColor="text1"/>
          <w:sz w:val="24"/>
          <w:szCs w:val="24"/>
          <w:lang w:val="hy-AM"/>
        </w:rPr>
        <w:t xml:space="preserve"> </w:t>
      </w:r>
      <w:r w:rsidRPr="00110945">
        <w:rPr>
          <w:rFonts w:ascii="GHEA Mariam" w:hAnsi="GHEA Mariam"/>
          <w:bCs/>
          <w:color w:val="000000" w:themeColor="text1"/>
          <w:sz w:val="24"/>
          <w:szCs w:val="24"/>
          <w:lang w:val="hy-AM"/>
        </w:rPr>
        <w:t>Ր</w:t>
      </w:r>
      <w:r>
        <w:rPr>
          <w:rFonts w:ascii="GHEA Mariam" w:hAnsi="GHEA Mariam"/>
          <w:bCs/>
          <w:color w:val="000000" w:themeColor="text1"/>
          <w:sz w:val="24"/>
          <w:szCs w:val="24"/>
          <w:lang w:val="hy-AM"/>
        </w:rPr>
        <w:t xml:space="preserve"> </w:t>
      </w:r>
      <w:r w:rsidRPr="00110945">
        <w:rPr>
          <w:rFonts w:ascii="GHEA Mariam" w:hAnsi="GHEA Mariam"/>
          <w:bCs/>
          <w:color w:val="000000" w:themeColor="text1"/>
          <w:sz w:val="24"/>
          <w:szCs w:val="24"/>
          <w:lang w:val="hy-AM"/>
        </w:rPr>
        <w:t>Գ</w:t>
      </w:r>
    </w:p>
    <w:p w:rsidR="00110945" w:rsidRPr="00110945" w:rsidRDefault="00110945" w:rsidP="00110945">
      <w:pPr>
        <w:pStyle w:val="ListParagraph"/>
        <w:shd w:val="clear" w:color="auto" w:fill="FFFFFF"/>
        <w:spacing w:after="0" w:line="360" w:lineRule="auto"/>
        <w:ind w:left="0" w:right="-705"/>
        <w:jc w:val="center"/>
        <w:rPr>
          <w:rFonts w:ascii="GHEA Mariam" w:hAnsi="GHEA Mariam"/>
          <w:bCs/>
          <w:color w:val="000000" w:themeColor="text1"/>
          <w:sz w:val="2"/>
          <w:szCs w:val="24"/>
          <w:lang w:val="hy-AM"/>
        </w:rPr>
      </w:pPr>
    </w:p>
    <w:p w:rsidR="00110945" w:rsidRPr="00110945" w:rsidRDefault="00110945" w:rsidP="00110945">
      <w:pPr>
        <w:pStyle w:val="ListParagraph"/>
        <w:shd w:val="clear" w:color="auto" w:fill="FFFFFF"/>
        <w:spacing w:after="0" w:line="240" w:lineRule="auto"/>
        <w:ind w:left="0" w:right="-705"/>
        <w:jc w:val="center"/>
        <w:rPr>
          <w:rFonts w:ascii="GHEA Mariam" w:hAnsi="GHEA Mariam"/>
          <w:bCs/>
          <w:color w:val="000000" w:themeColor="text1"/>
          <w:sz w:val="24"/>
          <w:szCs w:val="24"/>
          <w:lang w:val="hy-AM"/>
        </w:rPr>
      </w:pPr>
      <w:r w:rsidRPr="00110945">
        <w:rPr>
          <w:rFonts w:ascii="GHEA Mariam" w:hAnsi="GHEA Mariam" w:cs="Sylfaen"/>
          <w:bCs/>
          <w:sz w:val="24"/>
          <w:szCs w:val="24"/>
          <w:lang w:val="hy-AM"/>
        </w:rPr>
        <w:t>ՈՐԴԵԳՐՄԱՆ</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ԵՆԹԱԿԱ</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ԵՐԵԽԱՆԵՐԻ</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ՏՎՅԱԼՆԵՐՆ</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ՕՏԱՐԵՐԿՐՅԱ</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ԿԵՆՏՐՈՆԱԿԱՆ</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ՄԱՐՄԻՆՆԵՐԻՆ</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ԿԱՄ</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ՀԱՎԱՏԱՐՄԱԳՐՎԱԾ</w:t>
      </w:r>
      <w:r w:rsidRPr="00110945">
        <w:rPr>
          <w:rFonts w:ascii="GHEA Mariam" w:hAnsi="GHEA Mariam" w:cs="AppleSystemUIFont"/>
          <w:bCs/>
          <w:sz w:val="24"/>
          <w:szCs w:val="24"/>
          <w:lang w:val="hy-AM"/>
        </w:rPr>
        <w:t xml:space="preserve"> </w:t>
      </w:r>
      <w:r w:rsidRPr="00110945">
        <w:rPr>
          <w:rFonts w:ascii="GHEA Mariam" w:hAnsi="GHEA Mariam" w:cs="Sylfaen"/>
          <w:bCs/>
          <w:spacing w:val="-8"/>
          <w:sz w:val="24"/>
          <w:szCs w:val="24"/>
          <w:lang w:val="hy-AM"/>
        </w:rPr>
        <w:t>ԿԱԶՄԱԿԵՐՊՈՒԹՅՈՒՆՆԵՐԻՆ</w:t>
      </w:r>
      <w:r w:rsidRPr="00110945">
        <w:rPr>
          <w:rFonts w:ascii="GHEA Mariam" w:hAnsi="GHEA Mariam" w:cs="AppleSystemUIFont"/>
          <w:bCs/>
          <w:spacing w:val="-8"/>
          <w:sz w:val="24"/>
          <w:szCs w:val="24"/>
          <w:lang w:val="hy-AM"/>
        </w:rPr>
        <w:t xml:space="preserve"> </w:t>
      </w:r>
      <w:r w:rsidRPr="00110945">
        <w:rPr>
          <w:rFonts w:ascii="GHEA Mariam" w:hAnsi="GHEA Mariam" w:cs="Sylfaen"/>
          <w:bCs/>
          <w:spacing w:val="-8"/>
          <w:sz w:val="24"/>
          <w:szCs w:val="24"/>
          <w:lang w:val="hy-AM"/>
        </w:rPr>
        <w:t>ՏՐԱՄԱԴՐԵԼՈՒ</w:t>
      </w:r>
      <w:r w:rsidRPr="00110945">
        <w:rPr>
          <w:rFonts w:ascii="GHEA Mariam" w:hAnsi="GHEA Mariam" w:cs="AppleSystemUIFont"/>
          <w:bCs/>
          <w:spacing w:val="-8"/>
          <w:sz w:val="24"/>
          <w:szCs w:val="24"/>
          <w:lang w:val="hy-AM"/>
        </w:rPr>
        <w:t xml:space="preserve">, </w:t>
      </w:r>
      <w:r w:rsidRPr="00110945">
        <w:rPr>
          <w:rFonts w:ascii="GHEA Mariam" w:hAnsi="GHEA Mariam" w:cs="Sylfaen"/>
          <w:bCs/>
          <w:spacing w:val="-8"/>
          <w:sz w:val="24"/>
          <w:szCs w:val="24"/>
          <w:lang w:val="hy-AM"/>
        </w:rPr>
        <w:t>ՆՐԱՆՑ</w:t>
      </w:r>
      <w:r w:rsidRPr="00110945">
        <w:rPr>
          <w:rFonts w:ascii="GHEA Mariam" w:hAnsi="GHEA Mariam" w:cs="AppleSystemUIFont"/>
          <w:bCs/>
          <w:spacing w:val="-8"/>
          <w:sz w:val="24"/>
          <w:szCs w:val="24"/>
          <w:lang w:val="hy-AM"/>
        </w:rPr>
        <w:t xml:space="preserve"> </w:t>
      </w:r>
      <w:r w:rsidRPr="00110945">
        <w:rPr>
          <w:rFonts w:ascii="GHEA Mariam" w:hAnsi="GHEA Mariam" w:cs="Sylfaen"/>
          <w:bCs/>
          <w:spacing w:val="-8"/>
          <w:sz w:val="24"/>
          <w:szCs w:val="24"/>
          <w:lang w:val="hy-AM"/>
        </w:rPr>
        <w:t>ՈՐԴԵԳՐԵԼՈՒ</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ՑԱՆԿՈՒԹՅՈՒՆ</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ՀԱՅՏՆԱԾ</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ՈՐԴԵԳՐԵԼ</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ՑԱՆԿԱՑՈՂ</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ԱՆՁԱՆՑ</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ՀԵՏ</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ԱՇԽԱՏԱՆՔՆԵՐՆ</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ԻՐԱԿԱՆԱՑՆԵԼՈՒ</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ՏՎՅԱԼՆԵՐԸ</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ՀԵՏ</w:t>
      </w:r>
      <w:r w:rsidRPr="00110945">
        <w:rPr>
          <w:rFonts w:ascii="GHEA Mariam" w:hAnsi="GHEA Mariam" w:cs="AppleSystemUIFont"/>
          <w:bCs/>
          <w:sz w:val="24"/>
          <w:szCs w:val="24"/>
          <w:lang w:val="hy-AM"/>
        </w:rPr>
        <w:t xml:space="preserve"> </w:t>
      </w:r>
      <w:r w:rsidRPr="00110945">
        <w:rPr>
          <w:rFonts w:ascii="GHEA Mariam" w:hAnsi="GHEA Mariam" w:cs="Sylfaen"/>
          <w:bCs/>
          <w:sz w:val="24"/>
          <w:szCs w:val="24"/>
          <w:lang w:val="hy-AM"/>
        </w:rPr>
        <w:t>ԿԱՆՉԵԼՈՒ</w:t>
      </w:r>
      <w:r w:rsidRPr="00110945">
        <w:rPr>
          <w:rFonts w:ascii="GHEA Mariam" w:hAnsi="GHEA Mariam"/>
          <w:bCs/>
          <w:color w:val="000000" w:themeColor="text1"/>
          <w:sz w:val="24"/>
          <w:szCs w:val="24"/>
          <w:lang w:val="hy-AM"/>
        </w:rPr>
        <w:t xml:space="preserve"> </w:t>
      </w:r>
    </w:p>
    <w:p w:rsidR="00110945" w:rsidRPr="00110945" w:rsidRDefault="00110945" w:rsidP="00110945">
      <w:pPr>
        <w:pStyle w:val="Heading10"/>
        <w:shd w:val="clear" w:color="auto" w:fill="auto"/>
        <w:spacing w:before="0" w:line="360" w:lineRule="auto"/>
        <w:ind w:right="-705" w:firstLine="567"/>
        <w:rPr>
          <w:rFonts w:ascii="GHEA Mariam" w:hAnsi="GHEA Mariam"/>
          <w:b w:val="0"/>
          <w:color w:val="000000" w:themeColor="text1"/>
          <w:sz w:val="36"/>
          <w:szCs w:val="24"/>
          <w:lang w:val="hy-AM"/>
        </w:rPr>
      </w:pPr>
    </w:p>
    <w:p w:rsidR="00110945" w:rsidRPr="00110945" w:rsidRDefault="00110945" w:rsidP="00110945">
      <w:pPr>
        <w:pStyle w:val="Heading10"/>
        <w:shd w:val="clear" w:color="auto" w:fill="auto"/>
        <w:spacing w:before="0" w:line="360" w:lineRule="auto"/>
        <w:ind w:right="-705" w:firstLine="0"/>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 xml:space="preserve">1. </w:t>
      </w:r>
      <w:bookmarkStart w:id="0" w:name="bookmark4"/>
      <w:r w:rsidRPr="00110945">
        <w:rPr>
          <w:rFonts w:ascii="GHEA Mariam" w:hAnsi="GHEA Mariam"/>
          <w:color w:val="000000" w:themeColor="text1"/>
          <w:sz w:val="24"/>
          <w:szCs w:val="24"/>
          <w:lang w:val="hy-AM"/>
        </w:rPr>
        <w:t>ԸՆԴՀԱՆՈՒՐ ԴՐՈՒՅԹՆԵՐ</w:t>
      </w:r>
      <w:bookmarkEnd w:id="0"/>
    </w:p>
    <w:p w:rsidR="00110945" w:rsidRPr="00110945" w:rsidRDefault="00110945" w:rsidP="00110945">
      <w:pPr>
        <w:pStyle w:val="Heading10"/>
        <w:shd w:val="clear" w:color="auto" w:fill="auto"/>
        <w:spacing w:before="0" w:line="360" w:lineRule="auto"/>
        <w:ind w:left="1647" w:right="-705" w:firstLine="0"/>
        <w:jc w:val="left"/>
        <w:rPr>
          <w:rFonts w:ascii="GHEA Mariam" w:hAnsi="GHEA Mariam"/>
          <w:color w:val="000000" w:themeColor="text1"/>
          <w:sz w:val="6"/>
          <w:szCs w:val="24"/>
          <w:lang w:val="hy-AM"/>
        </w:rPr>
      </w:pPr>
    </w:p>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sidRPr="00110945">
        <w:rPr>
          <w:rFonts w:ascii="GHEA Mariam" w:hAnsi="GHEA Mariam"/>
          <w:color w:val="000000" w:themeColor="text1"/>
          <w:spacing w:val="-8"/>
          <w:sz w:val="24"/>
          <w:szCs w:val="24"/>
          <w:lang w:val="hy-AM"/>
        </w:rPr>
        <w:t xml:space="preserve">Սույն կարգով սահմանվում են «Երեխաների պաշտպանության և օտարերկրյա որդեգրման բնագավառում համագործակցության </w:t>
      </w:r>
      <w:r>
        <w:rPr>
          <w:rFonts w:ascii="GHEA Mariam" w:hAnsi="GHEA Mariam"/>
          <w:color w:val="000000" w:themeColor="text1"/>
          <w:spacing w:val="-8"/>
          <w:sz w:val="24"/>
          <w:szCs w:val="24"/>
          <w:lang w:val="hy-AM"/>
        </w:rPr>
        <w:t>մասին» կոնվենցիային (այսուհետ՝ կ</w:t>
      </w:r>
      <w:r w:rsidRPr="00110945">
        <w:rPr>
          <w:rFonts w:ascii="GHEA Mariam" w:hAnsi="GHEA Mariam"/>
          <w:color w:val="000000" w:themeColor="text1"/>
          <w:spacing w:val="-8"/>
          <w:sz w:val="24"/>
          <w:szCs w:val="24"/>
          <w:lang w:val="hy-AM"/>
        </w:rPr>
        <w:t>ոնվենցիա) անդամակցող պետություններում օտարերկրյա որդեգրման նպատակով Հայաստանի Հանրապետության կառավարության նշանակած</w:t>
      </w:r>
      <w:r>
        <w:rPr>
          <w:rFonts w:ascii="GHEA Mariam" w:hAnsi="GHEA Mariam"/>
          <w:color w:val="000000" w:themeColor="text1"/>
          <w:spacing w:val="-8"/>
          <w:sz w:val="24"/>
          <w:szCs w:val="24"/>
          <w:lang w:val="hy-AM"/>
        </w:rPr>
        <w:t xml:space="preserve"> կենտրոնական մարմնի (այսուհետ՝ կ</w:t>
      </w:r>
      <w:r w:rsidRPr="00110945">
        <w:rPr>
          <w:rFonts w:ascii="GHEA Mariam" w:hAnsi="GHEA Mariam"/>
          <w:color w:val="000000" w:themeColor="text1"/>
          <w:spacing w:val="-8"/>
          <w:sz w:val="24"/>
          <w:szCs w:val="24"/>
          <w:lang w:val="hy-AM"/>
        </w:rPr>
        <w:t xml:space="preserve">ենտրոնական մարմին) կողմից օտարերկրյա պետությունների կենտրոնական մարմիններին կամ հավատարմագրված ավտորիզացված կազմակերպություններին (այսուհետ՝ հավատարմագրված կազմակերպություններ) որդեգրման ենթակա երեխաների վերաբերյալ տվյալներ տրամադրելու, որդեգրել ցանկացող անձանց հետ աշխատանքներն իրականացնելու և տվյալները հետ կանչելու հետ կապված իրավահարաբերությունները։ </w:t>
      </w:r>
    </w:p>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sz w:val="24"/>
          <w:szCs w:val="24"/>
          <w:lang w:val="hy-AM"/>
        </w:rPr>
      </w:pPr>
      <w:r w:rsidRPr="00110945">
        <w:rPr>
          <w:rFonts w:ascii="GHEA Mariam" w:hAnsi="GHEA Mariam"/>
          <w:color w:val="000000" w:themeColor="text1"/>
          <w:sz w:val="24"/>
          <w:szCs w:val="24"/>
          <w:lang w:val="hy-AM"/>
        </w:rPr>
        <w:t>Սույն կարգով նախատեսված փաստաթղթերը</w:t>
      </w:r>
      <w:r>
        <w:rPr>
          <w:rFonts w:ascii="GHEA Mariam" w:hAnsi="GHEA Mariam"/>
          <w:sz w:val="24"/>
          <w:szCs w:val="24"/>
          <w:lang w:val="hy-AM"/>
        </w:rPr>
        <w:t xml:space="preserve"> կ</w:t>
      </w:r>
      <w:r w:rsidRPr="00110945">
        <w:rPr>
          <w:rFonts w:ascii="GHEA Mariam" w:hAnsi="GHEA Mariam"/>
          <w:sz w:val="24"/>
          <w:szCs w:val="24"/>
          <w:lang w:val="hy-AM"/>
        </w:rPr>
        <w:t xml:space="preserve">ենտրոնական մարմնին պետք </w:t>
      </w:r>
      <w:r w:rsidRPr="00110945">
        <w:rPr>
          <w:rFonts w:ascii="GHEA Mariam" w:hAnsi="GHEA Mariam"/>
          <w:color w:val="000000" w:themeColor="text1"/>
          <w:sz w:val="24"/>
          <w:szCs w:val="24"/>
          <w:lang w:val="hy-AM"/>
        </w:rPr>
        <w:t xml:space="preserve">է ներկայացվեն </w:t>
      </w:r>
      <w:r w:rsidRPr="00110945">
        <w:rPr>
          <w:rFonts w:ascii="GHEA Mariam" w:hAnsi="GHEA Mariam"/>
          <w:sz w:val="24"/>
          <w:szCs w:val="24"/>
          <w:lang w:val="hy-AM"/>
        </w:rPr>
        <w:t>Հայաստանի Հանրապետության նոտարի կողմից վավերացված հայերեն թարգմանությամբ</w:t>
      </w:r>
      <w:r w:rsidRPr="00110945">
        <w:rPr>
          <w:rFonts w:ascii="GHEA Mariam" w:hAnsi="GHEA Mariam"/>
          <w:color w:val="000000" w:themeColor="text1"/>
          <w:sz w:val="24"/>
          <w:szCs w:val="24"/>
          <w:lang w:val="hy-AM"/>
        </w:rPr>
        <w:t xml:space="preserve"> կամ դիվանագիտական ծառայության մարմնի կատարած և հաստատած հայերեն թարգմանությամբ կամ օտարերկրյա պետության՝ համապատասխան իրավասություն ունեցող (երդվյալ, որակավորված) թարգմանչի ստորագրությամբ՝ </w:t>
      </w:r>
      <w:r w:rsidRPr="00110945">
        <w:rPr>
          <w:rFonts w:ascii="GHEA Mariam" w:hAnsi="GHEA Mariam"/>
          <w:sz w:val="24"/>
          <w:szCs w:val="24"/>
          <w:lang w:val="hy-AM"/>
        </w:rPr>
        <w:t xml:space="preserve">ապոստիլով հաստատված կամ </w:t>
      </w:r>
      <w:r w:rsidRPr="00110945">
        <w:rPr>
          <w:rFonts w:ascii="GHEA Mariam" w:hAnsi="GHEA Mariam"/>
          <w:sz w:val="24"/>
          <w:szCs w:val="24"/>
          <w:lang w:val="hy-AM"/>
        </w:rPr>
        <w:lastRenderedPageBreak/>
        <w:t xml:space="preserve">հյուպատոսական կարգով վավերացված լինելու </w:t>
      </w:r>
      <w:r w:rsidRPr="00110945">
        <w:rPr>
          <w:rFonts w:ascii="GHEA Mariam" w:hAnsi="GHEA Mariam"/>
          <w:color w:val="000000" w:themeColor="text1"/>
          <w:sz w:val="24"/>
          <w:szCs w:val="24"/>
          <w:lang w:val="hy-AM"/>
        </w:rPr>
        <w:t xml:space="preserve"> դեպքում, եթե Հայաստանի Հանրապետության միջազգային պայմանագրերով այլ բան նախատեսված չէ:</w:t>
      </w:r>
    </w:p>
    <w:p w:rsidR="00110945" w:rsidRPr="00110945" w:rsidRDefault="00110945" w:rsidP="00110945">
      <w:pPr>
        <w:tabs>
          <w:tab w:val="left" w:pos="993"/>
        </w:tabs>
        <w:spacing w:after="0" w:line="360" w:lineRule="auto"/>
        <w:ind w:right="-705"/>
        <w:jc w:val="both"/>
        <w:rPr>
          <w:rFonts w:ascii="GHEA Mariam" w:hAnsi="GHEA Mariam"/>
          <w:color w:val="000000" w:themeColor="text1"/>
          <w:sz w:val="24"/>
          <w:szCs w:val="24"/>
          <w:lang w:val="hy-AM"/>
        </w:rPr>
      </w:pPr>
    </w:p>
    <w:p w:rsidR="00110945" w:rsidRPr="00110945" w:rsidRDefault="00110945" w:rsidP="00110945">
      <w:pPr>
        <w:pStyle w:val="Heading10"/>
        <w:shd w:val="clear" w:color="auto" w:fill="auto"/>
        <w:spacing w:before="0" w:line="240" w:lineRule="auto"/>
        <w:ind w:right="-705" w:firstLine="0"/>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2. ՈՐԴԵԳՐՄԱՆ ԵՆԹԱԿԱ ԵՐԵԽԱՅԻ ՎԵՐԱԲԵՐՅԱԼ ՏՎՅԱԼՆԵՐԻ ՏՐԱՄԱԴՐՈՒՄԸ</w:t>
      </w:r>
    </w:p>
    <w:p w:rsidR="00110945" w:rsidRPr="00110945" w:rsidRDefault="00110945" w:rsidP="00110945">
      <w:pPr>
        <w:pStyle w:val="Heading10"/>
        <w:shd w:val="clear" w:color="auto" w:fill="auto"/>
        <w:spacing w:before="0" w:line="360" w:lineRule="auto"/>
        <w:ind w:right="-705" w:firstLine="0"/>
        <w:rPr>
          <w:rFonts w:ascii="GHEA Mariam" w:hAnsi="GHEA Mariam"/>
          <w:color w:val="000000" w:themeColor="text1"/>
          <w:sz w:val="24"/>
          <w:szCs w:val="24"/>
          <w:lang w:val="hy-AM"/>
        </w:rPr>
      </w:pPr>
    </w:p>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sz w:val="24"/>
          <w:szCs w:val="24"/>
          <w:lang w:val="hy-AM"/>
        </w:rPr>
      </w:pPr>
      <w:r w:rsidRPr="00110945">
        <w:rPr>
          <w:rFonts w:ascii="GHEA Mariam" w:hAnsi="GHEA Mariam"/>
          <w:color w:val="000000" w:themeColor="text1"/>
          <w:sz w:val="24"/>
          <w:szCs w:val="24"/>
          <w:lang w:val="hy-AM"/>
        </w:rPr>
        <w:t xml:space="preserve">Կառավարության սահմանած կարգի համաձայն օտարերկրյա որդեգրմանը հասանելի՝ որդեգրման ենթակա երեխաների մասին </w:t>
      </w:r>
      <w:r>
        <w:rPr>
          <w:rFonts w:ascii="GHEA Mariam" w:hAnsi="GHEA Mariam"/>
          <w:color w:val="000000" w:themeColor="text1"/>
          <w:sz w:val="24"/>
          <w:szCs w:val="24"/>
          <w:lang w:val="hy-AM"/>
        </w:rPr>
        <w:t>ապանձնավորված տվյալները կ</w:t>
      </w:r>
      <w:r w:rsidRPr="00110945">
        <w:rPr>
          <w:rFonts w:ascii="GHEA Mariam" w:hAnsi="GHEA Mariam"/>
          <w:color w:val="000000" w:themeColor="text1"/>
          <w:sz w:val="24"/>
          <w:szCs w:val="24"/>
          <w:lang w:val="hy-AM"/>
        </w:rPr>
        <w:t>ե</w:t>
      </w:r>
      <w:r>
        <w:rPr>
          <w:rFonts w:ascii="GHEA Mariam" w:hAnsi="GHEA Mariam"/>
          <w:color w:val="000000" w:themeColor="text1"/>
          <w:sz w:val="24"/>
          <w:szCs w:val="24"/>
          <w:lang w:val="hy-AM"/>
        </w:rPr>
        <w:t>նտրոնական մարմինը տրամադրում է կ</w:t>
      </w:r>
      <w:r w:rsidRPr="00110945">
        <w:rPr>
          <w:rFonts w:ascii="GHEA Mariam" w:hAnsi="GHEA Mariam"/>
          <w:color w:val="000000" w:themeColor="text1"/>
          <w:sz w:val="24"/>
          <w:szCs w:val="24"/>
          <w:lang w:val="hy-AM"/>
        </w:rPr>
        <w:t>ոնվենցիայի շրջանակում համագործակից պետության կենտրոնական մարմնին կամ հավատարմագրված կազմակերպությանը՝ երեխայի կարիքներին համապատասխան որդեգրել ցանկացող անձ գտնելու համար</w:t>
      </w:r>
      <w:r w:rsidRPr="00110945">
        <w:rPr>
          <w:rFonts w:ascii="GHEA Mariam" w:hAnsi="GHEA Mariam"/>
          <w:sz w:val="24"/>
          <w:szCs w:val="24"/>
          <w:lang w:val="hy-AM"/>
        </w:rPr>
        <w:t xml:space="preserve">, </w:t>
      </w:r>
      <w:r w:rsidRPr="00110945">
        <w:rPr>
          <w:rFonts w:ascii="GHEA Mariam" w:hAnsi="GHEA Mariam" w:cs="Sylfaen"/>
          <w:sz w:val="24"/>
          <w:szCs w:val="24"/>
          <w:lang w:val="hy-AM"/>
        </w:rPr>
        <w:t>ե</w:t>
      </w:r>
      <w:r>
        <w:rPr>
          <w:rFonts w:ascii="GHEA Mariam" w:hAnsi="GHEA Mariam"/>
          <w:sz w:val="24"/>
          <w:szCs w:val="24"/>
          <w:lang w:val="hy-AM"/>
        </w:rPr>
        <w:t>թե կ</w:t>
      </w:r>
      <w:r w:rsidRPr="00110945">
        <w:rPr>
          <w:rFonts w:ascii="GHEA Mariam" w:hAnsi="GHEA Mariam"/>
          <w:sz w:val="24"/>
          <w:szCs w:val="24"/>
          <w:lang w:val="hy-AM"/>
        </w:rPr>
        <w:t>ենտրոնական մարմնում հաշվառված չեն Հայաստանի Հանրապետության սահմաններից դուրս բնակվող՝ որդեգրել ցանկացող անձինք կամ եթե հաշվառված անձանց հետ որդեգրման ենթակա երեխայի համադրման տեխնիկական փուլի արդյունքում երեխան չի առանձնացվել որպես որդեգրել ցանկացող որևէ անձի կողմից ցանկալի չափանիշներին համապատասխանող։</w:t>
      </w:r>
    </w:p>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 xml:space="preserve">Տվյալները փոխանցվում են էլեկտրոնային փոստի միջոցով՝ սույն կարգի 3-րդ կետով նախատեսված հանգամանքները վրա հասնելու պահից՝ 15 աշխատանքային օրվա ընթացքում։ </w:t>
      </w:r>
    </w:p>
    <w:p w:rsidR="00110945" w:rsidRPr="00110945" w:rsidRDefault="0083742B" w:rsidP="00110945">
      <w:pPr>
        <w:pStyle w:val="ListParagraph"/>
        <w:numPr>
          <w:ilvl w:val="1"/>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Տվյալների փոխանցման նպատակով կ</w:t>
      </w:r>
      <w:r w:rsidR="00110945" w:rsidRPr="00110945">
        <w:rPr>
          <w:rFonts w:ascii="GHEA Mariam" w:hAnsi="GHEA Mariam"/>
          <w:color w:val="000000" w:themeColor="text1"/>
          <w:sz w:val="24"/>
          <w:szCs w:val="24"/>
          <w:lang w:val="hy-AM"/>
        </w:rPr>
        <w:t xml:space="preserve">ենտրոնական մարմինը կազմում է զեկույց, որը ներառում է որդեգրման ենթակա երեխայի սեռի, ազգության, առողջական վիճակի, տարիքի, իրավական կարգավիճակի, մաշկի գույնի, մազերի գույնի, աչքերի գույնի, քույրերի կամ եղբայրների առկայության կամ բացակայության վերաբերյալ տվյալները։ Արգելվում է զեկույցում ներառել որդեգրման ենթակա երեխայի կամ նրա կենսաբանական ծնողների կամ խնամակալների կամ հոգաբարձուների </w:t>
      </w:r>
      <w:r w:rsidR="00110945" w:rsidRPr="00110945">
        <w:rPr>
          <w:rFonts w:ascii="GHEA Mariam" w:hAnsi="GHEA Mariam"/>
          <w:sz w:val="24"/>
          <w:szCs w:val="24"/>
          <w:lang w:val="hy-AM"/>
        </w:rPr>
        <w:t xml:space="preserve">անունը, հայրանունը, ազգանունը, ծննդյան օրը, ամիսը, բնակության վայրը, լուսանկարը, ինչպես նաև ցանկացած այլ տեղեկություն, որով հնարավոր կլինի նույնացնել որդեգրման ենթակա երեխային, ներառյալ՝ զանգվածային լրատվամիջոցների հղումներ կամ </w:t>
      </w:r>
      <w:r w:rsidR="00110945" w:rsidRPr="00110945">
        <w:rPr>
          <w:rFonts w:ascii="GHEA Mariam" w:hAnsi="GHEA Mariam"/>
          <w:sz w:val="24"/>
          <w:szCs w:val="24"/>
          <w:lang w:val="hy-AM"/>
        </w:rPr>
        <w:lastRenderedPageBreak/>
        <w:t xml:space="preserve">համացանցային աղբյուրներ, որոնք վերաբերում են որդեգրման ենթակա երեխային կամ նրա ծնողներին կամ խնամակալներին կամ հոգաբարձուներին: Զեկույցը համարակալվում է հերթական համարով և տարեթվով։ </w:t>
      </w:r>
    </w:p>
    <w:p w:rsidR="00110945" w:rsidRPr="00110945" w:rsidRDefault="00110945" w:rsidP="00110945">
      <w:pPr>
        <w:tabs>
          <w:tab w:val="left" w:pos="993"/>
        </w:tabs>
        <w:spacing w:after="0" w:line="360" w:lineRule="auto"/>
        <w:ind w:right="-705"/>
        <w:jc w:val="both"/>
        <w:rPr>
          <w:rFonts w:ascii="GHEA Mariam" w:hAnsi="GHEA Mariam"/>
          <w:color w:val="000000" w:themeColor="text1"/>
          <w:sz w:val="24"/>
          <w:szCs w:val="24"/>
          <w:lang w:val="hy-AM"/>
        </w:rPr>
      </w:pPr>
    </w:p>
    <w:p w:rsidR="00110945" w:rsidRPr="00110945" w:rsidRDefault="00110945" w:rsidP="00110945">
      <w:pPr>
        <w:pStyle w:val="Heading10"/>
        <w:shd w:val="clear" w:color="auto" w:fill="auto"/>
        <w:spacing w:before="0" w:line="240" w:lineRule="auto"/>
        <w:ind w:right="-705" w:firstLine="0"/>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 xml:space="preserve">3. ՈՐԴԵԳՐԵԼ ՑԱՆԿԱՑՈՂ ԱՆՁԱՆՑ ՀԵՏ ԱՇԽԱՏԱՆՔՆԵՐԻ </w:t>
      </w:r>
      <w:r>
        <w:rPr>
          <w:rFonts w:ascii="GHEA Mariam" w:hAnsi="GHEA Mariam"/>
          <w:color w:val="000000" w:themeColor="text1"/>
          <w:sz w:val="24"/>
          <w:szCs w:val="24"/>
          <w:lang w:val="hy-AM"/>
        </w:rPr>
        <w:br/>
      </w:r>
      <w:r w:rsidRPr="00110945">
        <w:rPr>
          <w:rFonts w:ascii="GHEA Mariam" w:hAnsi="GHEA Mariam"/>
          <w:color w:val="000000" w:themeColor="text1"/>
          <w:sz w:val="24"/>
          <w:szCs w:val="24"/>
          <w:lang w:val="hy-AM"/>
        </w:rPr>
        <w:t>ԻՐԱԿԱՆԱՑՈՒՄԸ</w:t>
      </w:r>
    </w:p>
    <w:p w:rsidR="00110945" w:rsidRPr="00110945" w:rsidRDefault="00110945" w:rsidP="00110945">
      <w:pPr>
        <w:tabs>
          <w:tab w:val="left" w:pos="993"/>
        </w:tabs>
        <w:spacing w:after="0" w:line="360" w:lineRule="auto"/>
        <w:ind w:right="-705"/>
        <w:jc w:val="both"/>
        <w:rPr>
          <w:rFonts w:ascii="GHEA Mariam" w:hAnsi="GHEA Mariam"/>
          <w:color w:val="000000" w:themeColor="text1"/>
          <w:sz w:val="24"/>
          <w:szCs w:val="24"/>
          <w:lang w:val="hy-AM"/>
        </w:rPr>
      </w:pPr>
    </w:p>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s="Sylfaen"/>
          <w:color w:val="000000" w:themeColor="text1"/>
          <w:sz w:val="24"/>
          <w:szCs w:val="24"/>
          <w:lang w:val="hy-AM"/>
        </w:rPr>
        <w:t>Օտա</w:t>
      </w:r>
      <w:r w:rsidRPr="00110945">
        <w:rPr>
          <w:rFonts w:ascii="GHEA Mariam" w:hAnsi="GHEA Mariam"/>
          <w:color w:val="000000" w:themeColor="text1"/>
          <w:sz w:val="24"/>
          <w:szCs w:val="24"/>
          <w:lang w:val="hy-AM"/>
        </w:rPr>
        <w:t>րերկրյա պետության կենտրոնական մարմինը կամ հավատար</w:t>
      </w:r>
      <w:r>
        <w:rPr>
          <w:rFonts w:ascii="GHEA Mariam" w:hAnsi="GHEA Mariam"/>
          <w:color w:val="000000" w:themeColor="text1"/>
          <w:sz w:val="24"/>
          <w:szCs w:val="24"/>
          <w:lang w:val="hy-AM"/>
        </w:rPr>
        <w:softHyphen/>
      </w:r>
      <w:r w:rsidRPr="00110945">
        <w:rPr>
          <w:rFonts w:ascii="GHEA Mariam" w:hAnsi="GHEA Mariam"/>
          <w:color w:val="000000" w:themeColor="text1"/>
          <w:sz w:val="24"/>
          <w:szCs w:val="24"/>
          <w:lang w:val="hy-AM"/>
        </w:rPr>
        <w:t>մագրված կազմակերպությունը որդեգրման ենթակա երեխային որդեգրե</w:t>
      </w:r>
      <w:r>
        <w:rPr>
          <w:rFonts w:ascii="GHEA Mariam" w:hAnsi="GHEA Mariam"/>
          <w:color w:val="000000" w:themeColor="text1"/>
          <w:sz w:val="24"/>
          <w:szCs w:val="24"/>
          <w:lang w:val="hy-AM"/>
        </w:rPr>
        <w:t>լ ցանկացող անձ գտնելու դեպքում կ</w:t>
      </w:r>
      <w:r w:rsidRPr="00110945">
        <w:rPr>
          <w:rFonts w:ascii="GHEA Mariam" w:hAnsi="GHEA Mariam"/>
          <w:color w:val="000000" w:themeColor="text1"/>
          <w:sz w:val="24"/>
          <w:szCs w:val="24"/>
          <w:lang w:val="hy-AM"/>
        </w:rPr>
        <w:t>ենտրոնական մարմնին է ներկայացնում նրա վե</w:t>
      </w:r>
      <w:r>
        <w:rPr>
          <w:rFonts w:ascii="GHEA Mariam" w:hAnsi="GHEA Mariam"/>
          <w:color w:val="000000" w:themeColor="text1"/>
          <w:sz w:val="24"/>
          <w:szCs w:val="24"/>
          <w:lang w:val="hy-AM"/>
        </w:rPr>
        <w:softHyphen/>
      </w:r>
      <w:r w:rsidRPr="00110945">
        <w:rPr>
          <w:rFonts w:ascii="GHEA Mariam" w:hAnsi="GHEA Mariam"/>
          <w:color w:val="000000" w:themeColor="text1"/>
          <w:sz w:val="24"/>
          <w:szCs w:val="24"/>
          <w:lang w:val="hy-AM"/>
        </w:rPr>
        <w:t>րա</w:t>
      </w:r>
      <w:r>
        <w:rPr>
          <w:rFonts w:ascii="GHEA Mariam" w:hAnsi="GHEA Mariam"/>
          <w:color w:val="000000" w:themeColor="text1"/>
          <w:sz w:val="24"/>
          <w:szCs w:val="24"/>
          <w:lang w:val="hy-AM"/>
        </w:rPr>
        <w:softHyphen/>
      </w:r>
      <w:r w:rsidRPr="00110945">
        <w:rPr>
          <w:rFonts w:ascii="GHEA Mariam" w:hAnsi="GHEA Mariam"/>
          <w:color w:val="000000" w:themeColor="text1"/>
          <w:sz w:val="24"/>
          <w:szCs w:val="24"/>
          <w:lang w:val="hy-AM"/>
        </w:rPr>
        <w:t>բերյալ հետևյալ տվյալները և փաստաթղթերը կամ տվյալ պետության օրենսդրու</w:t>
      </w:r>
      <w:r>
        <w:rPr>
          <w:rFonts w:ascii="GHEA Mariam" w:hAnsi="GHEA Mariam"/>
          <w:color w:val="000000" w:themeColor="text1"/>
          <w:sz w:val="24"/>
          <w:szCs w:val="24"/>
          <w:lang w:val="hy-AM"/>
        </w:rPr>
        <w:softHyphen/>
      </w:r>
      <w:r>
        <w:rPr>
          <w:rFonts w:ascii="GHEA Mariam" w:hAnsi="GHEA Mariam"/>
          <w:color w:val="000000" w:themeColor="text1"/>
          <w:sz w:val="24"/>
          <w:szCs w:val="24"/>
          <w:lang w:val="hy-AM"/>
        </w:rPr>
        <w:softHyphen/>
      </w:r>
      <w:r w:rsidRPr="00110945">
        <w:rPr>
          <w:rFonts w:ascii="GHEA Mariam" w:hAnsi="GHEA Mariam"/>
          <w:color w:val="000000" w:themeColor="text1"/>
          <w:sz w:val="24"/>
          <w:szCs w:val="24"/>
          <w:lang w:val="hy-AM"/>
        </w:rPr>
        <w:t>թյամբ դրանց փոխարինող փաստաթղթերը`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s="Sylfaen"/>
          <w:color w:val="000000" w:themeColor="text1"/>
          <w:sz w:val="24"/>
          <w:szCs w:val="24"/>
          <w:lang w:val="hy-AM"/>
        </w:rPr>
        <w:t>անձը</w:t>
      </w:r>
      <w:r w:rsidRPr="00110945">
        <w:rPr>
          <w:rFonts w:ascii="GHEA Mariam" w:hAnsi="GHEA Mariam"/>
          <w:color w:val="000000" w:themeColor="text1"/>
          <w:sz w:val="24"/>
          <w:szCs w:val="24"/>
          <w:lang w:val="hy-AM"/>
        </w:rPr>
        <w:t xml:space="preserve"> հաստատող փաստաթղթի պատճենը.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աշխատանքի վայրի, զբաղեցրած պաշտոնի մասին տեղեկությունը կամ համապատասխան տեղեկանքը.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սույն կարգի 5-րդ կետով նախատեսված՝ որդեգրման ենթակա երեխայի վերաբերյալ այն զեկույցի հերթական համարը, որով նկարագրված երեխային տվյալ անձը ցանկանում է որդեգրել.</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կ</w:t>
      </w:r>
      <w:r w:rsidRPr="00110945">
        <w:rPr>
          <w:rFonts w:ascii="GHEA Mariam" w:hAnsi="GHEA Mariam"/>
          <w:color w:val="000000" w:themeColor="text1"/>
          <w:sz w:val="24"/>
          <w:szCs w:val="24"/>
          <w:lang w:val="hy-AM"/>
        </w:rPr>
        <w:t>ոնվենցիայի 15-րդ հոդվածով նախատեսված՝ որդեգրել ցանկացող անձի վերաբերյալ զեկույցը.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տվյալ պետության իրավասու մարմնի թույլտվությունը կամ երաշխա</w:t>
      </w:r>
      <w:r>
        <w:rPr>
          <w:rFonts w:ascii="GHEA Mariam" w:hAnsi="GHEA Mariam"/>
          <w:color w:val="000000" w:themeColor="text1"/>
          <w:sz w:val="24"/>
          <w:szCs w:val="24"/>
          <w:lang w:val="hy-AM"/>
        </w:rPr>
        <w:softHyphen/>
      </w:r>
      <w:r w:rsidRPr="00110945">
        <w:rPr>
          <w:rFonts w:ascii="GHEA Mariam" w:hAnsi="GHEA Mariam"/>
          <w:color w:val="000000" w:themeColor="text1"/>
          <w:sz w:val="24"/>
          <w:szCs w:val="24"/>
          <w:lang w:val="hy-AM"/>
        </w:rPr>
        <w:t>վորագիրը Հայաստանի Հանրապետությունում որպես որդեգրել ցանկացող անձ հաշվառվելու վերաբերյալ.</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տվյալ պետության օրենսդրությամբ սահմանված կարգով հոգեբանա</w:t>
      </w:r>
      <w:r>
        <w:rPr>
          <w:rFonts w:ascii="GHEA Mariam" w:hAnsi="GHEA Mariam"/>
          <w:color w:val="000000" w:themeColor="text1"/>
          <w:sz w:val="24"/>
          <w:szCs w:val="24"/>
          <w:lang w:val="hy-AM"/>
        </w:rPr>
        <w:softHyphen/>
      </w:r>
      <w:r w:rsidRPr="00110945">
        <w:rPr>
          <w:rFonts w:ascii="GHEA Mariam" w:hAnsi="GHEA Mariam"/>
          <w:color w:val="000000" w:themeColor="text1"/>
          <w:sz w:val="24"/>
          <w:szCs w:val="24"/>
          <w:lang w:val="hy-AM"/>
        </w:rPr>
        <w:t>կան, մանկավարժական և իրավական աջակցություն տրամադրելու նպատակով նախապատրաստական դասընթաց անցած լինելու պարագայում՝ այդ հանգա</w:t>
      </w:r>
      <w:r>
        <w:rPr>
          <w:rFonts w:ascii="GHEA Mariam" w:hAnsi="GHEA Mariam"/>
          <w:color w:val="000000" w:themeColor="text1"/>
          <w:sz w:val="24"/>
          <w:szCs w:val="24"/>
          <w:lang w:val="hy-AM"/>
        </w:rPr>
        <w:softHyphen/>
      </w:r>
      <w:r w:rsidRPr="00110945">
        <w:rPr>
          <w:rFonts w:ascii="GHEA Mariam" w:hAnsi="GHEA Mariam"/>
          <w:color w:val="000000" w:themeColor="text1"/>
          <w:sz w:val="24"/>
          <w:szCs w:val="24"/>
          <w:lang w:val="hy-AM"/>
        </w:rPr>
        <w:t>մանքը հավաստող փաստաթուղթը.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sz w:val="24"/>
          <w:szCs w:val="24"/>
          <w:lang w:val="hy-AM"/>
        </w:rPr>
        <w:t>երեխայի` ամուսիններից մեկի կողմից որդեգրման դեպքում մյուս ամուսնու՝ նոտարական կարգով վավերացված գրավոր համաձայնություն</w:t>
      </w:r>
      <w:r w:rsidRPr="00110945">
        <w:rPr>
          <w:rFonts w:ascii="GHEA Mariam" w:hAnsi="GHEA Mariam" w:cs="Cambria Math"/>
          <w:sz w:val="24"/>
          <w:szCs w:val="24"/>
          <w:lang w:val="hy-AM"/>
        </w:rPr>
        <w:t>ը</w:t>
      </w:r>
      <w:r w:rsidRPr="00110945">
        <w:rPr>
          <w:rFonts w:ascii="GHEA Mariam" w:hAnsi="GHEA Mariam"/>
          <w:sz w:val="24"/>
          <w:szCs w:val="24"/>
          <w:lang w:val="hy-AM"/>
        </w:rPr>
        <w:t>.</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sidRPr="00110945">
        <w:rPr>
          <w:rFonts w:ascii="GHEA Mariam" w:hAnsi="GHEA Mariam"/>
          <w:spacing w:val="-8"/>
          <w:sz w:val="24"/>
          <w:szCs w:val="24"/>
          <w:lang w:val="hy-AM"/>
        </w:rPr>
        <w:lastRenderedPageBreak/>
        <w:t>համաձայնությունը՝ իր վերաբերյալ այլ տեղեկություններ պահանջելու․ ստանալու և որդեգրման գործընթացի համար կիրառելու մասին.</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sz w:val="24"/>
          <w:szCs w:val="24"/>
          <w:lang w:val="hy-AM"/>
        </w:rPr>
        <w:t>ընտանիքի կազմի մասին տեղեկանքը.</w:t>
      </w:r>
    </w:p>
    <w:p w:rsidR="00110945" w:rsidRPr="00110945" w:rsidRDefault="00110945" w:rsidP="00110945">
      <w:pPr>
        <w:pStyle w:val="ListParagraph"/>
        <w:numPr>
          <w:ilvl w:val="2"/>
          <w:numId w:val="1"/>
        </w:numPr>
        <w:tabs>
          <w:tab w:val="left" w:pos="993"/>
          <w:tab w:val="left" w:pos="1080"/>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spacing w:val="-8"/>
          <w:sz w:val="24"/>
          <w:szCs w:val="24"/>
          <w:lang w:val="hy-AM"/>
        </w:rPr>
        <w:t xml:space="preserve"> </w:t>
      </w:r>
      <w:r w:rsidRPr="00110945">
        <w:rPr>
          <w:rFonts w:ascii="GHEA Mariam" w:hAnsi="GHEA Mariam"/>
          <w:spacing w:val="-8"/>
          <w:sz w:val="24"/>
          <w:szCs w:val="24"/>
          <w:lang w:val="hy-AM"/>
        </w:rPr>
        <w:t xml:space="preserve">փաստաթուղթն այն մասին, որ երեխա որդեգրել ցանկացող անձը չունի </w:t>
      </w:r>
      <w:r w:rsidRPr="00110945">
        <w:rPr>
          <w:rFonts w:ascii="GHEA Mariam" w:hAnsi="GHEA Mariam"/>
          <w:color w:val="000000" w:themeColor="text1"/>
          <w:spacing w:val="-8"/>
          <w:sz w:val="24"/>
          <w:szCs w:val="24"/>
          <w:lang w:val="hy-AM"/>
        </w:rPr>
        <w:t xml:space="preserve">Հայաստանի Հանրապետության </w:t>
      </w:r>
      <w:r w:rsidRPr="00110945">
        <w:rPr>
          <w:rFonts w:ascii="GHEA Mariam" w:hAnsi="GHEA Mariam"/>
          <w:spacing w:val="-8"/>
          <w:sz w:val="24"/>
          <w:szCs w:val="24"/>
          <w:lang w:val="hy-AM"/>
        </w:rPr>
        <w:t>կառավարության 2005 թվականի մայիսի 5-ի N 517-Ն որոշմամբ հաստատված ցանկում ներառված հիվանդություններից որևէ մեկը.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spacing w:val="-8"/>
          <w:sz w:val="24"/>
          <w:szCs w:val="24"/>
          <w:lang w:val="hy-AM"/>
        </w:rPr>
        <w:t xml:space="preserve"> </w:t>
      </w:r>
      <w:r w:rsidRPr="00110945">
        <w:rPr>
          <w:rFonts w:ascii="GHEA Mariam" w:hAnsi="GHEA Mariam"/>
          <w:spacing w:val="-8"/>
          <w:sz w:val="24"/>
          <w:szCs w:val="24"/>
          <w:lang w:val="hy-AM"/>
        </w:rPr>
        <w:t>տեղեկանքները որդեգրել ցանկացող անձի՝ ամուսնացած, ամուսնալուծված և երեխա ունենալու մասին՝ կցելով համապատասխան վկայականների լուսապատ</w:t>
      </w:r>
      <w:r>
        <w:rPr>
          <w:rFonts w:ascii="GHEA Mariam" w:hAnsi="GHEA Mariam"/>
          <w:spacing w:val="-8"/>
          <w:sz w:val="24"/>
          <w:szCs w:val="24"/>
          <w:lang w:val="hy-AM"/>
        </w:rPr>
        <w:softHyphen/>
      </w:r>
      <w:r w:rsidRPr="00110945">
        <w:rPr>
          <w:rFonts w:ascii="GHEA Mariam" w:hAnsi="GHEA Mariam"/>
          <w:spacing w:val="-8"/>
          <w:sz w:val="24"/>
          <w:szCs w:val="24"/>
          <w:lang w:val="hy-AM"/>
        </w:rPr>
        <w:t>ճեն</w:t>
      </w:r>
      <w:r>
        <w:rPr>
          <w:rFonts w:ascii="GHEA Mariam" w:hAnsi="GHEA Mariam"/>
          <w:spacing w:val="-8"/>
          <w:sz w:val="24"/>
          <w:szCs w:val="24"/>
          <w:lang w:val="hy-AM"/>
        </w:rPr>
        <w:t>ն</w:t>
      </w:r>
      <w:r w:rsidRPr="00110945">
        <w:rPr>
          <w:rFonts w:ascii="GHEA Mariam" w:hAnsi="GHEA Mariam"/>
          <w:spacing w:val="-8"/>
          <w:sz w:val="24"/>
          <w:szCs w:val="24"/>
          <w:lang w:val="hy-AM"/>
        </w:rPr>
        <w:t>երը.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spacing w:val="-8"/>
          <w:sz w:val="24"/>
          <w:szCs w:val="24"/>
          <w:lang w:val="hy-AM"/>
        </w:rPr>
        <w:t xml:space="preserve"> </w:t>
      </w:r>
      <w:r w:rsidRPr="00110945">
        <w:rPr>
          <w:rFonts w:ascii="GHEA Mariam" w:hAnsi="GHEA Mariam"/>
          <w:spacing w:val="-8"/>
          <w:sz w:val="24"/>
          <w:szCs w:val="24"/>
          <w:lang w:val="hy-AM"/>
        </w:rPr>
        <w:t>տեղեկանքը մարդու կամ հասարակական կարգի և բարոյականության դեմ ուղղված ծանր կամ առանձնապես ծանր հանցագործության, ընտանիքի և երեխայի շահերի դեմ ուղղված հանցագործության համար դատվածության բացակայության մասին՝ անկախ դատվածությունը հանված կամ մարված լինելու հանգամանքից, ինչպես նաև տեղեկանքը տրամադրելու պահին բնակչության առողջության դեմ ուղղված հանցագործության համար դատվածության բացակայության մասին.</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t xml:space="preserve"> </w:t>
      </w:r>
      <w:r w:rsidRPr="00110945">
        <w:rPr>
          <w:rFonts w:ascii="GHEA Mariam" w:hAnsi="GHEA Mariam"/>
          <w:color w:val="000000" w:themeColor="text1"/>
          <w:spacing w:val="-8"/>
          <w:sz w:val="24"/>
          <w:szCs w:val="24"/>
          <w:lang w:val="hy-AM"/>
        </w:rPr>
        <w:t>տեղեկանքը բնակության պետությունում որպես ընտանեկան և կենցաղային բռնություն գործադրած անձ հաշվառված չլինելու մասին.</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t xml:space="preserve"> </w:t>
      </w:r>
      <w:r w:rsidRPr="00110945">
        <w:rPr>
          <w:rFonts w:ascii="GHEA Mariam" w:hAnsi="GHEA Mariam"/>
          <w:color w:val="000000" w:themeColor="text1"/>
          <w:spacing w:val="-8"/>
          <w:sz w:val="24"/>
          <w:szCs w:val="24"/>
          <w:lang w:val="hy-AM"/>
        </w:rPr>
        <w:t>տեղեկանքը եկամուտներին մասին՝ դիմելուն նախորդող երկու տարվա վերաբերյալ՝ ըստ ամիսների.</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t xml:space="preserve"> </w:t>
      </w:r>
      <w:r w:rsidRPr="00110945">
        <w:rPr>
          <w:rFonts w:ascii="GHEA Mariam" w:hAnsi="GHEA Mariam"/>
          <w:color w:val="000000" w:themeColor="text1"/>
          <w:spacing w:val="-8"/>
          <w:sz w:val="24"/>
          <w:szCs w:val="24"/>
          <w:lang w:val="hy-AM"/>
        </w:rPr>
        <w:t>բնակության պետության իրավասու մարմնի տրամադրած տեղեկանքն առ այն, որ երեխա որդեգրել ցանկացող անձի բնակելի տարածքը կամ այն տարածքը, որտեղ նա պատրաստվում է բնակվել որդեգրվող երեխայի հետ համապատասխանում է բնակության պետության օրենսդրությամբ սահմանված սանիտարական կամ տեխնիկական պահանջներին, ինչպես նաև նշված բնակելի տարածքի լուսանկարները և բնակության պետության օրենսդրությամբ սահմանված՝ սանիտարական ու տեխնիկական պահանջների նկարագրությունը.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t xml:space="preserve"> </w:t>
      </w:r>
      <w:r w:rsidRPr="00110945">
        <w:rPr>
          <w:rFonts w:ascii="GHEA Mariam" w:hAnsi="GHEA Mariam"/>
          <w:color w:val="000000" w:themeColor="text1"/>
          <w:spacing w:val="-8"/>
          <w:sz w:val="24"/>
          <w:szCs w:val="24"/>
          <w:lang w:val="hy-AM"/>
        </w:rPr>
        <w:t>որդեգրել ցանկացող անձի ընտանիքի սոցիալական գնահատման ար</w:t>
      </w:r>
      <w:r>
        <w:rPr>
          <w:rFonts w:ascii="GHEA Mariam" w:hAnsi="GHEA Mariam"/>
          <w:color w:val="000000" w:themeColor="text1"/>
          <w:spacing w:val="-8"/>
          <w:sz w:val="24"/>
          <w:szCs w:val="24"/>
          <w:lang w:val="hy-AM"/>
        </w:rPr>
        <w:softHyphen/>
      </w:r>
      <w:r w:rsidRPr="00110945">
        <w:rPr>
          <w:rFonts w:ascii="GHEA Mariam" w:hAnsi="GHEA Mariam"/>
          <w:color w:val="000000" w:themeColor="text1"/>
          <w:spacing w:val="-8"/>
          <w:sz w:val="24"/>
          <w:szCs w:val="24"/>
          <w:lang w:val="hy-AM"/>
        </w:rPr>
        <w:t>դյունքում բնակության պետության իրավասու մարմնի կողմից տրված եզրակա</w:t>
      </w:r>
      <w:r>
        <w:rPr>
          <w:rFonts w:ascii="GHEA Mariam" w:hAnsi="GHEA Mariam"/>
          <w:color w:val="000000" w:themeColor="text1"/>
          <w:spacing w:val="-8"/>
          <w:sz w:val="24"/>
          <w:szCs w:val="24"/>
          <w:lang w:val="hy-AM"/>
        </w:rPr>
        <w:softHyphen/>
      </w:r>
      <w:r w:rsidRPr="00110945">
        <w:rPr>
          <w:rFonts w:ascii="GHEA Mariam" w:hAnsi="GHEA Mariam"/>
          <w:color w:val="000000" w:themeColor="text1"/>
          <w:spacing w:val="-8"/>
          <w:sz w:val="24"/>
          <w:szCs w:val="24"/>
          <w:lang w:val="hy-AM"/>
        </w:rPr>
        <w:t>ցությունը.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lastRenderedPageBreak/>
        <w:t xml:space="preserve"> </w:t>
      </w:r>
      <w:r w:rsidRPr="00110945">
        <w:rPr>
          <w:rFonts w:ascii="GHEA Mariam" w:hAnsi="GHEA Mariam"/>
          <w:color w:val="000000" w:themeColor="text1"/>
          <w:spacing w:val="-8"/>
          <w:sz w:val="24"/>
          <w:szCs w:val="24"/>
          <w:lang w:val="hy-AM"/>
        </w:rPr>
        <w:t>որդեգրել ցանկացող անձի և նրա ընտանիքի անդամների ազգային, կրո</w:t>
      </w:r>
      <w:r>
        <w:rPr>
          <w:rFonts w:ascii="GHEA Mariam" w:hAnsi="GHEA Mariam"/>
          <w:color w:val="000000" w:themeColor="text1"/>
          <w:spacing w:val="-8"/>
          <w:sz w:val="24"/>
          <w:szCs w:val="24"/>
          <w:lang w:val="hy-AM"/>
        </w:rPr>
        <w:softHyphen/>
      </w:r>
      <w:r w:rsidRPr="00110945">
        <w:rPr>
          <w:rFonts w:ascii="GHEA Mariam" w:hAnsi="GHEA Mariam"/>
          <w:color w:val="000000" w:themeColor="text1"/>
          <w:spacing w:val="-8"/>
          <w:sz w:val="24"/>
          <w:szCs w:val="24"/>
          <w:lang w:val="hy-AM"/>
        </w:rPr>
        <w:t>նական և մշակութային ավանդույթների վերաբերյալ տեղեկությունները.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bookmarkStart w:id="1" w:name="_Hlk231226078"/>
      <w:r>
        <w:rPr>
          <w:rFonts w:ascii="GHEA Mariam" w:hAnsi="GHEA Mariam"/>
          <w:color w:val="000000" w:themeColor="text1"/>
          <w:spacing w:val="-8"/>
          <w:sz w:val="24"/>
          <w:szCs w:val="24"/>
          <w:lang w:val="hy-AM"/>
        </w:rPr>
        <w:t xml:space="preserve"> </w:t>
      </w:r>
      <w:r w:rsidRPr="00110945">
        <w:rPr>
          <w:rFonts w:ascii="GHEA Mariam" w:hAnsi="GHEA Mariam"/>
          <w:color w:val="000000" w:themeColor="text1"/>
          <w:spacing w:val="-8"/>
          <w:sz w:val="24"/>
          <w:szCs w:val="24"/>
          <w:lang w:val="hy-AM"/>
        </w:rPr>
        <w:t xml:space="preserve">որդեգրել ցանկացող անձի հետ անձնական, աշխատանքային, գործարար կամ այլ հարաբերություններում գտնվող առնվազն երեք անձանց կողմից տրված բնութագիրը կամ երաշխավորագիրը։ </w:t>
      </w:r>
    </w:p>
    <w:bookmarkEnd w:id="1"/>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sidRPr="00110945">
        <w:rPr>
          <w:rFonts w:ascii="GHEA Mariam" w:hAnsi="GHEA Mariam"/>
          <w:color w:val="000000" w:themeColor="text1"/>
          <w:spacing w:val="-8"/>
          <w:sz w:val="24"/>
          <w:szCs w:val="24"/>
          <w:lang w:val="hy-AM"/>
        </w:rPr>
        <w:t>Սույն կարգի 6-րդ կետով սահմանված փաստաթղթերը ստանալուց հետո Կառավարության սահմանած կարգով Աշխատանքի և բարեկեցության նախարարու</w:t>
      </w:r>
      <w:r>
        <w:rPr>
          <w:rFonts w:ascii="GHEA Mariam" w:hAnsi="GHEA Mariam"/>
          <w:color w:val="000000" w:themeColor="text1"/>
          <w:spacing w:val="-8"/>
          <w:sz w:val="24"/>
          <w:szCs w:val="24"/>
          <w:lang w:val="hy-AM"/>
        </w:rPr>
        <w:softHyphen/>
      </w:r>
      <w:r w:rsidRPr="00110945">
        <w:rPr>
          <w:rFonts w:ascii="GHEA Mariam" w:hAnsi="GHEA Mariam"/>
          <w:color w:val="000000" w:themeColor="text1"/>
          <w:spacing w:val="-8"/>
          <w:sz w:val="24"/>
          <w:szCs w:val="24"/>
          <w:lang w:val="hy-AM"/>
        </w:rPr>
        <w:t xml:space="preserve">թյունը հաշվառում է որդեգրել ցանկացող անձանց, այնուհետև կենտրոնական մարմինը, ըստ սույն կարգի 6-րդ կետի 3-րդ ենթակետով նախատեսված՝ ներկայացված զեկույցի հերթական համարի, իրականացնում է համապատասխան երեխայի հետ համադրում։ </w:t>
      </w:r>
    </w:p>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sidRPr="00110945">
        <w:rPr>
          <w:rFonts w:ascii="GHEA Mariam" w:hAnsi="GHEA Mariam"/>
          <w:spacing w:val="-8"/>
          <w:sz w:val="24"/>
          <w:szCs w:val="24"/>
          <w:lang w:val="hy-AM"/>
        </w:rPr>
        <w:t>Ամուսնության մեջ գտնվող անձանցից յուրաքանչյուրը պարտավոր է հաշվառվել որպես որդեգրել ցանկացող անձ և ստանալ որդեգրման հնարավորության մասին դրական եզրակացություն: Որդեգրումն արգելվում է, եթե ամուսնության մեջ գտնվող՝ որդեգրել ցանկացող անձանց որդեգրելու իրավունքը սահմանափակող կամ որդեգրումն արգելող նորմը կիրառելի է ամուսիններից առնվազն մեկի նկատմամբ:</w:t>
      </w:r>
    </w:p>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sidRPr="00110945">
        <w:rPr>
          <w:rFonts w:ascii="GHEA Mariam" w:hAnsi="GHEA Mariam"/>
          <w:color w:val="000000" w:themeColor="text1"/>
          <w:spacing w:val="-8"/>
          <w:sz w:val="24"/>
          <w:szCs w:val="24"/>
          <w:lang w:val="hy-AM"/>
        </w:rPr>
        <w:t>Հ</w:t>
      </w:r>
      <w:r>
        <w:rPr>
          <w:rFonts w:ascii="GHEA Mariam" w:hAnsi="GHEA Mariam"/>
          <w:color w:val="000000" w:themeColor="text1"/>
          <w:spacing w:val="-8"/>
          <w:sz w:val="24"/>
          <w:szCs w:val="24"/>
          <w:lang w:val="hy-AM"/>
        </w:rPr>
        <w:t>աշվառման և համադրման ընթացքում կ</w:t>
      </w:r>
      <w:r w:rsidRPr="00110945">
        <w:rPr>
          <w:rFonts w:ascii="GHEA Mariam" w:hAnsi="GHEA Mariam"/>
          <w:color w:val="000000" w:themeColor="text1"/>
          <w:spacing w:val="-8"/>
          <w:sz w:val="24"/>
          <w:szCs w:val="24"/>
          <w:lang w:val="hy-AM"/>
        </w:rPr>
        <w:t>ենտրոնական մարմինը կամ Հայաստանի Հանրապետության այլ իրավասու մարմինները չեն կարող անմիջա</w:t>
      </w:r>
      <w:r>
        <w:rPr>
          <w:rFonts w:ascii="GHEA Mariam" w:hAnsi="GHEA Mariam"/>
          <w:color w:val="000000" w:themeColor="text1"/>
          <w:spacing w:val="-8"/>
          <w:sz w:val="24"/>
          <w:szCs w:val="24"/>
          <w:lang w:val="hy-AM"/>
        </w:rPr>
        <w:softHyphen/>
      </w:r>
      <w:r w:rsidRPr="00110945">
        <w:rPr>
          <w:rFonts w:ascii="GHEA Mariam" w:hAnsi="GHEA Mariam"/>
          <w:color w:val="000000" w:themeColor="text1"/>
          <w:spacing w:val="-8"/>
          <w:sz w:val="24"/>
          <w:szCs w:val="24"/>
          <w:lang w:val="hy-AM"/>
        </w:rPr>
        <w:t>կանորեն հաղորդակցվել կոնվենցիային անդամակցող պետությունում մշտապես բնակվող որդեգրել ցանկացող անձի հետ, և հաղորդակցությունն իրականացվում է համապատասխան պետության կենտրոնական մարմնի կամ հավատարմագրված կազմակերպության կամ դրա ներկայացուցչության կամ ներկայացուցչի միջոցով։ Համադրման արդյունքում երեխա որդեգրելու հնարավորու</w:t>
      </w:r>
      <w:r>
        <w:rPr>
          <w:rFonts w:ascii="GHEA Mariam" w:hAnsi="GHEA Mariam"/>
          <w:color w:val="000000" w:themeColor="text1"/>
          <w:spacing w:val="-8"/>
          <w:sz w:val="24"/>
          <w:szCs w:val="24"/>
          <w:lang w:val="hy-AM"/>
        </w:rPr>
        <w:softHyphen/>
      </w:r>
      <w:r w:rsidRPr="00110945">
        <w:rPr>
          <w:rFonts w:ascii="GHEA Mariam" w:hAnsi="GHEA Mariam"/>
          <w:color w:val="000000" w:themeColor="text1"/>
          <w:spacing w:val="-8"/>
          <w:sz w:val="24"/>
          <w:szCs w:val="24"/>
          <w:lang w:val="hy-AM"/>
        </w:rPr>
        <w:t xml:space="preserve">թյան մասին դրական եզրակացություն ընդունվելու, </w:t>
      </w:r>
      <w:r w:rsidRPr="00110945">
        <w:rPr>
          <w:rFonts w:ascii="GHEA Mariam" w:hAnsi="GHEA Mariam"/>
          <w:spacing w:val="-8"/>
          <w:sz w:val="24"/>
          <w:szCs w:val="24"/>
          <w:lang w:val="hy-AM"/>
        </w:rPr>
        <w:t>համապատասխան պետության կենտրոնական մարմնի կամ հավատարմագրված կազմակերպության կամ դրա ներկայացուցչի կամ ներ</w:t>
      </w:r>
      <w:r>
        <w:rPr>
          <w:rFonts w:ascii="GHEA Mariam" w:hAnsi="GHEA Mariam"/>
          <w:spacing w:val="-8"/>
          <w:sz w:val="24"/>
          <w:szCs w:val="24"/>
          <w:lang w:val="hy-AM"/>
        </w:rPr>
        <w:softHyphen/>
      </w:r>
      <w:r w:rsidRPr="00110945">
        <w:rPr>
          <w:rFonts w:ascii="GHEA Mariam" w:hAnsi="GHEA Mariam"/>
          <w:spacing w:val="-8"/>
          <w:sz w:val="24"/>
          <w:szCs w:val="24"/>
          <w:lang w:val="hy-AM"/>
        </w:rPr>
        <w:t xml:space="preserve">կայացուցչության կողմից որդեգրումն իրականացնելու նպատակահարմարության վերաբերյալ համաձայնություն ներկայացնելու և </w:t>
      </w:r>
      <w:r w:rsidRPr="00110945">
        <w:rPr>
          <w:rFonts w:ascii="GHEA Mariam" w:hAnsi="GHEA Mariam"/>
          <w:color w:val="000000" w:themeColor="text1"/>
          <w:spacing w:val="-8"/>
          <w:sz w:val="24"/>
          <w:szCs w:val="24"/>
          <w:lang w:val="hy-AM"/>
        </w:rPr>
        <w:t xml:space="preserve">որդեգրել ցանկացող անձի կողմից տվյալ երեխային որդեգրելու համաձայնություն ներկայացնելու դեպքում որդեգրման ենթակա երեխայի և որդեգրել ցանկացող անձի միջև հանդիպումը կազմակերպելու </w:t>
      </w:r>
      <w:r w:rsidRPr="00110945">
        <w:rPr>
          <w:rFonts w:ascii="GHEA Mariam" w:hAnsi="GHEA Mariam"/>
          <w:color w:val="000000" w:themeColor="text1"/>
          <w:spacing w:val="-8"/>
          <w:sz w:val="24"/>
          <w:szCs w:val="24"/>
          <w:lang w:val="hy-AM"/>
        </w:rPr>
        <w:lastRenderedPageBreak/>
        <w:t xml:space="preserve">նպատակով որդեգրման ենթակա երեխային շուրջօրյա խնամք տրամադրող  կազմակերպությունը կարող է հաղորդակցվել անմիջականորեն որդեգրել ցանկացող անձի հետ՝ համապատասխան պետության կենտրոնական մարմնի կամ հավատարմագրված կազմակերպության համաձայնության դեպքում։ </w:t>
      </w:r>
    </w:p>
    <w:p w:rsidR="00110945" w:rsidRPr="00110945" w:rsidRDefault="00110945" w:rsidP="00110945">
      <w:pPr>
        <w:pStyle w:val="ListParagraph"/>
        <w:numPr>
          <w:ilvl w:val="1"/>
          <w:numId w:val="1"/>
        </w:numPr>
        <w:tabs>
          <w:tab w:val="left" w:pos="993"/>
          <w:tab w:val="left" w:pos="1080"/>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t xml:space="preserve"> </w:t>
      </w:r>
      <w:r w:rsidRPr="00110945">
        <w:rPr>
          <w:rFonts w:ascii="GHEA Mariam" w:hAnsi="GHEA Mariam"/>
          <w:color w:val="000000" w:themeColor="text1"/>
          <w:spacing w:val="-8"/>
          <w:sz w:val="24"/>
          <w:szCs w:val="24"/>
          <w:lang w:val="hy-AM"/>
        </w:rPr>
        <w:t>Համադրման արդյունքում երեխա որդեգրելու հնարավորության մասին դրական եզրակացության դեպքում կենտրոնական մարմինը դրական եզրա</w:t>
      </w:r>
      <w:r>
        <w:rPr>
          <w:rFonts w:ascii="GHEA Mariam" w:hAnsi="GHEA Mariam"/>
          <w:color w:val="000000" w:themeColor="text1"/>
          <w:spacing w:val="-8"/>
          <w:sz w:val="24"/>
          <w:szCs w:val="24"/>
          <w:lang w:val="hy-AM"/>
        </w:rPr>
        <w:softHyphen/>
      </w:r>
      <w:r w:rsidRPr="00110945">
        <w:rPr>
          <w:rFonts w:ascii="GHEA Mariam" w:hAnsi="GHEA Mariam"/>
          <w:color w:val="000000" w:themeColor="text1"/>
          <w:spacing w:val="-8"/>
          <w:sz w:val="24"/>
          <w:szCs w:val="24"/>
          <w:lang w:val="hy-AM"/>
        </w:rPr>
        <w:t>կացությունն ընդունելուց հետո՝ հինգ աշխատանքային օրվա ընթացքում կազմում և համապատասխան պետության կենտրոնական մարմնին կամ հավատարմագրված կազմակերպությանը կամ դրա ներկայացուցչին կամ ներկայացուցչությանն է ներկայացնում որդեգրման ենթակա երեխայի վերաբերյալ զեկույցը, որը ներառում է հետևյալ տվյալները՝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երեխայի անունը, ազգանունը, հայրանունը.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երեխայի ծննդյան տարեթիվը, ամիսը, ամսաթիվը, վայրը (համայնքը).</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երեխայի սեռը, մայրենի լեզուն.</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բնակության հասցեն.</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sidRPr="00110945">
        <w:rPr>
          <w:rFonts w:ascii="GHEA Mariam" w:hAnsi="GHEA Mariam"/>
          <w:color w:val="000000" w:themeColor="text1"/>
          <w:spacing w:val="-8"/>
          <w:sz w:val="24"/>
          <w:szCs w:val="24"/>
          <w:lang w:val="hy-AM"/>
        </w:rPr>
        <w:t>առկայության դեպքում՝ երեխայի կենսաբանական ծնողների անունը, ազգանունը, տարիքը, ազգությունը, քաղաքացիությունը, մահացած լինելու դեպքում՝ նշում այդ մասին.</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sidRPr="00110945">
        <w:rPr>
          <w:rFonts w:ascii="GHEA Mariam" w:hAnsi="GHEA Mariam"/>
          <w:color w:val="000000" w:themeColor="text1"/>
          <w:spacing w:val="-8"/>
          <w:sz w:val="24"/>
          <w:szCs w:val="24"/>
          <w:lang w:val="hy-AM"/>
        </w:rPr>
        <w:t>առկայության դեպքում՝ որդեգրման ենթակա երեխայի քրոջ և եղբոր անունը, ազգանունը, տարիքը, սեռը, բնակության կամ հաշվառման հասցեն, ազգությունը, քաղաքացիությունը և տեղեկություն այն մասին՝ արդյոք նրանք ենթակա են որդեգրման.</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sidRPr="00110945">
        <w:rPr>
          <w:rFonts w:ascii="GHEA Mariam" w:hAnsi="GHEA Mariam"/>
          <w:color w:val="000000" w:themeColor="text1"/>
          <w:spacing w:val="-8"/>
          <w:sz w:val="24"/>
          <w:szCs w:val="24"/>
          <w:lang w:val="hy-AM"/>
        </w:rPr>
        <w:t>առկայության դեպքում՝ այլ մերձավոր ազգականների հետ որդեգրման ենթակա երեխայի հարաբերությունների մասին տեղեկություններ.</w:t>
      </w:r>
    </w:p>
    <w:p w:rsidR="00110945" w:rsidRPr="00110945" w:rsidRDefault="00110945" w:rsidP="00110945">
      <w:pPr>
        <w:pStyle w:val="ListParagraph"/>
        <w:numPr>
          <w:ilvl w:val="2"/>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sidRPr="00110945">
        <w:rPr>
          <w:rFonts w:ascii="GHEA Mariam" w:hAnsi="GHEA Mariam"/>
          <w:color w:val="000000" w:themeColor="text1"/>
          <w:spacing w:val="-8"/>
          <w:sz w:val="24"/>
          <w:szCs w:val="24"/>
          <w:lang w:val="hy-AM"/>
        </w:rPr>
        <w:t>երեխայի ծննդյան վկայականի տվյալները, երեխայի կենսաբանական ծնողների ծնողական իրավունքների կամ այլ խնամակալի իրավական կարգավիճակի վերաբերյալ տեղեկություններ.</w:t>
      </w:r>
    </w:p>
    <w:p w:rsidR="00110945" w:rsidRPr="00110945" w:rsidRDefault="00110945" w:rsidP="00110945">
      <w:pPr>
        <w:pStyle w:val="ListParagraph"/>
        <w:numPr>
          <w:ilvl w:val="2"/>
          <w:numId w:val="1"/>
        </w:numPr>
        <w:tabs>
          <w:tab w:val="left" w:pos="993"/>
          <w:tab w:val="left" w:pos="1080"/>
        </w:tabs>
        <w:spacing w:after="0" w:line="360" w:lineRule="auto"/>
        <w:ind w:left="0" w:right="29" w:firstLine="720"/>
        <w:jc w:val="both"/>
        <w:rPr>
          <w:rFonts w:ascii="GHEA Mariam" w:hAnsi="GHEA Mariam"/>
          <w:color w:val="000000" w:themeColor="text1"/>
          <w:spacing w:val="-8"/>
          <w:sz w:val="24"/>
          <w:szCs w:val="24"/>
          <w:lang w:val="hy-AM"/>
        </w:rPr>
      </w:pPr>
      <w:r w:rsidRPr="00110945">
        <w:rPr>
          <w:rFonts w:ascii="GHEA Mariam" w:hAnsi="GHEA Mariam"/>
          <w:color w:val="000000" w:themeColor="text1"/>
          <w:spacing w:val="-8"/>
          <w:sz w:val="24"/>
          <w:szCs w:val="24"/>
          <w:lang w:val="hy-AM"/>
        </w:rPr>
        <w:t>հանգամանքները, որոնց արդյունքում երեխան համարվել է որդեգրման ենթակա.</w:t>
      </w:r>
    </w:p>
    <w:p w:rsidR="00110945" w:rsidRPr="00110945" w:rsidRDefault="00110945" w:rsidP="00110945">
      <w:pPr>
        <w:pStyle w:val="ListParagraph"/>
        <w:numPr>
          <w:ilvl w:val="2"/>
          <w:numId w:val="1"/>
        </w:numPr>
        <w:tabs>
          <w:tab w:val="left" w:pos="993"/>
          <w:tab w:val="left" w:pos="1080"/>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lastRenderedPageBreak/>
        <w:t xml:space="preserve"> </w:t>
      </w:r>
      <w:r w:rsidRPr="00110945">
        <w:rPr>
          <w:rFonts w:ascii="GHEA Mariam" w:hAnsi="GHEA Mariam"/>
          <w:color w:val="000000" w:themeColor="text1"/>
          <w:spacing w:val="-8"/>
          <w:sz w:val="24"/>
          <w:szCs w:val="24"/>
          <w:lang w:val="hy-AM"/>
        </w:rPr>
        <w:t>գտնված (ընկեցիկ) երեխայի դեպքում՝ նրան գտնելու տարեթիվը, ամիսը, ամսաթիվը, վայրը (համայնքը), գտնվելու պահին երեխայի մոտավոր տարիքը, երեխային գտնելու հանգամանքների նկարագրությունը.</w:t>
      </w:r>
    </w:p>
    <w:p w:rsidR="00110945" w:rsidRPr="00110945" w:rsidRDefault="00110945" w:rsidP="00110945">
      <w:pPr>
        <w:pStyle w:val="ListParagraph"/>
        <w:numPr>
          <w:ilvl w:val="2"/>
          <w:numId w:val="1"/>
        </w:numPr>
        <w:tabs>
          <w:tab w:val="left" w:pos="993"/>
          <w:tab w:val="left" w:pos="1080"/>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z w:val="24"/>
          <w:szCs w:val="24"/>
          <w:lang w:val="hy-AM"/>
        </w:rPr>
        <w:t xml:space="preserve"> </w:t>
      </w:r>
      <w:r w:rsidRPr="00110945">
        <w:rPr>
          <w:rFonts w:ascii="GHEA Mariam" w:hAnsi="GHEA Mariam"/>
          <w:color w:val="000000" w:themeColor="text1"/>
          <w:spacing w:val="-8"/>
          <w:sz w:val="24"/>
          <w:szCs w:val="24"/>
          <w:lang w:val="hy-AM"/>
        </w:rPr>
        <w:t>օրենսդրությամբ նախատեսված դեպքերում՝ որդեգրման կապակցությամբ երեխայի կենսաբանական ծնողների և երեխայի համաձայնությունները, իսկ դրանց բացակայության դեպքում՝ պարզաբանում, թե ինչու դրանք անհրաժեշտ չեն.</w:t>
      </w:r>
    </w:p>
    <w:p w:rsidR="00110945" w:rsidRPr="00110945" w:rsidRDefault="00110945" w:rsidP="00110945">
      <w:pPr>
        <w:pStyle w:val="ListParagraph"/>
        <w:numPr>
          <w:ilvl w:val="2"/>
          <w:numId w:val="1"/>
        </w:numPr>
        <w:tabs>
          <w:tab w:val="left" w:pos="993"/>
          <w:tab w:val="left" w:pos="1080"/>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t xml:space="preserve"> </w:t>
      </w:r>
      <w:r w:rsidRPr="00110945">
        <w:rPr>
          <w:rFonts w:ascii="GHEA Mariam" w:hAnsi="GHEA Mariam"/>
          <w:color w:val="000000" w:themeColor="text1"/>
          <w:spacing w:val="-8"/>
          <w:sz w:val="24"/>
          <w:szCs w:val="24"/>
          <w:lang w:val="hy-AM"/>
        </w:rPr>
        <w:t>առկայության դեպքում՝ երեխայի և նրա ընտանիքի անդամների ազգային, կրոնական կամ մշակութային ավանդույթների վերաբերյալ տեղեկություն.</w:t>
      </w:r>
    </w:p>
    <w:p w:rsidR="00110945" w:rsidRPr="00110945" w:rsidRDefault="00110945" w:rsidP="00110945">
      <w:pPr>
        <w:pStyle w:val="ListParagraph"/>
        <w:numPr>
          <w:ilvl w:val="2"/>
          <w:numId w:val="1"/>
        </w:numPr>
        <w:tabs>
          <w:tab w:val="left" w:pos="993"/>
          <w:tab w:val="left" w:pos="1080"/>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t xml:space="preserve"> </w:t>
      </w:r>
      <w:r w:rsidRPr="00110945">
        <w:rPr>
          <w:rFonts w:ascii="GHEA Mariam" w:hAnsi="GHEA Mariam"/>
          <w:color w:val="000000" w:themeColor="text1"/>
          <w:spacing w:val="-8"/>
          <w:sz w:val="24"/>
          <w:szCs w:val="24"/>
          <w:lang w:val="hy-AM"/>
        </w:rPr>
        <w:t>առկայության դեպքում՝ տվյալներ երեխայի նկատմամբ ընտանեկան և կեն</w:t>
      </w:r>
      <w:r>
        <w:rPr>
          <w:rFonts w:ascii="GHEA Mariam" w:hAnsi="GHEA Mariam"/>
          <w:color w:val="000000" w:themeColor="text1"/>
          <w:spacing w:val="-8"/>
          <w:sz w:val="24"/>
          <w:szCs w:val="24"/>
          <w:lang w:val="hy-AM"/>
        </w:rPr>
        <w:softHyphen/>
      </w:r>
      <w:r w:rsidRPr="00110945">
        <w:rPr>
          <w:rFonts w:ascii="GHEA Mariam" w:hAnsi="GHEA Mariam"/>
          <w:color w:val="000000" w:themeColor="text1"/>
          <w:spacing w:val="-8"/>
          <w:sz w:val="24"/>
          <w:szCs w:val="24"/>
          <w:lang w:val="hy-AM"/>
        </w:rPr>
        <w:t>ցաղային բռնություն գործադրված լինելու մասին.</w:t>
      </w:r>
    </w:p>
    <w:p w:rsidR="00110945" w:rsidRPr="00110945" w:rsidRDefault="00110945" w:rsidP="00110945">
      <w:pPr>
        <w:pStyle w:val="ListParagraph"/>
        <w:numPr>
          <w:ilvl w:val="2"/>
          <w:numId w:val="1"/>
        </w:numPr>
        <w:tabs>
          <w:tab w:val="left" w:pos="993"/>
          <w:tab w:val="left" w:pos="1080"/>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t xml:space="preserve"> </w:t>
      </w:r>
      <w:r w:rsidRPr="00110945">
        <w:rPr>
          <w:rFonts w:ascii="GHEA Mariam" w:hAnsi="GHEA Mariam"/>
          <w:color w:val="000000" w:themeColor="text1"/>
          <w:spacing w:val="-8"/>
          <w:sz w:val="24"/>
          <w:szCs w:val="24"/>
          <w:lang w:val="hy-AM"/>
        </w:rPr>
        <w:t>երեխայի և առկայության դեպքում նրա կենսաբանական ծնողների առողջու</w:t>
      </w:r>
      <w:r>
        <w:rPr>
          <w:rFonts w:ascii="GHEA Mariam" w:hAnsi="GHEA Mariam"/>
          <w:color w:val="000000" w:themeColor="text1"/>
          <w:spacing w:val="-8"/>
          <w:sz w:val="24"/>
          <w:szCs w:val="24"/>
          <w:lang w:val="hy-AM"/>
        </w:rPr>
        <w:softHyphen/>
      </w:r>
      <w:r w:rsidRPr="00110945">
        <w:rPr>
          <w:rFonts w:ascii="GHEA Mariam" w:hAnsi="GHEA Mariam"/>
          <w:color w:val="000000" w:themeColor="text1"/>
          <w:spacing w:val="-8"/>
          <w:sz w:val="24"/>
          <w:szCs w:val="24"/>
          <w:lang w:val="hy-AM"/>
        </w:rPr>
        <w:t>թյան պատմությունը.</w:t>
      </w:r>
    </w:p>
    <w:p w:rsidR="00110945" w:rsidRPr="00110945" w:rsidRDefault="00110945" w:rsidP="00110945">
      <w:pPr>
        <w:pStyle w:val="ListParagraph"/>
        <w:numPr>
          <w:ilvl w:val="2"/>
          <w:numId w:val="1"/>
        </w:numPr>
        <w:tabs>
          <w:tab w:val="left" w:pos="993"/>
          <w:tab w:val="left" w:pos="1080"/>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երեխայի առողջական, հոգեբանական, սոցիալական կամ վարքային, կրթական և այլ կարիքների նկարագրությունը.</w:t>
      </w:r>
    </w:p>
    <w:p w:rsidR="00110945" w:rsidRPr="00110945" w:rsidRDefault="00110945" w:rsidP="00110945">
      <w:pPr>
        <w:pStyle w:val="ListParagraph"/>
        <w:numPr>
          <w:ilvl w:val="2"/>
          <w:numId w:val="1"/>
        </w:numPr>
        <w:tabs>
          <w:tab w:val="left" w:pos="993"/>
          <w:tab w:val="left" w:pos="1080"/>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t xml:space="preserve"> </w:t>
      </w:r>
      <w:r w:rsidRPr="00110945">
        <w:rPr>
          <w:rFonts w:ascii="GHEA Mariam" w:hAnsi="GHEA Mariam"/>
          <w:color w:val="000000" w:themeColor="text1"/>
          <w:spacing w:val="-8"/>
          <w:sz w:val="24"/>
          <w:szCs w:val="24"/>
          <w:lang w:val="hy-AM"/>
        </w:rPr>
        <w:t>զեկույցը կազմելու պահին երեխայի միջավայրի վերաբերյալ տեղեկու</w:t>
      </w:r>
      <w:r>
        <w:rPr>
          <w:rFonts w:ascii="GHEA Mariam" w:hAnsi="GHEA Mariam"/>
          <w:color w:val="000000" w:themeColor="text1"/>
          <w:spacing w:val="-8"/>
          <w:sz w:val="24"/>
          <w:szCs w:val="24"/>
          <w:lang w:val="hy-AM"/>
        </w:rPr>
        <w:softHyphen/>
      </w:r>
      <w:r w:rsidRPr="00110945">
        <w:rPr>
          <w:rFonts w:ascii="GHEA Mariam" w:hAnsi="GHEA Mariam"/>
          <w:color w:val="000000" w:themeColor="text1"/>
          <w:spacing w:val="-8"/>
          <w:sz w:val="24"/>
          <w:szCs w:val="24"/>
          <w:lang w:val="hy-AM"/>
        </w:rPr>
        <w:t>թյուններ, ներառյալ՝ կենսապայմանների, այլ անձանց հետ կապերի, իր բնակության վայրում հարմարվածության աստիճանի վերաբերյալ.</w:t>
      </w:r>
    </w:p>
    <w:p w:rsidR="00110945" w:rsidRPr="00110945" w:rsidRDefault="00110945" w:rsidP="00110945">
      <w:pPr>
        <w:pStyle w:val="ListParagraph"/>
        <w:numPr>
          <w:ilvl w:val="2"/>
          <w:numId w:val="1"/>
        </w:numPr>
        <w:tabs>
          <w:tab w:val="left" w:pos="993"/>
          <w:tab w:val="left" w:pos="1080"/>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pacing w:val="-8"/>
          <w:sz w:val="24"/>
          <w:szCs w:val="24"/>
          <w:lang w:val="hy-AM"/>
        </w:rPr>
        <w:t xml:space="preserve"> </w:t>
      </w:r>
      <w:r w:rsidRPr="00110945">
        <w:rPr>
          <w:rFonts w:ascii="GHEA Mariam" w:hAnsi="GHEA Mariam"/>
          <w:color w:val="000000" w:themeColor="text1"/>
          <w:spacing w:val="-8"/>
          <w:sz w:val="24"/>
          <w:szCs w:val="24"/>
          <w:lang w:val="hy-AM"/>
        </w:rPr>
        <w:t>երեխայի կրթության, նրա նախընտրելի զբաղմունքների վերաբերյալ տեղե</w:t>
      </w:r>
      <w:r>
        <w:rPr>
          <w:rFonts w:ascii="GHEA Mariam" w:hAnsi="GHEA Mariam"/>
          <w:color w:val="000000" w:themeColor="text1"/>
          <w:spacing w:val="-8"/>
          <w:sz w:val="24"/>
          <w:szCs w:val="24"/>
          <w:lang w:val="hy-AM"/>
        </w:rPr>
        <w:softHyphen/>
      </w:r>
      <w:r w:rsidRPr="00110945">
        <w:rPr>
          <w:rFonts w:ascii="GHEA Mariam" w:hAnsi="GHEA Mariam"/>
          <w:color w:val="000000" w:themeColor="text1"/>
          <w:spacing w:val="-8"/>
          <w:sz w:val="24"/>
          <w:szCs w:val="24"/>
          <w:lang w:val="hy-AM"/>
        </w:rPr>
        <w:t>կություններ։</w:t>
      </w:r>
    </w:p>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sidRPr="00110945">
        <w:rPr>
          <w:rFonts w:ascii="GHEA Mariam" w:hAnsi="GHEA Mariam"/>
          <w:color w:val="000000" w:themeColor="text1"/>
          <w:spacing w:val="-8"/>
          <w:sz w:val="24"/>
          <w:szCs w:val="24"/>
          <w:lang w:val="hy-AM"/>
        </w:rPr>
        <w:t xml:space="preserve">Սույն կարգի 10-րդ կետով նշված զեկույցին կցվում են որդեգրման ենթակա երեխայի լուսանկարը և երեխայի մասնակցությամբ տեսաձայնագրությունը։ Կենտրոնական մարմինը զեկույցը մուտքագրում է տեղեկատվական համակարգում, որն անմիջապես հասանելի է դառնում Աշխատանքի և բարեկեցության նախարարությանը։ </w:t>
      </w:r>
    </w:p>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z w:val="24"/>
          <w:szCs w:val="24"/>
          <w:lang w:val="hy-AM"/>
        </w:rPr>
        <w:t xml:space="preserve"> </w:t>
      </w:r>
      <w:r w:rsidRPr="00110945">
        <w:rPr>
          <w:rFonts w:ascii="GHEA Mariam" w:hAnsi="GHEA Mariam"/>
          <w:color w:val="000000" w:themeColor="text1"/>
          <w:spacing w:val="-8"/>
          <w:sz w:val="24"/>
          <w:szCs w:val="24"/>
          <w:lang w:val="hy-AM"/>
        </w:rPr>
        <w:t xml:space="preserve">Հայաստանի Հանրապետության կառավարության որոշմամբ որդեգրման թույլտվություն (նախնական </w:t>
      </w:r>
      <w:r>
        <w:rPr>
          <w:rFonts w:ascii="GHEA Mariam" w:hAnsi="GHEA Mariam"/>
          <w:color w:val="000000" w:themeColor="text1"/>
          <w:spacing w:val="-8"/>
          <w:sz w:val="24"/>
          <w:szCs w:val="24"/>
          <w:lang w:val="hy-AM"/>
        </w:rPr>
        <w:t>համաձայնություն) տալու դեպքում կ</w:t>
      </w:r>
      <w:r w:rsidRPr="00110945">
        <w:rPr>
          <w:rFonts w:ascii="GHEA Mariam" w:hAnsi="GHEA Mariam"/>
          <w:color w:val="000000" w:themeColor="text1"/>
          <w:spacing w:val="-8"/>
          <w:sz w:val="24"/>
          <w:szCs w:val="24"/>
          <w:lang w:val="hy-AM"/>
        </w:rPr>
        <w:t xml:space="preserve">ենտրոնական մարմինն այդ մասին տեղեկանալու պահից երեք աշխատանքային օրվա ընթացքում որոշումը ներկայացնում է համապատասխան պետության </w:t>
      </w:r>
      <w:r w:rsidRPr="00110945">
        <w:rPr>
          <w:rFonts w:ascii="GHEA Mariam" w:hAnsi="GHEA Mariam"/>
          <w:spacing w:val="-8"/>
          <w:sz w:val="24"/>
          <w:szCs w:val="24"/>
          <w:lang w:val="hy-AM"/>
        </w:rPr>
        <w:t xml:space="preserve">կենտրոնական մարմնին կամ հավատարմագրված կազմակերպությանը կամ դրա ներկայացուցչին կամ </w:t>
      </w:r>
      <w:r w:rsidRPr="00110945">
        <w:rPr>
          <w:rFonts w:ascii="GHEA Mariam" w:hAnsi="GHEA Mariam"/>
          <w:spacing w:val="-8"/>
          <w:sz w:val="24"/>
          <w:szCs w:val="24"/>
          <w:lang w:val="hy-AM"/>
        </w:rPr>
        <w:lastRenderedPageBreak/>
        <w:t xml:space="preserve">ներկայացուցչությանը՝ </w:t>
      </w:r>
      <w:r w:rsidRPr="00110945">
        <w:rPr>
          <w:rFonts w:ascii="GHEA Mariam" w:hAnsi="GHEA Mariam"/>
          <w:color w:val="000000" w:themeColor="text1"/>
          <w:spacing w:val="-8"/>
          <w:sz w:val="24"/>
          <w:szCs w:val="24"/>
          <w:lang w:val="hy-AM"/>
        </w:rPr>
        <w:t xml:space="preserve">տեղեկացնելով ընդհանուր իրավասության քաղաքացիական դատարան երեխա որդեգրելու վերաբերյալ դիմում ներկայացնելու անհրաժեշտության մասին։ </w:t>
      </w:r>
    </w:p>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color w:val="000000" w:themeColor="text1"/>
          <w:spacing w:val="-8"/>
          <w:sz w:val="24"/>
          <w:szCs w:val="24"/>
          <w:lang w:val="hy-AM"/>
        </w:rPr>
      </w:pPr>
      <w:r>
        <w:rPr>
          <w:rFonts w:ascii="GHEA Mariam" w:hAnsi="GHEA Mariam"/>
          <w:color w:val="000000" w:themeColor="text1"/>
          <w:sz w:val="24"/>
          <w:szCs w:val="24"/>
          <w:lang w:val="hy-AM"/>
        </w:rPr>
        <w:t xml:space="preserve"> </w:t>
      </w:r>
      <w:r w:rsidRPr="00110945">
        <w:rPr>
          <w:rFonts w:ascii="GHEA Mariam" w:hAnsi="GHEA Mariam"/>
          <w:color w:val="000000" w:themeColor="text1"/>
          <w:spacing w:val="-8"/>
          <w:sz w:val="24"/>
          <w:szCs w:val="24"/>
          <w:lang w:val="hy-AM"/>
        </w:rPr>
        <w:t xml:space="preserve">Որդեգրման մասին դատարանի՝ օրինական ուժի մեջ մտած վճռի հիման վրա որդեգրման մասին ակտը քաղաքացիական կացության ակտերի գրանցման մարմիններում գրանցելուց հետո որդեգրի դիմումի հիման վրա կենտրոնական մարմինը երեք աշխատանքային օրվա ընթացքում տրամադրում է կոնվենցիայի 23-րդ հոդվածով սահմանված՝ օտարերկրյա որդեգրումը հավաստող վկայականը` ըստ ձևի՝ ներկայացնելով այն նաև համապատասխան պետության կենտրոնական մարմնին կամ հավատարմագրված կազմակերպությանը կամ դրա ներկայացուցչին կամ ներկայացուցչությանը։ </w:t>
      </w:r>
    </w:p>
    <w:p w:rsidR="00110945" w:rsidRPr="00110945" w:rsidRDefault="00110945" w:rsidP="00110945">
      <w:pPr>
        <w:pStyle w:val="ListParagraph"/>
        <w:tabs>
          <w:tab w:val="left" w:pos="993"/>
        </w:tabs>
        <w:spacing w:after="0" w:line="360" w:lineRule="auto"/>
        <w:ind w:left="567" w:right="-705"/>
        <w:jc w:val="both"/>
        <w:rPr>
          <w:rFonts w:ascii="GHEA Mariam" w:hAnsi="GHEA Mariam"/>
          <w:color w:val="000000" w:themeColor="text1"/>
          <w:sz w:val="24"/>
          <w:szCs w:val="24"/>
          <w:lang w:val="hy-AM"/>
        </w:rPr>
      </w:pPr>
    </w:p>
    <w:p w:rsidR="00110945" w:rsidRPr="00110945" w:rsidRDefault="00110945" w:rsidP="00110945">
      <w:pPr>
        <w:pStyle w:val="Heading10"/>
        <w:shd w:val="clear" w:color="auto" w:fill="auto"/>
        <w:spacing w:before="0" w:line="360" w:lineRule="auto"/>
        <w:ind w:right="-705" w:firstLine="0"/>
        <w:rPr>
          <w:rFonts w:ascii="GHEA Mariam" w:hAnsi="GHEA Mariam"/>
          <w:color w:val="000000" w:themeColor="text1"/>
          <w:sz w:val="24"/>
          <w:szCs w:val="24"/>
        </w:rPr>
      </w:pPr>
      <w:r w:rsidRPr="00110945">
        <w:rPr>
          <w:rFonts w:ascii="GHEA Mariam" w:hAnsi="GHEA Mariam"/>
          <w:color w:val="000000" w:themeColor="text1"/>
          <w:sz w:val="24"/>
          <w:szCs w:val="24"/>
          <w:lang w:val="hy-AM"/>
        </w:rPr>
        <w:t>5. ՏՎՅԱԼՆԵՐԻ ՀԵՏԿԱՆՉՈՒՄԸ</w:t>
      </w:r>
    </w:p>
    <w:p w:rsidR="00110945" w:rsidRPr="00110945" w:rsidRDefault="00110945" w:rsidP="00110945">
      <w:pPr>
        <w:pStyle w:val="ListParagraph"/>
        <w:tabs>
          <w:tab w:val="left" w:pos="993"/>
        </w:tabs>
        <w:spacing w:after="0" w:line="360" w:lineRule="auto"/>
        <w:ind w:left="567" w:right="-705"/>
        <w:jc w:val="both"/>
        <w:rPr>
          <w:rFonts w:ascii="GHEA Mariam" w:hAnsi="GHEA Mariam"/>
          <w:color w:val="000000" w:themeColor="text1"/>
          <w:sz w:val="24"/>
          <w:szCs w:val="24"/>
          <w:lang w:val="hy-AM"/>
        </w:rPr>
      </w:pPr>
    </w:p>
    <w:p w:rsidR="00110945" w:rsidRPr="00110945" w:rsidRDefault="00110945" w:rsidP="00110945">
      <w:pPr>
        <w:pStyle w:val="ListParagraph"/>
        <w:numPr>
          <w:ilvl w:val="1"/>
          <w:numId w:val="1"/>
        </w:numPr>
        <w:tabs>
          <w:tab w:val="left" w:pos="993"/>
          <w:tab w:val="left" w:pos="1080"/>
        </w:tabs>
        <w:spacing w:after="0" w:line="360" w:lineRule="auto"/>
        <w:ind w:left="0"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Եթե համադրման մասնագիտական փուլի արդյունքում ընդունվել է որդեգրման հիմնավորվածության և որդեգրումը որդեգրվող երեխայի լավագույն շահերին համապատասխանելու մա</w:t>
      </w:r>
      <w:r w:rsidR="0083742B">
        <w:rPr>
          <w:rFonts w:ascii="GHEA Mariam" w:hAnsi="GHEA Mariam"/>
          <w:color w:val="000000" w:themeColor="text1"/>
          <w:sz w:val="24"/>
          <w:szCs w:val="24"/>
          <w:lang w:val="hy-AM"/>
        </w:rPr>
        <w:t>սին դրական եզրակացություն, ապա կ</w:t>
      </w:r>
      <w:r w:rsidRPr="00110945">
        <w:rPr>
          <w:rFonts w:ascii="GHEA Mariam" w:hAnsi="GHEA Mariam"/>
          <w:color w:val="000000" w:themeColor="text1"/>
          <w:sz w:val="24"/>
          <w:szCs w:val="24"/>
          <w:lang w:val="hy-AM"/>
        </w:rPr>
        <w:t>ենտրոնական մարմինն այդ երեխայի վերաբերյալ սույն կարգով նախատեսված տվյալները երեք աշխատանքային օրվա ընթացքում հետ է կանչում բոլոր այն պետությունների կենտրոնական մարմիններից և հավատարմագրված կազմակերպութ</w:t>
      </w:r>
      <w:r w:rsidR="00AF3A08">
        <w:rPr>
          <w:rFonts w:ascii="GHEA Mariam" w:hAnsi="GHEA Mariam"/>
          <w:color w:val="000000" w:themeColor="text1"/>
          <w:sz w:val="24"/>
          <w:szCs w:val="24"/>
          <w:lang w:val="hy-AM"/>
        </w:rPr>
        <w:t>յուններից կամ դրանց ներկայացուցիչ</w:t>
      </w:r>
      <w:r w:rsidRPr="00110945">
        <w:rPr>
          <w:rFonts w:ascii="GHEA Mariam" w:hAnsi="GHEA Mariam"/>
          <w:color w:val="000000" w:themeColor="text1"/>
          <w:sz w:val="24"/>
          <w:szCs w:val="24"/>
          <w:lang w:val="hy-AM"/>
        </w:rPr>
        <w:t xml:space="preserve">ներից կամ ներկայացուցչություններից, որոնց դրանք ներկայացվել էին՝ ծանուցելով, որ տվյալները ենթակա են ոչնչացման այդ մարմինների կամ հավատարմագրված կազմակերպությունների կողմից։ </w:t>
      </w:r>
    </w:p>
    <w:p w:rsidR="00110945" w:rsidRPr="00110945" w:rsidRDefault="00110945" w:rsidP="00110945">
      <w:pPr>
        <w:pStyle w:val="ListParagraph"/>
        <w:numPr>
          <w:ilvl w:val="1"/>
          <w:numId w:val="1"/>
        </w:numPr>
        <w:tabs>
          <w:tab w:val="left" w:pos="993"/>
        </w:tabs>
        <w:spacing w:after="0" w:line="360" w:lineRule="auto"/>
        <w:ind w:left="0" w:right="29" w:firstLine="720"/>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 </w:t>
      </w:r>
      <w:r w:rsidRPr="00110945">
        <w:rPr>
          <w:rFonts w:ascii="GHEA Mariam" w:hAnsi="GHEA Mariam"/>
          <w:color w:val="000000" w:themeColor="text1"/>
          <w:sz w:val="24"/>
          <w:szCs w:val="24"/>
          <w:lang w:val="hy-AM"/>
        </w:rPr>
        <w:t>Կենտրոնական մարմինը երեխայի վերաբերյալ ներկայացված տվյալները հետ է կանչում նաև հետևյալ դեպքերում՝ դրանց մասին տեղեկանալու պահից երեք աշխատանքային օրվա ընթացքում՝</w:t>
      </w:r>
    </w:p>
    <w:p w:rsidR="00110945" w:rsidRPr="00110945" w:rsidRDefault="00110945" w:rsidP="00110945">
      <w:pPr>
        <w:tabs>
          <w:tab w:val="left" w:pos="993"/>
        </w:tabs>
        <w:spacing w:after="0" w:line="360" w:lineRule="auto"/>
        <w:ind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1) որդեգրման ենթակա երեխան մահացել է.</w:t>
      </w:r>
    </w:p>
    <w:p w:rsidR="00110945" w:rsidRPr="00110945" w:rsidRDefault="00110945" w:rsidP="00110945">
      <w:pPr>
        <w:tabs>
          <w:tab w:val="left" w:pos="993"/>
        </w:tabs>
        <w:spacing w:after="0" w:line="360" w:lineRule="auto"/>
        <w:ind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lastRenderedPageBreak/>
        <w:t>2) որդեգրման ենթակա երեխան վերամիավորվել է կենսաբանական ծնողի հետ.</w:t>
      </w:r>
    </w:p>
    <w:p w:rsidR="00110945" w:rsidRPr="00110945" w:rsidRDefault="00110945" w:rsidP="00110945">
      <w:pPr>
        <w:tabs>
          <w:tab w:val="left" w:pos="993"/>
        </w:tabs>
        <w:spacing w:after="0" w:line="360" w:lineRule="auto"/>
        <w:ind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3) լրացել է որդեգրման ենթակա երեխայի 18 տարեկանը.</w:t>
      </w:r>
    </w:p>
    <w:p w:rsidR="00110945" w:rsidRPr="00110945" w:rsidRDefault="00110945" w:rsidP="00110945">
      <w:pPr>
        <w:tabs>
          <w:tab w:val="left" w:pos="993"/>
        </w:tabs>
        <w:spacing w:after="0" w:line="360" w:lineRule="auto"/>
        <w:ind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4) որդեգրման ենթակա երեխան որդեգրվել է.</w:t>
      </w:r>
    </w:p>
    <w:p w:rsidR="00110945" w:rsidRPr="00110945" w:rsidRDefault="00110945" w:rsidP="00110945">
      <w:pPr>
        <w:tabs>
          <w:tab w:val="left" w:pos="900"/>
        </w:tabs>
        <w:spacing w:after="0" w:line="360" w:lineRule="auto"/>
        <w:ind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5) որդեգրման ենթակա երեխայի առողջական վիճակից ելնելով՝ հնա</w:t>
      </w:r>
      <w:r>
        <w:rPr>
          <w:rFonts w:ascii="GHEA Mariam" w:hAnsi="GHEA Mariam"/>
          <w:color w:val="000000" w:themeColor="text1"/>
          <w:sz w:val="24"/>
          <w:szCs w:val="24"/>
          <w:lang w:val="hy-AM"/>
        </w:rPr>
        <w:softHyphen/>
      </w:r>
      <w:r w:rsidRPr="00110945">
        <w:rPr>
          <w:rFonts w:ascii="GHEA Mariam" w:hAnsi="GHEA Mariam"/>
          <w:color w:val="000000" w:themeColor="text1"/>
          <w:sz w:val="24"/>
          <w:szCs w:val="24"/>
          <w:lang w:val="hy-AM"/>
        </w:rPr>
        <w:t>րավոր չէ նրա տեղափոխումը այլ պետություն.</w:t>
      </w:r>
    </w:p>
    <w:p w:rsidR="00110945" w:rsidRPr="00110945" w:rsidRDefault="00110945" w:rsidP="00110945">
      <w:pPr>
        <w:tabs>
          <w:tab w:val="left" w:pos="993"/>
        </w:tabs>
        <w:spacing w:after="0" w:line="360" w:lineRule="auto"/>
        <w:ind w:right="29" w:firstLine="720"/>
        <w:jc w:val="both"/>
        <w:rPr>
          <w:rFonts w:ascii="GHEA Mariam" w:hAnsi="GHEA Mariam"/>
          <w:color w:val="000000" w:themeColor="text1"/>
          <w:sz w:val="24"/>
          <w:szCs w:val="24"/>
          <w:lang w:val="hy-AM"/>
        </w:rPr>
      </w:pPr>
      <w:r w:rsidRPr="00110945">
        <w:rPr>
          <w:rFonts w:ascii="GHEA Mariam" w:hAnsi="GHEA Mariam"/>
          <w:color w:val="000000" w:themeColor="text1"/>
          <w:sz w:val="24"/>
          <w:szCs w:val="24"/>
          <w:lang w:val="hy-AM"/>
        </w:rPr>
        <w:t xml:space="preserve">Եթե Աշխատանքի և բարեկեցության նախարարությունը </w:t>
      </w:r>
      <w:r>
        <w:rPr>
          <w:rFonts w:ascii="GHEA Mariam" w:hAnsi="GHEA Mariam"/>
          <w:color w:val="000000" w:themeColor="text1"/>
          <w:sz w:val="24"/>
          <w:szCs w:val="24"/>
          <w:lang w:val="hy-AM"/>
        </w:rPr>
        <w:t>կ</w:t>
      </w:r>
      <w:r w:rsidRPr="00110945">
        <w:rPr>
          <w:rFonts w:ascii="GHEA Mariam" w:hAnsi="GHEA Mariam"/>
          <w:color w:val="000000" w:themeColor="text1"/>
          <w:sz w:val="24"/>
          <w:szCs w:val="24"/>
          <w:lang w:val="hy-AM"/>
        </w:rPr>
        <w:t xml:space="preserve">ենտրոնական մարմնին հայտնել է որդեգրման ենթակա երեխայի կարգավիճակի փոփոխության մասին կամ համադրման տեխնիկական փուլից հետո Ներքին գործերի նախարարության ոստիկանությունը ներկայացրել է երեխայի որդեգրման վերաբերյալ բացասական կարծիք կամ </w:t>
      </w:r>
      <w:r w:rsidRPr="00110945">
        <w:rPr>
          <w:rFonts w:ascii="GHEA Mariam" w:hAnsi="GHEA Mariam"/>
          <w:color w:val="000000" w:themeColor="text1"/>
          <w:spacing w:val="-8"/>
          <w:sz w:val="24"/>
          <w:szCs w:val="24"/>
          <w:lang w:val="hy-AM"/>
        </w:rPr>
        <w:t xml:space="preserve">Հայաստանի Հանրապետության </w:t>
      </w:r>
      <w:r>
        <w:rPr>
          <w:rFonts w:ascii="GHEA Mariam" w:hAnsi="GHEA Mariam"/>
          <w:color w:val="000000" w:themeColor="text1"/>
          <w:sz w:val="24"/>
          <w:szCs w:val="24"/>
          <w:lang w:val="hy-AM"/>
        </w:rPr>
        <w:t>կ</w:t>
      </w:r>
      <w:r w:rsidRPr="00110945">
        <w:rPr>
          <w:rFonts w:ascii="GHEA Mariam" w:hAnsi="GHEA Mariam"/>
          <w:color w:val="000000" w:themeColor="text1"/>
          <w:sz w:val="24"/>
          <w:szCs w:val="24"/>
          <w:lang w:val="hy-AM"/>
        </w:rPr>
        <w:t xml:space="preserve">առավարությունն ընդունել է որդեգրման թույլտվությունը (նախնական համաձայնությունը) մերժելու մասին որոշում, ապա </w:t>
      </w:r>
      <w:r>
        <w:rPr>
          <w:rFonts w:ascii="GHEA Mariam" w:hAnsi="GHEA Mariam"/>
          <w:color w:val="000000" w:themeColor="text1"/>
          <w:sz w:val="24"/>
          <w:szCs w:val="24"/>
          <w:lang w:val="hy-AM"/>
        </w:rPr>
        <w:t>կ</w:t>
      </w:r>
      <w:r w:rsidRPr="00110945">
        <w:rPr>
          <w:rFonts w:ascii="GHEA Mariam" w:hAnsi="GHEA Mariam"/>
          <w:color w:val="000000" w:themeColor="text1"/>
          <w:sz w:val="24"/>
          <w:szCs w:val="24"/>
          <w:lang w:val="hy-AM"/>
        </w:rPr>
        <w:t>ենտրոնական մարմինը երեք աշխատանքային օրվա ընթացքում տեղեկացնում է համապատասխան պետության կենտրոնական մարմնին կամ հավա</w:t>
      </w:r>
      <w:r>
        <w:rPr>
          <w:rFonts w:ascii="GHEA Mariam" w:hAnsi="GHEA Mariam"/>
          <w:color w:val="000000" w:themeColor="text1"/>
          <w:sz w:val="24"/>
          <w:szCs w:val="24"/>
          <w:lang w:val="hy-AM"/>
        </w:rPr>
        <w:softHyphen/>
      </w:r>
      <w:r w:rsidRPr="00110945">
        <w:rPr>
          <w:rFonts w:ascii="GHEA Mariam" w:hAnsi="GHEA Mariam"/>
          <w:color w:val="000000" w:themeColor="text1"/>
          <w:sz w:val="24"/>
          <w:szCs w:val="24"/>
          <w:lang w:val="hy-AM"/>
        </w:rPr>
        <w:t xml:space="preserve">տարմագրված կազմակերպության որդեգրման գործընթացի դադարեցման մասին և հետ կանչում երեխայի վերաբերյալ ներկայացված տվյալները։ </w:t>
      </w:r>
    </w:p>
    <w:p w:rsidR="00110945" w:rsidRPr="008F48AF" w:rsidRDefault="00110945" w:rsidP="00110945">
      <w:pPr>
        <w:tabs>
          <w:tab w:val="left" w:pos="993"/>
        </w:tabs>
        <w:spacing w:after="0" w:line="360" w:lineRule="auto"/>
        <w:ind w:right="-705"/>
        <w:jc w:val="both"/>
        <w:rPr>
          <w:rFonts w:ascii="GHEA Grapalat" w:hAnsi="GHEA Grapalat"/>
          <w:color w:val="000000" w:themeColor="text1"/>
          <w:sz w:val="24"/>
          <w:szCs w:val="24"/>
          <w:lang w:val="hy-AM"/>
        </w:rPr>
      </w:pPr>
    </w:p>
    <w:p w:rsidR="00110945" w:rsidRPr="008F48AF" w:rsidRDefault="00110945" w:rsidP="00110945">
      <w:pPr>
        <w:tabs>
          <w:tab w:val="left" w:pos="993"/>
        </w:tabs>
        <w:spacing w:after="0" w:line="360" w:lineRule="auto"/>
        <w:ind w:right="-705"/>
        <w:jc w:val="both"/>
        <w:rPr>
          <w:rFonts w:ascii="GHEA Grapalat" w:hAnsi="GHEA Grapalat"/>
          <w:color w:val="000000" w:themeColor="text1"/>
          <w:sz w:val="24"/>
          <w:szCs w:val="24"/>
          <w:lang w:val="hy-AM"/>
        </w:rPr>
      </w:pPr>
    </w:p>
    <w:p w:rsidR="00110945" w:rsidRPr="008F48AF" w:rsidRDefault="00110945" w:rsidP="00110945">
      <w:pPr>
        <w:tabs>
          <w:tab w:val="left" w:pos="993"/>
        </w:tabs>
        <w:spacing w:after="0" w:line="360" w:lineRule="auto"/>
        <w:ind w:right="-705"/>
        <w:jc w:val="both"/>
        <w:rPr>
          <w:rFonts w:ascii="GHEA Grapalat" w:hAnsi="GHEA Grapalat"/>
          <w:color w:val="000000" w:themeColor="text1"/>
          <w:sz w:val="24"/>
          <w:szCs w:val="24"/>
          <w:lang w:val="hy-AM"/>
        </w:rPr>
      </w:pPr>
    </w:p>
    <w:p w:rsidR="00110945" w:rsidRDefault="00110945" w:rsidP="00110945">
      <w:pPr>
        <w:spacing w:line="360" w:lineRule="auto"/>
        <w:ind w:right="-705"/>
        <w:jc w:val="right"/>
        <w:rPr>
          <w:rFonts w:ascii="GHEA Grapalat" w:hAnsi="GHEA Grapalat"/>
          <w:b/>
          <w:bCs/>
          <w:color w:val="000000"/>
          <w:sz w:val="20"/>
          <w:szCs w:val="20"/>
          <w:lang w:val="hy-AM" w:eastAsia="ru-RU"/>
        </w:rPr>
      </w:pPr>
    </w:p>
    <w:p w:rsidR="00AF3A08" w:rsidRDefault="00AF3A08" w:rsidP="00110945">
      <w:pPr>
        <w:spacing w:line="360" w:lineRule="auto"/>
        <w:ind w:right="-705"/>
        <w:jc w:val="right"/>
        <w:rPr>
          <w:rFonts w:ascii="GHEA Grapalat" w:hAnsi="GHEA Grapalat"/>
          <w:b/>
          <w:bCs/>
          <w:color w:val="000000"/>
          <w:sz w:val="20"/>
          <w:szCs w:val="20"/>
          <w:lang w:val="hy-AM" w:eastAsia="ru-RU"/>
        </w:rPr>
      </w:pPr>
    </w:p>
    <w:p w:rsidR="00AF3A08" w:rsidRDefault="00AF3A08" w:rsidP="00110945">
      <w:pPr>
        <w:spacing w:line="360" w:lineRule="auto"/>
        <w:ind w:right="-705"/>
        <w:jc w:val="right"/>
        <w:rPr>
          <w:rFonts w:ascii="GHEA Grapalat" w:hAnsi="GHEA Grapalat"/>
          <w:b/>
          <w:bCs/>
          <w:color w:val="000000"/>
          <w:sz w:val="20"/>
          <w:szCs w:val="20"/>
          <w:lang w:val="hy-AM" w:eastAsia="ru-RU"/>
        </w:rPr>
      </w:pPr>
    </w:p>
    <w:p w:rsidR="00AF3A08" w:rsidRDefault="00AF3A08" w:rsidP="00110945">
      <w:pPr>
        <w:spacing w:line="360" w:lineRule="auto"/>
        <w:ind w:right="-705"/>
        <w:jc w:val="right"/>
        <w:rPr>
          <w:rFonts w:ascii="GHEA Grapalat" w:hAnsi="GHEA Grapalat"/>
          <w:b/>
          <w:bCs/>
          <w:color w:val="000000"/>
          <w:sz w:val="20"/>
          <w:szCs w:val="20"/>
          <w:lang w:val="hy-AM" w:eastAsia="ru-RU"/>
        </w:rPr>
      </w:pPr>
    </w:p>
    <w:p w:rsidR="00AF3A08" w:rsidRDefault="00AF3A08" w:rsidP="00110945">
      <w:pPr>
        <w:spacing w:line="360" w:lineRule="auto"/>
        <w:ind w:right="-705"/>
        <w:jc w:val="right"/>
        <w:rPr>
          <w:rFonts w:ascii="GHEA Grapalat" w:hAnsi="GHEA Grapalat"/>
          <w:b/>
          <w:bCs/>
          <w:color w:val="000000"/>
          <w:sz w:val="20"/>
          <w:szCs w:val="20"/>
          <w:lang w:val="hy-AM" w:eastAsia="ru-RU"/>
        </w:rPr>
      </w:pPr>
    </w:p>
    <w:p w:rsidR="00AF3A08" w:rsidRDefault="00AF3A08" w:rsidP="00110945">
      <w:pPr>
        <w:spacing w:line="360" w:lineRule="auto"/>
        <w:ind w:right="-705"/>
        <w:jc w:val="right"/>
        <w:rPr>
          <w:rFonts w:ascii="GHEA Grapalat" w:hAnsi="GHEA Grapalat"/>
          <w:b/>
          <w:bCs/>
          <w:color w:val="000000"/>
          <w:sz w:val="20"/>
          <w:szCs w:val="20"/>
          <w:lang w:val="hy-AM" w:eastAsia="ru-RU"/>
        </w:rPr>
      </w:pPr>
    </w:p>
    <w:p w:rsidR="00AF3A08" w:rsidRDefault="00AF3A08" w:rsidP="00110945">
      <w:pPr>
        <w:spacing w:line="360" w:lineRule="auto"/>
        <w:ind w:right="-705"/>
        <w:jc w:val="right"/>
        <w:rPr>
          <w:rFonts w:ascii="GHEA Grapalat" w:hAnsi="GHEA Grapalat"/>
          <w:b/>
          <w:bCs/>
          <w:color w:val="000000"/>
          <w:sz w:val="20"/>
          <w:szCs w:val="20"/>
          <w:lang w:val="hy-AM" w:eastAsia="ru-RU"/>
        </w:rPr>
      </w:pPr>
    </w:p>
    <w:p w:rsidR="00AF3A08" w:rsidRPr="00AF3A08" w:rsidRDefault="00AF3A08" w:rsidP="00AF3A08">
      <w:pPr>
        <w:spacing w:line="360" w:lineRule="auto"/>
        <w:ind w:right="-705"/>
        <w:rPr>
          <w:rFonts w:ascii="GHEA Grapalat" w:hAnsi="GHEA Grapalat"/>
          <w:b/>
          <w:bCs/>
          <w:color w:val="000000"/>
          <w:sz w:val="4"/>
          <w:szCs w:val="20"/>
          <w:lang w:val="hy-AM" w:eastAsia="ru-RU"/>
        </w:rPr>
      </w:pPr>
    </w:p>
    <w:p w:rsidR="00110945" w:rsidRPr="00110945" w:rsidRDefault="00110945" w:rsidP="00110945">
      <w:pPr>
        <w:spacing w:line="360" w:lineRule="auto"/>
        <w:ind w:right="-705"/>
        <w:jc w:val="right"/>
        <w:rPr>
          <w:rFonts w:ascii="GHEA Grapalat" w:hAnsi="GHEA Grapalat"/>
          <w:b/>
          <w:bCs/>
          <w:color w:val="000000"/>
          <w:sz w:val="2"/>
          <w:szCs w:val="20"/>
          <w:lang w:val="hy-AM" w:eastAsia="ru-RU"/>
        </w:rPr>
      </w:pPr>
    </w:p>
    <w:p w:rsidR="00110945" w:rsidRPr="008F48AF" w:rsidRDefault="00110945" w:rsidP="00110945">
      <w:pPr>
        <w:spacing w:line="360" w:lineRule="auto"/>
        <w:ind w:right="-705"/>
        <w:jc w:val="right"/>
        <w:rPr>
          <w:rFonts w:ascii="GHEA Grapalat" w:hAnsi="GHEA Grapalat"/>
          <w:b/>
          <w:bCs/>
          <w:color w:val="000000"/>
          <w:sz w:val="20"/>
          <w:szCs w:val="20"/>
          <w:lang w:val="hy-AM" w:eastAsia="ru-RU"/>
        </w:rPr>
      </w:pPr>
      <w:r w:rsidRPr="008F48AF">
        <w:rPr>
          <w:rFonts w:ascii="GHEA Grapalat" w:hAnsi="GHEA Grapalat"/>
          <w:b/>
          <w:bCs/>
          <w:color w:val="000000"/>
          <w:sz w:val="20"/>
          <w:szCs w:val="20"/>
          <w:lang w:val="hy-AM" w:eastAsia="ru-RU"/>
        </w:rPr>
        <w:lastRenderedPageBreak/>
        <w:t>Ձև</w:t>
      </w:r>
    </w:p>
    <w:p w:rsidR="00110945" w:rsidRPr="008F48AF" w:rsidRDefault="00110945" w:rsidP="00110945">
      <w:pPr>
        <w:spacing w:after="0" w:line="240" w:lineRule="auto"/>
        <w:ind w:right="-705"/>
        <w:jc w:val="center"/>
        <w:rPr>
          <w:rFonts w:ascii="GHEA Grapalat" w:hAnsi="GHEA Grapalat"/>
          <w:b/>
          <w:bCs/>
          <w:color w:val="000000"/>
          <w:lang w:val="hy-AM" w:eastAsia="ru-RU"/>
        </w:rPr>
      </w:pPr>
      <w:r w:rsidRPr="008F48AF">
        <w:rPr>
          <w:rFonts w:ascii="GHEA Grapalat" w:hAnsi="GHEA Grapalat"/>
          <w:b/>
          <w:bCs/>
          <w:color w:val="000000"/>
          <w:lang w:val="hy-AM" w:eastAsia="ru-RU"/>
        </w:rPr>
        <w:t>ՀԱՅԱՍՏԱՆԻ ՀԱՆՐԱՊԵՏՈՒԹՅԱՆ ԱՐԴԱՐԱԴԱՏՈՒԹՅԱՆ ՆԱԽԱՐԱՐՈՒԹՅՈՒՆ</w:t>
      </w:r>
    </w:p>
    <w:p w:rsidR="00110945" w:rsidRPr="00110945" w:rsidRDefault="00110945" w:rsidP="00110945">
      <w:pPr>
        <w:spacing w:after="0" w:line="240" w:lineRule="auto"/>
        <w:ind w:right="-705"/>
        <w:jc w:val="center"/>
        <w:rPr>
          <w:rFonts w:ascii="GHEA Grapalat" w:hAnsi="GHEA Grapalat"/>
          <w:b/>
          <w:bCs/>
          <w:color w:val="000000"/>
          <w:sz w:val="14"/>
          <w:lang w:val="hy-AM" w:eastAsia="ru-RU"/>
        </w:rPr>
      </w:pPr>
    </w:p>
    <w:p w:rsidR="00110945" w:rsidRPr="008F48AF" w:rsidRDefault="00110945" w:rsidP="00110945">
      <w:pPr>
        <w:spacing w:after="0" w:line="240" w:lineRule="auto"/>
        <w:ind w:right="-705"/>
        <w:jc w:val="center"/>
        <w:rPr>
          <w:rFonts w:ascii="GHEA Grapalat" w:hAnsi="GHEA Grapalat"/>
          <w:b/>
          <w:bCs/>
          <w:color w:val="000000"/>
          <w:lang w:val="hy-AM" w:eastAsia="ru-RU"/>
        </w:rPr>
      </w:pPr>
      <w:r w:rsidRPr="008F48AF">
        <w:rPr>
          <w:rFonts w:ascii="GHEA Grapalat" w:hAnsi="GHEA Grapalat"/>
          <w:b/>
          <w:bCs/>
          <w:color w:val="000000"/>
          <w:lang w:val="hy-AM" w:eastAsia="ru-RU"/>
        </w:rPr>
        <w:t>ՎԿԱՅԱԿԱՆ</w:t>
      </w:r>
    </w:p>
    <w:p w:rsidR="00110945" w:rsidRPr="00110945" w:rsidRDefault="00110945" w:rsidP="00110945">
      <w:pPr>
        <w:spacing w:after="0" w:line="240" w:lineRule="auto"/>
        <w:ind w:right="-705"/>
        <w:jc w:val="center"/>
        <w:rPr>
          <w:rFonts w:ascii="GHEA Grapalat" w:hAnsi="GHEA Grapalat"/>
          <w:b/>
          <w:bCs/>
          <w:color w:val="000000"/>
          <w:sz w:val="10"/>
          <w:lang w:val="hy-AM" w:eastAsia="ru-RU"/>
        </w:rPr>
      </w:pPr>
    </w:p>
    <w:p w:rsidR="00110945" w:rsidRPr="008F48AF" w:rsidRDefault="00110945" w:rsidP="00110945">
      <w:pPr>
        <w:spacing w:after="0" w:line="240" w:lineRule="auto"/>
        <w:ind w:right="-705"/>
        <w:jc w:val="center"/>
        <w:rPr>
          <w:rFonts w:ascii="GHEA Grapalat" w:hAnsi="GHEA Grapalat"/>
          <w:b/>
          <w:bCs/>
          <w:color w:val="000000"/>
          <w:lang w:val="hy-AM" w:eastAsia="ru-RU"/>
        </w:rPr>
      </w:pPr>
      <w:r w:rsidRPr="008F48AF">
        <w:rPr>
          <w:rFonts w:ascii="GHEA Grapalat" w:hAnsi="GHEA Grapalat"/>
          <w:b/>
          <w:bCs/>
          <w:color w:val="000000"/>
          <w:lang w:val="hy-AM" w:eastAsia="ru-RU"/>
        </w:rPr>
        <w:t>ՕՏԱՐԵՐԿՐՅԱ ՈՐԴԵԳՐՈՒՄԸ ՀԱՎԱՍՏՈՂ</w:t>
      </w:r>
    </w:p>
    <w:p w:rsidR="00110945" w:rsidRPr="008F48AF" w:rsidRDefault="00110945" w:rsidP="00110945">
      <w:pPr>
        <w:spacing w:after="0" w:line="240" w:lineRule="auto"/>
        <w:ind w:right="-705"/>
        <w:jc w:val="right"/>
        <w:rPr>
          <w:rFonts w:ascii="GHEA Grapalat" w:hAnsi="GHEA Grapalat"/>
          <w:b/>
          <w:bCs/>
          <w:color w:val="000000"/>
          <w:lang w:val="hy-AM" w:eastAsia="ru-RU"/>
        </w:rPr>
      </w:pPr>
      <w:r w:rsidRPr="008F48AF">
        <w:rPr>
          <w:rFonts w:ascii="GHEA Grapalat" w:hAnsi="GHEA Grapalat"/>
          <w:b/>
          <w:bCs/>
          <w:color w:val="000000"/>
          <w:lang w:val="hy-AM" w:eastAsia="ru-RU"/>
        </w:rPr>
        <w:t>N ___________</w:t>
      </w:r>
    </w:p>
    <w:p w:rsidR="00110945" w:rsidRPr="008F48AF" w:rsidRDefault="00110945" w:rsidP="00110945">
      <w:pPr>
        <w:spacing w:after="0" w:line="240" w:lineRule="auto"/>
        <w:ind w:right="-705"/>
        <w:jc w:val="both"/>
        <w:rPr>
          <w:rFonts w:ascii="GHEA Grapalat" w:hAnsi="GHEA Grapalat"/>
          <w:color w:val="000000"/>
          <w:lang w:val="hy-AM" w:eastAsia="ru-RU"/>
        </w:rPr>
      </w:pPr>
    </w:p>
    <w:p w:rsidR="00110945" w:rsidRPr="008F48AF" w:rsidRDefault="00110945" w:rsidP="00110945">
      <w:pPr>
        <w:spacing w:after="0" w:line="276" w:lineRule="auto"/>
        <w:ind w:right="-705"/>
        <w:jc w:val="both"/>
        <w:rPr>
          <w:rFonts w:ascii="GHEA Grapalat" w:hAnsi="GHEA Grapalat"/>
          <w:color w:val="000000"/>
          <w:lang w:val="hy-AM" w:eastAsia="ru-RU"/>
        </w:rPr>
      </w:pPr>
      <w:r w:rsidRPr="008F48AF">
        <w:rPr>
          <w:rFonts w:ascii="GHEA Grapalat" w:hAnsi="GHEA Grapalat"/>
          <w:color w:val="000000"/>
          <w:lang w:val="hy-AM" w:eastAsia="ru-RU"/>
        </w:rPr>
        <w:t>«Երեխաների պաշտպանության և օտարերկրյա որդեգրման բնագավառում համագործակցության մասին» կոնվենցիայի 23-րդ հոդվածի համաձայն՝ Հայաստանի Հանրապետության կենտրոնական մարմինը հավաստում է, որ _________________________________________________________________________________-ը</w:t>
      </w:r>
    </w:p>
    <w:p w:rsidR="00110945" w:rsidRPr="008F48AF" w:rsidRDefault="00110945" w:rsidP="00110945">
      <w:pPr>
        <w:spacing w:after="0" w:line="276" w:lineRule="auto"/>
        <w:ind w:right="-705"/>
        <w:jc w:val="center"/>
        <w:rPr>
          <w:rFonts w:ascii="GHEA Grapalat" w:hAnsi="GHEA Grapalat"/>
          <w:color w:val="000000"/>
          <w:sz w:val="18"/>
          <w:szCs w:val="18"/>
          <w:lang w:val="hy-AM" w:eastAsia="ru-RU"/>
        </w:rPr>
      </w:pPr>
      <w:r w:rsidRPr="008F48AF">
        <w:rPr>
          <w:rFonts w:ascii="GHEA Grapalat" w:hAnsi="GHEA Grapalat"/>
          <w:color w:val="000000"/>
          <w:sz w:val="18"/>
          <w:szCs w:val="18"/>
          <w:lang w:val="hy-AM" w:eastAsia="ru-RU"/>
        </w:rPr>
        <w:t xml:space="preserve">(որդեգրված երեխայի անունը, ազգանունը, հայրանունը, սեռը, ծննդյան ամսաթիվը, ամիսը, տարեթիվը, անձը հաստատող փաստաթղթի համարը) </w:t>
      </w:r>
    </w:p>
    <w:p w:rsidR="00110945" w:rsidRPr="008F48AF" w:rsidRDefault="00110945" w:rsidP="00110945">
      <w:pPr>
        <w:tabs>
          <w:tab w:val="left" w:pos="993"/>
        </w:tabs>
        <w:spacing w:after="0" w:line="276" w:lineRule="auto"/>
        <w:ind w:right="-705"/>
        <w:jc w:val="both"/>
        <w:rPr>
          <w:rFonts w:ascii="GHEA Grapalat" w:hAnsi="GHEA Grapalat"/>
          <w:color w:val="000000" w:themeColor="text1"/>
          <w:lang w:val="hy-AM"/>
        </w:rPr>
      </w:pPr>
      <w:r w:rsidRPr="008F48AF">
        <w:rPr>
          <w:rFonts w:ascii="GHEA Grapalat" w:hAnsi="GHEA Grapalat"/>
          <w:color w:val="000000" w:themeColor="text1"/>
          <w:lang w:val="hy-AM"/>
        </w:rPr>
        <w:t xml:space="preserve">որդեգրվել է հետևյալ իրավասու մարմնի որոշման համաձայն՝ </w:t>
      </w:r>
    </w:p>
    <w:p w:rsidR="00110945" w:rsidRPr="008F48AF" w:rsidRDefault="00110945" w:rsidP="00110945">
      <w:pPr>
        <w:tabs>
          <w:tab w:val="left" w:pos="993"/>
        </w:tabs>
        <w:spacing w:after="0" w:line="276" w:lineRule="auto"/>
        <w:ind w:right="-705"/>
        <w:jc w:val="both"/>
        <w:rPr>
          <w:rFonts w:ascii="GHEA Grapalat" w:hAnsi="GHEA Grapalat"/>
          <w:color w:val="000000" w:themeColor="text1"/>
          <w:lang w:val="hy-AM"/>
        </w:rPr>
      </w:pPr>
      <w:r w:rsidRPr="008F48AF">
        <w:rPr>
          <w:rFonts w:ascii="GHEA Grapalat" w:hAnsi="GHEA Grapalat"/>
          <w:color w:val="000000" w:themeColor="text1"/>
          <w:lang w:val="hy-AM"/>
        </w:rPr>
        <w:t>______________________________________________________________________________________________________________________________________________________________________</w:t>
      </w:r>
    </w:p>
    <w:p w:rsidR="00110945" w:rsidRPr="008F48AF" w:rsidRDefault="00110945" w:rsidP="00110945">
      <w:pPr>
        <w:spacing w:after="0" w:line="276" w:lineRule="auto"/>
        <w:ind w:right="-705"/>
        <w:jc w:val="center"/>
        <w:rPr>
          <w:rFonts w:ascii="GHEA Grapalat" w:hAnsi="GHEA Grapalat"/>
          <w:color w:val="000000"/>
          <w:sz w:val="18"/>
          <w:szCs w:val="18"/>
          <w:lang w:val="hy-AM" w:eastAsia="ru-RU"/>
        </w:rPr>
      </w:pPr>
      <w:r w:rsidRPr="008F48AF">
        <w:rPr>
          <w:rFonts w:ascii="GHEA Grapalat" w:hAnsi="GHEA Grapalat"/>
          <w:color w:val="000000"/>
          <w:sz w:val="18"/>
          <w:szCs w:val="18"/>
          <w:lang w:val="hy-AM" w:eastAsia="ru-RU"/>
        </w:rPr>
        <w:t>(որոշումն ընդունած մարմնի անվանումը, որոշման ամսաթիվը, ամիսը, տարեթիվը, որոշումն ուժի մեջ մտնելու ամսաթիվը, ամիսը, տարեթիվը)</w:t>
      </w:r>
    </w:p>
    <w:p w:rsidR="00110945" w:rsidRPr="008F48AF" w:rsidRDefault="00110945" w:rsidP="00110945">
      <w:pPr>
        <w:tabs>
          <w:tab w:val="left" w:pos="993"/>
        </w:tabs>
        <w:spacing w:after="0" w:line="276" w:lineRule="auto"/>
        <w:ind w:right="-705"/>
        <w:jc w:val="both"/>
        <w:rPr>
          <w:rFonts w:ascii="GHEA Grapalat" w:hAnsi="GHEA Grapalat"/>
          <w:color w:val="000000" w:themeColor="text1"/>
          <w:lang w:val="hy-AM"/>
        </w:rPr>
      </w:pPr>
      <w:r w:rsidRPr="008F48AF">
        <w:rPr>
          <w:rFonts w:ascii="GHEA Grapalat" w:hAnsi="GHEA Grapalat"/>
          <w:color w:val="000000" w:themeColor="text1"/>
          <w:lang w:val="hy-AM"/>
        </w:rPr>
        <w:t>_________________________________________________________________________________________________________________________________________________________________________________________________________________________________________________ կողմից։</w:t>
      </w:r>
    </w:p>
    <w:p w:rsidR="00110945" w:rsidRPr="008F48AF" w:rsidRDefault="00110945" w:rsidP="00110945">
      <w:pPr>
        <w:spacing w:after="0" w:line="276" w:lineRule="auto"/>
        <w:ind w:right="-705"/>
        <w:jc w:val="center"/>
        <w:rPr>
          <w:rFonts w:ascii="GHEA Grapalat" w:hAnsi="GHEA Grapalat"/>
          <w:color w:val="000000"/>
          <w:sz w:val="18"/>
          <w:szCs w:val="18"/>
          <w:lang w:val="hy-AM" w:eastAsia="ru-RU"/>
        </w:rPr>
      </w:pPr>
      <w:r w:rsidRPr="008F48AF">
        <w:rPr>
          <w:rFonts w:ascii="GHEA Grapalat" w:hAnsi="GHEA Grapalat"/>
          <w:color w:val="000000"/>
          <w:sz w:val="18"/>
          <w:szCs w:val="18"/>
          <w:lang w:val="hy-AM" w:eastAsia="ru-RU"/>
        </w:rPr>
        <w:t>(որդեգրող անձանց անունը, ազգանունը, հայրանունը, ծննդյան ամսաթիվը, ամիսը, տարեթիվը, որդեգրման պահին մշտական բնակության վայրը)</w:t>
      </w:r>
    </w:p>
    <w:p w:rsidR="00110945" w:rsidRPr="00110945" w:rsidRDefault="00110945" w:rsidP="00110945">
      <w:pPr>
        <w:tabs>
          <w:tab w:val="left" w:pos="993"/>
        </w:tabs>
        <w:spacing w:after="0" w:line="276" w:lineRule="auto"/>
        <w:ind w:right="-705"/>
        <w:jc w:val="both"/>
        <w:rPr>
          <w:rFonts w:ascii="GHEA Grapalat" w:hAnsi="GHEA Grapalat"/>
          <w:color w:val="000000" w:themeColor="text1"/>
          <w:sz w:val="8"/>
          <w:lang w:val="hy-AM"/>
        </w:rPr>
      </w:pPr>
    </w:p>
    <w:p w:rsidR="00110945" w:rsidRPr="008F48AF" w:rsidRDefault="00110945" w:rsidP="00110945">
      <w:pPr>
        <w:tabs>
          <w:tab w:val="left" w:pos="993"/>
        </w:tabs>
        <w:spacing w:after="0" w:line="276" w:lineRule="auto"/>
        <w:ind w:right="-705"/>
        <w:jc w:val="both"/>
        <w:rPr>
          <w:rFonts w:ascii="GHEA Grapalat" w:hAnsi="GHEA Grapalat"/>
          <w:color w:val="000000" w:themeColor="text1"/>
          <w:lang w:val="hy-AM"/>
        </w:rPr>
      </w:pPr>
      <w:r w:rsidRPr="008F48AF">
        <w:rPr>
          <w:rFonts w:ascii="GHEA Grapalat" w:hAnsi="GHEA Grapalat"/>
          <w:color w:val="000000" w:themeColor="text1"/>
          <w:lang w:val="hy-AM"/>
        </w:rPr>
        <w:t xml:space="preserve">Կենտրոնական մարմինը հավաստում է, որ որդեգրումը կատարվել է կոնվենցիային համապատասխան և որ կոնվենցիայի 17-րդ հոդվածի «գ» կետով նախատեսված համաձայնությունները տրվել են հետևյալ մարմինների կողմից՝ </w:t>
      </w:r>
    </w:p>
    <w:p w:rsidR="00110945" w:rsidRPr="008F48AF" w:rsidRDefault="00110945" w:rsidP="00110945">
      <w:pPr>
        <w:pStyle w:val="ListParagraph"/>
        <w:numPr>
          <w:ilvl w:val="0"/>
          <w:numId w:val="2"/>
        </w:numPr>
        <w:tabs>
          <w:tab w:val="left" w:pos="993"/>
        </w:tabs>
        <w:spacing w:after="0" w:line="276" w:lineRule="auto"/>
        <w:ind w:right="-705"/>
        <w:jc w:val="both"/>
        <w:rPr>
          <w:rFonts w:ascii="GHEA Grapalat" w:hAnsi="GHEA Grapalat"/>
          <w:color w:val="000000" w:themeColor="text1"/>
          <w:lang w:val="hy-AM"/>
        </w:rPr>
      </w:pPr>
      <w:r w:rsidRPr="008F48AF">
        <w:rPr>
          <w:rFonts w:ascii="GHEA Grapalat" w:hAnsi="GHEA Grapalat"/>
          <w:color w:val="000000" w:themeColor="text1"/>
          <w:lang w:val="hy-AM"/>
        </w:rPr>
        <w:t>Հայաստանի Հանրապետության արդարադատության նախարարություն,</w:t>
      </w:r>
    </w:p>
    <w:p w:rsidR="00110945" w:rsidRPr="008F48AF" w:rsidRDefault="00110945" w:rsidP="00110945">
      <w:pPr>
        <w:pStyle w:val="ListParagraph"/>
        <w:numPr>
          <w:ilvl w:val="0"/>
          <w:numId w:val="2"/>
        </w:numPr>
        <w:tabs>
          <w:tab w:val="left" w:pos="993"/>
        </w:tabs>
        <w:spacing w:after="0" w:line="276" w:lineRule="auto"/>
        <w:ind w:right="-705"/>
        <w:jc w:val="both"/>
        <w:rPr>
          <w:rFonts w:ascii="GHEA Grapalat" w:hAnsi="GHEA Grapalat"/>
          <w:color w:val="000000" w:themeColor="text1"/>
          <w:lang w:val="hy-AM"/>
        </w:rPr>
      </w:pPr>
      <w:r w:rsidRPr="008F48AF">
        <w:rPr>
          <w:rFonts w:ascii="GHEA Grapalat" w:hAnsi="GHEA Grapalat"/>
          <w:color w:val="000000" w:themeColor="text1"/>
          <w:lang w:val="hy-AM"/>
        </w:rPr>
        <w:t>__________________________________________</w:t>
      </w:r>
      <w:bookmarkStart w:id="2" w:name="_GoBack"/>
      <w:bookmarkEnd w:id="2"/>
      <w:r w:rsidRPr="008F48AF">
        <w:rPr>
          <w:rFonts w:ascii="GHEA Grapalat" w:hAnsi="GHEA Grapalat"/>
          <w:color w:val="000000" w:themeColor="text1"/>
          <w:lang w:val="hy-AM"/>
        </w:rPr>
        <w:t>______________________________________________________________________________________________________________</w:t>
      </w:r>
    </w:p>
    <w:p w:rsidR="00110945" w:rsidRPr="008F48AF" w:rsidRDefault="00110945" w:rsidP="00110945">
      <w:pPr>
        <w:spacing w:after="0" w:line="276" w:lineRule="auto"/>
        <w:ind w:right="-705"/>
        <w:jc w:val="center"/>
        <w:rPr>
          <w:rFonts w:ascii="GHEA Grapalat" w:hAnsi="GHEA Grapalat"/>
          <w:color w:val="000000"/>
          <w:sz w:val="18"/>
          <w:szCs w:val="18"/>
          <w:lang w:val="hy-AM" w:eastAsia="ru-RU"/>
        </w:rPr>
      </w:pPr>
      <w:r w:rsidRPr="008F48AF">
        <w:rPr>
          <w:rFonts w:ascii="GHEA Grapalat" w:hAnsi="GHEA Grapalat"/>
          <w:color w:val="000000"/>
          <w:sz w:val="18"/>
          <w:szCs w:val="18"/>
          <w:lang w:val="hy-AM" w:eastAsia="ru-RU"/>
        </w:rPr>
        <w:t>(ընդունող պետության կենտրոնական իրավասու մարմնի անվանումը և գտնվելու վայրը)</w:t>
      </w:r>
    </w:p>
    <w:p w:rsidR="00110945" w:rsidRPr="00110945" w:rsidRDefault="00110945" w:rsidP="00110945">
      <w:pPr>
        <w:tabs>
          <w:tab w:val="left" w:pos="993"/>
        </w:tabs>
        <w:spacing w:after="0" w:line="276" w:lineRule="auto"/>
        <w:ind w:right="-705"/>
        <w:jc w:val="center"/>
        <w:rPr>
          <w:rFonts w:ascii="GHEA Grapalat" w:hAnsi="GHEA Grapalat"/>
          <w:color w:val="000000" w:themeColor="text1"/>
          <w:sz w:val="8"/>
          <w:lang w:val="hy-AM"/>
        </w:rPr>
      </w:pPr>
    </w:p>
    <w:p w:rsidR="00110945" w:rsidRPr="008F48AF" w:rsidRDefault="00110945" w:rsidP="00110945">
      <w:pPr>
        <w:tabs>
          <w:tab w:val="left" w:pos="993"/>
        </w:tabs>
        <w:spacing w:after="0" w:line="276" w:lineRule="auto"/>
        <w:ind w:right="-705"/>
        <w:jc w:val="center"/>
        <w:rPr>
          <w:rFonts w:ascii="GHEA Grapalat" w:hAnsi="GHEA Grapalat"/>
          <w:color w:val="000000" w:themeColor="text1"/>
          <w:lang w:val="hy-AM"/>
        </w:rPr>
      </w:pPr>
      <w:r w:rsidRPr="008F48AF">
        <w:rPr>
          <w:rFonts w:ascii="GHEA Grapalat" w:hAnsi="GHEA Grapalat"/>
          <w:color w:val="000000" w:themeColor="text1"/>
          <w:lang w:val="hy-AM"/>
        </w:rPr>
        <w:t>Տրված է՝  ______________________________________</w:t>
      </w:r>
    </w:p>
    <w:p w:rsidR="00110945" w:rsidRPr="008F48AF" w:rsidRDefault="00110945" w:rsidP="00110945">
      <w:pPr>
        <w:tabs>
          <w:tab w:val="left" w:pos="993"/>
        </w:tabs>
        <w:spacing w:after="0" w:line="276" w:lineRule="auto"/>
        <w:ind w:right="-705"/>
        <w:jc w:val="center"/>
        <w:rPr>
          <w:rFonts w:ascii="GHEA Grapalat" w:hAnsi="GHEA Grapalat"/>
          <w:color w:val="000000" w:themeColor="text1"/>
          <w:sz w:val="18"/>
          <w:szCs w:val="18"/>
          <w:lang w:val="hy-AM"/>
        </w:rPr>
      </w:pPr>
      <w:r w:rsidRPr="008F48AF">
        <w:rPr>
          <w:rFonts w:ascii="GHEA Grapalat" w:hAnsi="GHEA Grapalat"/>
          <w:color w:val="000000" w:themeColor="text1"/>
          <w:sz w:val="18"/>
          <w:szCs w:val="18"/>
          <w:lang w:val="hy-AM"/>
        </w:rPr>
        <w:t>(վկայականը տրամադրելու տարեթիվը, ամիսը, օրը)</w:t>
      </w:r>
    </w:p>
    <w:p w:rsidR="00110945" w:rsidRPr="00110945" w:rsidRDefault="00110945" w:rsidP="00110945">
      <w:pPr>
        <w:tabs>
          <w:tab w:val="left" w:pos="993"/>
        </w:tabs>
        <w:spacing w:after="0" w:line="276" w:lineRule="auto"/>
        <w:ind w:right="-705"/>
        <w:rPr>
          <w:rFonts w:ascii="GHEA Grapalat" w:hAnsi="GHEA Grapalat"/>
          <w:color w:val="000000" w:themeColor="text1"/>
          <w:sz w:val="12"/>
          <w:lang w:val="hy-AM"/>
        </w:rPr>
      </w:pPr>
    </w:p>
    <w:p w:rsidR="00110945" w:rsidRPr="008F48AF" w:rsidRDefault="00110945" w:rsidP="00110945">
      <w:pPr>
        <w:tabs>
          <w:tab w:val="left" w:pos="993"/>
        </w:tabs>
        <w:spacing w:after="0" w:line="276" w:lineRule="auto"/>
        <w:ind w:right="-705"/>
        <w:jc w:val="right"/>
        <w:rPr>
          <w:rFonts w:ascii="GHEA Grapalat" w:hAnsi="GHEA Grapalat"/>
          <w:color w:val="000000" w:themeColor="text1"/>
          <w:sz w:val="24"/>
          <w:szCs w:val="24"/>
          <w:lang w:val="hy-AM"/>
        </w:rPr>
      </w:pPr>
      <w:r w:rsidRPr="008F48AF">
        <w:rPr>
          <w:rFonts w:ascii="GHEA Grapalat" w:hAnsi="GHEA Grapalat"/>
          <w:color w:val="000000" w:themeColor="text1"/>
          <w:lang w:val="hy-AM"/>
        </w:rPr>
        <w:t xml:space="preserve">Ստորագրություն՝_____________________________ </w:t>
      </w:r>
      <w:r w:rsidRPr="008F48AF">
        <w:rPr>
          <w:rFonts w:ascii="GHEA Grapalat" w:hAnsi="GHEA Grapalat"/>
          <w:color w:val="000000" w:themeColor="text1"/>
          <w:sz w:val="24"/>
          <w:szCs w:val="24"/>
          <w:lang w:val="hy-AM"/>
        </w:rPr>
        <w:t xml:space="preserve">     </w:t>
      </w:r>
    </w:p>
    <w:p w:rsidR="00110945" w:rsidRPr="008F48AF" w:rsidRDefault="00110945" w:rsidP="00110945">
      <w:pPr>
        <w:tabs>
          <w:tab w:val="left" w:pos="993"/>
        </w:tabs>
        <w:spacing w:after="0" w:line="276" w:lineRule="auto"/>
        <w:ind w:right="-705"/>
        <w:jc w:val="right"/>
        <w:rPr>
          <w:rFonts w:ascii="GHEA Grapalat" w:hAnsi="GHEA Grapalat"/>
          <w:color w:val="000000" w:themeColor="text1"/>
          <w:sz w:val="18"/>
          <w:szCs w:val="18"/>
          <w:lang w:val="hy-AM"/>
        </w:rPr>
      </w:pPr>
      <w:r w:rsidRPr="008F48AF">
        <w:rPr>
          <w:rFonts w:ascii="GHEA Grapalat" w:hAnsi="GHEA Grapalat"/>
          <w:color w:val="000000" w:themeColor="text1"/>
          <w:sz w:val="18"/>
          <w:szCs w:val="18"/>
          <w:lang w:val="hy-AM"/>
        </w:rPr>
        <w:t>______________________________________________________</w:t>
      </w:r>
    </w:p>
    <w:p w:rsidR="00110945" w:rsidRPr="00110945" w:rsidRDefault="00110945" w:rsidP="00110945">
      <w:pPr>
        <w:tabs>
          <w:tab w:val="left" w:pos="993"/>
        </w:tabs>
        <w:spacing w:after="0" w:line="276" w:lineRule="auto"/>
        <w:ind w:right="-705"/>
        <w:jc w:val="right"/>
        <w:rPr>
          <w:rFonts w:ascii="GHEA Grapalat" w:hAnsi="GHEA Grapalat"/>
          <w:color w:val="000000" w:themeColor="text1"/>
          <w:lang w:val="hy-AM"/>
        </w:rPr>
      </w:pPr>
      <w:r w:rsidRPr="008F48AF">
        <w:rPr>
          <w:rFonts w:ascii="GHEA Grapalat" w:hAnsi="GHEA Grapalat"/>
          <w:color w:val="000000" w:themeColor="text1"/>
          <w:sz w:val="18"/>
          <w:szCs w:val="18"/>
          <w:lang w:val="hy-AM"/>
        </w:rPr>
        <w:t>(վկայականը ստորագրող անձի անունը, ազգանունը, պաշտոնը)</w:t>
      </w:r>
      <w:r w:rsidRPr="008F48AF">
        <w:rPr>
          <w:rFonts w:ascii="GHEA Grapalat" w:hAnsi="GHEA Grapalat"/>
          <w:color w:val="000000" w:themeColor="text1"/>
          <w:sz w:val="24"/>
          <w:szCs w:val="24"/>
          <w:lang w:val="hy-AM"/>
        </w:rPr>
        <w:t xml:space="preserve">      </w:t>
      </w:r>
    </w:p>
    <w:p w:rsidR="00110945" w:rsidRDefault="00110945" w:rsidP="00110945">
      <w:pPr>
        <w:shd w:val="clear" w:color="auto" w:fill="FFFFFF"/>
        <w:spacing w:after="0" w:line="360" w:lineRule="auto"/>
        <w:ind w:firstLine="375"/>
        <w:jc w:val="both"/>
        <w:rPr>
          <w:rFonts w:ascii="Calibri" w:hAnsi="Calibri" w:cs="Calibri"/>
          <w:color w:val="000000"/>
          <w:sz w:val="24"/>
          <w:szCs w:val="24"/>
          <w:lang w:val="hy-AM"/>
        </w:rPr>
      </w:pPr>
      <w:r w:rsidRPr="00110945">
        <w:rPr>
          <w:rFonts w:ascii="Calibri" w:hAnsi="Calibri" w:cs="Calibri"/>
          <w:color w:val="000000"/>
          <w:sz w:val="24"/>
          <w:szCs w:val="24"/>
          <w:lang w:val="hy-AM"/>
        </w:rPr>
        <w:t> </w:t>
      </w:r>
    </w:p>
    <w:p w:rsidR="00110945" w:rsidRPr="00110945" w:rsidRDefault="00110945" w:rsidP="00110945">
      <w:pPr>
        <w:shd w:val="clear" w:color="auto" w:fill="FFFFFF"/>
        <w:spacing w:after="0" w:line="360" w:lineRule="auto"/>
        <w:ind w:firstLine="375"/>
        <w:jc w:val="both"/>
        <w:rPr>
          <w:rFonts w:ascii="Calibri" w:hAnsi="Calibri" w:cs="Calibri"/>
          <w:color w:val="000000"/>
          <w:sz w:val="16"/>
          <w:szCs w:val="24"/>
          <w:lang w:val="hy-AM"/>
        </w:rPr>
      </w:pPr>
    </w:p>
    <w:p w:rsidR="00110945" w:rsidRPr="00110945" w:rsidRDefault="00110945" w:rsidP="00110945">
      <w:pPr>
        <w:pStyle w:val="mechtex"/>
        <w:spacing w:after="0"/>
        <w:ind w:firstLine="720"/>
        <w:jc w:val="left"/>
        <w:rPr>
          <w:rFonts w:ascii="GHEA Mariam" w:hAnsi="GHEA Mariam" w:cs="Arial Armenian"/>
          <w:sz w:val="24"/>
          <w:szCs w:val="24"/>
          <w:lang w:val="hy-AM"/>
        </w:rPr>
      </w:pPr>
      <w:r w:rsidRPr="00110945">
        <w:rPr>
          <w:rFonts w:ascii="GHEA Mariam" w:hAnsi="GHEA Mariam" w:cs="Sylfaen"/>
          <w:sz w:val="24"/>
          <w:szCs w:val="24"/>
          <w:lang w:val="hy-AM"/>
        </w:rPr>
        <w:t>ՀԱՅԱՍՏԱՆԻ</w:t>
      </w:r>
      <w:r w:rsidRPr="00110945">
        <w:rPr>
          <w:rFonts w:ascii="GHEA Mariam" w:hAnsi="GHEA Mariam" w:cs="Arial Armenian"/>
          <w:sz w:val="24"/>
          <w:szCs w:val="24"/>
          <w:lang w:val="hy-AM"/>
        </w:rPr>
        <w:t xml:space="preserve">  </w:t>
      </w:r>
      <w:r w:rsidRPr="00110945">
        <w:rPr>
          <w:rFonts w:ascii="GHEA Mariam" w:hAnsi="GHEA Mariam" w:cs="Sylfaen"/>
          <w:sz w:val="24"/>
          <w:szCs w:val="24"/>
          <w:lang w:val="hy-AM"/>
        </w:rPr>
        <w:t>ՀԱՆՐԱՊԵՏՈՒԹՅԱՆ</w:t>
      </w:r>
    </w:p>
    <w:p w:rsidR="00110945" w:rsidRPr="00110945" w:rsidRDefault="00110945" w:rsidP="00110945">
      <w:pPr>
        <w:pStyle w:val="mechtex"/>
        <w:spacing w:after="0"/>
        <w:ind w:firstLine="720"/>
        <w:jc w:val="left"/>
        <w:rPr>
          <w:rFonts w:ascii="GHEA Mariam" w:hAnsi="GHEA Mariam" w:cs="Sylfaen"/>
          <w:sz w:val="24"/>
          <w:szCs w:val="24"/>
          <w:lang w:val="hy-AM"/>
        </w:rPr>
      </w:pPr>
      <w:r w:rsidRPr="00110945">
        <w:rPr>
          <w:rFonts w:ascii="GHEA Mariam" w:hAnsi="GHEA Mariam"/>
          <w:sz w:val="24"/>
          <w:szCs w:val="24"/>
          <w:lang w:val="hy-AM"/>
        </w:rPr>
        <w:t xml:space="preserve">  </w:t>
      </w:r>
      <w:r w:rsidRPr="00110945">
        <w:rPr>
          <w:rFonts w:ascii="GHEA Mariam" w:hAnsi="GHEA Mariam" w:cs="Sylfaen"/>
          <w:sz w:val="24"/>
          <w:szCs w:val="24"/>
          <w:lang w:val="hy-AM"/>
        </w:rPr>
        <w:t>ՎԱՐՉԱՊԵՏԻ ԱՇԽԱՏԱԿԱԶՄԻ</w:t>
      </w:r>
    </w:p>
    <w:p w:rsidR="00110945" w:rsidRPr="00110945" w:rsidRDefault="00110945" w:rsidP="00110945">
      <w:pPr>
        <w:pStyle w:val="mechtex"/>
        <w:spacing w:after="0"/>
        <w:rPr>
          <w:lang w:val="hy-AM"/>
        </w:rPr>
      </w:pPr>
      <w:r w:rsidRPr="00110945">
        <w:rPr>
          <w:rFonts w:ascii="GHEA Mariam" w:hAnsi="GHEA Mariam" w:cs="Sylfaen"/>
          <w:sz w:val="24"/>
          <w:szCs w:val="24"/>
          <w:lang w:val="hy-AM"/>
        </w:rPr>
        <w:t xml:space="preserve">              </w:t>
      </w:r>
      <w:r>
        <w:rPr>
          <w:rFonts w:ascii="GHEA Mariam" w:hAnsi="GHEA Mariam" w:cs="Sylfaen"/>
          <w:sz w:val="24"/>
          <w:szCs w:val="24"/>
          <w:lang w:val="hy-AM"/>
        </w:rPr>
        <w:t xml:space="preserve">  </w:t>
      </w:r>
      <w:r w:rsidRPr="00110945">
        <w:rPr>
          <w:rFonts w:ascii="GHEA Mariam" w:hAnsi="GHEA Mariam" w:cs="Sylfaen"/>
          <w:sz w:val="24"/>
          <w:szCs w:val="24"/>
          <w:lang w:val="hy-AM"/>
        </w:rPr>
        <w:t>ՂԵԿԱՎԱՐ</w:t>
      </w:r>
      <w:r w:rsidRPr="00110945">
        <w:rPr>
          <w:rFonts w:ascii="GHEA Mariam" w:hAnsi="GHEA Mariam" w:cs="Arial Armenian"/>
          <w:sz w:val="24"/>
          <w:szCs w:val="24"/>
          <w:lang w:val="hy-AM"/>
        </w:rPr>
        <w:tab/>
        <w:t xml:space="preserve">                                         </w:t>
      </w:r>
      <w:r>
        <w:rPr>
          <w:rFonts w:ascii="GHEA Mariam" w:hAnsi="GHEA Mariam" w:cs="Arial Armenian"/>
          <w:sz w:val="24"/>
          <w:szCs w:val="24"/>
          <w:lang w:val="hy-AM"/>
        </w:rPr>
        <w:t>Լ․ ՄԱԿՈՒՆՑ</w:t>
      </w:r>
    </w:p>
    <w:sectPr w:rsidR="00110945" w:rsidRPr="00110945"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C3F" w:rsidRDefault="00666C3F">
      <w:r>
        <w:separator/>
      </w:r>
    </w:p>
  </w:endnote>
  <w:endnote w:type="continuationSeparator" w:id="0">
    <w:p w:rsidR="00666C3F" w:rsidRDefault="00666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C3F" w:rsidRDefault="00666C3F">
      <w:r>
        <w:separator/>
      </w:r>
    </w:p>
  </w:footnote>
  <w:footnote w:type="continuationSeparator" w:id="0">
    <w:p w:rsidR="00666C3F" w:rsidRDefault="00666C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742B">
      <w:rPr>
        <w:rStyle w:val="PageNumber"/>
        <w:noProof/>
      </w:rPr>
      <w:t>10</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63638"/>
    <w:multiLevelType w:val="hybridMultilevel"/>
    <w:tmpl w:val="94C25440"/>
    <w:lvl w:ilvl="0" w:tplc="CA42BB24">
      <w:start w:val="1"/>
      <w:numFmt w:val="decimal"/>
      <w:lvlText w:val="%1)"/>
      <w:lvlJc w:val="left"/>
      <w:pPr>
        <w:ind w:left="1287" w:hanging="360"/>
      </w:pPr>
      <w:rPr>
        <w:rFonts w:ascii="GHEA Grapalat" w:eastAsiaTheme="minorHAnsi" w:hAnsi="GHEA Grapalat" w:cstheme="minorBidi"/>
      </w:rPr>
    </w:lvl>
    <w:lvl w:ilvl="1" w:tplc="AA1ECA3A">
      <w:start w:val="1"/>
      <w:numFmt w:val="decimal"/>
      <w:lvlText w:val="%2."/>
      <w:lvlJc w:val="left"/>
      <w:pPr>
        <w:ind w:left="360" w:hanging="360"/>
      </w:pPr>
      <w:rPr>
        <w:b w:val="0"/>
        <w:bCs w:val="0"/>
      </w:rPr>
    </w:lvl>
    <w:lvl w:ilvl="2" w:tplc="698EF5BE">
      <w:start w:val="1"/>
      <w:numFmt w:val="decimal"/>
      <w:lvlText w:val="%3)"/>
      <w:lvlJc w:val="left"/>
      <w:pPr>
        <w:ind w:left="2907" w:hanging="36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4F762C73"/>
    <w:multiLevelType w:val="hybridMultilevel"/>
    <w:tmpl w:val="4A4230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A9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945"/>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A90"/>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2C1"/>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B68"/>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6C3F"/>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42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A08"/>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186850"/>
  <w15:chartTrackingRefBased/>
  <w15:docId w15:val="{969F218F-57FC-41EE-902E-ED38A601B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945"/>
    <w:pPr>
      <w:spacing w:after="160" w:line="25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style>
  <w:style w:type="paragraph" w:customStyle="1" w:styleId="mechtex">
    <w:name w:val="mechtex"/>
    <w:basedOn w:val="Normal"/>
    <w:link w:val="mechtexChar"/>
    <w:uiPriority w:val="99"/>
    <w:qFormat/>
    <w:rsid w:val="00E5118F"/>
    <w:pPr>
      <w:jc w:val="center"/>
    </w:pPr>
  </w:style>
  <w:style w:type="paragraph" w:customStyle="1" w:styleId="Style15">
    <w:name w:val="Style1.5"/>
    <w:basedOn w:val="Normal"/>
    <w:pPr>
      <w:spacing w:line="360" w:lineRule="auto"/>
      <w:ind w:firstLine="709"/>
      <w:jc w:val="both"/>
    </w:pPr>
  </w:style>
  <w:style w:type="paragraph" w:customStyle="1" w:styleId="Style1">
    <w:name w:val="Style1"/>
    <w:basedOn w:val="mechtex"/>
    <w:pPr>
      <w:jc w:val="both"/>
    </w:pPr>
  </w:style>
  <w:style w:type="paragraph" w:customStyle="1" w:styleId="russtyle">
    <w:name w:val="russtyle"/>
    <w:basedOn w:val="Normal"/>
    <w:rPr>
      <w:rFonts w:ascii="Russian Baltica" w:hAnsi="Russian Baltica"/>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10945"/>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110945"/>
    <w:pPr>
      <w:ind w:left="720"/>
      <w:contextualSpacing/>
    </w:pPr>
    <w:rPr>
      <w:rFonts w:ascii="Times New Roman" w:eastAsia="Times New Roman" w:hAnsi="Times New Roman" w:cs="Times New Roman"/>
      <w:sz w:val="20"/>
      <w:szCs w:val="20"/>
    </w:rPr>
  </w:style>
  <w:style w:type="character" w:customStyle="1" w:styleId="Heading1">
    <w:name w:val="Heading #1_"/>
    <w:basedOn w:val="DefaultParagraphFont"/>
    <w:link w:val="Heading10"/>
    <w:locked/>
    <w:rsid w:val="00110945"/>
    <w:rPr>
      <w:b/>
      <w:bCs/>
      <w:shd w:val="clear" w:color="auto" w:fill="FFFFFF"/>
    </w:rPr>
  </w:style>
  <w:style w:type="paragraph" w:customStyle="1" w:styleId="Heading10">
    <w:name w:val="Heading #1"/>
    <w:basedOn w:val="Normal"/>
    <w:link w:val="Heading1"/>
    <w:rsid w:val="00110945"/>
    <w:pPr>
      <w:widowControl w:val="0"/>
      <w:shd w:val="clear" w:color="auto" w:fill="FFFFFF"/>
      <w:spacing w:before="300" w:after="0" w:line="317" w:lineRule="exact"/>
      <w:ind w:hanging="1100"/>
      <w:jc w:val="center"/>
      <w:outlineLvl w:val="0"/>
    </w:pPr>
    <w:rPr>
      <w:rFonts w:ascii="Times New Roman" w:eastAsia="Times New Roman" w:hAnsi="Times New Roman" w:cs="Times New Roman"/>
      <w:b/>
      <w:bCs/>
      <w:sz w:val="20"/>
      <w:szCs w:val="20"/>
    </w:rPr>
  </w:style>
  <w:style w:type="paragraph" w:customStyle="1" w:styleId="a">
    <w:name w:val="ëï."/>
    <w:rsid w:val="00110945"/>
  </w:style>
  <w:style w:type="character" w:customStyle="1" w:styleId="mechtexChar">
    <w:name w:val="mechtex Char"/>
    <w:link w:val="mechtex"/>
    <w:uiPriority w:val="99"/>
    <w:rsid w:val="00110945"/>
    <w:rPr>
      <w:rFonts w:asciiTheme="minorHAnsi" w:eastAsiaTheme="minorHAnsi" w:hAnsiTheme="minorHAnsi" w:cstheme="minorBidi"/>
      <w:sz w:val="22"/>
      <w:szCs w:val="22"/>
    </w:rPr>
  </w:style>
  <w:style w:type="character" w:customStyle="1" w:styleId="normChar">
    <w:name w:val="norm Char"/>
    <w:link w:val="norm"/>
    <w:rsid w:val="00110945"/>
    <w:rPr>
      <w:rFonts w:asciiTheme="minorHAnsi" w:eastAsiaTheme="minorHAnsi" w:hAnsiTheme="minorHAnsi" w:cstheme="minorBidi"/>
      <w:sz w:val="22"/>
      <w:szCs w:val="22"/>
    </w:rPr>
  </w:style>
  <w:style w:type="character" w:customStyle="1" w:styleId="FooterChar">
    <w:name w:val="Footer Char"/>
    <w:link w:val="Footer"/>
    <w:locked/>
    <w:rsid w:val="0011094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2347</Words>
  <Characters>13382</Characters>
  <Application>Microsoft Office Word</Application>
  <DocSecurity>0</DocSecurity>
  <Lines>111</Lines>
  <Paragraphs>31</Paragraphs>
  <ScaleCrop>false</ScaleCrop>
  <Company/>
  <LinksUpToDate>false</LinksUpToDate>
  <CharactersWithSpaces>15698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4</cp:revision>
  <dcterms:created xsi:type="dcterms:W3CDTF">2026-10-26T12:05:00Z</dcterms:created>
  <dcterms:modified xsi:type="dcterms:W3CDTF">2026-10-26T12:36:00Z</dcterms:modified>
</cp:coreProperties>
</file>