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06EBC" w14:textId="2C5760FC" w:rsidR="0038723B" w:rsidRPr="008305E2" w:rsidRDefault="000F6942" w:rsidP="008305E2">
      <w:pPr>
        <w:spacing w:line="360" w:lineRule="auto"/>
        <w:jc w:val="center"/>
        <w:rPr>
          <w:rFonts w:ascii="GHEA Grapalat" w:hAnsi="GHEA Grapalat"/>
          <w:b/>
          <w:bCs/>
          <w:sz w:val="23"/>
          <w:szCs w:val="23"/>
          <w:lang w:val="hy-AM"/>
        </w:rPr>
      </w:pPr>
      <w:r w:rsidRPr="008305E2">
        <w:rPr>
          <w:rFonts w:ascii="GHEA Grapalat" w:hAnsi="GHEA Grapalat"/>
          <w:b/>
          <w:bCs/>
          <w:sz w:val="23"/>
          <w:szCs w:val="23"/>
          <w:lang w:val="hy-AM"/>
        </w:rPr>
        <w:t>ԱՄՓՈՓԱԹԵՐԹ</w:t>
      </w:r>
    </w:p>
    <w:p w14:paraId="70E4C656" w14:textId="1386EDE7" w:rsidR="0038723B" w:rsidRPr="008305E2" w:rsidRDefault="0063352B" w:rsidP="008305E2">
      <w:pPr>
        <w:spacing w:line="360" w:lineRule="auto"/>
        <w:ind w:right="-180"/>
        <w:jc w:val="center"/>
        <w:outlineLvl w:val="2"/>
        <w:rPr>
          <w:rFonts w:ascii="GHEA Grapalat" w:hAnsi="GHEA Grapalat"/>
          <w:b/>
          <w:bCs/>
          <w:sz w:val="23"/>
          <w:szCs w:val="23"/>
          <w:lang w:val="hy-AM"/>
        </w:rPr>
      </w:pPr>
      <w:r w:rsidRPr="008305E2">
        <w:rPr>
          <w:rFonts w:ascii="GHEA Grapalat" w:hAnsi="GHEA Grapalat"/>
          <w:b/>
          <w:sz w:val="23"/>
          <w:szCs w:val="23"/>
          <w:lang w:val="hy-AM"/>
        </w:rPr>
        <w:t xml:space="preserve">ԲՆԱԿՉՈՒԹՅԱՆ ԲԺՇԿԱԿԱՆ ՕԳՆՈՒԹՅԱՆ ԵՎ ՍՊԱՍԱՐԿՄԱՆ ՄԱՍԻՆ» ՕՐԵՆՔՈՒՄ  ՓՈՓՈԽՈՒԹՅՈՒՆՆԵՐ ԵՎ ԼՐԱՑՈՒՄՆԵՐ ԿԱՏԱՐԵԼՈՒ ՄԱՍԻՆ 2024 ԹՎԱԿԱՆԻ ԱՊՐԻԼԻ 11-Ի ՀՕ-164-Ն ՕՐԵՆՔՈՒՄ ՓՈՓՈԽՈՒԹՅՈՒՆՆԵՐ </w:t>
      </w:r>
      <w:r w:rsidR="000C4D3A" w:rsidRPr="008305E2">
        <w:rPr>
          <w:rFonts w:ascii="GHEA Grapalat" w:hAnsi="GHEA Grapalat"/>
          <w:b/>
          <w:bCs/>
          <w:color w:val="000000"/>
          <w:sz w:val="23"/>
          <w:szCs w:val="23"/>
          <w:lang w:val="hy-AM"/>
        </w:rPr>
        <w:t>ԵՎ ԼՐԱՑՈՒՄ</w:t>
      </w:r>
      <w:r w:rsidR="00AA5D76" w:rsidRPr="008305E2">
        <w:rPr>
          <w:rFonts w:ascii="GHEA Grapalat" w:hAnsi="GHEA Grapalat"/>
          <w:b/>
          <w:bCs/>
          <w:color w:val="000000"/>
          <w:sz w:val="23"/>
          <w:szCs w:val="23"/>
          <w:lang w:val="hy-AM"/>
        </w:rPr>
        <w:t>ՆԵՐ</w:t>
      </w:r>
      <w:r w:rsidR="000C4D3A" w:rsidRPr="008305E2">
        <w:rPr>
          <w:rFonts w:ascii="GHEA Grapalat" w:hAnsi="GHEA Grapalat"/>
          <w:b/>
          <w:bCs/>
          <w:color w:val="000000"/>
          <w:sz w:val="23"/>
          <w:szCs w:val="23"/>
          <w:lang w:val="hy-AM"/>
        </w:rPr>
        <w:t xml:space="preserve"> </w:t>
      </w:r>
      <w:r w:rsidRPr="008305E2">
        <w:rPr>
          <w:rFonts w:ascii="GHEA Grapalat" w:hAnsi="GHEA Grapalat"/>
          <w:b/>
          <w:sz w:val="23"/>
          <w:szCs w:val="23"/>
          <w:lang w:val="hy-AM"/>
        </w:rPr>
        <w:t>ԿԱՏԱՐԵԼՈՒ ՄԱՍԻՆ</w:t>
      </w:r>
      <w:r w:rsidR="00B51F77" w:rsidRPr="008305E2">
        <w:rPr>
          <w:rFonts w:ascii="GHEA Grapalat" w:hAnsi="GHEA Grapalat"/>
          <w:b/>
          <w:sz w:val="23"/>
          <w:szCs w:val="23"/>
          <w:lang w:val="hy-AM"/>
        </w:rPr>
        <w:t xml:space="preserve">, </w:t>
      </w:r>
      <w:r w:rsidRPr="008305E2">
        <w:rPr>
          <w:rFonts w:ascii="GHEA Grapalat" w:hAnsi="GHEA Grapalat"/>
          <w:b/>
          <w:sz w:val="23"/>
          <w:szCs w:val="23"/>
          <w:lang w:val="hy-AM"/>
        </w:rPr>
        <w:t xml:space="preserve"> </w:t>
      </w:r>
      <w:r w:rsidR="00B51F77" w:rsidRPr="008305E2">
        <w:rPr>
          <w:rFonts w:ascii="GHEA Grapalat" w:hAnsi="GHEA Grapalat"/>
          <w:b/>
          <w:sz w:val="23"/>
          <w:szCs w:val="23"/>
          <w:lang w:val="hy-AM"/>
        </w:rPr>
        <w:t xml:space="preserve">ԲՆԱԿՉՈՒԹՅԱՆ ԲԺՇԿԱԿԱՆ ՕԳՆՈՒԹՅԱՆ ԵՎ ՍՊԱՍԱՐԿՄԱՆ ՄԱՍԻՆ» ՕՐԵՆՔՈՒՄ  ՓՈՓՈԽՈՒԹՅՈՒՆՆԵՐ ԿԱՏԱՐԵԼՈՒ ՄԱՍԻՆ </w:t>
      </w:r>
      <w:r w:rsidRPr="008305E2">
        <w:rPr>
          <w:rFonts w:ascii="GHEA Grapalat" w:hAnsi="GHEA Grapalat"/>
          <w:b/>
          <w:sz w:val="23"/>
          <w:szCs w:val="23"/>
          <w:lang w:val="hy-AM"/>
        </w:rPr>
        <w:t xml:space="preserve">ԵՎ </w:t>
      </w:r>
      <w:r w:rsidRPr="008305E2">
        <w:rPr>
          <w:rFonts w:ascii="GHEA Grapalat" w:hAnsi="GHEA Grapalat"/>
          <w:b/>
          <w:bCs/>
          <w:color w:val="000000"/>
          <w:sz w:val="23"/>
          <w:szCs w:val="23"/>
          <w:lang w:val="hy-AM"/>
        </w:rPr>
        <w:t xml:space="preserve">ՎԱՐՉԱԿԱՆ ԻՐԱՎԱԽԱԽՏՈՒՄՆԵՐԻ ՎԵՐԱԲԵՐՅԱԼ ՀԱՅԱՍՏԱՆԻ ՀԱՆՐԱՊԵՏՈՒԹՅԱՆ ՕՐԵՆՍԳՐՔՈՒՄ  ՓՈՓՈԽՈՒԹՅՈՒՆՆԵՐ ԵՎ ԼՐԱՑՈՒՄԵՐ ԿԱՏԱՐԵԼՈՒ ՄԱՍԻՆ </w:t>
      </w:r>
      <w:r w:rsidRPr="008305E2">
        <w:rPr>
          <w:rFonts w:ascii="GHEA Grapalat" w:hAnsi="GHEA Grapalat"/>
          <w:b/>
          <w:bCs/>
          <w:sz w:val="23"/>
          <w:szCs w:val="23"/>
          <w:lang w:val="hy-AM"/>
        </w:rPr>
        <w:t>2024 ԹՎԱԿԱՆԻ ԱՊՐԻԼԻ 11-Ի ՀՕ-167-Ն ՕՐԵՆՔՈՒՄ ՓՈՓՈԽՈՒԹՅՈՒՆ ԿԱՏԱՐԵԼՈՒ ՄԱՍԻՆ</w:t>
      </w:r>
      <w:r w:rsidRPr="008305E2">
        <w:rPr>
          <w:rFonts w:ascii="GHEA Grapalat" w:hAnsi="GHEA Grapalat"/>
          <w:b/>
          <w:sz w:val="23"/>
          <w:szCs w:val="23"/>
          <w:lang w:val="hy-AM"/>
        </w:rPr>
        <w:t xml:space="preserve"> ՕՐԵՆՔՆԵՐԻ ՆԱԽԱԳԾԵՐԻ </w:t>
      </w:r>
      <w:r w:rsidR="000F6942" w:rsidRPr="008305E2">
        <w:rPr>
          <w:rFonts w:ascii="GHEA Grapalat" w:hAnsi="GHEA Grapalat"/>
          <w:b/>
          <w:bCs/>
          <w:sz w:val="23"/>
          <w:szCs w:val="23"/>
          <w:lang w:val="hy-AM"/>
        </w:rPr>
        <w:t>ՎԵՐԱԲԵՐՅԱԼ ՍՏԱՑՎԱԾ ԴԻՏՈՂՈՒԹՅՈՒՆՆԵՐԻ ԵՎ ԱՌԱՋԱՐԿՈՒԹՅՈՒՆՆԵՐԻ ՎԵՐԱԲԵՐՅԱԼ</w:t>
      </w:r>
    </w:p>
    <w:p w14:paraId="4E79F9EC" w14:textId="77777777" w:rsidR="001C46F8" w:rsidRPr="008305E2" w:rsidRDefault="001C46F8" w:rsidP="008305E2">
      <w:pPr>
        <w:spacing w:line="360" w:lineRule="auto"/>
        <w:jc w:val="center"/>
        <w:outlineLvl w:val="2"/>
        <w:rPr>
          <w:rFonts w:ascii="GHEA Grapalat" w:hAnsi="GHEA Grapalat"/>
          <w:b/>
          <w:bCs/>
          <w:sz w:val="23"/>
          <w:szCs w:val="23"/>
          <w:lang w:val="hy-AM"/>
        </w:rPr>
      </w:pPr>
    </w:p>
    <w:tbl>
      <w:tblPr>
        <w:tblW w:w="1547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72"/>
        <w:gridCol w:w="5400"/>
      </w:tblGrid>
      <w:tr w:rsidR="008B1FCC" w:rsidRPr="008305E2" w14:paraId="7F9D9977" w14:textId="77777777" w:rsidTr="008305E2">
        <w:trPr>
          <w:trHeight w:val="372"/>
          <w:jc w:val="center"/>
        </w:trPr>
        <w:tc>
          <w:tcPr>
            <w:tcW w:w="10072"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0989AB08" w:rsidR="008B1FCC" w:rsidRPr="00D631AF" w:rsidRDefault="000F6942" w:rsidP="008305E2">
            <w:pPr>
              <w:spacing w:line="360" w:lineRule="auto"/>
              <w:ind w:left="58" w:right="58"/>
              <w:jc w:val="center"/>
              <w:rPr>
                <w:rFonts w:ascii="GHEA Grapalat" w:hAnsi="GHEA Grapalat" w:cs="Times Armenian"/>
                <w:sz w:val="23"/>
                <w:szCs w:val="23"/>
                <w:lang w:val="hy-AM"/>
              </w:rPr>
            </w:pPr>
            <w:r w:rsidRPr="00D631AF">
              <w:rPr>
                <w:rFonts w:ascii="GHEA Grapalat" w:hAnsi="GHEA Grapalat" w:cs="Cambria Math"/>
                <w:sz w:val="23"/>
                <w:szCs w:val="23"/>
                <w:lang w:val="hy-AM"/>
              </w:rPr>
              <w:t>1</w:t>
            </w:r>
            <w:r w:rsidR="008B1FCC" w:rsidRPr="00D631AF">
              <w:rPr>
                <w:rFonts w:ascii="MS Gothic" w:eastAsia="MS Gothic" w:hAnsi="MS Gothic" w:cs="MS Gothic" w:hint="eastAsia"/>
                <w:sz w:val="23"/>
                <w:szCs w:val="23"/>
                <w:lang w:val="hy-AM"/>
              </w:rPr>
              <w:t>․</w:t>
            </w:r>
            <w:r w:rsidR="008B1FCC" w:rsidRPr="00D631AF">
              <w:rPr>
                <w:rFonts w:ascii="GHEA Grapalat" w:hAnsi="GHEA Grapalat" w:cs="Times Armenian"/>
                <w:sz w:val="23"/>
                <w:szCs w:val="23"/>
                <w:lang w:val="hy-AM"/>
              </w:rPr>
              <w:t xml:space="preserve"> </w:t>
            </w:r>
            <w:r w:rsidR="00EB5EBA" w:rsidRPr="00D631AF">
              <w:rPr>
                <w:rFonts w:ascii="GHEA Grapalat" w:hAnsi="GHEA Grapalat" w:cs="Times Armenian"/>
                <w:sz w:val="23"/>
                <w:szCs w:val="23"/>
                <w:lang w:val="hy-AM"/>
              </w:rPr>
              <w:t>Կրթության, գիտության, մշակույթի և սպորտի նախարարություն</w:t>
            </w:r>
          </w:p>
        </w:tc>
        <w:tc>
          <w:tcPr>
            <w:tcW w:w="540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17CBFEE8" w:rsidR="008B1FCC" w:rsidRPr="008305E2" w:rsidRDefault="000C4D3A" w:rsidP="008305E2">
            <w:pPr>
              <w:spacing w:line="360" w:lineRule="auto"/>
              <w:ind w:left="58" w:right="58"/>
              <w:jc w:val="center"/>
              <w:rPr>
                <w:rFonts w:ascii="GHEA Grapalat" w:eastAsia="MS Mincho" w:hAnsi="GHEA Grapalat" w:cs="MS Mincho"/>
                <w:sz w:val="23"/>
                <w:szCs w:val="23"/>
                <w:lang w:val="hy-AM"/>
              </w:rPr>
            </w:pPr>
            <w:r w:rsidRPr="008305E2">
              <w:rPr>
                <w:rFonts w:ascii="GHEA Grapalat" w:hAnsi="GHEA Grapalat"/>
                <w:sz w:val="23"/>
                <w:szCs w:val="23"/>
                <w:lang w:val="hy-AM"/>
              </w:rPr>
              <w:t>2</w:t>
            </w:r>
            <w:r w:rsidR="00212695" w:rsidRPr="008305E2">
              <w:rPr>
                <w:rFonts w:ascii="GHEA Grapalat" w:hAnsi="GHEA Grapalat"/>
                <w:sz w:val="23"/>
                <w:szCs w:val="23"/>
                <w:lang w:val="hy-AM"/>
              </w:rPr>
              <w:t>2</w:t>
            </w:r>
            <w:r w:rsidR="00443B3F" w:rsidRPr="008305E2">
              <w:rPr>
                <w:rFonts w:ascii="MS Gothic" w:eastAsia="MS Gothic" w:hAnsi="MS Gothic" w:cs="MS Gothic" w:hint="eastAsia"/>
                <w:sz w:val="23"/>
                <w:szCs w:val="23"/>
                <w:lang w:val="hy-AM"/>
              </w:rPr>
              <w:t>․</w:t>
            </w:r>
            <w:r w:rsidR="00212695" w:rsidRPr="008305E2">
              <w:rPr>
                <w:rFonts w:ascii="GHEA Grapalat" w:hAnsi="GHEA Grapalat"/>
                <w:sz w:val="23"/>
                <w:szCs w:val="23"/>
                <w:lang w:val="hy-AM"/>
              </w:rPr>
              <w:t>10</w:t>
            </w:r>
            <w:r w:rsidRPr="008305E2">
              <w:rPr>
                <w:rFonts w:ascii="MS Gothic" w:eastAsia="MS Gothic" w:hAnsi="MS Gothic" w:cs="MS Gothic" w:hint="eastAsia"/>
                <w:sz w:val="23"/>
                <w:szCs w:val="23"/>
                <w:lang w:val="hy-AM"/>
              </w:rPr>
              <w:t>․</w:t>
            </w:r>
            <w:r w:rsidR="00443B3F" w:rsidRPr="008305E2">
              <w:rPr>
                <w:rFonts w:ascii="GHEA Grapalat" w:hAnsi="GHEA Grapalat"/>
                <w:sz w:val="23"/>
                <w:szCs w:val="23"/>
                <w:lang w:val="hy-AM"/>
              </w:rPr>
              <w:t>202</w:t>
            </w:r>
            <w:r w:rsidR="000F6942" w:rsidRPr="008305E2">
              <w:rPr>
                <w:rFonts w:ascii="GHEA Grapalat" w:hAnsi="GHEA Grapalat"/>
                <w:sz w:val="23"/>
                <w:szCs w:val="23"/>
                <w:lang w:val="hy-AM"/>
              </w:rPr>
              <w:t>6</w:t>
            </w:r>
            <w:r w:rsidR="00AC7DCA" w:rsidRPr="008305E2">
              <w:rPr>
                <w:rFonts w:ascii="GHEA Grapalat" w:hAnsi="GHEA Grapalat"/>
                <w:sz w:val="23"/>
                <w:szCs w:val="23"/>
                <w:lang w:val="hy-AM"/>
              </w:rPr>
              <w:t>թ</w:t>
            </w:r>
            <w:r w:rsidR="00AC7DCA" w:rsidRPr="008305E2">
              <w:rPr>
                <w:rFonts w:ascii="MS Gothic" w:eastAsia="MS Gothic" w:hAnsi="MS Gothic" w:cs="MS Gothic" w:hint="eastAsia"/>
                <w:sz w:val="23"/>
                <w:szCs w:val="23"/>
                <w:lang w:val="hy-AM"/>
              </w:rPr>
              <w:t>․</w:t>
            </w:r>
          </w:p>
        </w:tc>
      </w:tr>
      <w:tr w:rsidR="008B1FCC" w:rsidRPr="008305E2" w14:paraId="0C62F496" w14:textId="77777777" w:rsidTr="008305E2">
        <w:trPr>
          <w:trHeight w:val="284"/>
          <w:jc w:val="center"/>
        </w:trPr>
        <w:tc>
          <w:tcPr>
            <w:tcW w:w="10072" w:type="dxa"/>
            <w:vMerge/>
            <w:tcBorders>
              <w:left w:val="outset" w:sz="6" w:space="0" w:color="auto"/>
              <w:bottom w:val="single" w:sz="4" w:space="0" w:color="auto"/>
              <w:right w:val="outset" w:sz="6" w:space="0" w:color="auto"/>
            </w:tcBorders>
            <w:shd w:val="clear" w:color="auto" w:fill="AEAAAA" w:themeFill="background2" w:themeFillShade="BF"/>
          </w:tcPr>
          <w:p w14:paraId="2A7584E5" w14:textId="77777777" w:rsidR="008B1FCC" w:rsidRPr="008305E2" w:rsidRDefault="008B1FCC" w:rsidP="008305E2">
            <w:pPr>
              <w:spacing w:line="360" w:lineRule="auto"/>
              <w:ind w:left="58" w:right="58"/>
              <w:jc w:val="center"/>
              <w:rPr>
                <w:rFonts w:ascii="GHEA Grapalat" w:hAnsi="GHEA Grapalat" w:cs="Times Armenian"/>
                <w:sz w:val="23"/>
                <w:szCs w:val="23"/>
                <w:lang w:val="hy-AM"/>
              </w:rPr>
            </w:pPr>
          </w:p>
        </w:tc>
        <w:tc>
          <w:tcPr>
            <w:tcW w:w="5400"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97804F4" w14:textId="39FF1832" w:rsidR="008B1FCC" w:rsidRPr="008305E2" w:rsidRDefault="00212695" w:rsidP="008305E2">
            <w:pPr>
              <w:pStyle w:val="Heading1"/>
              <w:spacing w:line="360" w:lineRule="auto"/>
              <w:ind w:left="58" w:right="58"/>
              <w:jc w:val="center"/>
              <w:rPr>
                <w:rFonts w:ascii="GHEA Grapalat" w:hAnsi="GHEA Grapalat"/>
                <w:sz w:val="23"/>
                <w:szCs w:val="23"/>
                <w:lang w:val="hy-AM" w:eastAsia="ru-RU"/>
              </w:rPr>
            </w:pPr>
            <w:r w:rsidRPr="008305E2">
              <w:rPr>
                <w:rFonts w:ascii="GHEA Grapalat" w:hAnsi="GHEA Grapalat"/>
                <w:sz w:val="23"/>
                <w:szCs w:val="23"/>
                <w:lang w:val="ru-RU" w:eastAsia="ru-RU"/>
              </w:rPr>
              <w:t>01/18.2/40380-2026</w:t>
            </w:r>
          </w:p>
        </w:tc>
      </w:tr>
      <w:tr w:rsidR="00715649" w:rsidRPr="008305E2" w14:paraId="2CB0213F" w14:textId="77777777" w:rsidTr="008305E2">
        <w:trPr>
          <w:trHeight w:val="698"/>
          <w:jc w:val="center"/>
        </w:trPr>
        <w:tc>
          <w:tcPr>
            <w:tcW w:w="10072" w:type="dxa"/>
            <w:tcBorders>
              <w:top w:val="single" w:sz="4" w:space="0" w:color="auto"/>
              <w:left w:val="outset" w:sz="6" w:space="0" w:color="auto"/>
              <w:bottom w:val="single" w:sz="4" w:space="0" w:color="auto"/>
              <w:right w:val="outset" w:sz="6" w:space="0" w:color="auto"/>
            </w:tcBorders>
            <w:shd w:val="clear" w:color="auto" w:fill="auto"/>
          </w:tcPr>
          <w:p w14:paraId="0709399B" w14:textId="3C61248C" w:rsidR="00212695" w:rsidRPr="008305E2" w:rsidRDefault="00075A75" w:rsidP="008305E2">
            <w:pPr>
              <w:spacing w:line="360" w:lineRule="auto"/>
              <w:jc w:val="both"/>
              <w:rPr>
                <w:rFonts w:ascii="GHEA Grapalat" w:hAnsi="GHEA Grapalat"/>
                <w:iCs/>
                <w:noProof/>
                <w:sz w:val="23"/>
                <w:szCs w:val="23"/>
                <w:lang w:val="hy-AM"/>
              </w:rPr>
            </w:pPr>
            <w:r w:rsidRPr="008305E2">
              <w:rPr>
                <w:rFonts w:ascii="GHEA Grapalat" w:hAnsi="GHEA Grapalat"/>
                <w:sz w:val="23"/>
                <w:szCs w:val="23"/>
                <w:lang w:val="hy-AM"/>
              </w:rPr>
              <w:t>Ա</w:t>
            </w:r>
            <w:r w:rsidR="000F6942" w:rsidRPr="008305E2">
              <w:rPr>
                <w:rFonts w:ascii="GHEA Grapalat" w:hAnsi="GHEA Grapalat"/>
                <w:sz w:val="23"/>
                <w:szCs w:val="23"/>
                <w:lang w:val="hy-AM"/>
              </w:rPr>
              <w:t>ռաջարկություններ և դիտողություններ չ</w:t>
            </w:r>
            <w:r w:rsidRPr="008305E2">
              <w:rPr>
                <w:rFonts w:ascii="GHEA Grapalat" w:hAnsi="GHEA Grapalat"/>
                <w:sz w:val="23"/>
                <w:szCs w:val="23"/>
                <w:lang w:val="hy-AM"/>
              </w:rPr>
              <w:t>կան</w:t>
            </w:r>
            <w:r w:rsidR="000F6942" w:rsidRPr="008305E2">
              <w:rPr>
                <w:rFonts w:ascii="GHEA Grapalat" w:hAnsi="GHEA Grapalat"/>
                <w:sz w:val="23"/>
                <w:szCs w:val="23"/>
                <w:lang w:val="hy-AM"/>
              </w:rPr>
              <w:t>:</w:t>
            </w:r>
            <w:r w:rsidR="00212695" w:rsidRPr="008305E2">
              <w:rPr>
                <w:rFonts w:ascii="GHEA Grapalat" w:hAnsi="GHEA Grapalat"/>
                <w:sz w:val="23"/>
                <w:szCs w:val="23"/>
                <w:lang w:val="hy-AM"/>
              </w:rPr>
              <w:t xml:space="preserve"> </w:t>
            </w:r>
            <w:r w:rsidR="00212695" w:rsidRPr="008305E2">
              <w:rPr>
                <w:rFonts w:ascii="GHEA Grapalat" w:hAnsi="GHEA Grapalat"/>
                <w:iCs/>
                <w:noProof/>
                <w:sz w:val="23"/>
                <w:szCs w:val="23"/>
                <w:lang w:val="hy-AM"/>
              </w:rPr>
              <w:t xml:space="preserve">Միաժամանակ հայտնում ենք, որ օրենքների նախագծերը ներկայացվել են կարծիքի նաև </w:t>
            </w:r>
            <w:r w:rsidR="00212695" w:rsidRPr="008305E2">
              <w:rPr>
                <w:rFonts w:ascii="GHEA Grapalat" w:hAnsi="GHEA Grapalat"/>
                <w:sz w:val="23"/>
                <w:szCs w:val="23"/>
                <w:lang w:val="hy-AM"/>
              </w:rPr>
              <w:t>Բարձրագույն կրթության և գիտության կոմիտե: Վերջինիս կողմից դիրքորոշում ներկայացվելու պարագայում՝ այն կտրամադրվի լրացուցիչ:</w:t>
            </w:r>
          </w:p>
          <w:p w14:paraId="4DD2C7A2" w14:textId="07F39C58" w:rsidR="00715649" w:rsidRPr="008305E2" w:rsidRDefault="00715649" w:rsidP="008305E2">
            <w:pPr>
              <w:spacing w:line="360" w:lineRule="auto"/>
              <w:ind w:right="423" w:firstLine="567"/>
              <w:jc w:val="both"/>
              <w:rPr>
                <w:rFonts w:ascii="GHEA Grapalat" w:hAnsi="GHEA Grapalat" w:cs="Times Armenian"/>
                <w:sz w:val="23"/>
                <w:szCs w:val="23"/>
                <w:lang w:val="hy-AM"/>
              </w:rPr>
            </w:pPr>
          </w:p>
        </w:tc>
        <w:tc>
          <w:tcPr>
            <w:tcW w:w="5400" w:type="dxa"/>
            <w:tcBorders>
              <w:top w:val="single" w:sz="4" w:space="0" w:color="auto"/>
              <w:left w:val="outset" w:sz="6" w:space="0" w:color="auto"/>
              <w:bottom w:val="single" w:sz="4" w:space="0" w:color="auto"/>
              <w:right w:val="outset" w:sz="6" w:space="0" w:color="auto"/>
            </w:tcBorders>
            <w:shd w:val="clear" w:color="auto" w:fill="auto"/>
          </w:tcPr>
          <w:p w14:paraId="2A417848" w14:textId="38740B27" w:rsidR="00715649" w:rsidRPr="008305E2" w:rsidRDefault="00445E3E" w:rsidP="008305E2">
            <w:pPr>
              <w:spacing w:line="360" w:lineRule="auto"/>
              <w:ind w:left="57" w:right="57"/>
              <w:jc w:val="center"/>
              <w:rPr>
                <w:rFonts w:ascii="GHEA Grapalat" w:hAnsi="GHEA Grapalat"/>
                <w:sz w:val="23"/>
                <w:szCs w:val="23"/>
                <w:lang w:val="hy-AM"/>
              </w:rPr>
            </w:pPr>
            <w:r w:rsidRPr="008305E2">
              <w:rPr>
                <w:rFonts w:ascii="GHEA Grapalat" w:hAnsi="GHEA Grapalat"/>
                <w:sz w:val="23"/>
                <w:szCs w:val="23"/>
                <w:lang w:val="hy-AM"/>
              </w:rPr>
              <w:t>Ընդունվել է</w:t>
            </w:r>
            <w:r w:rsidR="00EB5EBA" w:rsidRPr="008305E2">
              <w:rPr>
                <w:rFonts w:ascii="GHEA Grapalat" w:hAnsi="GHEA Grapalat"/>
                <w:sz w:val="23"/>
                <w:szCs w:val="23"/>
                <w:lang w:val="hy-AM"/>
              </w:rPr>
              <w:t xml:space="preserve"> ի գիտություն։</w:t>
            </w:r>
          </w:p>
        </w:tc>
      </w:tr>
      <w:tr w:rsidR="00AC7DCA" w:rsidRPr="008305E2" w14:paraId="47DE6374" w14:textId="77777777" w:rsidTr="008305E2">
        <w:trPr>
          <w:trHeight w:val="312"/>
          <w:jc w:val="center"/>
        </w:trPr>
        <w:tc>
          <w:tcPr>
            <w:tcW w:w="10072" w:type="dxa"/>
            <w:vMerge w:val="restart"/>
            <w:tcBorders>
              <w:top w:val="single" w:sz="4" w:space="0" w:color="auto"/>
              <w:left w:val="outset" w:sz="6" w:space="0" w:color="auto"/>
              <w:right w:val="outset" w:sz="6" w:space="0" w:color="auto"/>
            </w:tcBorders>
            <w:shd w:val="clear" w:color="auto" w:fill="D0CECE" w:themeFill="background2" w:themeFillShade="E6"/>
          </w:tcPr>
          <w:p w14:paraId="4FD4115A" w14:textId="4F1F26CE" w:rsidR="00AC7DCA" w:rsidRPr="00D631AF" w:rsidRDefault="00C82E95" w:rsidP="008305E2">
            <w:pPr>
              <w:widowControl w:val="0"/>
              <w:spacing w:line="360" w:lineRule="auto"/>
              <w:ind w:firstLine="708"/>
              <w:jc w:val="center"/>
              <w:textAlignment w:val="baseline"/>
              <w:rPr>
                <w:rFonts w:ascii="GHEA Grapalat" w:hAnsi="GHEA Grapalat"/>
                <w:sz w:val="23"/>
                <w:szCs w:val="23"/>
                <w:lang w:val="hy-AM"/>
              </w:rPr>
            </w:pPr>
            <w:r w:rsidRPr="00D631AF">
              <w:rPr>
                <w:rFonts w:ascii="GHEA Grapalat" w:hAnsi="GHEA Grapalat" w:cs="Cambria Math"/>
                <w:sz w:val="23"/>
                <w:szCs w:val="23"/>
                <w:lang w:val="hy-AM"/>
              </w:rPr>
              <w:t>2</w:t>
            </w:r>
            <w:r w:rsidR="00AC7DCA" w:rsidRPr="00D631AF">
              <w:rPr>
                <w:rFonts w:ascii="MS Gothic" w:eastAsia="MS Gothic" w:hAnsi="MS Gothic" w:cs="MS Gothic" w:hint="eastAsia"/>
                <w:sz w:val="23"/>
                <w:szCs w:val="23"/>
                <w:lang w:val="hy-AM"/>
              </w:rPr>
              <w:t>․</w:t>
            </w:r>
            <w:r w:rsidR="00AC7DCA" w:rsidRPr="00D631AF">
              <w:rPr>
                <w:rFonts w:ascii="GHEA Grapalat" w:hAnsi="GHEA Grapalat" w:cs="Times Armenian"/>
                <w:sz w:val="23"/>
                <w:szCs w:val="23"/>
                <w:lang w:val="hy-AM"/>
              </w:rPr>
              <w:t xml:space="preserve"> </w:t>
            </w:r>
            <w:r w:rsidR="00894547" w:rsidRPr="00D631AF">
              <w:rPr>
                <w:rFonts w:ascii="GHEA Grapalat" w:hAnsi="GHEA Grapalat" w:cs="Times Armenian"/>
                <w:sz w:val="23"/>
                <w:szCs w:val="23"/>
                <w:lang w:val="hy-AM"/>
              </w:rPr>
              <w:t>Ֆինանսների նախարարությ</w:t>
            </w:r>
            <w:r w:rsidR="00A25433" w:rsidRPr="00D631AF">
              <w:rPr>
                <w:rFonts w:ascii="GHEA Grapalat" w:hAnsi="GHEA Grapalat" w:cs="Times Armenian"/>
                <w:sz w:val="23"/>
                <w:szCs w:val="23"/>
                <w:lang w:val="hy-AM"/>
              </w:rPr>
              <w:t>ու</w:t>
            </w:r>
            <w:r w:rsidR="00894547" w:rsidRPr="00D631AF">
              <w:rPr>
                <w:rFonts w:ascii="GHEA Grapalat" w:hAnsi="GHEA Grapalat" w:cs="Times Armenian"/>
                <w:sz w:val="23"/>
                <w:szCs w:val="23"/>
                <w:lang w:val="hy-AM"/>
              </w:rPr>
              <w:t>ն</w:t>
            </w:r>
          </w:p>
        </w:tc>
        <w:tc>
          <w:tcPr>
            <w:tcW w:w="540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15AA7886" w14:textId="2EE64730" w:rsidR="00AC7DCA" w:rsidRPr="008305E2" w:rsidRDefault="00AC26FE" w:rsidP="008305E2">
            <w:pPr>
              <w:spacing w:line="360" w:lineRule="auto"/>
              <w:ind w:left="57" w:right="57"/>
              <w:jc w:val="center"/>
              <w:rPr>
                <w:rFonts w:ascii="GHEA Grapalat" w:hAnsi="GHEA Grapalat" w:cs="Times Armenian"/>
                <w:sz w:val="23"/>
                <w:szCs w:val="23"/>
                <w:lang w:val="hy-AM"/>
              </w:rPr>
            </w:pPr>
            <w:r w:rsidRPr="008305E2">
              <w:rPr>
                <w:rFonts w:ascii="GHEA Grapalat" w:hAnsi="GHEA Grapalat" w:cs="Times Armenian"/>
                <w:sz w:val="23"/>
                <w:szCs w:val="23"/>
                <w:lang w:val="hy-AM"/>
              </w:rPr>
              <w:t>31</w:t>
            </w:r>
            <w:r w:rsidR="00AC7DCA" w:rsidRPr="008305E2">
              <w:rPr>
                <w:rFonts w:ascii="MS Gothic" w:eastAsia="MS Gothic" w:hAnsi="MS Gothic" w:cs="MS Gothic" w:hint="eastAsia"/>
                <w:sz w:val="23"/>
                <w:szCs w:val="23"/>
                <w:lang w:val="hy-AM"/>
              </w:rPr>
              <w:t>․</w:t>
            </w:r>
            <w:r w:rsidR="00AC7DCA" w:rsidRPr="008305E2">
              <w:rPr>
                <w:rFonts w:ascii="GHEA Grapalat" w:hAnsi="GHEA Grapalat" w:cs="Times Armenian"/>
                <w:sz w:val="23"/>
                <w:szCs w:val="23"/>
                <w:lang w:val="hy-AM"/>
              </w:rPr>
              <w:t>0</w:t>
            </w:r>
            <w:r w:rsidRPr="008305E2">
              <w:rPr>
                <w:rFonts w:ascii="GHEA Grapalat" w:hAnsi="GHEA Grapalat" w:cs="Times Armenian"/>
                <w:sz w:val="23"/>
                <w:szCs w:val="23"/>
                <w:lang w:val="hy-AM"/>
              </w:rPr>
              <w:t>8</w:t>
            </w:r>
            <w:r w:rsidR="00AC7DCA" w:rsidRPr="008305E2">
              <w:rPr>
                <w:rFonts w:ascii="MS Gothic" w:eastAsia="MS Gothic" w:hAnsi="MS Gothic" w:cs="MS Gothic" w:hint="eastAsia"/>
                <w:sz w:val="23"/>
                <w:szCs w:val="23"/>
                <w:lang w:val="hy-AM"/>
              </w:rPr>
              <w:t>․</w:t>
            </w:r>
            <w:r w:rsidR="00AC7DCA" w:rsidRPr="008305E2">
              <w:rPr>
                <w:rFonts w:ascii="GHEA Grapalat" w:hAnsi="GHEA Grapalat" w:cs="Times Armenian"/>
                <w:sz w:val="23"/>
                <w:szCs w:val="23"/>
                <w:lang w:val="hy-AM"/>
              </w:rPr>
              <w:t>202</w:t>
            </w:r>
            <w:r w:rsidR="00C95EE4" w:rsidRPr="008305E2">
              <w:rPr>
                <w:rFonts w:ascii="GHEA Grapalat" w:hAnsi="GHEA Grapalat" w:cs="Times Armenian"/>
                <w:sz w:val="23"/>
                <w:szCs w:val="23"/>
                <w:lang w:val="hy-AM"/>
              </w:rPr>
              <w:t>6</w:t>
            </w:r>
            <w:r w:rsidR="00AC7DCA" w:rsidRPr="008305E2">
              <w:rPr>
                <w:rFonts w:ascii="GHEA Grapalat" w:hAnsi="GHEA Grapalat" w:cs="Times Armenian"/>
                <w:sz w:val="23"/>
                <w:szCs w:val="23"/>
                <w:lang w:val="hy-AM"/>
              </w:rPr>
              <w:t>թ</w:t>
            </w:r>
            <w:r w:rsidR="00AC7DCA" w:rsidRPr="008305E2">
              <w:rPr>
                <w:rFonts w:ascii="MS Gothic" w:eastAsia="MS Gothic" w:hAnsi="MS Gothic" w:cs="MS Gothic" w:hint="eastAsia"/>
                <w:sz w:val="23"/>
                <w:szCs w:val="23"/>
                <w:lang w:val="hy-AM"/>
              </w:rPr>
              <w:t>․</w:t>
            </w:r>
          </w:p>
        </w:tc>
      </w:tr>
      <w:tr w:rsidR="00AC7DCA" w:rsidRPr="008305E2" w14:paraId="3EAF3AA3" w14:textId="77777777" w:rsidTr="008305E2">
        <w:trPr>
          <w:trHeight w:val="290"/>
          <w:jc w:val="center"/>
        </w:trPr>
        <w:tc>
          <w:tcPr>
            <w:tcW w:w="10072" w:type="dxa"/>
            <w:vMerge/>
            <w:tcBorders>
              <w:left w:val="outset" w:sz="6" w:space="0" w:color="auto"/>
              <w:bottom w:val="single" w:sz="4" w:space="0" w:color="auto"/>
              <w:right w:val="outset" w:sz="6" w:space="0" w:color="auto"/>
            </w:tcBorders>
            <w:shd w:val="clear" w:color="auto" w:fill="D0CECE" w:themeFill="background2" w:themeFillShade="E6"/>
          </w:tcPr>
          <w:p w14:paraId="7C68BDEF" w14:textId="77777777" w:rsidR="00AC7DCA" w:rsidRPr="008305E2" w:rsidRDefault="00AC7DCA" w:rsidP="008305E2">
            <w:pPr>
              <w:widowControl w:val="0"/>
              <w:spacing w:line="360" w:lineRule="auto"/>
              <w:ind w:firstLine="708"/>
              <w:jc w:val="both"/>
              <w:textAlignment w:val="baseline"/>
              <w:rPr>
                <w:rFonts w:ascii="GHEA Grapalat" w:hAnsi="GHEA Grapalat"/>
                <w:sz w:val="23"/>
                <w:szCs w:val="23"/>
                <w:lang w:val="hy-AM"/>
              </w:rPr>
            </w:pPr>
          </w:p>
        </w:tc>
        <w:tc>
          <w:tcPr>
            <w:tcW w:w="540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94B7408" w14:textId="232CEE7C" w:rsidR="00AC7DCA" w:rsidRPr="008305E2" w:rsidRDefault="00AC26FE" w:rsidP="008305E2">
            <w:pPr>
              <w:spacing w:line="360" w:lineRule="auto"/>
              <w:ind w:left="57" w:right="57"/>
              <w:jc w:val="center"/>
              <w:rPr>
                <w:rFonts w:ascii="GHEA Grapalat" w:hAnsi="GHEA Grapalat" w:cs="Times Armenian"/>
                <w:sz w:val="23"/>
                <w:szCs w:val="23"/>
                <w:lang w:val="hy-AM"/>
              </w:rPr>
            </w:pPr>
            <w:r w:rsidRPr="008305E2">
              <w:rPr>
                <w:rFonts w:ascii="GHEA Grapalat" w:hAnsi="GHEA Grapalat" w:cs="Times Armenian"/>
                <w:sz w:val="23"/>
                <w:szCs w:val="23"/>
                <w:lang w:val="hy-AM"/>
              </w:rPr>
              <w:t>01/34-2/22553-2026</w:t>
            </w:r>
          </w:p>
        </w:tc>
      </w:tr>
      <w:tr w:rsidR="00AC7DCA" w:rsidRPr="008305E2" w14:paraId="4DBD1661" w14:textId="77777777" w:rsidTr="008305E2">
        <w:trPr>
          <w:trHeight w:val="1526"/>
          <w:jc w:val="center"/>
        </w:trPr>
        <w:tc>
          <w:tcPr>
            <w:tcW w:w="10072" w:type="dxa"/>
            <w:tcBorders>
              <w:top w:val="single" w:sz="4" w:space="0" w:color="auto"/>
              <w:left w:val="outset" w:sz="6" w:space="0" w:color="auto"/>
              <w:bottom w:val="single" w:sz="4" w:space="0" w:color="auto"/>
              <w:right w:val="outset" w:sz="6" w:space="0" w:color="auto"/>
            </w:tcBorders>
            <w:shd w:val="clear" w:color="auto" w:fill="auto"/>
          </w:tcPr>
          <w:p w14:paraId="293667A2" w14:textId="3B158F74" w:rsidR="00E31FDA" w:rsidRPr="008305E2" w:rsidRDefault="002E4F84" w:rsidP="008305E2">
            <w:pPr>
              <w:spacing w:line="360" w:lineRule="auto"/>
              <w:ind w:firstLine="567"/>
              <w:jc w:val="both"/>
              <w:rPr>
                <w:rFonts w:ascii="GHEA Grapalat" w:hAnsi="GHEA Grapalat"/>
                <w:sz w:val="23"/>
                <w:szCs w:val="23"/>
                <w:lang w:val="hy-AM"/>
              </w:rPr>
            </w:pPr>
            <w:r w:rsidRPr="008305E2">
              <w:rPr>
                <w:rFonts w:ascii="GHEA Grapalat" w:hAnsi="GHEA Grapalat"/>
                <w:sz w:val="23"/>
                <w:szCs w:val="23"/>
                <w:lang w:val="hy-AM"/>
              </w:rPr>
              <w:t>Օ</w:t>
            </w:r>
            <w:r w:rsidR="00E31FDA" w:rsidRPr="008305E2">
              <w:rPr>
                <w:rFonts w:ascii="GHEA Grapalat" w:hAnsi="GHEA Grapalat"/>
                <w:sz w:val="23"/>
                <w:szCs w:val="23"/>
                <w:lang w:val="hy-AM"/>
              </w:rPr>
              <w:t>րենքների նախագծերի վերաբերյալ՝ հայտնում ենք, որ մեր իրավասությունների շրջանակներում առաջարկություններ չունենք:</w:t>
            </w:r>
          </w:p>
          <w:p w14:paraId="7BE1DA7C" w14:textId="116CC2D6" w:rsidR="00AC7DCA" w:rsidRPr="008305E2" w:rsidRDefault="00E31FDA" w:rsidP="008305E2">
            <w:pPr>
              <w:spacing w:line="360" w:lineRule="auto"/>
              <w:ind w:firstLine="567"/>
              <w:jc w:val="both"/>
              <w:rPr>
                <w:rFonts w:ascii="GHEA Grapalat" w:hAnsi="GHEA Grapalat"/>
                <w:sz w:val="23"/>
                <w:szCs w:val="23"/>
                <w:lang w:val="hy-AM"/>
              </w:rPr>
            </w:pPr>
            <w:r w:rsidRPr="008305E2">
              <w:rPr>
                <w:rFonts w:ascii="GHEA Grapalat" w:hAnsi="GHEA Grapalat"/>
                <w:sz w:val="23"/>
                <w:szCs w:val="23"/>
                <w:lang w:val="hy-AM"/>
              </w:rPr>
              <w:t xml:space="preserve">Միաժամանակ, Ասիական զարգացման բանկի «Առողջապահության որակի բարելավման» </w:t>
            </w:r>
            <w:proofErr w:type="spellStart"/>
            <w:r w:rsidRPr="008305E2">
              <w:rPr>
                <w:rFonts w:ascii="GHEA Grapalat" w:hAnsi="GHEA Grapalat"/>
                <w:sz w:val="23"/>
                <w:szCs w:val="23"/>
                <w:lang w:val="hy-AM"/>
              </w:rPr>
              <w:t>արդյունքահեն</w:t>
            </w:r>
            <w:proofErr w:type="spellEnd"/>
            <w:r w:rsidRPr="008305E2">
              <w:rPr>
                <w:rFonts w:ascii="GHEA Grapalat" w:hAnsi="GHEA Grapalat"/>
                <w:sz w:val="23"/>
                <w:szCs w:val="23"/>
                <w:lang w:val="hy-AM"/>
              </w:rPr>
              <w:t xml:space="preserve"> վարկային ծրագրի ՄԿՑ/DLI 6-ով սահմանված է, որ նշված ՄԿՑ-ի դիմաց վարկային միջոցների </w:t>
            </w:r>
            <w:proofErr w:type="spellStart"/>
            <w:r w:rsidRPr="008305E2">
              <w:rPr>
                <w:rFonts w:ascii="GHEA Grapalat" w:hAnsi="GHEA Grapalat"/>
                <w:sz w:val="23"/>
                <w:szCs w:val="23"/>
                <w:lang w:val="hy-AM"/>
              </w:rPr>
              <w:t>մասհանումը</w:t>
            </w:r>
            <w:proofErr w:type="spellEnd"/>
            <w:r w:rsidRPr="008305E2">
              <w:rPr>
                <w:rFonts w:ascii="GHEA Grapalat" w:hAnsi="GHEA Grapalat"/>
                <w:sz w:val="23"/>
                <w:szCs w:val="23"/>
                <w:lang w:val="hy-AM"/>
              </w:rPr>
              <w:t xml:space="preserve"> կարող է կատարվել այն դեպքում, եթե </w:t>
            </w:r>
            <w:proofErr w:type="spellStart"/>
            <w:r w:rsidRPr="008305E2">
              <w:rPr>
                <w:rFonts w:ascii="GHEA Grapalat" w:hAnsi="GHEA Grapalat"/>
                <w:sz w:val="23"/>
                <w:szCs w:val="23"/>
                <w:lang w:val="hy-AM"/>
              </w:rPr>
              <w:t>մինչև</w:t>
            </w:r>
            <w:proofErr w:type="spellEnd"/>
            <w:r w:rsidRPr="008305E2">
              <w:rPr>
                <w:rFonts w:ascii="GHEA Grapalat" w:hAnsi="GHEA Grapalat"/>
                <w:sz w:val="23"/>
                <w:szCs w:val="23"/>
                <w:lang w:val="hy-AM"/>
              </w:rPr>
              <w:t xml:space="preserve"> </w:t>
            </w:r>
            <w:r w:rsidRPr="008305E2">
              <w:rPr>
                <w:rFonts w:ascii="GHEA Grapalat" w:hAnsi="GHEA Grapalat"/>
                <w:sz w:val="23"/>
                <w:szCs w:val="23"/>
                <w:lang w:val="hy-AM"/>
              </w:rPr>
              <w:lastRenderedPageBreak/>
              <w:t xml:space="preserve">2028թ. լիցենզավորման նոր պահանջներին համապատասխան լիցենզավորված լինեն բժիշկների առնվազն 60%-ը և նոր ընդունված բժիշկների 100%-ը։ Այս համատեքստում խնդրում ենք հիմնավորմամբ պարզաբանել բուժաշխատողների անհատական լիցենզավորման գործընթացի իրականացման համար «Բնակչության բժշկական օգնության և սպասարկման մասին» ՀՀ օրենքով սահմանված ժամկետի վերանայումը, այն է՝ 2027թ.-ի հունվարի 1-ի փոխարեն </w:t>
            </w:r>
            <w:proofErr w:type="spellStart"/>
            <w:r w:rsidRPr="008305E2">
              <w:rPr>
                <w:rFonts w:ascii="GHEA Grapalat" w:hAnsi="GHEA Grapalat"/>
                <w:sz w:val="23"/>
                <w:szCs w:val="23"/>
                <w:lang w:val="hy-AM"/>
              </w:rPr>
              <w:t>վերջնաժամկետը</w:t>
            </w:r>
            <w:proofErr w:type="spellEnd"/>
            <w:r w:rsidRPr="008305E2">
              <w:rPr>
                <w:rFonts w:ascii="GHEA Grapalat" w:hAnsi="GHEA Grapalat"/>
                <w:sz w:val="23"/>
                <w:szCs w:val="23"/>
                <w:lang w:val="hy-AM"/>
              </w:rPr>
              <w:t xml:space="preserve"> 2027թ.-ի հուլիսի 1-ը սահմանելը, արդյոք չի խոչընդոտի </w:t>
            </w:r>
            <w:proofErr w:type="spellStart"/>
            <w:r w:rsidRPr="008305E2">
              <w:rPr>
                <w:rFonts w:ascii="GHEA Grapalat" w:hAnsi="GHEA Grapalat"/>
                <w:sz w:val="23"/>
                <w:szCs w:val="23"/>
                <w:lang w:val="hy-AM"/>
              </w:rPr>
              <w:t>մինչև</w:t>
            </w:r>
            <w:proofErr w:type="spellEnd"/>
            <w:r w:rsidRPr="008305E2">
              <w:rPr>
                <w:rFonts w:ascii="GHEA Grapalat" w:hAnsi="GHEA Grapalat"/>
                <w:sz w:val="23"/>
                <w:szCs w:val="23"/>
                <w:lang w:val="hy-AM"/>
              </w:rPr>
              <w:t xml:space="preserve"> 2028թ. ՄԿՑ/DLI 6-ով սահմանված ցուցանիշի ապահովմանը։</w:t>
            </w:r>
          </w:p>
        </w:tc>
        <w:tc>
          <w:tcPr>
            <w:tcW w:w="5400" w:type="dxa"/>
            <w:tcBorders>
              <w:top w:val="single" w:sz="4" w:space="0" w:color="auto"/>
              <w:left w:val="outset" w:sz="6" w:space="0" w:color="auto"/>
              <w:bottom w:val="single" w:sz="4" w:space="0" w:color="auto"/>
              <w:right w:val="outset" w:sz="6" w:space="0" w:color="auto"/>
            </w:tcBorders>
            <w:shd w:val="clear" w:color="auto" w:fill="auto"/>
          </w:tcPr>
          <w:p w14:paraId="3B0AB2D7" w14:textId="77777777" w:rsidR="00AC7DCA" w:rsidRPr="008305E2" w:rsidRDefault="00C95EE4" w:rsidP="008305E2">
            <w:pPr>
              <w:spacing w:line="360" w:lineRule="auto"/>
              <w:ind w:left="57" w:right="57"/>
              <w:jc w:val="center"/>
              <w:rPr>
                <w:rFonts w:ascii="GHEA Grapalat" w:hAnsi="GHEA Grapalat"/>
                <w:sz w:val="23"/>
                <w:szCs w:val="23"/>
                <w:lang w:val="hy-AM"/>
              </w:rPr>
            </w:pPr>
            <w:r w:rsidRPr="008305E2">
              <w:rPr>
                <w:rFonts w:ascii="GHEA Grapalat" w:hAnsi="GHEA Grapalat"/>
                <w:sz w:val="23"/>
                <w:szCs w:val="23"/>
                <w:lang w:val="hy-AM"/>
              </w:rPr>
              <w:lastRenderedPageBreak/>
              <w:t>Ընդունվել է ի գիտություն։</w:t>
            </w:r>
          </w:p>
          <w:p w14:paraId="2287C5D4" w14:textId="2D115BD3" w:rsidR="00B038B1" w:rsidRPr="008305E2" w:rsidRDefault="00B038B1" w:rsidP="008305E2">
            <w:pPr>
              <w:spacing w:line="360" w:lineRule="auto"/>
              <w:ind w:left="57" w:right="57"/>
              <w:jc w:val="both"/>
              <w:rPr>
                <w:rFonts w:ascii="GHEA Grapalat" w:hAnsi="GHEA Grapalat"/>
                <w:sz w:val="23"/>
                <w:szCs w:val="23"/>
                <w:lang w:val="hy-AM"/>
              </w:rPr>
            </w:pPr>
            <w:r w:rsidRPr="008305E2">
              <w:rPr>
                <w:rFonts w:ascii="GHEA Grapalat" w:hAnsi="GHEA Grapalat"/>
                <w:sz w:val="23"/>
                <w:szCs w:val="23"/>
                <w:lang w:val="hy-AM"/>
              </w:rPr>
              <w:t xml:space="preserve">«Առողջապահության որակի բարելավման» </w:t>
            </w:r>
            <w:proofErr w:type="spellStart"/>
            <w:r w:rsidRPr="008305E2">
              <w:rPr>
                <w:rFonts w:ascii="GHEA Grapalat" w:hAnsi="GHEA Grapalat"/>
                <w:sz w:val="23"/>
                <w:szCs w:val="23"/>
                <w:lang w:val="hy-AM"/>
              </w:rPr>
              <w:t>արդյունքահեն</w:t>
            </w:r>
            <w:proofErr w:type="spellEnd"/>
            <w:r w:rsidRPr="008305E2">
              <w:rPr>
                <w:rFonts w:ascii="GHEA Grapalat" w:hAnsi="GHEA Grapalat"/>
                <w:sz w:val="23"/>
                <w:szCs w:val="23"/>
                <w:lang w:val="hy-AM"/>
              </w:rPr>
              <w:t xml:space="preserve"> վարկային ծրագրով ամբողջ 2027 թվականի համար սահմանված </w:t>
            </w:r>
            <w:proofErr w:type="spellStart"/>
            <w:r w:rsidRPr="008305E2">
              <w:rPr>
                <w:rFonts w:ascii="GHEA Grapalat" w:hAnsi="GHEA Grapalat"/>
                <w:sz w:val="23"/>
                <w:szCs w:val="23"/>
                <w:lang w:val="hy-AM"/>
              </w:rPr>
              <w:t>թիրախը</w:t>
            </w:r>
            <w:proofErr w:type="spellEnd"/>
            <w:r w:rsidRPr="008305E2">
              <w:rPr>
                <w:rFonts w:ascii="GHEA Grapalat" w:hAnsi="GHEA Grapalat"/>
                <w:sz w:val="23"/>
                <w:szCs w:val="23"/>
                <w:lang w:val="hy-AM"/>
              </w:rPr>
              <w:t xml:space="preserve"> բժիշկների 40%-ի </w:t>
            </w:r>
            <w:r w:rsidR="006B47B2" w:rsidRPr="008305E2">
              <w:rPr>
                <w:rFonts w:ascii="GHEA Grapalat" w:hAnsi="GHEA Grapalat"/>
                <w:sz w:val="23"/>
                <w:szCs w:val="23"/>
                <w:lang w:val="hy-AM"/>
              </w:rPr>
              <w:t xml:space="preserve">և նոր ընդունված կլինիկական </w:t>
            </w:r>
            <w:proofErr w:type="spellStart"/>
            <w:r w:rsidR="006B47B2" w:rsidRPr="008305E2">
              <w:rPr>
                <w:rFonts w:ascii="GHEA Grapalat" w:hAnsi="GHEA Grapalat"/>
                <w:sz w:val="23"/>
                <w:szCs w:val="23"/>
                <w:lang w:val="hy-AM"/>
              </w:rPr>
              <w:lastRenderedPageBreak/>
              <w:t>օրդինատորների</w:t>
            </w:r>
            <w:proofErr w:type="spellEnd"/>
            <w:r w:rsidR="006B47B2" w:rsidRPr="008305E2">
              <w:rPr>
                <w:rFonts w:ascii="GHEA Grapalat" w:hAnsi="GHEA Grapalat"/>
                <w:sz w:val="23"/>
                <w:szCs w:val="23"/>
                <w:lang w:val="hy-AM"/>
              </w:rPr>
              <w:t xml:space="preserve"> 80%-ի </w:t>
            </w:r>
            <w:r w:rsidRPr="008305E2">
              <w:rPr>
                <w:rFonts w:ascii="GHEA Grapalat" w:hAnsi="GHEA Grapalat"/>
                <w:sz w:val="23"/>
                <w:szCs w:val="23"/>
                <w:lang w:val="hy-AM"/>
              </w:rPr>
              <w:t>լիցենզավորված լինելու պահանջն է, որի համար սույն նախագծով սահմանված ժամկետը չի կարող խոչընդոտ հանդիսանալ</w:t>
            </w:r>
            <w:r w:rsidR="00177096" w:rsidRPr="008305E2">
              <w:rPr>
                <w:rFonts w:ascii="GHEA Grapalat" w:hAnsi="GHEA Grapalat"/>
                <w:sz w:val="23"/>
                <w:szCs w:val="23"/>
                <w:lang w:val="hy-AM"/>
              </w:rPr>
              <w:t xml:space="preserve"> և նշված ժամկետը բավարար է գործընթացի սահուն կազմակերպման համար։</w:t>
            </w:r>
          </w:p>
        </w:tc>
      </w:tr>
      <w:tr w:rsidR="00DA2679" w:rsidRPr="008305E2" w14:paraId="687A34B1" w14:textId="77777777" w:rsidTr="008305E2">
        <w:trPr>
          <w:trHeight w:val="384"/>
          <w:jc w:val="center"/>
        </w:trPr>
        <w:tc>
          <w:tcPr>
            <w:tcW w:w="10072" w:type="dxa"/>
            <w:vMerge w:val="restart"/>
            <w:tcBorders>
              <w:top w:val="single" w:sz="4" w:space="0" w:color="auto"/>
              <w:left w:val="outset" w:sz="6" w:space="0" w:color="auto"/>
              <w:right w:val="outset" w:sz="6" w:space="0" w:color="auto"/>
            </w:tcBorders>
            <w:shd w:val="clear" w:color="auto" w:fill="D0CECE" w:themeFill="background2" w:themeFillShade="E6"/>
          </w:tcPr>
          <w:p w14:paraId="4E814491" w14:textId="26B17861" w:rsidR="00DA2679" w:rsidRPr="00D631AF" w:rsidRDefault="001C689E" w:rsidP="008305E2">
            <w:pPr>
              <w:widowControl w:val="0"/>
              <w:spacing w:line="360" w:lineRule="auto"/>
              <w:ind w:firstLine="708"/>
              <w:jc w:val="center"/>
              <w:textAlignment w:val="baseline"/>
              <w:rPr>
                <w:rFonts w:ascii="GHEA Grapalat" w:hAnsi="GHEA Grapalat"/>
                <w:sz w:val="23"/>
                <w:szCs w:val="23"/>
                <w:lang w:val="hy-AM"/>
              </w:rPr>
            </w:pPr>
            <w:r w:rsidRPr="00D631AF">
              <w:rPr>
                <w:rFonts w:ascii="GHEA Grapalat" w:hAnsi="GHEA Grapalat"/>
                <w:sz w:val="23"/>
                <w:szCs w:val="23"/>
                <w:lang w:val="hy-AM"/>
              </w:rPr>
              <w:lastRenderedPageBreak/>
              <w:t>3</w:t>
            </w:r>
            <w:r w:rsidRPr="00D631AF">
              <w:rPr>
                <w:rFonts w:ascii="MS Gothic" w:eastAsia="MS Gothic" w:hAnsi="MS Gothic" w:cs="MS Gothic" w:hint="eastAsia"/>
                <w:sz w:val="23"/>
                <w:szCs w:val="23"/>
                <w:lang w:val="hy-AM"/>
              </w:rPr>
              <w:t>․</w:t>
            </w:r>
            <w:r w:rsidRPr="00D631AF">
              <w:rPr>
                <w:rFonts w:ascii="GHEA Grapalat" w:eastAsia="MS Mincho" w:hAnsi="GHEA Grapalat" w:cs="MS Mincho"/>
                <w:sz w:val="23"/>
                <w:szCs w:val="23"/>
                <w:lang w:val="hy-AM"/>
              </w:rPr>
              <w:t xml:space="preserve"> </w:t>
            </w:r>
            <w:r w:rsidR="00DA2679" w:rsidRPr="00D631AF">
              <w:rPr>
                <w:rFonts w:ascii="GHEA Grapalat" w:hAnsi="GHEA Grapalat"/>
                <w:sz w:val="23"/>
                <w:szCs w:val="23"/>
                <w:lang w:val="hy-AM"/>
              </w:rPr>
              <w:t>Արդարադատության նախարարություն</w:t>
            </w:r>
            <w:bookmarkStart w:id="0" w:name="_GoBack"/>
            <w:bookmarkEnd w:id="0"/>
          </w:p>
        </w:tc>
        <w:tc>
          <w:tcPr>
            <w:tcW w:w="540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0305002" w14:textId="6DE59FE2" w:rsidR="00DA2679" w:rsidRPr="008305E2" w:rsidRDefault="008B312E" w:rsidP="008305E2">
            <w:pPr>
              <w:spacing w:line="360" w:lineRule="auto"/>
              <w:ind w:left="57" w:right="57"/>
              <w:jc w:val="center"/>
              <w:rPr>
                <w:rFonts w:ascii="GHEA Grapalat" w:eastAsia="MS Mincho" w:hAnsi="GHEA Grapalat" w:cs="MS Mincho"/>
                <w:sz w:val="23"/>
                <w:szCs w:val="23"/>
                <w:lang w:val="hy-AM"/>
              </w:rPr>
            </w:pPr>
            <w:r w:rsidRPr="008305E2">
              <w:rPr>
                <w:rFonts w:ascii="GHEA Grapalat" w:hAnsi="GHEA Grapalat"/>
                <w:sz w:val="23"/>
                <w:szCs w:val="23"/>
                <w:lang w:val="hy-AM"/>
              </w:rPr>
              <w:t>21</w:t>
            </w:r>
            <w:r w:rsidR="00A524F3" w:rsidRPr="008305E2">
              <w:rPr>
                <w:rFonts w:ascii="MS Gothic" w:eastAsia="MS Gothic" w:hAnsi="MS Gothic" w:cs="MS Gothic" w:hint="eastAsia"/>
                <w:sz w:val="23"/>
                <w:szCs w:val="23"/>
                <w:lang w:val="hy-AM"/>
              </w:rPr>
              <w:t>․</w:t>
            </w:r>
            <w:r w:rsidRPr="008305E2">
              <w:rPr>
                <w:rFonts w:ascii="GHEA Grapalat" w:eastAsia="MS Mincho" w:hAnsi="GHEA Grapalat" w:cs="MS Mincho"/>
                <w:sz w:val="23"/>
                <w:szCs w:val="23"/>
                <w:lang w:val="hy-AM"/>
              </w:rPr>
              <w:t>10</w:t>
            </w:r>
            <w:r w:rsidR="00A524F3" w:rsidRPr="008305E2">
              <w:rPr>
                <w:rFonts w:ascii="MS Gothic" w:eastAsia="MS Gothic" w:hAnsi="MS Gothic" w:cs="MS Gothic" w:hint="eastAsia"/>
                <w:sz w:val="23"/>
                <w:szCs w:val="23"/>
                <w:lang w:val="hy-AM"/>
              </w:rPr>
              <w:t>․</w:t>
            </w:r>
            <w:r w:rsidR="00A524F3" w:rsidRPr="008305E2">
              <w:rPr>
                <w:rFonts w:ascii="GHEA Grapalat" w:hAnsi="GHEA Grapalat"/>
                <w:sz w:val="23"/>
                <w:szCs w:val="23"/>
              </w:rPr>
              <w:t>2026</w:t>
            </w:r>
            <w:r w:rsidR="00A524F3" w:rsidRPr="008305E2">
              <w:rPr>
                <w:rFonts w:ascii="GHEA Grapalat" w:hAnsi="GHEA Grapalat"/>
                <w:sz w:val="23"/>
                <w:szCs w:val="23"/>
                <w:lang w:val="hy-AM"/>
              </w:rPr>
              <w:t>թ</w:t>
            </w:r>
            <w:r w:rsidR="00A524F3" w:rsidRPr="008305E2">
              <w:rPr>
                <w:rFonts w:ascii="MS Gothic" w:eastAsia="MS Gothic" w:hAnsi="MS Gothic" w:cs="MS Gothic" w:hint="eastAsia"/>
                <w:sz w:val="23"/>
                <w:szCs w:val="23"/>
                <w:lang w:val="hy-AM"/>
              </w:rPr>
              <w:t>․</w:t>
            </w:r>
          </w:p>
        </w:tc>
      </w:tr>
      <w:tr w:rsidR="00DA2679" w:rsidRPr="008305E2" w14:paraId="26B1D6E3" w14:textId="77777777" w:rsidTr="008305E2">
        <w:trPr>
          <w:trHeight w:val="588"/>
          <w:jc w:val="center"/>
        </w:trPr>
        <w:tc>
          <w:tcPr>
            <w:tcW w:w="10072" w:type="dxa"/>
            <w:vMerge/>
            <w:tcBorders>
              <w:left w:val="outset" w:sz="6" w:space="0" w:color="auto"/>
              <w:bottom w:val="single" w:sz="4" w:space="0" w:color="auto"/>
              <w:right w:val="outset" w:sz="6" w:space="0" w:color="auto"/>
            </w:tcBorders>
            <w:shd w:val="clear" w:color="auto" w:fill="D0CECE" w:themeFill="background2" w:themeFillShade="E6"/>
          </w:tcPr>
          <w:p w14:paraId="6692DBB0" w14:textId="77777777" w:rsidR="00DA2679" w:rsidRPr="008305E2" w:rsidRDefault="00DA2679" w:rsidP="008305E2">
            <w:pPr>
              <w:widowControl w:val="0"/>
              <w:spacing w:line="360" w:lineRule="auto"/>
              <w:ind w:firstLine="708"/>
              <w:jc w:val="both"/>
              <w:textAlignment w:val="baseline"/>
              <w:rPr>
                <w:rFonts w:ascii="GHEA Grapalat" w:hAnsi="GHEA Grapalat"/>
                <w:sz w:val="23"/>
                <w:szCs w:val="23"/>
                <w:lang w:val="hy-AM"/>
              </w:rPr>
            </w:pPr>
          </w:p>
        </w:tc>
        <w:tc>
          <w:tcPr>
            <w:tcW w:w="540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2B02D4FE" w14:textId="371713EA" w:rsidR="00DA2679" w:rsidRPr="008305E2" w:rsidRDefault="008B312E" w:rsidP="008305E2">
            <w:pPr>
              <w:spacing w:line="360" w:lineRule="auto"/>
              <w:ind w:left="57" w:right="57"/>
              <w:jc w:val="center"/>
              <w:rPr>
                <w:rFonts w:ascii="GHEA Grapalat" w:hAnsi="GHEA Grapalat"/>
                <w:sz w:val="23"/>
                <w:szCs w:val="23"/>
                <w:lang w:val="hy-AM"/>
              </w:rPr>
            </w:pPr>
            <w:r w:rsidRPr="008305E2">
              <w:rPr>
                <w:rFonts w:ascii="GHEA Grapalat" w:hAnsi="GHEA Grapalat"/>
                <w:sz w:val="23"/>
                <w:szCs w:val="23"/>
              </w:rPr>
              <w:t>/27.2.2/55551-2026</w:t>
            </w:r>
          </w:p>
        </w:tc>
      </w:tr>
      <w:tr w:rsidR="00DA2679" w:rsidRPr="008305E2" w14:paraId="24AF75F1" w14:textId="77777777" w:rsidTr="008305E2">
        <w:trPr>
          <w:trHeight w:val="977"/>
          <w:jc w:val="center"/>
        </w:trPr>
        <w:tc>
          <w:tcPr>
            <w:tcW w:w="10072" w:type="dxa"/>
            <w:tcBorders>
              <w:top w:val="single" w:sz="4" w:space="0" w:color="auto"/>
              <w:left w:val="outset" w:sz="6" w:space="0" w:color="auto"/>
              <w:bottom w:val="single" w:sz="4" w:space="0" w:color="auto"/>
              <w:right w:val="outset" w:sz="6" w:space="0" w:color="auto"/>
            </w:tcBorders>
            <w:shd w:val="clear" w:color="auto" w:fill="auto"/>
          </w:tcPr>
          <w:p w14:paraId="683E82A9" w14:textId="77777777" w:rsidR="008B312E" w:rsidRPr="008305E2" w:rsidRDefault="008B312E" w:rsidP="008305E2">
            <w:pPr>
              <w:pStyle w:val="ListParagraph"/>
              <w:numPr>
                <w:ilvl w:val="0"/>
                <w:numId w:val="24"/>
              </w:numPr>
              <w:tabs>
                <w:tab w:val="left" w:pos="142"/>
                <w:tab w:val="left" w:pos="540"/>
                <w:tab w:val="left" w:pos="567"/>
                <w:tab w:val="left" w:pos="709"/>
              </w:tabs>
              <w:spacing w:line="360" w:lineRule="auto"/>
              <w:ind w:left="0" w:firstLine="284"/>
              <w:jc w:val="both"/>
              <w:rPr>
                <w:rFonts w:ascii="GHEA Grapalat" w:eastAsia="Times New Roman" w:hAnsi="GHEA Grapalat"/>
                <w:sz w:val="23"/>
                <w:szCs w:val="23"/>
                <w:lang w:val="hy-AM"/>
              </w:rPr>
            </w:pPr>
            <w:r w:rsidRPr="008305E2">
              <w:rPr>
                <w:rFonts w:ascii="GHEA Grapalat" w:eastAsia="Times New Roman" w:hAnsi="GHEA Grapalat"/>
                <w:sz w:val="23"/>
                <w:szCs w:val="23"/>
                <w:lang w:val="hy-AM"/>
              </w:rPr>
              <w:t xml:space="preserve">Նախագիծ N 1-ի 1-ին հոդվածով առաջարկվում է </w:t>
            </w:r>
            <w:proofErr w:type="spellStart"/>
            <w:r w:rsidRPr="008305E2">
              <w:rPr>
                <w:rFonts w:ascii="GHEA Grapalat" w:eastAsia="Times New Roman" w:hAnsi="GHEA Grapalat"/>
                <w:sz w:val="23"/>
                <w:szCs w:val="23"/>
                <w:lang w:val="hy-AM"/>
              </w:rPr>
              <w:t>դեղագիտության</w:t>
            </w:r>
            <w:proofErr w:type="spellEnd"/>
            <w:r w:rsidRPr="008305E2">
              <w:rPr>
                <w:rFonts w:ascii="GHEA Grapalat" w:eastAsia="Times New Roman" w:hAnsi="GHEA Grapalat"/>
                <w:sz w:val="23"/>
                <w:szCs w:val="23"/>
                <w:lang w:val="hy-AM"/>
              </w:rPr>
              <w:t xml:space="preserve"> մասնագիտությամբ բարձրագույն կրթություն և համապատասխան որակավորում ունեցող անձանց ներառել «ավագ բուժաշխատող» հասկացության ներքո՝ նրանց մասնագիտական գործունեության իրականացման համար սահմանելով անհատական լիցենզիա ունենալու պահանջ։</w:t>
            </w:r>
          </w:p>
          <w:p w14:paraId="412786EE" w14:textId="77777777" w:rsidR="008B312E" w:rsidRPr="008305E2" w:rsidRDefault="008B312E" w:rsidP="008305E2">
            <w:pPr>
              <w:tabs>
                <w:tab w:val="left" w:pos="142"/>
                <w:tab w:val="left" w:pos="540"/>
                <w:tab w:val="left" w:pos="567"/>
                <w:tab w:val="left" w:pos="709"/>
              </w:tabs>
              <w:spacing w:line="360" w:lineRule="auto"/>
              <w:ind w:firstLine="284"/>
              <w:jc w:val="both"/>
              <w:rPr>
                <w:rFonts w:ascii="GHEA Grapalat" w:hAnsi="GHEA Grapalat" w:cstheme="minorBidi"/>
                <w:sz w:val="23"/>
                <w:szCs w:val="23"/>
                <w:lang w:val="hy-AM"/>
              </w:rPr>
            </w:pPr>
            <w:r w:rsidRPr="008305E2">
              <w:rPr>
                <w:rFonts w:ascii="GHEA Grapalat" w:hAnsi="GHEA Grapalat" w:cstheme="minorBidi"/>
                <w:sz w:val="23"/>
                <w:szCs w:val="23"/>
                <w:lang w:val="hy-AM"/>
              </w:rPr>
              <w:t xml:space="preserve">Մինչդեռ, Նախագիծ N 1-ի հիմնավորմամբ բավարար չափով չի պարզաբանվում </w:t>
            </w:r>
            <w:proofErr w:type="spellStart"/>
            <w:r w:rsidRPr="008305E2">
              <w:rPr>
                <w:rFonts w:ascii="GHEA Grapalat" w:hAnsi="GHEA Grapalat" w:cstheme="minorBidi"/>
                <w:sz w:val="23"/>
                <w:szCs w:val="23"/>
                <w:lang w:val="hy-AM"/>
              </w:rPr>
              <w:t>դեղագետներին</w:t>
            </w:r>
            <w:proofErr w:type="spellEnd"/>
            <w:r w:rsidRPr="008305E2">
              <w:rPr>
                <w:rFonts w:ascii="GHEA Grapalat" w:hAnsi="GHEA Grapalat" w:cstheme="minorBidi"/>
                <w:sz w:val="23"/>
                <w:szCs w:val="23"/>
                <w:lang w:val="hy-AM"/>
              </w:rPr>
              <w:t xml:space="preserve"> ավագ բուժաշխատողների ընդհանուր կարգավորման շրջանակում ներառելու անհրաժեշտությունը, նրանց նկատմամբ անհատական լիցենզավորման պահանջ սահմանելու նպատակը, ինչպես նաև ընտրված կարգավորման </w:t>
            </w:r>
            <w:proofErr w:type="spellStart"/>
            <w:r w:rsidRPr="008305E2">
              <w:rPr>
                <w:rFonts w:ascii="GHEA Grapalat" w:hAnsi="GHEA Grapalat" w:cstheme="minorBidi"/>
                <w:sz w:val="23"/>
                <w:szCs w:val="23"/>
                <w:lang w:val="hy-AM"/>
              </w:rPr>
              <w:t>համաչափությունը</w:t>
            </w:r>
            <w:proofErr w:type="spellEnd"/>
            <w:r w:rsidRPr="008305E2">
              <w:rPr>
                <w:rFonts w:ascii="GHEA Grapalat" w:hAnsi="GHEA Grapalat" w:cstheme="minorBidi"/>
                <w:sz w:val="23"/>
                <w:szCs w:val="23"/>
                <w:lang w:val="hy-AM"/>
              </w:rPr>
              <w:t xml:space="preserve">՝ հաշվի առնելով </w:t>
            </w:r>
            <w:proofErr w:type="spellStart"/>
            <w:r w:rsidRPr="008305E2">
              <w:rPr>
                <w:rFonts w:ascii="GHEA Grapalat" w:hAnsi="GHEA Grapalat" w:cstheme="minorBidi"/>
                <w:sz w:val="23"/>
                <w:szCs w:val="23"/>
                <w:lang w:val="hy-AM"/>
              </w:rPr>
              <w:t>դեղագետների</w:t>
            </w:r>
            <w:proofErr w:type="spellEnd"/>
            <w:r w:rsidRPr="008305E2">
              <w:rPr>
                <w:rFonts w:ascii="GHEA Grapalat" w:hAnsi="GHEA Grapalat" w:cstheme="minorBidi"/>
                <w:sz w:val="23"/>
                <w:szCs w:val="23"/>
                <w:lang w:val="hy-AM"/>
              </w:rPr>
              <w:t xml:space="preserve"> մասնագիտական գործունեության առանձնահատկությունները։</w:t>
            </w:r>
          </w:p>
          <w:p w14:paraId="247023C4" w14:textId="77777777" w:rsidR="008B312E" w:rsidRPr="008305E2" w:rsidRDefault="008B312E" w:rsidP="008305E2">
            <w:pPr>
              <w:tabs>
                <w:tab w:val="left" w:pos="142"/>
                <w:tab w:val="left" w:pos="540"/>
                <w:tab w:val="left" w:pos="567"/>
                <w:tab w:val="left" w:pos="709"/>
              </w:tabs>
              <w:spacing w:line="360" w:lineRule="auto"/>
              <w:ind w:firstLine="284"/>
              <w:jc w:val="both"/>
              <w:rPr>
                <w:rFonts w:ascii="GHEA Grapalat" w:hAnsi="GHEA Grapalat" w:cstheme="minorBidi"/>
                <w:sz w:val="23"/>
                <w:szCs w:val="23"/>
                <w:lang w:val="hy-AM"/>
              </w:rPr>
            </w:pPr>
            <w:r w:rsidRPr="008305E2">
              <w:rPr>
                <w:rFonts w:ascii="GHEA Grapalat" w:hAnsi="GHEA Grapalat" w:cstheme="minorBidi"/>
                <w:sz w:val="23"/>
                <w:szCs w:val="23"/>
                <w:lang w:val="hy-AM"/>
              </w:rPr>
              <w:t xml:space="preserve">Մասնավորապես, </w:t>
            </w:r>
            <w:proofErr w:type="spellStart"/>
            <w:r w:rsidRPr="008305E2">
              <w:rPr>
                <w:rFonts w:ascii="GHEA Grapalat" w:hAnsi="GHEA Grapalat" w:cstheme="minorBidi"/>
                <w:sz w:val="23"/>
                <w:szCs w:val="23"/>
                <w:lang w:val="hy-AM"/>
              </w:rPr>
              <w:t>դեղագետների</w:t>
            </w:r>
            <w:proofErr w:type="spellEnd"/>
            <w:r w:rsidRPr="008305E2">
              <w:rPr>
                <w:rFonts w:ascii="GHEA Grapalat" w:hAnsi="GHEA Grapalat" w:cstheme="minorBidi"/>
                <w:sz w:val="23"/>
                <w:szCs w:val="23"/>
                <w:lang w:val="hy-AM"/>
              </w:rPr>
              <w:t xml:space="preserve"> մասնագիտական գործունեությունը՝ ներառյալ դեղերի բացթողումը, դրանց պատշաճ օգտագործման վերաբերյալ խորհրդատվությունը և դեղագործական այլ գործառույթների իրականացումը, իր բնույթով տարբերվում է բժշկական </w:t>
            </w:r>
            <w:r w:rsidRPr="008305E2">
              <w:rPr>
                <w:rFonts w:ascii="GHEA Grapalat" w:hAnsi="GHEA Grapalat" w:cstheme="minorBidi"/>
                <w:sz w:val="23"/>
                <w:szCs w:val="23"/>
                <w:lang w:val="hy-AM"/>
              </w:rPr>
              <w:lastRenderedPageBreak/>
              <w:t xml:space="preserve">օգնություն և սպասարկում իրականացնող բժիշկների և բուժքույրերի մասնագիտական գործունեությունից։ </w:t>
            </w:r>
            <w:proofErr w:type="spellStart"/>
            <w:r w:rsidRPr="008305E2">
              <w:rPr>
                <w:rFonts w:ascii="GHEA Grapalat" w:hAnsi="GHEA Grapalat" w:cstheme="minorBidi"/>
                <w:sz w:val="23"/>
                <w:szCs w:val="23"/>
                <w:lang w:val="hy-AM"/>
              </w:rPr>
              <w:t>Հետևաբար</w:t>
            </w:r>
            <w:proofErr w:type="spellEnd"/>
            <w:r w:rsidRPr="008305E2">
              <w:rPr>
                <w:rFonts w:ascii="GHEA Grapalat" w:hAnsi="GHEA Grapalat" w:cstheme="minorBidi"/>
                <w:sz w:val="23"/>
                <w:szCs w:val="23"/>
                <w:lang w:val="hy-AM"/>
              </w:rPr>
              <w:t xml:space="preserve">, </w:t>
            </w:r>
            <w:proofErr w:type="spellStart"/>
            <w:r w:rsidRPr="008305E2">
              <w:rPr>
                <w:rFonts w:ascii="GHEA Grapalat" w:hAnsi="GHEA Grapalat" w:cstheme="minorBidi"/>
                <w:sz w:val="23"/>
                <w:szCs w:val="23"/>
                <w:lang w:val="hy-AM"/>
              </w:rPr>
              <w:t>դեղագետներին</w:t>
            </w:r>
            <w:proofErr w:type="spellEnd"/>
            <w:r w:rsidRPr="008305E2">
              <w:rPr>
                <w:rFonts w:ascii="GHEA Grapalat" w:hAnsi="GHEA Grapalat" w:cstheme="minorBidi"/>
                <w:sz w:val="23"/>
                <w:szCs w:val="23"/>
                <w:lang w:val="hy-AM"/>
              </w:rPr>
              <w:t xml:space="preserve"> «ավագ բուժաշխատող» հասկացության ներքո ներառելը և նրանց նկատմամբ ավագ բուժաշխատողների համար նախատեսված ընդհանուր </w:t>
            </w:r>
            <w:proofErr w:type="spellStart"/>
            <w:r w:rsidRPr="008305E2">
              <w:rPr>
                <w:rFonts w:ascii="GHEA Grapalat" w:hAnsi="GHEA Grapalat" w:cstheme="minorBidi"/>
                <w:sz w:val="23"/>
                <w:szCs w:val="23"/>
                <w:lang w:val="hy-AM"/>
              </w:rPr>
              <w:t>կարգավորումների</w:t>
            </w:r>
            <w:proofErr w:type="spellEnd"/>
            <w:r w:rsidRPr="008305E2">
              <w:rPr>
                <w:rFonts w:ascii="GHEA Grapalat" w:hAnsi="GHEA Grapalat" w:cstheme="minorBidi"/>
                <w:sz w:val="23"/>
                <w:szCs w:val="23"/>
                <w:lang w:val="hy-AM"/>
              </w:rPr>
              <w:t xml:space="preserve"> կիրառումը պահանջում են հստակ հիմնավորումներ՝ բացահայտելով, թե ինչ խնդիրներ կամ </w:t>
            </w:r>
            <w:proofErr w:type="spellStart"/>
            <w:r w:rsidRPr="008305E2">
              <w:rPr>
                <w:rFonts w:ascii="GHEA Grapalat" w:hAnsi="GHEA Grapalat" w:cstheme="minorBidi"/>
                <w:sz w:val="23"/>
                <w:szCs w:val="23"/>
                <w:lang w:val="hy-AM"/>
              </w:rPr>
              <w:t>ռիսկեր</w:t>
            </w:r>
            <w:proofErr w:type="spellEnd"/>
            <w:r w:rsidRPr="008305E2">
              <w:rPr>
                <w:rFonts w:ascii="GHEA Grapalat" w:hAnsi="GHEA Grapalat" w:cstheme="minorBidi"/>
                <w:sz w:val="23"/>
                <w:szCs w:val="23"/>
                <w:lang w:val="hy-AM"/>
              </w:rPr>
              <w:t xml:space="preserve"> են պայմանավորում նման մոտեցման անհրաժեշտությունը և ինչպես է այն նպաստելու հետապնդվող նպատակին։</w:t>
            </w:r>
          </w:p>
          <w:p w14:paraId="7D18DEBB" w14:textId="77777777" w:rsidR="008B312E" w:rsidRPr="008305E2" w:rsidRDefault="008B312E" w:rsidP="008305E2">
            <w:pPr>
              <w:tabs>
                <w:tab w:val="left" w:pos="142"/>
                <w:tab w:val="left" w:pos="540"/>
                <w:tab w:val="left" w:pos="567"/>
                <w:tab w:val="left" w:pos="709"/>
              </w:tabs>
              <w:spacing w:line="360" w:lineRule="auto"/>
              <w:ind w:firstLine="284"/>
              <w:jc w:val="both"/>
              <w:rPr>
                <w:rFonts w:ascii="GHEA Grapalat" w:hAnsi="GHEA Grapalat" w:cstheme="minorBidi"/>
                <w:sz w:val="23"/>
                <w:szCs w:val="23"/>
                <w:lang w:val="hy-AM"/>
              </w:rPr>
            </w:pPr>
            <w:r w:rsidRPr="008305E2">
              <w:rPr>
                <w:rFonts w:ascii="GHEA Grapalat" w:hAnsi="GHEA Grapalat" w:cstheme="minorBidi"/>
                <w:sz w:val="23"/>
                <w:szCs w:val="23"/>
                <w:lang w:val="hy-AM"/>
              </w:rPr>
              <w:t xml:space="preserve">Միաժամանակ, «Բնակչության բժշկական օգնության և սպասարկման մասին» օրենքի 35.1-ին հոդվածով նախատեսված լիցենզավորման ընդհանուր մեխանիզմի </w:t>
            </w:r>
            <w:proofErr w:type="spellStart"/>
            <w:r w:rsidRPr="008305E2">
              <w:rPr>
                <w:rFonts w:ascii="GHEA Grapalat" w:hAnsi="GHEA Grapalat" w:cstheme="minorBidi"/>
                <w:sz w:val="23"/>
                <w:szCs w:val="23"/>
                <w:lang w:val="hy-AM"/>
              </w:rPr>
              <w:t>կիրառելիությունը</w:t>
            </w:r>
            <w:proofErr w:type="spellEnd"/>
            <w:r w:rsidRPr="008305E2">
              <w:rPr>
                <w:rFonts w:ascii="GHEA Grapalat" w:hAnsi="GHEA Grapalat" w:cstheme="minorBidi"/>
                <w:sz w:val="23"/>
                <w:szCs w:val="23"/>
                <w:lang w:val="hy-AM"/>
              </w:rPr>
              <w:t xml:space="preserve"> </w:t>
            </w:r>
            <w:proofErr w:type="spellStart"/>
            <w:r w:rsidRPr="008305E2">
              <w:rPr>
                <w:rFonts w:ascii="GHEA Grapalat" w:hAnsi="GHEA Grapalat" w:cstheme="minorBidi"/>
                <w:sz w:val="23"/>
                <w:szCs w:val="23"/>
                <w:lang w:val="hy-AM"/>
              </w:rPr>
              <w:t>դեղագետների</w:t>
            </w:r>
            <w:proofErr w:type="spellEnd"/>
            <w:r w:rsidRPr="008305E2">
              <w:rPr>
                <w:rFonts w:ascii="GHEA Grapalat" w:hAnsi="GHEA Grapalat" w:cstheme="minorBidi"/>
                <w:sz w:val="23"/>
                <w:szCs w:val="23"/>
                <w:lang w:val="hy-AM"/>
              </w:rPr>
              <w:t xml:space="preserve"> նկատմամբ բավարար չափով հստակեցված չէ։</w:t>
            </w:r>
          </w:p>
          <w:p w14:paraId="3E25A58B" w14:textId="77777777" w:rsidR="008B312E" w:rsidRPr="008305E2" w:rsidRDefault="008B312E" w:rsidP="008305E2">
            <w:pPr>
              <w:tabs>
                <w:tab w:val="left" w:pos="142"/>
                <w:tab w:val="left" w:pos="540"/>
                <w:tab w:val="left" w:pos="567"/>
                <w:tab w:val="left" w:pos="709"/>
              </w:tabs>
              <w:spacing w:line="360" w:lineRule="auto"/>
              <w:ind w:firstLine="284"/>
              <w:jc w:val="both"/>
              <w:rPr>
                <w:rFonts w:ascii="GHEA Grapalat" w:hAnsi="GHEA Grapalat" w:cstheme="minorBidi"/>
                <w:sz w:val="23"/>
                <w:szCs w:val="23"/>
                <w:lang w:val="hy-AM"/>
              </w:rPr>
            </w:pPr>
            <w:r w:rsidRPr="008305E2">
              <w:rPr>
                <w:rFonts w:ascii="GHEA Grapalat" w:hAnsi="GHEA Grapalat" w:cstheme="minorBidi"/>
                <w:sz w:val="23"/>
                <w:szCs w:val="23"/>
                <w:lang w:val="hy-AM"/>
              </w:rPr>
              <w:t xml:space="preserve">Մասնավորապես, հոդվածի 5-րդ և 6-րդ մասերով նախատեսվում են կենտրոնացված քննություններ՝ առողջապահության բնագավառի հիմնական մասնագիտություններին համապատասխան՝ տեսական գիտելիքների և գործնական հմտությունների գնահատմամբ։ Սակայն Նախագիծ N 1-ով հստակեցված չէ, թե ինչպես է </w:t>
            </w:r>
            <w:proofErr w:type="spellStart"/>
            <w:r w:rsidRPr="008305E2">
              <w:rPr>
                <w:rFonts w:ascii="GHEA Grapalat" w:hAnsi="GHEA Grapalat" w:cstheme="minorBidi"/>
                <w:sz w:val="23"/>
                <w:szCs w:val="23"/>
                <w:lang w:val="hy-AM"/>
              </w:rPr>
              <w:t>դեղագետների</w:t>
            </w:r>
            <w:proofErr w:type="spellEnd"/>
            <w:r w:rsidRPr="008305E2">
              <w:rPr>
                <w:rFonts w:ascii="GHEA Grapalat" w:hAnsi="GHEA Grapalat" w:cstheme="minorBidi"/>
                <w:sz w:val="23"/>
                <w:szCs w:val="23"/>
                <w:lang w:val="hy-AM"/>
              </w:rPr>
              <w:t xml:space="preserve"> մասնագիտական որակավորմանը և գործունեության բնույթին </w:t>
            </w:r>
            <w:proofErr w:type="spellStart"/>
            <w:r w:rsidRPr="008305E2">
              <w:rPr>
                <w:rFonts w:ascii="GHEA Grapalat" w:hAnsi="GHEA Grapalat" w:cstheme="minorBidi"/>
                <w:sz w:val="23"/>
                <w:szCs w:val="23"/>
                <w:lang w:val="hy-AM"/>
              </w:rPr>
              <w:t>համապատասխանեցվելու</w:t>
            </w:r>
            <w:proofErr w:type="spellEnd"/>
            <w:r w:rsidRPr="008305E2">
              <w:rPr>
                <w:rFonts w:ascii="GHEA Grapalat" w:hAnsi="GHEA Grapalat" w:cstheme="minorBidi"/>
                <w:sz w:val="23"/>
                <w:szCs w:val="23"/>
                <w:lang w:val="hy-AM"/>
              </w:rPr>
              <w:t xml:space="preserve"> քննության բովանդակությունը, գնահատման չափանիշները և լիցենզավորման ընթացակարգը։ Առանց այդ առանձնահատկությունների պատշաճ կարգավորման՝ ընդհանուր քննական մեխանիզմի կիրառումը կարող է հանգեցնել </w:t>
            </w:r>
            <w:proofErr w:type="spellStart"/>
            <w:r w:rsidRPr="008305E2">
              <w:rPr>
                <w:rFonts w:ascii="GHEA Grapalat" w:hAnsi="GHEA Grapalat" w:cstheme="minorBidi"/>
                <w:sz w:val="23"/>
                <w:szCs w:val="23"/>
                <w:lang w:val="hy-AM"/>
              </w:rPr>
              <w:t>դեղագետների</w:t>
            </w:r>
            <w:proofErr w:type="spellEnd"/>
            <w:r w:rsidRPr="008305E2">
              <w:rPr>
                <w:rFonts w:ascii="GHEA Grapalat" w:hAnsi="GHEA Grapalat" w:cstheme="minorBidi"/>
                <w:sz w:val="23"/>
                <w:szCs w:val="23"/>
                <w:lang w:val="hy-AM"/>
              </w:rPr>
              <w:t xml:space="preserve"> մասնագիտական գործունեության հետ անմիջական կապ չունեցող պահանջների առաջադրման և անհարկի խոչընդոտների ստեղծման։</w:t>
            </w:r>
          </w:p>
          <w:p w14:paraId="454C97D8" w14:textId="77777777" w:rsidR="008B312E" w:rsidRPr="008305E2" w:rsidRDefault="008B312E" w:rsidP="008305E2">
            <w:pPr>
              <w:tabs>
                <w:tab w:val="left" w:pos="142"/>
                <w:tab w:val="left" w:pos="540"/>
                <w:tab w:val="left" w:pos="567"/>
                <w:tab w:val="left" w:pos="709"/>
              </w:tabs>
              <w:spacing w:line="360" w:lineRule="auto"/>
              <w:ind w:firstLine="284"/>
              <w:jc w:val="both"/>
              <w:rPr>
                <w:rFonts w:ascii="GHEA Grapalat" w:hAnsi="GHEA Grapalat" w:cstheme="minorBidi"/>
                <w:sz w:val="23"/>
                <w:szCs w:val="23"/>
                <w:lang w:val="hy-AM"/>
              </w:rPr>
            </w:pPr>
            <w:r w:rsidRPr="008305E2">
              <w:rPr>
                <w:rFonts w:ascii="GHEA Grapalat" w:hAnsi="GHEA Grapalat" w:cstheme="minorBidi"/>
                <w:sz w:val="23"/>
                <w:szCs w:val="23"/>
                <w:lang w:val="hy-AM"/>
              </w:rPr>
              <w:t xml:space="preserve">Բացի այդ, Նախագիծ N 1-ով </w:t>
            </w:r>
            <w:proofErr w:type="spellStart"/>
            <w:r w:rsidRPr="008305E2">
              <w:rPr>
                <w:rFonts w:ascii="GHEA Grapalat" w:hAnsi="GHEA Grapalat" w:cstheme="minorBidi"/>
                <w:sz w:val="23"/>
                <w:szCs w:val="23"/>
                <w:lang w:val="hy-AM"/>
              </w:rPr>
              <w:t>դեղագետներին</w:t>
            </w:r>
            <w:proofErr w:type="spellEnd"/>
            <w:r w:rsidRPr="008305E2">
              <w:rPr>
                <w:rFonts w:ascii="GHEA Grapalat" w:hAnsi="GHEA Grapalat" w:cstheme="minorBidi"/>
                <w:sz w:val="23"/>
                <w:szCs w:val="23"/>
                <w:lang w:val="hy-AM"/>
              </w:rPr>
              <w:t xml:space="preserve"> «ավագ բուժաշխատող» հասկացության ներքո ներառելու և անհատական լիցենզիա ունենալու պահանջ սահմանելու պայմաններում հստակեցման կարիք ունի նաև նրանց մասնագիտական իրավասությունների շրջանակը։ </w:t>
            </w:r>
            <w:r w:rsidRPr="008305E2">
              <w:rPr>
                <w:rFonts w:ascii="GHEA Grapalat" w:hAnsi="GHEA Grapalat" w:cstheme="minorBidi"/>
                <w:sz w:val="23"/>
                <w:szCs w:val="23"/>
                <w:lang w:val="hy-AM"/>
              </w:rPr>
              <w:lastRenderedPageBreak/>
              <w:t xml:space="preserve">Մասնավորապես, անհրաժեշտ է բացառել այնպիսի հնարավորությունը, ըստ որի՝ անհատական լիցենզիա ստանալն ինքնին </w:t>
            </w:r>
            <w:proofErr w:type="spellStart"/>
            <w:r w:rsidRPr="008305E2">
              <w:rPr>
                <w:rFonts w:ascii="GHEA Grapalat" w:hAnsi="GHEA Grapalat" w:cstheme="minorBidi"/>
                <w:sz w:val="23"/>
                <w:szCs w:val="23"/>
                <w:lang w:val="hy-AM"/>
              </w:rPr>
              <w:t>դեղագետին</w:t>
            </w:r>
            <w:proofErr w:type="spellEnd"/>
            <w:r w:rsidRPr="008305E2">
              <w:rPr>
                <w:rFonts w:ascii="GHEA Grapalat" w:hAnsi="GHEA Grapalat" w:cstheme="minorBidi"/>
                <w:sz w:val="23"/>
                <w:szCs w:val="23"/>
                <w:lang w:val="hy-AM"/>
              </w:rPr>
              <w:t xml:space="preserve"> կարող է վերապահել բժշկական օգնություն և սպասարկում իրականացնելու իրավասություն՝ անկախ նրա ստացած մասնագիտական կրթությունից և որակավորումից։ Հակառակ դեպքում կարող է առաջանալ իրավական անորոշություն՝ </w:t>
            </w:r>
            <w:proofErr w:type="spellStart"/>
            <w:r w:rsidRPr="008305E2">
              <w:rPr>
                <w:rFonts w:ascii="GHEA Grapalat" w:hAnsi="GHEA Grapalat" w:cstheme="minorBidi"/>
                <w:sz w:val="23"/>
                <w:szCs w:val="23"/>
                <w:lang w:val="hy-AM"/>
              </w:rPr>
              <w:t>դեղագետի</w:t>
            </w:r>
            <w:proofErr w:type="spellEnd"/>
            <w:r w:rsidRPr="008305E2">
              <w:rPr>
                <w:rFonts w:ascii="GHEA Grapalat" w:hAnsi="GHEA Grapalat" w:cstheme="minorBidi"/>
                <w:sz w:val="23"/>
                <w:szCs w:val="23"/>
                <w:lang w:val="hy-AM"/>
              </w:rPr>
              <w:t xml:space="preserve"> մասնագիտական գործունեության թույլատրելի սահմանների և ավագ բուժաշխատողի կարգավիճակից բխող իրավասությունների վերաբերյալ։</w:t>
            </w:r>
          </w:p>
          <w:p w14:paraId="266A04D9" w14:textId="77777777" w:rsidR="008B312E" w:rsidRPr="008305E2" w:rsidRDefault="008B312E" w:rsidP="008305E2">
            <w:pPr>
              <w:tabs>
                <w:tab w:val="left" w:pos="142"/>
                <w:tab w:val="left" w:pos="540"/>
                <w:tab w:val="left" w:pos="567"/>
                <w:tab w:val="left" w:pos="709"/>
              </w:tabs>
              <w:spacing w:line="360" w:lineRule="auto"/>
              <w:ind w:firstLine="284"/>
              <w:jc w:val="both"/>
              <w:rPr>
                <w:rFonts w:ascii="GHEA Grapalat" w:hAnsi="GHEA Grapalat" w:cstheme="minorBidi"/>
                <w:sz w:val="23"/>
                <w:szCs w:val="23"/>
                <w:lang w:val="hy-AM"/>
              </w:rPr>
            </w:pPr>
            <w:r w:rsidRPr="008305E2">
              <w:rPr>
                <w:rFonts w:ascii="GHEA Grapalat" w:hAnsi="GHEA Grapalat" w:cstheme="minorBidi"/>
                <w:sz w:val="23"/>
                <w:szCs w:val="23"/>
                <w:lang w:val="hy-AM"/>
              </w:rPr>
              <w:t xml:space="preserve">Նշված հարցերի պարզաբանումը </w:t>
            </w:r>
            <w:proofErr w:type="spellStart"/>
            <w:r w:rsidRPr="008305E2">
              <w:rPr>
                <w:rFonts w:ascii="GHEA Grapalat" w:hAnsi="GHEA Grapalat" w:cstheme="minorBidi"/>
                <w:sz w:val="23"/>
                <w:szCs w:val="23"/>
                <w:lang w:val="hy-AM"/>
              </w:rPr>
              <w:t>կարևոր</w:t>
            </w:r>
            <w:proofErr w:type="spellEnd"/>
            <w:r w:rsidRPr="008305E2">
              <w:rPr>
                <w:rFonts w:ascii="GHEA Grapalat" w:hAnsi="GHEA Grapalat" w:cstheme="minorBidi"/>
                <w:sz w:val="23"/>
                <w:szCs w:val="23"/>
                <w:lang w:val="hy-AM"/>
              </w:rPr>
              <w:t xml:space="preserve"> է նաև բնակչության առողջության պահպանման և պատշաճ բժշկական օգնություն ստանալու իրավունքի ապահովման տեսանկյունից՝ հաշվի առնելով Հայաստանի Հանրապետության Սահմանադրության 85-րդ հոդվածով ամրագրված իրավունքը։ Մասնավորապես, կարգավորումը պետք է ապահովի, որ մասնագիտական գործունեության իրականացման թույլտվությունը և դրանից բխող իրավասությունները համապատասխանեն անձի կրթությանը, որակավորմանը և մասնագիտական պատրաստվածությանը։</w:t>
            </w:r>
          </w:p>
          <w:p w14:paraId="4C48C855" w14:textId="77777777" w:rsidR="008B312E" w:rsidRPr="008305E2" w:rsidRDefault="008B312E" w:rsidP="008305E2">
            <w:pPr>
              <w:tabs>
                <w:tab w:val="left" w:pos="142"/>
                <w:tab w:val="left" w:pos="540"/>
                <w:tab w:val="left" w:pos="567"/>
                <w:tab w:val="left" w:pos="709"/>
              </w:tabs>
              <w:spacing w:line="360" w:lineRule="auto"/>
              <w:ind w:firstLine="284"/>
              <w:jc w:val="both"/>
              <w:rPr>
                <w:rFonts w:ascii="GHEA Grapalat" w:hAnsi="GHEA Grapalat" w:cstheme="minorBidi"/>
                <w:sz w:val="23"/>
                <w:szCs w:val="23"/>
                <w:lang w:val="hy-AM"/>
              </w:rPr>
            </w:pPr>
            <w:r w:rsidRPr="008305E2">
              <w:rPr>
                <w:rFonts w:ascii="GHEA Grapalat" w:hAnsi="GHEA Grapalat" w:cstheme="minorBidi"/>
                <w:sz w:val="23"/>
                <w:szCs w:val="23"/>
                <w:lang w:val="hy-AM"/>
              </w:rPr>
              <w:t xml:space="preserve">Հաշվի առնելով վերոգրյալը՝ միայն անցումային ժամանակահատվածի սահմանումը բավարար չէ բարձրացված հարցերը լուծելու համար, քանի որ այն չի հստակեցնում </w:t>
            </w:r>
            <w:proofErr w:type="spellStart"/>
            <w:r w:rsidRPr="008305E2">
              <w:rPr>
                <w:rFonts w:ascii="GHEA Grapalat" w:hAnsi="GHEA Grapalat" w:cstheme="minorBidi"/>
                <w:sz w:val="23"/>
                <w:szCs w:val="23"/>
                <w:lang w:val="hy-AM"/>
              </w:rPr>
              <w:t>դեղագետների</w:t>
            </w:r>
            <w:proofErr w:type="spellEnd"/>
            <w:r w:rsidRPr="008305E2">
              <w:rPr>
                <w:rFonts w:ascii="GHEA Grapalat" w:hAnsi="GHEA Grapalat" w:cstheme="minorBidi"/>
                <w:sz w:val="23"/>
                <w:szCs w:val="23"/>
                <w:lang w:val="hy-AM"/>
              </w:rPr>
              <w:t xml:space="preserve"> նկատմամբ անհատական լիցենզավորման պահանջի բովանդակային հիմնավորումը, կիրառման առանձնահատկությունները և նրանց մասնագիտական իրավասությունների սահմանները։</w:t>
            </w:r>
          </w:p>
          <w:p w14:paraId="1F3A3401" w14:textId="77777777" w:rsidR="008B312E" w:rsidRPr="008305E2" w:rsidRDefault="008B312E" w:rsidP="008305E2">
            <w:pPr>
              <w:tabs>
                <w:tab w:val="left" w:pos="142"/>
                <w:tab w:val="left" w:pos="540"/>
                <w:tab w:val="left" w:pos="567"/>
                <w:tab w:val="left" w:pos="709"/>
              </w:tabs>
              <w:spacing w:line="360" w:lineRule="auto"/>
              <w:ind w:firstLine="284"/>
              <w:jc w:val="both"/>
              <w:rPr>
                <w:rFonts w:ascii="GHEA Grapalat" w:hAnsi="GHEA Grapalat" w:cstheme="minorBidi"/>
                <w:sz w:val="23"/>
                <w:szCs w:val="23"/>
                <w:lang w:val="hy-AM"/>
              </w:rPr>
            </w:pPr>
            <w:r w:rsidRPr="008305E2">
              <w:rPr>
                <w:rFonts w:ascii="GHEA Grapalat" w:hAnsi="GHEA Grapalat" w:cstheme="minorBidi"/>
                <w:bCs/>
                <w:sz w:val="23"/>
                <w:szCs w:val="23"/>
                <w:lang w:val="hy-AM"/>
              </w:rPr>
              <w:t xml:space="preserve">Ուստի, նկատի ունենալով վերոգրյալը առաջարկում ենք </w:t>
            </w:r>
            <w:r w:rsidRPr="008305E2">
              <w:rPr>
                <w:rFonts w:ascii="GHEA Grapalat" w:hAnsi="GHEA Grapalat" w:cstheme="minorBidi"/>
                <w:sz w:val="23"/>
                <w:szCs w:val="23"/>
                <w:lang w:val="hy-AM"/>
              </w:rPr>
              <w:t xml:space="preserve">վերանայել նախատեսվող </w:t>
            </w:r>
            <w:proofErr w:type="spellStart"/>
            <w:r w:rsidRPr="008305E2">
              <w:rPr>
                <w:rFonts w:ascii="GHEA Grapalat" w:hAnsi="GHEA Grapalat" w:cstheme="minorBidi"/>
                <w:sz w:val="23"/>
                <w:szCs w:val="23"/>
                <w:lang w:val="hy-AM"/>
              </w:rPr>
              <w:t>կարգավորումները</w:t>
            </w:r>
            <w:proofErr w:type="spellEnd"/>
            <w:r w:rsidRPr="008305E2">
              <w:rPr>
                <w:rFonts w:ascii="GHEA Grapalat" w:hAnsi="GHEA Grapalat" w:cstheme="minorBidi"/>
                <w:sz w:val="23"/>
                <w:szCs w:val="23"/>
                <w:lang w:val="hy-AM"/>
              </w:rPr>
              <w:t xml:space="preserve">՝ ներկայացնելով </w:t>
            </w:r>
            <w:proofErr w:type="spellStart"/>
            <w:r w:rsidRPr="008305E2">
              <w:rPr>
                <w:rFonts w:ascii="GHEA Grapalat" w:hAnsi="GHEA Grapalat" w:cstheme="minorBidi"/>
                <w:sz w:val="23"/>
                <w:szCs w:val="23"/>
                <w:lang w:val="hy-AM"/>
              </w:rPr>
              <w:t>դեղագետներին</w:t>
            </w:r>
            <w:proofErr w:type="spellEnd"/>
            <w:r w:rsidRPr="008305E2">
              <w:rPr>
                <w:rFonts w:ascii="GHEA Grapalat" w:hAnsi="GHEA Grapalat" w:cstheme="minorBidi"/>
                <w:sz w:val="23"/>
                <w:szCs w:val="23"/>
                <w:lang w:val="hy-AM"/>
              </w:rPr>
              <w:t xml:space="preserve"> «ավագ բուժաշխատող» հասկացության ներքո ներառելու և նրանց նկատմամբ անհատական լիցենզավորման պահանջ տարածելու անհրաժեշտության պատճառները, հետապնդվող նպատակը և ակնկալվող արդյունքները։ </w:t>
            </w:r>
            <w:r w:rsidRPr="008305E2">
              <w:rPr>
                <w:rFonts w:ascii="GHEA Grapalat" w:hAnsi="GHEA Grapalat" w:cstheme="minorBidi"/>
                <w:sz w:val="23"/>
                <w:szCs w:val="23"/>
                <w:lang w:val="hy-AM"/>
              </w:rPr>
              <w:lastRenderedPageBreak/>
              <w:t xml:space="preserve">Միաժամանակ, հստակեցնել </w:t>
            </w:r>
            <w:proofErr w:type="spellStart"/>
            <w:r w:rsidRPr="008305E2">
              <w:rPr>
                <w:rFonts w:ascii="GHEA Grapalat" w:hAnsi="GHEA Grapalat" w:cstheme="minorBidi"/>
                <w:sz w:val="23"/>
                <w:szCs w:val="23"/>
                <w:lang w:val="hy-AM"/>
              </w:rPr>
              <w:t>դեղագետների</w:t>
            </w:r>
            <w:proofErr w:type="spellEnd"/>
            <w:r w:rsidRPr="008305E2">
              <w:rPr>
                <w:rFonts w:ascii="GHEA Grapalat" w:hAnsi="GHEA Grapalat" w:cstheme="minorBidi"/>
                <w:sz w:val="23"/>
                <w:szCs w:val="23"/>
                <w:lang w:val="hy-AM"/>
              </w:rPr>
              <w:t xml:space="preserve"> լիցենզավորման ընթացակարգի, քննության բովանդակության և գնահատման չափանիշների համապատասխանությունը նրանց մասնագիտական որակավորմանը, ինչպես նաև սահմանազատել անհատական լիցենզիայից բխող իրավասությունները </w:t>
            </w:r>
            <w:proofErr w:type="spellStart"/>
            <w:r w:rsidRPr="008305E2">
              <w:rPr>
                <w:rFonts w:ascii="GHEA Grapalat" w:hAnsi="GHEA Grapalat" w:cstheme="minorBidi"/>
                <w:sz w:val="23"/>
                <w:szCs w:val="23"/>
                <w:lang w:val="hy-AM"/>
              </w:rPr>
              <w:t>դեղագետի</w:t>
            </w:r>
            <w:proofErr w:type="spellEnd"/>
            <w:r w:rsidRPr="008305E2">
              <w:rPr>
                <w:rFonts w:ascii="GHEA Grapalat" w:hAnsi="GHEA Grapalat" w:cstheme="minorBidi"/>
                <w:sz w:val="23"/>
                <w:szCs w:val="23"/>
                <w:lang w:val="hy-AM"/>
              </w:rPr>
              <w:t xml:space="preserve"> մասնագիտական գործունեության շրջանակից՝ բացառելով բժշկական օգնություն և սպասարկում իրականացնելու իրավասության ընդլայնման հնարավորությունը։</w:t>
            </w:r>
          </w:p>
          <w:p w14:paraId="16E9DD03" w14:textId="77777777" w:rsidR="008B312E" w:rsidRPr="008305E2" w:rsidRDefault="008B312E" w:rsidP="008305E2">
            <w:pPr>
              <w:tabs>
                <w:tab w:val="left" w:pos="142"/>
                <w:tab w:val="left" w:pos="540"/>
                <w:tab w:val="left" w:pos="567"/>
                <w:tab w:val="left" w:pos="709"/>
              </w:tabs>
              <w:spacing w:line="360" w:lineRule="auto"/>
              <w:ind w:firstLine="284"/>
              <w:jc w:val="both"/>
              <w:rPr>
                <w:rFonts w:ascii="GHEA Grapalat" w:hAnsi="GHEA Grapalat" w:cstheme="minorBidi"/>
                <w:sz w:val="23"/>
                <w:szCs w:val="23"/>
                <w:lang w:val="hy-AM"/>
              </w:rPr>
            </w:pPr>
            <w:r w:rsidRPr="008305E2">
              <w:rPr>
                <w:rFonts w:ascii="GHEA Grapalat" w:hAnsi="GHEA Grapalat" w:cstheme="minorBidi"/>
                <w:sz w:val="23"/>
                <w:szCs w:val="23"/>
                <w:lang w:val="hy-AM"/>
              </w:rPr>
              <w:t xml:space="preserve">Անհրաժեշտության դեպքում նպատակահարմար է նախատեսել </w:t>
            </w:r>
            <w:proofErr w:type="spellStart"/>
            <w:r w:rsidRPr="008305E2">
              <w:rPr>
                <w:rFonts w:ascii="GHEA Grapalat" w:hAnsi="GHEA Grapalat" w:cstheme="minorBidi"/>
                <w:sz w:val="23"/>
                <w:szCs w:val="23"/>
                <w:lang w:val="hy-AM"/>
              </w:rPr>
              <w:t>դեղագետների</w:t>
            </w:r>
            <w:proofErr w:type="spellEnd"/>
            <w:r w:rsidRPr="008305E2">
              <w:rPr>
                <w:rFonts w:ascii="GHEA Grapalat" w:hAnsi="GHEA Grapalat" w:cstheme="minorBidi"/>
                <w:sz w:val="23"/>
                <w:szCs w:val="23"/>
                <w:lang w:val="hy-AM"/>
              </w:rPr>
              <w:t xml:space="preserve"> մասնագիտական գործունեության առանձնահատկություններին համապատասխան առանձին կամ հատուկ կարգավորում։</w:t>
            </w:r>
          </w:p>
          <w:p w14:paraId="1AE37115" w14:textId="0EF20CC7" w:rsidR="00DA2679" w:rsidRPr="008305E2" w:rsidRDefault="00DA2679" w:rsidP="008305E2">
            <w:pPr>
              <w:tabs>
                <w:tab w:val="left" w:pos="142"/>
                <w:tab w:val="left" w:pos="540"/>
                <w:tab w:val="left" w:pos="567"/>
                <w:tab w:val="left" w:pos="709"/>
              </w:tabs>
              <w:spacing w:line="360" w:lineRule="auto"/>
              <w:ind w:firstLine="284"/>
              <w:jc w:val="both"/>
              <w:rPr>
                <w:rFonts w:ascii="GHEA Grapalat" w:hAnsi="GHEA Grapalat"/>
                <w:sz w:val="23"/>
                <w:szCs w:val="23"/>
                <w:lang w:val="hy-AM"/>
              </w:rPr>
            </w:pPr>
          </w:p>
        </w:tc>
        <w:tc>
          <w:tcPr>
            <w:tcW w:w="5400" w:type="dxa"/>
            <w:tcBorders>
              <w:top w:val="single" w:sz="4" w:space="0" w:color="auto"/>
              <w:left w:val="outset" w:sz="6" w:space="0" w:color="auto"/>
              <w:bottom w:val="single" w:sz="4" w:space="0" w:color="auto"/>
              <w:right w:val="outset" w:sz="6" w:space="0" w:color="auto"/>
            </w:tcBorders>
            <w:shd w:val="clear" w:color="auto" w:fill="auto"/>
          </w:tcPr>
          <w:p w14:paraId="3A997C79" w14:textId="77777777" w:rsidR="00A524F3" w:rsidRPr="008305E2" w:rsidRDefault="002E4F84" w:rsidP="008305E2">
            <w:pPr>
              <w:spacing w:line="360" w:lineRule="auto"/>
              <w:ind w:left="57" w:right="57"/>
              <w:jc w:val="center"/>
              <w:rPr>
                <w:rFonts w:ascii="GHEA Grapalat" w:hAnsi="GHEA Grapalat"/>
                <w:sz w:val="23"/>
                <w:szCs w:val="23"/>
                <w:lang w:val="hy-AM"/>
              </w:rPr>
            </w:pPr>
            <w:r w:rsidRPr="008305E2">
              <w:rPr>
                <w:rFonts w:ascii="GHEA Grapalat" w:hAnsi="GHEA Grapalat"/>
                <w:sz w:val="23"/>
                <w:szCs w:val="23"/>
                <w:lang w:val="hy-AM"/>
              </w:rPr>
              <w:lastRenderedPageBreak/>
              <w:t>Ընդունվել է։</w:t>
            </w:r>
          </w:p>
          <w:p w14:paraId="323CBEFC" w14:textId="77777777" w:rsidR="002E4F84" w:rsidRPr="008305E2" w:rsidRDefault="002E4F84" w:rsidP="008305E2">
            <w:pPr>
              <w:spacing w:line="360" w:lineRule="auto"/>
              <w:ind w:left="57" w:right="57"/>
              <w:jc w:val="both"/>
              <w:rPr>
                <w:rFonts w:ascii="GHEA Grapalat" w:hAnsi="GHEA Grapalat"/>
                <w:sz w:val="23"/>
                <w:szCs w:val="23"/>
                <w:lang w:val="hy-AM"/>
              </w:rPr>
            </w:pPr>
            <w:r w:rsidRPr="008305E2">
              <w:rPr>
                <w:rFonts w:ascii="GHEA Grapalat" w:hAnsi="GHEA Grapalat"/>
                <w:sz w:val="23"/>
                <w:szCs w:val="23"/>
                <w:lang w:val="hy-AM"/>
              </w:rPr>
              <w:t xml:space="preserve">Նախագիծը և հիմնավորումը </w:t>
            </w:r>
            <w:proofErr w:type="spellStart"/>
            <w:r w:rsidRPr="008305E2">
              <w:rPr>
                <w:rFonts w:ascii="GHEA Grapalat" w:hAnsi="GHEA Grapalat"/>
                <w:sz w:val="23"/>
                <w:szCs w:val="23"/>
                <w:lang w:val="hy-AM"/>
              </w:rPr>
              <w:t>խմբագրվել</w:t>
            </w:r>
            <w:proofErr w:type="spellEnd"/>
            <w:r w:rsidRPr="008305E2">
              <w:rPr>
                <w:rFonts w:ascii="GHEA Grapalat" w:hAnsi="GHEA Grapalat"/>
                <w:sz w:val="23"/>
                <w:szCs w:val="23"/>
                <w:lang w:val="hy-AM"/>
              </w:rPr>
              <w:t xml:space="preserve"> </w:t>
            </w:r>
            <w:r w:rsidR="00033523" w:rsidRPr="008305E2">
              <w:rPr>
                <w:rFonts w:ascii="GHEA Grapalat" w:hAnsi="GHEA Grapalat"/>
                <w:sz w:val="23"/>
                <w:szCs w:val="23"/>
                <w:lang w:val="hy-AM"/>
              </w:rPr>
              <w:t>են</w:t>
            </w:r>
            <w:r w:rsidRPr="008305E2">
              <w:rPr>
                <w:rFonts w:ascii="GHEA Grapalat" w:hAnsi="GHEA Grapalat"/>
                <w:sz w:val="23"/>
                <w:szCs w:val="23"/>
                <w:lang w:val="hy-AM"/>
              </w:rPr>
              <w:t>։ Մասնավորապես</w:t>
            </w:r>
            <w:r w:rsidRPr="008305E2">
              <w:rPr>
                <w:rFonts w:ascii="MS Gothic" w:eastAsia="MS Gothic" w:hAnsi="MS Gothic" w:cs="MS Gothic" w:hint="eastAsia"/>
                <w:sz w:val="23"/>
                <w:szCs w:val="23"/>
                <w:lang w:val="hy-AM"/>
              </w:rPr>
              <w:t>․</w:t>
            </w:r>
            <w:r w:rsidRPr="008305E2">
              <w:rPr>
                <w:rFonts w:ascii="GHEA Grapalat" w:eastAsia="MS Mincho" w:hAnsi="GHEA Grapalat" w:cs="MS Mincho"/>
                <w:sz w:val="23"/>
                <w:szCs w:val="23"/>
                <w:lang w:val="hy-AM"/>
              </w:rPr>
              <w:t xml:space="preserve">նախագծի 1-ին հոդվածով առաջարկվող </w:t>
            </w:r>
            <w:r w:rsidRPr="008305E2">
              <w:rPr>
                <w:rFonts w:ascii="GHEA Grapalat" w:hAnsi="GHEA Grapalat"/>
                <w:sz w:val="23"/>
                <w:szCs w:val="23"/>
                <w:lang w:val="hy-AM"/>
              </w:rPr>
              <w:t xml:space="preserve">«ավագ բուժաշխատող» հասկացությունը </w:t>
            </w:r>
            <w:proofErr w:type="spellStart"/>
            <w:r w:rsidRPr="008305E2">
              <w:rPr>
                <w:rFonts w:ascii="GHEA Grapalat" w:hAnsi="GHEA Grapalat"/>
                <w:sz w:val="23"/>
                <w:szCs w:val="23"/>
                <w:lang w:val="hy-AM"/>
              </w:rPr>
              <w:t>խմբագրվել</w:t>
            </w:r>
            <w:proofErr w:type="spellEnd"/>
            <w:r w:rsidRPr="008305E2">
              <w:rPr>
                <w:rFonts w:ascii="GHEA Grapalat" w:hAnsi="GHEA Grapalat"/>
                <w:sz w:val="23"/>
                <w:szCs w:val="23"/>
                <w:lang w:val="hy-AM"/>
              </w:rPr>
              <w:t xml:space="preserve"> է՝ </w:t>
            </w:r>
            <w:proofErr w:type="spellStart"/>
            <w:r w:rsidRPr="008305E2">
              <w:rPr>
                <w:rFonts w:ascii="GHEA Grapalat" w:hAnsi="GHEA Grapalat"/>
                <w:sz w:val="23"/>
                <w:szCs w:val="23"/>
                <w:lang w:val="hy-AM"/>
              </w:rPr>
              <w:t>դեղագետներին</w:t>
            </w:r>
            <w:proofErr w:type="spellEnd"/>
            <w:r w:rsidRPr="008305E2">
              <w:rPr>
                <w:rFonts w:ascii="GHEA Grapalat" w:hAnsi="GHEA Grapalat"/>
                <w:sz w:val="23"/>
                <w:szCs w:val="23"/>
                <w:lang w:val="hy-AM"/>
              </w:rPr>
              <w:t xml:space="preserve"> առաջ</w:t>
            </w:r>
            <w:r w:rsidR="00033523" w:rsidRPr="008305E2">
              <w:rPr>
                <w:rFonts w:ascii="GHEA Grapalat" w:hAnsi="GHEA Grapalat"/>
                <w:sz w:val="23"/>
                <w:szCs w:val="23"/>
                <w:lang w:val="hy-AM"/>
              </w:rPr>
              <w:t>ա</w:t>
            </w:r>
            <w:r w:rsidRPr="008305E2">
              <w:rPr>
                <w:rFonts w:ascii="GHEA Grapalat" w:hAnsi="GHEA Grapalat"/>
                <w:sz w:val="23"/>
                <w:szCs w:val="23"/>
                <w:lang w:val="hy-AM"/>
              </w:rPr>
              <w:t>դրվող պահանջները առանձին՝ բ</w:t>
            </w:r>
            <w:r w:rsidRPr="008305E2">
              <w:rPr>
                <w:rFonts w:ascii="MS Gothic" w:eastAsia="MS Gothic" w:hAnsi="MS Gothic" w:cs="MS Gothic" w:hint="eastAsia"/>
                <w:sz w:val="23"/>
                <w:szCs w:val="23"/>
                <w:lang w:val="hy-AM"/>
              </w:rPr>
              <w:t>․</w:t>
            </w:r>
            <w:r w:rsidRPr="008305E2">
              <w:rPr>
                <w:rFonts w:ascii="GHEA Grapalat" w:eastAsia="MS Mincho" w:hAnsi="GHEA Grapalat" w:cs="MS Mincho"/>
                <w:sz w:val="23"/>
                <w:szCs w:val="23"/>
                <w:lang w:val="hy-AM"/>
              </w:rPr>
              <w:t xml:space="preserve"> պարբերությամբ </w:t>
            </w:r>
            <w:r w:rsidR="00033523" w:rsidRPr="008305E2">
              <w:rPr>
                <w:rFonts w:ascii="GHEA Grapalat" w:eastAsia="MS Mincho" w:hAnsi="GHEA Grapalat" w:cs="MS Mincho"/>
                <w:sz w:val="23"/>
                <w:szCs w:val="23"/>
                <w:lang w:val="hy-AM"/>
              </w:rPr>
              <w:t>են</w:t>
            </w:r>
            <w:r w:rsidRPr="008305E2">
              <w:rPr>
                <w:rFonts w:ascii="GHEA Grapalat" w:eastAsia="MS Mincho" w:hAnsi="GHEA Grapalat" w:cs="MS Mincho"/>
                <w:sz w:val="23"/>
                <w:szCs w:val="23"/>
                <w:lang w:val="hy-AM"/>
              </w:rPr>
              <w:t xml:space="preserve"> </w:t>
            </w:r>
            <w:proofErr w:type="spellStart"/>
            <w:r w:rsidRPr="008305E2">
              <w:rPr>
                <w:rFonts w:ascii="GHEA Grapalat" w:eastAsia="MS Mincho" w:hAnsi="GHEA Grapalat" w:cs="MS Mincho"/>
                <w:sz w:val="23"/>
                <w:szCs w:val="23"/>
                <w:lang w:val="hy-AM"/>
              </w:rPr>
              <w:t>սահման</w:t>
            </w:r>
            <w:r w:rsidR="00033523" w:rsidRPr="008305E2">
              <w:rPr>
                <w:rFonts w:ascii="GHEA Grapalat" w:eastAsia="MS Mincho" w:hAnsi="GHEA Grapalat" w:cs="MS Mincho"/>
                <w:sz w:val="23"/>
                <w:szCs w:val="23"/>
                <w:lang w:val="hy-AM"/>
              </w:rPr>
              <w:t>վ</w:t>
            </w:r>
            <w:r w:rsidRPr="008305E2">
              <w:rPr>
                <w:rFonts w:ascii="GHEA Grapalat" w:eastAsia="MS Mincho" w:hAnsi="GHEA Grapalat" w:cs="MS Mincho"/>
                <w:sz w:val="23"/>
                <w:szCs w:val="23"/>
                <w:lang w:val="hy-AM"/>
              </w:rPr>
              <w:t>վել</w:t>
            </w:r>
            <w:proofErr w:type="spellEnd"/>
            <w:r w:rsidRPr="008305E2">
              <w:rPr>
                <w:rFonts w:ascii="GHEA Grapalat" w:eastAsia="MS Mincho" w:hAnsi="GHEA Grapalat" w:cs="MS Mincho"/>
                <w:sz w:val="23"/>
                <w:szCs w:val="23"/>
                <w:lang w:val="hy-AM"/>
              </w:rPr>
              <w:t xml:space="preserve">։ Բացի այդ, </w:t>
            </w:r>
            <w:r w:rsidR="001B04AA" w:rsidRPr="008305E2">
              <w:rPr>
                <w:rFonts w:ascii="GHEA Grapalat" w:eastAsia="MS Mincho" w:hAnsi="GHEA Grapalat" w:cs="MS Mincho"/>
                <w:sz w:val="23"/>
                <w:szCs w:val="23"/>
                <w:lang w:val="hy-AM"/>
              </w:rPr>
              <w:t>գործող օրենքի 35</w:t>
            </w:r>
            <w:r w:rsidR="001B04AA" w:rsidRPr="008305E2">
              <w:rPr>
                <w:rFonts w:ascii="MS Gothic" w:eastAsia="MS Gothic" w:hAnsi="MS Gothic" w:cs="MS Gothic" w:hint="eastAsia"/>
                <w:sz w:val="23"/>
                <w:szCs w:val="23"/>
                <w:lang w:val="hy-AM"/>
              </w:rPr>
              <w:t>․</w:t>
            </w:r>
            <w:r w:rsidR="001B04AA" w:rsidRPr="008305E2">
              <w:rPr>
                <w:rFonts w:ascii="GHEA Grapalat" w:eastAsia="MS Mincho" w:hAnsi="GHEA Grapalat" w:cs="MS Mincho"/>
                <w:sz w:val="23"/>
                <w:szCs w:val="23"/>
                <w:lang w:val="hy-AM"/>
              </w:rPr>
              <w:t xml:space="preserve">1-ին հոդվածի 4-րդ մասը </w:t>
            </w:r>
            <w:proofErr w:type="spellStart"/>
            <w:r w:rsidR="001B04AA" w:rsidRPr="008305E2">
              <w:rPr>
                <w:rFonts w:ascii="GHEA Grapalat" w:eastAsia="MS Mincho" w:hAnsi="GHEA Grapalat" w:cs="MS Mincho"/>
                <w:sz w:val="23"/>
                <w:szCs w:val="23"/>
                <w:lang w:val="hy-AM"/>
              </w:rPr>
              <w:t>խմբագրվել</w:t>
            </w:r>
            <w:proofErr w:type="spellEnd"/>
            <w:r w:rsidR="001B04AA" w:rsidRPr="008305E2">
              <w:rPr>
                <w:rFonts w:ascii="GHEA Grapalat" w:eastAsia="MS Mincho" w:hAnsi="GHEA Grapalat" w:cs="MS Mincho"/>
                <w:sz w:val="23"/>
                <w:szCs w:val="23"/>
                <w:lang w:val="hy-AM"/>
              </w:rPr>
              <w:t xml:space="preserve"> է</w:t>
            </w:r>
            <w:r w:rsidR="00033523" w:rsidRPr="008305E2">
              <w:rPr>
                <w:rFonts w:ascii="GHEA Grapalat" w:eastAsia="MS Mincho" w:hAnsi="GHEA Grapalat" w:cs="MS Mincho"/>
                <w:sz w:val="23"/>
                <w:szCs w:val="23"/>
                <w:lang w:val="hy-AM"/>
              </w:rPr>
              <w:t xml:space="preserve">, որի արդյունքում </w:t>
            </w:r>
            <w:proofErr w:type="spellStart"/>
            <w:r w:rsidR="001B04AA" w:rsidRPr="008305E2">
              <w:rPr>
                <w:rFonts w:ascii="GHEA Grapalat" w:eastAsia="MS Mincho" w:hAnsi="GHEA Grapalat" w:cs="MS Mincho"/>
                <w:sz w:val="23"/>
                <w:szCs w:val="23"/>
                <w:lang w:val="hy-AM"/>
              </w:rPr>
              <w:t>դեղագետների</w:t>
            </w:r>
            <w:proofErr w:type="spellEnd"/>
            <w:r w:rsidR="001B04AA" w:rsidRPr="008305E2">
              <w:rPr>
                <w:rFonts w:ascii="GHEA Grapalat" w:eastAsia="MS Mincho" w:hAnsi="GHEA Grapalat" w:cs="MS Mincho"/>
                <w:sz w:val="23"/>
                <w:szCs w:val="23"/>
                <w:lang w:val="hy-AM"/>
              </w:rPr>
              <w:t xml:space="preserve"> համար անհատական լիցենզիա ստանալու նպատակով կենտրոնացված քննությանը մասնակցելու հնարավորություն է նախատեսվել </w:t>
            </w:r>
            <w:r w:rsidR="001B04AA" w:rsidRPr="008305E2">
              <w:rPr>
                <w:rFonts w:ascii="GHEA Grapalat" w:eastAsia="MS Mincho" w:hAnsi="GHEA Grapalat" w:cs="MS Mincho"/>
                <w:sz w:val="23"/>
                <w:szCs w:val="23"/>
                <w:lang w:val="hy-AM"/>
              </w:rPr>
              <w:lastRenderedPageBreak/>
              <w:t xml:space="preserve">առանց </w:t>
            </w:r>
            <w:proofErr w:type="spellStart"/>
            <w:r w:rsidR="001B04AA" w:rsidRPr="008305E2">
              <w:rPr>
                <w:rFonts w:ascii="GHEA Grapalat" w:eastAsia="MS Mincho" w:hAnsi="GHEA Grapalat" w:cs="MS Mincho"/>
                <w:sz w:val="23"/>
                <w:szCs w:val="23"/>
                <w:lang w:val="hy-AM"/>
              </w:rPr>
              <w:t>հետավարտական</w:t>
            </w:r>
            <w:proofErr w:type="spellEnd"/>
            <w:r w:rsidR="001B04AA" w:rsidRPr="008305E2">
              <w:rPr>
                <w:rFonts w:ascii="GHEA Grapalat" w:eastAsia="MS Mincho" w:hAnsi="GHEA Grapalat" w:cs="MS Mincho"/>
                <w:sz w:val="23"/>
                <w:szCs w:val="23"/>
                <w:lang w:val="hy-AM"/>
              </w:rPr>
              <w:t xml:space="preserve"> լրացուցիչ ուսումնառության պարտադիր պահանջի</w:t>
            </w:r>
            <w:r w:rsidR="003A7901" w:rsidRPr="008305E2">
              <w:rPr>
                <w:rFonts w:ascii="GHEA Grapalat" w:eastAsia="MS Mincho" w:hAnsi="GHEA Grapalat" w:cs="MS Mincho"/>
                <w:sz w:val="23"/>
                <w:szCs w:val="23"/>
                <w:lang w:val="hy-AM"/>
              </w:rPr>
              <w:t xml:space="preserve">։ Սույն </w:t>
            </w:r>
            <w:proofErr w:type="spellStart"/>
            <w:r w:rsidR="003A7901" w:rsidRPr="008305E2">
              <w:rPr>
                <w:rFonts w:ascii="GHEA Grapalat" w:eastAsia="MS Mincho" w:hAnsi="GHEA Grapalat" w:cs="MS Mincho"/>
                <w:sz w:val="23"/>
                <w:szCs w:val="23"/>
                <w:lang w:val="hy-AM"/>
              </w:rPr>
              <w:t>փոփթխությամբ</w:t>
            </w:r>
            <w:proofErr w:type="spellEnd"/>
            <w:r w:rsidR="003A7901" w:rsidRPr="008305E2">
              <w:rPr>
                <w:rFonts w:ascii="GHEA Grapalat" w:eastAsia="MS Mincho" w:hAnsi="GHEA Grapalat" w:cs="MS Mincho"/>
                <w:sz w:val="23"/>
                <w:szCs w:val="23"/>
                <w:lang w:val="hy-AM"/>
              </w:rPr>
              <w:t xml:space="preserve"> ամրագրվել է նաև, որ </w:t>
            </w:r>
            <w:proofErr w:type="spellStart"/>
            <w:r w:rsidR="003A7901" w:rsidRPr="008305E2">
              <w:rPr>
                <w:rFonts w:ascii="GHEA Grapalat" w:eastAsia="MS Mincho" w:hAnsi="GHEA Grapalat" w:cs="MS Mincho"/>
                <w:sz w:val="23"/>
                <w:szCs w:val="23"/>
                <w:lang w:val="hy-AM"/>
              </w:rPr>
              <w:t>դեղագետների</w:t>
            </w:r>
            <w:proofErr w:type="spellEnd"/>
            <w:r w:rsidR="003A7901" w:rsidRPr="008305E2">
              <w:rPr>
                <w:rFonts w:ascii="GHEA Grapalat" w:eastAsia="MS Mincho" w:hAnsi="GHEA Grapalat" w:cs="MS Mincho"/>
                <w:sz w:val="23"/>
                <w:szCs w:val="23"/>
                <w:lang w:val="hy-AM"/>
              </w:rPr>
              <w:t xml:space="preserve"> կենտրոնացված քննությունը պետք է իրականացվի </w:t>
            </w:r>
            <w:r w:rsidR="003A7901" w:rsidRPr="008305E2">
              <w:rPr>
                <w:rFonts w:ascii="GHEA Grapalat" w:hAnsi="GHEA Grapalat"/>
                <w:sz w:val="23"/>
                <w:szCs w:val="23"/>
                <w:lang w:val="hy-AM"/>
              </w:rPr>
              <w:t>«</w:t>
            </w:r>
            <w:proofErr w:type="spellStart"/>
            <w:r w:rsidR="003A7901" w:rsidRPr="008305E2">
              <w:rPr>
                <w:rFonts w:ascii="GHEA Grapalat" w:hAnsi="GHEA Grapalat"/>
                <w:sz w:val="23"/>
                <w:szCs w:val="23"/>
                <w:lang w:val="hy-AM"/>
              </w:rPr>
              <w:t>ֆարմացիա</w:t>
            </w:r>
            <w:proofErr w:type="spellEnd"/>
            <w:r w:rsidR="003A7901" w:rsidRPr="008305E2">
              <w:rPr>
                <w:rFonts w:ascii="GHEA Grapalat" w:hAnsi="GHEA Grapalat"/>
                <w:sz w:val="23"/>
                <w:szCs w:val="23"/>
                <w:lang w:val="hy-AM"/>
              </w:rPr>
              <w:t>» («դեղագիտություն») մասնագիտությամբ գործունեության առանձնահատկությունները հաշվի առնելով։</w:t>
            </w:r>
          </w:p>
          <w:p w14:paraId="0DE9D3AD" w14:textId="054E14AB" w:rsidR="00BB08D2" w:rsidRPr="008305E2" w:rsidRDefault="00BB08D2" w:rsidP="008305E2">
            <w:pPr>
              <w:spacing w:line="360" w:lineRule="auto"/>
              <w:ind w:left="57" w:right="57"/>
              <w:jc w:val="both"/>
              <w:rPr>
                <w:rFonts w:ascii="GHEA Grapalat" w:hAnsi="GHEA Grapalat"/>
                <w:sz w:val="23"/>
                <w:szCs w:val="23"/>
                <w:lang w:val="hy-AM"/>
              </w:rPr>
            </w:pPr>
            <w:proofErr w:type="spellStart"/>
            <w:r w:rsidRPr="008305E2">
              <w:rPr>
                <w:rFonts w:ascii="GHEA Grapalat" w:hAnsi="GHEA Grapalat"/>
                <w:sz w:val="23"/>
                <w:szCs w:val="23"/>
                <w:lang w:val="hy-AM"/>
              </w:rPr>
              <w:t>Դեղագետները</w:t>
            </w:r>
            <w:proofErr w:type="spellEnd"/>
            <w:r w:rsidRPr="008305E2">
              <w:rPr>
                <w:rFonts w:ascii="GHEA Grapalat" w:hAnsi="GHEA Grapalat"/>
                <w:sz w:val="23"/>
                <w:szCs w:val="23"/>
                <w:lang w:val="hy-AM"/>
              </w:rPr>
              <w:t xml:space="preserve"> բարձրագույն մասնագիտական կրթություն ունեցող առողջապահության ոլորտի մասնագետներ են, որոնք իրականացնում են դեղերի պատրաստման, պահպանման, բացթողման խորհրդատվության և դեղերի անվտանգ </w:t>
            </w:r>
            <w:proofErr w:type="spellStart"/>
            <w:r w:rsidRPr="008305E2">
              <w:rPr>
                <w:rFonts w:ascii="GHEA Grapalat" w:hAnsi="GHEA Grapalat"/>
                <w:sz w:val="23"/>
                <w:szCs w:val="23"/>
                <w:lang w:val="hy-AM"/>
              </w:rPr>
              <w:t>կիրառմանն</w:t>
            </w:r>
            <w:proofErr w:type="spellEnd"/>
            <w:r w:rsidRPr="008305E2">
              <w:rPr>
                <w:rFonts w:ascii="GHEA Grapalat" w:hAnsi="GHEA Grapalat"/>
                <w:sz w:val="23"/>
                <w:szCs w:val="23"/>
                <w:lang w:val="hy-AM"/>
              </w:rPr>
              <w:t xml:space="preserve"> առնչվող մասնագիտական գործառույթներ։ ՀՀ օրենսդրությամբ նրանց մասնագիտական գործունեության նկատմամբ սահմանված են որակավորման և հավաստագրման պահանջներ, ինչը վկայում է </w:t>
            </w:r>
            <w:proofErr w:type="spellStart"/>
            <w:r w:rsidRPr="008305E2">
              <w:rPr>
                <w:rFonts w:ascii="GHEA Grapalat" w:hAnsi="GHEA Grapalat"/>
                <w:sz w:val="23"/>
                <w:szCs w:val="23"/>
                <w:lang w:val="hy-AM"/>
              </w:rPr>
              <w:t>դեղագետների</w:t>
            </w:r>
            <w:proofErr w:type="spellEnd"/>
            <w:r w:rsidRPr="008305E2">
              <w:rPr>
                <w:rFonts w:ascii="GHEA Grapalat" w:hAnsi="GHEA Grapalat"/>
                <w:sz w:val="23"/>
                <w:szCs w:val="23"/>
                <w:lang w:val="hy-AM"/>
              </w:rPr>
              <w:t xml:space="preserve"> գործունեության մասնագիտական պատասխանատվության և հանրային առողջության պահպանման գործում ունեցած նշանակության մասին։</w:t>
            </w:r>
          </w:p>
          <w:p w14:paraId="1618D2D3" w14:textId="74055914" w:rsidR="00B76052" w:rsidRPr="008305E2" w:rsidRDefault="00BB08D2" w:rsidP="008305E2">
            <w:pPr>
              <w:spacing w:line="360" w:lineRule="auto"/>
              <w:ind w:left="57" w:right="57"/>
              <w:jc w:val="both"/>
              <w:rPr>
                <w:rFonts w:ascii="GHEA Grapalat" w:hAnsi="GHEA Grapalat"/>
                <w:sz w:val="23"/>
                <w:szCs w:val="23"/>
                <w:lang w:val="hy-AM"/>
              </w:rPr>
            </w:pPr>
            <w:proofErr w:type="spellStart"/>
            <w:r w:rsidRPr="008305E2">
              <w:rPr>
                <w:rFonts w:ascii="GHEA Grapalat" w:hAnsi="GHEA Grapalat"/>
                <w:sz w:val="23"/>
                <w:szCs w:val="23"/>
                <w:lang w:val="hy-AM"/>
              </w:rPr>
              <w:lastRenderedPageBreak/>
              <w:t>Հետևաբար</w:t>
            </w:r>
            <w:proofErr w:type="spellEnd"/>
            <w:r w:rsidRPr="008305E2">
              <w:rPr>
                <w:rFonts w:ascii="GHEA Grapalat" w:hAnsi="GHEA Grapalat"/>
                <w:sz w:val="23"/>
                <w:szCs w:val="23"/>
                <w:lang w:val="hy-AM"/>
              </w:rPr>
              <w:t xml:space="preserve">, </w:t>
            </w:r>
            <w:proofErr w:type="spellStart"/>
            <w:r w:rsidRPr="008305E2">
              <w:rPr>
                <w:rFonts w:ascii="GHEA Grapalat" w:hAnsi="GHEA Grapalat"/>
                <w:sz w:val="23"/>
                <w:szCs w:val="23"/>
                <w:lang w:val="hy-AM"/>
              </w:rPr>
              <w:t>դ</w:t>
            </w:r>
            <w:r w:rsidR="00B76052" w:rsidRPr="008305E2">
              <w:rPr>
                <w:rFonts w:ascii="GHEA Grapalat" w:hAnsi="GHEA Grapalat"/>
                <w:sz w:val="23"/>
                <w:szCs w:val="23"/>
                <w:lang w:val="hy-AM"/>
              </w:rPr>
              <w:t>եղագետներին</w:t>
            </w:r>
            <w:proofErr w:type="spellEnd"/>
            <w:r w:rsidR="00B76052" w:rsidRPr="008305E2">
              <w:rPr>
                <w:rFonts w:ascii="GHEA Grapalat" w:hAnsi="GHEA Grapalat"/>
                <w:sz w:val="23"/>
                <w:szCs w:val="23"/>
                <w:lang w:val="hy-AM"/>
              </w:rPr>
              <w:t xml:space="preserve"> «ավագ բուժաշխատող» հասկացության շրջանակում ներառելու հիմքը նրանց գործունեության անմիջական ազդեցությունն է մարդու առողջության և դեղորայքային բուժման անվտանգության վրա։ Դեղերի բացթողման և դրանց պատշաճ օգտագործման վերաբերյալ խորհրդատվության ընթացքում մասնագիտական սխալները կարող են հանգեցնել դեղերի ոչ պատշաճ օգտագործման, անցանկալի </w:t>
            </w:r>
            <w:proofErr w:type="spellStart"/>
            <w:r w:rsidR="00B76052" w:rsidRPr="008305E2">
              <w:rPr>
                <w:rFonts w:ascii="GHEA Grapalat" w:hAnsi="GHEA Grapalat"/>
                <w:sz w:val="23"/>
                <w:szCs w:val="23"/>
                <w:lang w:val="hy-AM"/>
              </w:rPr>
              <w:t>փոխազդեցությունների</w:t>
            </w:r>
            <w:proofErr w:type="spellEnd"/>
            <w:r w:rsidR="00B76052" w:rsidRPr="008305E2">
              <w:rPr>
                <w:rFonts w:ascii="GHEA Grapalat" w:hAnsi="GHEA Grapalat"/>
                <w:sz w:val="23"/>
                <w:szCs w:val="23"/>
                <w:lang w:val="hy-AM"/>
              </w:rPr>
              <w:t xml:space="preserve">, </w:t>
            </w:r>
            <w:proofErr w:type="spellStart"/>
            <w:r w:rsidR="00B76052" w:rsidRPr="008305E2">
              <w:rPr>
                <w:rFonts w:ascii="GHEA Grapalat" w:hAnsi="GHEA Grapalat"/>
                <w:sz w:val="23"/>
                <w:szCs w:val="23"/>
                <w:lang w:val="hy-AM"/>
              </w:rPr>
              <w:t>հակացուցումների</w:t>
            </w:r>
            <w:proofErr w:type="spellEnd"/>
            <w:r w:rsidR="00B76052" w:rsidRPr="008305E2">
              <w:rPr>
                <w:rFonts w:ascii="GHEA Grapalat" w:hAnsi="GHEA Grapalat"/>
                <w:sz w:val="23"/>
                <w:szCs w:val="23"/>
                <w:lang w:val="hy-AM"/>
              </w:rPr>
              <w:t xml:space="preserve"> անտեսման և առողջությանը վնաս պատճառելու։ </w:t>
            </w:r>
            <w:proofErr w:type="spellStart"/>
            <w:r w:rsidR="00B76052" w:rsidRPr="008305E2">
              <w:rPr>
                <w:rFonts w:ascii="GHEA Grapalat" w:hAnsi="GHEA Grapalat"/>
                <w:sz w:val="23"/>
                <w:szCs w:val="23"/>
                <w:lang w:val="hy-AM"/>
              </w:rPr>
              <w:t>Հետևաբար</w:t>
            </w:r>
            <w:proofErr w:type="spellEnd"/>
            <w:r w:rsidR="00B76052" w:rsidRPr="008305E2">
              <w:rPr>
                <w:rFonts w:ascii="GHEA Grapalat" w:hAnsi="GHEA Grapalat"/>
                <w:sz w:val="23"/>
                <w:szCs w:val="23"/>
                <w:lang w:val="hy-AM"/>
              </w:rPr>
              <w:t xml:space="preserve">, գործունեության տարբեր բնույթը չի վերացնում մասնագիտական կարողությունների և անհատական պատասխանատվության ապահովման անհրաժեշտությունը։ Հարկ է նշել, որ անհատական լիցենզիան հաստատում է բացառապես անձի կրթությանը, որակավորմանը և մասնագիտական պատրաստվածությանը համապատասխան գործունեություն իրականացնելու իրավունքը՝ առանց </w:t>
            </w:r>
            <w:r w:rsidR="00B76052" w:rsidRPr="008305E2">
              <w:rPr>
                <w:rFonts w:ascii="GHEA Grapalat" w:hAnsi="GHEA Grapalat"/>
                <w:sz w:val="23"/>
                <w:szCs w:val="23"/>
                <w:lang w:val="hy-AM"/>
              </w:rPr>
              <w:lastRenderedPageBreak/>
              <w:t xml:space="preserve">մասնագիտական իրավասությունների ընդլայնման։ </w:t>
            </w:r>
          </w:p>
          <w:p w14:paraId="22760521" w14:textId="1A217D2D" w:rsidR="00B76052" w:rsidRPr="008305E2" w:rsidRDefault="00B76052" w:rsidP="008305E2">
            <w:pPr>
              <w:spacing w:line="360" w:lineRule="auto"/>
              <w:ind w:left="57" w:right="57"/>
              <w:jc w:val="both"/>
              <w:rPr>
                <w:rFonts w:ascii="GHEA Grapalat" w:eastAsia="MS Mincho" w:hAnsi="GHEA Grapalat" w:cs="MS Mincho"/>
                <w:sz w:val="23"/>
                <w:szCs w:val="23"/>
                <w:lang w:val="hy-AM"/>
              </w:rPr>
            </w:pPr>
            <w:r w:rsidRPr="008305E2">
              <w:rPr>
                <w:rFonts w:ascii="GHEA Grapalat" w:hAnsi="GHEA Grapalat"/>
                <w:sz w:val="23"/>
                <w:szCs w:val="23"/>
                <w:lang w:val="hy-AM"/>
              </w:rPr>
              <w:t xml:space="preserve">Ինչ վերաբերում է </w:t>
            </w:r>
            <w:proofErr w:type="spellStart"/>
            <w:r w:rsidRPr="008305E2">
              <w:rPr>
                <w:rFonts w:ascii="GHEA Grapalat" w:hAnsi="GHEA Grapalat" w:cstheme="minorBidi"/>
                <w:sz w:val="23"/>
                <w:szCs w:val="23"/>
                <w:lang w:val="hy-AM"/>
              </w:rPr>
              <w:t>դեղագետներին</w:t>
            </w:r>
            <w:proofErr w:type="spellEnd"/>
            <w:r w:rsidRPr="008305E2">
              <w:rPr>
                <w:rFonts w:ascii="GHEA Grapalat" w:hAnsi="GHEA Grapalat" w:cstheme="minorBidi"/>
                <w:sz w:val="23"/>
                <w:szCs w:val="23"/>
                <w:lang w:val="hy-AM"/>
              </w:rPr>
              <w:t xml:space="preserve"> «ավագ բուժաշխատող» հասկացության ներքո ներառելու և նրանց նկատմամբ անհատական լիցենզավորման պահանջ տարածելու անհրաժեշտության պատճառներին, ապա </w:t>
            </w:r>
            <w:r w:rsidR="00BB08D2" w:rsidRPr="008305E2">
              <w:rPr>
                <w:rFonts w:ascii="GHEA Grapalat" w:hAnsi="GHEA Grapalat" w:cstheme="minorBidi"/>
                <w:sz w:val="23"/>
                <w:szCs w:val="23"/>
                <w:lang w:val="hy-AM"/>
              </w:rPr>
              <w:t xml:space="preserve">դրա </w:t>
            </w:r>
            <w:r w:rsidRPr="008305E2">
              <w:rPr>
                <w:rFonts w:ascii="GHEA Grapalat" w:hAnsi="GHEA Grapalat"/>
                <w:sz w:val="23"/>
                <w:szCs w:val="23"/>
                <w:lang w:val="hy-AM"/>
              </w:rPr>
              <w:t xml:space="preserve">անհրաժեշտությունը պայմանավորված է դեղերի բացթողման և խորհրդատվության ընթացքում մասնագիտական սխալներից բխող առողջական </w:t>
            </w:r>
            <w:proofErr w:type="spellStart"/>
            <w:r w:rsidRPr="008305E2">
              <w:rPr>
                <w:rFonts w:ascii="GHEA Grapalat" w:hAnsi="GHEA Grapalat"/>
                <w:sz w:val="23"/>
                <w:szCs w:val="23"/>
                <w:lang w:val="hy-AM"/>
              </w:rPr>
              <w:t>ռիսկերով</w:t>
            </w:r>
            <w:proofErr w:type="spellEnd"/>
            <w:r w:rsidRPr="008305E2">
              <w:rPr>
                <w:rFonts w:ascii="GHEA Grapalat" w:hAnsi="GHEA Grapalat"/>
                <w:sz w:val="23"/>
                <w:szCs w:val="23"/>
                <w:lang w:val="hy-AM"/>
              </w:rPr>
              <w:t xml:space="preserve"> և դրանց համար անհատական պատասխանատվության հստակեցման </w:t>
            </w:r>
            <w:proofErr w:type="spellStart"/>
            <w:r w:rsidRPr="008305E2">
              <w:rPr>
                <w:rFonts w:ascii="GHEA Grapalat" w:hAnsi="GHEA Grapalat"/>
                <w:sz w:val="23"/>
                <w:szCs w:val="23"/>
                <w:lang w:val="hy-AM"/>
              </w:rPr>
              <w:t>կարիքով</w:t>
            </w:r>
            <w:proofErr w:type="spellEnd"/>
            <w:r w:rsidRPr="008305E2">
              <w:rPr>
                <w:rFonts w:ascii="GHEA Grapalat" w:hAnsi="GHEA Grapalat"/>
                <w:sz w:val="23"/>
                <w:szCs w:val="23"/>
                <w:lang w:val="hy-AM"/>
              </w:rPr>
              <w:t xml:space="preserve">։ </w:t>
            </w:r>
            <w:r w:rsidR="00756404" w:rsidRPr="008305E2">
              <w:rPr>
                <w:rFonts w:ascii="GHEA Grapalat" w:hAnsi="GHEA Grapalat"/>
                <w:sz w:val="23"/>
                <w:szCs w:val="23"/>
                <w:lang w:val="hy-AM"/>
              </w:rPr>
              <w:t xml:space="preserve">Սույն կարգավորման </w:t>
            </w:r>
            <w:r w:rsidRPr="008305E2">
              <w:rPr>
                <w:rFonts w:ascii="GHEA Grapalat" w:hAnsi="GHEA Grapalat"/>
                <w:sz w:val="23"/>
                <w:szCs w:val="23"/>
                <w:lang w:val="hy-AM"/>
              </w:rPr>
              <w:t>ակնկալվող արդյունք</w:t>
            </w:r>
            <w:r w:rsidR="00756404" w:rsidRPr="008305E2">
              <w:rPr>
                <w:rFonts w:ascii="GHEA Grapalat" w:hAnsi="GHEA Grapalat"/>
                <w:sz w:val="23"/>
                <w:szCs w:val="23"/>
                <w:lang w:val="hy-AM"/>
              </w:rPr>
              <w:t xml:space="preserve"> կարող </w:t>
            </w:r>
            <w:r w:rsidR="001D2CAF" w:rsidRPr="008305E2">
              <w:rPr>
                <w:rFonts w:ascii="GHEA Grapalat" w:hAnsi="GHEA Grapalat"/>
                <w:sz w:val="23"/>
                <w:szCs w:val="23"/>
                <w:lang w:val="hy-AM"/>
              </w:rPr>
              <w:t xml:space="preserve">է </w:t>
            </w:r>
            <w:r w:rsidR="00756404" w:rsidRPr="008305E2">
              <w:rPr>
                <w:rFonts w:ascii="GHEA Grapalat" w:hAnsi="GHEA Grapalat"/>
                <w:sz w:val="23"/>
                <w:szCs w:val="23"/>
                <w:lang w:val="hy-AM"/>
              </w:rPr>
              <w:t xml:space="preserve"> լինել</w:t>
            </w:r>
            <w:r w:rsidRPr="008305E2">
              <w:rPr>
                <w:rFonts w:ascii="GHEA Grapalat" w:hAnsi="GHEA Grapalat"/>
                <w:sz w:val="23"/>
                <w:szCs w:val="23"/>
                <w:lang w:val="hy-AM"/>
              </w:rPr>
              <w:t xml:space="preserve"> դեղերի ավելի անվտանգ ու պատշաճ օգտագործումը, մասնագիտական սխալների նվազեցումը/կանխումը և մասնագիտական պատասխանատվության </w:t>
            </w:r>
            <w:proofErr w:type="spellStart"/>
            <w:r w:rsidRPr="008305E2">
              <w:rPr>
                <w:rFonts w:ascii="GHEA Grapalat" w:hAnsi="GHEA Grapalat"/>
                <w:sz w:val="23"/>
                <w:szCs w:val="23"/>
                <w:lang w:val="hy-AM"/>
              </w:rPr>
              <w:t>վերահսկելիությունը</w:t>
            </w:r>
            <w:proofErr w:type="spellEnd"/>
            <w:r w:rsidRPr="008305E2">
              <w:rPr>
                <w:rFonts w:ascii="GHEA Grapalat" w:hAnsi="GHEA Grapalat"/>
                <w:sz w:val="23"/>
                <w:szCs w:val="23"/>
                <w:lang w:val="hy-AM"/>
              </w:rPr>
              <w:t>։</w:t>
            </w:r>
          </w:p>
        </w:tc>
      </w:tr>
      <w:tr w:rsidR="00A524F3" w:rsidRPr="008305E2" w14:paraId="4DCF44DA" w14:textId="77777777" w:rsidTr="008305E2">
        <w:trPr>
          <w:trHeight w:val="977"/>
          <w:jc w:val="center"/>
        </w:trPr>
        <w:tc>
          <w:tcPr>
            <w:tcW w:w="10072" w:type="dxa"/>
            <w:tcBorders>
              <w:top w:val="single" w:sz="4" w:space="0" w:color="auto"/>
              <w:left w:val="outset" w:sz="6" w:space="0" w:color="auto"/>
              <w:bottom w:val="single" w:sz="4" w:space="0" w:color="auto"/>
              <w:right w:val="outset" w:sz="6" w:space="0" w:color="auto"/>
            </w:tcBorders>
            <w:shd w:val="clear" w:color="auto" w:fill="auto"/>
          </w:tcPr>
          <w:p w14:paraId="5CD4A28F" w14:textId="452D18BA" w:rsidR="00A524F3" w:rsidRPr="008305E2" w:rsidRDefault="008B312E" w:rsidP="008305E2">
            <w:pPr>
              <w:pStyle w:val="ListParagraph"/>
              <w:numPr>
                <w:ilvl w:val="0"/>
                <w:numId w:val="24"/>
              </w:numPr>
              <w:tabs>
                <w:tab w:val="left" w:pos="142"/>
                <w:tab w:val="left" w:pos="540"/>
                <w:tab w:val="left" w:pos="567"/>
                <w:tab w:val="left" w:pos="709"/>
              </w:tabs>
              <w:spacing w:line="360" w:lineRule="auto"/>
              <w:ind w:left="0" w:firstLine="284"/>
              <w:jc w:val="both"/>
              <w:rPr>
                <w:rStyle w:val="Strong"/>
                <w:rFonts w:ascii="GHEA Grapalat" w:hAnsi="GHEA Grapalat"/>
                <w:color w:val="000000"/>
                <w:sz w:val="23"/>
                <w:szCs w:val="23"/>
                <w:shd w:val="clear" w:color="auto" w:fill="FFFFFF"/>
                <w:lang w:val="hy-AM"/>
              </w:rPr>
            </w:pPr>
            <w:r w:rsidRPr="008305E2">
              <w:rPr>
                <w:rFonts w:ascii="GHEA Grapalat" w:eastAsia="Times New Roman" w:hAnsi="GHEA Grapalat"/>
                <w:sz w:val="23"/>
                <w:szCs w:val="23"/>
                <w:lang w:val="hy-AM"/>
              </w:rPr>
              <w:lastRenderedPageBreak/>
              <w:t xml:space="preserve">Նախագիծ N 1-ում առաջարկում ենք հստակեցնել </w:t>
            </w:r>
            <w:proofErr w:type="spellStart"/>
            <w:r w:rsidRPr="008305E2">
              <w:rPr>
                <w:rFonts w:ascii="GHEA Grapalat" w:eastAsia="Times New Roman" w:hAnsi="GHEA Grapalat"/>
                <w:sz w:val="23"/>
                <w:szCs w:val="23"/>
                <w:lang w:val="hy-AM"/>
              </w:rPr>
              <w:t>մինչև</w:t>
            </w:r>
            <w:proofErr w:type="spellEnd"/>
            <w:r w:rsidRPr="008305E2">
              <w:rPr>
                <w:rFonts w:ascii="GHEA Grapalat" w:eastAsia="Times New Roman" w:hAnsi="GHEA Grapalat"/>
                <w:sz w:val="23"/>
                <w:szCs w:val="23"/>
                <w:lang w:val="hy-AM"/>
              </w:rPr>
              <w:t xml:space="preserve"> 2027 թվականի հուլիսի 1-ը ավագ բուժաշխատողների, ինչպես նաև </w:t>
            </w:r>
            <w:proofErr w:type="spellStart"/>
            <w:r w:rsidRPr="008305E2">
              <w:rPr>
                <w:rFonts w:ascii="GHEA Grapalat" w:eastAsia="Times New Roman" w:hAnsi="GHEA Grapalat"/>
                <w:sz w:val="23"/>
                <w:szCs w:val="23"/>
                <w:lang w:val="hy-AM"/>
              </w:rPr>
              <w:t>մինչև</w:t>
            </w:r>
            <w:proofErr w:type="spellEnd"/>
            <w:r w:rsidRPr="008305E2">
              <w:rPr>
                <w:rFonts w:ascii="GHEA Grapalat" w:eastAsia="Times New Roman" w:hAnsi="GHEA Grapalat"/>
                <w:sz w:val="23"/>
                <w:szCs w:val="23"/>
                <w:lang w:val="hy-AM"/>
              </w:rPr>
              <w:t xml:space="preserve"> 2028 թվականի հունվարի 1-ը </w:t>
            </w:r>
            <w:proofErr w:type="spellStart"/>
            <w:r w:rsidRPr="008305E2">
              <w:rPr>
                <w:rFonts w:ascii="GHEA Grapalat" w:eastAsia="Times New Roman" w:hAnsi="GHEA Grapalat"/>
                <w:sz w:val="23"/>
                <w:szCs w:val="23"/>
                <w:lang w:val="hy-AM"/>
              </w:rPr>
              <w:t>դեղագետների</w:t>
            </w:r>
            <w:proofErr w:type="spellEnd"/>
            <w:r w:rsidRPr="008305E2">
              <w:rPr>
                <w:rFonts w:ascii="GHEA Grapalat" w:eastAsia="Times New Roman" w:hAnsi="GHEA Grapalat"/>
                <w:sz w:val="23"/>
                <w:szCs w:val="23"/>
                <w:lang w:val="hy-AM"/>
              </w:rPr>
              <w:t xml:space="preserve"> ձեռք բերած ՇՄԶ </w:t>
            </w:r>
            <w:proofErr w:type="spellStart"/>
            <w:r w:rsidRPr="008305E2">
              <w:rPr>
                <w:rFonts w:ascii="GHEA Grapalat" w:eastAsia="Times New Roman" w:hAnsi="GHEA Grapalat"/>
                <w:sz w:val="23"/>
                <w:szCs w:val="23"/>
                <w:lang w:val="hy-AM"/>
              </w:rPr>
              <w:t>հավաստագրերն</w:t>
            </w:r>
            <w:proofErr w:type="spellEnd"/>
            <w:r w:rsidRPr="008305E2">
              <w:rPr>
                <w:rFonts w:ascii="GHEA Grapalat" w:eastAsia="Times New Roman" w:hAnsi="GHEA Grapalat"/>
                <w:sz w:val="23"/>
                <w:szCs w:val="23"/>
                <w:lang w:val="hy-AM"/>
              </w:rPr>
              <w:t xml:space="preserve"> անկախ դրանցում նշված գործողության ժամկետից ուժը կորցրած ճանաչելու կարգավորման </w:t>
            </w:r>
            <w:proofErr w:type="spellStart"/>
            <w:r w:rsidRPr="008305E2">
              <w:rPr>
                <w:rFonts w:ascii="GHEA Grapalat" w:eastAsia="Times New Roman" w:hAnsi="GHEA Grapalat"/>
                <w:sz w:val="23"/>
                <w:szCs w:val="23"/>
                <w:lang w:val="hy-AM"/>
              </w:rPr>
              <w:t>իրավաչափությունն</w:t>
            </w:r>
            <w:proofErr w:type="spellEnd"/>
            <w:r w:rsidRPr="008305E2">
              <w:rPr>
                <w:rFonts w:ascii="GHEA Grapalat" w:eastAsia="Times New Roman" w:hAnsi="GHEA Grapalat"/>
                <w:sz w:val="23"/>
                <w:szCs w:val="23"/>
                <w:lang w:val="hy-AM"/>
              </w:rPr>
              <w:t xml:space="preserve"> ու հիմնավորվածությունը՝ հաշվի առնելով դրա </w:t>
            </w:r>
            <w:r w:rsidRPr="008305E2">
              <w:rPr>
                <w:rFonts w:ascii="GHEA Grapalat" w:eastAsia="Times New Roman" w:hAnsi="GHEA Grapalat"/>
                <w:sz w:val="23"/>
                <w:szCs w:val="23"/>
                <w:lang w:val="hy-AM"/>
              </w:rPr>
              <w:lastRenderedPageBreak/>
              <w:t xml:space="preserve">իրավական </w:t>
            </w:r>
            <w:proofErr w:type="spellStart"/>
            <w:r w:rsidRPr="008305E2">
              <w:rPr>
                <w:rFonts w:ascii="GHEA Grapalat" w:eastAsia="Times New Roman" w:hAnsi="GHEA Grapalat"/>
                <w:sz w:val="23"/>
                <w:szCs w:val="23"/>
                <w:lang w:val="hy-AM"/>
              </w:rPr>
              <w:t>հետևանքները</w:t>
            </w:r>
            <w:proofErr w:type="spellEnd"/>
            <w:r w:rsidRPr="008305E2">
              <w:rPr>
                <w:rFonts w:ascii="GHEA Grapalat" w:eastAsia="Times New Roman" w:hAnsi="GHEA Grapalat"/>
                <w:sz w:val="23"/>
                <w:szCs w:val="23"/>
                <w:lang w:val="hy-AM"/>
              </w:rPr>
              <w:t xml:space="preserve"> և անհատական լիցենզիա ստացած կամ չստացած անձանց մասնագիտական գործունեության </w:t>
            </w:r>
            <w:proofErr w:type="spellStart"/>
            <w:r w:rsidRPr="008305E2">
              <w:rPr>
                <w:rFonts w:ascii="GHEA Grapalat" w:eastAsia="Times New Roman" w:hAnsi="GHEA Grapalat"/>
                <w:sz w:val="23"/>
                <w:szCs w:val="23"/>
                <w:lang w:val="hy-AM"/>
              </w:rPr>
              <w:t>շարունակականության</w:t>
            </w:r>
            <w:proofErr w:type="spellEnd"/>
            <w:r w:rsidRPr="008305E2">
              <w:rPr>
                <w:rFonts w:ascii="GHEA Grapalat" w:eastAsia="Times New Roman" w:hAnsi="GHEA Grapalat"/>
                <w:sz w:val="23"/>
                <w:szCs w:val="23"/>
                <w:lang w:val="hy-AM"/>
              </w:rPr>
              <w:t xml:space="preserve"> ապահովման անհրաժեշտությունը։</w:t>
            </w:r>
          </w:p>
        </w:tc>
        <w:tc>
          <w:tcPr>
            <w:tcW w:w="5400" w:type="dxa"/>
            <w:tcBorders>
              <w:top w:val="single" w:sz="4" w:space="0" w:color="auto"/>
              <w:left w:val="outset" w:sz="6" w:space="0" w:color="auto"/>
              <w:bottom w:val="single" w:sz="4" w:space="0" w:color="auto"/>
              <w:right w:val="outset" w:sz="6" w:space="0" w:color="auto"/>
            </w:tcBorders>
            <w:shd w:val="clear" w:color="auto" w:fill="auto"/>
          </w:tcPr>
          <w:p w14:paraId="186E492E" w14:textId="77777777" w:rsidR="0015152F" w:rsidRPr="008305E2" w:rsidRDefault="003A7901" w:rsidP="008305E2">
            <w:pPr>
              <w:spacing w:line="360" w:lineRule="auto"/>
              <w:ind w:left="57" w:right="57"/>
              <w:jc w:val="center"/>
              <w:rPr>
                <w:rFonts w:ascii="GHEA Grapalat" w:hAnsi="GHEA Grapalat"/>
                <w:sz w:val="23"/>
                <w:szCs w:val="23"/>
                <w:lang w:val="hy-AM"/>
              </w:rPr>
            </w:pPr>
            <w:r w:rsidRPr="008305E2">
              <w:rPr>
                <w:rFonts w:ascii="GHEA Grapalat" w:hAnsi="GHEA Grapalat"/>
                <w:sz w:val="23"/>
                <w:szCs w:val="23"/>
                <w:lang w:val="hy-AM"/>
              </w:rPr>
              <w:lastRenderedPageBreak/>
              <w:t>Ընդունվել է ի գիտություն։</w:t>
            </w:r>
          </w:p>
          <w:p w14:paraId="640BC574" w14:textId="0F59268F" w:rsidR="00743518" w:rsidRPr="008305E2" w:rsidRDefault="00743518" w:rsidP="008305E2">
            <w:pPr>
              <w:spacing w:line="360" w:lineRule="auto"/>
              <w:ind w:left="57" w:right="57"/>
              <w:jc w:val="both"/>
              <w:rPr>
                <w:rFonts w:ascii="GHEA Grapalat" w:hAnsi="GHEA Grapalat"/>
                <w:sz w:val="23"/>
                <w:szCs w:val="23"/>
                <w:lang w:val="hy-AM"/>
              </w:rPr>
            </w:pPr>
            <w:r w:rsidRPr="008305E2">
              <w:rPr>
                <w:rFonts w:ascii="GHEA Grapalat" w:hAnsi="GHEA Grapalat"/>
                <w:sz w:val="23"/>
                <w:szCs w:val="23"/>
                <w:lang w:val="hy-AM"/>
              </w:rPr>
              <w:t xml:space="preserve">Նախագծով առաջարկվող կարգավորումը պայմանավորված է ՀՀ-ում բուժաշխատողների անհատական լիցենզավորման համակարգի ներդրմամբ, որի շրջանակներում վերանայվում են </w:t>
            </w:r>
            <w:r w:rsidRPr="008305E2">
              <w:rPr>
                <w:rFonts w:ascii="GHEA Grapalat" w:hAnsi="GHEA Grapalat"/>
                <w:sz w:val="23"/>
                <w:szCs w:val="23"/>
                <w:lang w:val="hy-AM"/>
              </w:rPr>
              <w:lastRenderedPageBreak/>
              <w:t>մասնագիտական գործունեության իրականացման իրավական հիմքերը և դրանց հավաստման մեխանիզմները։</w:t>
            </w:r>
          </w:p>
          <w:p w14:paraId="32A2D42D" w14:textId="77777777" w:rsidR="00743518" w:rsidRPr="008305E2" w:rsidRDefault="00743518" w:rsidP="008305E2">
            <w:pPr>
              <w:spacing w:line="360" w:lineRule="auto"/>
              <w:ind w:left="57" w:right="57"/>
              <w:jc w:val="both"/>
              <w:rPr>
                <w:rFonts w:ascii="GHEA Grapalat" w:hAnsi="GHEA Grapalat"/>
                <w:sz w:val="23"/>
                <w:szCs w:val="23"/>
                <w:lang w:val="hy-AM"/>
              </w:rPr>
            </w:pPr>
            <w:r w:rsidRPr="008305E2">
              <w:rPr>
                <w:rFonts w:ascii="GHEA Grapalat" w:hAnsi="GHEA Grapalat"/>
                <w:sz w:val="23"/>
                <w:szCs w:val="23"/>
                <w:lang w:val="hy-AM"/>
              </w:rPr>
              <w:t xml:space="preserve">Մասնավորապես, անհատական լիցենզավորման համակարգի ներդրմամբ մասնագիտական գործունեության իրականացման իրավունքը կապվում է անհատական լիցենզիայի առկայության հետ, ինչի արդյունքում ՇՄԶ հավաստագիրը դադարում է նախկին </w:t>
            </w:r>
            <w:proofErr w:type="spellStart"/>
            <w:r w:rsidRPr="008305E2">
              <w:rPr>
                <w:rFonts w:ascii="GHEA Grapalat" w:hAnsi="GHEA Grapalat"/>
                <w:sz w:val="23"/>
                <w:szCs w:val="23"/>
                <w:lang w:val="hy-AM"/>
              </w:rPr>
              <w:t>իրավակարգավորման</w:t>
            </w:r>
            <w:proofErr w:type="spellEnd"/>
            <w:r w:rsidRPr="008305E2">
              <w:rPr>
                <w:rFonts w:ascii="GHEA Grapalat" w:hAnsi="GHEA Grapalat"/>
                <w:sz w:val="23"/>
                <w:szCs w:val="23"/>
                <w:lang w:val="hy-AM"/>
              </w:rPr>
              <w:t xml:space="preserve"> շրջանակներում ունենալ մասնագիտական գործունեության իրավունքը հավաստող ինքնուրույն նշանակություն։</w:t>
            </w:r>
          </w:p>
          <w:p w14:paraId="66D51E4D" w14:textId="77777777" w:rsidR="003A7901" w:rsidRPr="008305E2" w:rsidRDefault="00743518" w:rsidP="008305E2">
            <w:pPr>
              <w:spacing w:line="360" w:lineRule="auto"/>
              <w:ind w:left="57" w:right="57"/>
              <w:jc w:val="both"/>
              <w:rPr>
                <w:rFonts w:ascii="GHEA Grapalat" w:hAnsi="GHEA Grapalat"/>
                <w:sz w:val="23"/>
                <w:szCs w:val="23"/>
                <w:lang w:val="hy-AM"/>
              </w:rPr>
            </w:pPr>
            <w:r w:rsidRPr="008305E2">
              <w:rPr>
                <w:rFonts w:ascii="GHEA Grapalat" w:hAnsi="GHEA Grapalat"/>
                <w:sz w:val="23"/>
                <w:szCs w:val="23"/>
                <w:lang w:val="hy-AM"/>
              </w:rPr>
              <w:t xml:space="preserve">Այս համատեքստում </w:t>
            </w:r>
            <w:proofErr w:type="spellStart"/>
            <w:r w:rsidRPr="008305E2">
              <w:rPr>
                <w:rFonts w:ascii="GHEA Grapalat" w:hAnsi="GHEA Grapalat"/>
                <w:sz w:val="23"/>
                <w:szCs w:val="23"/>
                <w:lang w:val="hy-AM"/>
              </w:rPr>
              <w:t>մինչև</w:t>
            </w:r>
            <w:proofErr w:type="spellEnd"/>
            <w:r w:rsidRPr="008305E2">
              <w:rPr>
                <w:rFonts w:ascii="GHEA Grapalat" w:hAnsi="GHEA Grapalat"/>
                <w:sz w:val="23"/>
                <w:szCs w:val="23"/>
                <w:lang w:val="hy-AM"/>
              </w:rPr>
              <w:t xml:space="preserve"> 2027 թվականի հուլիսի 1-ը ավագ բուժաշխատողների, ինչպես նաև </w:t>
            </w:r>
            <w:proofErr w:type="spellStart"/>
            <w:r w:rsidRPr="008305E2">
              <w:rPr>
                <w:rFonts w:ascii="GHEA Grapalat" w:hAnsi="GHEA Grapalat"/>
                <w:sz w:val="23"/>
                <w:szCs w:val="23"/>
                <w:lang w:val="hy-AM"/>
              </w:rPr>
              <w:t>մինչև</w:t>
            </w:r>
            <w:proofErr w:type="spellEnd"/>
            <w:r w:rsidRPr="008305E2">
              <w:rPr>
                <w:rFonts w:ascii="GHEA Grapalat" w:hAnsi="GHEA Grapalat"/>
                <w:sz w:val="23"/>
                <w:szCs w:val="23"/>
                <w:lang w:val="hy-AM"/>
              </w:rPr>
              <w:t xml:space="preserve"> 2028 թվականի հունվարի 1-ը </w:t>
            </w:r>
            <w:proofErr w:type="spellStart"/>
            <w:r w:rsidRPr="008305E2">
              <w:rPr>
                <w:rFonts w:ascii="GHEA Grapalat" w:hAnsi="GHEA Grapalat"/>
                <w:sz w:val="23"/>
                <w:szCs w:val="23"/>
                <w:lang w:val="hy-AM"/>
              </w:rPr>
              <w:t>դեղագետների</w:t>
            </w:r>
            <w:proofErr w:type="spellEnd"/>
            <w:r w:rsidRPr="008305E2">
              <w:rPr>
                <w:rFonts w:ascii="GHEA Grapalat" w:hAnsi="GHEA Grapalat"/>
                <w:sz w:val="23"/>
                <w:szCs w:val="23"/>
                <w:lang w:val="hy-AM"/>
              </w:rPr>
              <w:t xml:space="preserve"> ձեռք բերած ՇՄԶ </w:t>
            </w:r>
            <w:proofErr w:type="spellStart"/>
            <w:r w:rsidRPr="008305E2">
              <w:rPr>
                <w:rFonts w:ascii="GHEA Grapalat" w:hAnsi="GHEA Grapalat"/>
                <w:sz w:val="23"/>
                <w:szCs w:val="23"/>
                <w:lang w:val="hy-AM"/>
              </w:rPr>
              <w:t>հավաստագրերն</w:t>
            </w:r>
            <w:proofErr w:type="spellEnd"/>
            <w:r w:rsidRPr="008305E2">
              <w:rPr>
                <w:rFonts w:ascii="GHEA Grapalat" w:hAnsi="GHEA Grapalat"/>
                <w:sz w:val="23"/>
                <w:szCs w:val="23"/>
                <w:lang w:val="hy-AM"/>
              </w:rPr>
              <w:t xml:space="preserve"> անկախ դրանցում նշված գործողության ժամկետից ուժը կորցրած ճանաչելու կարգավորումը նպատակ ունի ապահովելու գործող հավաստագրման համակարգից անհատական լիցենզավորման համակարգին ամբողջական և իրավական առումով որոշակի անցումը։</w:t>
            </w:r>
            <w:r w:rsidR="008F5980" w:rsidRPr="008305E2">
              <w:rPr>
                <w:rFonts w:ascii="GHEA Grapalat" w:hAnsi="GHEA Grapalat"/>
                <w:sz w:val="23"/>
                <w:szCs w:val="23"/>
                <w:lang w:val="hy-AM"/>
              </w:rPr>
              <w:t xml:space="preserve"> </w:t>
            </w:r>
          </w:p>
          <w:p w14:paraId="7D2F9791" w14:textId="77777777" w:rsidR="008F5980" w:rsidRPr="008305E2" w:rsidRDefault="008277F2" w:rsidP="008305E2">
            <w:pPr>
              <w:spacing w:line="360" w:lineRule="auto"/>
              <w:ind w:left="57" w:right="57"/>
              <w:jc w:val="both"/>
              <w:rPr>
                <w:rFonts w:ascii="GHEA Grapalat" w:hAnsi="GHEA Grapalat"/>
                <w:sz w:val="23"/>
                <w:szCs w:val="23"/>
                <w:lang w:val="hy-AM"/>
              </w:rPr>
            </w:pPr>
            <w:r w:rsidRPr="008305E2">
              <w:rPr>
                <w:rFonts w:ascii="GHEA Grapalat" w:hAnsi="GHEA Grapalat"/>
                <w:sz w:val="23"/>
                <w:szCs w:val="23"/>
                <w:lang w:val="hy-AM"/>
              </w:rPr>
              <w:lastRenderedPageBreak/>
              <w:t xml:space="preserve">Ընդ որում, նման դրույթ նախատեսված է գործող օրենքի անցումային </w:t>
            </w:r>
            <w:proofErr w:type="spellStart"/>
            <w:r w:rsidRPr="008305E2">
              <w:rPr>
                <w:rFonts w:ascii="GHEA Grapalat" w:hAnsi="GHEA Grapalat"/>
                <w:sz w:val="23"/>
                <w:szCs w:val="23"/>
                <w:lang w:val="hy-AM"/>
              </w:rPr>
              <w:t>դրույթներում</w:t>
            </w:r>
            <w:proofErr w:type="spellEnd"/>
            <w:r w:rsidRPr="008305E2">
              <w:rPr>
                <w:rFonts w:ascii="GHEA Grapalat" w:hAnsi="GHEA Grapalat"/>
                <w:sz w:val="23"/>
                <w:szCs w:val="23"/>
                <w:lang w:val="hy-AM"/>
              </w:rPr>
              <w:t xml:space="preserve">։ Այս նախագծով պարզապես հունվարի 1-ով սահմանված </w:t>
            </w:r>
            <w:proofErr w:type="spellStart"/>
            <w:r w:rsidRPr="008305E2">
              <w:rPr>
                <w:rFonts w:ascii="GHEA Grapalat" w:hAnsi="GHEA Grapalat"/>
                <w:sz w:val="23"/>
                <w:szCs w:val="23"/>
                <w:lang w:val="hy-AM"/>
              </w:rPr>
              <w:t>վերջնաժամկետը</w:t>
            </w:r>
            <w:proofErr w:type="spellEnd"/>
            <w:r w:rsidRPr="008305E2">
              <w:rPr>
                <w:rFonts w:ascii="GHEA Grapalat" w:hAnsi="GHEA Grapalat"/>
                <w:sz w:val="23"/>
                <w:szCs w:val="23"/>
                <w:lang w:val="hy-AM"/>
              </w:rPr>
              <w:t xml:space="preserve"> երկարաձգվում է </w:t>
            </w:r>
            <w:proofErr w:type="spellStart"/>
            <w:r w:rsidRPr="008305E2">
              <w:rPr>
                <w:rFonts w:ascii="GHEA Grapalat" w:hAnsi="GHEA Grapalat"/>
                <w:sz w:val="23"/>
                <w:szCs w:val="23"/>
                <w:lang w:val="hy-AM"/>
              </w:rPr>
              <w:t>մինչև</w:t>
            </w:r>
            <w:proofErr w:type="spellEnd"/>
            <w:r w:rsidRPr="008305E2">
              <w:rPr>
                <w:rFonts w:ascii="GHEA Grapalat" w:hAnsi="GHEA Grapalat"/>
                <w:sz w:val="23"/>
                <w:szCs w:val="23"/>
                <w:lang w:val="hy-AM"/>
              </w:rPr>
              <w:t xml:space="preserve"> 2027 թվականի հուլիսի 1-ը։</w:t>
            </w:r>
          </w:p>
          <w:p w14:paraId="646D3D23" w14:textId="591006B9" w:rsidR="008277F2" w:rsidRPr="008305E2" w:rsidRDefault="008277F2" w:rsidP="008305E2">
            <w:pPr>
              <w:spacing w:line="360" w:lineRule="auto"/>
              <w:ind w:left="57" w:right="57"/>
              <w:jc w:val="both"/>
              <w:rPr>
                <w:rFonts w:ascii="GHEA Grapalat" w:hAnsi="GHEA Grapalat"/>
                <w:sz w:val="23"/>
                <w:szCs w:val="23"/>
                <w:lang w:val="hy-AM"/>
              </w:rPr>
            </w:pPr>
            <w:r w:rsidRPr="008305E2">
              <w:rPr>
                <w:rFonts w:ascii="GHEA Grapalat" w:hAnsi="GHEA Grapalat"/>
                <w:sz w:val="23"/>
                <w:szCs w:val="23"/>
                <w:lang w:val="hy-AM"/>
              </w:rPr>
              <w:t xml:space="preserve">Միաժամանակ հայտնում ենք, որ անհատական լիցենզիա ձեռք բերելուց հետո յուրաքանչյուր հնգամյա փուլում ավագ </w:t>
            </w:r>
            <w:proofErr w:type="spellStart"/>
            <w:r w:rsidRPr="008305E2">
              <w:rPr>
                <w:rFonts w:ascii="GHEA Grapalat" w:hAnsi="GHEA Grapalat"/>
                <w:sz w:val="23"/>
                <w:szCs w:val="23"/>
                <w:lang w:val="hy-AM"/>
              </w:rPr>
              <w:t>բուժաշխատողը</w:t>
            </w:r>
            <w:proofErr w:type="spellEnd"/>
            <w:r w:rsidRPr="008305E2">
              <w:rPr>
                <w:rFonts w:ascii="GHEA Grapalat" w:hAnsi="GHEA Grapalat"/>
                <w:sz w:val="23"/>
                <w:szCs w:val="23"/>
                <w:lang w:val="hy-AM"/>
              </w:rPr>
              <w:t xml:space="preserve"> պետք է անցնի շարունակական մասնագիտական զարգացում, ձեռք բերի 220 ՇՄԶ կրեդիտ, ինչը հիմք կհանդիսանա վերջինիս անհատական լիցենզիայի ավտոմատ երկարաձգման համար։</w:t>
            </w:r>
          </w:p>
        </w:tc>
      </w:tr>
      <w:tr w:rsidR="00A524F3" w:rsidRPr="008305E2" w14:paraId="28776D5A" w14:textId="77777777" w:rsidTr="008305E2">
        <w:trPr>
          <w:trHeight w:val="1175"/>
          <w:jc w:val="center"/>
        </w:trPr>
        <w:tc>
          <w:tcPr>
            <w:tcW w:w="10072" w:type="dxa"/>
            <w:tcBorders>
              <w:top w:val="single" w:sz="4" w:space="0" w:color="auto"/>
              <w:left w:val="outset" w:sz="6" w:space="0" w:color="auto"/>
              <w:bottom w:val="single" w:sz="4" w:space="0" w:color="auto"/>
              <w:right w:val="outset" w:sz="6" w:space="0" w:color="auto"/>
            </w:tcBorders>
            <w:shd w:val="clear" w:color="auto" w:fill="auto"/>
          </w:tcPr>
          <w:p w14:paraId="07983C4D" w14:textId="5BE2A094" w:rsidR="00A524F3" w:rsidRPr="008305E2" w:rsidRDefault="008B312E" w:rsidP="008305E2">
            <w:pPr>
              <w:pStyle w:val="ListParagraph"/>
              <w:numPr>
                <w:ilvl w:val="0"/>
                <w:numId w:val="24"/>
              </w:numPr>
              <w:tabs>
                <w:tab w:val="left" w:pos="142"/>
                <w:tab w:val="left" w:pos="540"/>
                <w:tab w:val="left" w:pos="567"/>
                <w:tab w:val="left" w:pos="709"/>
              </w:tabs>
              <w:spacing w:line="360" w:lineRule="auto"/>
              <w:ind w:left="0" w:firstLine="284"/>
              <w:jc w:val="both"/>
              <w:rPr>
                <w:rStyle w:val="Strong"/>
                <w:rFonts w:ascii="GHEA Grapalat" w:hAnsi="GHEA Grapalat"/>
                <w:color w:val="000000"/>
                <w:sz w:val="23"/>
                <w:szCs w:val="23"/>
                <w:shd w:val="clear" w:color="auto" w:fill="FFFFFF"/>
                <w:lang w:val="hy-AM"/>
              </w:rPr>
            </w:pPr>
            <w:r w:rsidRPr="008305E2">
              <w:rPr>
                <w:rFonts w:ascii="GHEA Grapalat" w:eastAsia="Times New Roman" w:hAnsi="GHEA Grapalat"/>
                <w:sz w:val="23"/>
                <w:szCs w:val="23"/>
                <w:lang w:val="hy-AM"/>
              </w:rPr>
              <w:lastRenderedPageBreak/>
              <w:t xml:space="preserve">Նախագիծ N 1-ի 1-ին հոդվածում 2-րդ հոդվածի բառերն անհրաժեշտ է փոխարինել 1-ին հոդվածի բառերով, իսկ 2-րդ հոդվածի 4-րդ կետով նոր լրացվող </w:t>
            </w:r>
            <w:r w:rsidRPr="008305E2">
              <w:rPr>
                <w:rFonts w:ascii="GHEA Grapalat" w:hAnsi="GHEA Grapalat"/>
                <w:sz w:val="23"/>
                <w:szCs w:val="23"/>
                <w:lang w:val="hy-AM"/>
              </w:rPr>
              <w:t>4.1-ին և 4</w:t>
            </w:r>
            <w:r w:rsidRPr="008305E2">
              <w:rPr>
                <w:rFonts w:ascii="GHEA Grapalat" w:eastAsia="MS Gothic" w:hAnsi="GHEA Grapalat" w:cs="MS Gothic"/>
                <w:sz w:val="23"/>
                <w:szCs w:val="23"/>
                <w:lang w:val="hy-AM"/>
              </w:rPr>
              <w:t>.</w:t>
            </w:r>
            <w:r w:rsidRPr="008305E2">
              <w:rPr>
                <w:rFonts w:ascii="GHEA Grapalat" w:eastAsia="MS Mincho" w:hAnsi="GHEA Grapalat" w:cs="MS Mincho"/>
                <w:sz w:val="23"/>
                <w:szCs w:val="23"/>
                <w:lang w:val="hy-AM"/>
              </w:rPr>
              <w:t>2-րդ</w:t>
            </w:r>
            <w:r w:rsidRPr="008305E2">
              <w:rPr>
                <w:rFonts w:ascii="GHEA Grapalat" w:hAnsi="GHEA Grapalat"/>
                <w:sz w:val="23"/>
                <w:szCs w:val="23"/>
                <w:lang w:val="hy-AM"/>
              </w:rPr>
              <w:t xml:space="preserve"> մասերի չհամարակալված </w:t>
            </w:r>
            <w:proofErr w:type="spellStart"/>
            <w:r w:rsidRPr="008305E2">
              <w:rPr>
                <w:rFonts w:ascii="GHEA Grapalat" w:hAnsi="GHEA Grapalat"/>
                <w:sz w:val="23"/>
                <w:szCs w:val="23"/>
                <w:lang w:val="hy-AM"/>
              </w:rPr>
              <w:t>պարբերություններն</w:t>
            </w:r>
            <w:proofErr w:type="spellEnd"/>
            <w:r w:rsidRPr="008305E2">
              <w:rPr>
                <w:rFonts w:ascii="GHEA Grapalat" w:hAnsi="GHEA Grapalat"/>
                <w:sz w:val="23"/>
                <w:szCs w:val="23"/>
                <w:lang w:val="hy-AM"/>
              </w:rPr>
              <w:t xml:space="preserve"> անհրաժեշտ է համարակալել</w:t>
            </w:r>
            <w:r w:rsidR="0009193D" w:rsidRPr="008305E2">
              <w:rPr>
                <w:rFonts w:ascii="GHEA Grapalat" w:hAnsi="GHEA Grapalat"/>
                <w:sz w:val="23"/>
                <w:szCs w:val="23"/>
                <w:lang w:val="hy-AM"/>
              </w:rPr>
              <w:t>։</w:t>
            </w:r>
          </w:p>
        </w:tc>
        <w:tc>
          <w:tcPr>
            <w:tcW w:w="5400" w:type="dxa"/>
            <w:tcBorders>
              <w:top w:val="single" w:sz="4" w:space="0" w:color="auto"/>
              <w:left w:val="outset" w:sz="6" w:space="0" w:color="auto"/>
              <w:bottom w:val="single" w:sz="4" w:space="0" w:color="auto"/>
              <w:right w:val="outset" w:sz="6" w:space="0" w:color="auto"/>
            </w:tcBorders>
            <w:shd w:val="clear" w:color="auto" w:fill="auto"/>
          </w:tcPr>
          <w:p w14:paraId="55C03068" w14:textId="77777777" w:rsidR="002E4F84" w:rsidRPr="008305E2" w:rsidRDefault="002E4F84" w:rsidP="008305E2">
            <w:pPr>
              <w:spacing w:line="360" w:lineRule="auto"/>
              <w:ind w:left="57" w:right="57"/>
              <w:jc w:val="center"/>
              <w:rPr>
                <w:rFonts w:ascii="GHEA Grapalat" w:hAnsi="GHEA Grapalat"/>
                <w:sz w:val="23"/>
                <w:szCs w:val="23"/>
                <w:lang w:val="hy-AM"/>
              </w:rPr>
            </w:pPr>
            <w:r w:rsidRPr="008305E2">
              <w:rPr>
                <w:rFonts w:ascii="GHEA Grapalat" w:hAnsi="GHEA Grapalat"/>
                <w:sz w:val="23"/>
                <w:szCs w:val="23"/>
                <w:lang w:val="hy-AM"/>
              </w:rPr>
              <w:t xml:space="preserve">Ընդունվել է։ </w:t>
            </w:r>
          </w:p>
          <w:p w14:paraId="764DF9DC" w14:textId="1957B013" w:rsidR="0079664D" w:rsidRPr="008305E2" w:rsidRDefault="002E4F84" w:rsidP="008305E2">
            <w:pPr>
              <w:spacing w:line="360" w:lineRule="auto"/>
              <w:ind w:left="57" w:right="57"/>
              <w:jc w:val="center"/>
              <w:rPr>
                <w:rFonts w:ascii="GHEA Grapalat" w:hAnsi="GHEA Grapalat"/>
                <w:sz w:val="23"/>
                <w:szCs w:val="23"/>
                <w:lang w:val="hy-AM"/>
              </w:rPr>
            </w:pPr>
            <w:r w:rsidRPr="008305E2">
              <w:rPr>
                <w:rFonts w:ascii="GHEA Grapalat" w:hAnsi="GHEA Grapalat"/>
                <w:sz w:val="23"/>
                <w:szCs w:val="23"/>
                <w:lang w:val="hy-AM"/>
              </w:rPr>
              <w:t xml:space="preserve">Նախագիծը </w:t>
            </w:r>
            <w:proofErr w:type="spellStart"/>
            <w:r w:rsidRPr="008305E2">
              <w:rPr>
                <w:rFonts w:ascii="GHEA Grapalat" w:hAnsi="GHEA Grapalat"/>
                <w:sz w:val="23"/>
                <w:szCs w:val="23"/>
                <w:lang w:val="hy-AM"/>
              </w:rPr>
              <w:t>խմբագրվել</w:t>
            </w:r>
            <w:proofErr w:type="spellEnd"/>
            <w:r w:rsidRPr="008305E2">
              <w:rPr>
                <w:rFonts w:ascii="GHEA Grapalat" w:hAnsi="GHEA Grapalat"/>
                <w:sz w:val="23"/>
                <w:szCs w:val="23"/>
                <w:lang w:val="hy-AM"/>
              </w:rPr>
              <w:t xml:space="preserve"> է</w:t>
            </w:r>
            <w:r w:rsidR="00EA4E87" w:rsidRPr="008305E2">
              <w:rPr>
                <w:rFonts w:ascii="GHEA Grapalat" w:hAnsi="GHEA Grapalat"/>
                <w:sz w:val="23"/>
                <w:szCs w:val="23"/>
                <w:lang w:val="hy-AM"/>
              </w:rPr>
              <w:t>։</w:t>
            </w:r>
            <w:r w:rsidRPr="008305E2">
              <w:rPr>
                <w:rFonts w:ascii="GHEA Grapalat" w:hAnsi="GHEA Grapalat"/>
                <w:sz w:val="23"/>
                <w:szCs w:val="23"/>
                <w:lang w:val="hy-AM"/>
              </w:rPr>
              <w:t xml:space="preserve"> </w:t>
            </w:r>
          </w:p>
        </w:tc>
      </w:tr>
      <w:tr w:rsidR="007437FB" w:rsidRPr="008305E2" w14:paraId="457BA973" w14:textId="77777777" w:rsidTr="008305E2">
        <w:trPr>
          <w:trHeight w:val="910"/>
          <w:jc w:val="center"/>
        </w:trPr>
        <w:tc>
          <w:tcPr>
            <w:tcW w:w="10072" w:type="dxa"/>
            <w:tcBorders>
              <w:top w:val="single" w:sz="4" w:space="0" w:color="auto"/>
              <w:left w:val="outset" w:sz="6" w:space="0" w:color="auto"/>
              <w:bottom w:val="single" w:sz="4" w:space="0" w:color="auto"/>
              <w:right w:val="outset" w:sz="6" w:space="0" w:color="auto"/>
            </w:tcBorders>
            <w:shd w:val="clear" w:color="auto" w:fill="auto"/>
          </w:tcPr>
          <w:p w14:paraId="6424B11D" w14:textId="2B04922D" w:rsidR="007437FB" w:rsidRPr="008305E2" w:rsidRDefault="008B312E" w:rsidP="008305E2">
            <w:pPr>
              <w:pStyle w:val="ListParagraph"/>
              <w:numPr>
                <w:ilvl w:val="0"/>
                <w:numId w:val="24"/>
              </w:numPr>
              <w:tabs>
                <w:tab w:val="left" w:pos="142"/>
                <w:tab w:val="left" w:pos="540"/>
                <w:tab w:val="left" w:pos="567"/>
                <w:tab w:val="left" w:pos="709"/>
              </w:tabs>
              <w:spacing w:line="360" w:lineRule="auto"/>
              <w:ind w:left="0" w:firstLine="284"/>
              <w:jc w:val="both"/>
              <w:rPr>
                <w:rStyle w:val="Strong"/>
                <w:rFonts w:ascii="GHEA Grapalat" w:hAnsi="GHEA Grapalat"/>
                <w:b w:val="0"/>
                <w:bCs w:val="0"/>
                <w:color w:val="000000"/>
                <w:sz w:val="23"/>
                <w:szCs w:val="23"/>
                <w:shd w:val="clear" w:color="auto" w:fill="FFFFFF"/>
                <w:lang w:val="hy-AM"/>
              </w:rPr>
            </w:pPr>
            <w:r w:rsidRPr="008305E2">
              <w:rPr>
                <w:rFonts w:ascii="GHEA Grapalat" w:eastAsia="Times New Roman" w:hAnsi="GHEA Grapalat"/>
                <w:sz w:val="23"/>
                <w:szCs w:val="23"/>
                <w:lang w:val="hy-AM"/>
              </w:rPr>
              <w:t>Նախագիծ N 2-ի և Նախագիծ N 3-ի վերաբերյալ առարկություններ չունենք։</w:t>
            </w:r>
          </w:p>
        </w:tc>
        <w:tc>
          <w:tcPr>
            <w:tcW w:w="5400" w:type="dxa"/>
            <w:tcBorders>
              <w:top w:val="single" w:sz="4" w:space="0" w:color="auto"/>
              <w:left w:val="outset" w:sz="6" w:space="0" w:color="auto"/>
              <w:bottom w:val="single" w:sz="4" w:space="0" w:color="auto"/>
              <w:right w:val="outset" w:sz="6" w:space="0" w:color="auto"/>
            </w:tcBorders>
            <w:shd w:val="clear" w:color="auto" w:fill="auto"/>
          </w:tcPr>
          <w:p w14:paraId="6EAB878A" w14:textId="11715FC1" w:rsidR="007437FB" w:rsidRPr="008305E2" w:rsidRDefault="00CA6A97" w:rsidP="008305E2">
            <w:pPr>
              <w:spacing w:line="360" w:lineRule="auto"/>
              <w:ind w:left="57" w:right="57"/>
              <w:jc w:val="center"/>
              <w:rPr>
                <w:rFonts w:ascii="GHEA Grapalat" w:hAnsi="GHEA Grapalat"/>
                <w:sz w:val="23"/>
                <w:szCs w:val="23"/>
                <w:lang w:val="hy-AM"/>
              </w:rPr>
            </w:pPr>
            <w:r w:rsidRPr="008305E2">
              <w:rPr>
                <w:rFonts w:ascii="GHEA Grapalat" w:hAnsi="GHEA Grapalat"/>
                <w:sz w:val="23"/>
                <w:szCs w:val="23"/>
                <w:lang w:val="hy-AM"/>
              </w:rPr>
              <w:t>Ընդունվել է ի գիտություն։</w:t>
            </w:r>
          </w:p>
        </w:tc>
      </w:tr>
    </w:tbl>
    <w:p w14:paraId="3A1CCDA1" w14:textId="77777777" w:rsidR="00995087" w:rsidRPr="008305E2" w:rsidRDefault="00995087" w:rsidP="008305E2">
      <w:pPr>
        <w:spacing w:line="360" w:lineRule="auto"/>
        <w:ind w:left="57" w:right="57"/>
        <w:rPr>
          <w:rFonts w:ascii="GHEA Grapalat" w:hAnsi="GHEA Grapalat" w:cs="Sylfaen"/>
          <w:sz w:val="23"/>
          <w:szCs w:val="23"/>
          <w:lang w:val="hy-AM"/>
        </w:rPr>
      </w:pPr>
    </w:p>
    <w:sectPr w:rsidR="00995087" w:rsidRPr="008305E2" w:rsidSect="008305E2">
      <w:pgSz w:w="16838" w:h="11906" w:orient="landscape"/>
      <w:pgMar w:top="720" w:right="1008" w:bottom="720"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altName w:val="Arial"/>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25759D"/>
    <w:multiLevelType w:val="hybridMultilevel"/>
    <w:tmpl w:val="6ED6A236"/>
    <w:lvl w:ilvl="0" w:tplc="FFFFFFFF">
      <w:start w:val="1"/>
      <w:numFmt w:val="decimal"/>
      <w:lvlText w:val="%1."/>
      <w:lvlJc w:val="left"/>
      <w:pPr>
        <w:ind w:left="1004" w:hanging="360"/>
      </w:pPr>
      <w:rPr>
        <w:b w:val="0"/>
        <w:i w:val="0"/>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9"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4"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251132"/>
    <w:multiLevelType w:val="hybridMultilevel"/>
    <w:tmpl w:val="BDCA8E28"/>
    <w:lvl w:ilvl="0" w:tplc="032AA422">
      <w:start w:val="1"/>
      <w:numFmt w:val="decimal"/>
      <w:lvlText w:val="%1."/>
      <w:lvlJc w:val="left"/>
      <w:pPr>
        <w:ind w:left="900" w:hanging="360"/>
      </w:pPr>
      <w:rPr>
        <w:b w:val="0"/>
        <w:i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2FD3719"/>
    <w:multiLevelType w:val="hybridMultilevel"/>
    <w:tmpl w:val="6ED6A236"/>
    <w:lvl w:ilvl="0" w:tplc="D76E3662">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2"/>
  </w:num>
  <w:num w:numId="4">
    <w:abstractNumId w:val="6"/>
  </w:num>
  <w:num w:numId="5">
    <w:abstractNumId w:val="4"/>
  </w:num>
  <w:num w:numId="6">
    <w:abstractNumId w:val="1"/>
  </w:num>
  <w:num w:numId="7">
    <w:abstractNumId w:val="15"/>
  </w:num>
  <w:num w:numId="8">
    <w:abstractNumId w:val="11"/>
  </w:num>
  <w:num w:numId="9">
    <w:abstractNumId w:val="8"/>
  </w:num>
  <w:num w:numId="10">
    <w:abstractNumId w:val="5"/>
  </w:num>
  <w:num w:numId="11">
    <w:abstractNumId w:val="17"/>
  </w:num>
  <w:num w:numId="12">
    <w:abstractNumId w:val="0"/>
  </w:num>
  <w:num w:numId="13">
    <w:abstractNumId w:val="10"/>
  </w:num>
  <w:num w:numId="14">
    <w:abstractNumId w:val="19"/>
  </w:num>
  <w:num w:numId="15">
    <w:abstractNumId w:val="7"/>
  </w:num>
  <w:num w:numId="16">
    <w:abstractNumId w:val="9"/>
  </w:num>
  <w:num w:numId="17">
    <w:abstractNumId w:val="20"/>
  </w:num>
  <w:num w:numId="18">
    <w:abstractNumId w:val="3"/>
  </w:num>
  <w:num w:numId="19">
    <w:abstractNumId w:val="13"/>
  </w:num>
  <w:num w:numId="20">
    <w:abstractNumId w:val="18"/>
  </w:num>
  <w:num w:numId="21">
    <w:abstractNumId w:val="14"/>
  </w:num>
  <w:num w:numId="22">
    <w:abstractNumId w:val="22"/>
  </w:num>
  <w:num w:numId="23">
    <w:abstractNumId w:val="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155C"/>
    <w:rsid w:val="00015C36"/>
    <w:rsid w:val="00015F16"/>
    <w:rsid w:val="00022778"/>
    <w:rsid w:val="000239C3"/>
    <w:rsid w:val="00024D11"/>
    <w:rsid w:val="000306A1"/>
    <w:rsid w:val="00033523"/>
    <w:rsid w:val="00046776"/>
    <w:rsid w:val="0005051E"/>
    <w:rsid w:val="000513A7"/>
    <w:rsid w:val="00054424"/>
    <w:rsid w:val="0005792C"/>
    <w:rsid w:val="00065349"/>
    <w:rsid w:val="000677BD"/>
    <w:rsid w:val="00071319"/>
    <w:rsid w:val="00075A75"/>
    <w:rsid w:val="00085DE4"/>
    <w:rsid w:val="0009193D"/>
    <w:rsid w:val="000A320C"/>
    <w:rsid w:val="000B023F"/>
    <w:rsid w:val="000B0776"/>
    <w:rsid w:val="000B4A61"/>
    <w:rsid w:val="000B4CBC"/>
    <w:rsid w:val="000B571D"/>
    <w:rsid w:val="000C3AE8"/>
    <w:rsid w:val="000C4D3A"/>
    <w:rsid w:val="000D03C1"/>
    <w:rsid w:val="000D3526"/>
    <w:rsid w:val="000D3E3B"/>
    <w:rsid w:val="000D45B9"/>
    <w:rsid w:val="000D5C13"/>
    <w:rsid w:val="000D5DB4"/>
    <w:rsid w:val="000D6564"/>
    <w:rsid w:val="000E49E5"/>
    <w:rsid w:val="000F6942"/>
    <w:rsid w:val="0011022B"/>
    <w:rsid w:val="00112956"/>
    <w:rsid w:val="00116EDB"/>
    <w:rsid w:val="00121A44"/>
    <w:rsid w:val="001238D0"/>
    <w:rsid w:val="001257B2"/>
    <w:rsid w:val="00126194"/>
    <w:rsid w:val="00131E9D"/>
    <w:rsid w:val="001332ED"/>
    <w:rsid w:val="00142144"/>
    <w:rsid w:val="00142CBB"/>
    <w:rsid w:val="00145AF5"/>
    <w:rsid w:val="00146834"/>
    <w:rsid w:val="00150140"/>
    <w:rsid w:val="0015152F"/>
    <w:rsid w:val="001540F9"/>
    <w:rsid w:val="00155472"/>
    <w:rsid w:val="00160BB4"/>
    <w:rsid w:val="00172809"/>
    <w:rsid w:val="0017533A"/>
    <w:rsid w:val="00175E01"/>
    <w:rsid w:val="00177096"/>
    <w:rsid w:val="001801C9"/>
    <w:rsid w:val="00180AE3"/>
    <w:rsid w:val="001826E5"/>
    <w:rsid w:val="001A14E2"/>
    <w:rsid w:val="001A5455"/>
    <w:rsid w:val="001B04AA"/>
    <w:rsid w:val="001B405F"/>
    <w:rsid w:val="001C46F8"/>
    <w:rsid w:val="001C689E"/>
    <w:rsid w:val="001C69F7"/>
    <w:rsid w:val="001C6A54"/>
    <w:rsid w:val="001C72AD"/>
    <w:rsid w:val="001D0FCB"/>
    <w:rsid w:val="001D2CAF"/>
    <w:rsid w:val="001D51DF"/>
    <w:rsid w:val="00204305"/>
    <w:rsid w:val="0020673B"/>
    <w:rsid w:val="00212695"/>
    <w:rsid w:val="002126D4"/>
    <w:rsid w:val="00213D48"/>
    <w:rsid w:val="0021485B"/>
    <w:rsid w:val="00217B50"/>
    <w:rsid w:val="00224DE1"/>
    <w:rsid w:val="00224FC6"/>
    <w:rsid w:val="0023267E"/>
    <w:rsid w:val="0024206B"/>
    <w:rsid w:val="002442F6"/>
    <w:rsid w:val="00244DAD"/>
    <w:rsid w:val="00245AAE"/>
    <w:rsid w:val="00267CA3"/>
    <w:rsid w:val="002701E4"/>
    <w:rsid w:val="00271AFC"/>
    <w:rsid w:val="0027329A"/>
    <w:rsid w:val="002803EC"/>
    <w:rsid w:val="002841A6"/>
    <w:rsid w:val="002855E7"/>
    <w:rsid w:val="00291220"/>
    <w:rsid w:val="00291C0C"/>
    <w:rsid w:val="00293A1C"/>
    <w:rsid w:val="002A31FA"/>
    <w:rsid w:val="002A57C1"/>
    <w:rsid w:val="002A5E3A"/>
    <w:rsid w:val="002B2B15"/>
    <w:rsid w:val="002B3843"/>
    <w:rsid w:val="002B4D25"/>
    <w:rsid w:val="002C0F56"/>
    <w:rsid w:val="002D0A82"/>
    <w:rsid w:val="002D2960"/>
    <w:rsid w:val="002D7020"/>
    <w:rsid w:val="002E1DAB"/>
    <w:rsid w:val="002E4F84"/>
    <w:rsid w:val="002E73FD"/>
    <w:rsid w:val="002F2F12"/>
    <w:rsid w:val="002F6F97"/>
    <w:rsid w:val="00300902"/>
    <w:rsid w:val="0030444F"/>
    <w:rsid w:val="003151AA"/>
    <w:rsid w:val="00322820"/>
    <w:rsid w:val="003379EA"/>
    <w:rsid w:val="00341C3D"/>
    <w:rsid w:val="003421E7"/>
    <w:rsid w:val="00364C4B"/>
    <w:rsid w:val="00373D43"/>
    <w:rsid w:val="0037644F"/>
    <w:rsid w:val="0038720D"/>
    <w:rsid w:val="0038723B"/>
    <w:rsid w:val="00395CBD"/>
    <w:rsid w:val="003A7901"/>
    <w:rsid w:val="003B449B"/>
    <w:rsid w:val="003C55CA"/>
    <w:rsid w:val="003C6AA8"/>
    <w:rsid w:val="003D6F9E"/>
    <w:rsid w:val="003D73E3"/>
    <w:rsid w:val="003D7416"/>
    <w:rsid w:val="003E2101"/>
    <w:rsid w:val="003E500F"/>
    <w:rsid w:val="00401C11"/>
    <w:rsid w:val="004062B4"/>
    <w:rsid w:val="00407A64"/>
    <w:rsid w:val="0041057B"/>
    <w:rsid w:val="0041134E"/>
    <w:rsid w:val="00413F17"/>
    <w:rsid w:val="00424BEF"/>
    <w:rsid w:val="00430902"/>
    <w:rsid w:val="00431EBD"/>
    <w:rsid w:val="00433EF1"/>
    <w:rsid w:val="00435227"/>
    <w:rsid w:val="00443133"/>
    <w:rsid w:val="00443B3F"/>
    <w:rsid w:val="00445E3E"/>
    <w:rsid w:val="004808F0"/>
    <w:rsid w:val="00486322"/>
    <w:rsid w:val="004B0172"/>
    <w:rsid w:val="004B1235"/>
    <w:rsid w:val="004B4BED"/>
    <w:rsid w:val="004C0CEE"/>
    <w:rsid w:val="004D351D"/>
    <w:rsid w:val="004D4A45"/>
    <w:rsid w:val="004D4E0A"/>
    <w:rsid w:val="004D776D"/>
    <w:rsid w:val="004E09B3"/>
    <w:rsid w:val="004E7B28"/>
    <w:rsid w:val="005118A9"/>
    <w:rsid w:val="00511D92"/>
    <w:rsid w:val="00517807"/>
    <w:rsid w:val="00521756"/>
    <w:rsid w:val="00532A93"/>
    <w:rsid w:val="0053493C"/>
    <w:rsid w:val="00536706"/>
    <w:rsid w:val="00540EEE"/>
    <w:rsid w:val="005431C7"/>
    <w:rsid w:val="00551CF4"/>
    <w:rsid w:val="00555252"/>
    <w:rsid w:val="00555BF7"/>
    <w:rsid w:val="00557195"/>
    <w:rsid w:val="0056235F"/>
    <w:rsid w:val="00564A30"/>
    <w:rsid w:val="005702AE"/>
    <w:rsid w:val="005705CC"/>
    <w:rsid w:val="00570C19"/>
    <w:rsid w:val="00577CB7"/>
    <w:rsid w:val="00581377"/>
    <w:rsid w:val="005830A0"/>
    <w:rsid w:val="00584D38"/>
    <w:rsid w:val="00596E77"/>
    <w:rsid w:val="005A1E5D"/>
    <w:rsid w:val="005A7FCF"/>
    <w:rsid w:val="005B51F6"/>
    <w:rsid w:val="005B76C7"/>
    <w:rsid w:val="005D2259"/>
    <w:rsid w:val="005D781D"/>
    <w:rsid w:val="005D7A4C"/>
    <w:rsid w:val="005E0CAA"/>
    <w:rsid w:val="005E3C33"/>
    <w:rsid w:val="005E49DF"/>
    <w:rsid w:val="005E4C17"/>
    <w:rsid w:val="005E518D"/>
    <w:rsid w:val="005F4C1A"/>
    <w:rsid w:val="005F6BAA"/>
    <w:rsid w:val="005F6CE8"/>
    <w:rsid w:val="00612087"/>
    <w:rsid w:val="00617BF6"/>
    <w:rsid w:val="00623D68"/>
    <w:rsid w:val="00623FF8"/>
    <w:rsid w:val="00627E12"/>
    <w:rsid w:val="00631451"/>
    <w:rsid w:val="0063352B"/>
    <w:rsid w:val="00635154"/>
    <w:rsid w:val="00637F7D"/>
    <w:rsid w:val="00650B76"/>
    <w:rsid w:val="0066441D"/>
    <w:rsid w:val="006710F2"/>
    <w:rsid w:val="00671369"/>
    <w:rsid w:val="00676B87"/>
    <w:rsid w:val="00683C66"/>
    <w:rsid w:val="00683F7F"/>
    <w:rsid w:val="006A1942"/>
    <w:rsid w:val="006A2953"/>
    <w:rsid w:val="006B47B2"/>
    <w:rsid w:val="006B606F"/>
    <w:rsid w:val="006C714C"/>
    <w:rsid w:val="006C7DB5"/>
    <w:rsid w:val="006D6BB0"/>
    <w:rsid w:val="006E2719"/>
    <w:rsid w:val="006F1ABE"/>
    <w:rsid w:val="006F6482"/>
    <w:rsid w:val="006F698E"/>
    <w:rsid w:val="006F6C15"/>
    <w:rsid w:val="00710C8B"/>
    <w:rsid w:val="007146D7"/>
    <w:rsid w:val="00715649"/>
    <w:rsid w:val="00715C9D"/>
    <w:rsid w:val="00732EDC"/>
    <w:rsid w:val="00733376"/>
    <w:rsid w:val="00737DC1"/>
    <w:rsid w:val="00743518"/>
    <w:rsid w:val="007437FB"/>
    <w:rsid w:val="00746DCC"/>
    <w:rsid w:val="00756404"/>
    <w:rsid w:val="007570BB"/>
    <w:rsid w:val="00767310"/>
    <w:rsid w:val="00785307"/>
    <w:rsid w:val="007853AA"/>
    <w:rsid w:val="0079664D"/>
    <w:rsid w:val="007A56F8"/>
    <w:rsid w:val="007A6507"/>
    <w:rsid w:val="007A754A"/>
    <w:rsid w:val="007A79C9"/>
    <w:rsid w:val="007A7FA7"/>
    <w:rsid w:val="007B39E5"/>
    <w:rsid w:val="007C00BB"/>
    <w:rsid w:val="007C32A5"/>
    <w:rsid w:val="007C53B2"/>
    <w:rsid w:val="007D11D0"/>
    <w:rsid w:val="007D7736"/>
    <w:rsid w:val="007E5E63"/>
    <w:rsid w:val="007E6534"/>
    <w:rsid w:val="007E7185"/>
    <w:rsid w:val="007E719B"/>
    <w:rsid w:val="00803A7D"/>
    <w:rsid w:val="00804459"/>
    <w:rsid w:val="0081233B"/>
    <w:rsid w:val="00817C80"/>
    <w:rsid w:val="00820F00"/>
    <w:rsid w:val="008277F2"/>
    <w:rsid w:val="008305E2"/>
    <w:rsid w:val="00832041"/>
    <w:rsid w:val="008337B2"/>
    <w:rsid w:val="0085454B"/>
    <w:rsid w:val="008560D4"/>
    <w:rsid w:val="0085615C"/>
    <w:rsid w:val="00876341"/>
    <w:rsid w:val="00880DC7"/>
    <w:rsid w:val="00881614"/>
    <w:rsid w:val="0088683A"/>
    <w:rsid w:val="00890222"/>
    <w:rsid w:val="00894307"/>
    <w:rsid w:val="00894434"/>
    <w:rsid w:val="00894547"/>
    <w:rsid w:val="008A587B"/>
    <w:rsid w:val="008A7C49"/>
    <w:rsid w:val="008B1FCC"/>
    <w:rsid w:val="008B227B"/>
    <w:rsid w:val="008B2F41"/>
    <w:rsid w:val="008B312E"/>
    <w:rsid w:val="008B3779"/>
    <w:rsid w:val="008B4540"/>
    <w:rsid w:val="008C4EC9"/>
    <w:rsid w:val="008C6B88"/>
    <w:rsid w:val="008D165D"/>
    <w:rsid w:val="008D4030"/>
    <w:rsid w:val="008D68E6"/>
    <w:rsid w:val="008E37AA"/>
    <w:rsid w:val="008E5C3F"/>
    <w:rsid w:val="008E5DAE"/>
    <w:rsid w:val="008E7995"/>
    <w:rsid w:val="008F5980"/>
    <w:rsid w:val="00904F9D"/>
    <w:rsid w:val="009060B3"/>
    <w:rsid w:val="00913447"/>
    <w:rsid w:val="00913BC6"/>
    <w:rsid w:val="009156A1"/>
    <w:rsid w:val="00921D3C"/>
    <w:rsid w:val="00922409"/>
    <w:rsid w:val="00926516"/>
    <w:rsid w:val="00936F88"/>
    <w:rsid w:val="00937717"/>
    <w:rsid w:val="009377E3"/>
    <w:rsid w:val="00944D04"/>
    <w:rsid w:val="00954409"/>
    <w:rsid w:val="0095589E"/>
    <w:rsid w:val="00957719"/>
    <w:rsid w:val="009623B8"/>
    <w:rsid w:val="009655A7"/>
    <w:rsid w:val="009736DB"/>
    <w:rsid w:val="00981E1B"/>
    <w:rsid w:val="00985AB7"/>
    <w:rsid w:val="0099208F"/>
    <w:rsid w:val="00994685"/>
    <w:rsid w:val="00995087"/>
    <w:rsid w:val="009973BE"/>
    <w:rsid w:val="009B7911"/>
    <w:rsid w:val="009E3215"/>
    <w:rsid w:val="009E48EF"/>
    <w:rsid w:val="009F1EDC"/>
    <w:rsid w:val="009F463E"/>
    <w:rsid w:val="009F4E4D"/>
    <w:rsid w:val="009F6577"/>
    <w:rsid w:val="00A01398"/>
    <w:rsid w:val="00A02ED3"/>
    <w:rsid w:val="00A033FD"/>
    <w:rsid w:val="00A04DE2"/>
    <w:rsid w:val="00A050C2"/>
    <w:rsid w:val="00A05E51"/>
    <w:rsid w:val="00A12B07"/>
    <w:rsid w:val="00A14EB9"/>
    <w:rsid w:val="00A15288"/>
    <w:rsid w:val="00A17672"/>
    <w:rsid w:val="00A23904"/>
    <w:rsid w:val="00A25433"/>
    <w:rsid w:val="00A258A9"/>
    <w:rsid w:val="00A26614"/>
    <w:rsid w:val="00A310DB"/>
    <w:rsid w:val="00A31301"/>
    <w:rsid w:val="00A33150"/>
    <w:rsid w:val="00A414EB"/>
    <w:rsid w:val="00A4664F"/>
    <w:rsid w:val="00A524F3"/>
    <w:rsid w:val="00A52C74"/>
    <w:rsid w:val="00A52E74"/>
    <w:rsid w:val="00A63F48"/>
    <w:rsid w:val="00A64691"/>
    <w:rsid w:val="00A66578"/>
    <w:rsid w:val="00A7259E"/>
    <w:rsid w:val="00A7417D"/>
    <w:rsid w:val="00A86EBB"/>
    <w:rsid w:val="00A9591C"/>
    <w:rsid w:val="00AA5676"/>
    <w:rsid w:val="00AA5D76"/>
    <w:rsid w:val="00AB5AA2"/>
    <w:rsid w:val="00AB67D0"/>
    <w:rsid w:val="00AC26FE"/>
    <w:rsid w:val="00AC6B42"/>
    <w:rsid w:val="00AC7DCA"/>
    <w:rsid w:val="00AD4E66"/>
    <w:rsid w:val="00AD7DAE"/>
    <w:rsid w:val="00AD7E37"/>
    <w:rsid w:val="00AE04A5"/>
    <w:rsid w:val="00AE1D07"/>
    <w:rsid w:val="00B01E3F"/>
    <w:rsid w:val="00B038B1"/>
    <w:rsid w:val="00B05224"/>
    <w:rsid w:val="00B14055"/>
    <w:rsid w:val="00B1436F"/>
    <w:rsid w:val="00B1754C"/>
    <w:rsid w:val="00B2524B"/>
    <w:rsid w:val="00B300BE"/>
    <w:rsid w:val="00B30583"/>
    <w:rsid w:val="00B33226"/>
    <w:rsid w:val="00B36EF2"/>
    <w:rsid w:val="00B4303A"/>
    <w:rsid w:val="00B4385E"/>
    <w:rsid w:val="00B44BF3"/>
    <w:rsid w:val="00B51F77"/>
    <w:rsid w:val="00B54B2E"/>
    <w:rsid w:val="00B56349"/>
    <w:rsid w:val="00B6013E"/>
    <w:rsid w:val="00B61365"/>
    <w:rsid w:val="00B638D5"/>
    <w:rsid w:val="00B76052"/>
    <w:rsid w:val="00B81425"/>
    <w:rsid w:val="00B85094"/>
    <w:rsid w:val="00B902EE"/>
    <w:rsid w:val="00B92077"/>
    <w:rsid w:val="00B970BC"/>
    <w:rsid w:val="00BA73DC"/>
    <w:rsid w:val="00BB08D2"/>
    <w:rsid w:val="00BB739F"/>
    <w:rsid w:val="00BC31F8"/>
    <w:rsid w:val="00BC3D64"/>
    <w:rsid w:val="00BC479A"/>
    <w:rsid w:val="00BD5710"/>
    <w:rsid w:val="00BE28F4"/>
    <w:rsid w:val="00BE2D57"/>
    <w:rsid w:val="00BE3953"/>
    <w:rsid w:val="00BE73A1"/>
    <w:rsid w:val="00BE77BF"/>
    <w:rsid w:val="00BF7978"/>
    <w:rsid w:val="00C06C0D"/>
    <w:rsid w:val="00C0764D"/>
    <w:rsid w:val="00C07FCA"/>
    <w:rsid w:val="00C174F4"/>
    <w:rsid w:val="00C17DC9"/>
    <w:rsid w:val="00C23E77"/>
    <w:rsid w:val="00C314CD"/>
    <w:rsid w:val="00C347E6"/>
    <w:rsid w:val="00C377E4"/>
    <w:rsid w:val="00C457B1"/>
    <w:rsid w:val="00C47658"/>
    <w:rsid w:val="00C54074"/>
    <w:rsid w:val="00C544E0"/>
    <w:rsid w:val="00C64C15"/>
    <w:rsid w:val="00C776CB"/>
    <w:rsid w:val="00C82E95"/>
    <w:rsid w:val="00C853EB"/>
    <w:rsid w:val="00C860E8"/>
    <w:rsid w:val="00C92F98"/>
    <w:rsid w:val="00C953B5"/>
    <w:rsid w:val="00C95D83"/>
    <w:rsid w:val="00C95EE4"/>
    <w:rsid w:val="00CA6A97"/>
    <w:rsid w:val="00CB1FF9"/>
    <w:rsid w:val="00CB5AA4"/>
    <w:rsid w:val="00CC2DAC"/>
    <w:rsid w:val="00CD2D70"/>
    <w:rsid w:val="00CD4636"/>
    <w:rsid w:val="00CD7641"/>
    <w:rsid w:val="00CE16E3"/>
    <w:rsid w:val="00CE2DF8"/>
    <w:rsid w:val="00CE4F72"/>
    <w:rsid w:val="00CF3E1C"/>
    <w:rsid w:val="00CF4FE6"/>
    <w:rsid w:val="00CF556A"/>
    <w:rsid w:val="00CF56B1"/>
    <w:rsid w:val="00CF6880"/>
    <w:rsid w:val="00D03318"/>
    <w:rsid w:val="00D03E03"/>
    <w:rsid w:val="00D05319"/>
    <w:rsid w:val="00D12E16"/>
    <w:rsid w:val="00D13E04"/>
    <w:rsid w:val="00D147AB"/>
    <w:rsid w:val="00D21DC6"/>
    <w:rsid w:val="00D2535A"/>
    <w:rsid w:val="00D31ECE"/>
    <w:rsid w:val="00D347A4"/>
    <w:rsid w:val="00D353B2"/>
    <w:rsid w:val="00D41085"/>
    <w:rsid w:val="00D4469A"/>
    <w:rsid w:val="00D4512E"/>
    <w:rsid w:val="00D5713D"/>
    <w:rsid w:val="00D62198"/>
    <w:rsid w:val="00D631AF"/>
    <w:rsid w:val="00D70CB5"/>
    <w:rsid w:val="00D7195C"/>
    <w:rsid w:val="00D808EA"/>
    <w:rsid w:val="00D8417D"/>
    <w:rsid w:val="00D854C9"/>
    <w:rsid w:val="00D9013F"/>
    <w:rsid w:val="00D94AB0"/>
    <w:rsid w:val="00DA041A"/>
    <w:rsid w:val="00DA1C70"/>
    <w:rsid w:val="00DA2679"/>
    <w:rsid w:val="00DA29D8"/>
    <w:rsid w:val="00DA37B4"/>
    <w:rsid w:val="00DA6BCF"/>
    <w:rsid w:val="00DB0F05"/>
    <w:rsid w:val="00DB26C3"/>
    <w:rsid w:val="00DC1029"/>
    <w:rsid w:val="00DC31B2"/>
    <w:rsid w:val="00DC72CB"/>
    <w:rsid w:val="00DD635C"/>
    <w:rsid w:val="00DE4C78"/>
    <w:rsid w:val="00DF7CFF"/>
    <w:rsid w:val="00E0339F"/>
    <w:rsid w:val="00E04E18"/>
    <w:rsid w:val="00E10A54"/>
    <w:rsid w:val="00E1602F"/>
    <w:rsid w:val="00E22CD9"/>
    <w:rsid w:val="00E3098C"/>
    <w:rsid w:val="00E31FDA"/>
    <w:rsid w:val="00E35E07"/>
    <w:rsid w:val="00E37DE0"/>
    <w:rsid w:val="00E40897"/>
    <w:rsid w:val="00E51031"/>
    <w:rsid w:val="00E52CA6"/>
    <w:rsid w:val="00E55EDC"/>
    <w:rsid w:val="00E638E2"/>
    <w:rsid w:val="00E66C83"/>
    <w:rsid w:val="00E76D13"/>
    <w:rsid w:val="00E77E9D"/>
    <w:rsid w:val="00E912C4"/>
    <w:rsid w:val="00EA4C50"/>
    <w:rsid w:val="00EA4E87"/>
    <w:rsid w:val="00EB07DA"/>
    <w:rsid w:val="00EB1B9E"/>
    <w:rsid w:val="00EB31BF"/>
    <w:rsid w:val="00EB5EBA"/>
    <w:rsid w:val="00EC25C2"/>
    <w:rsid w:val="00EC6495"/>
    <w:rsid w:val="00EE3010"/>
    <w:rsid w:val="00EF6A6D"/>
    <w:rsid w:val="00F05066"/>
    <w:rsid w:val="00F070C3"/>
    <w:rsid w:val="00F0711C"/>
    <w:rsid w:val="00F15E64"/>
    <w:rsid w:val="00F17E9E"/>
    <w:rsid w:val="00F215F0"/>
    <w:rsid w:val="00F21873"/>
    <w:rsid w:val="00F3184E"/>
    <w:rsid w:val="00F363AD"/>
    <w:rsid w:val="00F3711C"/>
    <w:rsid w:val="00F45EE1"/>
    <w:rsid w:val="00F60D93"/>
    <w:rsid w:val="00F6208F"/>
    <w:rsid w:val="00F63295"/>
    <w:rsid w:val="00F66E17"/>
    <w:rsid w:val="00F7193B"/>
    <w:rsid w:val="00F86D67"/>
    <w:rsid w:val="00F878A7"/>
    <w:rsid w:val="00FA6785"/>
    <w:rsid w:val="00FB032B"/>
    <w:rsid w:val="00FB29AE"/>
    <w:rsid w:val="00FB3186"/>
    <w:rsid w:val="00FD057F"/>
    <w:rsid w:val="00FD063A"/>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487746239">
      <w:bodyDiv w:val="1"/>
      <w:marLeft w:val="0"/>
      <w:marRight w:val="0"/>
      <w:marTop w:val="0"/>
      <w:marBottom w:val="0"/>
      <w:divBdr>
        <w:top w:val="none" w:sz="0" w:space="0" w:color="auto"/>
        <w:left w:val="none" w:sz="0" w:space="0" w:color="auto"/>
        <w:bottom w:val="none" w:sz="0" w:space="0" w:color="auto"/>
        <w:right w:val="none" w:sz="0" w:space="0" w:color="auto"/>
      </w:divBdr>
    </w:div>
    <w:div w:id="548692277">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638848702">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769693238">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3DD2B-9BD7-4E25-9CB7-B5BE61406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7</Pages>
  <Words>1703</Words>
  <Characters>9708</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https://mul2.gov.am/tasks/1404570/oneclick?token=215b6c91f52863ff8f7cf4e3683becf8</cp:keywords>
  <dc:description/>
  <cp:lastModifiedBy>Margarita Margaryan</cp:lastModifiedBy>
  <cp:revision>182</cp:revision>
  <cp:lastPrinted>2021-03-17T13:05:00Z</cp:lastPrinted>
  <dcterms:created xsi:type="dcterms:W3CDTF">2023-10-11T06:57:00Z</dcterms:created>
  <dcterms:modified xsi:type="dcterms:W3CDTF">2026-10-26T05:54:00Z</dcterms:modified>
</cp:coreProperties>
</file>