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BCC" w:rsidRDefault="00814BCC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BCC" w:rsidRDefault="00814BCC" w:rsidP="00A71CED">
      <w:pPr>
        <w:jc w:val="center"/>
      </w:pPr>
    </w:p>
    <w:p w:rsidR="00814BCC" w:rsidRDefault="00814BC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14BCC" w:rsidRDefault="00814BCC" w:rsidP="00A71CED">
      <w:pPr>
        <w:pStyle w:val="mechtex"/>
        <w:rPr>
          <w:rFonts w:ascii="GHEA Mariam" w:hAnsi="GHEA Mariam"/>
          <w:b/>
        </w:rPr>
      </w:pPr>
    </w:p>
    <w:p w:rsidR="00814BCC" w:rsidRDefault="00814BC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14BCC" w:rsidRPr="008E1B5A" w:rsidRDefault="00814BCC" w:rsidP="00A71CED">
      <w:pPr>
        <w:jc w:val="center"/>
        <w:rPr>
          <w:rFonts w:ascii="GHEA Mariam" w:hAnsi="GHEA Mariam"/>
          <w:sz w:val="24"/>
          <w:szCs w:val="24"/>
        </w:rPr>
      </w:pPr>
    </w:p>
    <w:p w:rsidR="00814BCC" w:rsidRPr="00147102" w:rsidRDefault="00814BCC" w:rsidP="00A71CED">
      <w:pPr>
        <w:jc w:val="center"/>
        <w:rPr>
          <w:rFonts w:ascii="GHEA Mariam" w:hAnsi="GHEA Mariam"/>
          <w:sz w:val="8"/>
          <w:szCs w:val="24"/>
        </w:rPr>
      </w:pPr>
    </w:p>
    <w:p w:rsidR="00814BCC" w:rsidRPr="008E1B5A" w:rsidRDefault="00814BCC" w:rsidP="00A71CED">
      <w:pPr>
        <w:jc w:val="center"/>
        <w:rPr>
          <w:rFonts w:ascii="GHEA Mariam" w:hAnsi="GHEA Mariam"/>
          <w:sz w:val="24"/>
          <w:szCs w:val="24"/>
        </w:rPr>
      </w:pPr>
    </w:p>
    <w:p w:rsidR="00814BCC" w:rsidRPr="007F7F8E" w:rsidRDefault="00814BC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814BCC" w:rsidRDefault="00814BC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14BCC" w:rsidRPr="00147102" w:rsidRDefault="00814BCC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814BCC" w:rsidRDefault="00814BC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14BCC" w:rsidRPr="00B45A61" w:rsidRDefault="00814BCC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14BCC" w:rsidRDefault="00814BCC" w:rsidP="00814BCC">
      <w:pPr>
        <w:pStyle w:val="mechtex"/>
        <w:rPr>
          <w:rFonts w:ascii="GHEA Mariam" w:hAnsi="GHEA Mariam" w:cs="Sylfaen"/>
          <w:sz w:val="24"/>
          <w:lang w:val="hy-AM"/>
        </w:rPr>
      </w:pPr>
      <w:r w:rsidRPr="00814BCC">
        <w:rPr>
          <w:rFonts w:ascii="GHEA Mariam" w:hAnsi="GHEA Mariam" w:cs="Sylfaen"/>
          <w:sz w:val="24"/>
          <w:lang w:val="hy-AM"/>
        </w:rPr>
        <w:t>ՀԱՅԱՍՏԱՆԻ</w:t>
      </w:r>
      <w:r w:rsidRPr="00814BCC">
        <w:rPr>
          <w:rFonts w:ascii="GHEA Mariam" w:hAnsi="GHEA Mariam"/>
          <w:sz w:val="24"/>
          <w:lang w:val="hy-AM"/>
        </w:rPr>
        <w:t xml:space="preserve"> </w:t>
      </w:r>
      <w:r w:rsidRPr="00814BCC">
        <w:rPr>
          <w:rFonts w:ascii="GHEA Mariam" w:hAnsi="GHEA Mariam" w:cs="Sylfaen"/>
          <w:sz w:val="24"/>
          <w:lang w:val="hy-AM"/>
        </w:rPr>
        <w:t>ՀԱՆՐԱՊԵՏՈՒԹՅԱՆ</w:t>
      </w:r>
      <w:r w:rsidRPr="00814BCC">
        <w:rPr>
          <w:rFonts w:ascii="GHEA Mariam" w:hAnsi="GHEA Mariam"/>
          <w:sz w:val="24"/>
          <w:lang w:val="hy-AM"/>
        </w:rPr>
        <w:t xml:space="preserve"> </w:t>
      </w:r>
      <w:r w:rsidRPr="00814BCC">
        <w:rPr>
          <w:rFonts w:ascii="GHEA Mariam" w:hAnsi="GHEA Mariam" w:cs="Sylfaen"/>
          <w:sz w:val="24"/>
          <w:lang w:val="hy-AM"/>
        </w:rPr>
        <w:t>ԿԱՌԱՎԱՐՈՒԹՅԱՆ</w:t>
      </w:r>
      <w:r w:rsidRPr="00814BCC">
        <w:rPr>
          <w:rFonts w:ascii="GHEA Mariam" w:hAnsi="GHEA Mariam"/>
          <w:sz w:val="24"/>
          <w:lang w:val="hy-AM"/>
        </w:rPr>
        <w:t xml:space="preserve"> </w:t>
      </w:r>
      <w:bookmarkStart w:id="0" w:name="_Hlk229222828"/>
      <w:r w:rsidRPr="00814BCC">
        <w:rPr>
          <w:rFonts w:ascii="GHEA Mariam" w:hAnsi="GHEA Mariam"/>
          <w:sz w:val="24"/>
          <w:lang w:val="hy-AM"/>
        </w:rPr>
        <w:t xml:space="preserve">2014 </w:t>
      </w:r>
      <w:r w:rsidRPr="00814BCC">
        <w:rPr>
          <w:rFonts w:ascii="GHEA Mariam" w:hAnsi="GHEA Mariam" w:cs="Sylfaen"/>
          <w:sz w:val="24"/>
          <w:lang w:val="hy-AM"/>
        </w:rPr>
        <w:t>ԹՎԱԿԱՆԻ</w:t>
      </w:r>
      <w:r w:rsidRPr="00814BCC">
        <w:rPr>
          <w:rFonts w:ascii="GHEA Mariam" w:hAnsi="GHEA Mariam"/>
          <w:sz w:val="24"/>
          <w:lang w:val="hy-AM"/>
        </w:rPr>
        <w:t xml:space="preserve"> </w:t>
      </w:r>
      <w:r w:rsidRPr="00814BCC">
        <w:rPr>
          <w:rFonts w:ascii="GHEA Mariam" w:hAnsi="GHEA Mariam" w:cs="Sylfaen"/>
          <w:sz w:val="24"/>
          <w:lang w:val="hy-AM"/>
        </w:rPr>
        <w:t>ՆՈՅԵՄԲԵՐԻ</w:t>
      </w:r>
      <w:r w:rsidRPr="00814BCC">
        <w:rPr>
          <w:rFonts w:ascii="GHEA Mariam" w:hAnsi="GHEA Mariam"/>
          <w:sz w:val="24"/>
          <w:lang w:val="hy-AM"/>
        </w:rPr>
        <w:t xml:space="preserve"> 19-</w:t>
      </w:r>
      <w:r w:rsidRPr="00814BCC">
        <w:rPr>
          <w:rFonts w:ascii="GHEA Mariam" w:hAnsi="GHEA Mariam" w:cs="Sylfaen"/>
          <w:sz w:val="24"/>
          <w:lang w:val="hy-AM"/>
        </w:rPr>
        <w:t>Ի</w:t>
      </w:r>
      <w:r w:rsidRPr="00814BCC">
        <w:rPr>
          <w:rFonts w:ascii="GHEA Mariam" w:hAnsi="GHEA Mariam"/>
          <w:sz w:val="24"/>
          <w:lang w:val="hy-AM"/>
        </w:rPr>
        <w:t xml:space="preserve"> N</w:t>
      </w:r>
      <w:r>
        <w:rPr>
          <w:rFonts w:ascii="GHEA Mariam" w:hAnsi="GHEA Mariam"/>
          <w:sz w:val="24"/>
          <w:lang w:val="hy-AM"/>
        </w:rPr>
        <w:t xml:space="preserve"> </w:t>
      </w:r>
      <w:r w:rsidRPr="00814BCC">
        <w:rPr>
          <w:rFonts w:ascii="GHEA Mariam" w:hAnsi="GHEA Mariam"/>
          <w:sz w:val="24"/>
          <w:lang w:val="hy-AM"/>
        </w:rPr>
        <w:t>1325-</w:t>
      </w:r>
      <w:r w:rsidRPr="00814BCC">
        <w:rPr>
          <w:rFonts w:ascii="GHEA Mariam" w:hAnsi="GHEA Mariam" w:cs="Sylfaen"/>
          <w:sz w:val="24"/>
          <w:lang w:val="hy-AM"/>
        </w:rPr>
        <w:t>Ն</w:t>
      </w:r>
      <w:r w:rsidRPr="00814BCC">
        <w:rPr>
          <w:rFonts w:ascii="GHEA Mariam" w:hAnsi="GHEA Mariam"/>
          <w:sz w:val="24"/>
          <w:lang w:val="hy-AM"/>
        </w:rPr>
        <w:t xml:space="preserve"> </w:t>
      </w:r>
      <w:bookmarkEnd w:id="0"/>
      <w:r w:rsidRPr="00814BCC">
        <w:rPr>
          <w:rFonts w:ascii="GHEA Mariam" w:hAnsi="GHEA Mariam" w:cs="Sylfaen"/>
          <w:sz w:val="24"/>
          <w:lang w:val="hy-AM"/>
        </w:rPr>
        <w:t>ՈՐՈՇՄԱՆ</w:t>
      </w:r>
      <w:r w:rsidRPr="00814BCC">
        <w:rPr>
          <w:rFonts w:ascii="GHEA Mariam" w:hAnsi="GHEA Mariam"/>
          <w:sz w:val="24"/>
          <w:lang w:val="hy-AM"/>
        </w:rPr>
        <w:t xml:space="preserve"> </w:t>
      </w:r>
      <w:r w:rsidRPr="00814BCC">
        <w:rPr>
          <w:rFonts w:ascii="GHEA Mariam" w:hAnsi="GHEA Mariam" w:cs="Sylfaen"/>
          <w:sz w:val="24"/>
          <w:lang w:val="hy-AM"/>
        </w:rPr>
        <w:t>ՄԵՋ</w:t>
      </w:r>
      <w:r w:rsidRPr="00814BCC">
        <w:rPr>
          <w:rFonts w:ascii="GHEA Mariam" w:hAnsi="GHEA Mariam"/>
          <w:sz w:val="24"/>
          <w:lang w:val="hy-AM"/>
        </w:rPr>
        <w:t xml:space="preserve"> </w:t>
      </w:r>
      <w:r w:rsidRPr="00814BCC">
        <w:rPr>
          <w:rFonts w:ascii="GHEA Mariam" w:hAnsi="GHEA Mariam" w:cs="Sylfaen"/>
          <w:sz w:val="24"/>
          <w:lang w:val="hy-AM"/>
        </w:rPr>
        <w:t>ՓՈՓՈԽՈՒԹՅՈՒՆՆԵՐ</w:t>
      </w:r>
      <w:r w:rsidRPr="00814BCC">
        <w:rPr>
          <w:rFonts w:ascii="GHEA Mariam" w:hAnsi="GHEA Mariam"/>
          <w:sz w:val="24"/>
          <w:lang w:val="hy-AM"/>
        </w:rPr>
        <w:t xml:space="preserve"> </w:t>
      </w:r>
      <w:r w:rsidRPr="00814BCC">
        <w:rPr>
          <w:rFonts w:ascii="GHEA Mariam" w:hAnsi="GHEA Mariam" w:cs="Sylfaen"/>
          <w:sz w:val="24"/>
          <w:lang w:val="hy-AM"/>
        </w:rPr>
        <w:t>ԿԱՏԱՐԵԼՈՒ</w:t>
      </w:r>
      <w:r w:rsidRPr="00814BCC">
        <w:rPr>
          <w:rFonts w:ascii="GHEA Mariam" w:hAnsi="GHEA Mariam"/>
          <w:sz w:val="24"/>
          <w:lang w:val="hy-AM"/>
        </w:rPr>
        <w:t xml:space="preserve"> </w:t>
      </w:r>
      <w:r w:rsidRPr="00814BCC">
        <w:rPr>
          <w:rFonts w:ascii="GHEA Mariam" w:hAnsi="GHEA Mariam" w:cs="Sylfaen"/>
          <w:sz w:val="24"/>
          <w:lang w:val="hy-AM"/>
        </w:rPr>
        <w:t>ՄԱՍԻՆ</w:t>
      </w:r>
    </w:p>
    <w:p w:rsidR="00814BCC" w:rsidRPr="00814BCC" w:rsidRDefault="00814BCC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14BCC" w:rsidRDefault="00814BCC" w:rsidP="00814BCC">
      <w:pPr>
        <w:pStyle w:val="mechtex"/>
        <w:rPr>
          <w:rFonts w:ascii="GHEA Mariam" w:hAnsi="GHEA Mariam" w:cs="GHEA Grapalat"/>
          <w:sz w:val="28"/>
          <w:szCs w:val="24"/>
          <w:lang w:val="hy-AM"/>
        </w:rPr>
      </w:pPr>
    </w:p>
    <w:p w:rsidR="00814BCC" w:rsidRPr="00814BCC" w:rsidRDefault="00814BCC" w:rsidP="00814BCC">
      <w:pPr>
        <w:pStyle w:val="mechtex"/>
        <w:rPr>
          <w:rFonts w:ascii="GHEA Mariam" w:hAnsi="GHEA Mariam" w:cs="GHEA Grapalat"/>
          <w:sz w:val="28"/>
          <w:szCs w:val="24"/>
          <w:lang w:val="hy-AM"/>
        </w:rPr>
      </w:pPr>
    </w:p>
    <w:p w:rsidR="00814BCC" w:rsidRPr="00814BCC" w:rsidRDefault="00814BCC" w:rsidP="00814BC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14BCC">
        <w:rPr>
          <w:rFonts w:ascii="GHEA Mariam" w:hAnsi="GHEA Mariam" w:cs="GHEA Grapalat"/>
          <w:spacing w:val="-10"/>
          <w:sz w:val="24"/>
          <w:szCs w:val="24"/>
          <w:lang w:val="hy-AM"/>
        </w:rPr>
        <w:t>Ղեկավարվելով «Նորմատիվ իրավական ակտերի մասին» օրենքի 33-րդ և 34-րդ</w:t>
      </w: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814BCC">
        <w:rPr>
          <w:rFonts w:ascii="GHEA Mariam" w:hAnsi="GHEA Mariam" w:cs="GHEA Grapalat"/>
          <w:spacing w:val="-6"/>
          <w:sz w:val="24"/>
          <w:szCs w:val="24"/>
          <w:lang w:val="hy-AM"/>
        </w:rPr>
        <w:t xml:space="preserve">հոդվածներով՝ </w:t>
      </w:r>
      <w:r w:rsidRPr="00814BCC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814BCC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814BCC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814BCC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814BCC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814BCC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814BCC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814BCC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814BCC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814BCC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814BCC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814BCC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814BCC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814BCC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814BCC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814BCC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814BCC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814BC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14BCC">
        <w:rPr>
          <w:rFonts w:ascii="GHEA Mariam" w:hAnsi="GHEA Mariam" w:cs="Sylfaen"/>
          <w:sz w:val="24"/>
          <w:szCs w:val="22"/>
          <w:lang w:val="de-DE"/>
        </w:rPr>
        <w:t>է</w:t>
      </w:r>
      <w:r w:rsidRPr="00814BC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14BCC" w:rsidRPr="00814BCC" w:rsidRDefault="00814BCC" w:rsidP="00814BCC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1. Հայաստանի Հանրապետության կառավարության 2014 թվականի նոյեմբերի 19-ի «Հանրության իրազեկման և հանրային լսումների ծանուցման բովանդակությունը, հանրային լսումների ընթացակարգը, շրջակա միջավայրի վրա ազդեցության գնահատման և փորձաքննության գործընթացում շահագրգիռ </w:t>
      </w:r>
      <w:r w:rsidRPr="00814BCC">
        <w:rPr>
          <w:rFonts w:ascii="GHEA Mariam" w:hAnsi="GHEA Mariam" w:cs="GHEA Grapalat"/>
          <w:spacing w:val="-8"/>
          <w:sz w:val="24"/>
          <w:szCs w:val="24"/>
          <w:lang w:val="hy-AM"/>
        </w:rPr>
        <w:t>հանրության կարծիքների, դիտողությունների և առաջարկությունների</w:t>
      </w: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 ներկայացման, </w:t>
      </w:r>
      <w:r w:rsidRPr="00814BCC">
        <w:rPr>
          <w:rFonts w:ascii="GHEA Mariam" w:hAnsi="GHEA Mariam" w:cs="GHEA Grapalat"/>
          <w:spacing w:val="-8"/>
          <w:sz w:val="24"/>
          <w:szCs w:val="24"/>
          <w:lang w:val="hy-AM"/>
        </w:rPr>
        <w:t>տեղական ինքնակառավարման մարմինների կողմից նախնական</w:t>
      </w: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 համաձայնության </w:t>
      </w:r>
      <w:r w:rsidRPr="00814BCC">
        <w:rPr>
          <w:rFonts w:ascii="GHEA Mariam" w:hAnsi="GHEA Mariam" w:cs="GHEA Grapalat"/>
          <w:spacing w:val="-8"/>
          <w:sz w:val="24"/>
          <w:szCs w:val="24"/>
          <w:lang w:val="hy-AM"/>
        </w:rPr>
        <w:t>կամ անհամաձայնության տրամադրման ընթացակարգը և ժամկետները</w:t>
      </w: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 սահմանելու մասին» N 1325-Ն որոշման հավելվածում կ</w:t>
      </w:r>
      <w:r w:rsidR="00FB4928">
        <w:rPr>
          <w:rFonts w:ascii="GHEA Mariam" w:hAnsi="GHEA Mariam" w:cs="GHEA Grapalat"/>
          <w:sz w:val="24"/>
          <w:szCs w:val="24"/>
          <w:lang w:val="hy-AM"/>
        </w:rPr>
        <w:t>ատարել հետևյալ փոփոխությունները՝</w:t>
      </w:r>
    </w:p>
    <w:p w:rsidR="00814BCC" w:rsidRPr="00814BCC" w:rsidRDefault="00814BCC" w:rsidP="00814BC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FB4928">
        <w:rPr>
          <w:rFonts w:ascii="GHEA Mariam" w:hAnsi="GHEA Mariam" w:cs="GHEA Grapalat"/>
          <w:spacing w:val="-2"/>
          <w:sz w:val="24"/>
          <w:szCs w:val="24"/>
          <w:lang w:val="hy-AM"/>
        </w:rPr>
        <w:t>1) 2-րդ կետ</w:t>
      </w:r>
      <w:r w:rsidR="00FB4928" w:rsidRPr="00FB4928">
        <w:rPr>
          <w:rFonts w:ascii="GHEA Mariam" w:hAnsi="GHEA Mariam" w:cs="GHEA Grapalat"/>
          <w:spacing w:val="-2"/>
          <w:sz w:val="24"/>
          <w:szCs w:val="24"/>
          <w:lang w:val="hy-AM"/>
        </w:rPr>
        <w:t>ում</w:t>
      </w:r>
      <w:r w:rsidRPr="00FB4928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«հանրության մասնակցության» բառերը փոխարինել</w:t>
      </w: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 «շահագրգիռ հանրության մասնակցության</w:t>
      </w:r>
      <w:r>
        <w:rPr>
          <w:rFonts w:ascii="GHEA Mariam" w:hAnsi="GHEA Mariam" w:cs="GHEA Grapalat"/>
          <w:sz w:val="24"/>
          <w:szCs w:val="24"/>
          <w:lang w:val="hy-AM"/>
        </w:rPr>
        <w:t>» բառերով.</w:t>
      </w:r>
    </w:p>
    <w:p w:rsidR="00814BCC" w:rsidRPr="00814BCC" w:rsidRDefault="00814BCC" w:rsidP="00814BC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814BCC">
        <w:rPr>
          <w:rFonts w:ascii="GHEA Mariam" w:hAnsi="GHEA Mariam" w:cs="GHEA Grapalat"/>
          <w:sz w:val="24"/>
          <w:szCs w:val="24"/>
          <w:lang w:val="hy-AM"/>
        </w:rPr>
        <w:t>2) 8-րդ կետ</w:t>
      </w:r>
      <w:r w:rsidR="00FB4928">
        <w:rPr>
          <w:rFonts w:ascii="GHEA Mariam" w:hAnsi="GHEA Mariam" w:cs="GHEA Grapalat"/>
          <w:sz w:val="24"/>
          <w:szCs w:val="24"/>
          <w:lang w:val="hy-AM"/>
        </w:rPr>
        <w:t>ից</w:t>
      </w: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 հանել «շահագրգիռ</w:t>
      </w:r>
      <w:r>
        <w:rPr>
          <w:rFonts w:ascii="GHEA Mariam" w:hAnsi="GHEA Mariam" w:cs="GHEA Grapalat"/>
          <w:sz w:val="24"/>
          <w:szCs w:val="24"/>
          <w:lang w:val="hy-AM"/>
        </w:rPr>
        <w:t>» բառը.</w:t>
      </w:r>
    </w:p>
    <w:p w:rsidR="00814BCC" w:rsidRPr="00814BCC" w:rsidRDefault="00814BCC" w:rsidP="00814BC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814BCC">
        <w:rPr>
          <w:rFonts w:ascii="GHEA Mariam" w:hAnsi="GHEA Mariam" w:cs="GHEA Grapalat"/>
          <w:sz w:val="24"/>
          <w:szCs w:val="24"/>
          <w:lang w:val="hy-AM"/>
        </w:rPr>
        <w:lastRenderedPageBreak/>
        <w:t xml:space="preserve">3) 10-րդ և 31-րդ կետերում «շահագրգիռ հանրության իրազեկում» բառերը </w:t>
      </w:r>
      <w:r w:rsidRPr="00814BCC">
        <w:rPr>
          <w:rFonts w:ascii="GHEA Mariam" w:hAnsi="GHEA Mariam" w:cs="GHEA Grapalat"/>
          <w:spacing w:val="-10"/>
          <w:sz w:val="24"/>
          <w:szCs w:val="24"/>
          <w:lang w:val="hy-AM"/>
        </w:rPr>
        <w:t>փոխարինել «հանրության իրազեկում» բառերով, «մամուլ, զանգվածային լրատվության</w:t>
      </w: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 այլ միջոցներ» բառերը փոխարինել «http://www.azdarar.am հասցեում գտնվող՝ Հայաստանի Հանրապետության հրապարակային ծանուցումների պաշտոն</w:t>
      </w:r>
      <w:r>
        <w:rPr>
          <w:rFonts w:ascii="GHEA Mariam" w:hAnsi="GHEA Mariam" w:cs="GHEA Grapalat"/>
          <w:sz w:val="24"/>
          <w:szCs w:val="24"/>
          <w:lang w:val="hy-AM"/>
        </w:rPr>
        <w:t>ական ինտերնետային կայք» բառերով.</w:t>
      </w:r>
    </w:p>
    <w:p w:rsidR="00814BCC" w:rsidRPr="00814BCC" w:rsidRDefault="00FB4928" w:rsidP="00814BC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sz w:val="24"/>
          <w:szCs w:val="24"/>
          <w:lang w:val="hy-AM"/>
        </w:rPr>
        <w:t>4) 14-րդ կետում</w:t>
      </w:r>
      <w:r w:rsidR="00814BCC" w:rsidRPr="00814BCC">
        <w:rPr>
          <w:rFonts w:ascii="GHEA Mariam" w:hAnsi="GHEA Mariam" w:cs="GHEA Grapalat"/>
          <w:sz w:val="24"/>
          <w:szCs w:val="24"/>
          <w:lang w:val="hy-AM"/>
        </w:rPr>
        <w:t xml:space="preserve"> «շահագրգիռ հանրության ծանուցում» բառերը փոխարինել «հանրության ծանուցում»</w:t>
      </w:r>
      <w:r w:rsidR="00814BCC">
        <w:rPr>
          <w:rFonts w:ascii="GHEA Mariam" w:hAnsi="GHEA Mariam" w:cs="GHEA Grapalat"/>
          <w:sz w:val="24"/>
          <w:szCs w:val="24"/>
          <w:lang w:val="hy-AM"/>
        </w:rPr>
        <w:t xml:space="preserve"> բառերով.</w:t>
      </w:r>
    </w:p>
    <w:p w:rsidR="00814BCC" w:rsidRPr="00814BCC" w:rsidRDefault="00814BCC" w:rsidP="00814BC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814BCC">
        <w:rPr>
          <w:rFonts w:ascii="GHEA Mariam" w:hAnsi="GHEA Mariam" w:cs="GHEA Grapalat"/>
          <w:spacing w:val="-12"/>
          <w:sz w:val="24"/>
          <w:szCs w:val="24"/>
          <w:lang w:val="hy-AM"/>
        </w:rPr>
        <w:t>5) 17-րդ կետում «առնվազն երեք հազար տպաքանակ ունեցող մամուլի և զանգվ</w:t>
      </w:r>
      <w:r w:rsidRPr="00814BCC">
        <w:rPr>
          <w:rFonts w:ascii="GHEA Mariam" w:hAnsi="GHEA Mariam" w:cs="GHEA Grapalat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GHEA Grapalat"/>
          <w:spacing w:val="-8"/>
          <w:sz w:val="24"/>
          <w:szCs w:val="24"/>
          <w:lang w:val="hy-AM"/>
        </w:rPr>
        <w:softHyphen/>
      </w:r>
      <w:r w:rsidRPr="00814BCC">
        <w:rPr>
          <w:rFonts w:ascii="GHEA Mariam" w:hAnsi="GHEA Mariam" w:cs="GHEA Grapalat"/>
          <w:spacing w:val="-8"/>
          <w:sz w:val="24"/>
          <w:szCs w:val="24"/>
          <w:lang w:val="hy-AM"/>
        </w:rPr>
        <w:t>ծային լրատվության այլ միջոցներով» բառերը փոխարինել</w:t>
      </w: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 «http://www.azdarar.am </w:t>
      </w:r>
      <w:r w:rsidRPr="00814BCC">
        <w:rPr>
          <w:rFonts w:ascii="GHEA Mariam" w:hAnsi="GHEA Mariam" w:cs="GHEA Grapalat"/>
          <w:spacing w:val="-8"/>
          <w:sz w:val="24"/>
          <w:szCs w:val="24"/>
          <w:lang w:val="hy-AM"/>
        </w:rPr>
        <w:t>հասցեում գտնվող՝ Հայաստանի Հանրապետության հրապարակային</w:t>
      </w: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 ծանուցումների պաշտոնական ինտերնետային կայքում» բառերով</w:t>
      </w:r>
      <w:r>
        <w:rPr>
          <w:rFonts w:ascii="GHEA Mariam" w:hAnsi="GHEA Mariam" w:cs="GHEA Grapalat"/>
          <w:sz w:val="24"/>
          <w:szCs w:val="24"/>
          <w:lang w:val="hy-AM"/>
        </w:rPr>
        <w:t>.</w:t>
      </w:r>
    </w:p>
    <w:p w:rsidR="00814BCC" w:rsidRPr="00814BCC" w:rsidRDefault="00814BCC" w:rsidP="00814BC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814BCC">
        <w:rPr>
          <w:rFonts w:ascii="GHEA Mariam" w:hAnsi="GHEA Mariam" w:cs="GHEA Grapalat"/>
          <w:spacing w:val="-8"/>
          <w:sz w:val="24"/>
          <w:szCs w:val="24"/>
          <w:lang w:val="hy-AM"/>
        </w:rPr>
        <w:t>6) 17-րդ և 38-րդ կետերում «մարզպետարանի» բառը փոխարինել</w:t>
      </w: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 «մարզպետի աշխատակազմի» բառերով</w:t>
      </w:r>
      <w:r>
        <w:rPr>
          <w:rFonts w:ascii="GHEA Mariam" w:hAnsi="GHEA Mariam" w:cs="GHEA Grapalat"/>
          <w:sz w:val="24"/>
          <w:szCs w:val="24"/>
          <w:lang w:val="hy-AM"/>
        </w:rPr>
        <w:t>.</w:t>
      </w:r>
    </w:p>
    <w:p w:rsidR="00814BCC" w:rsidRPr="00814BCC" w:rsidRDefault="00814BCC" w:rsidP="00814BC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sz w:val="24"/>
          <w:szCs w:val="24"/>
          <w:lang w:val="hy-AM"/>
        </w:rPr>
        <w:t>7</w:t>
      </w:r>
      <w:r w:rsidRPr="00814BCC">
        <w:rPr>
          <w:rFonts w:ascii="GHEA Mariam" w:hAnsi="GHEA Mariam" w:cs="GHEA Grapalat"/>
          <w:sz w:val="24"/>
          <w:szCs w:val="24"/>
          <w:lang w:val="hy-AM"/>
        </w:rPr>
        <w:t>) 37-րդ կետը շարադրել հետևյալ խմբագրությամ</w:t>
      </w:r>
      <w:r w:rsidR="00FB4928">
        <w:rPr>
          <w:rFonts w:ascii="GHEA Mariam" w:hAnsi="GHEA Mariam" w:cs="GHEA Grapalat"/>
          <w:sz w:val="24"/>
          <w:szCs w:val="24"/>
          <w:lang w:val="hy-AM"/>
        </w:rPr>
        <w:t>բ՝</w:t>
      </w:r>
    </w:p>
    <w:p w:rsidR="00814BCC" w:rsidRPr="00814BCC" w:rsidRDefault="00814BCC" w:rsidP="00814BC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814BCC">
        <w:rPr>
          <w:rFonts w:ascii="GHEA Mariam" w:hAnsi="GHEA Mariam" w:cs="GHEA Grapalat"/>
          <w:sz w:val="24"/>
          <w:szCs w:val="24"/>
          <w:lang w:val="hy-AM"/>
        </w:rPr>
        <w:t>«37</w:t>
      </w:r>
      <w:r>
        <w:rPr>
          <w:rFonts w:ascii="GHEA Mariam" w:hAnsi="GHEA Mariam" w:cs="GHEA Grapalat"/>
          <w:sz w:val="24"/>
          <w:szCs w:val="24"/>
          <w:lang w:val="hy-AM"/>
        </w:rPr>
        <w:t>.</w:t>
      </w: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 Փորձաքննական կենտրոնը ծանուցումը հրապարակում է http://www.azdarar.am հասցեում գտնվող՝ Հայաստանի Հանրապետության հրա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814BCC">
        <w:rPr>
          <w:rFonts w:ascii="GHEA Mariam" w:hAnsi="GHEA Mariam" w:cs="GHEA Grapalat"/>
          <w:sz w:val="24"/>
          <w:szCs w:val="24"/>
          <w:lang w:val="hy-AM"/>
        </w:rPr>
        <w:t>պարակային ծանուցումների պաշտոնական ինտերնետային կայքում, ինչպես նաև ապահովում է ծանուցման տեղադրումը լիազոր մարմնի պաշտոնական կայքում:»</w:t>
      </w:r>
      <w:r>
        <w:rPr>
          <w:rFonts w:ascii="GHEA Mariam" w:hAnsi="GHEA Mariam" w:cs="GHEA Grapalat"/>
          <w:sz w:val="24"/>
          <w:szCs w:val="24"/>
          <w:lang w:val="hy-AM"/>
        </w:rPr>
        <w:t>.</w:t>
      </w:r>
    </w:p>
    <w:p w:rsidR="00814BCC" w:rsidRPr="00814BCC" w:rsidRDefault="00814BCC" w:rsidP="00814BC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sz w:val="24"/>
          <w:szCs w:val="24"/>
          <w:lang w:val="hy-AM"/>
        </w:rPr>
        <w:t>8</w:t>
      </w:r>
      <w:r w:rsidRPr="00814BCC">
        <w:rPr>
          <w:rFonts w:ascii="GHEA Mariam" w:hAnsi="GHEA Mariam" w:cs="GHEA Grapalat"/>
          <w:sz w:val="24"/>
          <w:szCs w:val="24"/>
          <w:lang w:val="hy-AM"/>
        </w:rPr>
        <w:t>) 47-ր</w:t>
      </w:r>
      <w:r w:rsidR="00FB4928">
        <w:rPr>
          <w:rFonts w:ascii="GHEA Mariam" w:hAnsi="GHEA Mariam" w:cs="GHEA Grapalat"/>
          <w:sz w:val="24"/>
          <w:szCs w:val="24"/>
          <w:lang w:val="hy-AM"/>
        </w:rPr>
        <w:t>դ կետից</w:t>
      </w:r>
      <w:bookmarkStart w:id="1" w:name="_GoBack"/>
      <w:bookmarkEnd w:id="1"/>
      <w:r>
        <w:rPr>
          <w:rFonts w:ascii="GHEA Mariam" w:hAnsi="GHEA Mariam" w:cs="GHEA Grapalat"/>
          <w:sz w:val="24"/>
          <w:szCs w:val="24"/>
          <w:lang w:val="hy-AM"/>
        </w:rPr>
        <w:t xml:space="preserve"> հանել «շահագրգիռ» բառը.</w:t>
      </w:r>
    </w:p>
    <w:p w:rsidR="00814BCC" w:rsidRPr="00814BCC" w:rsidRDefault="00814BCC" w:rsidP="00814BC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814BCC">
        <w:rPr>
          <w:rFonts w:ascii="GHEA Mariam" w:hAnsi="GHEA Mariam" w:cs="GHEA Grapalat"/>
          <w:spacing w:val="-8"/>
          <w:sz w:val="24"/>
          <w:szCs w:val="24"/>
          <w:lang w:val="hy-AM"/>
        </w:rPr>
        <w:t>9) 54-րդ կետում «հանրության կարծիքները» բառերը փոխարինել</w:t>
      </w:r>
      <w:r w:rsidRPr="00814BCC">
        <w:rPr>
          <w:rFonts w:ascii="GHEA Mariam" w:hAnsi="GHEA Mariam" w:cs="GHEA Grapalat"/>
          <w:sz w:val="24"/>
          <w:szCs w:val="24"/>
          <w:lang w:val="hy-AM"/>
        </w:rPr>
        <w:t xml:space="preserve"> «շահագրգիռ հանրության կարծիքները» բառերով։</w:t>
      </w:r>
    </w:p>
    <w:p w:rsidR="00814BCC" w:rsidRPr="00814BCC" w:rsidRDefault="00814BCC" w:rsidP="00814BCC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14BC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2. </w:t>
      </w:r>
      <w:r w:rsidRPr="00814BC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Սույն որոշումն</w:t>
      </w:r>
      <w:r w:rsidRPr="00814BCC">
        <w:rPr>
          <w:rFonts w:ascii="GHEA Mariam" w:eastAsia="GHEA Grapalat" w:hAnsi="GHEA Mariam" w:cs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14BC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ուժի</w:t>
      </w:r>
      <w:r w:rsidRPr="00814BCC">
        <w:rPr>
          <w:rFonts w:ascii="GHEA Mariam" w:eastAsia="GHEA Grapalat" w:hAnsi="GHEA Mariam" w:cs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14BC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մեջ</w:t>
      </w:r>
      <w:r w:rsidRPr="00814BCC">
        <w:rPr>
          <w:rFonts w:ascii="GHEA Mariam" w:eastAsia="GHEA Grapalat" w:hAnsi="GHEA Mariam" w:cs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14BC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է</w:t>
      </w:r>
      <w:r w:rsidRPr="00814BCC">
        <w:rPr>
          <w:rFonts w:ascii="GHEA Mariam" w:eastAsia="GHEA Grapalat" w:hAnsi="GHEA Mariam" w:cs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14BC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մտնում</w:t>
      </w:r>
      <w:r w:rsidRPr="00814BCC">
        <w:rPr>
          <w:rFonts w:ascii="GHEA Mariam" w:eastAsia="GHEA Grapalat" w:hAnsi="GHEA Mariam" w:cs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14BC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պաշտոնական</w:t>
      </w:r>
      <w:r w:rsidRPr="00814BCC">
        <w:rPr>
          <w:rFonts w:ascii="GHEA Mariam" w:eastAsia="GHEA Grapalat" w:hAnsi="GHEA Mariam" w:cs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814BC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հրապարակմանը</w:t>
      </w:r>
      <w:r w:rsidRPr="00814BC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հաջորդող</w:t>
      </w:r>
      <w:r w:rsidRPr="00814BCC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814BCC">
        <w:rPr>
          <w:rFonts w:ascii="GHEA Mariam" w:hAnsi="GHEA Mariam"/>
          <w:sz w:val="24"/>
          <w:szCs w:val="24"/>
          <w:shd w:val="clear" w:color="auto" w:fill="FFFFFF"/>
          <w:lang w:val="hy-AM"/>
        </w:rPr>
        <w:t>օրվանից։</w:t>
      </w:r>
    </w:p>
    <w:p w:rsidR="00814BCC" w:rsidRPr="00814BCC" w:rsidRDefault="00814BCC" w:rsidP="00814BCC">
      <w:pPr>
        <w:pStyle w:val="norm"/>
        <w:spacing w:line="360" w:lineRule="auto"/>
        <w:ind w:firstLine="720"/>
        <w:rPr>
          <w:rFonts w:ascii="GHEA Mariam" w:hAnsi="GHEA Mariam"/>
          <w:sz w:val="8"/>
          <w:lang w:val="hy-AM"/>
        </w:rPr>
      </w:pPr>
    </w:p>
    <w:p w:rsidR="00814BCC" w:rsidRPr="000F4671" w:rsidRDefault="00814BC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14BCC" w:rsidRPr="000F4671" w:rsidRDefault="00814BC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14BCC" w:rsidRPr="000F4671" w:rsidRDefault="00814BCC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14BCC" w:rsidRPr="000F4671" w:rsidRDefault="00814BCC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14BCC" w:rsidRPr="000F4671" w:rsidRDefault="00814BCC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14BCC" w:rsidRDefault="00814BCC" w:rsidP="00814BCC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814BCC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ECA" w:rsidRDefault="00F76ECA">
      <w:r>
        <w:separator/>
      </w:r>
    </w:p>
  </w:endnote>
  <w:endnote w:type="continuationSeparator" w:id="0">
    <w:p w:rsidR="00F76ECA" w:rsidRDefault="00F76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4BCC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ECA" w:rsidRDefault="00F76ECA">
      <w:r>
        <w:separator/>
      </w:r>
    </w:p>
  </w:footnote>
  <w:footnote w:type="continuationSeparator" w:id="0">
    <w:p w:rsidR="00F76ECA" w:rsidRDefault="00F76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492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BC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EF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4BCC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6ECA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928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B03BF3"/>
  <w15:chartTrackingRefBased/>
  <w15:docId w15:val="{4AB24464-C55A-4505-9A38-42A46138D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14BC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14BC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814BC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14BC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814B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14BC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2026-10-23T11:45:00Z</cp:lastPrinted>
  <dcterms:created xsi:type="dcterms:W3CDTF">2026-10-23T11:41:00Z</dcterms:created>
  <dcterms:modified xsi:type="dcterms:W3CDTF">2026-10-26T07:28:00Z</dcterms:modified>
</cp:coreProperties>
</file>