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563" w:tblpY="-848"/>
        <w:tblW w:w="15588" w:type="dxa"/>
        <w:tblLook w:val="04A0" w:firstRow="1" w:lastRow="0" w:firstColumn="1" w:lastColumn="0" w:noHBand="0" w:noVBand="1"/>
      </w:tblPr>
      <w:tblGrid>
        <w:gridCol w:w="5529"/>
        <w:gridCol w:w="10059"/>
      </w:tblGrid>
      <w:tr w:rsidR="009C1F4D" w:rsidRPr="0097776F" w14:paraId="7A945ADC" w14:textId="77777777" w:rsidTr="005718AC">
        <w:trPr>
          <w:trHeight w:val="405"/>
        </w:trPr>
        <w:tc>
          <w:tcPr>
            <w:tcW w:w="15588" w:type="dxa"/>
            <w:gridSpan w:val="2"/>
            <w:tcBorders>
              <w:bottom w:val="single" w:sz="4" w:space="0" w:color="auto"/>
            </w:tcBorders>
            <w:vAlign w:val="center"/>
          </w:tcPr>
          <w:p w14:paraId="002BE469" w14:textId="77777777" w:rsidR="009C1F4D" w:rsidRPr="007C6DCE" w:rsidRDefault="009C1F4D" w:rsidP="009C1F4D">
            <w:pPr>
              <w:ind w:firstLine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EF8C1B" w14:textId="77777777" w:rsidR="005718AC" w:rsidRDefault="005718AC" w:rsidP="005718A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</w:t>
            </w:r>
          </w:p>
          <w:p w14:paraId="50B7A086" w14:textId="5B9C9889" w:rsidR="005718AC" w:rsidRPr="005718AC" w:rsidRDefault="005718AC" w:rsidP="005718AC">
            <w:pPr>
              <w:pStyle w:val="mechtex"/>
              <w:jc w:val="left"/>
              <w:rPr>
                <w:rFonts w:ascii="GHEA Grapalat" w:hAnsi="GHEA Grapalat"/>
                <w:spacing w:val="-8"/>
                <w:sz w:val="24"/>
                <w:lang w:val="hy-AM"/>
              </w:rPr>
            </w:pPr>
            <w:r w:rsidRPr="005718A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</w:t>
            </w:r>
            <w:r w:rsidRPr="005718AC">
              <w:rPr>
                <w:rFonts w:ascii="GHEA Mariam" w:hAnsi="GHEA Mariam"/>
                <w:spacing w:val="-8"/>
                <w:sz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lang w:val="hy-AM"/>
              </w:rPr>
              <w:t xml:space="preserve">                                                           </w:t>
            </w:r>
            <w:r w:rsidRPr="005718AC">
              <w:rPr>
                <w:rFonts w:ascii="GHEA Grapalat" w:hAnsi="GHEA Grapalat"/>
                <w:spacing w:val="-8"/>
                <w:sz w:val="24"/>
                <w:lang w:val="hy-AM"/>
              </w:rPr>
              <w:t xml:space="preserve">Հավելված </w:t>
            </w:r>
            <w:r w:rsidRPr="005718AC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Pr="005718AC">
              <w:rPr>
                <w:rFonts w:ascii="GHEA Grapalat" w:hAnsi="GHEA Grapalat"/>
                <w:sz w:val="24"/>
                <w:szCs w:val="24"/>
                <w:lang w:val="hy-AM"/>
              </w:rPr>
              <w:t xml:space="preserve"> 4</w:t>
            </w:r>
          </w:p>
          <w:p w14:paraId="2F96126B" w14:textId="77777777" w:rsidR="005718AC" w:rsidRPr="005718AC" w:rsidRDefault="005718AC" w:rsidP="005718AC">
            <w:pPr>
              <w:pStyle w:val="mechtex"/>
              <w:ind w:left="3600" w:firstLine="6782"/>
              <w:jc w:val="left"/>
              <w:rPr>
                <w:rFonts w:ascii="GHEA Grapalat" w:hAnsi="GHEA Grapalat"/>
                <w:spacing w:val="-6"/>
                <w:sz w:val="24"/>
                <w:lang w:val="hy-AM"/>
              </w:rPr>
            </w:pPr>
            <w:r w:rsidRPr="005718AC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           ՀՀ կառավարության 2026 թվականի</w:t>
            </w:r>
          </w:p>
          <w:p w14:paraId="6BBF9EBF" w14:textId="2D6EC947" w:rsidR="003A338D" w:rsidRPr="005718AC" w:rsidRDefault="005718AC" w:rsidP="005718AC">
            <w:pPr>
              <w:ind w:right="312"/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718AC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                         </w:t>
            </w:r>
            <w:r w:rsidRPr="005718AC">
              <w:rPr>
                <w:rFonts w:ascii="GHEA Grapalat" w:hAnsi="GHEA Grapalat"/>
                <w:spacing w:val="-2"/>
                <w:lang w:val="hy-AM"/>
              </w:rPr>
              <w:t xml:space="preserve">               </w:t>
            </w:r>
            <w:r>
              <w:rPr>
                <w:rFonts w:ascii="GHEA Grapalat" w:hAnsi="GHEA Grapalat"/>
                <w:spacing w:val="-2"/>
                <w:lang w:val="hy-AM"/>
              </w:rPr>
              <w:t xml:space="preserve">                               </w:t>
            </w:r>
            <w:r w:rsidRPr="005718AC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հոկտեմբերի 22</w:t>
            </w:r>
            <w:r w:rsidRPr="005718AC">
              <w:rPr>
                <w:rFonts w:ascii="GHEA Grapalat" w:hAnsi="GHEA Grapalat" w:cs="Sylfaen"/>
                <w:spacing w:val="-2"/>
                <w:sz w:val="24"/>
                <w:szCs w:val="24"/>
                <w:lang w:val="pt-BR"/>
              </w:rPr>
              <w:t>-</w:t>
            </w:r>
            <w:r w:rsidRPr="005718AC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ի </w:t>
            </w:r>
            <w:r w:rsidRPr="005718AC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Pr="005718A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18AC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5718A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5718AC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որոշման</w:t>
            </w:r>
            <w:r w:rsidRPr="005718A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15D01040" w14:textId="77777777" w:rsidR="003A338D" w:rsidRPr="005718AC" w:rsidRDefault="003A338D" w:rsidP="00570743">
            <w:pPr>
              <w:jc w:val="right"/>
              <w:rPr>
                <w:rFonts w:ascii="GHEA Grapalat" w:hAnsi="GHEA Grapalat"/>
                <w:b/>
                <w:sz w:val="36"/>
                <w:szCs w:val="24"/>
                <w:lang w:val="hy-AM"/>
              </w:rPr>
            </w:pPr>
          </w:p>
          <w:p w14:paraId="10B26032" w14:textId="5F8AE06F" w:rsidR="003A338D" w:rsidRPr="005718AC" w:rsidRDefault="005718AC" w:rsidP="005718AC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</w:t>
            </w:r>
            <w:r w:rsidR="00D14E5B" w:rsidRPr="005718A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3A338D" w:rsidRPr="005718AC">
              <w:rPr>
                <w:rFonts w:ascii="GHEA Grapalat" w:hAnsi="GHEA Grapalat"/>
                <w:sz w:val="24"/>
                <w:szCs w:val="24"/>
                <w:lang w:val="hy-AM"/>
              </w:rPr>
              <w:t>Հավելված N 8</w:t>
            </w:r>
          </w:p>
          <w:p w14:paraId="36196C5B" w14:textId="360A742A" w:rsidR="005718AC" w:rsidRDefault="005718AC" w:rsidP="005718A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</w:t>
            </w:r>
            <w:r w:rsidR="003A338D" w:rsidRPr="005718AC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A338D" w:rsidRPr="005718AC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թվականի </w:t>
            </w:r>
          </w:p>
          <w:p w14:paraId="5D13593B" w14:textId="4A174E6B" w:rsidR="003A338D" w:rsidRPr="007C6DCE" w:rsidRDefault="005718AC" w:rsidP="005718A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</w:t>
            </w:r>
            <w:r w:rsidR="003A338D" w:rsidRPr="005718AC">
              <w:rPr>
                <w:rFonts w:ascii="GHEA Grapalat" w:hAnsi="GHEA Grapalat"/>
                <w:sz w:val="24"/>
                <w:szCs w:val="24"/>
                <w:lang w:val="hy-AM"/>
              </w:rPr>
              <w:t>դեկտեմբերի 25-ի N 1979-Ն որոշման</w:t>
            </w:r>
          </w:p>
          <w:p w14:paraId="00293B83" w14:textId="77777777" w:rsidR="003A338D" w:rsidRPr="007C6DCE" w:rsidRDefault="003A338D" w:rsidP="00570743">
            <w:pPr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A41CB33" w14:textId="752CABF9" w:rsidR="009C1F4D" w:rsidRDefault="009C1F4D" w:rsidP="009C1F4D">
            <w:pPr>
              <w:spacing w:line="360" w:lineRule="auto"/>
              <w:ind w:firstLine="0"/>
              <w:jc w:val="center"/>
              <w:rPr>
                <w:rFonts w:ascii="GHEA Grapalat" w:hAnsi="GHEA Grapalat"/>
                <w:b/>
                <w:bCs/>
                <w:sz w:val="6"/>
                <w:szCs w:val="24"/>
                <w:lang w:val="hy-AM"/>
              </w:rPr>
            </w:pPr>
          </w:p>
          <w:p w14:paraId="53BCE482" w14:textId="77777777" w:rsidR="005718AC" w:rsidRPr="00106967" w:rsidRDefault="005718AC" w:rsidP="009C1F4D">
            <w:pPr>
              <w:spacing w:line="360" w:lineRule="auto"/>
              <w:ind w:firstLine="0"/>
              <w:jc w:val="center"/>
              <w:rPr>
                <w:rFonts w:ascii="GHEA Grapalat" w:hAnsi="GHEA Grapalat"/>
                <w:b/>
                <w:bCs/>
                <w:sz w:val="10"/>
                <w:szCs w:val="24"/>
                <w:lang w:val="hy-AM"/>
              </w:rPr>
            </w:pPr>
          </w:p>
          <w:p w14:paraId="6215D045" w14:textId="77777777" w:rsidR="009C1F4D" w:rsidRDefault="00B27487" w:rsidP="00A41225">
            <w:pPr>
              <w:ind w:firstLine="0"/>
              <w:jc w:val="center"/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ԱՊԱՀՈՎԱԳՐԱԿԱՆ ՓԱԹԵԹԻ ՇՐՋԱՆԱԿՆԵՐՈՒՄ </w:t>
            </w:r>
            <w:r w:rsidR="009224CB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ԿՅԱՆՔՈՒՄ ԱՌԱՋԻՆ ԱՆԳԱՄ ՀԱՅՏՆԱԲԵՐՎԱԾ </w:t>
            </w:r>
            <w:r w:rsidRPr="007C6DC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ԱՐՏԱՀԻՎԱՆԴԱՆՈՑԱՅԻՆ ՊԱՅՄԱՆՆԵՐՈՒՄ ԲՈՒԺՄԱՆ ԵՆԹԱԿԱ</w:t>
            </w: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ԱԽՏՈՐՈՇՈՒՄՆԵՐԻ</w:t>
            </w:r>
            <w:r w:rsidR="009224CB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716A5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ՑԱՆԿԸ </w:t>
            </w:r>
            <w:r w:rsidR="009224CB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ԵՎ </w:t>
            </w:r>
            <w:r w:rsidR="00DA712D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ՑԱՆԿՈՒՄ ՆԵՐԱՌՎԱԾ ԱԽՏՈՐՈՇՈՒՄՆԵՐԻ </w:t>
            </w: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>ՀԻՎԱՆԴԱՆՈՑԱՅԻՆ ԲՈՒԺՄԱՆ ՈՒՂԵԳՐՄԱՆ ՑՈՒՑՈՒՄՆԵՐ</w:t>
            </w:r>
            <w:r w:rsidR="00DA712D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>Ը</w:t>
            </w:r>
          </w:p>
          <w:p w14:paraId="10973761" w14:textId="77777777" w:rsidR="005718AC" w:rsidRDefault="005718AC" w:rsidP="00A41225">
            <w:pPr>
              <w:ind w:firstLine="0"/>
              <w:jc w:val="center"/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</w:p>
          <w:p w14:paraId="6AC3F4D4" w14:textId="5DE04551" w:rsidR="005718AC" w:rsidRPr="007C6DCE" w:rsidRDefault="005718AC" w:rsidP="00A41225">
            <w:pPr>
              <w:ind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bookmarkStart w:id="0" w:name="_GoBack"/>
        <w:bookmarkEnd w:id="0"/>
      </w:tr>
      <w:tr w:rsidR="00F15962" w:rsidRPr="0097776F" w14:paraId="74B46434" w14:textId="77777777" w:rsidTr="005718AC">
        <w:trPr>
          <w:trHeight w:val="172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E018" w14:textId="793BEB47" w:rsidR="00F15962" w:rsidRPr="007C6DCE" w:rsidRDefault="007115EC" w:rsidP="005413CB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ԱՊԱՀՈՎԱԳՐԱԿԱՆ ՓԱԹԵԹԻ ՇՐՋԱՆԱԿՆԵՐՈՒՄ  ԿՅԱՆՔՈՒՄ ԱՌԱՋԻՆ ԱՆԳԱՄ ՀԱՅՏՆԱԲԵՐՎԱԾ </w:t>
            </w:r>
            <w:r w:rsidRPr="007C6DC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ԱՐՏԱՀԻՎԱՆԴԱՆՈՑԱՅԻՆ ՊԱՅՄԱՆՆԵՐՈՒՄ ԲՈՒԺՄԱՆ ԵՆԹԱԿԱ</w:t>
            </w: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ԱԽՏՈՐՈՇՈՒՄՆԵՐԻ ՑԱՆԿԸ</w:t>
            </w:r>
          </w:p>
        </w:tc>
        <w:tc>
          <w:tcPr>
            <w:tcW w:w="10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0B09D" w14:textId="1593F077" w:rsidR="00F15962" w:rsidRPr="007C6DCE" w:rsidRDefault="00A60F81" w:rsidP="00706A71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>ԱՊԱՀՈՎԱԳՐԱԿԱՆ ՓԱԹԵԹԻ</w:t>
            </w:r>
            <w:r w:rsidR="00B85458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C6DC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ԱՐՏԱՀԻՎԱՆԴԱՆՈՑԱՅԻՆ ՊԱՅՄԱՆՆԵՐՈՒՄ ԲՈՒԺՄԱՆ ԵՆԹԱԿԱ</w:t>
            </w:r>
            <w:r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ԱԽՏՈՐՈՇՈՒՄՆԵՐԻ </w:t>
            </w:r>
            <w:r w:rsidR="00A247D0" w:rsidRPr="007C6DCE"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ՀԻՎԱՆԴԱՆՈՑԱՅԻՆ ԲՈՒԺՄԱՆ ՈՒՂԵԳՐՄԱՆ ՑՈՒՑՈՒՄՆԵՐԸ </w:t>
            </w:r>
          </w:p>
        </w:tc>
      </w:tr>
      <w:tr w:rsidR="00F42439" w:rsidRPr="007C6DCE" w14:paraId="3CC98005" w14:textId="77777777" w:rsidTr="005C5736">
        <w:trPr>
          <w:trHeight w:val="943"/>
        </w:trPr>
        <w:tc>
          <w:tcPr>
            <w:tcW w:w="15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9121" w14:textId="79E3D2BC" w:rsidR="00F42439" w:rsidRPr="007C6DCE" w:rsidRDefault="000B201A" w:rsidP="001A68F6">
            <w:pPr>
              <w:ind w:firstLine="0"/>
              <w:rPr>
                <w:rStyle w:val="Strong"/>
                <w:rFonts w:ascii="GHEA Grapalat" w:eastAsia="MS Gothic" w:hAnsi="GHEA Grapalat" w:cs="MS Gothic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                                                           </w:t>
            </w:r>
            <w:r w:rsidR="001A68F6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  </w:t>
            </w:r>
            <w:r w:rsidR="00F42439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1.</w:t>
            </w:r>
            <w:r w:rsidR="005718AC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 </w:t>
            </w:r>
            <w:r w:rsidR="00F42439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Սրտանոթային և նյա</w:t>
            </w:r>
            <w:r w:rsidR="003E5F1E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ր</w:t>
            </w:r>
            <w:r w:rsidR="00F42439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դաբանական</w:t>
            </w:r>
          </w:p>
        </w:tc>
      </w:tr>
      <w:tr w:rsidR="00622968" w:rsidRPr="0097776F" w14:paraId="39F25735" w14:textId="77777777" w:rsidTr="005718AC">
        <w:trPr>
          <w:trHeight w:val="155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29F6" w14:textId="2A86E819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1) Սրտի իշեմիկ հիվանդություն (I25, I25.0, I25.1, I25.2, I25.</w:t>
            </w:r>
            <w:r w:rsidR="00CD1129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6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 I20, I20.1</w:t>
            </w:r>
            <w:r w:rsidR="00CD1129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I20.8)</w:t>
            </w:r>
          </w:p>
        </w:tc>
        <w:tc>
          <w:tcPr>
            <w:tcW w:w="10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CA9FE" w14:textId="1333ECAE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ա. անկայուն կրծքահեղձուկ (ստենոկարդիա)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բ. առանց ST-բարձրացման սրտամկանի ինֆարկտ (ոչ-STԲՍԻ)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="003050C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գ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="003050C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ST-բարձրացումով սրտամկանի ինֆարկտ (STԲՍԻ)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դ. սուր սրտային անբավարարություն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ե. կյանքին վտանգ սպառնացող առիթմիաներ։</w:t>
            </w:r>
          </w:p>
        </w:tc>
      </w:tr>
      <w:tr w:rsidR="00622968" w:rsidRPr="0097776F" w14:paraId="786AA449" w14:textId="77777777" w:rsidTr="005C5736">
        <w:trPr>
          <w:trHeight w:val="23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511AE" w14:textId="6C502494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lastRenderedPageBreak/>
              <w:t>2) Սրտային անբավարարություն (I50, I50.0, I50.1 և I 50.9)</w:t>
            </w:r>
          </w:p>
        </w:tc>
        <w:tc>
          <w:tcPr>
            <w:tcW w:w="10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F3F85" w14:textId="4A0B86CF" w:rsidR="003E5F1E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ա.</w:t>
            </w:r>
            <w:r w:rsidR="003050C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սրտային անբավարարության ախտանիշների հարաճուն կամ կտրուկ վատացում, </w:t>
            </w:r>
          </w:p>
          <w:p w14:paraId="7134248A" w14:textId="259E3460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բ. քրոնիկ սրտային անբավարարության IV ՖԴ (NYHA)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գ. քրոնիկ սրտային անբավարարության I-IV ՖԴ (NYHA)՝ դեկոմպենսացիայի շրջան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դ. սուր սրտային անբավարարության ցանկացած կլինիկական դրսևորման դեպքում (սուր դեկոմպենսացված սրտային անբավարարություն, թոքի սուր այ</w:t>
            </w:r>
            <w:r w:rsidR="00EF34F4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տ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ուց, մեկուսացված աջ փորոքային անբավարարություն, կարդիոգեն շոկ)։</w:t>
            </w:r>
          </w:p>
        </w:tc>
      </w:tr>
      <w:tr w:rsidR="00622968" w:rsidRPr="0097776F" w14:paraId="76C321D5" w14:textId="77777777" w:rsidTr="005718AC">
        <w:trPr>
          <w:trHeight w:val="448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5B403C" w14:textId="378E61F1" w:rsidR="00622968" w:rsidRPr="007C6DCE" w:rsidRDefault="009C197E" w:rsidP="003F1BEB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3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) Զարկերակային գերճնշում (I10,</w:t>
            </w:r>
            <w:r w:rsidR="003F1BEB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I15.0, I15.1, I15.2, I15.8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I15.9)</w:t>
            </w:r>
          </w:p>
        </w:tc>
        <w:tc>
          <w:tcPr>
            <w:tcW w:w="1005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53BC3827" w14:textId="4FDD15AE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ա. ծանր (3 աստիճան) գերճնշում՝ զուգակցված սուր սիմպտոմատիկ ԹՕԱ-ի հետ։ Պահանջում է անհապաղ միջամտություն ԶՃ իջեցնելու համար, սովորաբար ներերակային թերապիայի միջոցով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="003050C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 xml:space="preserve">բ.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սուր ինսուլտ (հեմոռագիկ կամ իշեմիկ/թրոմբոլիտիկ) աորտայի անևրիզմա կամ շերտազատում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գ. սուր սրտային անբավարարություն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դ. սուր կորոնար համախտանիշ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ե. սուր երիկամային անբավարարություն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զ. ֆեոխրոմոցիտոմայի կամ էկզոգեն սիմպատոմիմետիկ նյութերի հետևանքով առաջացած գերճնշում, օրինակ՝ մետամֆետամին կամ կոկային թմրամիջոցների չարաշահումից կարող են առաջացնել զարկերակային ճնշման սուր և ծանր բարձրացում, որը կարող է հանգեցնել սուր ԹՕԱ-ի ախտանիշների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="0010696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է. հղիների գերճ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նշման ծանր ձևեր, այդ թվում՝ պրեէկլամպսիա/էկլամպսիա</w:t>
            </w:r>
            <w:r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="0010696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ը. չարորակ գերճ</w:t>
            </w:r>
            <w:r w:rsidR="00105B1B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նշում թրոմբոտիկ մ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ի</w:t>
            </w:r>
            <w:r w:rsidR="00105B1B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կ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րոանգիոպաթիայով կամ առանց դրա, երիկամների սուր անբավարարություն, որը բնութագրվում է երիկամների, ցանցաթաղանթի և ուղեղի փոքր զարկերակների ֆիբրինոիդ նեկրոզով։ Հիպերտոնիկ էնցեֆալոպաթիայով պացիենտնե</w:t>
            </w:r>
            <w:r w:rsidR="0010696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րի մոտ քնկոտության, անտարբերութ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յան, տոնիկ-կլոնիկ ցնցումների և կեղևային կուրության առկայությունը կարող են նախորդել գ</w:t>
            </w:r>
            <w:r w:rsidR="00775237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ի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տակցության կորստին։ </w:t>
            </w:r>
          </w:p>
        </w:tc>
      </w:tr>
      <w:tr w:rsidR="00622968" w:rsidRPr="0097776F" w14:paraId="5FB7505C" w14:textId="77777777" w:rsidTr="005C5736">
        <w:trPr>
          <w:trHeight w:val="74"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76B56" w14:textId="70A1D5EA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strike/>
                <w:color w:val="000000"/>
                <w:sz w:val="24"/>
                <w:szCs w:val="24"/>
                <w:lang w:val="hy-AM" w:eastAsia="hy-AM"/>
              </w:rPr>
            </w:pPr>
          </w:p>
        </w:tc>
        <w:tc>
          <w:tcPr>
            <w:tcW w:w="10059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D9484" w14:textId="2E187CA4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strike/>
                <w:color w:val="000000"/>
                <w:sz w:val="24"/>
                <w:szCs w:val="24"/>
                <w:lang w:val="hy-AM" w:eastAsia="hy-AM"/>
              </w:rPr>
            </w:pPr>
          </w:p>
        </w:tc>
      </w:tr>
      <w:tr w:rsidR="00622968" w:rsidRPr="007C6DCE" w14:paraId="10506BAE" w14:textId="77777777" w:rsidTr="005C5736">
        <w:trPr>
          <w:trHeight w:val="836"/>
        </w:trPr>
        <w:tc>
          <w:tcPr>
            <w:tcW w:w="15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5D746" w14:textId="32C98B00" w:rsidR="00622968" w:rsidRPr="007C6DCE" w:rsidRDefault="004C5426" w:rsidP="004C5426">
            <w:pPr>
              <w:ind w:firstLine="0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lastRenderedPageBreak/>
              <w:t xml:space="preserve">                                                          </w:t>
            </w:r>
            <w:r w:rsidR="00622968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2. Գաստրոէնտերոլոգիա</w:t>
            </w:r>
          </w:p>
        </w:tc>
      </w:tr>
      <w:tr w:rsidR="00622968" w:rsidRPr="0097776F" w14:paraId="0DC8DEF7" w14:textId="77777777" w:rsidTr="005C5736">
        <w:trPr>
          <w:trHeight w:val="169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1E12" w14:textId="79578618" w:rsidR="00622968" w:rsidRPr="007C6DCE" w:rsidRDefault="009C197E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1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) Լյարդի ֆիբրոզ կամ սկլերոզ (K74.0, K74.1</w:t>
            </w:r>
            <w:r w:rsidR="00430684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K74.2)</w:t>
            </w:r>
          </w:p>
        </w:tc>
        <w:tc>
          <w:tcPr>
            <w:tcW w:w="10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78867" w14:textId="677CC00C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երբ կլինիկական պատկերը հնարավոր չէ տարբերակել լյարդի ցիրոզից և նախնական ախտորոշվում է լյարդի ցիրոզ, որը կարող է հիվանդանոցային պայմաններում հետազոտման ընթացքում վերանայվել։ </w:t>
            </w:r>
          </w:p>
        </w:tc>
      </w:tr>
      <w:tr w:rsidR="00622968" w:rsidRPr="0097776F" w14:paraId="6117C777" w14:textId="77777777" w:rsidTr="005C5736">
        <w:trPr>
          <w:trHeight w:val="11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E73D5" w14:textId="4F2ACCDE" w:rsidR="00622968" w:rsidRPr="007C6DCE" w:rsidRDefault="00D36D25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) Ստամոքսակերակրափողային ռեֆլուքս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(K21, K21.0, K21.9, K22.</w:t>
            </w:r>
            <w:r w:rsidR="00DE7E1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1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 K22.8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K22.9)</w:t>
            </w:r>
          </w:p>
        </w:tc>
        <w:tc>
          <w:tcPr>
            <w:tcW w:w="10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EA4DF" w14:textId="1F1CE9D8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արյունահոսություն, դիսֆագիայի հետևանքով առաջացած թերսնուցում։</w:t>
            </w:r>
          </w:p>
        </w:tc>
      </w:tr>
      <w:tr w:rsidR="00622968" w:rsidRPr="007C6DCE" w14:paraId="0ED8E28F" w14:textId="77777777" w:rsidTr="005C5736">
        <w:trPr>
          <w:trHeight w:val="168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E0F6F" w14:textId="41C855F3" w:rsidR="00622968" w:rsidRPr="007C6DCE" w:rsidRDefault="00D36D25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3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) Ստամոքսի մակերեսային գաստրիտ, քրոնիկ ատրոֆիկ, չճշտված գաստրիտներ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(K29, K29.</w:t>
            </w:r>
            <w:r w:rsidR="00A04A71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3</w:t>
            </w:r>
            <w:r w:rsidR="000B723A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</w:t>
            </w:r>
            <w:r w:rsidR="000B723A" w:rsidRPr="007C6DCE">
              <w:rPr>
                <w:rFonts w:ascii="GHEA Grapalat" w:hAnsi="GHEA Grapalat"/>
                <w:lang w:val="hy-AM"/>
              </w:rPr>
              <w:t xml:space="preserve"> </w:t>
            </w:r>
            <w:r w:rsidR="000B723A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K29.4,  K29.5, K29.6 K29.7, K29.9           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K30)</w:t>
            </w:r>
          </w:p>
        </w:tc>
        <w:tc>
          <w:tcPr>
            <w:tcW w:w="10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2F6F5" w14:textId="77777777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կիրառելի չէ</w:t>
            </w:r>
          </w:p>
        </w:tc>
      </w:tr>
      <w:tr w:rsidR="00622968" w:rsidRPr="0097776F" w14:paraId="7A274490" w14:textId="77777777" w:rsidTr="005718AC">
        <w:trPr>
          <w:trHeight w:val="10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83B5A" w14:textId="6F8E869E" w:rsidR="00622968" w:rsidRPr="007C6DCE" w:rsidRDefault="00D36D25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4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) Ստամոքսի խոց, 12 մատնյա աղու խոց, դուոդենիտ (K25, K25.3, K25.7, K25.9, K26, K26.3, K26.9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="006229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K29.8)</w:t>
            </w:r>
          </w:p>
        </w:tc>
        <w:tc>
          <w:tcPr>
            <w:tcW w:w="10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9B665" w14:textId="0CD69E47" w:rsidR="00622968" w:rsidRPr="007C6DCE" w:rsidRDefault="00622968" w:rsidP="00622968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բարդությունների դեպքում (անզուսպ փսխումների հետևանքով ջրազրկում, թերսնուցման նշաններ)։</w:t>
            </w:r>
          </w:p>
        </w:tc>
      </w:tr>
    </w:tbl>
    <w:tbl>
      <w:tblPr>
        <w:tblW w:w="15564" w:type="dxa"/>
        <w:tblLook w:val="04A0" w:firstRow="1" w:lastRow="0" w:firstColumn="1" w:lastColumn="0" w:noHBand="0" w:noVBand="1"/>
      </w:tblPr>
      <w:tblGrid>
        <w:gridCol w:w="5524"/>
        <w:gridCol w:w="10040"/>
      </w:tblGrid>
      <w:tr w:rsidR="00F15962" w:rsidRPr="007C6DCE" w14:paraId="446E1D36" w14:textId="77777777" w:rsidTr="005C5736">
        <w:trPr>
          <w:trHeight w:val="634"/>
        </w:trPr>
        <w:tc>
          <w:tcPr>
            <w:tcW w:w="15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440484" w14:textId="17719D27" w:rsidR="00F15962" w:rsidRPr="007C6DCE" w:rsidRDefault="002D6890" w:rsidP="005C5736">
            <w:pPr>
              <w:ind w:firstLine="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3</w:t>
            </w:r>
            <w:r w:rsidR="004A4A01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. </w:t>
            </w:r>
            <w:r w:rsidR="00F15962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Ալերգոլոգիա</w:t>
            </w:r>
          </w:p>
        </w:tc>
      </w:tr>
      <w:tr w:rsidR="00F15962" w:rsidRPr="0097776F" w14:paraId="6E2E44A3" w14:textId="77777777" w:rsidTr="005C5736">
        <w:trPr>
          <w:trHeight w:val="185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1E704" w14:textId="430440BC" w:rsidR="00B33FDE" w:rsidRPr="007C6DCE" w:rsidRDefault="00F15962" w:rsidP="005C5736">
            <w:pPr>
              <w:pStyle w:val="ListParagraph"/>
              <w:numPr>
                <w:ilvl w:val="0"/>
                <w:numId w:val="3"/>
              </w:numPr>
              <w:ind w:left="171" w:hanging="284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Էրիթեմա, ալերգիկ հպումային մաշկաբորբ</w:t>
            </w:r>
            <w:r w:rsidR="0065224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(L51, </w:t>
            </w:r>
            <w:r w:rsidR="0005409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L51.0,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L51.1, L51.8, L51.9,</w:t>
            </w:r>
          </w:p>
          <w:p w14:paraId="4F63719D" w14:textId="48952CBB" w:rsidR="00F15962" w:rsidRPr="007C6DCE" w:rsidRDefault="00F15962" w:rsidP="005C5736">
            <w:pPr>
              <w:pStyle w:val="ListParagraph"/>
              <w:numPr>
                <w:ilvl w:val="0"/>
                <w:numId w:val="3"/>
              </w:numPr>
              <w:ind w:left="171" w:hanging="284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L23, L23.0, L23.6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L23.9)</w:t>
            </w:r>
          </w:p>
        </w:tc>
        <w:tc>
          <w:tcPr>
            <w:tcW w:w="10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A7B70" w14:textId="580CD3AB" w:rsidR="00F15962" w:rsidRPr="007C6DCE" w:rsidRDefault="00F15962" w:rsidP="005C5736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ա.</w:t>
            </w:r>
            <w:r w:rsidR="003050C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տարածուն ախտահարում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բ</w:t>
            </w:r>
            <w:r w:rsidR="003050C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տեղային բուժման նկատմամբ կայունություն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 xml:space="preserve">գ. </w:t>
            </w:r>
            <w:r w:rsidR="00DF06EB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տ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արածուն վարակային բարդությունների զարգացում</w:t>
            </w:r>
            <w:r w:rsidR="0088158D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։</w:t>
            </w:r>
          </w:p>
        </w:tc>
      </w:tr>
      <w:tr w:rsidR="00F15962" w:rsidRPr="007C6DCE" w14:paraId="504F3A82" w14:textId="77777777" w:rsidTr="005C5736">
        <w:trPr>
          <w:trHeight w:val="695"/>
        </w:trPr>
        <w:tc>
          <w:tcPr>
            <w:tcW w:w="15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314C76" w14:textId="205050B5" w:rsidR="00F15962" w:rsidRPr="007C6DCE" w:rsidRDefault="002D6890" w:rsidP="005C5736">
            <w:pPr>
              <w:ind w:firstLine="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</w:pPr>
            <w:r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lastRenderedPageBreak/>
              <w:t>4</w:t>
            </w:r>
            <w:r w:rsidR="004A4A01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. </w:t>
            </w:r>
            <w:r w:rsidR="00F15962" w:rsidRPr="007C6DCE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Թոքաբանություն</w:t>
            </w:r>
          </w:p>
        </w:tc>
      </w:tr>
      <w:tr w:rsidR="00F15962" w:rsidRPr="0097776F" w14:paraId="15E159ED" w14:textId="77777777" w:rsidTr="005C5736">
        <w:trPr>
          <w:trHeight w:val="345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7FF2" w14:textId="57E8B6C5" w:rsidR="00F15962" w:rsidRPr="007C6DCE" w:rsidRDefault="004A4A01" w:rsidP="005C5736">
            <w:pPr>
              <w:spacing w:before="240"/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1) </w:t>
            </w:r>
            <w:r w:rsidR="00F15962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Բրոնխոէկտատիկ հիվանդություն (J47.9, J47.1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="00F15962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J47.0)</w:t>
            </w:r>
          </w:p>
        </w:tc>
        <w:tc>
          <w:tcPr>
            <w:tcW w:w="10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1DEA" w14:textId="5119924E" w:rsidR="00F15962" w:rsidRPr="007C6DCE" w:rsidRDefault="00F15962" w:rsidP="005C5736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="00F05E1D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բ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ացարձակ ցուցումներ`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ա. ցիանոտիկ և գիտակցության խանգարումներով պացիենտներ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բ. շնչառության հաճախությունը 25/8-ից ավել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գ. սիրտ-թոքային անբավարարության նշաններ՝ արտահայտված հևոց, դժվարաշնչություն, հարաճուն ծայրամասային այտուց, SpO2&lt;93% առանց թթվածնի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դ. կայուն տենդ՝ &gt;38C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ե. բերանացի ներմուծվող դեղի անարդյունավետություն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զ. ուժեղ պլևրալ ցավ, որն ընկճում է հազն ու խորխի դուրս բերումը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>է. վիրահատական բուժում պահանջող դեպքեր՝ օջախային բրոնխոէկտազ, ախտանշանային բրոնխոէկտազ՝ չնայած դեղերով բուժմանը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</w:r>
            <w:r w:rsidR="00FD16A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ը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 պրոֆուզ արյունահոսություն, կարող է կիրառվել նաև բրոնխային զարկերակի էմբոլիզացիա</w:t>
            </w:r>
            <w:r w:rsidR="00F05E1D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  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br/>
              <w:t xml:space="preserve"> </w:t>
            </w:r>
            <w:r w:rsidR="00F05E1D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հ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արաբերական ցուցումներ՝  երկարատև ներերակային և ինհալյացիոն բուժում պահանջող դեպքեր:  </w:t>
            </w:r>
          </w:p>
        </w:tc>
      </w:tr>
      <w:tr w:rsidR="00047227" w:rsidRPr="0097776F" w14:paraId="0408D135" w14:textId="77777777" w:rsidTr="005C5736">
        <w:trPr>
          <w:trHeight w:val="1564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CD192" w14:textId="2D603AB1" w:rsidR="005C38D3" w:rsidRPr="007C6DCE" w:rsidRDefault="00430684" w:rsidP="005C5736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</w:t>
            </w:r>
            <w:r w:rsidR="004A4A01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) </w:t>
            </w:r>
            <w:r w:rsidR="001E0D1B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Թ</w:t>
            </w:r>
            <w:r w:rsidR="00047227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ոքաբորբ</w:t>
            </w:r>
            <w:r w:rsidR="001E0D1B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( J12</w:t>
            </w:r>
            <w:r w:rsidR="00A5242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</w:t>
            </w:r>
            <w:r w:rsidR="00024C3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="005C38D3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J12.0, J12.1, J12.2, J12.8, J12.9</w:t>
            </w:r>
            <w:r w:rsidR="00024C3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, </w:t>
            </w:r>
            <w:r w:rsidR="005C38D3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J13</w:t>
            </w:r>
            <w:r w:rsidR="00024C3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, </w:t>
            </w:r>
            <w:r w:rsidR="005C38D3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J14</w:t>
            </w:r>
            <w:r w:rsidR="00024C3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</w:t>
            </w:r>
          </w:p>
          <w:p w14:paraId="3678BBD2" w14:textId="254CA9F4" w:rsidR="005C38D3" w:rsidRPr="007C6DCE" w:rsidRDefault="005C38D3" w:rsidP="005C5736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J15</w:t>
            </w:r>
            <w:r w:rsidR="00024C3C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J15.0, J15.2, J15.4, </w:t>
            </w:r>
          </w:p>
          <w:p w14:paraId="0F760344" w14:textId="77777777" w:rsidR="00BA2DE5" w:rsidRPr="007C6DCE" w:rsidRDefault="005C38D3" w:rsidP="005C5736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J15.5, J15.6, J15.7, J15.8, J15.9</w:t>
            </w:r>
            <w:r w:rsidR="00BA2DE5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,</w:t>
            </w:r>
          </w:p>
          <w:p w14:paraId="07D537E3" w14:textId="61420F5A" w:rsidR="00047227" w:rsidRPr="007C6DCE" w:rsidRDefault="00BA2DE5" w:rsidP="005C5736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J18</w:t>
            </w:r>
            <w:r w:rsidR="00BD2068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,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J18.0, J18.1, J18.2, J18.8, </w:t>
            </w:r>
            <w:r w:rsidR="001E0D1B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J18.9)</w:t>
            </w:r>
          </w:p>
        </w:tc>
        <w:tc>
          <w:tcPr>
            <w:tcW w:w="10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20BBC" w14:textId="0A7FB122" w:rsidR="00047227" w:rsidRPr="007C6DCE" w:rsidRDefault="004A4A01" w:rsidP="005C5736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ա.</w:t>
            </w:r>
            <w:r w:rsidR="00111893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="00DF06EB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մ</w:t>
            </w:r>
            <w:r w:rsidR="00877B8D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իջին ծանրության ընթացք-ցուցված է հոսպիտալացում</w:t>
            </w:r>
            <w:r w:rsidR="00662EA8" w:rsidRPr="007C6DCE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</w:p>
          <w:p w14:paraId="19CDB797" w14:textId="5FBB1E4C" w:rsidR="00877B8D" w:rsidRPr="007C6DCE" w:rsidRDefault="00662EA8" w:rsidP="005C5736">
            <w:pPr>
              <w:ind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բ.</w:t>
            </w:r>
            <w:r w:rsidR="00111893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ծ</w:t>
            </w:r>
            <w:r w:rsidR="00877B8D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անր ընթացք-ցուցված է անհապաղ հոսպիտալացում, հաճախ՝ ինտենսիվ թերապիայի բաժանմունք</w:t>
            </w:r>
            <w:r w:rsidR="00F05E1D" w:rsidRPr="007C6DCE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։</w:t>
            </w:r>
          </w:p>
        </w:tc>
      </w:tr>
    </w:tbl>
    <w:p w14:paraId="2E0BD45B" w14:textId="0C4F8755" w:rsidR="000B33C5" w:rsidRDefault="00D14E5B" w:rsidP="000B201A">
      <w:pPr>
        <w:tabs>
          <w:tab w:val="left" w:pos="6120"/>
        </w:tabs>
        <w:spacing w:line="360" w:lineRule="auto"/>
        <w:ind w:firstLine="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»</w:t>
      </w:r>
      <w:r w:rsidR="003D7439">
        <w:rPr>
          <w:rFonts w:ascii="GHEA Grapalat" w:hAnsi="GHEA Grapalat"/>
          <w:sz w:val="24"/>
          <w:szCs w:val="24"/>
          <w:lang w:val="hy-AM"/>
        </w:rPr>
        <w:t>:</w:t>
      </w:r>
      <w:r w:rsidR="00F15962" w:rsidRPr="007C6DC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2076FBD" w14:textId="77777777" w:rsidR="003D7439" w:rsidRPr="00106967" w:rsidRDefault="003D7439" w:rsidP="000B201A">
      <w:pPr>
        <w:tabs>
          <w:tab w:val="left" w:pos="6120"/>
        </w:tabs>
        <w:spacing w:line="360" w:lineRule="auto"/>
        <w:ind w:firstLine="0"/>
        <w:jc w:val="right"/>
        <w:rPr>
          <w:rFonts w:ascii="GHEA Grapalat" w:hAnsi="GHEA Grapalat"/>
          <w:sz w:val="12"/>
          <w:szCs w:val="24"/>
          <w:lang w:val="hy-AM"/>
        </w:rPr>
      </w:pPr>
    </w:p>
    <w:p w14:paraId="488F3ACC" w14:textId="77777777" w:rsidR="003D7439" w:rsidRPr="003D7439" w:rsidRDefault="003D7439" w:rsidP="003D7439">
      <w:pPr>
        <w:pStyle w:val="mechtex"/>
        <w:ind w:firstLine="1701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3D743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D7439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3D743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39CF79C1" w14:textId="77777777" w:rsidR="003D7439" w:rsidRPr="003D7439" w:rsidRDefault="003D7439" w:rsidP="003D7439">
      <w:pPr>
        <w:pStyle w:val="mechtex"/>
        <w:ind w:firstLine="1701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3D7439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3D7439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14:paraId="525697C6" w14:textId="07D65CC4" w:rsidR="003D7439" w:rsidRPr="003D7439" w:rsidRDefault="003D7439" w:rsidP="003D7439">
      <w:pPr>
        <w:tabs>
          <w:tab w:val="left" w:pos="6120"/>
        </w:tabs>
        <w:spacing w:line="360" w:lineRule="auto"/>
        <w:ind w:right="2685" w:firstLine="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</w:t>
      </w:r>
      <w:r w:rsidRPr="003D7439">
        <w:rPr>
          <w:rFonts w:ascii="GHEA Grapalat" w:hAnsi="GHEA Grapalat" w:cs="Sylfaen"/>
          <w:sz w:val="24"/>
          <w:szCs w:val="24"/>
          <w:lang w:val="hy-AM"/>
        </w:rPr>
        <w:t>ՂԵԿԱՎԱՐ</w:t>
      </w:r>
      <w:r w:rsidRPr="003D7439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</w:t>
      </w:r>
      <w:r w:rsidRPr="003D7439">
        <w:rPr>
          <w:rFonts w:ascii="GHEA Grapalat" w:hAnsi="GHEA Grapalat" w:cs="Arial Armenian"/>
          <w:sz w:val="24"/>
          <w:szCs w:val="24"/>
          <w:lang w:val="hy-AM"/>
        </w:rPr>
        <w:t>Լ</w:t>
      </w:r>
      <w:r w:rsidRPr="003D7439">
        <w:rPr>
          <w:rFonts w:ascii="GHEA Grapalat" w:hAnsi="GHEA Grapalat" w:cs="Sylfaen"/>
          <w:sz w:val="24"/>
          <w:szCs w:val="24"/>
          <w:lang w:val="hy-AM"/>
        </w:rPr>
        <w:t>.</w:t>
      </w:r>
      <w:r w:rsidRPr="003D7439">
        <w:rPr>
          <w:rFonts w:ascii="GHEA Grapalat" w:hAnsi="GHEA Grapalat" w:cs="Arial Armenian"/>
          <w:sz w:val="24"/>
          <w:szCs w:val="24"/>
          <w:lang w:val="hy-AM"/>
        </w:rPr>
        <w:t xml:space="preserve"> ՄԱԿՈՒՆՑ</w:t>
      </w:r>
    </w:p>
    <w:sectPr w:rsidR="003D7439" w:rsidRPr="003D7439" w:rsidSect="0097776F">
      <w:pgSz w:w="16838" w:h="11906" w:orient="landscape" w:code="9"/>
      <w:pgMar w:top="1276" w:right="851" w:bottom="1009" w:left="544" w:header="851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8C4975" w14:textId="77777777" w:rsidR="00E56512" w:rsidRDefault="00E56512">
      <w:r>
        <w:separator/>
      </w:r>
    </w:p>
  </w:endnote>
  <w:endnote w:type="continuationSeparator" w:id="0">
    <w:p w14:paraId="65ACBDDB" w14:textId="77777777" w:rsidR="00E56512" w:rsidRDefault="00E56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F40262" w14:textId="77777777" w:rsidR="00E56512" w:rsidRDefault="00E56512">
      <w:r>
        <w:separator/>
      </w:r>
    </w:p>
  </w:footnote>
  <w:footnote w:type="continuationSeparator" w:id="0">
    <w:p w14:paraId="1AE31EF8" w14:textId="77777777" w:rsidR="00E56512" w:rsidRDefault="00E56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D31D7"/>
    <w:multiLevelType w:val="hybridMultilevel"/>
    <w:tmpl w:val="44D2B0D4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B1E65"/>
    <w:multiLevelType w:val="hybridMultilevel"/>
    <w:tmpl w:val="373A3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7C63D5"/>
    <w:multiLevelType w:val="hybridMultilevel"/>
    <w:tmpl w:val="E7F06A4A"/>
    <w:lvl w:ilvl="0" w:tplc="14401DD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073" w:hanging="360"/>
      </w:pPr>
    </w:lvl>
    <w:lvl w:ilvl="2" w:tplc="042B001B" w:tentative="1">
      <w:start w:val="1"/>
      <w:numFmt w:val="lowerRoman"/>
      <w:lvlText w:val="%3."/>
      <w:lvlJc w:val="right"/>
      <w:pPr>
        <w:ind w:left="2793" w:hanging="180"/>
      </w:pPr>
    </w:lvl>
    <w:lvl w:ilvl="3" w:tplc="042B000F" w:tentative="1">
      <w:start w:val="1"/>
      <w:numFmt w:val="decimal"/>
      <w:lvlText w:val="%4."/>
      <w:lvlJc w:val="left"/>
      <w:pPr>
        <w:ind w:left="3513" w:hanging="360"/>
      </w:pPr>
    </w:lvl>
    <w:lvl w:ilvl="4" w:tplc="042B0019" w:tentative="1">
      <w:start w:val="1"/>
      <w:numFmt w:val="lowerLetter"/>
      <w:lvlText w:val="%5."/>
      <w:lvlJc w:val="left"/>
      <w:pPr>
        <w:ind w:left="4233" w:hanging="360"/>
      </w:pPr>
    </w:lvl>
    <w:lvl w:ilvl="5" w:tplc="042B001B" w:tentative="1">
      <w:start w:val="1"/>
      <w:numFmt w:val="lowerRoman"/>
      <w:lvlText w:val="%6."/>
      <w:lvlJc w:val="right"/>
      <w:pPr>
        <w:ind w:left="4953" w:hanging="180"/>
      </w:pPr>
    </w:lvl>
    <w:lvl w:ilvl="6" w:tplc="042B000F" w:tentative="1">
      <w:start w:val="1"/>
      <w:numFmt w:val="decimal"/>
      <w:lvlText w:val="%7."/>
      <w:lvlJc w:val="left"/>
      <w:pPr>
        <w:ind w:left="5673" w:hanging="360"/>
      </w:pPr>
    </w:lvl>
    <w:lvl w:ilvl="7" w:tplc="042B0019" w:tentative="1">
      <w:start w:val="1"/>
      <w:numFmt w:val="lowerLetter"/>
      <w:lvlText w:val="%8."/>
      <w:lvlJc w:val="left"/>
      <w:pPr>
        <w:ind w:left="6393" w:hanging="360"/>
      </w:pPr>
    </w:lvl>
    <w:lvl w:ilvl="8" w:tplc="042B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65"/>
    <w:rsid w:val="00000036"/>
    <w:rsid w:val="00004DAC"/>
    <w:rsid w:val="00005087"/>
    <w:rsid w:val="00016841"/>
    <w:rsid w:val="00017F4F"/>
    <w:rsid w:val="00020736"/>
    <w:rsid w:val="00022D1D"/>
    <w:rsid w:val="0002305F"/>
    <w:rsid w:val="00024C3C"/>
    <w:rsid w:val="00030CA3"/>
    <w:rsid w:val="000314EE"/>
    <w:rsid w:val="000318EC"/>
    <w:rsid w:val="00032E56"/>
    <w:rsid w:val="0003326D"/>
    <w:rsid w:val="00033C4C"/>
    <w:rsid w:val="00037B85"/>
    <w:rsid w:val="00043439"/>
    <w:rsid w:val="000440EF"/>
    <w:rsid w:val="00045272"/>
    <w:rsid w:val="00046894"/>
    <w:rsid w:val="00046A8B"/>
    <w:rsid w:val="00047227"/>
    <w:rsid w:val="00051DBE"/>
    <w:rsid w:val="0005409C"/>
    <w:rsid w:val="00065D27"/>
    <w:rsid w:val="00065DF9"/>
    <w:rsid w:val="00066897"/>
    <w:rsid w:val="000702B3"/>
    <w:rsid w:val="00077471"/>
    <w:rsid w:val="00081902"/>
    <w:rsid w:val="000835A8"/>
    <w:rsid w:val="00084A9C"/>
    <w:rsid w:val="00090FFB"/>
    <w:rsid w:val="00092FA3"/>
    <w:rsid w:val="00093243"/>
    <w:rsid w:val="00095F58"/>
    <w:rsid w:val="000A5BE0"/>
    <w:rsid w:val="000A6117"/>
    <w:rsid w:val="000A7820"/>
    <w:rsid w:val="000B201A"/>
    <w:rsid w:val="000B33C5"/>
    <w:rsid w:val="000B3F70"/>
    <w:rsid w:val="000B723A"/>
    <w:rsid w:val="000C6929"/>
    <w:rsid w:val="000D17C0"/>
    <w:rsid w:val="000D314C"/>
    <w:rsid w:val="000D4704"/>
    <w:rsid w:val="000D4BDC"/>
    <w:rsid w:val="000E1382"/>
    <w:rsid w:val="000E3414"/>
    <w:rsid w:val="000E4AD9"/>
    <w:rsid w:val="000E531C"/>
    <w:rsid w:val="000E7C42"/>
    <w:rsid w:val="000F074C"/>
    <w:rsid w:val="000F0F54"/>
    <w:rsid w:val="000F488C"/>
    <w:rsid w:val="000F4AEC"/>
    <w:rsid w:val="000F6FC6"/>
    <w:rsid w:val="00101040"/>
    <w:rsid w:val="00103204"/>
    <w:rsid w:val="00103A32"/>
    <w:rsid w:val="00105B1B"/>
    <w:rsid w:val="00106967"/>
    <w:rsid w:val="001072E6"/>
    <w:rsid w:val="00107E39"/>
    <w:rsid w:val="001102AC"/>
    <w:rsid w:val="001103F9"/>
    <w:rsid w:val="00111893"/>
    <w:rsid w:val="00113F8A"/>
    <w:rsid w:val="001141E0"/>
    <w:rsid w:val="00115EEF"/>
    <w:rsid w:val="00120B20"/>
    <w:rsid w:val="001219BE"/>
    <w:rsid w:val="00123BFB"/>
    <w:rsid w:val="00130183"/>
    <w:rsid w:val="0013263A"/>
    <w:rsid w:val="00133760"/>
    <w:rsid w:val="00134EF8"/>
    <w:rsid w:val="00136447"/>
    <w:rsid w:val="001464FD"/>
    <w:rsid w:val="001511A7"/>
    <w:rsid w:val="001531BB"/>
    <w:rsid w:val="001535A5"/>
    <w:rsid w:val="001542D2"/>
    <w:rsid w:val="00157AB3"/>
    <w:rsid w:val="001601EF"/>
    <w:rsid w:val="00160E17"/>
    <w:rsid w:val="00162B9E"/>
    <w:rsid w:val="00170298"/>
    <w:rsid w:val="00172365"/>
    <w:rsid w:val="00173A07"/>
    <w:rsid w:val="0017475A"/>
    <w:rsid w:val="001771FC"/>
    <w:rsid w:val="00180920"/>
    <w:rsid w:val="00181BF0"/>
    <w:rsid w:val="00183EE3"/>
    <w:rsid w:val="00184510"/>
    <w:rsid w:val="00191DB5"/>
    <w:rsid w:val="0019435F"/>
    <w:rsid w:val="00195767"/>
    <w:rsid w:val="00195899"/>
    <w:rsid w:val="00195EBC"/>
    <w:rsid w:val="001961E6"/>
    <w:rsid w:val="00196C26"/>
    <w:rsid w:val="001A06E7"/>
    <w:rsid w:val="001A68F6"/>
    <w:rsid w:val="001B3878"/>
    <w:rsid w:val="001B3F38"/>
    <w:rsid w:val="001B5865"/>
    <w:rsid w:val="001C07DE"/>
    <w:rsid w:val="001C19C1"/>
    <w:rsid w:val="001C282A"/>
    <w:rsid w:val="001C3451"/>
    <w:rsid w:val="001C34EF"/>
    <w:rsid w:val="001C66B2"/>
    <w:rsid w:val="001C7F0D"/>
    <w:rsid w:val="001D4405"/>
    <w:rsid w:val="001D4F01"/>
    <w:rsid w:val="001D6C6B"/>
    <w:rsid w:val="001E0D1B"/>
    <w:rsid w:val="001E1C07"/>
    <w:rsid w:val="001E3590"/>
    <w:rsid w:val="001E43DB"/>
    <w:rsid w:val="001E4D03"/>
    <w:rsid w:val="001E6106"/>
    <w:rsid w:val="001F0A44"/>
    <w:rsid w:val="0020439E"/>
    <w:rsid w:val="0020445A"/>
    <w:rsid w:val="00204657"/>
    <w:rsid w:val="00206D00"/>
    <w:rsid w:val="00213B56"/>
    <w:rsid w:val="002152D6"/>
    <w:rsid w:val="00217031"/>
    <w:rsid w:val="00221D08"/>
    <w:rsid w:val="00222FD0"/>
    <w:rsid w:val="00223DE4"/>
    <w:rsid w:val="00230297"/>
    <w:rsid w:val="00231D74"/>
    <w:rsid w:val="00232714"/>
    <w:rsid w:val="00235784"/>
    <w:rsid w:val="00236D2D"/>
    <w:rsid w:val="00237B1D"/>
    <w:rsid w:val="0024574C"/>
    <w:rsid w:val="00247032"/>
    <w:rsid w:val="00250057"/>
    <w:rsid w:val="00255164"/>
    <w:rsid w:val="002614B8"/>
    <w:rsid w:val="00262912"/>
    <w:rsid w:val="00264DB0"/>
    <w:rsid w:val="002664BE"/>
    <w:rsid w:val="002700FF"/>
    <w:rsid w:val="00272AC6"/>
    <w:rsid w:val="00275911"/>
    <w:rsid w:val="00275B0E"/>
    <w:rsid w:val="002776E6"/>
    <w:rsid w:val="00277F91"/>
    <w:rsid w:val="00282E9C"/>
    <w:rsid w:val="00287061"/>
    <w:rsid w:val="0029507F"/>
    <w:rsid w:val="0029584E"/>
    <w:rsid w:val="00295C89"/>
    <w:rsid w:val="00296A89"/>
    <w:rsid w:val="002B1ED3"/>
    <w:rsid w:val="002B410E"/>
    <w:rsid w:val="002C20D8"/>
    <w:rsid w:val="002C3008"/>
    <w:rsid w:val="002C3225"/>
    <w:rsid w:val="002C4B60"/>
    <w:rsid w:val="002C5A1F"/>
    <w:rsid w:val="002C6D98"/>
    <w:rsid w:val="002C7534"/>
    <w:rsid w:val="002D19BC"/>
    <w:rsid w:val="002D1EC9"/>
    <w:rsid w:val="002D3321"/>
    <w:rsid w:val="002D3370"/>
    <w:rsid w:val="002D4690"/>
    <w:rsid w:val="002D6890"/>
    <w:rsid w:val="002D6948"/>
    <w:rsid w:val="002E0CC9"/>
    <w:rsid w:val="002E6B9C"/>
    <w:rsid w:val="002F0370"/>
    <w:rsid w:val="002F2081"/>
    <w:rsid w:val="002F2289"/>
    <w:rsid w:val="002F249D"/>
    <w:rsid w:val="002F3346"/>
    <w:rsid w:val="002F4400"/>
    <w:rsid w:val="002F5DAC"/>
    <w:rsid w:val="002F67DA"/>
    <w:rsid w:val="002F747C"/>
    <w:rsid w:val="003040A9"/>
    <w:rsid w:val="003050C9"/>
    <w:rsid w:val="00305704"/>
    <w:rsid w:val="00305875"/>
    <w:rsid w:val="00306C62"/>
    <w:rsid w:val="00311FE1"/>
    <w:rsid w:val="00312D14"/>
    <w:rsid w:val="00316E32"/>
    <w:rsid w:val="003245A4"/>
    <w:rsid w:val="003263F3"/>
    <w:rsid w:val="00332889"/>
    <w:rsid w:val="003338B2"/>
    <w:rsid w:val="0035111E"/>
    <w:rsid w:val="003515D7"/>
    <w:rsid w:val="00351E97"/>
    <w:rsid w:val="00354EEE"/>
    <w:rsid w:val="00364CF8"/>
    <w:rsid w:val="00367B7F"/>
    <w:rsid w:val="00370FD6"/>
    <w:rsid w:val="00372B91"/>
    <w:rsid w:val="00374D1C"/>
    <w:rsid w:val="0037672B"/>
    <w:rsid w:val="00377BDD"/>
    <w:rsid w:val="003911A8"/>
    <w:rsid w:val="00393250"/>
    <w:rsid w:val="00393784"/>
    <w:rsid w:val="003947EE"/>
    <w:rsid w:val="0039596B"/>
    <w:rsid w:val="003A2B28"/>
    <w:rsid w:val="003A338D"/>
    <w:rsid w:val="003A443E"/>
    <w:rsid w:val="003A5289"/>
    <w:rsid w:val="003A5CD5"/>
    <w:rsid w:val="003A6723"/>
    <w:rsid w:val="003A74AC"/>
    <w:rsid w:val="003B0A8F"/>
    <w:rsid w:val="003B178D"/>
    <w:rsid w:val="003B4204"/>
    <w:rsid w:val="003B65FF"/>
    <w:rsid w:val="003C4D44"/>
    <w:rsid w:val="003C50E4"/>
    <w:rsid w:val="003C528E"/>
    <w:rsid w:val="003C572B"/>
    <w:rsid w:val="003D0664"/>
    <w:rsid w:val="003D0BDD"/>
    <w:rsid w:val="003D1742"/>
    <w:rsid w:val="003D2AF6"/>
    <w:rsid w:val="003D3182"/>
    <w:rsid w:val="003D3A70"/>
    <w:rsid w:val="003D3FDD"/>
    <w:rsid w:val="003D7439"/>
    <w:rsid w:val="003D7B1B"/>
    <w:rsid w:val="003D7E6C"/>
    <w:rsid w:val="003E04A4"/>
    <w:rsid w:val="003E17C0"/>
    <w:rsid w:val="003E33F4"/>
    <w:rsid w:val="003E5A96"/>
    <w:rsid w:val="003E5F1E"/>
    <w:rsid w:val="003F07EF"/>
    <w:rsid w:val="003F0A0C"/>
    <w:rsid w:val="003F1BEB"/>
    <w:rsid w:val="003F5B6B"/>
    <w:rsid w:val="004022FC"/>
    <w:rsid w:val="00406C11"/>
    <w:rsid w:val="00411498"/>
    <w:rsid w:val="00411715"/>
    <w:rsid w:val="00412B2B"/>
    <w:rsid w:val="00413AD2"/>
    <w:rsid w:val="00414098"/>
    <w:rsid w:val="00416D3A"/>
    <w:rsid w:val="004209C4"/>
    <w:rsid w:val="00421CBC"/>
    <w:rsid w:val="00421DD0"/>
    <w:rsid w:val="00425898"/>
    <w:rsid w:val="00430684"/>
    <w:rsid w:val="004344F6"/>
    <w:rsid w:val="0043633C"/>
    <w:rsid w:val="00437D28"/>
    <w:rsid w:val="00442950"/>
    <w:rsid w:val="00445844"/>
    <w:rsid w:val="00451501"/>
    <w:rsid w:val="00452795"/>
    <w:rsid w:val="00452C86"/>
    <w:rsid w:val="004603CD"/>
    <w:rsid w:val="00461FAC"/>
    <w:rsid w:val="00463628"/>
    <w:rsid w:val="00465EF9"/>
    <w:rsid w:val="00467A9B"/>
    <w:rsid w:val="00467B2D"/>
    <w:rsid w:val="00470E80"/>
    <w:rsid w:val="00471530"/>
    <w:rsid w:val="0047166F"/>
    <w:rsid w:val="00473F81"/>
    <w:rsid w:val="0047597F"/>
    <w:rsid w:val="00475B1A"/>
    <w:rsid w:val="00476001"/>
    <w:rsid w:val="0047715C"/>
    <w:rsid w:val="00482F99"/>
    <w:rsid w:val="00494B3D"/>
    <w:rsid w:val="00495F56"/>
    <w:rsid w:val="004A1F3E"/>
    <w:rsid w:val="004A4A01"/>
    <w:rsid w:val="004B01B7"/>
    <w:rsid w:val="004B079B"/>
    <w:rsid w:val="004B482D"/>
    <w:rsid w:val="004B4B91"/>
    <w:rsid w:val="004B598A"/>
    <w:rsid w:val="004C27CF"/>
    <w:rsid w:val="004C5426"/>
    <w:rsid w:val="004D0DEF"/>
    <w:rsid w:val="004D3EB8"/>
    <w:rsid w:val="004E3D87"/>
    <w:rsid w:val="004E579D"/>
    <w:rsid w:val="004E7BE8"/>
    <w:rsid w:val="004F18ED"/>
    <w:rsid w:val="004F368A"/>
    <w:rsid w:val="004F3AD7"/>
    <w:rsid w:val="004F416F"/>
    <w:rsid w:val="004F4D04"/>
    <w:rsid w:val="004F61E4"/>
    <w:rsid w:val="005019D6"/>
    <w:rsid w:val="0050340C"/>
    <w:rsid w:val="005049E2"/>
    <w:rsid w:val="005067E1"/>
    <w:rsid w:val="005147B9"/>
    <w:rsid w:val="00514E99"/>
    <w:rsid w:val="00516EC1"/>
    <w:rsid w:val="005200CB"/>
    <w:rsid w:val="00520326"/>
    <w:rsid w:val="0052668F"/>
    <w:rsid w:val="00526F6F"/>
    <w:rsid w:val="00527FFB"/>
    <w:rsid w:val="00532050"/>
    <w:rsid w:val="00533422"/>
    <w:rsid w:val="0053622E"/>
    <w:rsid w:val="005363E6"/>
    <w:rsid w:val="005413CB"/>
    <w:rsid w:val="0054662A"/>
    <w:rsid w:val="00551086"/>
    <w:rsid w:val="00553D66"/>
    <w:rsid w:val="005623D5"/>
    <w:rsid w:val="00563ADD"/>
    <w:rsid w:val="0056677E"/>
    <w:rsid w:val="00570743"/>
    <w:rsid w:val="005716A5"/>
    <w:rsid w:val="005718AC"/>
    <w:rsid w:val="00573487"/>
    <w:rsid w:val="00573A35"/>
    <w:rsid w:val="00580368"/>
    <w:rsid w:val="00580FA0"/>
    <w:rsid w:val="00583EEE"/>
    <w:rsid w:val="00584250"/>
    <w:rsid w:val="0058683B"/>
    <w:rsid w:val="00591530"/>
    <w:rsid w:val="00597880"/>
    <w:rsid w:val="005A0A88"/>
    <w:rsid w:val="005A3721"/>
    <w:rsid w:val="005A516B"/>
    <w:rsid w:val="005B0E8E"/>
    <w:rsid w:val="005B15C9"/>
    <w:rsid w:val="005B18B5"/>
    <w:rsid w:val="005B1B1B"/>
    <w:rsid w:val="005B2584"/>
    <w:rsid w:val="005B57EF"/>
    <w:rsid w:val="005B72A5"/>
    <w:rsid w:val="005C0374"/>
    <w:rsid w:val="005C11DB"/>
    <w:rsid w:val="005C38D3"/>
    <w:rsid w:val="005C5736"/>
    <w:rsid w:val="005C5C82"/>
    <w:rsid w:val="005C61B8"/>
    <w:rsid w:val="005C7E6C"/>
    <w:rsid w:val="005D1E66"/>
    <w:rsid w:val="005D4A4A"/>
    <w:rsid w:val="005D57BE"/>
    <w:rsid w:val="005E79BF"/>
    <w:rsid w:val="005F44DA"/>
    <w:rsid w:val="005F5397"/>
    <w:rsid w:val="00601360"/>
    <w:rsid w:val="006030BD"/>
    <w:rsid w:val="006037BB"/>
    <w:rsid w:val="00604009"/>
    <w:rsid w:val="006041A0"/>
    <w:rsid w:val="00605DEC"/>
    <w:rsid w:val="00606716"/>
    <w:rsid w:val="00607A48"/>
    <w:rsid w:val="00610070"/>
    <w:rsid w:val="006146D2"/>
    <w:rsid w:val="00617DE7"/>
    <w:rsid w:val="0062195E"/>
    <w:rsid w:val="00622968"/>
    <w:rsid w:val="00622E38"/>
    <w:rsid w:val="0062330B"/>
    <w:rsid w:val="006257FD"/>
    <w:rsid w:val="00625BC8"/>
    <w:rsid w:val="00625FF5"/>
    <w:rsid w:val="00627A93"/>
    <w:rsid w:val="00635FBF"/>
    <w:rsid w:val="0063633E"/>
    <w:rsid w:val="00643559"/>
    <w:rsid w:val="00645289"/>
    <w:rsid w:val="00645F3C"/>
    <w:rsid w:val="00652247"/>
    <w:rsid w:val="00656C80"/>
    <w:rsid w:val="00657BD8"/>
    <w:rsid w:val="0066035A"/>
    <w:rsid w:val="00662EA8"/>
    <w:rsid w:val="00665F50"/>
    <w:rsid w:val="006704D5"/>
    <w:rsid w:val="006710DC"/>
    <w:rsid w:val="0067219B"/>
    <w:rsid w:val="00673F02"/>
    <w:rsid w:val="00674030"/>
    <w:rsid w:val="00674408"/>
    <w:rsid w:val="00677D14"/>
    <w:rsid w:val="0068733A"/>
    <w:rsid w:val="0069231E"/>
    <w:rsid w:val="006927DF"/>
    <w:rsid w:val="00692F11"/>
    <w:rsid w:val="00694CE9"/>
    <w:rsid w:val="00695CA0"/>
    <w:rsid w:val="006A1A66"/>
    <w:rsid w:val="006A2821"/>
    <w:rsid w:val="006A2FC3"/>
    <w:rsid w:val="006B2211"/>
    <w:rsid w:val="006B4ABF"/>
    <w:rsid w:val="006C381D"/>
    <w:rsid w:val="006C5D9B"/>
    <w:rsid w:val="006D2700"/>
    <w:rsid w:val="006D4DF9"/>
    <w:rsid w:val="006E163A"/>
    <w:rsid w:val="006E6588"/>
    <w:rsid w:val="006F0ED2"/>
    <w:rsid w:val="006F3A24"/>
    <w:rsid w:val="006F5574"/>
    <w:rsid w:val="006F5E4D"/>
    <w:rsid w:val="006F602C"/>
    <w:rsid w:val="006F73C8"/>
    <w:rsid w:val="006F756C"/>
    <w:rsid w:val="007011DB"/>
    <w:rsid w:val="007036F5"/>
    <w:rsid w:val="00703C6B"/>
    <w:rsid w:val="00703CFE"/>
    <w:rsid w:val="00704433"/>
    <w:rsid w:val="00706A71"/>
    <w:rsid w:val="007115EC"/>
    <w:rsid w:val="00711F38"/>
    <w:rsid w:val="007123BB"/>
    <w:rsid w:val="00716A0A"/>
    <w:rsid w:val="00716B0D"/>
    <w:rsid w:val="00720A46"/>
    <w:rsid w:val="0072248F"/>
    <w:rsid w:val="00724F89"/>
    <w:rsid w:val="007301F8"/>
    <w:rsid w:val="00734BFB"/>
    <w:rsid w:val="00735744"/>
    <w:rsid w:val="0073700C"/>
    <w:rsid w:val="00737165"/>
    <w:rsid w:val="00740857"/>
    <w:rsid w:val="007411BA"/>
    <w:rsid w:val="00741736"/>
    <w:rsid w:val="00741A67"/>
    <w:rsid w:val="00742486"/>
    <w:rsid w:val="00744E27"/>
    <w:rsid w:val="007468C6"/>
    <w:rsid w:val="00751459"/>
    <w:rsid w:val="0075694F"/>
    <w:rsid w:val="00757651"/>
    <w:rsid w:val="00757D61"/>
    <w:rsid w:val="00761097"/>
    <w:rsid w:val="00761DF2"/>
    <w:rsid w:val="00761E6B"/>
    <w:rsid w:val="00763CBA"/>
    <w:rsid w:val="00764B70"/>
    <w:rsid w:val="007677CF"/>
    <w:rsid w:val="00775237"/>
    <w:rsid w:val="007755B6"/>
    <w:rsid w:val="00775EC3"/>
    <w:rsid w:val="00781F01"/>
    <w:rsid w:val="0078201C"/>
    <w:rsid w:val="007833E8"/>
    <w:rsid w:val="007840B5"/>
    <w:rsid w:val="0079024F"/>
    <w:rsid w:val="00790302"/>
    <w:rsid w:val="007957BE"/>
    <w:rsid w:val="007962FF"/>
    <w:rsid w:val="007A3A71"/>
    <w:rsid w:val="007A7A7C"/>
    <w:rsid w:val="007A7F0D"/>
    <w:rsid w:val="007B02F3"/>
    <w:rsid w:val="007B3CEF"/>
    <w:rsid w:val="007B6830"/>
    <w:rsid w:val="007B71CD"/>
    <w:rsid w:val="007B756F"/>
    <w:rsid w:val="007C34F1"/>
    <w:rsid w:val="007C3749"/>
    <w:rsid w:val="007C3D75"/>
    <w:rsid w:val="007C6DCE"/>
    <w:rsid w:val="007D013C"/>
    <w:rsid w:val="007D18B8"/>
    <w:rsid w:val="007D20A1"/>
    <w:rsid w:val="007D2E70"/>
    <w:rsid w:val="007D54F6"/>
    <w:rsid w:val="007E172D"/>
    <w:rsid w:val="007E3F91"/>
    <w:rsid w:val="007E4B2D"/>
    <w:rsid w:val="007E4E26"/>
    <w:rsid w:val="007E5B22"/>
    <w:rsid w:val="007F3E86"/>
    <w:rsid w:val="00806E57"/>
    <w:rsid w:val="0081690F"/>
    <w:rsid w:val="00816ABC"/>
    <w:rsid w:val="0082431F"/>
    <w:rsid w:val="0083142B"/>
    <w:rsid w:val="008327C4"/>
    <w:rsid w:val="0083480A"/>
    <w:rsid w:val="008361DD"/>
    <w:rsid w:val="00837B78"/>
    <w:rsid w:val="00840E77"/>
    <w:rsid w:val="00841EDC"/>
    <w:rsid w:val="0084440B"/>
    <w:rsid w:val="00853287"/>
    <w:rsid w:val="00854A5B"/>
    <w:rsid w:val="00855956"/>
    <w:rsid w:val="00860C78"/>
    <w:rsid w:val="008610A2"/>
    <w:rsid w:val="00865792"/>
    <w:rsid w:val="008726D7"/>
    <w:rsid w:val="008727FF"/>
    <w:rsid w:val="00876482"/>
    <w:rsid w:val="00877B8D"/>
    <w:rsid w:val="0088158D"/>
    <w:rsid w:val="00882385"/>
    <w:rsid w:val="00890E10"/>
    <w:rsid w:val="008A1A82"/>
    <w:rsid w:val="008A6471"/>
    <w:rsid w:val="008A6D58"/>
    <w:rsid w:val="008B092D"/>
    <w:rsid w:val="008B1506"/>
    <w:rsid w:val="008B1BE5"/>
    <w:rsid w:val="008B1CD1"/>
    <w:rsid w:val="008B46A7"/>
    <w:rsid w:val="008B73BE"/>
    <w:rsid w:val="008B7FEC"/>
    <w:rsid w:val="008C3FC4"/>
    <w:rsid w:val="008C5481"/>
    <w:rsid w:val="008D22C4"/>
    <w:rsid w:val="008D4B2F"/>
    <w:rsid w:val="008D4FF0"/>
    <w:rsid w:val="008D7237"/>
    <w:rsid w:val="008E18EC"/>
    <w:rsid w:val="008E42BF"/>
    <w:rsid w:val="008E569D"/>
    <w:rsid w:val="008E6BB7"/>
    <w:rsid w:val="008F529E"/>
    <w:rsid w:val="008F5CE1"/>
    <w:rsid w:val="009003DA"/>
    <w:rsid w:val="00903700"/>
    <w:rsid w:val="00907DCE"/>
    <w:rsid w:val="009125EA"/>
    <w:rsid w:val="009127C4"/>
    <w:rsid w:val="00913966"/>
    <w:rsid w:val="00914C38"/>
    <w:rsid w:val="0092004C"/>
    <w:rsid w:val="00920109"/>
    <w:rsid w:val="00920DD7"/>
    <w:rsid w:val="00921D2F"/>
    <w:rsid w:val="009224CB"/>
    <w:rsid w:val="00923A2C"/>
    <w:rsid w:val="00924D03"/>
    <w:rsid w:val="00924F5D"/>
    <w:rsid w:val="00930544"/>
    <w:rsid w:val="00930DDD"/>
    <w:rsid w:val="00932820"/>
    <w:rsid w:val="00942D7C"/>
    <w:rsid w:val="00944A61"/>
    <w:rsid w:val="00944C1C"/>
    <w:rsid w:val="00945120"/>
    <w:rsid w:val="00945BC6"/>
    <w:rsid w:val="00950B17"/>
    <w:rsid w:val="00953C2C"/>
    <w:rsid w:val="00956236"/>
    <w:rsid w:val="00962CC3"/>
    <w:rsid w:val="0096620F"/>
    <w:rsid w:val="00966389"/>
    <w:rsid w:val="00971A7F"/>
    <w:rsid w:val="00975F4D"/>
    <w:rsid w:val="0097776F"/>
    <w:rsid w:val="00980AC6"/>
    <w:rsid w:val="00983264"/>
    <w:rsid w:val="00985CFA"/>
    <w:rsid w:val="0098798A"/>
    <w:rsid w:val="009900E5"/>
    <w:rsid w:val="00991AB5"/>
    <w:rsid w:val="00993C0B"/>
    <w:rsid w:val="009967DD"/>
    <w:rsid w:val="009A0E9B"/>
    <w:rsid w:val="009A212D"/>
    <w:rsid w:val="009A26BF"/>
    <w:rsid w:val="009A3F2A"/>
    <w:rsid w:val="009A565E"/>
    <w:rsid w:val="009B24D7"/>
    <w:rsid w:val="009B4713"/>
    <w:rsid w:val="009B6E2D"/>
    <w:rsid w:val="009B7BA2"/>
    <w:rsid w:val="009C197E"/>
    <w:rsid w:val="009C1DA4"/>
    <w:rsid w:val="009C1F4D"/>
    <w:rsid w:val="009C3160"/>
    <w:rsid w:val="009C4C75"/>
    <w:rsid w:val="009D0AFF"/>
    <w:rsid w:val="009D2FAC"/>
    <w:rsid w:val="009D3019"/>
    <w:rsid w:val="009D47B3"/>
    <w:rsid w:val="009D499E"/>
    <w:rsid w:val="009D6C1C"/>
    <w:rsid w:val="009D6D1B"/>
    <w:rsid w:val="009E08F9"/>
    <w:rsid w:val="009E12A8"/>
    <w:rsid w:val="009F68F1"/>
    <w:rsid w:val="009F7168"/>
    <w:rsid w:val="00A0070F"/>
    <w:rsid w:val="00A04A71"/>
    <w:rsid w:val="00A05B5D"/>
    <w:rsid w:val="00A102D1"/>
    <w:rsid w:val="00A11FB1"/>
    <w:rsid w:val="00A12055"/>
    <w:rsid w:val="00A15391"/>
    <w:rsid w:val="00A16E16"/>
    <w:rsid w:val="00A2261C"/>
    <w:rsid w:val="00A247D0"/>
    <w:rsid w:val="00A257FB"/>
    <w:rsid w:val="00A276C8"/>
    <w:rsid w:val="00A30213"/>
    <w:rsid w:val="00A31AB1"/>
    <w:rsid w:val="00A32FDA"/>
    <w:rsid w:val="00A405D7"/>
    <w:rsid w:val="00A41225"/>
    <w:rsid w:val="00A43236"/>
    <w:rsid w:val="00A44698"/>
    <w:rsid w:val="00A447BF"/>
    <w:rsid w:val="00A45785"/>
    <w:rsid w:val="00A51591"/>
    <w:rsid w:val="00A52404"/>
    <w:rsid w:val="00A52428"/>
    <w:rsid w:val="00A57037"/>
    <w:rsid w:val="00A6040F"/>
    <w:rsid w:val="00A60F81"/>
    <w:rsid w:val="00A61D7B"/>
    <w:rsid w:val="00A63900"/>
    <w:rsid w:val="00A660C1"/>
    <w:rsid w:val="00A749CB"/>
    <w:rsid w:val="00A80BC9"/>
    <w:rsid w:val="00A86258"/>
    <w:rsid w:val="00A87420"/>
    <w:rsid w:val="00A9174F"/>
    <w:rsid w:val="00A93563"/>
    <w:rsid w:val="00A9496B"/>
    <w:rsid w:val="00A94AD7"/>
    <w:rsid w:val="00A974EA"/>
    <w:rsid w:val="00A97EEB"/>
    <w:rsid w:val="00AA1574"/>
    <w:rsid w:val="00AA3DE8"/>
    <w:rsid w:val="00AA5A03"/>
    <w:rsid w:val="00AA7232"/>
    <w:rsid w:val="00AB0AED"/>
    <w:rsid w:val="00AB150B"/>
    <w:rsid w:val="00AB1C42"/>
    <w:rsid w:val="00AB32FC"/>
    <w:rsid w:val="00AB6452"/>
    <w:rsid w:val="00AB65AF"/>
    <w:rsid w:val="00AC2701"/>
    <w:rsid w:val="00AC2C24"/>
    <w:rsid w:val="00AC46D4"/>
    <w:rsid w:val="00AC4D79"/>
    <w:rsid w:val="00AE3138"/>
    <w:rsid w:val="00AE4883"/>
    <w:rsid w:val="00AE4AD0"/>
    <w:rsid w:val="00AE4B74"/>
    <w:rsid w:val="00AE7F38"/>
    <w:rsid w:val="00AF0E56"/>
    <w:rsid w:val="00AF1E6E"/>
    <w:rsid w:val="00AF788E"/>
    <w:rsid w:val="00B01024"/>
    <w:rsid w:val="00B043CD"/>
    <w:rsid w:val="00B06691"/>
    <w:rsid w:val="00B070E8"/>
    <w:rsid w:val="00B07E1F"/>
    <w:rsid w:val="00B104DF"/>
    <w:rsid w:val="00B114D6"/>
    <w:rsid w:val="00B15AC9"/>
    <w:rsid w:val="00B21A7F"/>
    <w:rsid w:val="00B22ECE"/>
    <w:rsid w:val="00B22F35"/>
    <w:rsid w:val="00B24CBF"/>
    <w:rsid w:val="00B27487"/>
    <w:rsid w:val="00B27DC8"/>
    <w:rsid w:val="00B30AAE"/>
    <w:rsid w:val="00B33935"/>
    <w:rsid w:val="00B33DC2"/>
    <w:rsid w:val="00B33FDE"/>
    <w:rsid w:val="00B3523C"/>
    <w:rsid w:val="00B376BC"/>
    <w:rsid w:val="00B4502A"/>
    <w:rsid w:val="00B502F7"/>
    <w:rsid w:val="00B50E7D"/>
    <w:rsid w:val="00B52351"/>
    <w:rsid w:val="00B52DA8"/>
    <w:rsid w:val="00B61B50"/>
    <w:rsid w:val="00B61EF7"/>
    <w:rsid w:val="00B70E25"/>
    <w:rsid w:val="00B7766B"/>
    <w:rsid w:val="00B7785D"/>
    <w:rsid w:val="00B81E47"/>
    <w:rsid w:val="00B83A0D"/>
    <w:rsid w:val="00B85458"/>
    <w:rsid w:val="00B86F49"/>
    <w:rsid w:val="00B907B5"/>
    <w:rsid w:val="00B951FC"/>
    <w:rsid w:val="00B965BE"/>
    <w:rsid w:val="00BA26CE"/>
    <w:rsid w:val="00BA2DE5"/>
    <w:rsid w:val="00BA4B3A"/>
    <w:rsid w:val="00BA6E27"/>
    <w:rsid w:val="00BB2C26"/>
    <w:rsid w:val="00BB6B8B"/>
    <w:rsid w:val="00BC020B"/>
    <w:rsid w:val="00BC1145"/>
    <w:rsid w:val="00BC6102"/>
    <w:rsid w:val="00BD19A3"/>
    <w:rsid w:val="00BD2068"/>
    <w:rsid w:val="00BD5AE7"/>
    <w:rsid w:val="00BE01AE"/>
    <w:rsid w:val="00BE5CC2"/>
    <w:rsid w:val="00BE5D50"/>
    <w:rsid w:val="00BE7461"/>
    <w:rsid w:val="00BF15D8"/>
    <w:rsid w:val="00BF4D33"/>
    <w:rsid w:val="00C1024F"/>
    <w:rsid w:val="00C11474"/>
    <w:rsid w:val="00C11865"/>
    <w:rsid w:val="00C16B84"/>
    <w:rsid w:val="00C1792A"/>
    <w:rsid w:val="00C22A70"/>
    <w:rsid w:val="00C25B0A"/>
    <w:rsid w:val="00C32235"/>
    <w:rsid w:val="00C34B7C"/>
    <w:rsid w:val="00C3663D"/>
    <w:rsid w:val="00C369F2"/>
    <w:rsid w:val="00C40C94"/>
    <w:rsid w:val="00C602F7"/>
    <w:rsid w:val="00C617FF"/>
    <w:rsid w:val="00C62315"/>
    <w:rsid w:val="00C657F1"/>
    <w:rsid w:val="00C6621A"/>
    <w:rsid w:val="00C70983"/>
    <w:rsid w:val="00C736F4"/>
    <w:rsid w:val="00C73B1C"/>
    <w:rsid w:val="00C767C4"/>
    <w:rsid w:val="00C80F7D"/>
    <w:rsid w:val="00C819DC"/>
    <w:rsid w:val="00C81A04"/>
    <w:rsid w:val="00C82484"/>
    <w:rsid w:val="00C86027"/>
    <w:rsid w:val="00C87CE3"/>
    <w:rsid w:val="00C936B1"/>
    <w:rsid w:val="00C93A38"/>
    <w:rsid w:val="00C97931"/>
    <w:rsid w:val="00CA0F28"/>
    <w:rsid w:val="00CA1EA9"/>
    <w:rsid w:val="00CA3A1A"/>
    <w:rsid w:val="00CA4AB4"/>
    <w:rsid w:val="00CA5368"/>
    <w:rsid w:val="00CA5495"/>
    <w:rsid w:val="00CA69A4"/>
    <w:rsid w:val="00CA7325"/>
    <w:rsid w:val="00CB100D"/>
    <w:rsid w:val="00CB157B"/>
    <w:rsid w:val="00CB3B6A"/>
    <w:rsid w:val="00CB71C0"/>
    <w:rsid w:val="00CC1803"/>
    <w:rsid w:val="00CC1804"/>
    <w:rsid w:val="00CC24CB"/>
    <w:rsid w:val="00CC2C25"/>
    <w:rsid w:val="00CC3F52"/>
    <w:rsid w:val="00CC49C2"/>
    <w:rsid w:val="00CC68E1"/>
    <w:rsid w:val="00CD04A5"/>
    <w:rsid w:val="00CD1129"/>
    <w:rsid w:val="00CD23FD"/>
    <w:rsid w:val="00CD4357"/>
    <w:rsid w:val="00CD4BED"/>
    <w:rsid w:val="00CD5DF1"/>
    <w:rsid w:val="00CD617E"/>
    <w:rsid w:val="00CE1353"/>
    <w:rsid w:val="00CE66E2"/>
    <w:rsid w:val="00CE69E2"/>
    <w:rsid w:val="00CE7252"/>
    <w:rsid w:val="00CF28C9"/>
    <w:rsid w:val="00CF49CD"/>
    <w:rsid w:val="00CF69AF"/>
    <w:rsid w:val="00CF7205"/>
    <w:rsid w:val="00CF7886"/>
    <w:rsid w:val="00D00F1A"/>
    <w:rsid w:val="00D01A22"/>
    <w:rsid w:val="00D03197"/>
    <w:rsid w:val="00D04D4D"/>
    <w:rsid w:val="00D1179A"/>
    <w:rsid w:val="00D12A4A"/>
    <w:rsid w:val="00D14E5B"/>
    <w:rsid w:val="00D174CE"/>
    <w:rsid w:val="00D178F9"/>
    <w:rsid w:val="00D22D26"/>
    <w:rsid w:val="00D22F64"/>
    <w:rsid w:val="00D24D7A"/>
    <w:rsid w:val="00D251B4"/>
    <w:rsid w:val="00D36D25"/>
    <w:rsid w:val="00D4138D"/>
    <w:rsid w:val="00D41A3B"/>
    <w:rsid w:val="00D47E0B"/>
    <w:rsid w:val="00D544E9"/>
    <w:rsid w:val="00D54925"/>
    <w:rsid w:val="00D5497A"/>
    <w:rsid w:val="00D554D9"/>
    <w:rsid w:val="00D559C6"/>
    <w:rsid w:val="00D767BD"/>
    <w:rsid w:val="00D77E44"/>
    <w:rsid w:val="00D85966"/>
    <w:rsid w:val="00D85D9C"/>
    <w:rsid w:val="00D9421A"/>
    <w:rsid w:val="00D968DB"/>
    <w:rsid w:val="00DA45BC"/>
    <w:rsid w:val="00DA712D"/>
    <w:rsid w:val="00DB3843"/>
    <w:rsid w:val="00DB58A6"/>
    <w:rsid w:val="00DC442B"/>
    <w:rsid w:val="00DC69DB"/>
    <w:rsid w:val="00DD08BA"/>
    <w:rsid w:val="00DD0BA1"/>
    <w:rsid w:val="00DD7BDF"/>
    <w:rsid w:val="00DE080F"/>
    <w:rsid w:val="00DE2219"/>
    <w:rsid w:val="00DE4DEE"/>
    <w:rsid w:val="00DE531A"/>
    <w:rsid w:val="00DE79AE"/>
    <w:rsid w:val="00DE7E1C"/>
    <w:rsid w:val="00DF06EB"/>
    <w:rsid w:val="00DF082A"/>
    <w:rsid w:val="00DF0B62"/>
    <w:rsid w:val="00DF3842"/>
    <w:rsid w:val="00DF6671"/>
    <w:rsid w:val="00DF7872"/>
    <w:rsid w:val="00DF7F6B"/>
    <w:rsid w:val="00E0076F"/>
    <w:rsid w:val="00E01757"/>
    <w:rsid w:val="00E02D78"/>
    <w:rsid w:val="00E06ABF"/>
    <w:rsid w:val="00E1078D"/>
    <w:rsid w:val="00E1202D"/>
    <w:rsid w:val="00E1457D"/>
    <w:rsid w:val="00E14E60"/>
    <w:rsid w:val="00E172E5"/>
    <w:rsid w:val="00E22F02"/>
    <w:rsid w:val="00E237A8"/>
    <w:rsid w:val="00E25C60"/>
    <w:rsid w:val="00E2747F"/>
    <w:rsid w:val="00E3112E"/>
    <w:rsid w:val="00E32FC8"/>
    <w:rsid w:val="00E33F2F"/>
    <w:rsid w:val="00E3489C"/>
    <w:rsid w:val="00E35BCE"/>
    <w:rsid w:val="00E35DB9"/>
    <w:rsid w:val="00E406EB"/>
    <w:rsid w:val="00E41451"/>
    <w:rsid w:val="00E44A9B"/>
    <w:rsid w:val="00E45FA3"/>
    <w:rsid w:val="00E46CA5"/>
    <w:rsid w:val="00E50448"/>
    <w:rsid w:val="00E51B05"/>
    <w:rsid w:val="00E54011"/>
    <w:rsid w:val="00E56512"/>
    <w:rsid w:val="00E57576"/>
    <w:rsid w:val="00E62782"/>
    <w:rsid w:val="00E70BB1"/>
    <w:rsid w:val="00E73DD1"/>
    <w:rsid w:val="00E74D9A"/>
    <w:rsid w:val="00E76D2D"/>
    <w:rsid w:val="00E84990"/>
    <w:rsid w:val="00E904BB"/>
    <w:rsid w:val="00E91217"/>
    <w:rsid w:val="00E930C7"/>
    <w:rsid w:val="00E937C7"/>
    <w:rsid w:val="00E9716C"/>
    <w:rsid w:val="00E97BEC"/>
    <w:rsid w:val="00EA3501"/>
    <w:rsid w:val="00EA46D6"/>
    <w:rsid w:val="00EA50A2"/>
    <w:rsid w:val="00EB1A09"/>
    <w:rsid w:val="00EB5ABB"/>
    <w:rsid w:val="00EB72F8"/>
    <w:rsid w:val="00EC1877"/>
    <w:rsid w:val="00EC246C"/>
    <w:rsid w:val="00EC25F1"/>
    <w:rsid w:val="00ED7C73"/>
    <w:rsid w:val="00EE4AB5"/>
    <w:rsid w:val="00EE52FE"/>
    <w:rsid w:val="00EE64F2"/>
    <w:rsid w:val="00EE6D56"/>
    <w:rsid w:val="00EE75F8"/>
    <w:rsid w:val="00EF2FA1"/>
    <w:rsid w:val="00EF34F4"/>
    <w:rsid w:val="00EF7B00"/>
    <w:rsid w:val="00F03890"/>
    <w:rsid w:val="00F05E1D"/>
    <w:rsid w:val="00F05E87"/>
    <w:rsid w:val="00F07189"/>
    <w:rsid w:val="00F11C17"/>
    <w:rsid w:val="00F12422"/>
    <w:rsid w:val="00F15962"/>
    <w:rsid w:val="00F159A0"/>
    <w:rsid w:val="00F21A95"/>
    <w:rsid w:val="00F31940"/>
    <w:rsid w:val="00F36510"/>
    <w:rsid w:val="00F42439"/>
    <w:rsid w:val="00F50C0C"/>
    <w:rsid w:val="00F5151B"/>
    <w:rsid w:val="00F5488F"/>
    <w:rsid w:val="00F548FA"/>
    <w:rsid w:val="00F645E3"/>
    <w:rsid w:val="00F71A13"/>
    <w:rsid w:val="00F72FE7"/>
    <w:rsid w:val="00F76757"/>
    <w:rsid w:val="00F82EFF"/>
    <w:rsid w:val="00F93152"/>
    <w:rsid w:val="00F96BC6"/>
    <w:rsid w:val="00F96C62"/>
    <w:rsid w:val="00F96CC1"/>
    <w:rsid w:val="00F97BC8"/>
    <w:rsid w:val="00FA090C"/>
    <w:rsid w:val="00FA2F8E"/>
    <w:rsid w:val="00FB305E"/>
    <w:rsid w:val="00FB3395"/>
    <w:rsid w:val="00FB440A"/>
    <w:rsid w:val="00FC1056"/>
    <w:rsid w:val="00FC190C"/>
    <w:rsid w:val="00FC4F15"/>
    <w:rsid w:val="00FD09E5"/>
    <w:rsid w:val="00FD16A8"/>
    <w:rsid w:val="00FE29B7"/>
    <w:rsid w:val="00FF1CE2"/>
    <w:rsid w:val="00FF39A1"/>
    <w:rsid w:val="00FF4A5B"/>
    <w:rsid w:val="00FF5315"/>
    <w:rsid w:val="00FF5376"/>
    <w:rsid w:val="00FF65CC"/>
    <w:rsid w:val="00FF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054EB9"/>
  <w15:chartTrackingRefBased/>
  <w15:docId w15:val="{DFA4309D-7CD7-4045-A9A2-F7F93CCD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166F"/>
    <w:pPr>
      <w:ind w:firstLine="851"/>
      <w:jc w:val="both"/>
    </w:pPr>
    <w:rPr>
      <w:rFonts w:ascii="Times Armenian" w:hAnsi="Times Armenian"/>
      <w:sz w:val="28"/>
      <w:szCs w:val="28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77B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E69E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CE69E2"/>
    <w:pPr>
      <w:tabs>
        <w:tab w:val="center" w:pos="4677"/>
        <w:tab w:val="right" w:pos="9355"/>
      </w:tabs>
    </w:pPr>
  </w:style>
  <w:style w:type="paragraph" w:customStyle="1" w:styleId="a">
    <w:basedOn w:val="Normal"/>
    <w:rsid w:val="004F4D04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nhideWhenUsed/>
    <w:rsid w:val="0017475A"/>
    <w:pPr>
      <w:ind w:firstLine="720"/>
    </w:pPr>
    <w:rPr>
      <w:sz w:val="24"/>
      <w:szCs w:val="24"/>
      <w:lang w:val="en-US" w:eastAsia="en-US"/>
    </w:rPr>
  </w:style>
  <w:style w:type="character" w:customStyle="1" w:styleId="BodyTextIndentChar">
    <w:name w:val="Body Text Indent Char"/>
    <w:link w:val="BodyTextIndent"/>
    <w:rsid w:val="0017475A"/>
    <w:rPr>
      <w:rFonts w:ascii="Times Armenian" w:hAnsi="Times Armenian"/>
      <w:sz w:val="24"/>
      <w:szCs w:val="24"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7E172D"/>
    <w:pPr>
      <w:ind w:left="720"/>
      <w:contextualSpacing/>
    </w:pPr>
  </w:style>
  <w:style w:type="paragraph" w:styleId="BodyText">
    <w:name w:val="Body Text"/>
    <w:basedOn w:val="Normal"/>
    <w:link w:val="BodyTextChar"/>
    <w:rsid w:val="0047715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7715C"/>
    <w:rPr>
      <w:rFonts w:ascii="Times Armenian" w:hAnsi="Times Armenian"/>
      <w:sz w:val="28"/>
      <w:szCs w:val="28"/>
      <w:lang w:val="ru-RU" w:eastAsia="ru-RU"/>
    </w:rPr>
  </w:style>
  <w:style w:type="character" w:styleId="Strong">
    <w:name w:val="Strong"/>
    <w:basedOn w:val="DefaultParagraphFont"/>
    <w:uiPriority w:val="22"/>
    <w:qFormat/>
    <w:rsid w:val="00377BDD"/>
    <w:rPr>
      <w:b/>
      <w:bCs/>
    </w:rPr>
  </w:style>
  <w:style w:type="character" w:styleId="Emphasis">
    <w:name w:val="Emphasis"/>
    <w:basedOn w:val="DefaultParagraphFont"/>
    <w:qFormat/>
    <w:rsid w:val="00377BDD"/>
    <w:rPr>
      <w:i/>
      <w:iCs/>
    </w:rPr>
  </w:style>
  <w:style w:type="character" w:customStyle="1" w:styleId="Heading1Char">
    <w:name w:val="Heading 1 Char"/>
    <w:basedOn w:val="DefaultParagraphFont"/>
    <w:link w:val="Heading1"/>
    <w:rsid w:val="00377BD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377BDD"/>
    <w:pPr>
      <w:numPr>
        <w:ilvl w:val="1"/>
      </w:numPr>
      <w:spacing w:after="160"/>
      <w:ind w:firstLine="851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377BD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377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377BDD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43633C"/>
    <w:rPr>
      <w:rFonts w:ascii="Times Armenian" w:hAnsi="Times Armenian"/>
      <w:sz w:val="28"/>
      <w:szCs w:val="28"/>
      <w:lang w:val="ru-RU" w:eastAsia="ru-RU"/>
    </w:rPr>
  </w:style>
  <w:style w:type="paragraph" w:styleId="NormalWeb">
    <w:name w:val="Normal (Web)"/>
    <w:basedOn w:val="Normal"/>
    <w:uiPriority w:val="99"/>
    <w:unhideWhenUsed/>
    <w:rsid w:val="00E237A8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val="hy-AM" w:eastAsia="hy-AM"/>
    </w:rPr>
  </w:style>
  <w:style w:type="paragraph" w:customStyle="1" w:styleId="Default">
    <w:name w:val="Default"/>
    <w:rsid w:val="00E01757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  <w:lang w:val="hy-AM"/>
    </w:rPr>
  </w:style>
  <w:style w:type="paragraph" w:styleId="Revision">
    <w:name w:val="Revision"/>
    <w:hidden/>
    <w:uiPriority w:val="99"/>
    <w:semiHidden/>
    <w:rsid w:val="003A338D"/>
    <w:rPr>
      <w:rFonts w:ascii="Times Armenian" w:hAnsi="Times Armenian"/>
      <w:sz w:val="28"/>
      <w:szCs w:val="28"/>
      <w:lang w:val="ru-RU" w:eastAsia="ru-RU"/>
    </w:rPr>
  </w:style>
  <w:style w:type="character" w:styleId="CommentReference">
    <w:name w:val="annotation reference"/>
    <w:basedOn w:val="DefaultParagraphFont"/>
    <w:rsid w:val="006C5D9B"/>
    <w:rPr>
      <w:sz w:val="16"/>
      <w:szCs w:val="16"/>
    </w:rPr>
  </w:style>
  <w:style w:type="paragraph" w:styleId="CommentText">
    <w:name w:val="annotation text"/>
    <w:basedOn w:val="Normal"/>
    <w:link w:val="CommentTextChar"/>
    <w:rsid w:val="006C5D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C5D9B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C5D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C5D9B"/>
    <w:rPr>
      <w:rFonts w:ascii="Times Armenian" w:hAnsi="Times Armenian"/>
      <w:b/>
      <w:bCs/>
      <w:lang w:val="ru-RU" w:eastAsia="ru-RU"/>
    </w:rPr>
  </w:style>
  <w:style w:type="character" w:customStyle="1" w:styleId="mechtexChar">
    <w:name w:val="mechtex Char"/>
    <w:link w:val="mechtex"/>
    <w:rsid w:val="005718AC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5718AC"/>
    <w:pPr>
      <w:ind w:firstLine="0"/>
      <w:jc w:val="center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1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AF28D-B4DB-43A8-924F-35FEECF72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MOH</Company>
  <LinksUpToDate>false</LinksUpToDate>
  <CharactersWithSpaces>5530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Manya Mkhitaryan</dc:creator>
  <cp:keywords>https:/mul2.gov.am/tasks/1403630/oneclick?token=52832e5c32758c985cc5b41136f7f878</cp:keywords>
  <cp:lastModifiedBy>Lianna Harutyunyan</cp:lastModifiedBy>
  <cp:revision>2</cp:revision>
  <cp:lastPrinted>2026-10-23T08:36:00Z</cp:lastPrinted>
  <dcterms:created xsi:type="dcterms:W3CDTF">2026-10-23T10:50:00Z</dcterms:created>
  <dcterms:modified xsi:type="dcterms:W3CDTF">2026-10-23T10:50:00Z</dcterms:modified>
</cp:coreProperties>
</file>