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56E6" w:rsidRDefault="00F056E6" w:rsidP="00F056E6">
      <w:pPr>
        <w:jc w:val="center"/>
      </w:pPr>
      <w:r>
        <w:rPr>
          <w:noProof/>
          <w:lang w:eastAsia="en-US"/>
        </w:rPr>
        <w:drawing>
          <wp:inline distT="0" distB="0" distL="0" distR="0" wp14:anchorId="54DEA979" wp14:editId="7D187A32">
            <wp:extent cx="1381125" cy="127635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81125" cy="1276350"/>
                    </a:xfrm>
                    <a:prstGeom prst="rect">
                      <a:avLst/>
                    </a:prstGeom>
                    <a:noFill/>
                    <a:ln>
                      <a:noFill/>
                    </a:ln>
                  </pic:spPr>
                </pic:pic>
              </a:graphicData>
            </a:graphic>
          </wp:inline>
        </w:drawing>
      </w:r>
    </w:p>
    <w:p w:rsidR="00F056E6" w:rsidRDefault="00F056E6" w:rsidP="00F056E6">
      <w:pPr>
        <w:jc w:val="center"/>
      </w:pPr>
    </w:p>
    <w:p w:rsidR="00F056E6" w:rsidRDefault="00F056E6" w:rsidP="00F056E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056E6" w:rsidRDefault="00F056E6" w:rsidP="00F056E6">
      <w:pPr>
        <w:pStyle w:val="mechtex"/>
        <w:rPr>
          <w:rFonts w:ascii="GHEA Mariam" w:hAnsi="GHEA Mariam"/>
          <w:b/>
        </w:rPr>
      </w:pPr>
    </w:p>
    <w:p w:rsidR="00F056E6" w:rsidRDefault="00F056E6" w:rsidP="00F056E6">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056E6" w:rsidRDefault="00F056E6" w:rsidP="00F056E6">
      <w:pPr>
        <w:rPr>
          <w:rFonts w:ascii="GHEA Mariam" w:hAnsi="GHEA Mariam"/>
          <w:sz w:val="12"/>
          <w:szCs w:val="24"/>
        </w:rPr>
      </w:pPr>
    </w:p>
    <w:p w:rsidR="00F056E6" w:rsidRPr="002E153A" w:rsidRDefault="00F056E6" w:rsidP="00F056E6">
      <w:pPr>
        <w:rPr>
          <w:rFonts w:ascii="GHEA Mariam" w:hAnsi="GHEA Mariam"/>
          <w:sz w:val="22"/>
          <w:szCs w:val="18"/>
        </w:rPr>
      </w:pPr>
    </w:p>
    <w:p w:rsidR="00F056E6" w:rsidRDefault="00F056E6" w:rsidP="00F056E6">
      <w:pPr>
        <w:rPr>
          <w:rFonts w:ascii="GHEA Mariam" w:hAnsi="GHEA Mariam"/>
          <w:sz w:val="18"/>
          <w:szCs w:val="18"/>
        </w:rPr>
      </w:pPr>
    </w:p>
    <w:p w:rsidR="00F056E6" w:rsidRDefault="00F056E6" w:rsidP="00F056E6">
      <w:pPr>
        <w:jc w:val="center"/>
        <w:rPr>
          <w:rFonts w:ascii="GHEA Mariam" w:hAnsi="GHEA Mariam" w:cs="Arial"/>
          <w:bCs/>
          <w:sz w:val="24"/>
          <w:szCs w:val="24"/>
          <w:lang w:val="hy-AM"/>
        </w:rPr>
      </w:pPr>
      <w:r>
        <w:rPr>
          <w:rFonts w:ascii="GHEA Mariam" w:hAnsi="GHEA Mariam" w:cs="Sylfaen"/>
          <w:spacing w:val="-4"/>
          <w:sz w:val="24"/>
          <w:lang w:val="hy-AM"/>
        </w:rPr>
        <w:t xml:space="preserve">22 հոկտեմբերի </w:t>
      </w:r>
      <w:r>
        <w:rPr>
          <w:rFonts w:ascii="GHEA Mariam" w:hAnsi="GHEA Mariam"/>
          <w:sz w:val="24"/>
          <w:lang w:val="fr-FR"/>
        </w:rPr>
        <w:t>202</w:t>
      </w:r>
      <w:r>
        <w:rPr>
          <w:rFonts w:ascii="GHEA Mariam" w:hAnsi="GHEA Mariam"/>
          <w:sz w:val="24"/>
          <w:lang w:val="hy-AM"/>
        </w:rPr>
        <w:t>6</w:t>
      </w:r>
      <w:r>
        <w:rPr>
          <w:rFonts w:ascii="GHEA Mariam" w:hAnsi="GHEA Mariam"/>
          <w:sz w:val="24"/>
          <w:lang w:val="fr-FR"/>
        </w:rPr>
        <w:t xml:space="preserve"> </w:t>
      </w:r>
      <w:r>
        <w:rPr>
          <w:rFonts w:ascii="GHEA Mariam" w:hAnsi="GHEA Mariam" w:cs="Sylfaen"/>
          <w:sz w:val="24"/>
          <w:lang w:val="hy-AM"/>
        </w:rPr>
        <w:t>թվականի</w:t>
      </w:r>
      <w:r>
        <w:rPr>
          <w:rFonts w:ascii="GHEA Mariam" w:hAnsi="GHEA Mariam"/>
          <w:sz w:val="24"/>
          <w:lang w:val="fr-FR"/>
        </w:rPr>
        <w:t xml:space="preserve">  N </w:t>
      </w:r>
      <w:r>
        <w:rPr>
          <w:rFonts w:ascii="GHEA Mariam" w:hAnsi="GHEA Mariam"/>
          <w:sz w:val="24"/>
          <w:lang w:val="hy-AM"/>
        </w:rPr>
        <w:t xml:space="preserve"> </w:t>
      </w:r>
      <w:r>
        <w:rPr>
          <w:rFonts w:ascii="GHEA Mariam" w:hAnsi="GHEA Mariam"/>
          <w:sz w:val="24"/>
          <w:lang w:val="fr-FR"/>
        </w:rPr>
        <w:t xml:space="preserve">- </w:t>
      </w:r>
      <w:r w:rsidR="00622E77">
        <w:rPr>
          <w:rFonts w:ascii="GHEA Mariam" w:hAnsi="GHEA Mariam" w:cs="Arial"/>
          <w:bCs/>
          <w:sz w:val="24"/>
          <w:szCs w:val="24"/>
          <w:lang w:val="hy-AM"/>
        </w:rPr>
        <w:t>Ա</w:t>
      </w:r>
    </w:p>
    <w:p w:rsidR="00622E77" w:rsidRPr="00622E77" w:rsidRDefault="00622E77" w:rsidP="00F056E6">
      <w:pPr>
        <w:jc w:val="center"/>
        <w:rPr>
          <w:rFonts w:ascii="GHEA Mariam" w:hAnsi="GHEA Mariam" w:cs="Arial"/>
          <w:bCs/>
          <w:sz w:val="44"/>
          <w:szCs w:val="24"/>
          <w:lang w:val="hy-AM"/>
        </w:rPr>
      </w:pPr>
    </w:p>
    <w:p w:rsidR="00622E77" w:rsidRDefault="00622E77" w:rsidP="00622E77">
      <w:pPr>
        <w:pStyle w:val="NormalWeb"/>
        <w:shd w:val="clear" w:color="auto" w:fill="FFFFFF"/>
        <w:spacing w:before="0" w:beforeAutospacing="0" w:after="0" w:afterAutospacing="0"/>
        <w:jc w:val="center"/>
        <w:rPr>
          <w:rStyle w:val="Strong"/>
          <w:rFonts w:ascii="GHEA Mariam" w:hAnsi="GHEA Mariam" w:cs="Sylfaen"/>
          <w:b w:val="0"/>
          <w:lang w:val="hy-AM"/>
        </w:rPr>
      </w:pPr>
      <w:r w:rsidRPr="00622E77">
        <w:rPr>
          <w:rFonts w:ascii="GHEA Mariam" w:hAnsi="GHEA Mariam" w:cs="Sylfaen"/>
          <w:lang w:val="hy-AM"/>
        </w:rPr>
        <w:t xml:space="preserve">««ՀԱՅԱՍՏԱՆԻ ՀԱՆՐԱՊԵՏՈՒԹՅԱՆ ՊԱՇՏՊԱՆՈՒԹՅԱՆ </w:t>
      </w:r>
      <w:r>
        <w:rPr>
          <w:rFonts w:ascii="GHEA Mariam" w:hAnsi="GHEA Mariam" w:cs="Sylfaen"/>
          <w:lang w:val="hy-AM"/>
        </w:rPr>
        <w:br/>
      </w:r>
      <w:r w:rsidRPr="00622E77">
        <w:rPr>
          <w:rFonts w:ascii="GHEA Mariam" w:hAnsi="GHEA Mariam" w:cs="Sylfaen"/>
          <w:lang w:val="hy-AM"/>
        </w:rPr>
        <w:t xml:space="preserve">ԺԱՄԱՆԱԿ </w:t>
      </w:r>
      <w:r w:rsidRPr="00622E77">
        <w:rPr>
          <w:rFonts w:ascii="GHEA Mariam" w:hAnsi="GHEA Mariam" w:cs="Sylfaen"/>
          <w:spacing w:val="-2"/>
          <w:lang w:val="hy-AM"/>
        </w:rPr>
        <w:t>ԶԻՆԾԱՌԱՅՈՂՆԵՐԻ ԿՅԱՆՔԻՆ ԿԱՄ ԱՌՈՂՋՈՒԹՅԱՆԸ ՊԱՏՃԱՌՎԱԾ</w:t>
      </w:r>
      <w:r w:rsidRPr="00622E77">
        <w:rPr>
          <w:rFonts w:ascii="GHEA Mariam" w:hAnsi="GHEA Mariam" w:cs="Sylfaen"/>
          <w:lang w:val="hy-AM"/>
        </w:rPr>
        <w:t xml:space="preserve"> ՎՆԱՍՆԵՐԻ ՀԱՏՈՒՑՄԱՆ ՄԱՍԻՆ» ՕՐԵՆՔՈՒՄ ՓՈՓՈԽՈՒԹՅՈՒՆՆԵՐ ԵՎ </w:t>
      </w:r>
      <w:r w:rsidR="00A642C3">
        <w:rPr>
          <w:rFonts w:ascii="GHEA Mariam" w:hAnsi="GHEA Mariam" w:cs="Sylfaen"/>
          <w:lang w:val="hy-AM"/>
        </w:rPr>
        <w:t xml:space="preserve">ԼՐԱՑՈՒՄՆԵՐ ԿԱՏԱՐԵԼՈՒ ՄԱՍԻՆ» ԵՎ </w:t>
      </w:r>
      <w:r w:rsidRPr="00622E77">
        <w:rPr>
          <w:rFonts w:ascii="GHEA Mariam" w:hAnsi="GHEA Mariam" w:cs="Sylfaen"/>
          <w:lang w:val="hy-AM"/>
        </w:rPr>
        <w:t xml:space="preserve">««ԱՌՈՂՋՈՒԹՅԱՆ ՀԱՄԸՆԴՀԱՆՈՒՐ ԱՊԱՀՈՎԱԳՐՈՒԹՅԱՆ ՄԱՍԻՆ» ՕՐԵՆՔՈՒՄ ՓՈՓՈԽՈՒԹՅՈՒՆՆԵՐ ԵՎ ԼՐԱՑՈՒՄՆԵՐ ԿԱՏԱՐԵԼՈՒ ՄԱՍԻՆ»  </w:t>
      </w:r>
      <w:r w:rsidR="00A642C3">
        <w:rPr>
          <w:rFonts w:ascii="GHEA Mariam" w:hAnsi="GHEA Mariam" w:cs="Sylfaen"/>
          <w:spacing w:val="-8"/>
          <w:lang w:val="hy-AM"/>
        </w:rPr>
        <w:t>ՕՐԵՆՔՈՒՄ</w:t>
      </w:r>
      <w:r w:rsidRPr="00622E77">
        <w:rPr>
          <w:rFonts w:ascii="GHEA Mariam" w:hAnsi="GHEA Mariam" w:cs="Sylfaen"/>
          <w:spacing w:val="-8"/>
          <w:lang w:val="hy-AM"/>
        </w:rPr>
        <w:t xml:space="preserve"> ՓՈՓՈԽՈՒԹՅՈՒՆ ԿԱՏԱՐԵԼՈՒ ՄԱՍԻՆ» </w:t>
      </w:r>
      <w:r>
        <w:rPr>
          <w:rFonts w:ascii="GHEA Mariam" w:hAnsi="GHEA Mariam" w:cs="Sylfaen"/>
          <w:spacing w:val="-8"/>
          <w:lang w:val="hy-AM"/>
        </w:rPr>
        <w:br/>
      </w:r>
      <w:r w:rsidRPr="00622E77">
        <w:rPr>
          <w:rFonts w:ascii="GHEA Mariam" w:hAnsi="GHEA Mariam" w:cs="Sylfaen"/>
          <w:spacing w:val="-8"/>
          <w:lang w:val="hy-AM"/>
        </w:rPr>
        <w:t xml:space="preserve">ՕՐԵՆՔՆԵՐԻ </w:t>
      </w:r>
      <w:r w:rsidRPr="00622E77">
        <w:rPr>
          <w:rFonts w:ascii="GHEA Mariam" w:hAnsi="GHEA Mariam" w:cs="Sylfaen"/>
          <w:lang w:val="hy-AM"/>
        </w:rPr>
        <w:t xml:space="preserve">ՆԱԽԱԳԾԵՐԻՆ </w:t>
      </w:r>
      <w:r w:rsidRPr="00622E77">
        <w:rPr>
          <w:rStyle w:val="Strong"/>
          <w:rFonts w:ascii="GHEA Mariam" w:hAnsi="GHEA Mariam" w:cs="Sylfaen"/>
          <w:b w:val="0"/>
          <w:lang w:val="hy-AM"/>
        </w:rPr>
        <w:t>ՀԱՎԱՆՈՒԹՅՈՒՆ ՏԱԼՈՒ ՄԱՍԻՆ</w:t>
      </w:r>
    </w:p>
    <w:p w:rsidR="00622E77" w:rsidRPr="00622E77" w:rsidRDefault="00622E77" w:rsidP="00622E77">
      <w:pPr>
        <w:pStyle w:val="NormalWeb"/>
        <w:shd w:val="clear" w:color="auto" w:fill="FFFFFF"/>
        <w:spacing w:before="0" w:beforeAutospacing="0" w:after="0" w:afterAutospacing="0"/>
        <w:jc w:val="center"/>
        <w:rPr>
          <w:rStyle w:val="Strong"/>
          <w:rFonts w:ascii="GHEA Mariam" w:hAnsi="GHEA Mariam"/>
          <w:b w:val="0"/>
          <w:bCs w:val="0"/>
          <w:lang w:val="hy-AM"/>
        </w:rPr>
      </w:pPr>
      <w:r>
        <w:rPr>
          <w:rStyle w:val="Strong"/>
          <w:rFonts w:ascii="GHEA Mariam" w:hAnsi="GHEA Mariam" w:cs="Sylfaen"/>
          <w:b w:val="0"/>
          <w:lang w:val="hy-AM"/>
        </w:rPr>
        <w:t>-------------------------------------------------------------------------------------------------------------</w:t>
      </w:r>
    </w:p>
    <w:p w:rsidR="00622E77" w:rsidRPr="00622E77" w:rsidRDefault="00622E77" w:rsidP="00622E77">
      <w:pPr>
        <w:ind w:right="-138"/>
        <w:jc w:val="both"/>
        <w:rPr>
          <w:rFonts w:ascii="GHEA Mariam" w:hAnsi="GHEA Mariam"/>
          <w:sz w:val="24"/>
          <w:szCs w:val="24"/>
          <w:lang w:val="hy-AM"/>
        </w:rPr>
      </w:pPr>
    </w:p>
    <w:p w:rsidR="00622E77" w:rsidRPr="00622E77" w:rsidRDefault="00622E77" w:rsidP="00622E77">
      <w:pPr>
        <w:spacing w:line="360" w:lineRule="auto"/>
        <w:ind w:right="-138" w:firstLine="720"/>
        <w:jc w:val="both"/>
        <w:rPr>
          <w:rFonts w:ascii="GHEA Mariam" w:hAnsi="GHEA Mariam"/>
          <w:color w:val="000000"/>
          <w:sz w:val="24"/>
          <w:szCs w:val="24"/>
          <w:lang w:val="hy-AM" w:eastAsia="en-US"/>
        </w:rPr>
      </w:pPr>
      <w:r w:rsidRPr="00622E77">
        <w:rPr>
          <w:rFonts w:ascii="GHEA Mariam" w:hAnsi="GHEA Mariam"/>
          <w:color w:val="000000"/>
          <w:sz w:val="24"/>
          <w:szCs w:val="24"/>
          <w:lang w:val="hy-AM"/>
        </w:rPr>
        <w:t>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մասը՝ Հայաստանի Հանրա</w:t>
      </w:r>
      <w:r w:rsidR="00A642C3">
        <w:rPr>
          <w:rFonts w:ascii="GHEA Mariam" w:hAnsi="GHEA Mariam"/>
          <w:color w:val="000000"/>
          <w:sz w:val="24"/>
          <w:szCs w:val="24"/>
          <w:lang w:val="hy-AM"/>
        </w:rPr>
        <w:softHyphen/>
      </w:r>
      <w:r w:rsidRPr="00622E77">
        <w:rPr>
          <w:rFonts w:ascii="GHEA Mariam" w:hAnsi="GHEA Mariam"/>
          <w:color w:val="000000"/>
          <w:sz w:val="24"/>
          <w:szCs w:val="24"/>
          <w:lang w:val="hy-AM"/>
        </w:rPr>
        <w:t>պետության կառավարությունը</w:t>
      </w:r>
      <w:r w:rsidRPr="00622E77">
        <w:rPr>
          <w:rFonts w:ascii="Calibri" w:hAnsi="Calibri" w:cs="Calibri"/>
          <w:color w:val="000000"/>
          <w:sz w:val="24"/>
          <w:szCs w:val="24"/>
          <w:lang w:val="hy-AM"/>
        </w:rPr>
        <w:t> </w:t>
      </w:r>
      <w:r w:rsidR="00A642C3" w:rsidRPr="00A642C3">
        <w:rPr>
          <w:rFonts w:ascii="Calibri" w:hAnsi="Calibri" w:cs="Calibri"/>
          <w:color w:val="000000"/>
          <w:sz w:val="24"/>
          <w:szCs w:val="24"/>
          <w:lang w:val="hy-AM"/>
        </w:rPr>
        <w:t xml:space="preserve">  </w:t>
      </w:r>
      <w:r w:rsidRPr="00622E77">
        <w:rPr>
          <w:rFonts w:ascii="GHEA Mariam" w:hAnsi="GHEA Mariam"/>
          <w:color w:val="000000"/>
          <w:sz w:val="24"/>
          <w:szCs w:val="24"/>
          <w:lang w:val="hy-AM"/>
        </w:rPr>
        <w:t>ո</w:t>
      </w:r>
      <w:r w:rsidR="00A642C3" w:rsidRPr="00A642C3">
        <w:rPr>
          <w:rFonts w:ascii="GHEA Mariam" w:hAnsi="GHEA Mariam"/>
          <w:color w:val="000000"/>
          <w:sz w:val="24"/>
          <w:szCs w:val="24"/>
          <w:lang w:val="hy-AM"/>
        </w:rPr>
        <w:t xml:space="preserve"> </w:t>
      </w:r>
      <w:r w:rsidRPr="00622E77">
        <w:rPr>
          <w:rFonts w:ascii="GHEA Mariam" w:hAnsi="GHEA Mariam"/>
          <w:color w:val="000000"/>
          <w:sz w:val="24"/>
          <w:szCs w:val="24"/>
          <w:lang w:val="hy-AM"/>
        </w:rPr>
        <w:t>ր</w:t>
      </w:r>
      <w:r w:rsidR="00A642C3" w:rsidRPr="00A642C3">
        <w:rPr>
          <w:rFonts w:ascii="GHEA Mariam" w:hAnsi="GHEA Mariam"/>
          <w:color w:val="000000"/>
          <w:sz w:val="24"/>
          <w:szCs w:val="24"/>
          <w:lang w:val="hy-AM"/>
        </w:rPr>
        <w:t xml:space="preserve"> </w:t>
      </w:r>
      <w:r w:rsidRPr="00622E77">
        <w:rPr>
          <w:rFonts w:ascii="GHEA Mariam" w:hAnsi="GHEA Mariam"/>
          <w:color w:val="000000"/>
          <w:sz w:val="24"/>
          <w:szCs w:val="24"/>
          <w:lang w:val="hy-AM"/>
        </w:rPr>
        <w:t>ո</w:t>
      </w:r>
      <w:r w:rsidR="00A642C3" w:rsidRPr="00A642C3">
        <w:rPr>
          <w:rFonts w:ascii="GHEA Mariam" w:hAnsi="GHEA Mariam"/>
          <w:color w:val="000000"/>
          <w:sz w:val="24"/>
          <w:szCs w:val="24"/>
          <w:lang w:val="hy-AM"/>
        </w:rPr>
        <w:t xml:space="preserve"> </w:t>
      </w:r>
      <w:r w:rsidRPr="00622E77">
        <w:rPr>
          <w:rFonts w:ascii="GHEA Mariam" w:hAnsi="GHEA Mariam"/>
          <w:color w:val="000000"/>
          <w:sz w:val="24"/>
          <w:szCs w:val="24"/>
          <w:lang w:val="hy-AM"/>
        </w:rPr>
        <w:t>շ</w:t>
      </w:r>
      <w:r w:rsidR="00A642C3" w:rsidRPr="00A642C3">
        <w:rPr>
          <w:rFonts w:ascii="GHEA Mariam" w:hAnsi="GHEA Mariam"/>
          <w:color w:val="000000"/>
          <w:sz w:val="24"/>
          <w:szCs w:val="24"/>
          <w:lang w:val="hy-AM"/>
        </w:rPr>
        <w:t xml:space="preserve"> </w:t>
      </w:r>
      <w:r w:rsidRPr="00622E77">
        <w:rPr>
          <w:rFonts w:ascii="GHEA Mariam" w:hAnsi="GHEA Mariam"/>
          <w:color w:val="000000"/>
          <w:sz w:val="24"/>
          <w:szCs w:val="24"/>
          <w:lang w:val="hy-AM"/>
        </w:rPr>
        <w:t>ու</w:t>
      </w:r>
      <w:r w:rsidR="00A642C3" w:rsidRPr="00A642C3">
        <w:rPr>
          <w:rFonts w:ascii="GHEA Mariam" w:hAnsi="GHEA Mariam"/>
          <w:color w:val="000000"/>
          <w:sz w:val="24"/>
          <w:szCs w:val="24"/>
          <w:lang w:val="hy-AM"/>
        </w:rPr>
        <w:t xml:space="preserve"> </w:t>
      </w:r>
      <w:r w:rsidRPr="00622E77">
        <w:rPr>
          <w:rFonts w:ascii="GHEA Mariam" w:hAnsi="GHEA Mariam"/>
          <w:color w:val="000000"/>
          <w:sz w:val="24"/>
          <w:szCs w:val="24"/>
          <w:lang w:val="hy-AM"/>
        </w:rPr>
        <w:t>մ</w:t>
      </w:r>
      <w:r w:rsidR="00A642C3" w:rsidRPr="00A642C3">
        <w:rPr>
          <w:rFonts w:ascii="GHEA Mariam" w:hAnsi="GHEA Mariam"/>
          <w:color w:val="000000"/>
          <w:sz w:val="24"/>
          <w:szCs w:val="24"/>
          <w:lang w:val="hy-AM"/>
        </w:rPr>
        <w:t xml:space="preserve">  </w:t>
      </w:r>
      <w:r w:rsidRPr="00622E77">
        <w:rPr>
          <w:rFonts w:ascii="GHEA Mariam" w:hAnsi="GHEA Mariam"/>
          <w:color w:val="000000"/>
          <w:sz w:val="24"/>
          <w:szCs w:val="24"/>
          <w:lang w:val="hy-AM"/>
        </w:rPr>
        <w:t xml:space="preserve"> է.</w:t>
      </w:r>
    </w:p>
    <w:p w:rsidR="00622E77" w:rsidRPr="00622E77" w:rsidRDefault="00622E77" w:rsidP="00622E77">
      <w:pPr>
        <w:spacing w:line="360" w:lineRule="auto"/>
        <w:ind w:right="-138" w:firstLine="720"/>
        <w:jc w:val="both"/>
        <w:rPr>
          <w:rFonts w:ascii="GHEA Mariam" w:hAnsi="GHEA Mariam"/>
          <w:sz w:val="24"/>
          <w:szCs w:val="24"/>
          <w:lang w:val="hy-AM"/>
        </w:rPr>
      </w:pPr>
      <w:r w:rsidRPr="00622E77">
        <w:rPr>
          <w:rFonts w:ascii="GHEA Mariam" w:hAnsi="GHEA Mariam"/>
          <w:sz w:val="24"/>
          <w:szCs w:val="24"/>
          <w:lang w:val="hy-AM"/>
        </w:rPr>
        <w:t xml:space="preserve">1. Հավանություն տալ </w:t>
      </w:r>
      <w:r w:rsidRPr="00622E77">
        <w:rPr>
          <w:rFonts w:ascii="GHEA Mariam" w:hAnsi="GHEA Mariam" w:cs="Sylfaen"/>
          <w:sz w:val="24"/>
          <w:szCs w:val="24"/>
          <w:lang w:val="hy-AM"/>
        </w:rPr>
        <w:t>««Հայաստանի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և</w:t>
      </w:r>
      <w:r w:rsidR="00A642C3">
        <w:rPr>
          <w:rFonts w:ascii="GHEA Mariam" w:hAnsi="GHEA Mariam" w:cs="Sylfaen"/>
          <w:sz w:val="24"/>
          <w:szCs w:val="24"/>
          <w:lang w:val="hy-AM"/>
        </w:rPr>
        <w:t xml:space="preserve"> լրացումներ կատարելու մասին» և </w:t>
      </w:r>
      <w:r w:rsidRPr="00622E77">
        <w:rPr>
          <w:rFonts w:ascii="GHEA Mariam" w:hAnsi="GHEA Mariam" w:cs="Sylfaen"/>
          <w:sz w:val="24"/>
          <w:szCs w:val="24"/>
          <w:lang w:val="hy-AM"/>
        </w:rPr>
        <w:t xml:space="preserve">««Առողջության համընդհանուր ապահովագրության մասին» օրենքում փոփոխություններ և լրացումներ կատարելու մասին»  օրենքում փոփոխություն կատարելու մասին» օրենքների նախագծերի </w:t>
      </w:r>
      <w:r w:rsidRPr="00622E77">
        <w:rPr>
          <w:rFonts w:ascii="GHEA Mariam" w:hAnsi="GHEA Mariam"/>
          <w:sz w:val="24"/>
          <w:szCs w:val="24"/>
          <w:lang w:val="hy-AM"/>
        </w:rPr>
        <w:t>վերաբերյալ Հայաստանի Հանրապետության կառավարության օրենսդրական նախա</w:t>
      </w:r>
      <w:r w:rsidRPr="00622E77">
        <w:rPr>
          <w:rFonts w:ascii="GHEA Mariam" w:hAnsi="GHEA Mariam"/>
          <w:sz w:val="24"/>
          <w:szCs w:val="24"/>
          <w:lang w:val="hy-AM"/>
        </w:rPr>
        <w:softHyphen/>
        <w:t>ձեռնությանը:</w:t>
      </w:r>
    </w:p>
    <w:p w:rsidR="00622E77" w:rsidRPr="00622E77" w:rsidRDefault="00622E77" w:rsidP="00622E77">
      <w:pPr>
        <w:spacing w:line="360" w:lineRule="auto"/>
        <w:ind w:right="-138" w:firstLine="720"/>
        <w:jc w:val="both"/>
        <w:rPr>
          <w:rFonts w:ascii="GHEA Mariam" w:hAnsi="GHEA Mariam"/>
          <w:color w:val="000000"/>
          <w:sz w:val="24"/>
          <w:szCs w:val="24"/>
          <w:lang w:val="hy-AM"/>
        </w:rPr>
      </w:pPr>
      <w:r w:rsidRPr="00622E77">
        <w:rPr>
          <w:rFonts w:ascii="GHEA Mariam" w:hAnsi="GHEA Mariam"/>
          <w:sz w:val="24"/>
          <w:szCs w:val="24"/>
          <w:lang w:val="hy-AM"/>
        </w:rPr>
        <w:lastRenderedPageBreak/>
        <w:t>2. Հայաստանի Հանրապետության կառավարության օրենսդրական նախա</w:t>
      </w:r>
      <w:r>
        <w:rPr>
          <w:rFonts w:ascii="GHEA Mariam" w:hAnsi="GHEA Mariam"/>
          <w:sz w:val="24"/>
          <w:szCs w:val="24"/>
          <w:lang w:val="hy-AM"/>
        </w:rPr>
        <w:softHyphen/>
      </w:r>
      <w:r w:rsidRPr="00622E77">
        <w:rPr>
          <w:rFonts w:ascii="GHEA Mariam" w:hAnsi="GHEA Mariam"/>
          <w:sz w:val="24"/>
          <w:szCs w:val="24"/>
          <w:lang w:val="hy-AM"/>
        </w:rPr>
        <w:t xml:space="preserve">ձեռնությունը </w:t>
      </w:r>
      <w:r w:rsidRPr="00622E77">
        <w:rPr>
          <w:rFonts w:ascii="GHEA Mariam" w:hAnsi="GHEA Mariam"/>
          <w:color w:val="000000"/>
          <w:sz w:val="24"/>
          <w:szCs w:val="24"/>
          <w:lang w:val="hy-AM"/>
        </w:rPr>
        <w:t>սահմանված կարգով ներկայացնել Հայաստանի Հանրապետության Ազգային ժողով:</w:t>
      </w:r>
    </w:p>
    <w:p w:rsidR="00622E77" w:rsidRDefault="00622E77" w:rsidP="00F056E6">
      <w:pPr>
        <w:jc w:val="center"/>
        <w:rPr>
          <w:rFonts w:ascii="GHEA Mariam" w:hAnsi="GHEA Mariam" w:cs="Arial"/>
          <w:bCs/>
          <w:sz w:val="24"/>
          <w:szCs w:val="24"/>
          <w:lang w:val="hy-AM"/>
        </w:rPr>
      </w:pPr>
    </w:p>
    <w:p w:rsidR="00F056E6" w:rsidRPr="00A642C3" w:rsidRDefault="00F056E6" w:rsidP="00F056E6">
      <w:pPr>
        <w:jc w:val="center"/>
        <w:rPr>
          <w:rFonts w:ascii="GHEA Mariam" w:hAnsi="GHEA Mariam"/>
          <w:sz w:val="12"/>
          <w:szCs w:val="18"/>
          <w:lang w:val="hy-AM"/>
        </w:rPr>
      </w:pPr>
    </w:p>
    <w:p w:rsidR="00F056E6" w:rsidRPr="002E153A" w:rsidRDefault="00F056E6" w:rsidP="00F056E6">
      <w:pPr>
        <w:rPr>
          <w:rFonts w:ascii="GHEA Mariam" w:hAnsi="GHEA Mariam"/>
          <w:spacing w:val="-2"/>
          <w:szCs w:val="24"/>
          <w:shd w:val="clear" w:color="auto" w:fill="FFFFFF"/>
          <w:lang w:val="hy-AM"/>
        </w:rPr>
      </w:pPr>
    </w:p>
    <w:p w:rsidR="00F056E6" w:rsidRPr="002E153A" w:rsidRDefault="00F056E6" w:rsidP="00F056E6">
      <w:pPr>
        <w:rPr>
          <w:rFonts w:ascii="GHEA Mariam" w:hAnsi="GHEA Mariam"/>
          <w:spacing w:val="-2"/>
          <w:sz w:val="14"/>
          <w:szCs w:val="24"/>
          <w:shd w:val="clear" w:color="auto" w:fill="FFFFFF"/>
          <w:lang w:val="hy-AM"/>
        </w:rPr>
      </w:pPr>
    </w:p>
    <w:p w:rsidR="00F056E6" w:rsidRPr="002E153A" w:rsidRDefault="00F056E6" w:rsidP="00F056E6">
      <w:pPr>
        <w:pStyle w:val="mechtex"/>
        <w:jc w:val="left"/>
        <w:rPr>
          <w:rFonts w:ascii="GHEA Mariam" w:hAnsi="GHEA Mariam" w:cs="Arial Armenian"/>
          <w:sz w:val="24"/>
          <w:szCs w:val="24"/>
          <w:lang w:val="fr-FR"/>
        </w:rPr>
      </w:pPr>
      <w:r w:rsidRPr="002E153A">
        <w:rPr>
          <w:rFonts w:ascii="GHEA Mariam" w:hAnsi="GHEA Mariam" w:cs="Sylfaen"/>
          <w:sz w:val="24"/>
          <w:szCs w:val="24"/>
          <w:lang w:val="hy-AM"/>
        </w:rPr>
        <w:t xml:space="preserve">                   ՀԱՅԱՍՏԱՆԻ</w:t>
      </w:r>
      <w:r w:rsidRPr="002E153A">
        <w:rPr>
          <w:rFonts w:ascii="GHEA Mariam" w:hAnsi="GHEA Mariam" w:cs="Arial Armenian"/>
          <w:sz w:val="24"/>
          <w:szCs w:val="24"/>
          <w:lang w:val="fr-FR"/>
        </w:rPr>
        <w:t xml:space="preserve"> </w:t>
      </w:r>
      <w:r w:rsidRPr="002E153A">
        <w:rPr>
          <w:rFonts w:ascii="GHEA Mariam" w:hAnsi="GHEA Mariam" w:cs="Sylfaen"/>
          <w:sz w:val="24"/>
          <w:szCs w:val="24"/>
          <w:lang w:val="hy-AM"/>
        </w:rPr>
        <w:t>Հ</w:t>
      </w:r>
      <w:bookmarkStart w:id="0" w:name="_GoBack"/>
      <w:bookmarkEnd w:id="0"/>
      <w:r w:rsidRPr="002E153A">
        <w:rPr>
          <w:rFonts w:ascii="GHEA Mariam" w:hAnsi="GHEA Mariam" w:cs="Sylfaen"/>
          <w:sz w:val="24"/>
          <w:szCs w:val="24"/>
          <w:lang w:val="hy-AM"/>
        </w:rPr>
        <w:t>ԱՆՐԱՊԵՏՈՒԹՅԱՆ</w:t>
      </w:r>
    </w:p>
    <w:p w:rsidR="00F056E6" w:rsidRPr="002E153A" w:rsidRDefault="00F056E6" w:rsidP="00F056E6">
      <w:pPr>
        <w:pStyle w:val="norm"/>
        <w:spacing w:line="240" w:lineRule="auto"/>
        <w:rPr>
          <w:rFonts w:ascii="GHEA Mariam" w:hAnsi="GHEA Mariam" w:cs="Sylfaen"/>
          <w:sz w:val="24"/>
          <w:szCs w:val="24"/>
          <w:lang w:val="fr-FR"/>
        </w:rPr>
      </w:pPr>
      <w:r w:rsidRPr="002E153A">
        <w:rPr>
          <w:rFonts w:ascii="GHEA Mariam" w:hAnsi="GHEA Mariam"/>
          <w:sz w:val="24"/>
          <w:szCs w:val="24"/>
          <w:lang w:val="fr-FR"/>
        </w:rPr>
        <w:t xml:space="preserve">                        </w:t>
      </w:r>
      <w:r w:rsidRPr="002E153A">
        <w:rPr>
          <w:rFonts w:ascii="GHEA Mariam" w:hAnsi="GHEA Mariam"/>
          <w:sz w:val="24"/>
          <w:szCs w:val="24"/>
          <w:lang w:val="hy-AM"/>
        </w:rPr>
        <w:t xml:space="preserve">    </w:t>
      </w:r>
      <w:r w:rsidRPr="002E153A">
        <w:rPr>
          <w:rFonts w:ascii="GHEA Mariam" w:hAnsi="GHEA Mariam" w:cs="Sylfaen"/>
          <w:sz w:val="24"/>
          <w:szCs w:val="24"/>
          <w:lang w:val="hy-AM"/>
        </w:rPr>
        <w:t>ՎԱՐՉԱՊԵՏ</w:t>
      </w:r>
      <w:r w:rsidRPr="002E153A">
        <w:rPr>
          <w:rFonts w:ascii="GHEA Mariam" w:hAnsi="GHEA Mariam" w:cs="Arial Armenian"/>
          <w:sz w:val="24"/>
          <w:szCs w:val="24"/>
          <w:lang w:val="fr-FR"/>
        </w:rPr>
        <w:tab/>
      </w:r>
      <w:r w:rsidRPr="002E153A">
        <w:rPr>
          <w:rFonts w:ascii="GHEA Mariam" w:hAnsi="GHEA Mariam" w:cs="Arial Armenian"/>
          <w:sz w:val="24"/>
          <w:szCs w:val="24"/>
          <w:lang w:val="fr-FR"/>
        </w:rPr>
        <w:tab/>
        <w:t xml:space="preserve">             </w:t>
      </w:r>
      <w:r w:rsidRPr="002E153A">
        <w:rPr>
          <w:rFonts w:ascii="GHEA Mariam" w:hAnsi="GHEA Mariam" w:cs="Arial Armenian"/>
          <w:sz w:val="24"/>
          <w:szCs w:val="24"/>
          <w:lang w:val="hy-AM"/>
        </w:rPr>
        <w:t xml:space="preserve">   </w:t>
      </w:r>
      <w:r w:rsidRPr="002E153A">
        <w:rPr>
          <w:rFonts w:ascii="GHEA Mariam" w:hAnsi="GHEA Mariam" w:cs="Arial Armenian"/>
          <w:sz w:val="24"/>
          <w:szCs w:val="24"/>
          <w:lang w:val="fr-FR"/>
        </w:rPr>
        <w:t xml:space="preserve">  </w:t>
      </w:r>
      <w:r w:rsidRPr="002E153A">
        <w:rPr>
          <w:rFonts w:ascii="GHEA Mariam" w:hAnsi="GHEA Mariam" w:cs="Arial Armenian"/>
          <w:sz w:val="24"/>
          <w:szCs w:val="24"/>
          <w:lang w:val="hy-AM"/>
        </w:rPr>
        <w:t xml:space="preserve">   Ն</w:t>
      </w:r>
      <w:r w:rsidRPr="002E153A">
        <w:rPr>
          <w:rFonts w:ascii="Cambria Math" w:hAnsi="Cambria Math" w:cs="Cambria Math"/>
          <w:sz w:val="24"/>
          <w:szCs w:val="24"/>
          <w:lang w:val="hy-AM"/>
        </w:rPr>
        <w:t>․</w:t>
      </w:r>
      <w:r w:rsidRPr="002E153A">
        <w:rPr>
          <w:rFonts w:ascii="GHEA Mariam" w:hAnsi="GHEA Mariam" w:cs="Arial Armenian"/>
          <w:sz w:val="24"/>
          <w:szCs w:val="24"/>
          <w:lang w:val="hy-AM"/>
        </w:rPr>
        <w:t xml:space="preserve"> </w:t>
      </w:r>
      <w:r w:rsidRPr="002E153A">
        <w:rPr>
          <w:rFonts w:ascii="GHEA Mariam" w:hAnsi="GHEA Mariam" w:cs="GHEA Mariam"/>
          <w:sz w:val="24"/>
          <w:szCs w:val="24"/>
          <w:lang w:val="hy-AM"/>
        </w:rPr>
        <w:t>ՓԱՇԻՆՅԱՆ</w:t>
      </w:r>
    </w:p>
    <w:p w:rsidR="00F056E6" w:rsidRPr="002E153A" w:rsidRDefault="00F056E6" w:rsidP="00F056E6">
      <w:pPr>
        <w:pStyle w:val="mechtex"/>
        <w:jc w:val="left"/>
        <w:rPr>
          <w:rFonts w:ascii="GHEA Mariam" w:hAnsi="GHEA Mariam"/>
          <w:lang w:val="hy-AM"/>
        </w:rPr>
      </w:pPr>
      <w:r w:rsidRPr="002E153A">
        <w:rPr>
          <w:rFonts w:ascii="GHEA Mariam" w:hAnsi="GHEA Mariam" w:cs="Arial"/>
          <w:sz w:val="24"/>
          <w:szCs w:val="24"/>
          <w:lang w:val="hy-AM"/>
        </w:rPr>
        <w:t xml:space="preserve">  Երևան</w:t>
      </w:r>
    </w:p>
    <w:p w:rsidR="00F056E6" w:rsidRPr="00A642C3" w:rsidRDefault="00F056E6" w:rsidP="00F056E6">
      <w:pPr>
        <w:pStyle w:val="mechtex"/>
        <w:rPr>
          <w:lang w:val="hy-AM"/>
        </w:rPr>
      </w:pPr>
    </w:p>
    <w:p w:rsidR="001F225D" w:rsidRPr="00A642C3" w:rsidRDefault="001F225D">
      <w:pPr>
        <w:pStyle w:val="mechtex"/>
        <w:rPr>
          <w:lang w:val="hy-AM"/>
        </w:rPr>
      </w:pPr>
    </w:p>
    <w:sectPr w:rsidR="001F225D" w:rsidRPr="00A642C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E7A" w:rsidRDefault="00116E7A">
      <w:r>
        <w:separator/>
      </w:r>
    </w:p>
  </w:endnote>
  <w:endnote w:type="continuationSeparator" w:id="0">
    <w:p w:rsidR="00116E7A" w:rsidRDefault="00116E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A642C3">
      <w:rPr>
        <w:noProof/>
        <w:sz w:val="18"/>
      </w:rPr>
      <w:t>16</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E7A" w:rsidRDefault="00116E7A">
      <w:r>
        <w:separator/>
      </w:r>
    </w:p>
  </w:footnote>
  <w:footnote w:type="continuationSeparator" w:id="0">
    <w:p w:rsidR="00116E7A" w:rsidRDefault="00116E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42C3">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01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7A"/>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4D0"/>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2E77"/>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16"/>
    <w:rsid w:val="00A62111"/>
    <w:rsid w:val="00A62370"/>
    <w:rsid w:val="00A6267B"/>
    <w:rsid w:val="00A62A55"/>
    <w:rsid w:val="00A62F11"/>
    <w:rsid w:val="00A63247"/>
    <w:rsid w:val="00A6380E"/>
    <w:rsid w:val="00A63886"/>
    <w:rsid w:val="00A63BEF"/>
    <w:rsid w:val="00A64062"/>
    <w:rsid w:val="00A642C3"/>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6AB"/>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955"/>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6E6"/>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209C3F"/>
  <w15:chartTrackingRefBased/>
  <w15:docId w15:val="{96622D74-7A07-4284-B9B6-09FEFA806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6E6"/>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720"/>
        <w:tab w:val="center" w:pos="4320"/>
        <w:tab w:val="right" w:pos="8640"/>
      </w:tabs>
    </w:pPr>
  </w:style>
  <w:style w:type="paragraph" w:styleId="Footer">
    <w:name w:val="footer"/>
    <w:basedOn w:val="Normal"/>
    <w:pPr>
      <w:tabs>
        <w:tab w:val="clear" w:pos="720"/>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tabs>
        <w:tab w:val="clear" w:pos="720"/>
      </w:tabs>
      <w:jc w:val="center"/>
    </w:pPr>
    <w:rPr>
      <w:sz w:val="22"/>
    </w:rPr>
  </w:style>
  <w:style w:type="paragraph" w:customStyle="1" w:styleId="Style15">
    <w:name w:val="Style1.5"/>
    <w:basedOn w:val="Normal"/>
    <w:pPr>
      <w:tabs>
        <w:tab w:val="clear" w:pos="720"/>
      </w:tabs>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pPr>
      <w:tabs>
        <w:tab w:val="clear" w:pos="720"/>
      </w:tabs>
    </w:pPr>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F056E6"/>
    <w:rPr>
      <w:rFonts w:ascii="Arial Armenian" w:hAnsi="Arial Armenian"/>
      <w:sz w:val="22"/>
      <w:lang w:eastAsia="ru-RU"/>
    </w:rPr>
  </w:style>
  <w:style w:type="character" w:customStyle="1" w:styleId="mechtexChar">
    <w:name w:val="mechtex Char"/>
    <w:link w:val="mechtex"/>
    <w:uiPriority w:val="99"/>
    <w:locked/>
    <w:rsid w:val="00F056E6"/>
    <w:rPr>
      <w:rFonts w:ascii="Arial Armenian" w:hAnsi="Arial Armenian"/>
      <w:sz w:val="22"/>
      <w:lang w:eastAsia="ru-RU"/>
    </w:rPr>
  </w:style>
  <w:style w:type="character" w:styleId="Strong">
    <w:name w:val="Strong"/>
    <w:uiPriority w:val="22"/>
    <w:qFormat/>
    <w:rsid w:val="00622E7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622E77"/>
    <w:pPr>
      <w:tabs>
        <w:tab w:val="clear" w:pos="720"/>
      </w:tabs>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622E77"/>
    <w:rPr>
      <w:sz w:val="24"/>
      <w:szCs w:val="24"/>
      <w:lang w:val="ru-RU" w:eastAsia="ru-RU"/>
    </w:rPr>
  </w:style>
  <w:style w:type="paragraph" w:styleId="BalloonText">
    <w:name w:val="Balloon Text"/>
    <w:basedOn w:val="Normal"/>
    <w:link w:val="BalloonTextChar"/>
    <w:rsid w:val="00622E77"/>
    <w:rPr>
      <w:rFonts w:ascii="Segoe UI" w:hAnsi="Segoe UI" w:cs="Segoe UI"/>
      <w:sz w:val="18"/>
      <w:szCs w:val="18"/>
    </w:rPr>
  </w:style>
  <w:style w:type="character" w:customStyle="1" w:styleId="BalloonTextChar">
    <w:name w:val="Balloon Text Char"/>
    <w:basedOn w:val="DefaultParagraphFont"/>
    <w:link w:val="BalloonText"/>
    <w:rsid w:val="00622E7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4</cp:revision>
  <cp:lastPrinted>2026-10-23T10:33:00Z</cp:lastPrinted>
  <dcterms:created xsi:type="dcterms:W3CDTF">2026-10-20T11:32:00Z</dcterms:created>
  <dcterms:modified xsi:type="dcterms:W3CDTF">2026-10-23T10:35:00Z</dcterms:modified>
</cp:coreProperties>
</file>