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C40" w:rsidRDefault="00793C40" w:rsidP="00793C40">
      <w:pPr>
        <w:pStyle w:val="mechtex"/>
        <w:jc w:val="left"/>
      </w:pPr>
    </w:p>
    <w:p w:rsidR="00793C40" w:rsidRPr="007821F7" w:rsidRDefault="00793C40" w:rsidP="00C6772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tab/>
      </w:r>
      <w:r>
        <w:rPr>
          <w:rFonts w:ascii="Sylfaen" w:hAnsi="Sylfaen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793C40" w:rsidRPr="003D7C85" w:rsidRDefault="00793C40" w:rsidP="00C6772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</w:t>
      </w:r>
      <w:r w:rsidR="00A57B85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</w:t>
      </w:r>
      <w:r w:rsidR="000D5BA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58432E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bookmarkStart w:id="0" w:name="_GoBack"/>
      <w:bookmarkEnd w:id="0"/>
      <w:r w:rsidR="000D5B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93C40" w:rsidRDefault="00793C40" w:rsidP="00793C40">
      <w:pPr>
        <w:tabs>
          <w:tab w:val="left" w:pos="11219"/>
        </w:tabs>
        <w:rPr>
          <w:rFonts w:ascii="Sylfaen" w:hAnsi="Sylfaen"/>
          <w:lang w:val="hy-AM"/>
        </w:rPr>
      </w:pPr>
    </w:p>
    <w:p w:rsidR="00793C40" w:rsidRDefault="00793C40" w:rsidP="00793C40">
      <w:pPr>
        <w:tabs>
          <w:tab w:val="left" w:pos="11219"/>
        </w:tabs>
        <w:rPr>
          <w:rFonts w:ascii="Sylfaen" w:hAnsi="Sylfaen"/>
          <w:lang w:val="hy-AM"/>
        </w:rPr>
      </w:pPr>
    </w:p>
    <w:p w:rsidR="00BB055F" w:rsidRDefault="00BB055F" w:rsidP="00793C40">
      <w:pPr>
        <w:tabs>
          <w:tab w:val="left" w:pos="11219"/>
        </w:tabs>
        <w:rPr>
          <w:rFonts w:ascii="Sylfaen" w:hAnsi="Sylfaen"/>
          <w:lang w:val="hy-AM"/>
        </w:rPr>
      </w:pPr>
    </w:p>
    <w:tbl>
      <w:tblPr>
        <w:tblW w:w="14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715"/>
        <w:gridCol w:w="1269"/>
        <w:gridCol w:w="2356"/>
        <w:gridCol w:w="3043"/>
        <w:gridCol w:w="3962"/>
        <w:gridCol w:w="2610"/>
        <w:gridCol w:w="43"/>
      </w:tblGrid>
      <w:tr w:rsidR="000D5BA5" w:rsidRPr="00550D92" w:rsidTr="00E3583E">
        <w:trPr>
          <w:trHeight w:val="795"/>
        </w:trPr>
        <w:tc>
          <w:tcPr>
            <w:tcW w:w="147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55F3B" w:rsidRDefault="00977371" w:rsidP="009773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7737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</w:t>
            </w:r>
          </w:p>
          <w:p w:rsidR="00655F3B" w:rsidRDefault="00977371" w:rsidP="009773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7737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2 ԱՂՅՈՒՍԱԿՈՒՄ ԿԱՏԱՐՎՈՂ ՎԵՐԱԲԱՇԽՈՒՄԸ, ՀԱՅԱՍՏԱՆԻ ՀԱՆՐԱՊԵՏՈՒԹՅԱՆ ԿԱՌԱՎԱՐՈՒԹՅԱՆ</w:t>
            </w:r>
          </w:p>
          <w:p w:rsidR="00977371" w:rsidRDefault="00977371" w:rsidP="009773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7737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2025 ԹՎԱԿԱՆԻ ԴԵԿՏԵՄԲԵՐԻ 25-Ի </w:t>
            </w:r>
            <w:r w:rsidR="00D23FA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1910-Ն ՈՐՈՇՄԱՆ N 5 ՀԱՎԵԼՎԱԾԻ </w:t>
            </w:r>
            <w:r w:rsidRPr="0097737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1 ԱՂՅՈՒՍԱԿՈՒՄ ԿԱՏԱՐՎՈՂ ՓՈՓՈԽՈՒԹՅՈՒՆՆԵՐԸ </w:t>
            </w:r>
          </w:p>
          <w:p w:rsidR="00BB055F" w:rsidRPr="00977371" w:rsidRDefault="00BB055F" w:rsidP="009773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D5BA5" w:rsidRPr="00977371" w:rsidTr="00E3583E">
        <w:trPr>
          <w:gridAfter w:val="1"/>
          <w:wAfter w:w="43" w:type="dxa"/>
          <w:trHeight w:val="420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977371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977371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977371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77371" w:rsidRPr="00977371" w:rsidRDefault="00977371" w:rsidP="00977371">
            <w:pPr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977371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977371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977371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77371" w:rsidRPr="00977371" w:rsidRDefault="00977371" w:rsidP="00550D92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97737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977371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97737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77371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97737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97737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977371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977371" w:rsidRPr="00977371" w:rsidTr="00E3583E">
        <w:trPr>
          <w:gridAfter w:val="1"/>
          <w:wAfter w:w="43" w:type="dxa"/>
          <w:trHeight w:val="1466"/>
        </w:trPr>
        <w:tc>
          <w:tcPr>
            <w:tcW w:w="720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 xml:space="preserve"> ԲԳԿ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356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 xml:space="preserve"> ԲԳԿ/</w:t>
            </w:r>
          </w:p>
          <w:p w:rsid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>
              <w:rPr>
                <w:rFonts w:ascii="GHEA Mariam" w:hAnsi="GHEA Mariam" w:cs="Calibri"/>
                <w:bCs/>
                <w:lang w:eastAsia="en-US"/>
              </w:rPr>
              <w:t>Ծրագրի</w:t>
            </w:r>
            <w:r w:rsidRPr="00977371">
              <w:rPr>
                <w:rFonts w:ascii="GHEA Mariam" w:hAnsi="GHEA Mariam" w:cs="Calibri"/>
                <w:bCs/>
                <w:lang w:eastAsia="en-US"/>
              </w:rPr>
              <w:t>/</w:t>
            </w:r>
          </w:p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միջոցառման անվանումը</w:t>
            </w:r>
          </w:p>
        </w:tc>
        <w:tc>
          <w:tcPr>
            <w:tcW w:w="3043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 xml:space="preserve"> Ծրագրի նպատակը/</w:t>
            </w:r>
          </w:p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Միջոցառման նկարագրությունը</w:t>
            </w:r>
          </w:p>
        </w:tc>
        <w:tc>
          <w:tcPr>
            <w:tcW w:w="3962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 xml:space="preserve"> Վերջնական արդյունքի նկարագրությունը/</w:t>
            </w:r>
          </w:p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Միջոցառման տեսակը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Ցուցանիշների փոփոխությունները (ավելացումները նշված են դրական նշանով, նվազեցումները՝ փակագծերում) </w:t>
            </w:r>
          </w:p>
        </w:tc>
      </w:tr>
      <w:tr w:rsidR="00977371" w:rsidRPr="00977371" w:rsidTr="00E3583E">
        <w:trPr>
          <w:gridAfter w:val="1"/>
          <w:wAfter w:w="43" w:type="dxa"/>
          <w:cantSplit/>
          <w:trHeight w:val="1448"/>
        </w:trPr>
        <w:tc>
          <w:tcPr>
            <w:tcW w:w="720" w:type="dxa"/>
            <w:vMerge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15" w:type="dxa"/>
            <w:shd w:val="clear" w:color="000000" w:fill="FFFFFF"/>
            <w:textDirection w:val="btLr"/>
            <w:vAlign w:val="center"/>
            <w:hideMark/>
          </w:tcPr>
          <w:p w:rsidR="00977371" w:rsidRPr="00977371" w:rsidRDefault="00977371" w:rsidP="00977371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1269" w:type="dxa"/>
            <w:shd w:val="clear" w:color="000000" w:fill="FFFFFF"/>
            <w:textDirection w:val="btLr"/>
            <w:hideMark/>
          </w:tcPr>
          <w:p w:rsidR="00977371" w:rsidRPr="00977371" w:rsidRDefault="00977371" w:rsidP="00977371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2356" w:type="dxa"/>
            <w:vMerge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043" w:type="dxa"/>
            <w:vMerge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3962" w:type="dxa"/>
            <w:vMerge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610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 xml:space="preserve">  տարի </w:t>
            </w:r>
          </w:p>
        </w:tc>
      </w:tr>
      <w:tr w:rsidR="00BB055F" w:rsidRPr="00977371" w:rsidTr="00E3583E">
        <w:trPr>
          <w:gridAfter w:val="1"/>
          <w:wAfter w:w="43" w:type="dxa"/>
          <w:trHeight w:val="404"/>
        </w:trPr>
        <w:tc>
          <w:tcPr>
            <w:tcW w:w="12065" w:type="dxa"/>
            <w:gridSpan w:val="6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ԸՆԴԱՄԵՆԸ</w:t>
            </w:r>
          </w:p>
        </w:tc>
        <w:tc>
          <w:tcPr>
            <w:tcW w:w="2610" w:type="dxa"/>
            <w:shd w:val="clear" w:color="000000" w:fill="FFFFFF"/>
            <w:noWrap/>
            <w:hideMark/>
          </w:tcPr>
          <w:p w:rsidR="00977371" w:rsidRPr="00977371" w:rsidRDefault="00977371" w:rsidP="00BB055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BB055F" w:rsidRPr="00977371" w:rsidTr="00E3583E">
        <w:trPr>
          <w:gridAfter w:val="1"/>
          <w:wAfter w:w="43" w:type="dxa"/>
          <w:trHeight w:val="521"/>
        </w:trPr>
        <w:tc>
          <w:tcPr>
            <w:tcW w:w="12065" w:type="dxa"/>
            <w:gridSpan w:val="6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ՀՀ էկոնոմիկայի նախարարություն</w:t>
            </w:r>
          </w:p>
        </w:tc>
        <w:tc>
          <w:tcPr>
            <w:tcW w:w="2610" w:type="dxa"/>
            <w:shd w:val="clear" w:color="000000" w:fill="FFFFFF"/>
            <w:noWrap/>
            <w:vAlign w:val="center"/>
            <w:hideMark/>
          </w:tcPr>
          <w:p w:rsidR="00977371" w:rsidRPr="00977371" w:rsidRDefault="00977371" w:rsidP="00BB055F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77371" w:rsidRPr="00977371" w:rsidTr="00E3583E">
        <w:trPr>
          <w:gridAfter w:val="1"/>
          <w:wAfter w:w="43" w:type="dxa"/>
          <w:trHeight w:val="1785"/>
        </w:trPr>
        <w:tc>
          <w:tcPr>
            <w:tcW w:w="720" w:type="dxa"/>
            <w:vMerge w:val="restart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15" w:type="dxa"/>
            <w:vMerge w:val="restart"/>
            <w:shd w:val="clear" w:color="000000" w:fill="FFFFFF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1022</w:t>
            </w:r>
          </w:p>
        </w:tc>
        <w:tc>
          <w:tcPr>
            <w:tcW w:w="1269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56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Գյուղատնտեսության խթանման ծրագիր</w:t>
            </w:r>
          </w:p>
        </w:tc>
        <w:tc>
          <w:tcPr>
            <w:tcW w:w="3043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Գյուղատնտեսական մթերքի և դրանց վերամշակումից ստացվող սննդամթերքի ծավալների ավելացում</w:t>
            </w:r>
          </w:p>
        </w:tc>
        <w:tc>
          <w:tcPr>
            <w:tcW w:w="3962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Գյուղատնտեսական մթերքների ծավալների ավելացում: Օգտագործվող վարելահողերի ավելացում: Պտուղբանջարեղենի և խաղողի վերամշակումից ստացված արտադրանքի ծավալների աճ</w:t>
            </w:r>
          </w:p>
        </w:tc>
        <w:tc>
          <w:tcPr>
            <w:tcW w:w="2610" w:type="dxa"/>
            <w:shd w:val="clear" w:color="000000" w:fill="FFFFFF"/>
            <w:noWrap/>
            <w:vAlign w:val="center"/>
            <w:hideMark/>
          </w:tcPr>
          <w:p w:rsidR="00977371" w:rsidRPr="00977371" w:rsidRDefault="00977371" w:rsidP="00BB055F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77371">
              <w:rPr>
                <w:rFonts w:ascii="GHEA Mariam" w:hAnsi="GHEA Mariam" w:cs="Calibri"/>
                <w:color w:val="000000"/>
                <w:lang w:eastAsia="en-US"/>
              </w:rPr>
              <w:t>285,050.0</w:t>
            </w:r>
          </w:p>
        </w:tc>
      </w:tr>
      <w:tr w:rsidR="00977371" w:rsidRPr="00977371" w:rsidTr="00E3583E">
        <w:trPr>
          <w:gridAfter w:val="1"/>
          <w:wAfter w:w="43" w:type="dxa"/>
          <w:trHeight w:val="2550"/>
        </w:trPr>
        <w:tc>
          <w:tcPr>
            <w:tcW w:w="720" w:type="dxa"/>
            <w:vMerge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15" w:type="dxa"/>
            <w:vMerge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269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1022 - 12013</w:t>
            </w:r>
          </w:p>
        </w:tc>
        <w:tc>
          <w:tcPr>
            <w:tcW w:w="2356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Հայաստանի Հանրապետությունում  արդյունաբերական խեցգետնաբուծության զարգացման ծրագիր</w:t>
            </w:r>
          </w:p>
        </w:tc>
        <w:tc>
          <w:tcPr>
            <w:tcW w:w="3043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Բնական պաշարների խնայողաբար օգտագործման, արտադրական գործընթացների արդյունավետության բարձրացման և շահառուների եկամուտների ավելացման նպատակով ՀՀ-ում խեցգետինների արհեստական բուծման և աճեցման տնտեսությունների հիմնման գործընթացի խթանում պետական աջակցությամբ</w:t>
            </w:r>
          </w:p>
        </w:tc>
        <w:tc>
          <w:tcPr>
            <w:tcW w:w="3962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Տրանսֆերտների տրամադրում</w:t>
            </w:r>
          </w:p>
        </w:tc>
        <w:tc>
          <w:tcPr>
            <w:tcW w:w="2610" w:type="dxa"/>
            <w:shd w:val="clear" w:color="000000" w:fill="FFFFFF"/>
            <w:noWrap/>
            <w:vAlign w:val="center"/>
            <w:hideMark/>
          </w:tcPr>
          <w:p w:rsidR="00977371" w:rsidRPr="00977371" w:rsidRDefault="00977371" w:rsidP="00BB055F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77371">
              <w:rPr>
                <w:rFonts w:ascii="GHEA Mariam" w:hAnsi="GHEA Mariam" w:cs="Calibri"/>
                <w:color w:val="000000"/>
                <w:lang w:eastAsia="en-US"/>
              </w:rPr>
              <w:t>(64,950.0)</w:t>
            </w:r>
          </w:p>
        </w:tc>
      </w:tr>
      <w:tr w:rsidR="00977371" w:rsidRPr="00977371" w:rsidTr="00E3583E">
        <w:trPr>
          <w:gridAfter w:val="1"/>
          <w:wAfter w:w="43" w:type="dxa"/>
          <w:trHeight w:val="2655"/>
        </w:trPr>
        <w:tc>
          <w:tcPr>
            <w:tcW w:w="720" w:type="dxa"/>
            <w:vMerge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15" w:type="dxa"/>
            <w:vMerge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269" w:type="dxa"/>
            <w:shd w:val="clear" w:color="auto" w:fill="auto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1022-12015</w:t>
            </w:r>
          </w:p>
        </w:tc>
        <w:tc>
          <w:tcPr>
            <w:tcW w:w="2356" w:type="dxa"/>
            <w:shd w:val="clear" w:color="auto" w:fill="auto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 xml:space="preserve"> Կոնյակի սպիրտի արտահանման աջակցության ծրագրի շրջանակներում տրամադրվող աջակցություն</w:t>
            </w:r>
          </w:p>
        </w:tc>
        <w:tc>
          <w:tcPr>
            <w:tcW w:w="3043" w:type="dxa"/>
            <w:shd w:val="clear" w:color="auto" w:fill="auto"/>
            <w:vAlign w:val="center"/>
            <w:hideMark/>
          </w:tcPr>
          <w:p w:rsidR="00977371" w:rsidRPr="00977371" w:rsidRDefault="00977371" w:rsidP="00C67725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Կոնյակի և բրենդիի սպիրտ արտադրողի կողմից 100000 (100 % սպիրտի հաշվարկով) լիտրից հետո այլ խմբաքանակի իրացման իրավունքի ձեռքբերման համար վճարված լրացուցիչ 100 դրամ պետական տուրքի շրջանակում արտահանված կոնյակի սպիրտին համարժեք տուրքի չափով աջակցություն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Տրանսֆերտների տրամադրում</w:t>
            </w:r>
          </w:p>
        </w:tc>
        <w:tc>
          <w:tcPr>
            <w:tcW w:w="2610" w:type="dxa"/>
            <w:shd w:val="clear" w:color="auto" w:fill="auto"/>
            <w:noWrap/>
            <w:vAlign w:val="center"/>
            <w:hideMark/>
          </w:tcPr>
          <w:p w:rsidR="00977371" w:rsidRPr="00977371" w:rsidRDefault="00977371" w:rsidP="00BB055F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77371">
              <w:rPr>
                <w:rFonts w:ascii="GHEA Mariam" w:hAnsi="GHEA Mariam" w:cs="Calibri"/>
                <w:color w:val="000000"/>
                <w:lang w:eastAsia="en-US"/>
              </w:rPr>
              <w:t>350,000.0</w:t>
            </w:r>
          </w:p>
        </w:tc>
      </w:tr>
      <w:tr w:rsidR="00977371" w:rsidRPr="00977371" w:rsidTr="00E3583E">
        <w:trPr>
          <w:gridAfter w:val="1"/>
          <w:wAfter w:w="43" w:type="dxa"/>
          <w:trHeight w:val="710"/>
        </w:trPr>
        <w:tc>
          <w:tcPr>
            <w:tcW w:w="720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15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>1104</w:t>
            </w:r>
          </w:p>
        </w:tc>
        <w:tc>
          <w:tcPr>
            <w:tcW w:w="1269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56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t xml:space="preserve">Գիտելիքահենք, նորարարական տնտեսությանը և </w:t>
            </w:r>
            <w:r w:rsidRPr="00977371">
              <w:rPr>
                <w:rFonts w:ascii="GHEA Mariam" w:hAnsi="GHEA Mariam" w:cs="Calibri"/>
                <w:bCs/>
                <w:lang w:eastAsia="en-US"/>
              </w:rPr>
              <w:lastRenderedPageBreak/>
              <w:t>փոքր ու միջին ձեռնարկատիրությանը աջակցություն</w:t>
            </w:r>
          </w:p>
        </w:tc>
        <w:tc>
          <w:tcPr>
            <w:tcW w:w="3043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lastRenderedPageBreak/>
              <w:t xml:space="preserve">Արտադրողականության բարձրացման նպատակով տնտեսության թվայնացման, </w:t>
            </w:r>
            <w:r w:rsidRPr="00977371">
              <w:rPr>
                <w:rFonts w:ascii="GHEA Mariam" w:hAnsi="GHEA Mariam" w:cs="Calibri"/>
                <w:bCs/>
                <w:lang w:eastAsia="en-US"/>
              </w:rPr>
              <w:lastRenderedPageBreak/>
              <w:t>նորարարական էլեկտրոնային կառավարման համակարգերի ներդրման, գիտելիքահենք գործարարությանը և փոքր ու միջին ձեռնարկատիրությանը աջակցություն</w:t>
            </w:r>
          </w:p>
        </w:tc>
        <w:tc>
          <w:tcPr>
            <w:tcW w:w="3962" w:type="dxa"/>
            <w:shd w:val="clear" w:color="000000" w:fill="FFFFFF"/>
            <w:vAlign w:val="center"/>
            <w:hideMark/>
          </w:tcPr>
          <w:p w:rsidR="00977371" w:rsidRPr="00983AA0" w:rsidRDefault="00977371" w:rsidP="00977371">
            <w:pPr>
              <w:rPr>
                <w:rFonts w:ascii="GHEA Mariam" w:hAnsi="GHEA Mariam" w:cs="Calibri"/>
                <w:bCs/>
                <w:lang w:val="hy-AM" w:eastAsia="en-US"/>
              </w:rPr>
            </w:pPr>
            <w:r w:rsidRPr="00977371">
              <w:rPr>
                <w:rFonts w:ascii="GHEA Mariam" w:hAnsi="GHEA Mariam" w:cs="Calibri"/>
                <w:bCs/>
                <w:lang w:eastAsia="en-US"/>
              </w:rPr>
              <w:lastRenderedPageBreak/>
              <w:t xml:space="preserve">Արտադրողականության աճ, նորարարական և թվայնացված </w:t>
            </w:r>
            <w:r w:rsidRPr="00977371">
              <w:rPr>
                <w:rFonts w:ascii="GHEA Mariam" w:hAnsi="GHEA Mariam" w:cs="Calibri"/>
                <w:bCs/>
                <w:lang w:eastAsia="en-US"/>
              </w:rPr>
              <w:lastRenderedPageBreak/>
              <w:t>տնտեսություն, ՓՄՁ սուբյեկտների թվաքանակի ավելացու</w:t>
            </w:r>
            <w:r w:rsidR="00983AA0">
              <w:rPr>
                <w:rFonts w:ascii="GHEA Mariam" w:hAnsi="GHEA Mariam" w:cs="Calibri"/>
                <w:bCs/>
                <w:lang w:val="hy-AM" w:eastAsia="en-US"/>
              </w:rPr>
              <w:t>մ</w:t>
            </w:r>
          </w:p>
        </w:tc>
        <w:tc>
          <w:tcPr>
            <w:tcW w:w="2610" w:type="dxa"/>
            <w:shd w:val="clear" w:color="000000" w:fill="FFFFFF"/>
            <w:noWrap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77371">
              <w:rPr>
                <w:rFonts w:ascii="GHEA Mariam" w:hAnsi="GHEA Mariam" w:cs="Calibri"/>
                <w:color w:val="000000"/>
                <w:lang w:eastAsia="en-US"/>
              </w:rPr>
              <w:lastRenderedPageBreak/>
              <w:t xml:space="preserve">                                (285,050.0)</w:t>
            </w:r>
          </w:p>
        </w:tc>
      </w:tr>
      <w:tr w:rsidR="00977371" w:rsidRPr="00977371" w:rsidTr="00E3583E">
        <w:trPr>
          <w:gridAfter w:val="1"/>
          <w:wAfter w:w="43" w:type="dxa"/>
          <w:trHeight w:val="2550"/>
        </w:trPr>
        <w:tc>
          <w:tcPr>
            <w:tcW w:w="720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15" w:type="dxa"/>
            <w:shd w:val="clear" w:color="000000" w:fill="FFFFFF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97737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69" w:type="dxa"/>
            <w:shd w:val="clear" w:color="auto" w:fill="auto"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1104-12004</w:t>
            </w:r>
          </w:p>
        </w:tc>
        <w:tc>
          <w:tcPr>
            <w:tcW w:w="2356" w:type="dxa"/>
            <w:shd w:val="clear" w:color="auto" w:fill="auto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Բարձր որակավորում ունեցող մասնագետների ներգրավման նպատակով նախարարության միջոցով տնտեսավարողներին սուբսիդավորում</w:t>
            </w:r>
          </w:p>
        </w:tc>
        <w:tc>
          <w:tcPr>
            <w:tcW w:w="3043" w:type="dxa"/>
            <w:shd w:val="clear" w:color="auto" w:fill="auto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Հայաստանի Հանրապետության տարածքում գործող ընկերությունների արտադրողականության բարձրացման նպատակով բարձր որակավորում ունեցող մասնագետների ներգրավմանը աջակցություն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977371" w:rsidRPr="00977371" w:rsidRDefault="00977371" w:rsidP="00977371">
            <w:pPr>
              <w:rPr>
                <w:rFonts w:ascii="GHEA Mariam" w:hAnsi="GHEA Mariam" w:cs="Calibri"/>
                <w:lang w:eastAsia="en-US"/>
              </w:rPr>
            </w:pPr>
            <w:r w:rsidRPr="00977371">
              <w:rPr>
                <w:rFonts w:ascii="GHEA Mariam" w:hAnsi="GHEA Mariam" w:cs="Calibri"/>
                <w:lang w:eastAsia="en-US"/>
              </w:rPr>
              <w:t>Տրանսֆերտների տրամադրում</w:t>
            </w:r>
          </w:p>
        </w:tc>
        <w:tc>
          <w:tcPr>
            <w:tcW w:w="2610" w:type="dxa"/>
            <w:shd w:val="clear" w:color="000000" w:fill="FFFFFF"/>
            <w:noWrap/>
            <w:vAlign w:val="center"/>
            <w:hideMark/>
          </w:tcPr>
          <w:p w:rsidR="00977371" w:rsidRPr="00977371" w:rsidRDefault="00977371" w:rsidP="0097737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77371">
              <w:rPr>
                <w:rFonts w:ascii="GHEA Mariam" w:hAnsi="GHEA Mariam" w:cs="Calibri"/>
                <w:color w:val="000000"/>
                <w:lang w:eastAsia="en-US"/>
              </w:rPr>
              <w:t xml:space="preserve">                                (285,050.0)</w:t>
            </w:r>
          </w:p>
        </w:tc>
      </w:tr>
    </w:tbl>
    <w:p w:rsidR="00793C40" w:rsidRDefault="00793C40" w:rsidP="00793C40">
      <w:pPr>
        <w:tabs>
          <w:tab w:val="left" w:pos="11219"/>
        </w:tabs>
        <w:rPr>
          <w:rFonts w:ascii="Sylfaen" w:hAnsi="Sylfaen"/>
          <w:lang w:val="hy-AM"/>
        </w:rPr>
      </w:pPr>
    </w:p>
    <w:p w:rsidR="00793C40" w:rsidRDefault="00793C40" w:rsidP="00793C40">
      <w:pPr>
        <w:tabs>
          <w:tab w:val="left" w:pos="11219"/>
        </w:tabs>
        <w:rPr>
          <w:rFonts w:ascii="Sylfaen" w:hAnsi="Sylfaen"/>
          <w:lang w:val="hy-AM"/>
        </w:rPr>
      </w:pPr>
    </w:p>
    <w:p w:rsidR="00793C40" w:rsidRDefault="00793C40" w:rsidP="00793C40">
      <w:pPr>
        <w:tabs>
          <w:tab w:val="left" w:pos="11219"/>
        </w:tabs>
        <w:rPr>
          <w:rFonts w:ascii="Sylfaen" w:hAnsi="Sylfaen"/>
          <w:lang w:val="hy-AM"/>
        </w:rPr>
      </w:pPr>
    </w:p>
    <w:p w:rsidR="00793C40" w:rsidRDefault="00793C40" w:rsidP="00793C40">
      <w:pPr>
        <w:tabs>
          <w:tab w:val="left" w:pos="11219"/>
        </w:tabs>
        <w:rPr>
          <w:rFonts w:ascii="Sylfaen" w:hAnsi="Sylfaen"/>
          <w:lang w:val="hy-AM"/>
        </w:rPr>
      </w:pPr>
    </w:p>
    <w:p w:rsidR="00793C40" w:rsidRDefault="00793C40" w:rsidP="00793C40">
      <w:pPr>
        <w:tabs>
          <w:tab w:val="left" w:pos="11219"/>
        </w:tabs>
        <w:rPr>
          <w:rFonts w:ascii="Sylfaen" w:hAnsi="Sylfaen"/>
          <w:lang w:val="hy-AM"/>
        </w:rPr>
      </w:pPr>
    </w:p>
    <w:p w:rsidR="00793C40" w:rsidRPr="003A20D2" w:rsidRDefault="00793C40" w:rsidP="00C677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="00E3583E">
        <w:rPr>
          <w:rFonts w:ascii="GHEA Mariam" w:hAnsi="GHEA Mariam" w:cs="Sylfae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93C40" w:rsidRPr="003A20D2" w:rsidRDefault="00793C40" w:rsidP="00C6772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</w:t>
      </w:r>
      <w:r w:rsidR="00F80F2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93C40" w:rsidRDefault="00793C40" w:rsidP="00C677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93C40" w:rsidSect="00BB055F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81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93C40" w:rsidRPr="007821F7" w:rsidRDefault="00793C40" w:rsidP="00C6772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</w:t>
      </w:r>
      <w:r w:rsidR="002C0F93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793C40" w:rsidRPr="003D7C85" w:rsidRDefault="00793C40" w:rsidP="00C6772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</w:t>
      </w:r>
      <w:r w:rsidR="002C0F93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</w:t>
      </w:r>
      <w:r w:rsidR="002C0F9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2C0F93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58432E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508" w:type="dxa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640"/>
        <w:gridCol w:w="740"/>
        <w:gridCol w:w="775"/>
        <w:gridCol w:w="900"/>
        <w:gridCol w:w="5225"/>
        <w:gridCol w:w="4500"/>
        <w:gridCol w:w="8"/>
      </w:tblGrid>
      <w:tr w:rsidR="000D5BA5" w:rsidRPr="00550D92" w:rsidTr="00A57B85">
        <w:trPr>
          <w:trHeight w:val="945"/>
        </w:trPr>
        <w:tc>
          <w:tcPr>
            <w:tcW w:w="135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0D56" w:rsidRDefault="000D5BA5" w:rsidP="000D5BA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D5BA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ՀԱՆՐԱՊԵՏՈՒԹՅԱՆ ԿԱՌԱՎԱՐՈՒԹՅԱՆ 2025 ԹՎԱԿԱՆԻ ԴԵԿՏԵՄԲԵՐԻ 25-Ի </w:t>
            </w:r>
          </w:p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1910-Ն</w:t>
            </w:r>
            <w:r w:rsidR="00E3583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ՈՐՈՇՄԱՆ </w:t>
            </w:r>
            <w:r w:rsidRPr="000D5BA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NN 3 ԵՎ 4 ՀԱՎԵԼՎԱԾՆԵՐՈՒՄ ԿԱՏԱՐՎՈՂ ՓՈՓՈԽՈՒԹՅՈՒՆՆԵՐԸ </w:t>
            </w:r>
          </w:p>
        </w:tc>
      </w:tr>
      <w:tr w:rsidR="000D5BA5" w:rsidRPr="000D5BA5" w:rsidTr="00A57B85">
        <w:trPr>
          <w:gridAfter w:val="1"/>
          <w:wAfter w:w="8" w:type="dxa"/>
          <w:trHeight w:val="660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val="hy-AM" w:eastAsia="en-US"/>
              </w:rPr>
            </w:pPr>
            <w:r w:rsidRPr="000D5BA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val="hy-AM" w:eastAsia="en-US"/>
              </w:rPr>
            </w:pPr>
            <w:r w:rsidRPr="000D5BA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val="hy-AM" w:eastAsia="en-US"/>
              </w:rPr>
            </w:pPr>
            <w:r w:rsidRPr="000D5BA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val="hy-AM" w:eastAsia="en-US"/>
              </w:rPr>
            </w:pPr>
            <w:r w:rsidRPr="000D5BA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val="hy-AM" w:eastAsia="en-US"/>
              </w:rPr>
            </w:pPr>
            <w:r w:rsidRPr="000D5BA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val="hy-AM" w:eastAsia="en-US"/>
              </w:rPr>
            </w:pPr>
            <w:r w:rsidRPr="000D5BA5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0D5BA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D5BA5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D5BA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D5BA5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D5BA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D5BA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D5BA5" w:rsidRPr="000D5BA5" w:rsidTr="00A57B85">
        <w:trPr>
          <w:gridAfter w:val="1"/>
          <w:wAfter w:w="8" w:type="dxa"/>
          <w:trHeight w:val="1530"/>
        </w:trPr>
        <w:tc>
          <w:tcPr>
            <w:tcW w:w="2100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Գործառնական դասիչ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5225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Ցուցանիշների փոփոխությունները </w:t>
            </w:r>
          </w:p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(ավելացումները նշված են դրական նշանով, նվազեցումները՝ փակագծերում)</w:t>
            </w:r>
          </w:p>
        </w:tc>
      </w:tr>
      <w:tr w:rsidR="000D5BA5" w:rsidRPr="000D5BA5" w:rsidTr="000D5BA5">
        <w:trPr>
          <w:gridAfter w:val="1"/>
          <w:wAfter w:w="8" w:type="dxa"/>
          <w:cantSplit/>
          <w:trHeight w:val="1134"/>
        </w:trPr>
        <w:tc>
          <w:tcPr>
            <w:tcW w:w="720" w:type="dxa"/>
            <w:shd w:val="clear" w:color="000000" w:fill="FFFFFF"/>
            <w:textDirection w:val="btLr"/>
            <w:hideMark/>
          </w:tcPr>
          <w:p w:rsidR="000D5BA5" w:rsidRPr="000D5BA5" w:rsidRDefault="000D5BA5" w:rsidP="000D5BA5">
            <w:pPr>
              <w:ind w:left="113" w:right="113"/>
              <w:rPr>
                <w:rFonts w:ascii="GHEA Mariam" w:hAnsi="GHEA Mariam" w:cs="Calibri"/>
                <w:bCs/>
                <w:lang w:val="hy-AM"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բաժին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640" w:type="dxa"/>
            <w:shd w:val="clear" w:color="000000" w:fill="FFFFFF"/>
            <w:textDirection w:val="btLr"/>
            <w:hideMark/>
          </w:tcPr>
          <w:p w:rsidR="000D5BA5" w:rsidRPr="000D5BA5" w:rsidRDefault="000D5BA5" w:rsidP="000D5BA5">
            <w:pPr>
              <w:ind w:left="113" w:right="113"/>
              <w:rPr>
                <w:rFonts w:ascii="GHEA Mariam" w:hAnsi="GHEA Mariam" w:cs="Calibri"/>
                <w:bCs/>
                <w:lang w:val="hy-AM"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խումբ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740" w:type="dxa"/>
            <w:shd w:val="clear" w:color="000000" w:fill="FFFFFF"/>
            <w:textDirection w:val="btLr"/>
            <w:hideMark/>
          </w:tcPr>
          <w:p w:rsidR="000D5BA5" w:rsidRPr="000D5BA5" w:rsidRDefault="000D5BA5" w:rsidP="000D5BA5">
            <w:pPr>
              <w:ind w:left="113" w:right="113"/>
              <w:rPr>
                <w:rFonts w:ascii="GHEA Mariam" w:hAnsi="GHEA Mariam" w:cs="Calibri"/>
                <w:bCs/>
                <w:lang w:val="hy-AM"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դաս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775" w:type="dxa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900" w:type="dxa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միջոցա</w:t>
            </w:r>
            <w:r>
              <w:rPr>
                <w:rFonts w:ascii="GHEA Mariam" w:hAnsi="GHEA Mariam" w:cs="Calibri"/>
                <w:bCs/>
                <w:lang w:val="hy-AM" w:eastAsia="en-US"/>
              </w:rPr>
              <w:t>–</w:t>
            </w:r>
            <w:r w:rsidRPr="000D5BA5">
              <w:rPr>
                <w:rFonts w:ascii="GHEA Mariam" w:hAnsi="GHEA Mariam" w:cs="Calibri"/>
                <w:bCs/>
                <w:lang w:eastAsia="en-US"/>
              </w:rPr>
              <w:t>ռում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5225" w:type="dxa"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4500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 տարի 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75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225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ԸՆԴԱՄԵՆԸ ԾԱԽՍԵՐ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75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675"/>
        </w:trPr>
        <w:tc>
          <w:tcPr>
            <w:tcW w:w="720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04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225" w:type="dxa"/>
            <w:shd w:val="clear" w:color="auto" w:fill="auto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0D5BA5" w:rsidRPr="000D5BA5" w:rsidTr="003007FC">
        <w:trPr>
          <w:gridAfter w:val="1"/>
          <w:wAfter w:w="8" w:type="dxa"/>
          <w:trHeight w:val="71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01</w:t>
            </w:r>
          </w:p>
        </w:tc>
        <w:tc>
          <w:tcPr>
            <w:tcW w:w="740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225" w:type="dxa"/>
            <w:shd w:val="clear" w:color="auto" w:fill="auto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Ընդհանուր բնույթի տնտեսական, առևտրային և աշխատանքի գծով հարաբերություններ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5225" w:type="dxa"/>
            <w:shd w:val="clear" w:color="auto" w:fill="auto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4500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66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01</w:t>
            </w:r>
          </w:p>
        </w:tc>
        <w:tc>
          <w:tcPr>
            <w:tcW w:w="775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225" w:type="dxa"/>
            <w:shd w:val="clear" w:color="auto" w:fill="auto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Ընդհանուր բնույթի տնտեսական և առևտրային  հարաբերություններ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5225" w:type="dxa"/>
            <w:shd w:val="clear" w:color="auto" w:fill="auto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4500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42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48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0D5BA5" w:rsidRPr="000D5BA5" w:rsidTr="003007FC">
        <w:trPr>
          <w:gridAfter w:val="1"/>
          <w:wAfter w:w="8" w:type="dxa"/>
          <w:trHeight w:val="75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1104</w:t>
            </w:r>
          </w:p>
        </w:tc>
        <w:tc>
          <w:tcPr>
            <w:tcW w:w="900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Գիտելիքահենք, նորարարական տնտեսությանը և փոքր ու միջին ձեռնարկատիրությանը աջակցություն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այդ թվում` ըստ կատարողների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81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12004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Բարձր որակավորում ունեցող մասնագետների ներգրավման նպատակով նախարարության միջոցով տնտեսավարողներին սուբսիդավորում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 ըստ կատարողների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76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54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58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ՍՈՒԲՍԻԴԻԱՆԵՐ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72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(285,050.0)</w:t>
            </w:r>
          </w:p>
        </w:tc>
      </w:tr>
      <w:tr w:rsidR="000D5BA5" w:rsidRPr="000D5BA5" w:rsidTr="000D5BA5">
        <w:trPr>
          <w:gridAfter w:val="1"/>
          <w:wAfter w:w="8" w:type="dxa"/>
          <w:trHeight w:val="72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(285,050.0)</w:t>
            </w:r>
          </w:p>
        </w:tc>
      </w:tr>
      <w:tr w:rsidR="000D5BA5" w:rsidRPr="000D5BA5" w:rsidTr="003007FC">
        <w:trPr>
          <w:gridAfter w:val="1"/>
          <w:wAfter w:w="8" w:type="dxa"/>
          <w:trHeight w:val="683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02</w:t>
            </w:r>
          </w:p>
        </w:tc>
        <w:tc>
          <w:tcPr>
            <w:tcW w:w="740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285,050.0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4500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01</w:t>
            </w:r>
          </w:p>
        </w:tc>
        <w:tc>
          <w:tcPr>
            <w:tcW w:w="775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Գյուղատնտեսություն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285,050.0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4500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42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shd w:val="clear" w:color="000000" w:fill="FFFFFF"/>
            <w:textDirection w:val="btLr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285,050.0</w:t>
            </w:r>
          </w:p>
        </w:tc>
      </w:tr>
      <w:tr w:rsidR="000D5BA5" w:rsidRPr="000D5BA5" w:rsidTr="000D5BA5">
        <w:trPr>
          <w:gridAfter w:val="1"/>
          <w:wAfter w:w="8" w:type="dxa"/>
          <w:trHeight w:val="48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40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1022</w:t>
            </w:r>
          </w:p>
        </w:tc>
        <w:tc>
          <w:tcPr>
            <w:tcW w:w="900" w:type="dxa"/>
            <w:vMerge w:val="restart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Գյուղատնտեսության խթանման ծրագիր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285,050.0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 xml:space="preserve"> այդ թվում`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103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12013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Հայաստանի Հանրապետությունում  արդյունաբերական խեցգետնաբուծության զարգացման ծրագիր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(64,950.0)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 ըստ կատարողների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E3583E">
        <w:trPr>
          <w:gridAfter w:val="1"/>
          <w:wAfter w:w="8" w:type="dxa"/>
          <w:trHeight w:val="458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(64,950.0)</w:t>
            </w:r>
          </w:p>
        </w:tc>
      </w:tr>
      <w:tr w:rsidR="000D5BA5" w:rsidRPr="000D5BA5" w:rsidTr="003007FC">
        <w:trPr>
          <w:gridAfter w:val="1"/>
          <w:wAfter w:w="8" w:type="dxa"/>
          <w:trHeight w:val="719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(64,950.0)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(64,950.0)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ՍՈՒԲՍԻԴԻԱՆԵՐ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(64,950.0)</w:t>
            </w:r>
          </w:p>
        </w:tc>
      </w:tr>
      <w:tr w:rsidR="000D5BA5" w:rsidRPr="000D5BA5" w:rsidTr="000D5BA5">
        <w:trPr>
          <w:gridAfter w:val="1"/>
          <w:wAfter w:w="8" w:type="dxa"/>
          <w:trHeight w:val="49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(64,950.0)</w:t>
            </w:r>
          </w:p>
        </w:tc>
      </w:tr>
      <w:tr w:rsidR="000D5BA5" w:rsidRPr="000D5BA5" w:rsidTr="000D5BA5">
        <w:trPr>
          <w:gridAfter w:val="1"/>
          <w:wAfter w:w="8" w:type="dxa"/>
          <w:trHeight w:val="70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(64,950.0)</w:t>
            </w:r>
          </w:p>
        </w:tc>
      </w:tr>
      <w:tr w:rsidR="000D5BA5" w:rsidRPr="000D5BA5" w:rsidTr="000D5BA5">
        <w:trPr>
          <w:gridAfter w:val="1"/>
          <w:wAfter w:w="8" w:type="dxa"/>
          <w:trHeight w:val="82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 w:val="restart"/>
            <w:shd w:val="clear" w:color="000000" w:fill="FFFFFF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0D5BA5">
              <w:rPr>
                <w:rFonts w:ascii="GHEA Mariam" w:hAnsi="GHEA Mariam" w:cs="Calibri"/>
                <w:bCs/>
                <w:lang w:eastAsia="en-US"/>
              </w:rPr>
              <w:t>12015</w:t>
            </w: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Կոնյակի սպիրտի արտահանման աջակցության ծրագրի շրջանակներում տրամադրվող աջակցություն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350,000.0</w:t>
            </w:r>
          </w:p>
        </w:tc>
      </w:tr>
      <w:tr w:rsidR="000D5BA5" w:rsidRPr="000D5BA5" w:rsidTr="003007FC">
        <w:trPr>
          <w:gridAfter w:val="1"/>
          <w:wAfter w:w="8" w:type="dxa"/>
          <w:trHeight w:val="431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 ըստ կատարողների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0D5BA5">
              <w:rPr>
                <w:rFonts w:ascii="GHEA Mariam" w:hAnsi="GHEA Mariam" w:cs="Calibri"/>
                <w:i/>
                <w:iCs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350,000.0</w:t>
            </w:r>
          </w:p>
        </w:tc>
      </w:tr>
      <w:tr w:rsidR="000D5BA5" w:rsidRPr="000D5BA5" w:rsidTr="000D5BA5">
        <w:trPr>
          <w:gridAfter w:val="1"/>
          <w:wAfter w:w="8" w:type="dxa"/>
          <w:trHeight w:val="69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350,000.0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350,000.0</w:t>
            </w:r>
          </w:p>
        </w:tc>
      </w:tr>
      <w:tr w:rsidR="000D5BA5" w:rsidRPr="000D5BA5" w:rsidTr="000D5BA5">
        <w:trPr>
          <w:gridAfter w:val="1"/>
          <w:wAfter w:w="8" w:type="dxa"/>
          <w:trHeight w:val="345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ԴՐԱՄԱՇՆՈՐՀՆԵՐ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350,000.0</w:t>
            </w:r>
          </w:p>
        </w:tc>
      </w:tr>
      <w:tr w:rsidR="000D5BA5" w:rsidRPr="000D5BA5" w:rsidTr="00E3583E">
        <w:trPr>
          <w:gridAfter w:val="1"/>
          <w:wAfter w:w="8" w:type="dxa"/>
          <w:trHeight w:val="719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350,000.0</w:t>
            </w:r>
          </w:p>
        </w:tc>
      </w:tr>
      <w:tr w:rsidR="000D5BA5" w:rsidRPr="000D5BA5" w:rsidTr="000D5BA5">
        <w:trPr>
          <w:gridAfter w:val="1"/>
          <w:wAfter w:w="8" w:type="dxa"/>
          <w:trHeight w:val="450"/>
        </w:trPr>
        <w:tc>
          <w:tcPr>
            <w:tcW w:w="72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4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vMerge/>
            <w:vAlign w:val="center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225" w:type="dxa"/>
            <w:shd w:val="clear" w:color="000000" w:fill="FFFFFF"/>
            <w:hideMark/>
          </w:tcPr>
          <w:p w:rsidR="000D5BA5" w:rsidRPr="000D5BA5" w:rsidRDefault="000D5BA5" w:rsidP="000D5BA5">
            <w:pPr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4500" w:type="dxa"/>
            <w:shd w:val="clear" w:color="000000" w:fill="FFFFFF"/>
            <w:noWrap/>
            <w:vAlign w:val="center"/>
            <w:hideMark/>
          </w:tcPr>
          <w:p w:rsidR="000D5BA5" w:rsidRPr="000D5BA5" w:rsidRDefault="000D5BA5" w:rsidP="000D5BA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D5BA5">
              <w:rPr>
                <w:rFonts w:ascii="GHEA Mariam" w:hAnsi="GHEA Mariam" w:cs="Calibri"/>
                <w:lang w:eastAsia="en-US"/>
              </w:rPr>
              <w:t>350,000.0</w:t>
            </w:r>
          </w:p>
        </w:tc>
      </w:tr>
    </w:tbl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Pr="003A20D2" w:rsidRDefault="00793C40" w:rsidP="00C677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93C40" w:rsidRPr="003A20D2" w:rsidRDefault="00793C40" w:rsidP="00C6772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93C40" w:rsidRDefault="00793C40" w:rsidP="00C677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93C40" w:rsidSect="00793C4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93C40" w:rsidRPr="007821F7" w:rsidRDefault="00793C40" w:rsidP="00C6772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</w:t>
      </w:r>
      <w:r w:rsidR="00B808F1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793C40" w:rsidRPr="003D7C85" w:rsidRDefault="00793C40" w:rsidP="00C6772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</w:t>
      </w:r>
      <w:r w:rsidR="002C0F93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</w:t>
      </w:r>
      <w:r w:rsidR="002C0F9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58432E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32" w:type="dxa"/>
        <w:tblInd w:w="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810"/>
        <w:gridCol w:w="1120"/>
        <w:gridCol w:w="1100"/>
        <w:gridCol w:w="1290"/>
        <w:gridCol w:w="4680"/>
        <w:gridCol w:w="4120"/>
        <w:gridCol w:w="17"/>
      </w:tblGrid>
      <w:tr w:rsidR="002C0F93" w:rsidRPr="00550D92" w:rsidTr="002C0F93">
        <w:trPr>
          <w:trHeight w:val="1005"/>
        </w:trPr>
        <w:tc>
          <w:tcPr>
            <w:tcW w:w="140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C0F93" w:rsidRDefault="002C0F93" w:rsidP="002C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C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</w:t>
            </w:r>
            <w:r w:rsidR="00C6772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C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25-Ի N 1910-Ն ՈՐՈՇՄԱՆ</w:t>
            </w:r>
          </w:p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C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5 ՀԱՎԵԼՎԱԾԻ N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C0F9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7 ԱՂՅՈՒՍԱԿՈՒՄ ԿԱՏԱՐՎՈՂ ՓՈՓՈԽՈՒԹՅՈՒՆԸ</w:t>
            </w:r>
          </w:p>
        </w:tc>
      </w:tr>
      <w:tr w:rsidR="002C0F93" w:rsidRPr="002C0F93" w:rsidTr="002C0F93">
        <w:trPr>
          <w:gridAfter w:val="1"/>
          <w:wAfter w:w="17" w:type="dxa"/>
          <w:trHeight w:val="765"/>
        </w:trPr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C0F93" w:rsidRPr="002C0F93" w:rsidRDefault="002C0F93" w:rsidP="002C0F93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2C0F9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2C0F93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2C0F9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C0F93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2C0F9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2C0F93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2C0F93" w:rsidRPr="00550D92" w:rsidTr="002C0F93">
        <w:trPr>
          <w:gridAfter w:val="1"/>
          <w:wAfter w:w="17" w:type="dxa"/>
          <w:trHeight w:val="990"/>
        </w:trPr>
        <w:tc>
          <w:tcPr>
            <w:tcW w:w="170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2C0F93">
              <w:rPr>
                <w:rFonts w:ascii="GHEA Mariam" w:hAnsi="GHEA Mariam" w:cs="Calibri"/>
                <w:bCs/>
                <w:color w:val="000000"/>
                <w:lang w:eastAsia="en-US"/>
              </w:rPr>
              <w:t>Ծրագրային դասիչ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3510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2C0F93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2C0F93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AC527D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ա</w:t>
            </w:r>
            <w:r w:rsidRPr="002C0F93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412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2C0F93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2C0F93" w:rsidRPr="002C0F93" w:rsidTr="002C0F93">
        <w:trPr>
          <w:gridAfter w:val="1"/>
          <w:wAfter w:w="17" w:type="dxa"/>
          <w:cantSplit/>
          <w:trHeight w:val="1151"/>
        </w:trPr>
        <w:tc>
          <w:tcPr>
            <w:tcW w:w="895" w:type="dxa"/>
            <w:shd w:val="clear" w:color="auto" w:fill="auto"/>
            <w:textDirection w:val="btLr"/>
            <w:vAlign w:val="center"/>
            <w:hideMark/>
          </w:tcPr>
          <w:p w:rsidR="002C0F93" w:rsidRPr="002C0F93" w:rsidRDefault="002C0F93" w:rsidP="002C0F93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2C0F93">
              <w:rPr>
                <w:rFonts w:ascii="GHEA Mariam" w:hAnsi="GHEA Mariam" w:cs="Calibri"/>
                <w:bCs/>
                <w:color w:val="000000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2C0F93" w:rsidRPr="002C0F93" w:rsidRDefault="002C0F93" w:rsidP="002C0F93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մ</w:t>
            </w:r>
            <w:r w:rsidRPr="002C0F93">
              <w:rPr>
                <w:rFonts w:ascii="GHEA Mariam" w:hAnsi="GHEA Mariam" w:cs="Calibri"/>
                <w:bCs/>
                <w:color w:val="000000"/>
                <w:lang w:eastAsia="en-US"/>
              </w:rPr>
              <w:t>իջոցա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–</w:t>
            </w:r>
            <w:r w:rsidRPr="002C0F93">
              <w:rPr>
                <w:rFonts w:ascii="GHEA Mariam" w:hAnsi="GHEA Mariam" w:cs="Calibri"/>
                <w:bCs/>
                <w:color w:val="000000"/>
                <w:lang w:eastAsia="en-US"/>
              </w:rPr>
              <w:t>ռում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3510" w:type="dxa"/>
            <w:gridSpan w:val="3"/>
            <w:vMerge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4680" w:type="dxa"/>
            <w:vMerge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4120" w:type="dxa"/>
            <w:shd w:val="clear" w:color="auto" w:fill="auto"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տ</w:t>
            </w:r>
            <w:r w:rsidRPr="002C0F93">
              <w:rPr>
                <w:rFonts w:ascii="GHEA Mariam" w:hAnsi="GHEA Mariam" w:cs="Calibri"/>
                <w:bCs/>
                <w:color w:val="000000"/>
                <w:lang w:eastAsia="en-US"/>
              </w:rPr>
              <w:t>արի</w:t>
            </w:r>
          </w:p>
        </w:tc>
      </w:tr>
      <w:tr w:rsidR="002C0F93" w:rsidRPr="002C0F93" w:rsidTr="002C0F93">
        <w:trPr>
          <w:gridAfter w:val="1"/>
          <w:wAfter w:w="17" w:type="dxa"/>
          <w:trHeight w:val="345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C0F93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C0F93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2</w:t>
            </w:r>
          </w:p>
        </w:tc>
        <w:tc>
          <w:tcPr>
            <w:tcW w:w="3510" w:type="dxa"/>
            <w:gridSpan w:val="3"/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C0F93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3</w:t>
            </w:r>
          </w:p>
        </w:tc>
        <w:tc>
          <w:tcPr>
            <w:tcW w:w="4680" w:type="dxa"/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C0F93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4120" w:type="dxa"/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C0F93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5</w:t>
            </w:r>
          </w:p>
        </w:tc>
      </w:tr>
      <w:tr w:rsidR="002C0F93" w:rsidRPr="002C0F93" w:rsidTr="002C0F93">
        <w:trPr>
          <w:gridAfter w:val="1"/>
          <w:wAfter w:w="17" w:type="dxa"/>
          <w:trHeight w:val="540"/>
        </w:trPr>
        <w:tc>
          <w:tcPr>
            <w:tcW w:w="9895" w:type="dxa"/>
            <w:gridSpan w:val="6"/>
            <w:shd w:val="clear" w:color="auto" w:fill="auto"/>
            <w:noWrap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 w:cs="Calibri"/>
                <w:bCs/>
                <w:i/>
                <w:iCs/>
                <w:color w:val="000000"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i/>
                <w:iCs/>
                <w:color w:val="000000"/>
                <w:lang w:eastAsia="en-US"/>
              </w:rPr>
              <w:t>Ընդամենը</w:t>
            </w:r>
          </w:p>
        </w:tc>
        <w:tc>
          <w:tcPr>
            <w:tcW w:w="4120" w:type="dxa"/>
            <w:shd w:val="clear" w:color="000000" w:fill="FFFFFF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lang w:eastAsia="en-US"/>
              </w:rPr>
              <w:t>350,000.0</w:t>
            </w:r>
          </w:p>
        </w:tc>
      </w:tr>
      <w:tr w:rsidR="002C0F93" w:rsidRPr="002C0F93" w:rsidTr="002C0F93">
        <w:trPr>
          <w:gridAfter w:val="1"/>
          <w:wAfter w:w="17" w:type="dxa"/>
          <w:trHeight w:val="540"/>
        </w:trPr>
        <w:tc>
          <w:tcPr>
            <w:tcW w:w="9895" w:type="dxa"/>
            <w:gridSpan w:val="6"/>
            <w:shd w:val="clear" w:color="000000" w:fill="F2F2F2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lang w:eastAsia="en-US"/>
              </w:rPr>
              <w:t>ՀՀ էկոնոմիկայի նախարարություն</w:t>
            </w:r>
          </w:p>
        </w:tc>
        <w:tc>
          <w:tcPr>
            <w:tcW w:w="4120" w:type="dxa"/>
            <w:shd w:val="clear" w:color="000000" w:fill="FFFFFF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lang w:eastAsia="en-US"/>
              </w:rPr>
              <w:t>350,000.0</w:t>
            </w:r>
          </w:p>
        </w:tc>
      </w:tr>
      <w:tr w:rsidR="002C0F93" w:rsidRPr="002C0F93" w:rsidTr="002C0F93">
        <w:trPr>
          <w:gridAfter w:val="1"/>
          <w:wAfter w:w="17" w:type="dxa"/>
          <w:trHeight w:val="735"/>
        </w:trPr>
        <w:tc>
          <w:tcPr>
            <w:tcW w:w="895" w:type="dxa"/>
            <w:shd w:val="clear" w:color="auto" w:fill="auto"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color w:val="000000"/>
                <w:lang w:eastAsia="en-US"/>
              </w:rPr>
              <w:t>1022</w:t>
            </w:r>
          </w:p>
        </w:tc>
        <w:tc>
          <w:tcPr>
            <w:tcW w:w="4320" w:type="dxa"/>
            <w:gridSpan w:val="4"/>
            <w:shd w:val="clear" w:color="auto" w:fill="auto"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lang w:eastAsia="en-US"/>
              </w:rPr>
              <w:t>Գյուղատնտեսության խթանման ծրագիր</w:t>
            </w:r>
          </w:p>
        </w:tc>
        <w:tc>
          <w:tcPr>
            <w:tcW w:w="4680" w:type="dxa"/>
            <w:shd w:val="clear" w:color="auto" w:fill="auto"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2C0F93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4120" w:type="dxa"/>
            <w:shd w:val="clear" w:color="000000" w:fill="FFFFFF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lang w:eastAsia="en-US"/>
              </w:rPr>
              <w:t>350,000.0</w:t>
            </w:r>
          </w:p>
        </w:tc>
      </w:tr>
      <w:tr w:rsidR="002C0F93" w:rsidRPr="002C0F93" w:rsidTr="002C0F93">
        <w:trPr>
          <w:gridAfter w:val="1"/>
          <w:wAfter w:w="17" w:type="dxa"/>
          <w:trHeight w:val="690"/>
        </w:trPr>
        <w:tc>
          <w:tcPr>
            <w:tcW w:w="895" w:type="dxa"/>
            <w:vMerge w:val="restart"/>
            <w:shd w:val="clear" w:color="000000" w:fill="FFFFFF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2C0F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lang w:eastAsia="en-US"/>
              </w:rPr>
              <w:t>12015</w:t>
            </w:r>
          </w:p>
        </w:tc>
        <w:tc>
          <w:tcPr>
            <w:tcW w:w="3510" w:type="dxa"/>
            <w:gridSpan w:val="3"/>
            <w:shd w:val="clear" w:color="000000" w:fill="FFFFFF"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 w:cs="Calibri"/>
                <w:bCs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lang w:eastAsia="en-US"/>
              </w:rPr>
              <w:t xml:space="preserve"> Կոնյակի սպիրտի արտահանման աջակցության ծրագրի շրջանակներում տրամադրվող աջակցություն</w:t>
            </w:r>
          </w:p>
        </w:tc>
        <w:tc>
          <w:tcPr>
            <w:tcW w:w="4680" w:type="dxa"/>
            <w:shd w:val="clear" w:color="000000" w:fill="FFFFFF"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lang w:eastAsia="en-US"/>
              </w:rPr>
              <w:t>ՀՀ էկոնոմիկայի նախարարություն</w:t>
            </w:r>
          </w:p>
        </w:tc>
        <w:tc>
          <w:tcPr>
            <w:tcW w:w="4120" w:type="dxa"/>
            <w:shd w:val="clear" w:color="000000" w:fill="FFFFFF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C0F93">
              <w:rPr>
                <w:rFonts w:ascii="GHEA Mariam" w:hAnsi="GHEA Mariam" w:cs="Calibri"/>
                <w:bCs/>
                <w:lang w:eastAsia="en-US"/>
              </w:rPr>
              <w:t>350,000.0</w:t>
            </w:r>
          </w:p>
        </w:tc>
      </w:tr>
      <w:tr w:rsidR="002C0F93" w:rsidRPr="002C0F93" w:rsidTr="002C0F93">
        <w:trPr>
          <w:gridAfter w:val="1"/>
          <w:wAfter w:w="17" w:type="dxa"/>
          <w:trHeight w:val="960"/>
        </w:trPr>
        <w:tc>
          <w:tcPr>
            <w:tcW w:w="895" w:type="dxa"/>
            <w:vMerge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810" w:type="dxa"/>
            <w:shd w:val="clear" w:color="000000" w:fill="FFFFFF"/>
            <w:noWrap/>
            <w:vAlign w:val="center"/>
            <w:hideMark/>
          </w:tcPr>
          <w:p w:rsidR="002C0F93" w:rsidRPr="002C0F93" w:rsidRDefault="002C0F93" w:rsidP="002C0F9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2C0F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shd w:val="clear" w:color="000000" w:fill="FFFFFF"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 w:cs="Calibri"/>
                <w:lang w:eastAsia="en-US"/>
              </w:rPr>
            </w:pPr>
            <w:r w:rsidRPr="002C0F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0" w:type="dxa"/>
            <w:shd w:val="clear" w:color="000000" w:fill="FFFFFF"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 w:cs="Calibri"/>
                <w:lang w:eastAsia="en-US"/>
              </w:rPr>
            </w:pPr>
            <w:r w:rsidRPr="002C0F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0" w:type="dxa"/>
            <w:shd w:val="clear" w:color="000000" w:fill="FFFFFF"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 w:cs="Calibri"/>
                <w:lang w:eastAsia="en-US"/>
              </w:rPr>
            </w:pPr>
            <w:r w:rsidRPr="002C0F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80" w:type="dxa"/>
            <w:shd w:val="clear" w:color="000000" w:fill="FFFFFF"/>
            <w:vAlign w:val="center"/>
            <w:hideMark/>
          </w:tcPr>
          <w:p w:rsidR="002C0F93" w:rsidRPr="002C0F93" w:rsidRDefault="002C0F93" w:rsidP="002C0F93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2C0F93">
              <w:rPr>
                <w:rFonts w:ascii="GHEA Mariam" w:hAnsi="GHEA Mariam" w:cs="Calibri"/>
                <w:i/>
                <w:iCs/>
                <w:lang w:eastAsia="en-US"/>
              </w:rPr>
              <w:t xml:space="preserve">ՀՀ կառավարության կողմից հաստատված համապատասխան ծրագրի չափանիշները բավարարող շահառուներ </w:t>
            </w:r>
          </w:p>
        </w:tc>
        <w:tc>
          <w:tcPr>
            <w:tcW w:w="4120" w:type="dxa"/>
            <w:shd w:val="clear" w:color="000000" w:fill="FFFFFF"/>
            <w:noWrap/>
            <w:vAlign w:val="center"/>
            <w:hideMark/>
          </w:tcPr>
          <w:p w:rsidR="002C0F93" w:rsidRPr="002C0F93" w:rsidRDefault="002C0F93" w:rsidP="00E3583E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2C0F93">
              <w:rPr>
                <w:rFonts w:ascii="GHEA Mariam" w:hAnsi="GHEA Mariam" w:cs="Calibri"/>
                <w:lang w:eastAsia="en-US"/>
              </w:rPr>
              <w:t>350,000.0</w:t>
            </w:r>
          </w:p>
        </w:tc>
      </w:tr>
    </w:tbl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Pr="003A20D2" w:rsidRDefault="00793C40" w:rsidP="00C677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93C40" w:rsidRPr="003A20D2" w:rsidRDefault="00793C40" w:rsidP="00C6772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93C40" w:rsidRDefault="00793C40" w:rsidP="00C677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93C40" w:rsidSect="002C0F93">
          <w:pgSz w:w="16834" w:h="11909" w:orient="landscape" w:code="9"/>
          <w:pgMar w:top="153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93C40" w:rsidRPr="007821F7" w:rsidRDefault="00793C40" w:rsidP="00C6772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793C40" w:rsidRPr="003D7C85" w:rsidRDefault="00793C40" w:rsidP="00C6772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</w:t>
      </w:r>
      <w:r w:rsidR="00A57B85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</w:t>
      </w:r>
      <w:r w:rsidR="00A57B8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58432E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79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1"/>
        <w:gridCol w:w="734"/>
        <w:gridCol w:w="810"/>
        <w:gridCol w:w="1339"/>
        <w:gridCol w:w="731"/>
        <w:gridCol w:w="990"/>
        <w:gridCol w:w="810"/>
        <w:gridCol w:w="2345"/>
        <w:gridCol w:w="2615"/>
        <w:gridCol w:w="3554"/>
      </w:tblGrid>
      <w:tr w:rsidR="001375ED" w:rsidRPr="00550D92" w:rsidTr="001375ED">
        <w:trPr>
          <w:trHeight w:val="945"/>
        </w:trPr>
        <w:tc>
          <w:tcPr>
            <w:tcW w:w="150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375ED" w:rsidRDefault="001375ED" w:rsidP="001375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375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ՀԱՆՐԱՊԵՏՈՒԹՅԱՆ ԿԱՌԱՎԱՐՈՒԹՅԱՆ 2025 ԹՎԱԿԱՆԻ ԴԵԿՏԵՄԲԵՐԻ 25-Ի N 1910-Ն ՈՐՈՇՄԱՆ </w:t>
            </w:r>
          </w:p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1375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9 ԵՎ 9.1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ՀԱՎԵԼՎԱԾՆԵՐՈՒՄ </w:t>
            </w:r>
            <w:r w:rsidRPr="001375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ԿԱՏԱՐՎՈՂ ՓՈՓՈԽՈՒԹՅՈՒՆՆԵՐԸ </w:t>
            </w:r>
          </w:p>
        </w:tc>
      </w:tr>
      <w:tr w:rsidR="001375ED" w:rsidRPr="001375ED" w:rsidTr="001375ED">
        <w:trPr>
          <w:trHeight w:val="405"/>
        </w:trPr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val="hy-AM" w:eastAsia="en-US"/>
              </w:rPr>
            </w:pPr>
            <w:r w:rsidRPr="001375ED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val="hy-AM" w:eastAsia="en-US"/>
              </w:rPr>
            </w:pPr>
            <w:r w:rsidRPr="001375ED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val="hy-AM" w:eastAsia="en-US"/>
              </w:rPr>
            </w:pPr>
            <w:r w:rsidRPr="001375ED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val="hy-AM" w:eastAsia="en-US"/>
              </w:rPr>
            </w:pPr>
            <w:r w:rsidRPr="001375ED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val="hy-AM" w:eastAsia="en-US"/>
              </w:rPr>
            </w:pPr>
            <w:r w:rsidRPr="001375ED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val="hy-AM" w:eastAsia="en-US"/>
              </w:rPr>
            </w:pPr>
            <w:r w:rsidRPr="001375ED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val="hy-AM" w:eastAsia="en-US"/>
              </w:rPr>
            </w:pPr>
            <w:r w:rsidRPr="001375ED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val="hy-AM" w:eastAsia="en-US"/>
              </w:rPr>
            </w:pPr>
            <w:r w:rsidRPr="001375ED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val="hy-AM" w:eastAsia="en-US"/>
              </w:rPr>
            </w:pPr>
            <w:r w:rsidRPr="001375ED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1375ED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1375ED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1375ED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1375ED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1375ED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1375E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1375ED" w:rsidRPr="001375ED" w:rsidTr="001375ED">
        <w:trPr>
          <w:trHeight w:val="1560"/>
        </w:trPr>
        <w:tc>
          <w:tcPr>
            <w:tcW w:w="1151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 xml:space="preserve"> ԲԳԿ/ԲՍԿ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lang w:eastAsia="en-US"/>
              </w:rPr>
              <w:t>ը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  <w:r w:rsidRPr="001375ED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345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15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3554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1375ED" w:rsidRPr="001375ED" w:rsidRDefault="001375ED" w:rsidP="0002396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Ցուցանիշների փոփոխությունը (ավելացումները նշված են դրական նշանով, նվազեցումները՝ փակագծերում) </w:t>
            </w:r>
          </w:p>
        </w:tc>
      </w:tr>
      <w:tr w:rsidR="001375ED" w:rsidRPr="001375ED" w:rsidTr="001375ED">
        <w:trPr>
          <w:cantSplit/>
          <w:trHeight w:val="1457"/>
        </w:trPr>
        <w:tc>
          <w:tcPr>
            <w:tcW w:w="1151" w:type="dxa"/>
            <w:vMerge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34" w:type="dxa"/>
            <w:shd w:val="clear" w:color="000000" w:fill="FFFFFF"/>
            <w:textDirection w:val="btLr"/>
            <w:vAlign w:val="center"/>
            <w:hideMark/>
          </w:tcPr>
          <w:p w:rsidR="001375ED" w:rsidRPr="001375ED" w:rsidRDefault="001375ED" w:rsidP="001375ED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 xml:space="preserve"> դասիչը 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1375ED" w:rsidRPr="001375ED" w:rsidRDefault="001375ED" w:rsidP="001375ED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անվա</w:t>
            </w:r>
            <w:r w:rsidRPr="001375ED">
              <w:rPr>
                <w:rFonts w:ascii="GHEA Mariam" w:hAnsi="GHEA Mariam" w:cs="Calibri"/>
                <w:lang w:eastAsia="en-US"/>
              </w:rPr>
              <w:t xml:space="preserve">նումը </w:t>
            </w:r>
          </w:p>
        </w:tc>
        <w:tc>
          <w:tcPr>
            <w:tcW w:w="1339" w:type="dxa"/>
            <w:shd w:val="clear" w:color="000000" w:fill="FFFFFF"/>
            <w:textDirection w:val="btLr"/>
            <w:vAlign w:val="center"/>
            <w:hideMark/>
          </w:tcPr>
          <w:p w:rsidR="001375ED" w:rsidRPr="001375ED" w:rsidRDefault="001375ED" w:rsidP="001375ED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 xml:space="preserve"> դասիչը </w:t>
            </w:r>
          </w:p>
        </w:tc>
        <w:tc>
          <w:tcPr>
            <w:tcW w:w="731" w:type="dxa"/>
            <w:shd w:val="clear" w:color="000000" w:fill="FFFFFF"/>
            <w:textDirection w:val="btLr"/>
            <w:vAlign w:val="center"/>
            <w:hideMark/>
          </w:tcPr>
          <w:p w:rsidR="001375ED" w:rsidRPr="001375ED" w:rsidRDefault="001375ED" w:rsidP="001375ED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անվա</w:t>
            </w:r>
            <w:r w:rsidRPr="001375ED">
              <w:rPr>
                <w:rFonts w:ascii="GHEA Mariam" w:hAnsi="GHEA Mariam" w:cs="Calibri"/>
                <w:lang w:eastAsia="en-US"/>
              </w:rPr>
              <w:t xml:space="preserve">նումը </w:t>
            </w:r>
          </w:p>
        </w:tc>
        <w:tc>
          <w:tcPr>
            <w:tcW w:w="990" w:type="dxa"/>
            <w:shd w:val="clear" w:color="000000" w:fill="FFFFFF"/>
            <w:textDirection w:val="btLr"/>
            <w:vAlign w:val="center"/>
            <w:hideMark/>
          </w:tcPr>
          <w:p w:rsidR="001375ED" w:rsidRPr="001375ED" w:rsidRDefault="001375ED" w:rsidP="001375ED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 xml:space="preserve"> նկարագրու-թյունը 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1375ED" w:rsidRPr="001375ED" w:rsidRDefault="001375ED" w:rsidP="001375ED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 xml:space="preserve"> տեսակը </w:t>
            </w:r>
          </w:p>
        </w:tc>
        <w:tc>
          <w:tcPr>
            <w:tcW w:w="2345" w:type="dxa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615" w:type="dxa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3554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 տարի  </w:t>
            </w:r>
          </w:p>
        </w:tc>
      </w:tr>
      <w:tr w:rsidR="001375ED" w:rsidRPr="001375ED" w:rsidTr="001375ED">
        <w:trPr>
          <w:trHeight w:val="405"/>
        </w:trPr>
        <w:tc>
          <w:tcPr>
            <w:tcW w:w="11525" w:type="dxa"/>
            <w:gridSpan w:val="9"/>
            <w:shd w:val="clear" w:color="000000" w:fill="FFFFFF"/>
            <w:noWrap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ԸՆԴԱՄԵՆԸ</w:t>
            </w:r>
          </w:p>
        </w:tc>
        <w:tc>
          <w:tcPr>
            <w:tcW w:w="3554" w:type="dxa"/>
            <w:shd w:val="clear" w:color="000000" w:fill="FFFFFF"/>
            <w:noWrap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1375ED" w:rsidRPr="001375ED" w:rsidTr="001375ED">
        <w:trPr>
          <w:trHeight w:val="503"/>
        </w:trPr>
        <w:tc>
          <w:tcPr>
            <w:tcW w:w="11525" w:type="dxa"/>
            <w:gridSpan w:val="9"/>
            <w:shd w:val="clear" w:color="000000" w:fill="FFFFFF"/>
            <w:noWrap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ՀՀ էկոնոմիկայի նախարարություն</w:t>
            </w:r>
          </w:p>
        </w:tc>
        <w:tc>
          <w:tcPr>
            <w:tcW w:w="3554" w:type="dxa"/>
            <w:shd w:val="clear" w:color="000000" w:fill="FFFFFF"/>
            <w:noWrap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1375ED" w:rsidRPr="001375ED" w:rsidTr="001375ED">
        <w:trPr>
          <w:trHeight w:val="440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1022 </w:t>
            </w:r>
          </w:p>
        </w:tc>
        <w:tc>
          <w:tcPr>
            <w:tcW w:w="9640" w:type="dxa"/>
            <w:gridSpan w:val="7"/>
            <w:shd w:val="clear" w:color="000000" w:fill="FFFFFF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Գյուղատնտեսության խթանման ծրագիր</w:t>
            </w:r>
          </w:p>
        </w:tc>
        <w:tc>
          <w:tcPr>
            <w:tcW w:w="3554" w:type="dxa"/>
            <w:shd w:val="clear" w:color="000000" w:fill="FFFFFF"/>
            <w:noWrap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285,050.0</w:t>
            </w:r>
          </w:p>
        </w:tc>
      </w:tr>
      <w:tr w:rsidR="001375ED" w:rsidRPr="001375ED" w:rsidTr="001375ED">
        <w:trPr>
          <w:trHeight w:val="705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1022 - 12013</w:t>
            </w:r>
          </w:p>
        </w:tc>
        <w:tc>
          <w:tcPr>
            <w:tcW w:w="7491" w:type="dxa"/>
            <w:gridSpan w:val="5"/>
            <w:shd w:val="clear" w:color="000000" w:fill="FFFFFF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Հայաստանի Հանրապետությունում  արդյունաբերական խեցգետնաբուծության զարգացման ծրագիր</w:t>
            </w:r>
          </w:p>
        </w:tc>
        <w:tc>
          <w:tcPr>
            <w:tcW w:w="3554" w:type="dxa"/>
            <w:shd w:val="clear" w:color="000000" w:fill="FFFFFF"/>
            <w:noWrap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>(64,950.0)</w:t>
            </w:r>
          </w:p>
        </w:tc>
      </w:tr>
      <w:tr w:rsidR="001375ED" w:rsidRPr="001375ED" w:rsidTr="001375ED">
        <w:trPr>
          <w:trHeight w:val="1050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14" w:type="dxa"/>
            <w:gridSpan w:val="5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Բնական պաշարների խնայողաբար օգտագործման, արտադրական գործընթացների արդյունավետության բարձրացման և շահառուների եկամուտների ավելացման նպատակով ՀՀ-ում խեցգետինների արհեստական բուծման և աճեցման տնտեսությունների հիմնման գործընթացի խթանում պետական աջակցությամբ </w:t>
            </w:r>
          </w:p>
        </w:tc>
      </w:tr>
      <w:tr w:rsidR="001375ED" w:rsidRPr="001375ED" w:rsidTr="001375ED">
        <w:trPr>
          <w:trHeight w:val="405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24" w:type="dxa"/>
            <w:gridSpan w:val="4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1375ED" w:rsidRPr="001375ED" w:rsidTr="001375ED">
        <w:trPr>
          <w:trHeight w:val="945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14" w:type="dxa"/>
            <w:gridSpan w:val="3"/>
            <w:shd w:val="clear" w:color="000000" w:fill="FFFFFF"/>
            <w:hideMark/>
          </w:tcPr>
          <w:p w:rsidR="00E3583E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Շահառուների ընտրության չափորոշիչները` </w:t>
            </w:r>
          </w:p>
          <w:p w:rsidR="001375ED" w:rsidRPr="001375ED" w:rsidRDefault="001375ED" w:rsidP="00E3583E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ՀՀ տնտեսավարողներ</w:t>
            </w:r>
            <w:r w:rsidR="00E3583E">
              <w:rPr>
                <w:rFonts w:ascii="GHEA Mariam" w:hAnsi="GHEA Mariam" w:cs="Calibri"/>
                <w:bCs/>
                <w:lang w:val="hy-AM" w:eastAsia="en-US"/>
              </w:rPr>
              <w:t>՝</w:t>
            </w: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ընտրված ՀՀ կառավարության 13.04.2023</w:t>
            </w:r>
            <w:r w:rsidR="00E3583E">
              <w:rPr>
                <w:rFonts w:ascii="GHEA Mariam" w:hAnsi="GHEA Mariam" w:cs="Calibri"/>
                <w:bCs/>
                <w:lang w:val="hy-AM" w:eastAsia="en-US"/>
              </w:rPr>
              <w:t xml:space="preserve"> </w:t>
            </w: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թ. </w:t>
            </w:r>
            <w:r w:rsidR="00E3583E" w:rsidRPr="00E3583E">
              <w:rPr>
                <w:rFonts w:ascii="GHEA Mariam" w:hAnsi="GHEA Mariam" w:cs="Calibri"/>
                <w:bCs/>
                <w:lang w:val="hy-AM" w:eastAsia="en-US"/>
              </w:rPr>
              <w:t>N</w:t>
            </w: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532-Լ որոշմամբ հաստատված ծրագրի չափանիշներին համապատասխան  </w:t>
            </w:r>
          </w:p>
        </w:tc>
      </w:tr>
      <w:tr w:rsidR="001375ED" w:rsidRPr="001375ED" w:rsidTr="001375ED">
        <w:trPr>
          <w:trHeight w:val="750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45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1375ED">
              <w:rPr>
                <w:rFonts w:ascii="Calibri" w:hAnsi="Calibri" w:cs="Calibri"/>
                <w:bCs/>
                <w:i/>
                <w:iCs/>
                <w:lang w:eastAsia="en-US"/>
              </w:rPr>
              <w:t> </w:t>
            </w:r>
          </w:p>
        </w:tc>
        <w:tc>
          <w:tcPr>
            <w:tcW w:w="2615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1375ED">
              <w:rPr>
                <w:rFonts w:ascii="GHEA Mariam" w:hAnsi="GHEA Mariam" w:cs="Calibri"/>
                <w:i/>
                <w:iCs/>
                <w:lang w:eastAsia="en-US"/>
              </w:rPr>
              <w:t>Ծրագրի շրջանակներում հիմնվող միջին խեցգետնաբուծական համալիրներ, հատ</w:t>
            </w:r>
          </w:p>
        </w:tc>
        <w:tc>
          <w:tcPr>
            <w:tcW w:w="3554" w:type="dxa"/>
            <w:shd w:val="clear" w:color="000000" w:fill="FFFFFF"/>
            <w:hideMark/>
          </w:tcPr>
          <w:p w:rsidR="001375ED" w:rsidRPr="00F50E0D" w:rsidRDefault="001375ED" w:rsidP="001375ED">
            <w:pPr>
              <w:jc w:val="center"/>
              <w:rPr>
                <w:rFonts w:ascii="GHEA Mariam" w:hAnsi="GHEA Mariam" w:cs="Calibri"/>
                <w:iCs/>
                <w:lang w:eastAsia="en-US"/>
              </w:rPr>
            </w:pPr>
            <w:r w:rsidRPr="00F50E0D">
              <w:rPr>
                <w:rFonts w:ascii="GHEA Mariam" w:hAnsi="GHEA Mariam" w:cs="Calibri"/>
                <w:iCs/>
                <w:lang w:eastAsia="en-US"/>
              </w:rPr>
              <w:t>(1)</w:t>
            </w:r>
          </w:p>
        </w:tc>
      </w:tr>
      <w:tr w:rsidR="001375ED" w:rsidRPr="001375ED" w:rsidTr="001375ED">
        <w:trPr>
          <w:trHeight w:val="620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1022 - 12015 </w:t>
            </w:r>
          </w:p>
        </w:tc>
        <w:tc>
          <w:tcPr>
            <w:tcW w:w="7491" w:type="dxa"/>
            <w:gridSpan w:val="5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Կոնյակի սպիրտի արտահանման աջակցության ծրագրի շրջանակներում տրամադրվող աջակցություն</w:t>
            </w:r>
          </w:p>
        </w:tc>
        <w:tc>
          <w:tcPr>
            <w:tcW w:w="3554" w:type="dxa"/>
            <w:shd w:val="clear" w:color="000000" w:fill="FFFFFF"/>
            <w:noWrap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350,000.0</w:t>
            </w:r>
          </w:p>
        </w:tc>
      </w:tr>
      <w:tr w:rsidR="001375ED" w:rsidRPr="001375ED" w:rsidTr="001375ED">
        <w:trPr>
          <w:trHeight w:val="989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14" w:type="dxa"/>
            <w:gridSpan w:val="5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Կոնյակի և բրենդիի սպիրտ արտադրողի կողմից 100000 (100 % սպիրտի հաշվարկով) լիտրից հետո այլ խմբաքանակի իրացման իրավունքի ձեռքբերման համար վճարված լրացուցիչ 100 դրամ պետ</w:t>
            </w:r>
            <w:r>
              <w:rPr>
                <w:rFonts w:ascii="GHEA Mariam" w:hAnsi="GHEA Mariam" w:cs="Calibri"/>
                <w:bCs/>
                <w:lang w:eastAsia="en-US"/>
              </w:rPr>
              <w:t>ական տուրքի շրջանակում արտահան</w:t>
            </w:r>
            <w:r w:rsidRPr="001375ED">
              <w:rPr>
                <w:rFonts w:ascii="GHEA Mariam" w:hAnsi="GHEA Mariam" w:cs="Calibri"/>
                <w:bCs/>
                <w:lang w:eastAsia="en-US"/>
              </w:rPr>
              <w:t>ված կոնյակի սպիրտին համարժեք տուրքի չափով աջակցություն</w:t>
            </w:r>
          </w:p>
        </w:tc>
      </w:tr>
      <w:tr w:rsidR="001375ED" w:rsidRPr="001375ED" w:rsidTr="001375ED">
        <w:trPr>
          <w:trHeight w:val="660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24" w:type="dxa"/>
            <w:gridSpan w:val="4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1375ED" w:rsidRPr="001375ED" w:rsidTr="001375ED">
        <w:trPr>
          <w:trHeight w:val="665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14" w:type="dxa"/>
            <w:gridSpan w:val="3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ՀՀ կառավարության 2024 թվականի հունիսի 27-ի N 971-Լ որոշմամբ հաստատված ծրագրի չափանիշները բավարարող շահառուներ</w:t>
            </w:r>
          </w:p>
        </w:tc>
      </w:tr>
      <w:tr w:rsidR="001375ED" w:rsidRPr="001375ED" w:rsidTr="001375ED">
        <w:trPr>
          <w:trHeight w:val="945"/>
        </w:trPr>
        <w:tc>
          <w:tcPr>
            <w:tcW w:w="1151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45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5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 xml:space="preserve">100 </w:t>
            </w:r>
            <w:r w:rsidRPr="001375ED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հազար լիտրը գերազանցող չափով արտահանված կոնյակի սպիրտ, հազար բացարձակ լիտր</w:t>
            </w:r>
          </w:p>
        </w:tc>
        <w:tc>
          <w:tcPr>
            <w:tcW w:w="3554" w:type="dxa"/>
            <w:shd w:val="clear" w:color="auto" w:fill="auto"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1375ED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3500</w:t>
            </w:r>
          </w:p>
        </w:tc>
      </w:tr>
      <w:tr w:rsidR="001375ED" w:rsidRPr="001375ED" w:rsidTr="001375ED">
        <w:trPr>
          <w:trHeight w:val="780"/>
        </w:trPr>
        <w:tc>
          <w:tcPr>
            <w:tcW w:w="1151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45" w:type="dxa"/>
            <w:shd w:val="clear" w:color="000000" w:fill="FFFFFF"/>
            <w:vAlign w:val="center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5" w:type="dxa"/>
            <w:shd w:val="clear" w:color="auto" w:fill="auto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1375ED">
              <w:rPr>
                <w:rFonts w:ascii="GHEA Mariam" w:hAnsi="GHEA Mariam" w:cs="Calibri"/>
                <w:i/>
                <w:iCs/>
                <w:lang w:eastAsia="en-US"/>
              </w:rPr>
              <w:t>Աջակցություն ստացող տնտեսավարողներ</w:t>
            </w:r>
          </w:p>
        </w:tc>
        <w:tc>
          <w:tcPr>
            <w:tcW w:w="3554" w:type="dxa"/>
            <w:shd w:val="clear" w:color="000000" w:fill="FFFFFF"/>
            <w:hideMark/>
          </w:tcPr>
          <w:p w:rsidR="001375ED" w:rsidRPr="001375ED" w:rsidRDefault="001375ED" w:rsidP="001375ED">
            <w:pPr>
              <w:ind w:right="-59"/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1375ED">
              <w:rPr>
                <w:rFonts w:ascii="GHEA Mariam" w:hAnsi="GHEA Mariam" w:cs="Calibri"/>
                <w:i/>
                <w:iCs/>
                <w:lang w:eastAsia="en-US"/>
              </w:rPr>
              <w:t>1</w:t>
            </w:r>
          </w:p>
        </w:tc>
      </w:tr>
      <w:tr w:rsidR="001375ED" w:rsidRPr="001375ED" w:rsidTr="001375ED">
        <w:trPr>
          <w:trHeight w:val="615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34" w:type="dxa"/>
            <w:shd w:val="clear" w:color="auto" w:fill="auto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1104 </w:t>
            </w:r>
          </w:p>
        </w:tc>
        <w:tc>
          <w:tcPr>
            <w:tcW w:w="9640" w:type="dxa"/>
            <w:gridSpan w:val="7"/>
            <w:shd w:val="clear" w:color="auto" w:fill="auto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Գիտելիքահենք, նորարարական տնտեսությանը և փոքր ու միջին ձեռնարկատիրությանը աջակցություն </w:t>
            </w:r>
          </w:p>
        </w:tc>
        <w:tc>
          <w:tcPr>
            <w:tcW w:w="3554" w:type="dxa"/>
            <w:shd w:val="clear" w:color="000000" w:fill="FFFFFF"/>
            <w:noWrap/>
            <w:hideMark/>
          </w:tcPr>
          <w:p w:rsidR="001375ED" w:rsidRPr="001375ED" w:rsidRDefault="001375ED" w:rsidP="001375ED">
            <w:pPr>
              <w:ind w:right="-59"/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(285,050.0)</w:t>
            </w:r>
          </w:p>
        </w:tc>
      </w:tr>
      <w:tr w:rsidR="001375ED" w:rsidRPr="001375ED" w:rsidTr="001375ED">
        <w:trPr>
          <w:trHeight w:val="705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auto" w:fill="auto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1104 - 12004 </w:t>
            </w:r>
          </w:p>
        </w:tc>
        <w:tc>
          <w:tcPr>
            <w:tcW w:w="7491" w:type="dxa"/>
            <w:gridSpan w:val="5"/>
            <w:shd w:val="clear" w:color="auto" w:fill="auto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Բարձր որակավորում ունեցող մասնագետների ներգրավման նպատակով նախարարության միջոցով տնտեսավարողներին սուբսիդավորում</w:t>
            </w:r>
          </w:p>
        </w:tc>
        <w:tc>
          <w:tcPr>
            <w:tcW w:w="3554" w:type="dxa"/>
            <w:shd w:val="clear" w:color="000000" w:fill="FFFFFF"/>
            <w:noWrap/>
            <w:hideMark/>
          </w:tcPr>
          <w:p w:rsidR="001375ED" w:rsidRPr="001375ED" w:rsidRDefault="001375ED" w:rsidP="001375E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GHEA Mariam" w:hAnsi="GHEA Mariam" w:cs="Calibri"/>
                <w:lang w:eastAsia="en-US"/>
              </w:rPr>
              <w:t>(285,050.0)</w:t>
            </w:r>
          </w:p>
        </w:tc>
      </w:tr>
      <w:tr w:rsidR="001375ED" w:rsidRPr="001375ED" w:rsidTr="001375ED">
        <w:trPr>
          <w:trHeight w:val="719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14" w:type="dxa"/>
            <w:gridSpan w:val="5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Հայաստանի Հանրապետության տարածքում գործող ընկերությունների արտադրողականության բարձրացման նպատակով բարձր որակավորում ունեցող մասնագետների ներգրավմանը աջակցություն </w:t>
            </w:r>
          </w:p>
        </w:tc>
      </w:tr>
      <w:tr w:rsidR="001375ED" w:rsidRPr="001375ED" w:rsidTr="001375ED">
        <w:trPr>
          <w:trHeight w:val="405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24" w:type="dxa"/>
            <w:gridSpan w:val="4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1375ED" w:rsidRPr="001375ED" w:rsidTr="00E3583E">
        <w:trPr>
          <w:trHeight w:val="755"/>
        </w:trPr>
        <w:tc>
          <w:tcPr>
            <w:tcW w:w="115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1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hideMark/>
          </w:tcPr>
          <w:p w:rsidR="001375ED" w:rsidRPr="001375ED" w:rsidRDefault="001375ED" w:rsidP="001375ED">
            <w:pPr>
              <w:rPr>
                <w:rFonts w:ascii="GHEA Mariam" w:hAnsi="GHEA Mariam" w:cs="Calibri"/>
                <w:lang w:eastAsia="en-US"/>
              </w:rPr>
            </w:pPr>
            <w:r w:rsidRPr="001375E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14" w:type="dxa"/>
            <w:gridSpan w:val="3"/>
            <w:shd w:val="clear" w:color="000000" w:fill="FFFFFF"/>
            <w:hideMark/>
          </w:tcPr>
          <w:p w:rsid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>Շահառու</w:t>
            </w:r>
            <w:r>
              <w:rPr>
                <w:rFonts w:ascii="GHEA Mariam" w:hAnsi="GHEA Mariam" w:cs="Calibri"/>
                <w:bCs/>
                <w:lang w:eastAsia="en-US"/>
              </w:rPr>
              <w:t xml:space="preserve">ների ընտրության չափորոշիչները` </w:t>
            </w:r>
            <w:r w:rsidRPr="001375ED">
              <w:rPr>
                <w:rFonts w:ascii="GHEA Mariam" w:hAnsi="GHEA Mariam" w:cs="Calibri"/>
                <w:bCs/>
                <w:lang w:eastAsia="en-US"/>
              </w:rPr>
              <w:t>ՀՀ կառավարության 2020</w:t>
            </w:r>
            <w:r w:rsidR="00E3583E">
              <w:rPr>
                <w:rFonts w:ascii="GHEA Mariam" w:hAnsi="GHEA Mariam" w:cs="Calibri"/>
                <w:bCs/>
                <w:lang w:val="hy-AM" w:eastAsia="en-US"/>
              </w:rPr>
              <w:t xml:space="preserve"> </w:t>
            </w: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թ. մարտի 26-ի </w:t>
            </w:r>
          </w:p>
          <w:p w:rsidR="001375ED" w:rsidRPr="001375ED" w:rsidRDefault="001375ED" w:rsidP="001375ED">
            <w:pPr>
              <w:rPr>
                <w:rFonts w:ascii="GHEA Mariam" w:hAnsi="GHEA Mariam" w:cs="Calibri"/>
                <w:bCs/>
                <w:lang w:eastAsia="en-US"/>
              </w:rPr>
            </w:pPr>
            <w:r w:rsidRPr="001375ED">
              <w:rPr>
                <w:rFonts w:ascii="GHEA Mariam" w:hAnsi="GHEA Mariam" w:cs="Calibri"/>
                <w:bCs/>
                <w:lang w:eastAsia="en-US"/>
              </w:rPr>
              <w:t xml:space="preserve">N 355-Լ որոշման պահանջներին համապատասխանող շահառուներ </w:t>
            </w:r>
          </w:p>
        </w:tc>
      </w:tr>
    </w:tbl>
    <w:p w:rsidR="00793C40" w:rsidRPr="001375ED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Default="00793C40" w:rsidP="00C677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3C40" w:rsidRPr="003A20D2" w:rsidRDefault="00793C40" w:rsidP="00C677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93C40" w:rsidRPr="003A20D2" w:rsidRDefault="00793C40" w:rsidP="00C6772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1F225D" w:rsidRPr="00793C40" w:rsidRDefault="00793C40" w:rsidP="001375ED">
      <w:pPr>
        <w:pStyle w:val="mechtex"/>
        <w:ind w:firstLine="720"/>
        <w:jc w:val="left"/>
        <w:rPr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sectPr w:rsidR="001F225D" w:rsidRPr="00793C40" w:rsidSect="00793C4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AE8" w:rsidRDefault="00FC3AE8">
      <w:r>
        <w:separator/>
      </w:r>
    </w:p>
  </w:endnote>
  <w:endnote w:type="continuationSeparator" w:id="0">
    <w:p w:rsidR="00FC3AE8" w:rsidRDefault="00FC3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725" w:rsidRDefault="00C6772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KA-299.1-30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AE8" w:rsidRDefault="00FC3AE8">
      <w:r>
        <w:separator/>
      </w:r>
    </w:p>
  </w:footnote>
  <w:footnote w:type="continuationSeparator" w:id="0">
    <w:p w:rsidR="00FC3AE8" w:rsidRDefault="00FC3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725" w:rsidRDefault="00C6772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67725" w:rsidRDefault="00C677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725" w:rsidRDefault="00C6772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32E">
      <w:rPr>
        <w:rStyle w:val="PageNumber"/>
        <w:noProof/>
      </w:rPr>
      <w:t>2</w:t>
    </w:r>
    <w:r>
      <w:rPr>
        <w:rStyle w:val="PageNumber"/>
      </w:rPr>
      <w:fldChar w:fldCharType="end"/>
    </w:r>
  </w:p>
  <w:p w:rsidR="00C67725" w:rsidRDefault="00C677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A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965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BA5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375ED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A24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18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F93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7F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73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C7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0F6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D92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32E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A3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5F3B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4C94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C40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D56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7D6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71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AA0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B85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27D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8F1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55F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725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3FA0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3E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E0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2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AE8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B4F2F8"/>
  <w15:chartTrackingRefBased/>
  <w15:docId w15:val="{130B99A6-3B16-4898-91A3-CDF4A2F5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3C4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677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772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2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1828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cp:lastPrinted>2026-10-22T12:02:00Z</cp:lastPrinted>
  <dcterms:created xsi:type="dcterms:W3CDTF">2026-10-22T11:08:00Z</dcterms:created>
  <dcterms:modified xsi:type="dcterms:W3CDTF">2026-10-23T05:19:00Z</dcterms:modified>
</cp:coreProperties>
</file>