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44290" w14:textId="77777777" w:rsidR="00801407" w:rsidRDefault="00801407" w:rsidP="00801407">
      <w:pPr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Տ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Ե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Ղ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Ե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Ն</w:t>
      </w:r>
      <w:r>
        <w:rPr>
          <w:rFonts w:ascii="GHEA Grapalat" w:hAnsi="GHEA Grapalat" w:cs="Times Armenia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Ք</w:t>
      </w:r>
    </w:p>
    <w:p w14:paraId="56FA9435" w14:textId="4836AC8C" w:rsidR="00801407" w:rsidRDefault="00801407" w:rsidP="00801407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>
        <w:rPr>
          <w:rFonts w:ascii="GHEA Grapalat" w:hAnsi="GHEA Grapalat" w:cs="GHEA Grapalat"/>
          <w:b/>
          <w:bCs/>
          <w:sz w:val="24"/>
          <w:szCs w:val="24"/>
        </w:rPr>
        <w:t>«Հայաստանի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Հանրապետության Գեղարքունիք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ի մարզի </w:t>
      </w:r>
      <w:r w:rsidR="00A400F4">
        <w:rPr>
          <w:rFonts w:ascii="GHEA Grapalat" w:hAnsi="GHEA Grapalat" w:cs="GHEA Grapalat"/>
          <w:b/>
          <w:bCs/>
          <w:sz w:val="24"/>
          <w:szCs w:val="24"/>
        </w:rPr>
        <w:t>Մարտունի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համայնքին</w:t>
      </w:r>
      <w:r>
        <w:rPr>
          <w:rFonts w:ascii="GHEA Grapalat" w:hAnsi="GHEA Grapalat" w:cs="GHEA Grapalat"/>
          <w:b/>
          <w:bCs/>
          <w:sz w:val="24"/>
          <w:szCs w:val="24"/>
        </w:rPr>
        <w:t xml:space="preserve"> գույք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նվիրաբերելու մասին</w:t>
      </w:r>
      <w:r>
        <w:rPr>
          <w:rFonts w:ascii="GHEA Grapalat" w:hAnsi="GHEA Grapalat" w:cs="GHEA Grapalat"/>
          <w:b/>
          <w:bCs/>
          <w:sz w:val="24"/>
          <w:szCs w:val="24"/>
        </w:rPr>
        <w:t>»</w:t>
      </w:r>
      <w:r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Կառավարության որոշման նախագծի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14:paraId="6614A5DE" w14:textId="77777777" w:rsidR="00801407" w:rsidRDefault="00801407" w:rsidP="00801407">
      <w:pPr>
        <w:jc w:val="center"/>
        <w:rPr>
          <w:rFonts w:ascii="GHEA Grapalat" w:hAnsi="GHEA Grapalat" w:cs="Times Armenian"/>
          <w:b/>
          <w:bCs/>
          <w:sz w:val="22"/>
          <w:szCs w:val="22"/>
          <w:lang w:val="hy-AM"/>
        </w:rPr>
      </w:pPr>
    </w:p>
    <w:tbl>
      <w:tblPr>
        <w:tblW w:w="148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459"/>
        <w:gridCol w:w="1633"/>
        <w:gridCol w:w="4758"/>
      </w:tblGrid>
      <w:tr w:rsidR="00801407" w14:paraId="5FC604B5" w14:textId="77777777" w:rsidTr="00A400F4">
        <w:trPr>
          <w:tblCellSpacing w:w="0" w:type="dxa"/>
          <w:jc w:val="center"/>
        </w:trPr>
        <w:tc>
          <w:tcPr>
            <w:tcW w:w="10092" w:type="dxa"/>
            <w:gridSpan w:val="2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2C3613" w14:textId="7DF1AE5C" w:rsidR="00801407" w:rsidRDefault="00801407" w:rsidP="00801407">
            <w:pPr>
              <w:tabs>
                <w:tab w:val="center" w:pos="5328"/>
              </w:tabs>
              <w:spacing w:line="360" w:lineRule="auto"/>
              <w:ind w:left="161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ab/>
              <w:t>1. Տարածքսային կառավարման և ենթակառուցվածքների նախարարություն</w:t>
            </w: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</w:tcPr>
          <w:p w14:paraId="58235D7A" w14:textId="0B2C1473" w:rsidR="00801407" w:rsidRDefault="001A77E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25.09.2026թ.</w:t>
            </w:r>
          </w:p>
        </w:tc>
      </w:tr>
      <w:tr w:rsidR="00801407" w14:paraId="7834B08B" w14:textId="77777777" w:rsidTr="00A400F4">
        <w:trPr>
          <w:tblCellSpacing w:w="0" w:type="dxa"/>
          <w:jc w:val="center"/>
        </w:trPr>
        <w:tc>
          <w:tcPr>
            <w:tcW w:w="10092" w:type="dxa"/>
            <w:gridSpan w:val="2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AF8977" w14:textId="77777777" w:rsidR="00801407" w:rsidRDefault="00801407">
            <w:pP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</w:tcPr>
          <w:p w14:paraId="4B3981C8" w14:textId="5898957B" w:rsidR="00801407" w:rsidRDefault="001A77E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 ԴԽ//36145-2026</w:t>
            </w:r>
          </w:p>
        </w:tc>
      </w:tr>
      <w:tr w:rsidR="00801407" w14:paraId="6A1F758C" w14:textId="77777777" w:rsidTr="002F5FB2">
        <w:trPr>
          <w:tblCellSpacing w:w="0" w:type="dxa"/>
          <w:jc w:val="center"/>
        </w:trPr>
        <w:tc>
          <w:tcPr>
            <w:tcW w:w="84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5AB00" w14:textId="77777777" w:rsidR="00801407" w:rsidRDefault="00801407">
            <w:pPr>
              <w:tabs>
                <w:tab w:val="left" w:pos="7498"/>
              </w:tabs>
              <w:spacing w:line="360" w:lineRule="auto"/>
              <w:ind w:left="118" w:right="165" w:firstLine="402"/>
              <w:jc w:val="both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Դ</w:t>
            </w:r>
            <w:r>
              <w:rPr>
                <w:rFonts w:ascii="GHEA Grapalat" w:hAnsi="GHEA Grapalat" w:cs="Sylfaen"/>
                <w:sz w:val="24"/>
                <w:szCs w:val="24"/>
              </w:rPr>
              <w:t>իտողություններ և առաջարկություններ չունենք:</w:t>
            </w:r>
          </w:p>
        </w:tc>
        <w:tc>
          <w:tcPr>
            <w:tcW w:w="6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F5DE510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Ընդունվել է</w:t>
            </w:r>
          </w:p>
          <w:p w14:paraId="202943EC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</w:tc>
      </w:tr>
      <w:tr w:rsidR="00801407" w14:paraId="347BDC77" w14:textId="77777777" w:rsidTr="00A400F4">
        <w:trPr>
          <w:tblCellSpacing w:w="0" w:type="dxa"/>
          <w:jc w:val="center"/>
        </w:trPr>
        <w:tc>
          <w:tcPr>
            <w:tcW w:w="10092" w:type="dxa"/>
            <w:gridSpan w:val="2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14:paraId="53ED5A45" w14:textId="77777777" w:rsidR="00801407" w:rsidRDefault="0080140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bookmarkStart w:id="0" w:name="_Hlk243496266"/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 xml:space="preserve">2.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14:paraId="53ACDDCF" w14:textId="77777777" w:rsidR="00801407" w:rsidRDefault="00801407">
            <w:pPr>
              <w:spacing w:line="360" w:lineRule="auto"/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993300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</w:tcPr>
          <w:p w14:paraId="29C638C0" w14:textId="34AFF23F" w:rsidR="00801407" w:rsidRDefault="00A6665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01.10.2026թ.</w:t>
            </w:r>
          </w:p>
        </w:tc>
      </w:tr>
      <w:tr w:rsidR="00801407" w14:paraId="3192A026" w14:textId="77777777" w:rsidTr="00A400F4">
        <w:trPr>
          <w:tblCellSpacing w:w="0" w:type="dxa"/>
          <w:jc w:val="center"/>
        </w:trPr>
        <w:tc>
          <w:tcPr>
            <w:tcW w:w="10092" w:type="dxa"/>
            <w:gridSpan w:val="2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59C59" w14:textId="77777777" w:rsidR="00801407" w:rsidRDefault="00801407">
            <w:pPr>
              <w:rPr>
                <w:rFonts w:ascii="GHEA Grapalat" w:hAnsi="GHEA Grapalat" w:cs="GHEA Grapalat"/>
                <w:b/>
                <w:bCs/>
                <w:color w:val="993300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</w:tcPr>
          <w:p w14:paraId="4E0BB103" w14:textId="71180502" w:rsidR="00801407" w:rsidRDefault="00A6665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01.1/34/25596-2026</w:t>
            </w:r>
          </w:p>
        </w:tc>
      </w:tr>
      <w:tr w:rsidR="00801407" w14:paraId="3FD88FA1" w14:textId="77777777" w:rsidTr="002F5FB2">
        <w:trPr>
          <w:tblCellSpacing w:w="0" w:type="dxa"/>
          <w:jc w:val="center"/>
        </w:trPr>
        <w:tc>
          <w:tcPr>
            <w:tcW w:w="84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6A666" w14:textId="77777777" w:rsidR="00801407" w:rsidRDefault="00801407">
            <w:pPr>
              <w:tabs>
                <w:tab w:val="left" w:pos="7498"/>
              </w:tabs>
              <w:spacing w:line="360" w:lineRule="auto"/>
              <w:ind w:left="118" w:right="165" w:firstLine="402"/>
              <w:jc w:val="both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Դ</w:t>
            </w:r>
            <w:r>
              <w:rPr>
                <w:rFonts w:ascii="GHEA Grapalat" w:hAnsi="GHEA Grapalat" w:cs="Sylfaen"/>
                <w:sz w:val="24"/>
                <w:szCs w:val="24"/>
              </w:rPr>
              <w:t>իտողություններ և առաջարկություններ չունենք:</w:t>
            </w:r>
          </w:p>
        </w:tc>
        <w:tc>
          <w:tcPr>
            <w:tcW w:w="6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CFA73AB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Ընդունվել է</w:t>
            </w:r>
          </w:p>
          <w:p w14:paraId="6F342E13" w14:textId="77777777" w:rsidR="00801407" w:rsidRDefault="00801407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</w:tc>
      </w:tr>
      <w:bookmarkEnd w:id="0"/>
      <w:tr w:rsidR="00A00820" w14:paraId="52648248" w14:textId="77777777" w:rsidTr="001579A2">
        <w:trPr>
          <w:tblCellSpacing w:w="0" w:type="dxa"/>
          <w:jc w:val="center"/>
        </w:trPr>
        <w:tc>
          <w:tcPr>
            <w:tcW w:w="10092" w:type="dxa"/>
            <w:gridSpan w:val="2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14:paraId="02DFEC5E" w14:textId="2F3D17BB" w:rsidR="00A00820" w:rsidRDefault="00A00820" w:rsidP="001579A2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3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 xml:space="preserve">.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Վարչապետի աշխատակազմի իրավաբանական վարչություն</w:t>
            </w:r>
          </w:p>
          <w:p w14:paraId="637B85C6" w14:textId="77777777" w:rsidR="00A00820" w:rsidRDefault="00A00820" w:rsidP="001579A2">
            <w:pPr>
              <w:spacing w:line="360" w:lineRule="auto"/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993300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</w:tcPr>
          <w:p w14:paraId="14C7DC8B" w14:textId="640538A2" w:rsidR="00A00820" w:rsidRDefault="00A00820" w:rsidP="001579A2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1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6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.10.2026թ.</w:t>
            </w:r>
          </w:p>
        </w:tc>
      </w:tr>
      <w:tr w:rsidR="00A00820" w14:paraId="24E8DE32" w14:textId="77777777" w:rsidTr="001579A2">
        <w:trPr>
          <w:tblCellSpacing w:w="0" w:type="dxa"/>
          <w:jc w:val="center"/>
        </w:trPr>
        <w:tc>
          <w:tcPr>
            <w:tcW w:w="10092" w:type="dxa"/>
            <w:gridSpan w:val="2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6F06D" w14:textId="77777777" w:rsidR="00A00820" w:rsidRDefault="00A00820" w:rsidP="001579A2">
            <w:pPr>
              <w:rPr>
                <w:rFonts w:ascii="GHEA Grapalat" w:hAnsi="GHEA Grapalat" w:cs="GHEA Grapalat"/>
                <w:b/>
                <w:bCs/>
                <w:color w:val="993300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D0D0"/>
          </w:tcPr>
          <w:p w14:paraId="5AA2717E" w14:textId="0AE99C9E" w:rsidR="00A00820" w:rsidRDefault="00A00820" w:rsidP="001579A2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/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16.3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/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3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6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467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-2026</w:t>
            </w:r>
          </w:p>
        </w:tc>
      </w:tr>
      <w:tr w:rsidR="00A00820" w14:paraId="7A298C24" w14:textId="77777777" w:rsidTr="001579A2">
        <w:trPr>
          <w:tblCellSpacing w:w="0" w:type="dxa"/>
          <w:jc w:val="center"/>
        </w:trPr>
        <w:tc>
          <w:tcPr>
            <w:tcW w:w="84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DB77" w14:textId="19215ED4" w:rsidR="00A00820" w:rsidRPr="00A00820" w:rsidRDefault="00A00820" w:rsidP="00A00820">
            <w:pPr>
              <w:tabs>
                <w:tab w:val="left" w:pos="7498"/>
              </w:tabs>
              <w:ind w:firstLine="630"/>
              <w:jc w:val="both"/>
              <w:rPr>
                <w:rFonts w:ascii="GHEA Grapalat" w:hAnsi="GHEA Grapalat" w:cs="GHEA Grapalat"/>
                <w:color w:val="993300"/>
                <w:sz w:val="23"/>
                <w:szCs w:val="23"/>
              </w:rPr>
            </w:pPr>
            <w:r w:rsidRPr="00A00820">
              <w:rPr>
                <w:rFonts w:ascii="GHEA Grapalat" w:hAnsi="GHEA Grapalat"/>
                <w:sz w:val="23"/>
                <w:szCs w:val="23"/>
                <w:lang w:val="hy-AM"/>
              </w:rPr>
              <w:t>Ներկայացված նախագծի փաթեթին կից առկա չէ «Գնահատման գործունեության մասին» ՀՀ օրենքի 9-րդ հոդվածով սահմանված՝ պետական սեփականություն հանդիսացող գույքի օտարման դեպքում՝ գույքի գնահատման վերաբերյալ փաստաթուղթ:</w:t>
            </w:r>
          </w:p>
        </w:tc>
        <w:tc>
          <w:tcPr>
            <w:tcW w:w="6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F2DCC9D" w14:textId="77777777" w:rsidR="00A00820" w:rsidRPr="00801407" w:rsidRDefault="00A00820" w:rsidP="00A00820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</w:pPr>
            <w:r w:rsidRPr="00801407">
              <w:rPr>
                <w:rFonts w:ascii="GHEA Grapalat" w:hAnsi="GHEA Grapalat" w:cs="GHEA Grapalat"/>
                <w:b/>
                <w:bCs/>
                <w:sz w:val="23"/>
                <w:szCs w:val="23"/>
                <w:lang w:val="hy-AM" w:eastAsia="de-DE"/>
              </w:rPr>
              <w:t>Ընդունվել է ի գիտություն</w:t>
            </w:r>
          </w:p>
          <w:p w14:paraId="2B0F8112" w14:textId="77777777" w:rsidR="00A00820" w:rsidRPr="00801407" w:rsidRDefault="00A00820" w:rsidP="00A00820">
            <w:pPr>
              <w:jc w:val="center"/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</w:pPr>
            <w:r w:rsidRPr="00801407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Նշված օրենքը գույքի օտարման շրջանակներում համապատասխան կարգավորումները սահմանել է գույքի վաճառքի տրամաբանությամբ, երբ անհրաժեշտ է գույքի շու</w:t>
            </w:r>
            <w:r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կայական արժեքի գնահատման արդյու</w:t>
            </w:r>
            <w:r w:rsidRPr="00801407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ն</w:t>
            </w:r>
            <w:r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ք</w:t>
            </w:r>
            <w:r w:rsidRPr="00801407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ում պետական բյուջե մուտքագրել շուկայական արժեքին համապատասխանող գումար:</w:t>
            </w:r>
          </w:p>
          <w:p w14:paraId="56B50910" w14:textId="0CD767CF" w:rsidR="00A00820" w:rsidRDefault="00A00820" w:rsidP="00A00820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 w:rsidRPr="00801407">
              <w:rPr>
                <w:rFonts w:ascii="GHEA Grapalat" w:hAnsi="GHEA Grapalat" w:cs="GHEA Grapalat"/>
                <w:sz w:val="23"/>
                <w:szCs w:val="23"/>
                <w:lang w:val="hy-AM" w:eastAsia="de-DE"/>
              </w:rPr>
              <w:t>Ներկայացված նախագծում խոսքը գնում է հաշվեկշռային արժեք ունեցող և տեղական ինքնակառավարման մարմնին՝ հանրօգուտ նպատակներով փոխանցվող գույքի մասին, որի արդյունքում այդ գումարի չափով Պաշտպանության նախարարության հաշվեկշիռը նվազելու է, իսկ տեղական ինքնակառավարման մարմնի հաշվեկշռում գույքը գրանցվելու է այդ արժեքի չափով:</w:t>
            </w:r>
          </w:p>
        </w:tc>
      </w:tr>
    </w:tbl>
    <w:p w14:paraId="34BB3712" w14:textId="77777777" w:rsidR="00801407" w:rsidRDefault="00801407" w:rsidP="00801407">
      <w:pPr>
        <w:jc w:val="center"/>
        <w:rPr>
          <w:rFonts w:ascii="GHEA Grapalat" w:hAnsi="GHEA Grapalat" w:cs="Sylfaen"/>
          <w:bCs/>
          <w:sz w:val="23"/>
          <w:szCs w:val="23"/>
          <w:lang w:val="hy-AM"/>
        </w:rPr>
      </w:pPr>
    </w:p>
    <w:p w14:paraId="14EA9AAA" w14:textId="77777777" w:rsidR="00827D8B" w:rsidRPr="00801407" w:rsidRDefault="00827D8B">
      <w:pPr>
        <w:rPr>
          <w:lang w:val="hy-AM"/>
        </w:rPr>
      </w:pPr>
    </w:p>
    <w:sectPr w:rsidR="00827D8B" w:rsidRPr="00801407" w:rsidSect="00A00820">
      <w:pgSz w:w="15840" w:h="12240" w:orient="landscape"/>
      <w:pgMar w:top="72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2520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 w16cid:durableId="3969008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C83"/>
    <w:rsid w:val="001A77E6"/>
    <w:rsid w:val="002F5FB2"/>
    <w:rsid w:val="00344B40"/>
    <w:rsid w:val="00371F87"/>
    <w:rsid w:val="003C2C83"/>
    <w:rsid w:val="00801407"/>
    <w:rsid w:val="00827D8B"/>
    <w:rsid w:val="00A00820"/>
    <w:rsid w:val="00A175EB"/>
    <w:rsid w:val="00A400F4"/>
    <w:rsid w:val="00A66657"/>
    <w:rsid w:val="00C22E9D"/>
    <w:rsid w:val="00C23C66"/>
    <w:rsid w:val="00C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1524"/>
  <w15:chartTrackingRefBased/>
  <w15:docId w15:val="{FF3C65BE-0C32-4945-894A-BA1454D4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407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407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0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Սասուն Սիմոնյան</dc:creator>
  <cp:keywords/>
  <dc:description/>
  <cp:lastModifiedBy>admin</cp:lastModifiedBy>
  <cp:revision>10</cp:revision>
  <dcterms:created xsi:type="dcterms:W3CDTF">2026-03-18T14:56:00Z</dcterms:created>
  <dcterms:modified xsi:type="dcterms:W3CDTF">2026-10-21T13:35:00Z</dcterms:modified>
</cp:coreProperties>
</file>