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BB8" w:rsidRDefault="00DA0BB8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BB8" w:rsidRDefault="00DA0BB8" w:rsidP="00A71CED">
      <w:pPr>
        <w:jc w:val="center"/>
      </w:pPr>
    </w:p>
    <w:p w:rsidR="00DA0BB8" w:rsidRDefault="00DA0BB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A0BB8" w:rsidRDefault="00DA0BB8" w:rsidP="00A71CED">
      <w:pPr>
        <w:pStyle w:val="mechtex"/>
        <w:rPr>
          <w:rFonts w:ascii="GHEA Mariam" w:hAnsi="GHEA Mariam"/>
          <w:b/>
        </w:rPr>
      </w:pPr>
    </w:p>
    <w:p w:rsidR="00DA0BB8" w:rsidRDefault="00DA0BB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A0BB8" w:rsidRPr="008E1B5A" w:rsidRDefault="00DA0BB8" w:rsidP="00A71CED">
      <w:pPr>
        <w:jc w:val="center"/>
        <w:rPr>
          <w:rFonts w:ascii="GHEA Mariam" w:hAnsi="GHEA Mariam"/>
          <w:sz w:val="24"/>
          <w:szCs w:val="24"/>
        </w:rPr>
      </w:pPr>
    </w:p>
    <w:p w:rsidR="00DA0BB8" w:rsidRPr="00147102" w:rsidRDefault="00DA0BB8" w:rsidP="00A71CED">
      <w:pPr>
        <w:jc w:val="center"/>
        <w:rPr>
          <w:rFonts w:ascii="GHEA Mariam" w:hAnsi="GHEA Mariam"/>
          <w:sz w:val="8"/>
          <w:szCs w:val="24"/>
        </w:rPr>
      </w:pPr>
    </w:p>
    <w:p w:rsidR="00DA0BB8" w:rsidRPr="008E1B5A" w:rsidRDefault="00DA0BB8" w:rsidP="00A71CED">
      <w:pPr>
        <w:jc w:val="center"/>
        <w:rPr>
          <w:rFonts w:ascii="GHEA Mariam" w:hAnsi="GHEA Mariam"/>
          <w:sz w:val="24"/>
          <w:szCs w:val="24"/>
        </w:rPr>
      </w:pPr>
    </w:p>
    <w:p w:rsidR="00DA0BB8" w:rsidRPr="007F7F8E" w:rsidRDefault="00DA0BB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22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DA0BB8" w:rsidRDefault="00DA0BB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A0BB8" w:rsidRDefault="00DA0BB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A0BB8" w:rsidRPr="00147102" w:rsidRDefault="00DA0BB8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DA0BB8" w:rsidRDefault="00DA0BB8" w:rsidP="00DA0BB8">
      <w:pPr>
        <w:pStyle w:val="mechtex"/>
        <w:rPr>
          <w:rFonts w:ascii="GHEA Mariam" w:hAnsi="GHEA Mariam" w:cs="Sylfaen"/>
          <w:sz w:val="24"/>
          <w:lang w:val="hy-AM"/>
        </w:rPr>
      </w:pPr>
      <w:r w:rsidRPr="00DA0BB8">
        <w:rPr>
          <w:rStyle w:val="Strong"/>
          <w:rFonts w:ascii="GHEA Mariam" w:hAnsi="GHEA Mariam"/>
          <w:b w:val="0"/>
          <w:spacing w:val="-2"/>
          <w:sz w:val="24"/>
          <w:lang w:val="af-ZA"/>
        </w:rPr>
        <w:t>«</w:t>
      </w:r>
      <w:r w:rsidRPr="00DA0BB8">
        <w:rPr>
          <w:rStyle w:val="Strong"/>
          <w:rFonts w:ascii="GHEA Mariam" w:hAnsi="GHEA Mariam"/>
          <w:b w:val="0"/>
          <w:spacing w:val="-2"/>
          <w:sz w:val="24"/>
          <w:lang w:val="hy-AM"/>
        </w:rPr>
        <w:t>ՃԱՆԱՊԱՐՀԱՅԻՆ</w:t>
      </w:r>
      <w:r w:rsidRPr="00DA0BB8">
        <w:rPr>
          <w:rStyle w:val="Strong"/>
          <w:rFonts w:ascii="GHEA Mariam" w:hAnsi="GHEA Mariam"/>
          <w:b w:val="0"/>
          <w:spacing w:val="-2"/>
          <w:sz w:val="24"/>
          <w:lang w:val="af-ZA"/>
        </w:rPr>
        <w:t xml:space="preserve"> </w:t>
      </w:r>
      <w:r w:rsidRPr="00DA0BB8">
        <w:rPr>
          <w:rStyle w:val="Strong"/>
          <w:rFonts w:ascii="GHEA Mariam" w:hAnsi="GHEA Mariam"/>
          <w:b w:val="0"/>
          <w:spacing w:val="-2"/>
          <w:sz w:val="24"/>
          <w:lang w:val="hy-AM"/>
        </w:rPr>
        <w:t>ԵՐԹԵՎԵԿՈՒԹՅԱՆ</w:t>
      </w:r>
      <w:r w:rsidRPr="00DA0BB8">
        <w:rPr>
          <w:rStyle w:val="Strong"/>
          <w:rFonts w:ascii="GHEA Mariam" w:hAnsi="GHEA Mariam"/>
          <w:b w:val="0"/>
          <w:spacing w:val="-2"/>
          <w:sz w:val="24"/>
          <w:lang w:val="af-ZA"/>
        </w:rPr>
        <w:t xml:space="preserve"> </w:t>
      </w:r>
      <w:r w:rsidRPr="00DA0BB8">
        <w:rPr>
          <w:rStyle w:val="Strong"/>
          <w:rFonts w:ascii="GHEA Mariam" w:hAnsi="GHEA Mariam"/>
          <w:b w:val="0"/>
          <w:spacing w:val="-2"/>
          <w:sz w:val="24"/>
          <w:lang w:val="hy-AM"/>
        </w:rPr>
        <w:t>ԱՆՎՏԱՆԳՈՒԹՅԱՆ</w:t>
      </w:r>
      <w:r w:rsidRPr="00DA0BB8">
        <w:rPr>
          <w:rStyle w:val="Strong"/>
          <w:rFonts w:ascii="GHEA Mariam" w:hAnsi="GHEA Mariam"/>
          <w:b w:val="0"/>
          <w:spacing w:val="-2"/>
          <w:sz w:val="24"/>
          <w:lang w:val="af-ZA"/>
        </w:rPr>
        <w:t xml:space="preserve"> </w:t>
      </w:r>
      <w:r w:rsidRPr="00DA0BB8">
        <w:rPr>
          <w:rStyle w:val="Strong"/>
          <w:rFonts w:ascii="GHEA Mariam" w:hAnsi="GHEA Mariam"/>
          <w:b w:val="0"/>
          <w:spacing w:val="-2"/>
          <w:sz w:val="24"/>
          <w:lang w:val="hy-AM"/>
        </w:rPr>
        <w:t>ԱՊԱՀՈՎՄԱՆ</w:t>
      </w:r>
      <w:r w:rsidRPr="00DA0BB8">
        <w:rPr>
          <w:rStyle w:val="Strong"/>
          <w:rFonts w:ascii="GHEA Mariam" w:hAnsi="GHEA Mariam"/>
          <w:b w:val="0"/>
          <w:sz w:val="24"/>
          <w:lang w:val="af-ZA"/>
        </w:rPr>
        <w:t xml:space="preserve"> </w:t>
      </w:r>
      <w:r w:rsidRPr="00DA0BB8">
        <w:rPr>
          <w:rStyle w:val="Strong"/>
          <w:rFonts w:ascii="GHEA Mariam" w:hAnsi="GHEA Mariam"/>
          <w:b w:val="0"/>
          <w:spacing w:val="-2"/>
          <w:sz w:val="24"/>
          <w:lang w:val="hy-AM"/>
        </w:rPr>
        <w:t>ՄԱՍԻՆ</w:t>
      </w:r>
      <w:r w:rsidRPr="00DA0BB8">
        <w:rPr>
          <w:rStyle w:val="Strong"/>
          <w:rFonts w:ascii="GHEA Mariam" w:hAnsi="GHEA Mariam"/>
          <w:b w:val="0"/>
          <w:spacing w:val="-2"/>
          <w:sz w:val="24"/>
          <w:lang w:val="af-ZA"/>
        </w:rPr>
        <w:t xml:space="preserve">» </w:t>
      </w:r>
      <w:r w:rsidRPr="00DA0BB8">
        <w:rPr>
          <w:rStyle w:val="Strong"/>
          <w:rFonts w:ascii="GHEA Mariam" w:hAnsi="GHEA Mariam"/>
          <w:b w:val="0"/>
          <w:spacing w:val="-2"/>
          <w:sz w:val="24"/>
          <w:lang w:val="hy-AM"/>
        </w:rPr>
        <w:t>ՕՐԵՆՔՈՒՄ</w:t>
      </w:r>
      <w:r w:rsidRPr="00DA0BB8">
        <w:rPr>
          <w:rStyle w:val="Strong"/>
          <w:rFonts w:ascii="GHEA Mariam" w:hAnsi="GHEA Mariam"/>
          <w:b w:val="0"/>
          <w:spacing w:val="-2"/>
          <w:sz w:val="24"/>
          <w:lang w:val="af-ZA"/>
        </w:rPr>
        <w:t xml:space="preserve"> </w:t>
      </w:r>
      <w:r w:rsidRPr="00DA0BB8">
        <w:rPr>
          <w:rStyle w:val="Strong"/>
          <w:rFonts w:ascii="GHEA Mariam" w:hAnsi="GHEA Mariam"/>
          <w:b w:val="0"/>
          <w:spacing w:val="-2"/>
          <w:sz w:val="24"/>
          <w:lang w:val="hy-AM"/>
        </w:rPr>
        <w:t>ԼՐԱՑՈՒՄՆԵՐ ԵՎ ՓՈՓՈԽՈՒԹՅՈՒՆՆԵՐ</w:t>
      </w:r>
      <w:r w:rsidRPr="00DA0BB8">
        <w:rPr>
          <w:rStyle w:val="Strong"/>
          <w:rFonts w:ascii="GHEA Mariam" w:hAnsi="GHEA Mariam"/>
          <w:b w:val="0"/>
          <w:spacing w:val="-2"/>
          <w:sz w:val="24"/>
          <w:lang w:val="af-ZA"/>
        </w:rPr>
        <w:t xml:space="preserve"> </w:t>
      </w:r>
      <w:r w:rsidRPr="00DA0BB8">
        <w:rPr>
          <w:rStyle w:val="Strong"/>
          <w:rFonts w:ascii="GHEA Mariam" w:hAnsi="GHEA Mariam"/>
          <w:b w:val="0"/>
          <w:spacing w:val="-2"/>
          <w:sz w:val="24"/>
          <w:lang w:val="hy-AM"/>
        </w:rPr>
        <w:t>ԿԱՏԱՐԵԼՈՒ</w:t>
      </w:r>
      <w:r w:rsidRPr="00DA0BB8">
        <w:rPr>
          <w:rStyle w:val="Strong"/>
          <w:rFonts w:ascii="GHEA Mariam" w:hAnsi="GHEA Mariam"/>
          <w:b w:val="0"/>
          <w:sz w:val="24"/>
          <w:lang w:val="af-ZA"/>
        </w:rPr>
        <w:t xml:space="preserve"> </w:t>
      </w:r>
      <w:r w:rsidRPr="00DA0BB8">
        <w:rPr>
          <w:rStyle w:val="Strong"/>
          <w:rFonts w:ascii="GHEA Mariam" w:hAnsi="GHEA Mariam"/>
          <w:b w:val="0"/>
          <w:sz w:val="24"/>
          <w:lang w:val="hy-AM"/>
        </w:rPr>
        <w:t xml:space="preserve">ՄԱՍԻՆ» </w:t>
      </w:r>
      <w:r>
        <w:rPr>
          <w:rStyle w:val="Strong"/>
          <w:rFonts w:ascii="GHEA Mariam" w:hAnsi="GHEA Mariam"/>
          <w:b w:val="0"/>
          <w:sz w:val="24"/>
          <w:lang w:val="hy-AM"/>
        </w:rPr>
        <w:t xml:space="preserve">  </w:t>
      </w:r>
      <w:r w:rsidRPr="00DA0BB8">
        <w:rPr>
          <w:rStyle w:val="Strong"/>
          <w:rFonts w:ascii="GHEA Mariam" w:hAnsi="GHEA Mariam"/>
          <w:b w:val="0"/>
          <w:sz w:val="24"/>
          <w:lang w:val="hy-AM"/>
        </w:rPr>
        <w:t xml:space="preserve">ՕՐԵՆՔԻ </w:t>
      </w:r>
      <w:r>
        <w:rPr>
          <w:rStyle w:val="Strong"/>
          <w:rFonts w:ascii="GHEA Mariam" w:hAnsi="GHEA Mariam"/>
          <w:b w:val="0"/>
          <w:sz w:val="24"/>
          <w:lang w:val="hy-AM"/>
        </w:rPr>
        <w:t xml:space="preserve"> </w:t>
      </w:r>
      <w:r w:rsidRPr="00DA0BB8">
        <w:rPr>
          <w:rStyle w:val="Strong"/>
          <w:rFonts w:ascii="GHEA Mariam" w:hAnsi="GHEA Mariam"/>
          <w:b w:val="0"/>
          <w:sz w:val="24"/>
          <w:lang w:val="hy-AM"/>
        </w:rPr>
        <w:t>ԵՎ</w:t>
      </w:r>
      <w:r>
        <w:rPr>
          <w:rStyle w:val="Strong"/>
          <w:rFonts w:ascii="GHEA Mariam" w:hAnsi="GHEA Mariam"/>
          <w:b w:val="0"/>
          <w:sz w:val="24"/>
          <w:lang w:val="hy-AM"/>
        </w:rPr>
        <w:t xml:space="preserve">  </w:t>
      </w:r>
      <w:r w:rsidRPr="00DA0BB8">
        <w:rPr>
          <w:rStyle w:val="Strong"/>
          <w:rFonts w:ascii="GHEA Mariam" w:hAnsi="GHEA Mariam"/>
          <w:b w:val="0"/>
          <w:sz w:val="24"/>
          <w:lang w:val="hy-AM"/>
        </w:rPr>
        <w:t xml:space="preserve"> ՀԱՐԱԿԻՑ</w:t>
      </w:r>
      <w:r>
        <w:rPr>
          <w:rStyle w:val="Strong"/>
          <w:rFonts w:ascii="GHEA Mariam" w:hAnsi="GHEA Mariam"/>
          <w:b w:val="0"/>
          <w:sz w:val="24"/>
          <w:lang w:val="hy-AM"/>
        </w:rPr>
        <w:t xml:space="preserve"> </w:t>
      </w:r>
      <w:r w:rsidRPr="00DA0BB8">
        <w:rPr>
          <w:rStyle w:val="Strong"/>
          <w:rFonts w:ascii="GHEA Mariam" w:hAnsi="GHEA Mariam"/>
          <w:b w:val="0"/>
          <w:sz w:val="24"/>
          <w:lang w:val="hy-AM"/>
        </w:rPr>
        <w:t xml:space="preserve"> </w:t>
      </w:r>
      <w:r>
        <w:rPr>
          <w:rStyle w:val="Strong"/>
          <w:rFonts w:ascii="GHEA Mariam" w:hAnsi="GHEA Mariam"/>
          <w:b w:val="0"/>
          <w:sz w:val="24"/>
          <w:lang w:val="hy-AM"/>
        </w:rPr>
        <w:t xml:space="preserve"> </w:t>
      </w:r>
      <w:r w:rsidRPr="00DA0BB8">
        <w:rPr>
          <w:rFonts w:ascii="GHEA Mariam" w:hAnsi="GHEA Mariam" w:cs="Sylfaen"/>
          <w:sz w:val="24"/>
          <w:lang w:val="hy-AM"/>
        </w:rPr>
        <w:t>ՕՐԵՆՔՆԵՐԻ</w:t>
      </w:r>
      <w:r w:rsidRPr="00DA0BB8">
        <w:rPr>
          <w:rFonts w:ascii="GHEA Mariam" w:hAnsi="GHEA Mariam" w:cs="GHEA Grapalat"/>
          <w:sz w:val="24"/>
          <w:lang w:val="hy-AM"/>
        </w:rPr>
        <w:t xml:space="preserve"> </w:t>
      </w:r>
      <w:r w:rsidRPr="00DA0BB8">
        <w:rPr>
          <w:rFonts w:ascii="GHEA Mariam" w:hAnsi="GHEA Mariam" w:cs="GHEA Grapalat"/>
          <w:sz w:val="24"/>
          <w:lang w:val="af-ZA"/>
        </w:rPr>
        <w:t xml:space="preserve"> </w:t>
      </w:r>
      <w:r>
        <w:rPr>
          <w:rFonts w:ascii="GHEA Mariam" w:hAnsi="GHEA Mariam" w:cs="GHEA Grapalat"/>
          <w:sz w:val="24"/>
          <w:lang w:val="hy-AM"/>
        </w:rPr>
        <w:t xml:space="preserve">  </w:t>
      </w:r>
      <w:r w:rsidRPr="00DA0BB8">
        <w:rPr>
          <w:rFonts w:ascii="GHEA Mariam" w:hAnsi="GHEA Mariam" w:cs="Sylfaen"/>
          <w:sz w:val="24"/>
          <w:lang w:val="hy-AM"/>
        </w:rPr>
        <w:t>ՆԱԽԱԳԾԵՐԻՆ</w:t>
      </w:r>
      <w:r w:rsidRPr="00DA0BB8">
        <w:rPr>
          <w:rFonts w:ascii="GHEA Mariam" w:hAnsi="GHEA Mariam" w:cs="GHEA Grapalat"/>
          <w:sz w:val="24"/>
          <w:lang w:val="hy-AM"/>
        </w:rPr>
        <w:t xml:space="preserve"> </w:t>
      </w:r>
      <w:r w:rsidRPr="00DA0BB8">
        <w:rPr>
          <w:rFonts w:ascii="GHEA Mariam" w:hAnsi="GHEA Mariam" w:cs="Sylfaen"/>
          <w:color w:val="000000"/>
          <w:sz w:val="24"/>
          <w:lang w:val="hy-AM"/>
        </w:rPr>
        <w:t>ՀԱՎԱՆՈՒԹՅՈՒՆ</w:t>
      </w:r>
      <w:r w:rsidRPr="00DA0BB8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DA0BB8">
        <w:rPr>
          <w:rFonts w:ascii="GHEA Mariam" w:hAnsi="GHEA Mariam" w:cs="Sylfaen"/>
          <w:color w:val="000000"/>
          <w:sz w:val="24"/>
          <w:lang w:val="hy-AM"/>
        </w:rPr>
        <w:t>ՏԱԼՈՒ</w:t>
      </w:r>
      <w:r w:rsidRPr="00DA0BB8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DA0BB8">
        <w:rPr>
          <w:rFonts w:ascii="GHEA Mariam" w:hAnsi="GHEA Mariam" w:cs="Sylfaen"/>
          <w:sz w:val="24"/>
          <w:lang w:val="hy-AM"/>
        </w:rPr>
        <w:t>ԵՎ</w:t>
      </w:r>
      <w:r w:rsidRPr="00DA0BB8">
        <w:rPr>
          <w:rFonts w:ascii="GHEA Mariam" w:hAnsi="GHEA Mariam"/>
          <w:sz w:val="24"/>
          <w:lang w:val="hy-AM"/>
        </w:rPr>
        <w:t xml:space="preserve"> </w:t>
      </w:r>
      <w:r w:rsidRPr="00DA0BB8">
        <w:rPr>
          <w:rFonts w:ascii="GHEA Mariam" w:hAnsi="GHEA Mariam" w:cs="Sylfaen"/>
          <w:sz w:val="24"/>
          <w:lang w:val="hy-AM"/>
        </w:rPr>
        <w:t>ԱՆՀԵՏԱՁԳԵԼԻ</w:t>
      </w:r>
      <w:r w:rsidRPr="00DA0BB8">
        <w:rPr>
          <w:rFonts w:ascii="GHEA Mariam" w:hAnsi="GHEA Mariam"/>
          <w:sz w:val="24"/>
          <w:lang w:val="hy-AM"/>
        </w:rPr>
        <w:t xml:space="preserve"> </w:t>
      </w:r>
      <w:r w:rsidRPr="00DA0BB8">
        <w:rPr>
          <w:rFonts w:ascii="GHEA Mariam" w:hAnsi="GHEA Mariam" w:cs="Sylfaen"/>
          <w:sz w:val="24"/>
          <w:lang w:val="hy-AM"/>
        </w:rPr>
        <w:t>ՀԱՄԱՐԵԼՈՒ</w:t>
      </w:r>
      <w:r w:rsidRPr="00DA0BB8">
        <w:rPr>
          <w:rFonts w:ascii="GHEA Mariam" w:hAnsi="GHEA Mariam"/>
          <w:sz w:val="24"/>
          <w:lang w:val="hy-AM"/>
        </w:rPr>
        <w:t xml:space="preserve"> </w:t>
      </w:r>
      <w:r w:rsidRPr="00DA0BB8">
        <w:rPr>
          <w:rFonts w:ascii="GHEA Mariam" w:hAnsi="GHEA Mariam" w:cs="Sylfaen"/>
          <w:sz w:val="24"/>
          <w:lang w:val="hy-AM"/>
        </w:rPr>
        <w:t>ՄԱՍԻՆ</w:t>
      </w:r>
    </w:p>
    <w:p w:rsidR="00DA0BB8" w:rsidRPr="000045DA" w:rsidRDefault="00DA0BB8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</w:t>
      </w:r>
      <w:r w:rsidR="00E620B8">
        <w:rPr>
          <w:rFonts w:ascii="GHEA Mariam" w:hAnsi="GHEA Mariam"/>
          <w:sz w:val="24"/>
          <w:lang w:val="hy-AM" w:eastAsia="en-US"/>
        </w:rPr>
        <w:t>----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A0BB8" w:rsidRDefault="00DA0BB8" w:rsidP="00DA0BB8">
      <w:pPr>
        <w:pStyle w:val="mechtex"/>
        <w:rPr>
          <w:rFonts w:ascii="GHEA Mariam" w:hAnsi="GHEA Mariam" w:cs="Sylfaen"/>
          <w:sz w:val="24"/>
          <w:lang w:val="hy-AM"/>
        </w:rPr>
      </w:pPr>
    </w:p>
    <w:p w:rsidR="00DA0BB8" w:rsidRPr="00DA0BB8" w:rsidRDefault="00DA0BB8" w:rsidP="00DA0BB8">
      <w:pPr>
        <w:pStyle w:val="mechtex"/>
        <w:rPr>
          <w:rFonts w:ascii="GHEA Mariam" w:hAnsi="GHEA Mariam"/>
          <w:sz w:val="24"/>
          <w:lang w:val="af-ZA"/>
        </w:rPr>
      </w:pPr>
    </w:p>
    <w:p w:rsidR="00DA0BB8" w:rsidRPr="00DA0BB8" w:rsidRDefault="00DA0BB8" w:rsidP="00DA0BB8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DA0BB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Հիմք ընդունելով Հայաստանի Հանրապետության Սահմանադրության 109-</w:t>
      </w:r>
      <w:r w:rsidRPr="00DA0BB8">
        <w:rPr>
          <w:rFonts w:ascii="GHEA Mariam" w:hAnsi="GHEA Mariam"/>
          <w:color w:val="000000"/>
          <w:sz w:val="24"/>
          <w:szCs w:val="24"/>
          <w:lang w:val="hy-AM"/>
        </w:rPr>
        <w:t xml:space="preserve">րդ հոդվածը, «Ազգային ժողովի կանոնակարգ» սահմանադրական օրենքի 65-րդ հոդվածի 1-ին և 3-րդ մասերը և </w:t>
      </w:r>
      <w:r w:rsidRPr="00DA0BB8">
        <w:rPr>
          <w:rFonts w:ascii="GHEA Mariam" w:hAnsi="GHEA Mariam"/>
          <w:sz w:val="24"/>
          <w:szCs w:val="24"/>
          <w:lang w:val="hy-AM"/>
        </w:rPr>
        <w:t>73-րդ հոդվածը</w:t>
      </w:r>
      <w:r w:rsidRPr="00DA0BB8">
        <w:rPr>
          <w:rFonts w:ascii="GHEA Mariam" w:hAnsi="GHEA Mariam"/>
          <w:color w:val="000000"/>
          <w:sz w:val="24"/>
          <w:szCs w:val="24"/>
          <w:lang w:val="hy-AM"/>
        </w:rPr>
        <w:t xml:space="preserve">՝ </w:t>
      </w:r>
      <w:r w:rsidRPr="00DA0BB8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DA0BB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A0BB8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DA0BB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A0BB8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DA0BB8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DA0BB8">
        <w:rPr>
          <w:rFonts w:ascii="GHEA Mariam" w:hAnsi="GHEA Mariam" w:cs="Sylfaen"/>
          <w:sz w:val="24"/>
          <w:szCs w:val="22"/>
          <w:lang w:val="de-DE"/>
        </w:rPr>
        <w:t>ո</w:t>
      </w:r>
      <w:r w:rsidRPr="00DA0BB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A0BB8">
        <w:rPr>
          <w:rFonts w:ascii="GHEA Mariam" w:hAnsi="GHEA Mariam" w:cs="Sylfaen"/>
          <w:sz w:val="24"/>
          <w:szCs w:val="22"/>
          <w:lang w:val="de-DE"/>
        </w:rPr>
        <w:t>ր</w:t>
      </w:r>
      <w:r w:rsidRPr="00DA0BB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A0BB8">
        <w:rPr>
          <w:rFonts w:ascii="GHEA Mariam" w:hAnsi="GHEA Mariam" w:cs="Sylfaen"/>
          <w:sz w:val="24"/>
          <w:szCs w:val="22"/>
          <w:lang w:val="de-DE"/>
        </w:rPr>
        <w:t>ո</w:t>
      </w:r>
      <w:r w:rsidRPr="00DA0BB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A0BB8">
        <w:rPr>
          <w:rFonts w:ascii="GHEA Mariam" w:hAnsi="GHEA Mariam" w:cs="Sylfaen"/>
          <w:sz w:val="24"/>
          <w:szCs w:val="22"/>
          <w:lang w:val="de-DE"/>
        </w:rPr>
        <w:t>շ</w:t>
      </w:r>
      <w:r w:rsidRPr="00DA0BB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A0BB8">
        <w:rPr>
          <w:rFonts w:ascii="GHEA Mariam" w:hAnsi="GHEA Mariam" w:cs="Sylfaen"/>
          <w:sz w:val="24"/>
          <w:szCs w:val="22"/>
          <w:lang w:val="de-DE"/>
        </w:rPr>
        <w:t>ու</w:t>
      </w:r>
      <w:r w:rsidRPr="00DA0BB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A0BB8">
        <w:rPr>
          <w:rFonts w:ascii="GHEA Mariam" w:hAnsi="GHEA Mariam" w:cs="Sylfaen"/>
          <w:sz w:val="24"/>
          <w:szCs w:val="22"/>
          <w:lang w:val="de-DE"/>
        </w:rPr>
        <w:t>մ</w:t>
      </w:r>
      <w:r w:rsidRPr="00DA0BB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DA0BB8">
        <w:rPr>
          <w:rFonts w:ascii="GHEA Mariam" w:hAnsi="GHEA Mariam" w:cs="Sylfaen"/>
          <w:sz w:val="24"/>
          <w:szCs w:val="22"/>
          <w:lang w:val="de-DE"/>
        </w:rPr>
        <w:t>է</w:t>
      </w:r>
      <w:r w:rsidRPr="00DA0BB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A0BB8" w:rsidRPr="00DA0BB8" w:rsidRDefault="00DA0BB8" w:rsidP="00DA0BB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A0BB8">
        <w:rPr>
          <w:rFonts w:ascii="GHEA Mariam" w:hAnsi="GHEA Mariam"/>
          <w:color w:val="000000"/>
          <w:sz w:val="24"/>
          <w:szCs w:val="24"/>
          <w:lang w:val="hy-AM"/>
        </w:rPr>
        <w:t xml:space="preserve">1. Հավանություն տալ </w:t>
      </w:r>
      <w:r w:rsidRPr="00DA0BB8">
        <w:rPr>
          <w:rFonts w:ascii="GHEA Mariam" w:hAnsi="GHEA Mariam"/>
          <w:sz w:val="24"/>
          <w:szCs w:val="24"/>
          <w:lang w:val="af-ZA"/>
        </w:rPr>
        <w:t>«</w:t>
      </w:r>
      <w:r w:rsidRPr="00DA0BB8">
        <w:rPr>
          <w:rFonts w:ascii="GHEA Mariam" w:hAnsi="GHEA Mariam"/>
          <w:sz w:val="24"/>
          <w:szCs w:val="24"/>
          <w:lang w:val="hy-AM"/>
        </w:rPr>
        <w:t>Ճանապարհային</w:t>
      </w:r>
      <w:r w:rsidRPr="00DA0BB8">
        <w:rPr>
          <w:rFonts w:ascii="GHEA Mariam" w:hAnsi="GHEA Mariam"/>
          <w:sz w:val="24"/>
          <w:szCs w:val="24"/>
          <w:lang w:val="af-ZA"/>
        </w:rPr>
        <w:t xml:space="preserve"> </w:t>
      </w:r>
      <w:r w:rsidRPr="00DA0BB8">
        <w:rPr>
          <w:rFonts w:ascii="GHEA Mariam" w:hAnsi="GHEA Mariam"/>
          <w:sz w:val="24"/>
          <w:szCs w:val="24"/>
          <w:lang w:val="hy-AM"/>
        </w:rPr>
        <w:t>երթևեկության</w:t>
      </w:r>
      <w:r w:rsidRPr="00DA0BB8">
        <w:rPr>
          <w:rFonts w:ascii="GHEA Mariam" w:hAnsi="GHEA Mariam"/>
          <w:sz w:val="24"/>
          <w:szCs w:val="24"/>
          <w:lang w:val="af-ZA"/>
        </w:rPr>
        <w:t xml:space="preserve"> </w:t>
      </w:r>
      <w:r w:rsidRPr="00DA0BB8">
        <w:rPr>
          <w:rFonts w:ascii="GHEA Mariam" w:hAnsi="GHEA Mariam"/>
          <w:sz w:val="24"/>
          <w:szCs w:val="24"/>
          <w:lang w:val="hy-AM"/>
        </w:rPr>
        <w:t>անվտանգության</w:t>
      </w:r>
      <w:r w:rsidRPr="00DA0BB8">
        <w:rPr>
          <w:rFonts w:ascii="GHEA Mariam" w:hAnsi="GHEA Mariam"/>
          <w:sz w:val="24"/>
          <w:szCs w:val="24"/>
          <w:lang w:val="af-ZA"/>
        </w:rPr>
        <w:t xml:space="preserve"> </w:t>
      </w:r>
      <w:r w:rsidRPr="00DA0BB8">
        <w:rPr>
          <w:rFonts w:ascii="GHEA Mariam" w:hAnsi="GHEA Mariam"/>
          <w:spacing w:val="-8"/>
          <w:sz w:val="24"/>
          <w:szCs w:val="24"/>
          <w:lang w:val="hy-AM"/>
        </w:rPr>
        <w:t>ապահովման</w:t>
      </w:r>
      <w:r w:rsidRPr="00DA0BB8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A0BB8">
        <w:rPr>
          <w:rFonts w:ascii="GHEA Mariam" w:hAnsi="GHEA Mariam"/>
          <w:spacing w:val="-8"/>
          <w:sz w:val="24"/>
          <w:szCs w:val="24"/>
          <w:lang w:val="hy-AM"/>
        </w:rPr>
        <w:t>մասին</w:t>
      </w:r>
      <w:r w:rsidRPr="00DA0BB8">
        <w:rPr>
          <w:rFonts w:ascii="GHEA Mariam" w:hAnsi="GHEA Mariam"/>
          <w:spacing w:val="-8"/>
          <w:sz w:val="24"/>
          <w:szCs w:val="24"/>
          <w:lang w:val="af-ZA"/>
        </w:rPr>
        <w:t>»</w:t>
      </w:r>
      <w:r w:rsidRPr="00DA0BB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A0BB8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օրենքում լրացումներ և փոփոխություններ կատարելու</w:t>
      </w:r>
      <w:r w:rsidRPr="00DA0BB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մասին», «Վարչական իրավախախտումների վերաբերյալ Հայաստանի Հանրապետության </w:t>
      </w:r>
      <w:r w:rsidRPr="00DA0BB8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օրենսգրքում լրացումներ և փոփոխություններ կատարելու մասին»,</w:t>
      </w:r>
      <w:r w:rsidRPr="00DA0BB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«Ոստիկանության մասին» օրենքում փոփոխություններ կատարելու մասին»</w:t>
      </w:r>
      <w:r w:rsidRPr="00DA0BB8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և </w:t>
      </w:r>
      <w:r w:rsidRPr="00DA0BB8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«Թմրամիջոցների և </w:t>
      </w:r>
      <w:r w:rsidRPr="00DA0BB8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 xml:space="preserve">հոգեմետ (հոգեներգործուն) նյութերի մասին» </w:t>
      </w:r>
      <w:r w:rsidRPr="00DA0BB8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օրենքում փոփոխություններ</w:t>
      </w:r>
      <w:r w:rsidRPr="00DA0BB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կատարելու մասին»</w:t>
      </w:r>
      <w:r w:rsidRPr="00DA0BB8">
        <w:rPr>
          <w:rFonts w:ascii="GHEA Mariam" w:hAnsi="GHEA Mariam" w:cs="Sylfaen"/>
          <w:color w:val="000000"/>
          <w:sz w:val="24"/>
          <w:szCs w:val="24"/>
          <w:lang w:val="fr-FR"/>
        </w:rPr>
        <w:t xml:space="preserve"> օրենքներ</w:t>
      </w:r>
      <w:r w:rsidRPr="00E620B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 w:rsidRPr="00DA0BB8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 նախագծերի</w:t>
      </w:r>
      <w:r w:rsidRPr="00DA0BB8">
        <w:rPr>
          <w:rFonts w:ascii="GHEA Mariam" w:hAnsi="GHEA Mariam"/>
          <w:color w:val="000000"/>
          <w:sz w:val="24"/>
          <w:szCs w:val="24"/>
          <w:lang w:val="hy-AM"/>
        </w:rPr>
        <w:t xml:space="preserve"> վերաբերյալ Հայաստանի Հանրապետության կառավարության օրենսդրա</w:t>
      </w:r>
      <w:bookmarkStart w:id="0" w:name="_GoBack"/>
      <w:bookmarkEnd w:id="0"/>
      <w:r w:rsidRPr="00DA0BB8">
        <w:rPr>
          <w:rFonts w:ascii="GHEA Mariam" w:hAnsi="GHEA Mariam"/>
          <w:color w:val="000000"/>
          <w:sz w:val="24"/>
          <w:szCs w:val="24"/>
          <w:lang w:val="hy-AM"/>
        </w:rPr>
        <w:t>կան նախաձեռնությանը:</w:t>
      </w:r>
    </w:p>
    <w:p w:rsidR="00DA0BB8" w:rsidRPr="00DA0BB8" w:rsidRDefault="00DA0BB8" w:rsidP="00DA0BB8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Courier New"/>
          <w:color w:val="000000"/>
          <w:sz w:val="24"/>
          <w:szCs w:val="24"/>
          <w:lang w:val="hy-AM"/>
        </w:rPr>
      </w:pPr>
      <w:r w:rsidRPr="00DA0BB8">
        <w:rPr>
          <w:rFonts w:ascii="GHEA Mariam" w:hAnsi="GHEA Mariam"/>
          <w:color w:val="000000"/>
          <w:spacing w:val="-2"/>
          <w:sz w:val="24"/>
          <w:szCs w:val="24"/>
          <w:lang w:val="hy-AM"/>
        </w:rPr>
        <w:lastRenderedPageBreak/>
        <w:t>2. Հայաստանի Հանրապետության կառավարության օրենսդրական</w:t>
      </w:r>
      <w:r w:rsidRPr="00DA0BB8">
        <w:rPr>
          <w:rFonts w:ascii="GHEA Mariam" w:hAnsi="GHEA Mariam"/>
          <w:color w:val="000000"/>
          <w:sz w:val="24"/>
          <w:szCs w:val="24"/>
          <w:lang w:val="hy-AM"/>
        </w:rPr>
        <w:t xml:space="preserve"> նախա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A0BB8">
        <w:rPr>
          <w:rFonts w:ascii="GHEA Mariam" w:hAnsi="GHEA Mariam"/>
          <w:color w:val="000000"/>
          <w:sz w:val="24"/>
          <w:szCs w:val="24"/>
          <w:lang w:val="hy-AM"/>
        </w:rPr>
        <w:t xml:space="preserve">ձեռնությունը </w:t>
      </w:r>
      <w:r w:rsidRPr="00DA0BB8">
        <w:rPr>
          <w:rFonts w:ascii="GHEA Mariam" w:hAnsi="GHEA Mariam"/>
          <w:sz w:val="24"/>
          <w:szCs w:val="24"/>
          <w:lang w:val="hy-AM"/>
        </w:rPr>
        <w:t xml:space="preserve">համարել անհետաձգելի </w:t>
      </w:r>
      <w:r w:rsidRPr="00DA0BB8">
        <w:rPr>
          <w:rFonts w:ascii="GHEA Mariam" w:hAnsi="GHEA Mariam"/>
          <w:color w:val="000000"/>
          <w:sz w:val="24"/>
          <w:szCs w:val="24"/>
          <w:lang w:val="hy-AM"/>
        </w:rPr>
        <w:t>և սահմանված կարգով ներկայացնել Հայաստանի Հանրապետության Ազգային ժողով:</w:t>
      </w:r>
      <w:r w:rsidRPr="00DA0BB8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DA0BB8" w:rsidRPr="00DA0BB8" w:rsidRDefault="00DA0BB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A0BB8" w:rsidRPr="00B45A61" w:rsidRDefault="00DA0BB8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DA0BB8" w:rsidRPr="00B45A61" w:rsidRDefault="00DA0BB8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DA0BB8" w:rsidRPr="000F4671" w:rsidRDefault="00DA0BB8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DA0BB8" w:rsidRPr="000F4671" w:rsidRDefault="00DA0BB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A0BB8" w:rsidRPr="000F4671" w:rsidRDefault="00DA0BB8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A0BB8" w:rsidRPr="000F4671" w:rsidRDefault="00DA0BB8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A0BB8" w:rsidRPr="000F4671" w:rsidRDefault="00DA0BB8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DA0BB8" w:rsidRDefault="00DA0BB8" w:rsidP="00DA0BB8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DA0BB8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B07" w:rsidRDefault="00E13B07">
      <w:r>
        <w:separator/>
      </w:r>
    </w:p>
  </w:endnote>
  <w:endnote w:type="continuationSeparator" w:id="0">
    <w:p w:rsidR="00E13B07" w:rsidRDefault="00E13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4000202050904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620B8">
      <w:rPr>
        <w:noProof/>
        <w:sz w:val="18"/>
      </w:rPr>
      <w:t>voroshumMK-308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B07" w:rsidRDefault="00E13B07">
      <w:r>
        <w:separator/>
      </w:r>
    </w:p>
  </w:footnote>
  <w:footnote w:type="continuationSeparator" w:id="0">
    <w:p w:rsidR="00E13B07" w:rsidRDefault="00E13B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620B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BB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BB8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B07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0B8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B014FD"/>
  <w15:chartTrackingRefBased/>
  <w15:docId w15:val="{D1FB54B6-9FA9-48C1-9228-80FA1122B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A0BB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A0BB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DA0BB8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DA0BB8"/>
    <w:rPr>
      <w:b/>
      <w:bCs/>
    </w:rPr>
  </w:style>
  <w:style w:type="paragraph" w:styleId="BalloonText">
    <w:name w:val="Balloon Text"/>
    <w:basedOn w:val="Normal"/>
    <w:link w:val="BalloonTextChar"/>
    <w:rsid w:val="00E620B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620B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217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cp:lastPrinted>2026-10-22T06:28:00Z</cp:lastPrinted>
  <dcterms:created xsi:type="dcterms:W3CDTF">2026-10-22T06:24:00Z</dcterms:created>
  <dcterms:modified xsi:type="dcterms:W3CDTF">2026-10-22T06:29:00Z</dcterms:modified>
</cp:coreProperties>
</file>