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788C5" w14:textId="77777777" w:rsidR="006607DB" w:rsidRPr="008E112F" w:rsidRDefault="006607DB" w:rsidP="006607D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 xml:space="preserve">Հավելված </w:t>
      </w:r>
      <w:r w:rsidR="00D741D5" w:rsidRPr="008E112F">
        <w:rPr>
          <w:rFonts w:ascii="GHEA Grapalat" w:hAnsi="GHEA Grapalat" w:cs="Times New Roman"/>
          <w:b/>
          <w:sz w:val="24"/>
          <w:szCs w:val="24"/>
        </w:rPr>
        <w:t>3</w:t>
      </w:r>
    </w:p>
    <w:p w14:paraId="7BB6A83B" w14:textId="77777777" w:rsidR="006607DB" w:rsidRPr="008E112F" w:rsidRDefault="006607DB" w:rsidP="006607D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>ՀՀ կառավարության 2026 թվականի</w:t>
      </w:r>
    </w:p>
    <w:p w14:paraId="2960E841" w14:textId="77777777" w:rsidR="006607DB" w:rsidRPr="008E112F" w:rsidRDefault="006607DB" w:rsidP="006607DB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>-ի N -Ն որոշման</w:t>
      </w:r>
    </w:p>
    <w:p w14:paraId="05BAD32B" w14:textId="77777777" w:rsidR="006607DB" w:rsidRPr="008E112F" w:rsidRDefault="006607DB" w:rsidP="00EE2310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</w:p>
    <w:p w14:paraId="6B43CC05" w14:textId="097FAB4A" w:rsidR="00EE2310" w:rsidRPr="008E112F" w:rsidRDefault="003477FE" w:rsidP="00EE2310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>
        <w:rPr>
          <w:rFonts w:ascii="GHEA Grapalat" w:hAnsi="GHEA Grapalat" w:cs="Times New Roman"/>
          <w:b/>
          <w:sz w:val="24"/>
          <w:szCs w:val="24"/>
        </w:rPr>
        <w:t>«</w:t>
      </w:r>
      <w:r w:rsidR="00EE2310" w:rsidRPr="008E112F">
        <w:rPr>
          <w:rFonts w:ascii="GHEA Grapalat" w:hAnsi="GHEA Grapalat" w:cs="Times New Roman"/>
          <w:b/>
          <w:sz w:val="24"/>
          <w:szCs w:val="24"/>
        </w:rPr>
        <w:t>Հավելված 6</w:t>
      </w:r>
    </w:p>
    <w:p w14:paraId="22F6CCE3" w14:textId="77777777" w:rsidR="00EE2310" w:rsidRPr="008E112F" w:rsidRDefault="00EE2310" w:rsidP="00EE2310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>ՀՀ կառավարության 2025 թվականի</w:t>
      </w:r>
    </w:p>
    <w:p w14:paraId="711ED7AF" w14:textId="77777777" w:rsidR="00EE2310" w:rsidRPr="008E112F" w:rsidRDefault="00EE2310" w:rsidP="00EE2310">
      <w:pPr>
        <w:jc w:val="right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>դեկտեմբերի 25-ի N 1979-Ն որոշման</w:t>
      </w:r>
    </w:p>
    <w:p w14:paraId="47454FC2" w14:textId="77777777" w:rsidR="00EE2310" w:rsidRPr="008E112F" w:rsidRDefault="00EE2310" w:rsidP="00EE2310">
      <w:pPr>
        <w:jc w:val="right"/>
        <w:rPr>
          <w:rFonts w:ascii="GHEA Grapalat" w:hAnsi="GHEA Grapalat" w:cs="Times New Roman"/>
          <w:b/>
          <w:sz w:val="24"/>
          <w:szCs w:val="24"/>
        </w:rPr>
      </w:pPr>
    </w:p>
    <w:p w14:paraId="491190A1" w14:textId="77777777" w:rsidR="00EE2310" w:rsidRPr="008E112F" w:rsidRDefault="00EE2310" w:rsidP="00EE2310">
      <w:pPr>
        <w:ind w:right="-1144"/>
        <w:jc w:val="center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>ՑԱՆԿ</w:t>
      </w:r>
    </w:p>
    <w:p w14:paraId="41E65172" w14:textId="77777777" w:rsidR="00EE2310" w:rsidRPr="008E112F" w:rsidRDefault="00EE2310" w:rsidP="00EE2310">
      <w:pPr>
        <w:ind w:right="-64"/>
        <w:jc w:val="center"/>
        <w:rPr>
          <w:rFonts w:ascii="GHEA Grapalat" w:hAnsi="GHEA Grapalat" w:cs="Times New Roman"/>
          <w:b/>
          <w:sz w:val="24"/>
          <w:szCs w:val="24"/>
        </w:rPr>
      </w:pPr>
      <w:r w:rsidRPr="008E112F">
        <w:rPr>
          <w:rFonts w:ascii="GHEA Grapalat" w:hAnsi="GHEA Grapalat" w:cs="Times New Roman"/>
          <w:b/>
          <w:sz w:val="24"/>
          <w:szCs w:val="24"/>
        </w:rPr>
        <w:t>ԱՊԱՀՈՎԱԳՐԱԿԱՆ ՓԱԹԵԹԻ ՇՐՋԱՆԱԿՆԵՐՈՒՄ ՓՈԽՀԱՏՈՒՑՎՈՂ ԱԽՏՈՐՈՇԻՉ ՀԵՏԱԶՈՏՈՒԹՅՈՒՆՆԵՐԻ</w:t>
      </w:r>
    </w:p>
    <w:p w14:paraId="3BCF5DE7" w14:textId="77777777" w:rsidR="00692DEA" w:rsidRPr="008E112F" w:rsidRDefault="00692DEA">
      <w:pPr>
        <w:rPr>
          <w:rFonts w:ascii="GHEA Grapalat" w:hAnsi="GHEA Grapalat"/>
        </w:rPr>
      </w:pPr>
    </w:p>
    <w:tbl>
      <w:tblPr>
        <w:tblW w:w="9826" w:type="dxa"/>
        <w:tblLook w:val="04A0" w:firstRow="1" w:lastRow="0" w:firstColumn="1" w:lastColumn="0" w:noHBand="0" w:noVBand="1"/>
      </w:tblPr>
      <w:tblGrid>
        <w:gridCol w:w="683"/>
        <w:gridCol w:w="2488"/>
        <w:gridCol w:w="4339"/>
        <w:gridCol w:w="2316"/>
      </w:tblGrid>
      <w:tr w:rsidR="006607DB" w:rsidRPr="008E112F" w14:paraId="721198DC" w14:textId="77777777" w:rsidTr="719BC848">
        <w:trPr>
          <w:trHeight w:val="330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3871" w14:textId="77777777" w:rsidR="006607DB" w:rsidRPr="008E112F" w:rsidRDefault="006607DB" w:rsidP="005E1F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 w:rsidRPr="008E112F">
              <w:rPr>
                <w:rFonts w:ascii="GHEA Grapalat" w:eastAsia="Times New Roman" w:hAnsi="GHEA Grapalat" w:cs="Arial"/>
                <w:b/>
                <w:bCs/>
                <w:lang w:eastAsia="hy-AM"/>
              </w:rPr>
              <w:t>Հ/Հ</w:t>
            </w:r>
          </w:p>
        </w:tc>
        <w:tc>
          <w:tcPr>
            <w:tcW w:w="2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1280" w14:textId="77777777" w:rsidR="006607DB" w:rsidRPr="008E112F" w:rsidRDefault="006607DB" w:rsidP="005E1F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 w:rsidRPr="008E112F">
              <w:rPr>
                <w:rFonts w:ascii="GHEA Grapalat" w:eastAsia="Times New Roman" w:hAnsi="GHEA Grapalat" w:cs="Arial"/>
                <w:b/>
                <w:bCs/>
                <w:lang w:eastAsia="hy-AM"/>
              </w:rPr>
              <w:t xml:space="preserve">Ընդհանուր անվանում </w:t>
            </w:r>
          </w:p>
        </w:tc>
        <w:tc>
          <w:tcPr>
            <w:tcW w:w="4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B554" w14:textId="77777777" w:rsidR="006607DB" w:rsidRPr="008E112F" w:rsidRDefault="006607DB" w:rsidP="005E1F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hy-AM"/>
              </w:rPr>
            </w:pPr>
            <w:r w:rsidRPr="008E112F"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eastAsia="hy-AM"/>
              </w:rPr>
              <w:t>Ծառայության անվանումը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F4908" w14:textId="77777777" w:rsidR="006607DB" w:rsidRPr="008E112F" w:rsidRDefault="006607DB" w:rsidP="005E1F9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hy-AM"/>
              </w:rPr>
            </w:pPr>
            <w:r w:rsidRPr="008E112F">
              <w:rPr>
                <w:rFonts w:ascii="GHEA Grapalat" w:eastAsia="Times New Roman" w:hAnsi="GHEA Grapalat" w:cs="Arial"/>
                <w:b/>
                <w:bCs/>
                <w:lang w:eastAsia="hy-AM"/>
              </w:rPr>
              <w:t>ԱՀԱՀ կատեգորիա</w:t>
            </w:r>
          </w:p>
        </w:tc>
      </w:tr>
      <w:tr w:rsidR="009F5C98" w:rsidRPr="008E112F" w14:paraId="4EB94B25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31C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C4A8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3EF7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Վուլվայի, հեշտոցի և միզուկի խոզանակային (brushing) հասարակ բջջաբանական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67A94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A034C9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99F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281A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59C7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հեղուկային բջջաբանական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1750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4C94EB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DA9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A14F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2C43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Հեղուկային բջջաբանություն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E10D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9C2563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96C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C372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B9BB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բջջաբանություն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2AF0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1B9D24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992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D30A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14FE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Բջջաբանական բլոկի պատրաստում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4840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6B3DC4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413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4B1A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F509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պարանոցի ՊԱՊ-թեստ, հեղուկային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4A32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C21FA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196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8A80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Բջջաբանական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3163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Արգանդի պարանոցի ՊԱՊ-թեստ, հասարակ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9327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CC15489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1F6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1EB0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1A7F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Ֆոլատային ցիկլի խանգարման հետ համակցված գենետիկական պոլիմորֆիզմների որոշում՝ հոմոցիտեինի կուտակում /4կետ/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541F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55FC0CA" w14:textId="77777777" w:rsidTr="719BC848">
        <w:trPr>
          <w:trHeight w:val="12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EC8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1D77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30E7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Ֆլորոսքրին (Նորմոֆլորա + Gard/Pre/Porph, M.hominis, M.genitalium, Ureaplasma spp, Candida spp, Trich N, Gonorreae, Chl + HSV I, HSV II, CMV) + Enterob Streptococcus spp / Staphylococcus spp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BE2A0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937E76E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C23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EF16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0D1F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Ֆեմոֆլոր. Կանանց միզասեռական ուղիների կենսացենոզի համալիր քանակական հետազոտություն ՊՇՌ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2E13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3E69B7A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53F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0A90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1AAD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Ֆեմոցենոզ. Կանանց միզասեռական ուղիների կենսացենոզի համալիր քանակական հետազոտություն ՊՇՌ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3E721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684625E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83E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BA33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213B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Օստեոպորոզի և կոտրվածքների զարգացման ռիսկի հետ համակցված գենետիկական պոլիմորֆիզմների որոշում /16 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BCC2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EF49FAF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745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1C5F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4231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Օնկոպաթոլոգիայի ռիսկի զարգացման հետ համակցված CHEK2 գենիալելային տարբերակների մուտացիաների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40AF1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DF95AB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D82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68F3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0AB9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Ցիտոմեգալովիրուս վիրուսի հայտանբերումը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3705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957544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A502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11BF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AB6F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Տրիխոմոնիազ / Տրիխոմոնաս վագինալիս ՊՇՌ/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ABCB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DE7279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36A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EE02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B442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Տոքսոպլազմոզ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2D80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D6559C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AC0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059E5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7B3C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Վիրուս Էպշտեյն-Բար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A0E5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A36B53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F5C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B80C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80F9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Վարֆարինի փոխանակության հետ համակցված գենետիկական պոլիմորֆիզմների որոշում /4 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AB74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975EE7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4B0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19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17CD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0352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Սիֆիլիս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2FCB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1D227B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34D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6C02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6337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Ռեսպիրատոր-սինցիտիալ վիրուս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0546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3F6CD8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6C7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D76F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1991C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Պարբերական հիվանդության ԴՆԹ-ի որոշում 12 մուտացիա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9A9E1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7C3B35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244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8BEF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3FD5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Ուրեոպլազմոզ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C235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B58A51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E7E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2539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D1E7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Մուկովիսցիդոզի հետ համակցված մուտացիաների հայտնաբերում /8կետ/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7BDC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8A999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E13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897B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11714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Միկոպլազմա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32E7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9F5F41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3A8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A275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4E31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ՄԻԱՎ հակամարմին/հակագենի որակական որոշում-HIV AG/Ab -ELISA կամ ECLIA կամ CLIA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8CE0F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9A18E8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B34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788F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EC50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Հերպես-Վիրուս 1,2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947B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B6BEE9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905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FDF8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0250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 վիրուս 2 ՀՄ, IgM+IgG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93A3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9FE34D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9B5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lastRenderedPageBreak/>
              <w:t>28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0A1A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5D12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Ց-ի վիրուսի (HDV) որոշում ՊՇՌ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6282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A5D770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B33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29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4A39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4CAD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Ց-ի վիրուսի (HCV) գենոտիպի որոշում ՊՇՌ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79FE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8382AF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CC7F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F7EC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F9FC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(ՊՇՌ մեթոդով)՝ քանակական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0E544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857665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D1C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C822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AC08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(ՊՇՌ մեթոդով)՝ որակական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7EBA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6CD17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E6A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4ACC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61D8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քանակական ՊՇՌ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76A7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D08295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9C5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2F5E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1031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վիրուսի քան. Ախտորոշում ՊՇՌ մեթոդ - որակական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FCD6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0B6E35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77DB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DF63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CADE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վիրուսի ախտորոշում ՊՇՌ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8105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B67E63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753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6F10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18C9B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ՀՄ մակերեսային ՀԾ-ի նկատմամբ -քանակական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06D2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01558B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2B5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3948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4E1E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ՀՄ մակերեսային ՀԾ-ի նկատմամբ -որակական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BD20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C065365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6BB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86CF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A4A9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Հեմաքրոմատոզի զարգացման ռիսկի հետ համակցված գենետիկական պոլիմորֆիզմների որոշում /3կետ/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CD93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C5A365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34E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lastRenderedPageBreak/>
              <w:t>38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CCC1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DD14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Կլոպիդոգրելի փոխանակության հետ համակցված գենետիկական պոլիմորֆիզմների որոշում /4 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2DC4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56A264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5C3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39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55245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0C5C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որոշում ոսկրածուծում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0FDE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C668E6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F4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40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9172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9459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որոշում արյան մեջ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0CF8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5A2B86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611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41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6128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0E1B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որոշում ամնիոտիկ հեղուկում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7EFC5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5203CF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8D60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42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7B47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4197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Կարիոտիպի հետազոտություն մոլեկուլային-բջջագենետիկական մեթոդների օգնությամբ- FISH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1E664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D3A74B0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3AE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43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19CD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9EE6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Կալցիումի փոխանակության խանգարման հետ համակցված գենետիկական պոլիմորֆիզմների որոշում /1կետ/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B64E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A1D5E52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796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44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E1D3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4BAC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Լակտոզայի փոխանակության խանգարման հետ համակցված գենետիկական պոլիմորֆիզմների որոշում /1 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E234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694527A" w14:textId="77777777" w:rsidTr="719BC848">
        <w:trPr>
          <w:trHeight w:val="15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5AB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45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CD9B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A683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Իմունաբլոտի միջոցով ՄԻԱՎ-ի վերաբերյալ ռեֆերենսային հետազոտություն ( բժշկական նշանակության ապրանքներով), ՄԻԱՎ վարակի վերաբերյալ խորհրդատվություն, համաճարակաբանական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D4BDF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9BE27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CC91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46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B6F1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1A93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Գարդներելա /ՊՇՌ մեթոդով/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6418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D4077F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62B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hAnsi="GHEA Grapalat" w:cs="Calibri"/>
                <w:color w:val="000000"/>
              </w:rPr>
              <w:t>47</w:t>
            </w:r>
            <w:r w:rsidR="008549A8" w:rsidRPr="008E112F">
              <w:rPr>
                <w:rFonts w:ascii="GHEA Grapalat" w:hAnsi="GHEA Grapalat" w:cs="Calibri"/>
                <w:color w:val="000000"/>
              </w:rPr>
              <w:t>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51FF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813D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Բորելիոզ, Լայմի հիվանդություն ՊՇՌ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DA8C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EE6B27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15D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EEF5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D1BD7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Mycoplasma hominis-ՊՇՌ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D7F3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5E030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ED6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6592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6C58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Mycoplasma genitalium-ՊՇՌ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45A6F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8E8FFC7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1D6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38CD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E7DA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HLA II դասի գեների ալելների որոշում, կապված բնածին I դասի շաքարային դիաբետի, աուտոիմուն հիվանդությունների և անպտղության հետ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6507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280B47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516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3D92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Գենետիկական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E314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HLA II դասի գեների ալելների որոշում, կապված բնածին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5BD6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83F8B7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506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2A14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Դենսիտոմետրիա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2948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Դենսիտոմետրիա՝ յուրաքանչյուր հետազոտությունը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920E3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4D8021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315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BFAB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F30B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ֆոլիկուլ խթանող հորմոն FSH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9C2F8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B0B206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1BF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B3E6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96ACD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Ֆոլաթթվի որոշում B9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70CA3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42D14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63F7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DBFB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01F7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Ֆերրիտին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36E7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A3B1CA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8F0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EE1E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CE17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Ֆադիատոպ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1580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AFCABB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6DBF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0FCB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B4FC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Քաղցկեղային մարկեր CA 19-9 (Օնկոմարկեր)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106C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454166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A5F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707D0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785BB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Քաղցկեղային մարկեր CA 15-3 (Օնկոմարկեր)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358D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3E31C0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B853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18F9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EE8E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Քաղցկեղային մարկեր CA 125 (Օնկոմարկեր)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8C2B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4D0F5C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3D3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5414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6EF4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Ցիֆրա 21-1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65B8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13F5E7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703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ACC2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74D7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Ցիտոմեգալովիրուսի ՀՄ,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3786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25C8FA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BA8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C52F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8B4B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Ցիտոմեգալովիրուսի ՀՄ, IgG -քանակական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98D3F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AFA5E8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53A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A109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BCE5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Ցիկլոսպորինի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7DD1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9C5E1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355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00B6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2E64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Տրոպոնին T քանակական որոշում արագ թեստերով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92CE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5A00FA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F08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21FC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A83C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Տրոպոնին (բարձր զգայունության տրոպոնին T) քանակական - hscTnT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EBC71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CE870A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098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C538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DD5D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Տրոպոնին (բարձր զգայունության տրոպոնին I ) քանակական hscTnI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2350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DC2422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C7B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AF79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851D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Տրիպտազայի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8689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6FE5FD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9F7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569E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C9C4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Տրիյոդթիրոնին T3 (Հորմոնալ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550E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FD0CF4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FA2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69.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D58B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1C33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Տրեպոնեմա (TR.Pall) ստրիպ թեսթ սիֆիլիսի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BFC0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BE445D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4AE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F9E6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C42B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Տոքսոպլազմայի ՀՄ,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7243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2C1554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16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E4C0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87C3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Տոքսոպլազմայի ՀՄ,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14C1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140B61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DB9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82E6C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D65D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Տոքսոպլազմա IgG, avidity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8F6C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EF41CC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833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4E6A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0FF9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Տոքսոկարա ՀՄ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B024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74F0FC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480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8BAB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7FEDE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Տուբ2լոզի նկատմամբ ՀՄ IgM/IgG որոշումը արյան մեջ- րապիդ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66E3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F172DE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BF9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F31E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AB60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Տեստոստերոն ազատ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6D49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F2AC2C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D5F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8850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33F2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Տեստոստերոն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A48E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52E473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C4A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9265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1D83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Տափակաբջջային քաղցկեղի հակածին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07751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332A16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408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7A88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9DD3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Տակրոլիմուսի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8AFF1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4A64E7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687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79.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1C59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5119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Վիտամին D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06D1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27B0FD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2B2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C938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3F27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Վիտամին B12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98BF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A31405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BBA2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0EDD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1273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Վահանաձև գեղձի քաղցկեղային մարկեր TG (Օնկոմարկեր)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F99E0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5699B1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E783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D5ABD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D5DB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Վալպրոուաթթվի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1522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037B10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014B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80D1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A3BC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Սոմատոտրոպ հորմոն, աճի հորմոն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47C7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10A574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448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54AA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DF7C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Սննդային օրալ պրովոկացիոն թեսթ հիվանդանոցային պայմաններում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78AF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4EA7E8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384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1D9F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30BE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Սիֆիլիս IgG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D7C6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9DF5C8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6F6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F217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3159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Սեռական հորմոն կապող գլոբուլին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103E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AABC52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E90C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5BA7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3EAD9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Ռուբելլա ՀՄ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71FC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375262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64BA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88.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1C04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B3A7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Ռևմատոիդ գործոն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DCD2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7D54C3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60BE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89.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34CF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BCA5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Ռեզուս հակամարմինների տիտրի որոշում գել տեխնոլոգիա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D363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BA4211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E12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D88C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66B0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Ռեզուս հակամարմինների տիտրի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F3DE4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B09127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3A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9752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15BB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Ռեզուս գործոնի որոշում -ցոլիկլոն-ագլուտինացիա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8A54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B1CE20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6D9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73E8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79B5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Ռեակցիա VDRL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0071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CFFCBB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381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9674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BECF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Ռեակցիա TPHA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F190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A22459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829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A143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6DD7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Ռեակցիա RPR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A393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DBA189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157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62F8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9529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Պրոստատ սպեցիֆիկ հակածին ընդհանուր PSA-T (Օնկոմարկեր)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12AF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BF018D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A1B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FA8A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6C69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Պրոստատ սպեցիֆիկ հակածին ազատ PSA-F (Օնկոմարկեր)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D9593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12E0F9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EF3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3E07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79DE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Պրոկալցիտոնին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0C0B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0E06F5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B96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B57B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0445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Պրոլակտին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9AC76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412D53C" w14:textId="77777777" w:rsidTr="719BC848">
        <w:trPr>
          <w:trHeight w:val="75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596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99.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1C29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33CE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Պրոինսուլին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525A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CC857F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168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CB1B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B279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Պրոգեստերոն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B228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9B89AD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0D5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3E3C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C617F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Պրոգաստրին-անջատող-պեպտիդ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2544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4E8E7A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CD0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C517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E826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Պրեէկլամպսիայի առաջին եռամսյակի սքրինինգ PLGF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E3F8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742E4C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CCF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1B7D5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6130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Պլետիզմոգրաֆիա ամբողջ մարմնի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523FF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10A181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529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FB8A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FBC40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Պարաթ հորմոն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CD0FB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E8D14A2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A55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3CDC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B3CB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Չնշված տեսակի իմունահիստոքիմիական հետազոտություն, յուրաքանչյուր հակամարմին վալիդիզացված/ավտոմատ ASSAY-ով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41883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AFCC314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D69C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0232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2699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Չնշված տեսակի իմունահիստոքիմիական հետազոտություն, յուրաքանչյուր հակամարմին ներլաբորատոր վալիդիզացիա անցած կլոնով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8889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E5E415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48EE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B66C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2838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Չբացահայտված/անհայտ առաջնային օջախից մետաստատիկ քաղցկեղի իմունաֆենոտիպավորում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BFA4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B0285E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EA5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3105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707E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Ուրեոպլազմայի նկատմամբ IgG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67C7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E8D868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B51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109.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C6E0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607D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Ուռուցքի PD-L1 ստատուսի որոշում վալիդիզացված/ավտոմատ ASSAY-ներով (յուրաքանչյուր կլոնը)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07A245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3D4CDE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2CF1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0A63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45C59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Ուռուցքի MMR գնահատում (MLH1, PMS2, MSH2, MSH6) վալիդիզացված/ավտոմատ ASSAY-ներով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B05A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360CFE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08E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DAA8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2FFF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Ուռուցքի MMR գնահատում (MLH1, PMS2, MSH2, MSH6) ներլաբորատոր վալիդիզացիա անցած կլոններով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360A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636FBC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788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1BCC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4B67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Նեյրոսպեցիֆիկ էնոլազ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8399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5A8C1F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B10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327C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AA26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Նատրիուրետիկ հորմոնի Ն ծայրային պրոպեպտիտ Բ տիպի - NT-proBNP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5862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631FC9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4F55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E6078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C24A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Մետոտրեքսատի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70D9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6CE38F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8A9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9828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03DB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Մետախոլինային պրովոկացիոն թեսթ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B9D4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7352964F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12B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74FD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F0F5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Մաշկի բշտախտների ժամանակ ուղղակի իմունաֆլյուորեսցենտային հետազոտություն (IgG-FITC, IgA-FITC, C3-FITC)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CA92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DD8C2D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3DD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99B8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F3AC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Մաշկային պրիկ թեսթ ստանդարտացված յուրաքանչյուր հաջորդ լուծույթով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F478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31D4D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8B0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E162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4213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Մաշկային պրիկ թեսթ ստանդարտացված լուծույթներով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A44E4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26DC42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192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119.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5510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23B2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Մաշկային պրիկ թեսթ թարմ սննդի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5320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F45144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3B0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7138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4B3F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Մաշկային պրիկ թեսթ դեղորայքի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85AED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44B1EC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F45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63DF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4370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Մանր, կլոր, կապույտ (Small, blue, round cell tumor) բջջային ուռուցքների իմունաֆենոտիպավորում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0AD0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4639CEA1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1FA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2B9A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85AA3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Ձվարանի քաղցկեղի ախտորոշում Ձվարանի էպիթելային քաղցկեղի մարկերի որոշում/Մարդու էպիդիդիմի սպիտակուց HE4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9F07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17B68D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DD7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4018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C85B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Ձվարանի էպիթելային քաղցկեղի մարկերի որոշում/Մարդու էպիդիդիմի սպիտակուց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1C0B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E46680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3F6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F6FB7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A7160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Հոմոցիստեին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C6BF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2891923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909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1D0F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B557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Հյուսվածքային տրանսգլյուտամինազային Ա հակամարմինների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ADB72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E7B822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F2E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FB1D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85D0E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ՀՄ հելիկոբակտեր պիլորի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AB30CA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F29EF0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25E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01CA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80C6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ՀՄ երկշղթա ԴՆԹ-ի նկատմամբ Anti-ds-DNA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1C907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A35A52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B9E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DFB76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4BE7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 վիրուս 2 ՀՄ,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B20C9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6E7BCB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6C7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129.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6B38C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2E30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Հերպես վիրուս 2 ՀՄ,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CE706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25F0C7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F11F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130.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122FF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86AA1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Հեպատոցելուլյար կարցինոմայի մարկեր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F5BBC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3CCE5B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406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C010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0BCC4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իմունոխրոմատիկ, արագ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686C4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6908F99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A4F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8AA17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1B32B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ընդհանուր ՀՄ և ՀԾ HCV Ag/Ab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33730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3B12BD8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D95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9FE19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5E0B8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C ընդհանուր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AD24E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1C8E80E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7B1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4723A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EEB3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B, IgM ՀՄ cor-ի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390FF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5DE8087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A1F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77952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615C7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մակերեսային ՀԾ -իմունոխրոմատիկ, արագ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E6F13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9F5C98" w:rsidRPr="008E112F" w14:paraId="04E6368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970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7391E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70F9D" w14:textId="77777777" w:rsidR="009F5C98" w:rsidRPr="008E112F" w:rsidRDefault="009F5C98" w:rsidP="009F5C98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B ընդհանուր ՀՄ cor-ի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EBA18" w14:textId="77777777" w:rsidR="009F5C98" w:rsidRPr="008E112F" w:rsidRDefault="009F5C98" w:rsidP="009F5C9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98B49B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6FD8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858F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79D56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Հեպատիտ A IgM,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D53F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4D089B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7F35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ED56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2D9BE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Հելիկոբակտեր պիլորի հակամարմինների որոշում արյան մեջ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1907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477D19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EF7F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139.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B55B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4DE1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Հելիկոբակտեր պիլորի անտիգենի որոշում կեղտի մեջ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82B0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D2349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02EC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E4BA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804B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Հակաֆոսֆոլիպիդային ՀՄ-IgM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A37F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</w:p>
        </w:tc>
      </w:tr>
      <w:tr w:rsidR="00735C2B" w:rsidRPr="008E112F" w14:paraId="270A3DA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80BE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D536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4FF3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Հակաֆոսֆոլիպիդային ՀՄ-IgG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EC8C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10353C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ED3AE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A02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8F84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Հակաֆոսֆոլիպիդային հակամարմիններ IgG+IgM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9F5B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30CDF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B2CAC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9C59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E7D3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Հակացիկլիկ ցիտրուլինային հակամարմին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6596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E76B8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5B294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B050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D740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Հակաստրեպտոլիզին-O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9F6A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07BCB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143F1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4CED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FC93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Հակասպերմային հակամարմինների որոշում արյան մեջ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7759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BA6EFDC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F603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A1BF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0406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Հականուկլեային հակամարմին, ընդհանուր որոշում (RNP-70, RNP/Sm, Sm, SS-A (Ro 60, Ro 52), SS-B (La), Scl-70, Centromere B, Jo-1)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38F8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305F9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CAA6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3134D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3E6C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Հականեյրոֆիլային ցիտոպլազմատիկ ANCA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94A9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B0C7B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F4B8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0DAF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C678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Հակամարմիններ թիրեոպերոքսիդազայի նկատմամբ Anti TPO (Հորմոնալ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BA7C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91867D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BE2A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149.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2C23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2600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Հակամարմիններ թիրեոգլոբուլինի նկատմամբ Anti TG (Հորմոնալ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A930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F9D27C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552B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3109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16B0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Հակակորիզային հակամարմիններ ANA Screen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36EC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7B9F65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BB73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07C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93B1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Հակակարդիոլիպինային ՀՄ,IgM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CD2A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C42E08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CE8E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0030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1930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Հակակարդիոլիպինային ՀՄ,IgG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1C80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4F53E2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D436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FEEF5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3126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Հակակարդիոլիպինային ՀՄ IgG+IgM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182D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F34E54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5E6C6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0BBF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E9220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Հակաէպիլեպտիկ դեղի որոշում (Tegretol, Valproik, Fenobarbital)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AE16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51E2DF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BF67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ACC6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08CD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Հակա-SS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7225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4C813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630F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0BA6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C29B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Հակա-b2 գլիկոպրոտեին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8DD3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7EC24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6183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AB0E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20C2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ԴՆԹ հակամարմինների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58F36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02A8F9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F12F4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ED9A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0E45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RNP IgG S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49D1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CA75C0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D425D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159.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D99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4CEE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MCV ՀՄ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1827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52470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1A2D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05A4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4701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- Sm հակամարմիններ Anti Sm - AB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C3C4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DC3FD9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C282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161.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CE14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BC98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- b2 գլիկոպրոտեին,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ED3E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DB975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3637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AAFA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09B9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Հակա - b2 գլիկոպրոտեին,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CDF9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07D781A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A213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882A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86A4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ոչ ինվազիվ՝ in situ քաղցկեղի իմունաֆենոտիպավորում (ER, PR) վալիդիզացված/ավտոմատ ASSAY-ներով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1EF1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C3E7CAC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5733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28CF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6436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ոչ ինվազիվ՝ in situ քաղցկեղի իմունաֆենոտիպավորում (ER, PR) ներլաբորատոր վալիդիզացիա անցած կլոններով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4D3C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8AB8F4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41AF7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5786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880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ինվազիվ քաղցկեղի իմունաֆենոտիպավորում (ER, PR, HER2neu, Ki67) վալիդիզացված/ավտոմատ ASSAY-ներով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499B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A7B710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E66BE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6D2D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34C1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Կրծքագեղձի ինվազիվ քաղցկեղի իմունաֆենոտիպավորում (ER, PR, HER2neu, Ki67) ներլաբորատոր վալիդիզացիա անցած կլոններով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9C00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6B328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6AC5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E630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A63E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Կորտիզոլ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76822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4A116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7F7A7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A950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501C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Կղանքում Էլաստազայի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29C1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481BD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AF62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169.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2570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1F3C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Կարցինոէմբրիոնալ հակածին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2B8C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A05DE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1B82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2022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9CAD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Կարպամազեպինի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876C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DD4906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EF23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DFABA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A21C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Կանդիդոզ / Candida spp. PCR/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EBAE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C37B1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B37AA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5595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073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Կանդիդա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E522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DE4A45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4F22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B684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BA9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Կանանց նշանակալի պերինատալ ինֆեկցիաների (TORCH) ՊՇՌ ախտորոշում` /տոքսոպլազմոզ, կարմրախտ,Հերպես վիրուս, Ցիտոմեգալո վիրուս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2F64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B9DBE5" w14:textId="77777777" w:rsidTr="719BC848">
        <w:trPr>
          <w:trHeight w:val="12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4226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9255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A0C2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Կանանց նշանակալի պերինատալ ինֆեկցիաների (TORCH) իմունոֆերմենտային ախտորոշում` /տոքսոպլազմոզ, կարմրախտ,Հերպես վիրուս, Ցիտոմեգալո վիրուս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087E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6DE45B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359E2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146B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01A5F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Կալցիտոնին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9521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E123A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675A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B284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6267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Խլամիդիայի նկատմամբ ՀՄ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F16F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49DF2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1854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3A75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6F88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Խլամիդիայի նկատմամբ ՀՄ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89FD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7195E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32E1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C256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40D0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Լյուտեինացնող հորմոն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598B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5623B0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8F9EF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179.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18B5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DAA7B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Լյամբլիա ՀՄ (IgG IgM)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1435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85A83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7E3E4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7E40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326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Լյամբլիա հակածին կղանքով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9733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EBAAC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26E3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BFF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458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Լիմֆոպրոլիֆերատիվ հիվանդությունների իմունաֆենոտիպավորում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2E29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7A6F3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043C3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5BC6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89E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Ինտերլեյկին 6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47FD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943CEA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89B3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6925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846B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Ինսուլին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E3FD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D0342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BDBA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72AD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2DC9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Ինհալացիոն  ալերգենների որոշում   (20  և ավելի ալերգեն)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52A9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E61E3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6CBC4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F544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D1A80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Թոքի քաղցկեղի իմունաֆենոտիպավորում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8B64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958BE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2A61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B507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BE7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Թիրօքսին T4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0E81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F6BF5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25285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A2C8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B58D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Թիրեոտրոպ հորմոն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B039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E879B7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7E2C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62875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DDE4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Թաքնված արյուն- կղանքում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632C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B9921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5136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189.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54B9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1305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P1NP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8C06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A08997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7885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A6BD7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0214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Էստրադիոլ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880F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1AE5C6" w14:textId="77777777" w:rsidTr="719BC848">
        <w:trPr>
          <w:trHeight w:val="15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34B6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FC57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66DE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Երիկամի բիոպտատում, կծիկային հիվանդությունների տարբերակիչ ախտորոշում ուղղակի իմունաֆլյուորեսցենտային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հետազոտությունով (IgG-FITC, IgA-FITC, C3-FITC, IgM-FITC, C4-FITC, PLA2R-FITC)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92CEF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Ախտորոշիչ հետազոտություններ</w:t>
            </w:r>
          </w:p>
        </w:tc>
      </w:tr>
      <w:tr w:rsidR="00735C2B" w:rsidRPr="008E112F" w14:paraId="59D2868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DA31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5774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CB54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Դեղորայքային պրովոկացիոն թեսթ հիվանդանոցային պայմաններում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4501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CD068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0F8D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7F2C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8A01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Դեհիդրոէպիանդրոստերոն սուլֆատ /DHEA-S/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190C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08C750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7F4A4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116E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779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Դեհիդրոէպիանդրոստերոն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D993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4421D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26C6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583C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C893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Գրիպի վիրուս A+B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9A1E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AE022C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2D43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390F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DA8C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Գոնորեա /ՊՇՌ մեթոդով/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FB71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EF75F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23CC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03538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8075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Գլոբուլին կապող սեռական հորմոններ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F196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297A20D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8D58D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7629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F07B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չարորակ գլիալ/գլիոնեյրոնալ նորագոյացությունների իմունաֆենոտիպավորում (GFAP, Olig2, Ki67, p53, IDH1(R132H), ATRX)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6BEF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BB3769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0B4A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199.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F1BA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5678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այլ (IDH1/2 բացասական) չարորակ գլիալ/գլիոնեյրոնալ ուռուցքների իմունաֆենոտիպավորում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1A24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6BD3C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9AB3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9F80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D145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Գայլախտի հակամակարդիչ (LA) հաստատող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2016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D65F29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88F1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5A9A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9B4F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Գայլախտային հակակոագուլյանտ PTT-LA սկրինգային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0778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482D7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8A3F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5E5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6225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Բրուցելյոզ /Ռայթ-Խեդդելսոն ռեակցիա/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0AE3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9D50E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47AD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8FFF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1791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Բետտա կրոսսլապս Beta-CTx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FE5B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83A739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35DEF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7D8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DD6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Արտաշնչական ազոտի օքսիդի թեսթ (FeNO test)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B1E6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1887D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7152B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E9DF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F70C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համատեղելիության փորձ-գել տեխնոլոգիա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7B21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3DFAB6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20B26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9DF9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B324C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համատեղելիության փորձ-ագլուտինացիա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5E0D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7064E0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FDF8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FAF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6A4A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խումբ և ռեզուս-գործոն գել տեխնոլոգիա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697B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B101C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EC052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ECC9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B766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խումբ և ռեզուս-գործոն ագլուտինացիա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0A141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8204E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D35D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209.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71BB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F5EE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խմբի որոշում ագլուտինացիա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87D7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8728D9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025D5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2D90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0B900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բջիջների ֆլյուրոսցենտ հիբրիդիզացիա in situ FISH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1D4E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70ED6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FDA9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2885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41F4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Արագ թեստավորման մեթոդով ՄԻԱՎ-ի Ag/Ab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0EC2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44323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FB88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794B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14A1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Ասկաիդոզ ՀՄ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43EF6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3910D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471BC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0A8A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3244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Ամիլոիդի իմունաֆենոտիպավորում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47C1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EA847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8C2F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BEE3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EC38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Ալֆա-Գալ ալերգեն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0863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A409C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7920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A127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3966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Ալֆա ֆետոպրոտեին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ED81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BCE77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7C5A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07420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D11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Ալերգենի մոլեկուլային որոշում (կատեգորիա 3)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27CBA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F5FE8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0793B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BDAF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CABC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Ալերգենի մոլեկուլային որոշում (կատեգորիա 2)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7781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126E30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2D03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AD74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D083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Ալերգենի մոլեկուլային որոշում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22F8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73754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E157B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219.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EFA3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12D8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տրիյոդթիրոնին FT3 (Հորմոնալ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C541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5D57E6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6662E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E2B5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16B2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թիրօքսին FT4 (Հորմոնալ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8294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45FBA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5E68C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6080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CE28A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Էսթրիոլ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9F55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6B996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4D2F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222.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F4E7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2E0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Ազատ β- քորիոնիկ գոնադոտրոպին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55A0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19682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9F77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7564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6285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Ադրենոկորտիկոտրոպ հորմոն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86EC0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0922F6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DDFC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E00C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089F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β-մարդու քորիոնիկ գոնադոտրոպին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9A10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A0C55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24BC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2E4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91B2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Toxo IgG Avidity Տոկսոպլազմա գոնդիի Ig հակամարմինների ավիդականություն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3312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AA1F7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BF41D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4EC26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83F02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Rotavirus/Adenovirus Ag հայտնաբերումը կղանքում-արագ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2191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C13BB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4E47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DFF8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0A46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PAPP-A /Հղիության հետ ասոցվացված պրոտեին-Ա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FCC6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5820A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DEE4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BA04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035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P խմբի ալերգեններ (պարազիտ)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3754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4E5BD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A89E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229.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942D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4585A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M.hominis, U.urealyticum քանակական որոշում և հակաբիոտիկների նկատմամբ զգայունություն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5FC5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0A4600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51BF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AED80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263B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 խմբի ալերգեններ (ինհալացիոն) (կատեգորիա 2)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7BE1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BB1EF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5E1E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885E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5DC1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M դասի իմունոգլոբուլին (Իմունոլոգիական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92AC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CBC0FC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0A2B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EC89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1B2E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K խմբի ալերգեններ (լատեքս)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29194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DE622B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B58A8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10D7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EDB6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Infectious Mononuclios -latex agglutination մեթոդ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3252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575A9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F7C0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5404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FBED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IgM anti-VCA ՀՄ Էպշտեյն-Բարր վիրուսի նկատմամբ /EBV-IgM/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8BF7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C0483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ED830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7C3D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1AA7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IgG anti-VCA ՀՄ Էպշտեյն-Բարր վիրուսի նկատմամբ /EBV-IgG anti-VCA/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62FA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A93C1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EE7D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184C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0171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IgG anti-VCA EBNA ՀՄ Էպշտեյն-Բարր վիրուսի նկատմամբ /EBV-IgG anti-VCA EBNA/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3BCA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1BFDE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32DF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8823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7D45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i խմբի ալերգեններ (միջատ)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8EF9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2E436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8211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9721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A282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HLA-B27 լոկուսի որոշում (ՊՇՌ մեթոդ)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2630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11D76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DDA2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239.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617E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FD2A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H և M խմբի ալերգեններ (ինհալացիոն խառնուրդ)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24E4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55CEB4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80790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0FF9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A97E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G դասի իմունոգլոբուլին (Իմունոլոգիական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2546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0D409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BDAC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54DD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86F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F խմբի ալերգեններ (սննդային) (կատեգորիա 2)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ECA8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ABBAC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73B1A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256F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FF82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F խմբի ալերգեններ (սննդային)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004F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F0A1D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8EA2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AB20F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DC02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F խմբի ալերգեններ (սննդային խառնուրդներ) (կատեգորիա 3)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0CEF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A17A5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C785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24C6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A8D6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EBV IgG Էպշտեյն -Բարր վիրուսի նկատմամբ հակամարմիններ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F447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54083D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F4CF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8BF7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6A60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 խմբի ալերգեններ (կենդանական) (կատեգորիա 2)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CD2D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F3581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DA9A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2B63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49B6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 խմբի ալերգեններ (կենդանական)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A358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0D30EE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87A6C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6D9A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A85A6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 դասի իմունոգլոբուլին (Իմունոլոգիական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A0AB2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54CCA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F609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8CB2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5A81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D, G, T և W խմբի ալերգեններ (ինհալացիոն) (կատեգորիա 1)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FA61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AC35CA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BF0E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249.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54CF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5AB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C-ռեակտիվ սպիտակուց (բարձր զգայունություն)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02AB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8A352A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C5AED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1F91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D2ED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C-ռեակտիվ սպիտակուց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B896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EE6119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A7359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F1ED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01C2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C-պեպտիդ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5583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49182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EB9D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6CF02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51F9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CMV IgG Avidity Ցիտոմեգալովիրուսի Ig հակամարմինների ավիդականություն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8E80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D0C6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31377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253.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97DD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E528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Clostridium dificile կղանքում անտիգեն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0538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E64D0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509B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616CD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A68E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Clostridium difficile antigen GDH (Glutamatr Dehydrogenase) Toxin A and Toxin B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6264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4C7DDE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25CEF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2009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DB4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Chlamydia Trachomatis -ՊՇՌ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C8C1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ECAB6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987E3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F16F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1D04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Campylobacter Ag հայտնաբերումը կղանքում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05B5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905D3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8CBB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AF20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4079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C խմբի ալերգեններ (դեղեր)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491F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68237A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55C2F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4E3A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3E75C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Borrelia IgM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933B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E029A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D7CF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259.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F3F1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4DD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Borrelia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2B54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BEA93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AB0C9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E53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A7F4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Anti SCL 70 հակասկլերալ հմ-70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29A8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2D728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EBF8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5A2D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5BA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A դասի իմունոգլոբուլին (Իմունոլոգիական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E902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D8D65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0562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5E23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466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17-OH-Պրոգեստերոն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15C9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6020EAB" w14:textId="77777777" w:rsidTr="719BC848">
        <w:trPr>
          <w:trHeight w:val="18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3426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263.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38881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8FC2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Կրծքագեղձի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քաղցկեղի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իմունահյուսվածքաքիմիական /ԻՀՔ/ և բջջագենետիկական /ին սիտու հիբրիդիզացիա ISH/ հետոզոտություն` ERBB2/CEN 17 գենի ամպլիֆիկացիայի որոշում /FISH կամ CISH, կամ այլ ISH մեթոդով/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EF17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5B4685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95E9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E574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Իմունաբանական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69D1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Ki 67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ցուցանիշի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D4C5C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B6528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14A86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D517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BC24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Ֆրուկտոզամին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8515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03DEC7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7B9B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B6FD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DD82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Ֆոսֆոր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A482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020D4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A62A5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3F90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5EAF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Ֆենիլալանինի որոշումը արյան մեջ ֆենիլկետոնուրիայի սկրինինգի ընթացքում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3188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9D9C69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422C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6F8F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92EC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Ֆեկալային կալպրոտեկտին քանակական-իմունոֆերմենտային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C4AAD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52A39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A3ED8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269.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B9B0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7064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Ցիստատին Ց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7B39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B19BF9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AC6F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90269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5F4B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Ցինկ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A7D6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504F97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D808A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FDD3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70A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Ցերուլոպլազմին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D244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D6BED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2BA9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BF24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AE1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Ցածր խտության լիպոպրոտեիդներ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3F0B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34B46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47C4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00636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2DF7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Տրանսֆերրին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442D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B2879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FAABA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7779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39A8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Տրանսֆերիտին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ACE4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7677EA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31E9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A9FD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1D78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Տրանսֆերին լուծվող ռեցեպտոր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68EF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5BD9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2E69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44C5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0EB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Սպիտակուցը մեզում -քանակական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5E98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F24BCA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D085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26AF0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47D5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Սպիտակուցը մեզում -կիսաքանակական- թեստ ստրիպ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8A95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89C44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54BE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DFC9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009B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Սինովյալ հեղուկի կլինիկական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0A72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45844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AF54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279.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DFEAA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9BDF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Պղինձ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8A60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B43D9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1553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DFC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6950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Պլևրալ հեղուկի CSF կլինիկական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F7B9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FCC09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ABDAD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7562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0ED2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Պերիտոնյալ հեղուկի CSF կլինիկական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7135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CCBF8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593F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921C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17CA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Չհագեցած շիճուկի տնդհանուր երկաթ կապելու կարողություն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6DBD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754ED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C00D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8584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F430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Ուղղակի բիլիռուբին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C50D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8DCDE9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5F9EE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FA7E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86A2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Ուղեղ ողնուղեղային հեղուկի CSF կլինիկական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CC7CC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1A3A6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4913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49C1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4EA6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Շրջանառող իմուն կոմպլեքսներ C4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17FA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F0A1DA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F3F0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1158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84BCB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Շրջանառող իմուն կոմպլեքսներ C3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92B2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C12D5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1FCA3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D44D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6FA6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Մնացորդային ազոտ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0CC0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F1C5C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F5775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288.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00D7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04A7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Միոգլոբին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74B93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00560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3E0F0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289.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288C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63E5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Միկրոալբումին մեզում -քանակական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1853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2FB4E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0926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E113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6B4C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Միկրոալբումին մեզում -կիսաքանակական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3368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4796B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3BF64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4055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EBF7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Միզանյութ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4FE2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4A0528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D647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4D4D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7311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Միզաթթու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36E0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E8BB2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A5B4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DB8D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A0E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նստվածքի մանրադիտակային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9C1B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FD0FC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1B4A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CDF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B354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հետազոտությունը ըստ Նեչիպորենկոյի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76A7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4B58B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5250D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F4B11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95B9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հետազոտությունը ըստ Զեմինցկու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AE90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DB126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61DE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6B33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6F0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կենսաքիմիական հետազոտություն - 10 պարամետրեր- թեստ ստրիպ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5A6C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610003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CF9A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38C4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A957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Մեզի ընդհանուր քննություն (կենսաքիմիական և նստվածք) մանուալ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46C6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BF5AC93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5126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00AE4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2A82A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ընդհանուր հետազոտություն (կենսաքիմիական և նստվածք) ավտոմատ համակարգով - առնվազն 20 պարամետրեր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2341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D423F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A692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299.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0F0A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C4D2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Մագնեզիում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94E0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D98AB8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55D8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1DBD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C5C4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Հիմնային ֆոսֆոտազ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C724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0A2D0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9AB3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B48C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930F3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Հապտոգլոբուլին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BBC1E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7686E1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F5B2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81A8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E1AC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Կրիատինին/Ալբումին րացիո - կիսաքանակական որոշում - թեստ ստրիպ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5786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C543E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54596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761C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DAA3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Կրեատինկինազ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8B56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4A65C5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CAFA4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0CF0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26FB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Կրեատինինի կլիրենս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5BB1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5A5368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1FF7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1CA4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5AB8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Կրեատինինը մեզում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6C52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2E3584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A24C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1954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8740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Կրեատինին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6E81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51D57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EA16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24DF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7133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Կրեատին կինազ MB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90E2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D66A6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6755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07F4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F4CC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մեջ թաքնված արյան հայտնաբերում (թեստի միջոցով)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1A93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E3FE4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BD5C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309.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FFAC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5029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Կետոններ-մեզում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1CB6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4303F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9E28C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8E5AD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FC51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Կապպա թեթև շղթա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80AC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AB7906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CA62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EE43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5AE6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Կալպրոտեկտին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F930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FC6EA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2C006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9789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32F2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Կալիում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4311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75084B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2F314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8234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320C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Լիպոպրոտեին 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AE506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DF900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165B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8A8A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BC45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Լիպազա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88598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E1FA9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4F2F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315.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913A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4543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Լամբդա թեթև շղթա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FE50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83130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80DF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B6CC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A09A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Լակտոֆերին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13E6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9B688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E2D8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4F48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49A4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Լակտատ դեհիդրոգենազ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F967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7F5F1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06106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142C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C69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Լակտատ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8A78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3ADBD7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6F39F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319.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E84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C2E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Իոնիզացված Նատրիում,Կալիում և կալցիում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143A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0131D1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AE0A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9B07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30BB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Թթվային ֆոսֆոտազա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4259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311C2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F281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29B9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75BB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Թթվա-հիմնային հավասարակշռություն-PO2,PCO2,PH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5C13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14475E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1526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3955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4BC3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Թաքնված արյուն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557C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8E14B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D1E1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8A1D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5792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Ընդհանուր սպիտակուց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5313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C004A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CEB5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C8F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8F54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կալցիում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630E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C6EC2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7EBA7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3DAC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D71B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բիլիռուբին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1514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4B96C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F51B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EAB6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91702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Երկաթի որոշումը արյան մեջ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909D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10E413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4656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2E5B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3EB2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Եռգլիցերիդներ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14E8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4E30A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E8F9A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F574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83710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Գլյուկոզատոլերանտության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391D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FB273E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D712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329.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BA49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5F52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Գլիկոզուրիկ պրոֆիլ 3 անգամ գլյուկոզա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A607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7E9B35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15BFE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10B4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A08A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Գլիկոզիլացված հեմոգլոբին HbA1c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BA6CB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73E7F7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140E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2EDB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7BBD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Գլիկեմիկ պրոֆիլ (4 անգամ գլյուկոզա)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CE51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2476C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D1B0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390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1A88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Բենս-Ջոնսի սպիտակուցի հետազոտում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A8B7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C58E8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EE368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AF427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94E1F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Բարձր խտության լիպոպրոտեիդներ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E60D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EB1D93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F92E3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E48F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2484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մեջ խոլեստերինի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AD09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01DDF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E63BE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95574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2EFE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մեջ գլյուկոզայի որոշում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A3CF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E1D8C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AC5D4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49C1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499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Ասպարտամ ամինոտրանսֆերազա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58BD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2B750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5E37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44DA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30DE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Ապոլիպոպրոտեին 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A214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31E2B4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4D43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E6A5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2916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Ապոլիպոպրոտեին Ա-1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1EC2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6949E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6F0DC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339.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11E2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DBBB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Ամոնիակ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37529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42614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4BAF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5A1C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BEF1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Ալբումին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F134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F3C8BF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9BCC1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341.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F2927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A74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Ալանին ամինոտրանսֆերազա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6F4D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2978AD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1653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569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19C6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Courier New" w:eastAsia="Times New Roman" w:hAnsi="Courier New" w:cs="Courier New"/>
                <w:color w:val="000000"/>
                <w:lang w:eastAsia="hy-AM"/>
              </w:rPr>
              <w:t>ϒ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-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գլուտամիլ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տրանսֆերազա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EAED1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5E9AC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B6260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CF4A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2103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β 2-Միկրոգլոբուլին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5099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DED573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4E73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5F1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F1AF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α-ամիլազա մեզում /դիաստազա/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A57F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F7B2D8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8246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9AFE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E100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α-ամիլազա արյուն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8BD1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4A235F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8EEF9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A08E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4AE0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α2-Մակրոգլոբուլին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16400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755C6F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FC0E4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CAEA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630D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α1-Միկրոգլոբուլին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C639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865A5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EB82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ABF33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E0AD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α1-Անտիտրիպսին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220E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1C3F7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43F26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349.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B7217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Կենսաքիմիական (բիոքիմիական)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CFB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α1 Ացիդ Գլիկոպրոտեին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973D6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139C6F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C5D6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8EF4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1023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Ֆիբրինոգեն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EB60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057AC7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91DF5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1297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10FB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Ռետիկուլոցիտներ-մանուալ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3762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C1E6F0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7F972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6E28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C323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Ռետիկուլոցիտներ-ավտոմատ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DF99D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730B5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54A4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FB2F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10BB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Ռեբերգի փորձը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B337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085E2C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5F23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A5FB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664E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Պրոթրոմբինային ժամանակ, ինդեքս և ՄՆՀ (INR)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FA4DC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31DA4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596A7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756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2574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Մակարդելիության որոշում ըստ Սուխարևի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B824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2FF68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E97C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16E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B1F8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Հեմոգլոբին - ֆոտոմետրիկ չափում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4F46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B58501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1188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675B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3FC22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Թրոմբոֆիլիաների մարկերների որոշում՝ F2, F5, Լեյդենի`(V գործոն)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9358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FAF17F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0480F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3F63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A8E0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Թրոմբոֆիլիաների մարկերների որոշում` F5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8674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1B1835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80EC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359.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C38F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256E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Թրոմբոֆիլիաների մարկերների որոշում` F2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D1A2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A8349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08CFD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360.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A4D5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16730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Թրոմբոֆիլիայի հետ ասոցիացված պոլիմորֆիզների հետազոտություն F2, F5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88F2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1D6283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F7516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FA21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2147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Թրոմբոֆիլիայի զարգացման ռիսկի հետ համակցված գենետիկական պոլիմորֆիզմների որոշում /8 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8E5D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304083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D0DDE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DDBA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095B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Թրոմբոֆիլիայի զարգացման ռիսկի հետ համակցված գենետիկական պոլիմորֆիզմների որոշում /2 կետ/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C9DF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EEC3A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AC0A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7C93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2738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Թրոմբինային ժամանակ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7233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D704A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4D33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8581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9875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արյան հետազոտություն` CBC, առնվազն 20 պարամետրեր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AB60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577CFC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D9BAF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6F9E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D56F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արյան հետազոտություն, լեյկոֆորմուլայով և ԷՆԱ ` CBC+DIFF+ESR, առնվազն 26 պարամետրեր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E82A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8BD2E0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6A260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2EC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62AA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Ընդհանուր արյան հետազոտություն լեյկոֆորմուլայով` CBC+DIFF առնվազն, 25 պարամետրեր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E526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E089A0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BF49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2750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1892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ԷՆԱ (էրիթրոցիտների նստեցման արագություն)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6982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C5D00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9509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6639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084A1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Դ-Դիմեր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F15D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45BEB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A0D6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369.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134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6590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Գլյուկոզա (մեզում)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12F7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6184C7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B35DC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29F6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AC82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Բնական հակամակարդիչների որոշում` պրոտեին S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E4D4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DF8925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ADC6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6EC5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5CAA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Բնական հակամակարդիչների որոշում` պրոտեին C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D3F7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95734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40DB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5E2E9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D66C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Բնական հակամակարդիչների որոշում` անտիթրոմբին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C2AD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FBBAE3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4EC9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66A9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5368F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մորֆոլոգիական քննություն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ED895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AAFA10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186B4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9163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Կլինիկական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6A4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Ակտիվ պարցյալ թրոմբոպլաստինային ժամանակ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5753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732F8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C0F9F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20E3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8F2A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Օպտիկոկոհերենտ տոմոգրաֆիա (OCT)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1EF3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3B48F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3355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53438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12BA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համակարգչային շերտային նկարահանում (2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3F78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C8996C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6C139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9319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174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համակարգչային շերտային նկարահանում (1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D823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CF5E6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93FF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8602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E1F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էլեկտրոֆիզիոլոգիական հետազոտություն (2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1949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E207C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6613C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379.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26CA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EF99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Ցանցաթաղանթի էլեկտրոֆիզիոլոգիական հետազոտություն (1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9F53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0E1EC4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50C58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B7292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2BE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Ցանցաթաղանթի անոթների անգիոգրաֆիա (1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755C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36755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198B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B635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DE9E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անգիոգրաֆիայի ժամանակ օգտագործված կոնտրաստի արժեք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3F83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2B6B2D6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0E50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EDD2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760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 կամ համակարգչային տոմոգրաֆիա` 3 և ավել հատվածներ (ներառյալ կոնտրաստ նյութի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7DDD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6914414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F78FE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57D0A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B905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 կամ համակարգչային տոմոգրաֆիա` 2 հատվածի (ներառյալ կոնտրաստ նյութի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0C7FD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1EE608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D9F7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B56C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D9D5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տոմոգրաֆիկ անգիոգրաֆիա կամ համակարգչային տոմոգրաֆիա` 1 հատվածի (ներառյալ կոնտրաստ նյութի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AB6A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AB7A041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6BC34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F7D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ED6B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ն/ե կոնտրաստավորմամբ` 3 և ավել հատվածներ (ներառյալ կոնտրաստ նյութի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DEF70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7E6922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BE03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568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53F7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ն/ե կոնտրաստավորմամբ` 2 հատվածի (ներառյալ կոնտրաստ նյութի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0DF2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4524AF2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4288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2869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27C1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ն/ե կոնտրաստավորմամբ` 1 հատվածի (ներառյալ կոնտրաստ նյութի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F566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B237DEF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1C8C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388.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F96B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558F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հետազոտության ընթացքում կատարվող հիվանդի անզգայացման արժեքը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228C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1BEF9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A32EA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389.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103F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147D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3 և ավել հատված առանց ն/ե կոնտրաստավորման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EA0D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014928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C3CEF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6F8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E7D0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2 հատված առանց ն/ե կոնտրաստավորման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F3DD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560987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6706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3091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FAF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տոմոգրաֆիա 1 հատված, առանց ն/ե կոնտրաստավորման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D025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2BF81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C57ED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0031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A3E61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(Tomey)՝ 2 աչք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F04E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391F5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A8DD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F223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0F7B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(Tomey)՝ 1 աչք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C0FD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15673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755F0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C198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C963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(Compass)՝ 2 աչք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C19C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A1719D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5A23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CEDC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A9DF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Համակարգչային պերիմետրիա (Compass)՝ 1 աչք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A1EA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2B4FAF8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46AB2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1394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0576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Կորոնար զարկերակների համակարգչային տոմոգրաֆիկ անգիոգրաֆիա` ներառյալ կոնտրաստ նյութի արժեքը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4E93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BE2878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0CB0E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C036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AA28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համակարգչային տոմոգրաֆիա (1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4A5D1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C91F8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766B7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6504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2CAF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համակարգչային պերիմետրիա (2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2879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4101B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25D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399.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7212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0185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համակարգչային պերիմետրիա (1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33B9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DB80D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BB3B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AD64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Համակարգչային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DBA80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Աչքի առաջնային հատվածի համակարգչային շերտային նկարահանում (1 աչք)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AEC6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ED7B6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EB4B2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F82E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Հյուսվածքաբանական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D4F9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Հյուսվածքաբանական հետազոտություն՝ անկախ քանակից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39A9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6D16A3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DAD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C469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Մակաբուծական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C083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Պարազիտար հիվանդությունների բակտերիոսկոպիկ քննություն արյան մեջ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3C9C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57AA5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437A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848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Մակաբուծական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405FD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Դեմոդեքսի հայտնաբերում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A4CF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5DC42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2E978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7302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Մակաբուծական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7EADB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Ամեոբա IgG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B411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D43CE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A3AF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433A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E4A0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Քթի խոռոչի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քսուկի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C0AB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0DF524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1B17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406.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17DD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48A2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Տրիխինելոզ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3C73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1938B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64DDA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7A0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97E2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Տիֆ-Պարատիֆ Վիդալի ռեակցիա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A67B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F88E9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A078A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25C4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B5BB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Վերքային մակերեսի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B989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A65A7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84607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409.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4EAD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192B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Վերքային մակերեսի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457BA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43B161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A418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1BDC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394E7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Սնկերի հայտնաբերումը K-OH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2DBE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4B7426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CC57A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AE0C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E26F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Սնկերի հայտնաբերման մանրէաբանական հետազոտություն /մանրադիտակ/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957B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917CB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7C30D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B12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3B8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Սնկերի և գոնոկոկերի բակտերիոլոգիական քննություն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C8ED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D303DB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6B516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DAD3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BBD1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Սերմի (էակուլյատի )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1596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C5AA7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BC088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F9FF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8DC3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Սերմի (էակուլյատի )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4EBC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B5D5E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9CFD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7CD9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37DDB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Ողնուղեղային հեղուկի մանրէաբանական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0D19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0A202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DC4B1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9D6C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22C5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Միզուկի և արգանդի վզիկի քսուքի մանրադիտակային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C1CC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F3538E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0EBD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43E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D9BF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Միզուկի արտազատուկի մանրէաբանական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595E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4BC5BA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D3E7C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FA78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B48B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Միզասեռական քսուքների մանրադիտակային հետազոտություն/Չոր քսուք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0E6A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D4B9D9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159D4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419.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3F1F7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8088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Միզասեռական քսուքների մանրադիտակային հետազոտություն/Թաց քսուք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C7D9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6F1E3A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9947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1F85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2052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C0B7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71F45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823E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6871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9A1A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Մեզի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C2A5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AFEF03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B6D3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A29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706A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Մանտուի փորձ, Տուբերկուլինոդիագնոստիկա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7889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11CE8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2BAD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66E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7E8E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Մալարիայի ախտորոշում հաստ կաթիլի միջոցով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8F99F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D79C4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2DD7C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CD8D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D7BC9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Ճիճվակրություն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B1A2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C773BB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92C2D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92EF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9B551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Հեշտոցի արտազատուկի մանրէաբանական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BC59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C49CE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9E45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9E54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E92F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Հեշտոցային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դասական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B7E47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96AF6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C4CE9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6744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7F0E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Հեշտոցային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ավտոմատ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1CCB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98A165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D36A4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1865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C130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Կրծքի կաթի</w:t>
            </w:r>
            <w:r w:rsidRPr="008E112F">
              <w:rPr>
                <w:rFonts w:ascii="Calibri" w:eastAsia="Times New Roman" w:hAnsi="Calibri" w:cs="Calibri"/>
                <w:color w:val="000000"/>
                <w:lang w:eastAsia="hy-AM"/>
              </w:rPr>
              <w:t> 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մանրէաբանական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 </w:t>
            </w:r>
            <w:r w:rsidRPr="008E112F">
              <w:rPr>
                <w:rFonts w:ascii="GHEA Grapalat" w:eastAsia="Times New Roman" w:hAnsi="GHEA Grapalat" w:cs="GHEA Grapalat"/>
                <w:color w:val="000000"/>
                <w:lang w:eastAsia="hy-AM"/>
              </w:rPr>
              <w:t>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1947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292CB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7D18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429.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F3F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B408B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Կղանքում լյամբլիա Ag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BF079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CC1B8B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F141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236E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039F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Կղանքի,մեզի,արյան մանրէաբանական հետազոտություն Yersinia -ի վերաբերյալ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DA07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A0BFE8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D91DC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7289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BCFA8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մանրէաբանական հետազոտություն պաթոգեն միկրոֆլորայի վերաբերյալ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3E67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E99B36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132F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D6CC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3AEF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1D1AC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C12701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3CE6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245C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B762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16D8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CA60E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63CD3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5B30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71851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Կղանքի ընդհանուր և մանրադիտակային հետազոտություն-կոպրոգրամմա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B4E5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1B9BC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3BE2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2C84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9BA5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քննություն ԿԲ-ի նկատմամբ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4E4E3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ACB051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463A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0049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DDA1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59DF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A3764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8F522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437.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01D6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4D3E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23CC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57110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FDCB5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6F06B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0D42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ընդհանուր և մանրադիտակային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693F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5C50D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4BFB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439.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A98B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216F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բակտերիոսկոպիկ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7510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7183BE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95ECA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54E8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2C59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Խորխի բակտերիոլոգ. հետազոտ. դեղորայքային զգայունության որոշումով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24352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05B1D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F479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94B1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15F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Լնդերից քսուկի մանրէաբանական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A135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67A27B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83B9B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8F8C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BB1F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Լեղու մանրէաբանական հետազոտություն (անաէրոբ և աէրոբ)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7573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3C6F7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522A3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A43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0860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Լեզվից քսուկի մանրէաբանական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231C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23094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8D0FD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6266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C92E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Լամբլիոզ/Ամեբիազ/Կրիպտոսպորիդիոզ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BFB4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85D2D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282E8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DD84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AFB1A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Բկանցքի քսուկում A խմբի ստրեպտոկոկի հայտնաբերման էքսպրես թեստ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E350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1F5CA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F5846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E438A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E607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Բերանի խոռոչի քսուկների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6BFF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BBDF61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2E23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447.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D26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B0A7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Բերանի խոռոչի քսուկների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E3F4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1ED27E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96706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3D58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42E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ստերիլության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8F21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BA6DCC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10CB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449.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1474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8899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ստերիլության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3426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300291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FBD9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83B4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686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հետազոտություն ստերիլության վերաբերյալ-էքսպրես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2E4C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9491A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35668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BC0C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0EB04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հետազոտություն հեմոկուլտուրայի վերաբերյալ - էքսպրես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DCA3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101BF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57BE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02A6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6D20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Ականջի քսուկի մանրէաբանական հետազոտություն դասական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4745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59A2DE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0E0EA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4E56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F2486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Ականջի քսուկի մանրէաբանական հետազոտություն ավտոմատ վերլուծիչով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FC3D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9ECD24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00CB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540CB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7797B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Streptococcus agalactiae(B խմբի բետա հեմոլիտիկ Ստրեպտոկոկ) հղիների սկրինինգ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4819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80F6FB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BC5C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E86C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48DC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Norovirus Ag կղանքում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B0DCB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9A606E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E355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90633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3AA89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Neisseria gonorrhoeae միզասեռ. քսուկների մանրէաբանական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3905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6FEA0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3582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8DB2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3B657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Listeria spp բակ. հետազոտություն (հեշտոց, միզուկ և այլն)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B081C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AEECF8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167C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8273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48F7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Latent TB Infectio - QuantiFERON-TB Gold Plus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FB99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4165CB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9B944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459.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450C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Մանրէաբանական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B5B6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E.coli:0157:H7 կղանքում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E3CF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480E78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F0027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C7B1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AB04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հետազոտության ընթացքում կատարվող հիվանդի անզգայացման արժեքը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9002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E76D5E0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FF72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AA03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1253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(ներառյալ կոնտրաստ նյութի արժեքը), սարքի հզորությունը մինչև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E650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C19CA73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7B06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7BBA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609A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(ներառյալ կոնտրաստ նյութի արժեքը), սարքի հզորությունը 3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BF59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20D728B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7850E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50CD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B796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(ներառյալ կոնտրաստ նյութի արժեքը),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D30F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D4E16E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FF20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258F0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BC84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(առանց կոնտրաստ նյութի արժեքի), սարքի հզորությունը մինչև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ECDA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EEECCAE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D8F74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4239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6DB0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2 և ավել հատվածներ (առանց կոնտրաստ նյութի արժեքի), սարքի հզորությունը 3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DA71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974B09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F0E1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3BA0B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1F7C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 xml:space="preserve">Մագնիսական-ռեզոնանսային տոմոգրաֆիա 2 և ավել հատվածներ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(առանց կոնտրաստ նյութի արժեքի),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DA8E7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Ախտորոշիչ հետազոտություններ</w:t>
            </w:r>
          </w:p>
        </w:tc>
      </w:tr>
      <w:tr w:rsidR="00735C2B" w:rsidRPr="008E112F" w14:paraId="794AFBDF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2664C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4C4D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1305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(ներառյալ կոնտրաստ նյութի արժեքը), սարքի հզորությունը մինչև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17920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A047FB9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DA39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9517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7F16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(ներառյալ կոնտրաստ նյութի արժեքը), սարքի հզորությունը 3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A4600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EFF4BE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4C93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469.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C89AE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C3C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(ներառյալ կոնտրաստ նյութի արժեքը),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81D7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9122C16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8CD69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1065B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A428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(առանց կոնտրաստ նյութի արժեքի), սարքի հզորությունը մինչև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6AE8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DB7D5AF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226E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C314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A7EA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(առանց կոնտրաստ նյութի արժեքի), սարքի հզորությունը 3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A9A8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6F8A202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8D78D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1708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Միջուկամագնիսային-ռեզոնանսային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79DA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Մագնիսական-ռեզոնանսային տոմոգրաֆիա 1 հատված (առանց կոնտրաստ նյութի արժեքի), 1,5 տեսլա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7CDA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E053C7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BFE9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3CFB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44A9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Տոտալ կոլոնոսկոպիա առանց անզգայացման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D612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9DEAED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EE2BA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E626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E1684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Հիստերոսալպինգոգրաֆիա (Արգանդի, փողերի և ձվարանների անատոմիական վիճակի ստուգում)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B210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4A193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E6F2E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475.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279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A9E6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Հելիկոբակտերի որոշումը շնչառական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AA21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E8E9AE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B51A6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C3DF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640C2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Հելիկոբակտերի որոշումը բիոպսիոն մեթոդով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2E52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9545C2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8980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D532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B0C4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Կոլոնոսկոպիա՝ ընդհանուր անզգայացմամբ, այդ թվում անհրաժեշտության դեպքում բիոպսիա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3D4B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BC72EA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601EA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5E33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6B4F7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Կոլոնոսկոպիա՝ ընդհանուր անզգայացմամբ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D4337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32E5BE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558F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479.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C57D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255E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 ընդհանուր անզգայացմամբ, բիոպսիայով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567D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91F66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89A0C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A2B5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E98A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Կոլոնոսկոպիա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8320E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746E7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A718B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B5CE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8B80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Էզոֆագոգաստրոդուոդենոսկոպիա հելիկոբակտեր պիլորիի որոշմամբ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8CCC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675D7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DCCD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67AA7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2B1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Էզոֆագոգաստրոդուոդենոսկոպիա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25BC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A9A7A6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9BAA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B893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CD5C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Դուոդենոսկոպիա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3283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47B81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7AD8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7AB5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4158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Գոնիոսկոպիա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A7A0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3A319C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EB6A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3070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08A7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Բրոնխոսկոպիա՝ ընդհանուր անզգայացմամբ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9C5CD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AA3E38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1719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F76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40671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Բրոնխոսկոպիա - բրոնխների լվացում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F5EC7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C01030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5C16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C59A5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BF551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Բրոնխոսկոպիա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16BC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247E5CA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D9A1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DB5A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Ներզննական (էնդոսկոպիական)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DC7B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Արգանդի պարանոցի կոլպոսկոպիկ հետազոտություն, ըստ անհրաժեշտության՝ բիոպսիոն նմուշառումով 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2A1D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67AE80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4735B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489.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3DA2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Նմուշառում, տեղափոխում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5485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Արյան նմուշառում և տեղափոխում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24E53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3A0F79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24BF2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5BD6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Նմուշառում, տեղափոխում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0769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վզիկից քսուկի վերցնումը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1FB4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E75286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7CD0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23A1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CBAAC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Տրանսէզոֆագիալ էխոկարդիոգրաֆիա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6331A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23B73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B51C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E1EC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FBB7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Տրանսէզոֆագիալ էԽՈ ԿԳ և կարդիովերսիա միաժամանակյա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8ACA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1C85C0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8963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6AE2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B37AD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Վերջույթային անոթների հեմոդինամիկայի գերձայնային դոպպլեր հետազոտություն (վերին վերջույթների, ստորին վերջույթների)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C42D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13A69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43DC3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63C5B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46C2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Վահանաձև գեղձի գերձայնային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6AF6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358352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EB7E3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70CF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9C7B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Սոնոգրաֆիկ հետազոտություն՝ յուրաքանչյուր տեղակայումը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8F526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1DE42D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C9BF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861C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B92F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Պրենատալ սկրինինգի ուլտրաձայնային (էքսպերտային) հետազոտությունն իրականացնող բժշկի լրավճար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1E3D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1920E0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779F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9F276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6EA5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Պտղի սոնոգրաֆիա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7E7B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FCF322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22B7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A622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437A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Նորածինների/երեխաների նեյրոսոնոգրաֆիա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E6DD9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1A74C7C" w14:textId="77777777" w:rsidTr="719BC848">
        <w:trPr>
          <w:trHeight w:val="12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C5107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499.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655F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CB44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Մագիստրալ անոթների գերձայնային դուպլեքս հետազոտություն (գլխուղեղ, որովայնի խոռոչ, ստորին վերջույթներ, վերին վերջույթներ) – յուրաքանչյուր տեղակայումը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DEA6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FC752E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E18A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5605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DCBF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Կարդիոտոկոգրաֆիա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76F5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E52CEE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4D3F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03A4D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768F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Էխոսրտագրություն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22FD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AFEA0D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7844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A58E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1903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Դոպլեր հետազոտություն` մայր-պտուղ-ընկերք համակարգում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5DF2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4060C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DA25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503.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9A09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92E1E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ներգանգային և արտագանգային անոթների գերձայնային դուպլեքս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0357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DF80F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CF1B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1709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Ուլտրաձայնային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82CE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Աչքերի սոնոգրաֆիկ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4FD65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118C17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63024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C593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Պոզիտրոն-էմիսիոն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D7FFA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Պոզիտրոն-էմիսիոնային տոմոգրաֆիա (երեխա)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8887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E3A99A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C2792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D8F5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Պոզիտրոն-էմիսիոն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22C0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Պոզիտրոն-էմիսիոնային տոմոգրաֆիա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077A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A63D771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59C0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F4B6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Պոզիտրոն-էմիսիոն տոմոգրաֆիկ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5D65B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Շագանակագեղձի պոզիտրոն-էմիսիոնային տոմոգրաֆիա՝ Ga68-PSMA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151F7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455DE7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CD60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BAB6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Ռադիոնուկլիդային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C49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Ռադիոնուկլիդային ախտորոշման հետազոտություններ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0B96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CFDE3F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4559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509.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4844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487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Ռենտգենոսկոպիա (1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5266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093761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FC30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89382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C503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/ժապավեն 24x30/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E273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8B9CD6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56B8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9FAF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DE466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/ժապավեն 18x24/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FCA8A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958D9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0A986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57E0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0F83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Ռենտգենոգրաֆիա 1 նկար /ժապավեն 13x18/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EFA6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EDE79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95F67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CADE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8A17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(ժապավեն 35X43)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6D45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98B2C4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A47F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872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1CDF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Ռենտգենոգրաֆիա 1 նկար (ժապավեն 30X40)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69FB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D18323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2E0A7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34D7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ED15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Մամոգրաֆիա կրծքագեղձի ռենտգեն հետազոտություն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13EF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1B9A7A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C18B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CF42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E730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Մամոգրաֆիա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0842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43D17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60837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A013A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E69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Կորոնարոգրաֆիա, աորտայի, մագիստրալ անոթների և պերիֆերիկ անոթների անգիոգրաֆիա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87A9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A0BF2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C8922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B078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BC1F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Թվային ռենտգենոգրաֆիա, յուրաքանչյուր տեղակայումը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CC31D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4EEDDE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D2F27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519.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DC11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63A6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Գլխուղեղի ախտորոշիչ անգիոգրաֆիա (ներառյալ կոնտրաստ նյութի և հիվանդի անզգայացման արժեքը)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8B0BC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9DE2DD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80FB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F2CC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Ռենտգենաբանական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74C31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Ատամնաշարի շրջադիտակային պանորամիկ ռենտգեն նկարահանում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C9D6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D49844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0586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9C717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89F7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ֆոնոկարդիոգիաֆիա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B7B6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1A6AEE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6415D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6E3F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3AB0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Ֆիզիկական ծանրաբեռնվածության ասթմայի թեսթ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43B6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49EDEA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1F79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D443E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EE6C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Օֆթալմոսկոպիա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7B6DB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E37350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17B1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6B54C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A03E3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Քթային ազոտի օքսիդի թեսթ (Nasal NO test)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FC1B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0719BBE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9A26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D771D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369EE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Ցանցենու մուլտիֆոկալ էլեկտրոֆիզիոլոգիական հետազոտություն (էՌԳ)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A789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899CDC6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07BC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A2EA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CB76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Տոնոմետրիա (ըստ Մակլակովի)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6222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C3966E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7EBF6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41DB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433F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Վիզիոմետրիա ակնոցային շտկմամբ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B7A8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5B0378A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DE3DF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B92B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852D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ՍՌՎՍ (pacemaker) քննություն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FE71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9FD098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F841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529.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B7A3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B6BB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Սպիրոմետրիա /համակարգչային/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1058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350BFB4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2FD2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564E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BE4A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Սպիրոգրաֆիա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0B21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5B539F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2FEF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EB804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5E38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Սկիասկոպիա/ռետինոսկոպիա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5F4C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C21C892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A3EDDA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8ABAC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EB97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Սիրտ-թոքային ծանրաբեռնվածության թեսթ (համակարգչային ԱՇՖ, ԷՍԳ, Sp02, O2, CO2 շարունակական ցուցանիշների գնահատում)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E6EE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B8AA396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8607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A278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C100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Ուռոդինամիկական համալիր հետազոտում (ուռոֆլյուոմետրիա, ցիստոտոնոմետրիա, ուրետրայի պրոֆիլոմետրիա)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FEB8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5ADA553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25E4C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87B4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E1B5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Հոլտեր քննություն (ԷՍԳ մոնիթորինգ)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B126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26ACB9C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C4BE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996B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7DF97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Կերատոմետրիա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9A06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ACA71B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1EAD2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A81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B195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OAE սարքի միջոցով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6CB28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F6395A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938E19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F466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B9CE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DPOAE սարքի միջոցով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017F3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077F5D92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71E3D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F833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94DA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ABR սարքի միջոցով, ընդհանուր անզգայացմամբ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447B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D13395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55EB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539.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7F608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A80BC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Լսողական համակարգի ստուգում ABR սարքի միջոցով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8326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3B4C62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CA6B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lastRenderedPageBreak/>
              <w:t>540.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46CC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D23B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Իրիդոդիագնոստիկա (1 հետազոտություն)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124F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8D946BD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2230D1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77E5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5D2B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Էքսկրետոր ուրոգրաֆիա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0FEB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878542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BB5B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6633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981A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ԷՍԳ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0F9B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7AC05F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0DC8B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5996E3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E6CD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Էխոէնցեֆալոգրաֆիա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3316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6B46017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6D4CF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D713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D6FF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Էլեկտրոնեյրոմիոգրաֆիա (վերին վերջույթների, ստորին վերջույթների, դեմքի, միաստենիկ փորձ) – յուրաքանչյուր տեղակայումը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D7C3F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685B8281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73F1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BAB3F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5669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Էլեկտրոկարդիոգրաֆիա չափավորված ծանրաբեռնվածությամբ (տրեդմիլ-տեստ, վելոէրգոմետրիա)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D1BAC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436FE0E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A73B8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546.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6200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87421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Էլեկտրոէնցեֆալոգրաֆիա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BF4ED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670BE74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137EE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547.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7D88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A9BDE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ԷԷԳ 24 ժամյա մոնիտորինգ (անկախ կանալների քանակից), այդ թվում՝ Վիդիո ԷԷԳ 32 կանալով մոնիտորինգ 24 ժամյա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A71E9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4BCFC7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473490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548.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88302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 xml:space="preserve">Ախտորոշիչ լաբորատոր-գործիքային հետազոտություններ </w:t>
            </w: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69F9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lastRenderedPageBreak/>
              <w:t>Գունավոր պերիմետրիա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5691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37F4810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DE654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549.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9E57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1565A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Գործիքային հետազոտության ժամանակ կատարվող ընդհանուր անզգայացում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A1DA0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71F97EC6" w14:textId="77777777" w:rsidTr="719BC848">
        <w:trPr>
          <w:trHeight w:val="9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C457D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550.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27E50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49BDA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Արգանդի պարանոցի կոլպոսկոպիկ հետազոտություն, ըստ անհրաժեշտության՝ բիոպսիոն նմուշառումով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CBDD66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26F4094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816147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551.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D914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3AF1E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Աուդիոմետրիա՝ կարճ լատենտ պոտենցիալների գրանցում` ընդհանուր անզգայնացմամբ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F5C92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DC1D437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D4B0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552.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51108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6B3B8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Աուդիոմետրիա՝ կարճ լատենտ պոտենցիալների գրանցում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822F4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2729C878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71945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553.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15D5B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75E79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 (խաղային, տոնալ), օտոակուստիկ, տիմպանոմետրիա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B02FE1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1BB53235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C757E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554.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42AB4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7239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Աուդիոմետրիա (խաղային, տոնալ), օբյեկտիվ օտոակուստիկ, տիմպանոմետրիա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E3145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  <w:tr w:rsidR="00735C2B" w:rsidRPr="008E112F" w14:paraId="5784A8D9" w14:textId="77777777" w:rsidTr="719BC848">
        <w:trPr>
          <w:trHeight w:val="600"/>
        </w:trPr>
        <w:tc>
          <w:tcPr>
            <w:tcW w:w="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3E4C3" w14:textId="77777777" w:rsidR="0095104B" w:rsidRPr="008E112F" w:rsidRDefault="008E112F">
            <w:pPr>
              <w:rPr>
                <w:rFonts w:ascii="GHEA Grapalat" w:hAnsi="GHEA Grapalat"/>
              </w:rPr>
            </w:pPr>
            <w:r w:rsidRPr="008E112F">
              <w:rPr>
                <w:rFonts w:ascii="GHEA Grapalat" w:hAnsi="GHEA Grapalat"/>
              </w:rPr>
              <w:t>555.</w:t>
            </w:r>
          </w:p>
        </w:tc>
        <w:tc>
          <w:tcPr>
            <w:tcW w:w="2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7BC795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լաբորատոր-գործիքային հետազոտություններ Ֆունկցիոնալ ախտորոշիչ</w:t>
            </w:r>
          </w:p>
        </w:tc>
        <w:tc>
          <w:tcPr>
            <w:tcW w:w="4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4888D" w14:textId="77777777" w:rsidR="00735C2B" w:rsidRPr="008E112F" w:rsidRDefault="00735C2B" w:rsidP="00735C2B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Ակնահատակի զննում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1778DE" w14:textId="77777777" w:rsidR="00735C2B" w:rsidRPr="008E112F" w:rsidRDefault="00735C2B" w:rsidP="00735C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eastAsia="hy-AM"/>
              </w:rPr>
            </w:pPr>
            <w:r w:rsidRPr="008E112F">
              <w:rPr>
                <w:rFonts w:ascii="GHEA Grapalat" w:eastAsia="Times New Roman" w:hAnsi="GHEA Grapalat" w:cs="Calibri"/>
                <w:color w:val="000000"/>
                <w:lang w:eastAsia="hy-AM"/>
              </w:rPr>
              <w:t>Ախտորոշիչ հետազոտություններ</w:t>
            </w:r>
          </w:p>
        </w:tc>
      </w:tr>
    </w:tbl>
    <w:p w14:paraId="174E829F" w14:textId="56A23F8D" w:rsidR="00EE2310" w:rsidRPr="008E112F" w:rsidRDefault="008E112F">
      <w:pPr>
        <w:rPr>
          <w:rFonts w:ascii="GHEA Grapalat" w:hAnsi="GHEA Grapalat"/>
        </w:rPr>
      </w:pP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 w:rsidR="003477FE">
        <w:rPr>
          <w:rFonts w:ascii="GHEA Grapalat" w:hAnsi="GHEA Grapalat"/>
        </w:rPr>
        <w:t>»</w:t>
      </w:r>
    </w:p>
    <w:sectPr w:rsidR="00EE2310" w:rsidRPr="008E112F" w:rsidSect="008C5A20">
      <w:pgSz w:w="11906" w:h="16838"/>
      <w:pgMar w:top="576" w:right="1008" w:bottom="576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926"/>
    <w:rsid w:val="00073F20"/>
    <w:rsid w:val="000C647D"/>
    <w:rsid w:val="002165DD"/>
    <w:rsid w:val="002B4D73"/>
    <w:rsid w:val="002D2438"/>
    <w:rsid w:val="002F56B2"/>
    <w:rsid w:val="00306AC4"/>
    <w:rsid w:val="003477FE"/>
    <w:rsid w:val="005E1F90"/>
    <w:rsid w:val="006607DB"/>
    <w:rsid w:val="00692DEA"/>
    <w:rsid w:val="00735C2B"/>
    <w:rsid w:val="008549A8"/>
    <w:rsid w:val="008C5A20"/>
    <w:rsid w:val="008E112F"/>
    <w:rsid w:val="00924943"/>
    <w:rsid w:val="0095104B"/>
    <w:rsid w:val="00960A8F"/>
    <w:rsid w:val="009F5C98"/>
    <w:rsid w:val="00A218D1"/>
    <w:rsid w:val="00A26E1F"/>
    <w:rsid w:val="00AE2811"/>
    <w:rsid w:val="00B61321"/>
    <w:rsid w:val="00B77448"/>
    <w:rsid w:val="00BB07D0"/>
    <w:rsid w:val="00BB4926"/>
    <w:rsid w:val="00BC0DDA"/>
    <w:rsid w:val="00BE327E"/>
    <w:rsid w:val="00D741D5"/>
    <w:rsid w:val="00DC166E"/>
    <w:rsid w:val="00E25A2E"/>
    <w:rsid w:val="00EE2310"/>
    <w:rsid w:val="00FA4A97"/>
    <w:rsid w:val="719BC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EC8A7"/>
  <w15:chartTrackingRefBased/>
  <w15:docId w15:val="{C4574F59-F821-4BA5-9404-B431BF09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3B2D1-193C-4E18-B5F6-4BC6611DF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58</Pages>
  <Words>6865</Words>
  <Characters>74281</Characters>
  <Application>Microsoft Office Word</Application>
  <DocSecurity>0</DocSecurity>
  <Lines>6190</Lines>
  <Paragraphs>2386</Paragraphs>
  <ScaleCrop>false</ScaleCrop>
  <Company/>
  <LinksUpToDate>false</LinksUpToDate>
  <CharactersWithSpaces>78760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Tsarukyan</dc:creator>
  <cp:keywords>https:/mul2.gov.am/tasks/1351739/oneclick?token=d3eed41fd772e185d5c68144ea234a34</cp:keywords>
  <dc:description/>
  <cp:lastModifiedBy>Izabel Abgaryan</cp:lastModifiedBy>
  <cp:revision>5</cp:revision>
  <dcterms:created xsi:type="dcterms:W3CDTF">2026-08-21T12:27:00Z</dcterms:created>
  <dcterms:modified xsi:type="dcterms:W3CDTF">2026-09-17T16:43:00Z</dcterms:modified>
</cp:coreProperties>
</file>