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843D8A" w14:textId="77777777" w:rsidR="001669B4" w:rsidRPr="004E36EE" w:rsidRDefault="001669B4" w:rsidP="000F761B">
      <w:pPr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E36EE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4B3B5E5B" w14:textId="5E9EB8DB" w:rsidR="004B24EA" w:rsidRPr="004E36EE" w:rsidRDefault="004E36EE" w:rsidP="002D001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color w:val="FF0000"/>
          <w:lang w:val="hy-AM"/>
        </w:rPr>
      </w:pPr>
      <w:r w:rsidRPr="0081199E">
        <w:rPr>
          <w:rStyle w:val="Strong"/>
          <w:rFonts w:ascii="GHEA Grapalat" w:hAnsi="GHEA Grapalat"/>
        </w:rPr>
        <w:t xml:space="preserve">ՀԱՅԱՍՏԱՆԻ ՀԱՆՐԱՊԵՏՈՒԹՅԱՆ ԿԱՌԱՎԱՐՈՒԹՅԱՆ </w:t>
      </w:r>
      <w:r w:rsidR="001C718D">
        <w:rPr>
          <w:rStyle w:val="Strong"/>
          <w:rFonts w:ascii="GHEA Grapalat" w:hAnsi="GHEA Grapalat"/>
        </w:rPr>
        <w:t>«</w:t>
      </w:r>
      <w:r w:rsidR="001C718D" w:rsidRPr="00B15FE3">
        <w:rPr>
          <w:rStyle w:val="Strong"/>
          <w:rFonts w:ascii="GHEA Grapalat" w:hAnsi="GHEA Grapalat"/>
        </w:rPr>
        <w:t>«ՀԱՅԱՍՏԱՆԻ ՀԱՆՐԱՊԵՏՈՒԹՅԱՆ 202</w:t>
      </w:r>
      <w:r w:rsidR="001C718D">
        <w:rPr>
          <w:rStyle w:val="Strong"/>
          <w:rFonts w:ascii="GHEA Grapalat" w:hAnsi="GHEA Grapalat"/>
        </w:rPr>
        <w:t>6</w:t>
      </w:r>
      <w:r w:rsidR="001C718D" w:rsidRPr="00B15FE3">
        <w:rPr>
          <w:rStyle w:val="Strong"/>
          <w:rFonts w:ascii="GHEA Grapalat" w:hAnsi="GHEA Grapalat"/>
        </w:rPr>
        <w:t xml:space="preserve"> ԹՎԱԿԱՆԻ ՊԵՏԱԿԱՆ ԲՅՈՒՋԵԻ ՄԱՍԻՆ» ՕՐԵՆՔՈՒՄ </w:t>
      </w:r>
      <w:r w:rsidR="001C718D" w:rsidRPr="00B15FE3">
        <w:rPr>
          <w:rStyle w:val="Strong"/>
          <w:rFonts w:ascii="GHEA Grapalat" w:hAnsi="GHEA Grapalat"/>
          <w:lang w:val="hy-AM"/>
        </w:rPr>
        <w:t xml:space="preserve">ՎԵՐԱԲԱՇԽՈՒՄ, </w:t>
      </w:r>
      <w:r w:rsidR="001C718D">
        <w:rPr>
          <w:rStyle w:val="Strong"/>
          <w:rFonts w:ascii="GHEA Grapalat" w:hAnsi="GHEA Grapalat"/>
        </w:rPr>
        <w:t xml:space="preserve">ՓՈՓՈԽՈՒԹՅՈՒՆՆԵՐ ԵՎ </w:t>
      </w:r>
      <w:r w:rsidR="001C718D" w:rsidRPr="00B15FE3">
        <w:rPr>
          <w:rStyle w:val="Strong"/>
          <w:rFonts w:ascii="GHEA Grapalat" w:hAnsi="GHEA Grapalat"/>
        </w:rPr>
        <w:t>ՀԱՅԱՍՏԱՆԻ ՀԱՆՐԱՊԵՏՈՒԹՅԱՆ ԿԱՌԱՎԱՐՈՒԹՅԱՆ 202</w:t>
      </w:r>
      <w:r w:rsidR="001C718D">
        <w:rPr>
          <w:rStyle w:val="Strong"/>
          <w:rFonts w:ascii="GHEA Grapalat" w:hAnsi="GHEA Grapalat"/>
        </w:rPr>
        <w:t>5</w:t>
      </w:r>
      <w:r w:rsidR="001C718D" w:rsidRPr="00B15FE3">
        <w:rPr>
          <w:rStyle w:val="Strong"/>
          <w:rFonts w:ascii="GHEA Grapalat" w:hAnsi="GHEA Grapalat"/>
        </w:rPr>
        <w:t xml:space="preserve"> ԹՎԱԿԱՆԻ ԴԵԿՏԵՄԲԵՐԻ 2</w:t>
      </w:r>
      <w:r w:rsidR="001C718D">
        <w:rPr>
          <w:rStyle w:val="Strong"/>
          <w:rFonts w:ascii="GHEA Grapalat" w:hAnsi="GHEA Grapalat"/>
        </w:rPr>
        <w:t>5</w:t>
      </w:r>
      <w:r w:rsidR="001C718D" w:rsidRPr="00B15FE3">
        <w:rPr>
          <w:rStyle w:val="Strong"/>
          <w:rFonts w:ascii="GHEA Grapalat" w:hAnsi="GHEA Grapalat"/>
        </w:rPr>
        <w:t>-Ի</w:t>
      </w:r>
      <w:r w:rsidR="001C718D">
        <w:rPr>
          <w:rStyle w:val="Strong"/>
          <w:rFonts w:ascii="GHEA Grapalat" w:hAnsi="GHEA Grapalat"/>
        </w:rPr>
        <w:t xml:space="preserve"> </w:t>
      </w:r>
      <w:r w:rsidR="001C718D" w:rsidRPr="00B15FE3">
        <w:rPr>
          <w:rStyle w:val="Strong"/>
          <w:rFonts w:ascii="GHEA Grapalat" w:hAnsi="GHEA Grapalat"/>
        </w:rPr>
        <w:t xml:space="preserve">N </w:t>
      </w:r>
      <w:r w:rsidR="001C718D">
        <w:rPr>
          <w:rStyle w:val="Strong"/>
          <w:rFonts w:ascii="GHEA Grapalat" w:hAnsi="GHEA Grapalat"/>
        </w:rPr>
        <w:t>1910</w:t>
      </w:r>
      <w:r w:rsidR="001C718D" w:rsidRPr="00B15FE3">
        <w:rPr>
          <w:rStyle w:val="Strong"/>
          <w:rFonts w:ascii="GHEA Grapalat" w:hAnsi="GHEA Grapalat"/>
        </w:rPr>
        <w:t>-Ն ՈՐՈՇՄԱՆ ՄԵՋ ՓՈՓՈԽՈՒԹՅՈՒՆՆԵՐ</w:t>
      </w:r>
      <w:r w:rsidR="001C718D">
        <w:rPr>
          <w:rStyle w:val="Strong"/>
          <w:rFonts w:ascii="GHEA Grapalat" w:hAnsi="GHEA Grapalat"/>
          <w:lang w:val="hy-AM"/>
        </w:rPr>
        <w:t xml:space="preserve"> </w:t>
      </w:r>
      <w:r w:rsidR="001C718D">
        <w:rPr>
          <w:rStyle w:val="Strong"/>
          <w:rFonts w:ascii="GHEA Grapalat" w:hAnsi="GHEA Grapalat"/>
        </w:rPr>
        <w:t>ՈՒ</w:t>
      </w:r>
      <w:r w:rsidR="001C718D" w:rsidRPr="00B15FE3">
        <w:rPr>
          <w:rStyle w:val="Strong"/>
          <w:rFonts w:ascii="GHEA Grapalat" w:hAnsi="GHEA Grapalat"/>
          <w:lang w:val="hy-AM"/>
        </w:rPr>
        <w:t xml:space="preserve"> ԼՐԱՑՈՒՄՆԵՐ </w:t>
      </w:r>
      <w:r w:rsidR="001C718D" w:rsidRPr="00B15FE3">
        <w:rPr>
          <w:rStyle w:val="Strong"/>
          <w:rFonts w:ascii="GHEA Grapalat" w:hAnsi="GHEA Grapalat"/>
        </w:rPr>
        <w:t>ԿԱՏԱՐԵԼՈՒ</w:t>
      </w:r>
      <w:r w:rsidR="001C718D">
        <w:rPr>
          <w:rStyle w:val="Strong"/>
          <w:rFonts w:ascii="GHEA Grapalat" w:hAnsi="GHEA Grapalat"/>
          <w:lang w:val="hy-AM"/>
        </w:rPr>
        <w:t>,</w:t>
      </w:r>
      <w:r w:rsidR="001C718D">
        <w:rPr>
          <w:rStyle w:val="Strong"/>
          <w:rFonts w:ascii="GHEA Grapalat" w:hAnsi="GHEA Grapalat"/>
        </w:rPr>
        <w:t xml:space="preserve"> </w:t>
      </w:r>
      <w:r w:rsidR="001C718D" w:rsidRPr="00CB3BB5">
        <w:rPr>
          <w:rStyle w:val="Strong"/>
          <w:rFonts w:ascii="GHEA Grapalat" w:hAnsi="GHEA Grapalat"/>
        </w:rPr>
        <w:t xml:space="preserve">ԻՆՉՊԵՍ ՆԱԵՎ ՀԱՅԱՍՏԱՆԻ ՀԱՆՐԱՊԵՏՈՒԹՅԱՆ </w:t>
      </w:r>
      <w:r w:rsidR="001C718D">
        <w:rPr>
          <w:rStyle w:val="Strong"/>
          <w:rFonts w:ascii="GHEA Grapalat" w:hAnsi="GHEA Grapalat"/>
          <w:lang w:val="hy-AM"/>
        </w:rPr>
        <w:t xml:space="preserve">ՊԵՏԱԿԱՆ ԵԿԱՄՈՒՏՆԵՐԻ </w:t>
      </w:r>
      <w:r w:rsidR="001C718D" w:rsidRPr="00CB3BB5">
        <w:rPr>
          <w:rStyle w:val="Strong"/>
          <w:rFonts w:ascii="GHEA Grapalat" w:hAnsi="GHEA Grapalat"/>
        </w:rPr>
        <w:t>ԿՈՄԻՏԵԻՆ ԳՈՒՄԱՐ</w:t>
      </w:r>
      <w:r w:rsidR="001C718D">
        <w:rPr>
          <w:rStyle w:val="Strong"/>
          <w:rFonts w:ascii="GHEA Grapalat" w:hAnsi="GHEA Grapalat"/>
        </w:rPr>
        <w:t xml:space="preserve"> </w:t>
      </w:r>
      <w:r w:rsidR="001C718D">
        <w:rPr>
          <w:rStyle w:val="Strong"/>
          <w:rFonts w:ascii="GHEA Grapalat" w:hAnsi="GHEA Grapalat"/>
          <w:lang w:val="hy-AM"/>
        </w:rPr>
        <w:t xml:space="preserve">ՀԱՏԿԱՑՆԵԼՈՒ </w:t>
      </w:r>
      <w:r w:rsidR="001C718D">
        <w:rPr>
          <w:rStyle w:val="Strong"/>
          <w:rFonts w:ascii="GHEA Grapalat" w:hAnsi="GHEA Grapalat"/>
        </w:rPr>
        <w:t>ՄԱՍԻՆ»</w:t>
      </w:r>
      <w:r w:rsidRPr="0081199E">
        <w:rPr>
          <w:rStyle w:val="Strong"/>
          <w:rFonts w:ascii="GHEA Grapalat" w:hAnsi="GHEA Grapalat"/>
        </w:rPr>
        <w:t xml:space="preserve"> ՈՐՈՇՄԱՆ ՆԱԽԱԳԾԻ (ԱՅՍՈՒՀԵՏ` ՆԱԽԱԳԻԾ) ԸՆԴՈՒՆՄԱՆ</w:t>
      </w:r>
      <w:r w:rsidR="002D0016" w:rsidRPr="004E36EE">
        <w:rPr>
          <w:rStyle w:val="Strong"/>
          <w:rFonts w:ascii="GHEA Grapalat" w:hAnsi="GHEA Grapalat"/>
          <w:lang w:val="hy-AM"/>
        </w:rPr>
        <w:t xml:space="preserve"> </w:t>
      </w:r>
    </w:p>
    <w:p w14:paraId="7FAE3825" w14:textId="77777777" w:rsidR="007A33C4" w:rsidRPr="004E36EE" w:rsidRDefault="007A33C4" w:rsidP="000F761B">
      <w:pPr>
        <w:pStyle w:val="mechtex"/>
        <w:spacing w:line="360" w:lineRule="auto"/>
        <w:ind w:firstLine="567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</w:p>
    <w:p w14:paraId="6753A0AE" w14:textId="1F6E2F1D" w:rsidR="006854A6" w:rsidRPr="004E36EE" w:rsidRDefault="006854A6" w:rsidP="004E36EE">
      <w:pPr>
        <w:pStyle w:val="ListParagraph"/>
        <w:numPr>
          <w:ilvl w:val="0"/>
          <w:numId w:val="24"/>
        </w:numPr>
        <w:tabs>
          <w:tab w:val="left" w:pos="0"/>
        </w:tabs>
        <w:spacing w:line="360" w:lineRule="auto"/>
        <w:ind w:left="0" w:firstLine="360"/>
        <w:rPr>
          <w:rFonts w:ascii="GHEA Grapalat" w:hAnsi="GHEA Grapalat" w:cs="Arial Unicode"/>
          <w:b/>
          <w:i/>
          <w:sz w:val="24"/>
          <w:szCs w:val="24"/>
          <w:lang w:val="hy-AM"/>
        </w:rPr>
      </w:pPr>
      <w:r w:rsidRPr="004E36EE">
        <w:rPr>
          <w:rFonts w:ascii="GHEA Grapalat" w:hAnsi="GHEA Grapalat" w:cs="Arial Unicode"/>
          <w:b/>
          <w:i/>
          <w:sz w:val="24"/>
          <w:szCs w:val="24"/>
          <w:lang w:val="hy-AM"/>
        </w:rPr>
        <w:t>Կարգավորման ենթակա խնդիրը</w:t>
      </w:r>
      <w:r w:rsidR="004F5F5A" w:rsidRPr="004E36EE">
        <w:rPr>
          <w:rFonts w:ascii="GHEA Grapalat" w:hAnsi="GHEA Grapalat" w:cs="Arial Unicode"/>
          <w:b/>
          <w:i/>
          <w:sz w:val="24"/>
          <w:szCs w:val="24"/>
          <w:lang w:val="hy-AM"/>
        </w:rPr>
        <w:t xml:space="preserve"> և իրավական ակտի ընդունման</w:t>
      </w:r>
      <w:r w:rsidR="00230738" w:rsidRPr="004E36EE">
        <w:rPr>
          <w:rFonts w:ascii="GHEA Grapalat" w:hAnsi="GHEA Grapalat" w:cs="Arial Unicode"/>
          <w:b/>
          <w:i/>
          <w:sz w:val="24"/>
          <w:szCs w:val="24"/>
          <w:lang w:val="hy-AM"/>
        </w:rPr>
        <w:t xml:space="preserve"> ա</w:t>
      </w:r>
      <w:r w:rsidR="004F5F5A" w:rsidRPr="004E36EE">
        <w:rPr>
          <w:rFonts w:ascii="GHEA Grapalat" w:hAnsi="GHEA Grapalat" w:cs="Arial Unicode"/>
          <w:b/>
          <w:i/>
          <w:sz w:val="24"/>
          <w:szCs w:val="24"/>
          <w:lang w:val="hy-AM"/>
        </w:rPr>
        <w:t>նհրաժեշտու</w:t>
      </w:r>
      <w:r w:rsidR="004F5F5A" w:rsidRPr="004E36EE">
        <w:rPr>
          <w:rFonts w:ascii="GHEA Grapalat" w:hAnsi="GHEA Grapalat" w:cs="Arial Unicode"/>
          <w:b/>
          <w:i/>
          <w:sz w:val="24"/>
          <w:szCs w:val="24"/>
          <w:lang w:val="hy-AM"/>
        </w:rPr>
        <w:softHyphen/>
        <w:t>թյունը</w:t>
      </w:r>
      <w:r w:rsidR="002B419C">
        <w:rPr>
          <w:rFonts w:ascii="GHEA Grapalat" w:hAnsi="GHEA Grapalat" w:cs="Arial Unicode"/>
          <w:b/>
          <w:i/>
          <w:sz w:val="24"/>
          <w:szCs w:val="24"/>
          <w:lang w:val="hy-AM"/>
        </w:rPr>
        <w:t>.</w:t>
      </w:r>
    </w:p>
    <w:p w14:paraId="4227C42B" w14:textId="2097DCD9" w:rsidR="00D60355" w:rsidRPr="00D60355" w:rsidRDefault="001669B4" w:rsidP="00D60355">
      <w:pPr>
        <w:tabs>
          <w:tab w:val="left" w:pos="0"/>
        </w:tabs>
        <w:spacing w:after="0" w:line="360" w:lineRule="auto"/>
        <w:ind w:firstLine="360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4E36EE">
        <w:rPr>
          <w:rFonts w:ascii="GHEA Grapalat" w:hAnsi="GHEA Grapalat" w:cs="Arial Unicode"/>
          <w:bCs/>
          <w:sz w:val="24"/>
          <w:szCs w:val="24"/>
          <w:lang w:val="hy-AM"/>
        </w:rPr>
        <w:t>Նախագծի ընդունումը պայմանավորված է՝</w:t>
      </w:r>
    </w:p>
    <w:p w14:paraId="22E27DB0" w14:textId="6014F9E3" w:rsidR="00D60355" w:rsidRDefault="00D60355" w:rsidP="00D60355">
      <w:pPr>
        <w:tabs>
          <w:tab w:val="left" w:pos="0"/>
        </w:tabs>
        <w:spacing w:after="0"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>
        <w:rPr>
          <w:rFonts w:ascii="GHEA Grapalat" w:hAnsi="GHEA Grapalat" w:cs="Arial Unicode"/>
          <w:bCs/>
          <w:sz w:val="24"/>
          <w:szCs w:val="24"/>
          <w:lang w:val="hy-AM"/>
        </w:rPr>
        <w:tab/>
      </w:r>
      <w:r w:rsidR="0043416F">
        <w:rPr>
          <w:rFonts w:ascii="GHEA Grapalat" w:hAnsi="GHEA Grapalat" w:cs="Arial Unicode"/>
          <w:bCs/>
          <w:sz w:val="24"/>
          <w:szCs w:val="24"/>
          <w:lang w:val="hy-AM"/>
        </w:rPr>
        <w:t xml:space="preserve">1.1 </w:t>
      </w:r>
      <w:r w:rsidR="001C718D" w:rsidRPr="00012848">
        <w:rPr>
          <w:rFonts w:ascii="GHEA Grapalat" w:hAnsi="GHEA Grapalat" w:cs="Arial Unicode"/>
          <w:bCs/>
          <w:sz w:val="24"/>
          <w:szCs w:val="24"/>
          <w:lang w:val="hy-AM"/>
        </w:rPr>
        <w:t xml:space="preserve">ՀՀ </w:t>
      </w:r>
      <w:r w:rsidRPr="00D60355">
        <w:rPr>
          <w:rFonts w:ascii="GHEA Grapalat" w:hAnsi="GHEA Grapalat" w:cs="Arial Unicode"/>
          <w:bCs/>
          <w:sz w:val="24"/>
          <w:szCs w:val="24"/>
          <w:lang w:val="hy-AM"/>
        </w:rPr>
        <w:t>2026 թվականի պետական բյուջե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t>ի</w:t>
      </w:r>
      <w:r w:rsidRPr="00D60355">
        <w:rPr>
          <w:rFonts w:ascii="GHEA Grapalat" w:hAnsi="GHEA Grapalat" w:cs="Arial Unicode"/>
          <w:bCs/>
          <w:sz w:val="24"/>
          <w:szCs w:val="24"/>
          <w:lang w:val="hy-AM"/>
        </w:rPr>
        <w:t xml:space="preserve"> «1239 Հիպոթեքային վարկի վճարված տոկոսների գումարի վերադարձ» ծրագրի «12001 Հիպոթեքային վարկի վճարված տոկոսների գու</w:t>
      </w:r>
      <w:r w:rsidR="001C718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D60355">
        <w:rPr>
          <w:rFonts w:ascii="GHEA Grapalat" w:hAnsi="GHEA Grapalat" w:cs="Arial Unicode"/>
          <w:bCs/>
          <w:sz w:val="24"/>
          <w:szCs w:val="24"/>
          <w:lang w:val="hy-AM"/>
        </w:rPr>
        <w:t>մարների վերադարձ» միջոցառման գծով նախատեսված ծախսերի պատշաճ իրականա</w:t>
      </w:r>
      <w:r w:rsidR="001C718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D60355">
        <w:rPr>
          <w:rFonts w:ascii="GHEA Grapalat" w:hAnsi="GHEA Grapalat" w:cs="Arial Unicode"/>
          <w:bCs/>
          <w:sz w:val="24"/>
          <w:szCs w:val="24"/>
          <w:lang w:val="hy-AM"/>
        </w:rPr>
        <w:t>ցումն ապահովելու անհրաժեշտությամբ։</w:t>
      </w:r>
    </w:p>
    <w:p w14:paraId="4A2F427B" w14:textId="2D4113EA" w:rsidR="00397CE7" w:rsidRDefault="00D60355" w:rsidP="00397CE7">
      <w:pPr>
        <w:tabs>
          <w:tab w:val="left" w:pos="0"/>
        </w:tabs>
        <w:spacing w:after="0"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D60355">
        <w:rPr>
          <w:rFonts w:ascii="GHEA Grapalat" w:hAnsi="GHEA Grapalat" w:cs="Arial Unicode"/>
          <w:bCs/>
          <w:sz w:val="24"/>
          <w:szCs w:val="24"/>
          <w:lang w:val="hy-AM"/>
        </w:rPr>
        <w:t>Հիպոթեքային վարկի սպասարկման համար վճարված տոկոսների գումարների մասով եկամտային հարկի վերադարձի գործընթացի փաստացի կատարման դինամիկայի համաձայն՝ 2026 թվականի ընթացքում արձանագրվել է վերադարձվող գումարների ծավալի աճ, որի հե</w:t>
      </w:r>
      <w:r w:rsidR="001C718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D60355">
        <w:rPr>
          <w:rFonts w:ascii="GHEA Grapalat" w:hAnsi="GHEA Grapalat" w:cs="Arial Unicode"/>
          <w:bCs/>
          <w:sz w:val="24"/>
          <w:szCs w:val="24"/>
          <w:lang w:val="hy-AM"/>
        </w:rPr>
        <w:t>տևան</w:t>
      </w:r>
      <w:r w:rsidR="001C718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D60355">
        <w:rPr>
          <w:rFonts w:ascii="GHEA Grapalat" w:hAnsi="GHEA Grapalat" w:cs="Arial Unicode"/>
          <w:bCs/>
          <w:sz w:val="24"/>
          <w:szCs w:val="24"/>
          <w:lang w:val="hy-AM"/>
        </w:rPr>
        <w:t>քով 2026 թվականի համար ակնկալվող վերադարձի ընդհանուր ծավալը գերազանցելու է պետական բյուջեով տվյալ միջոցառման գծով նախատեսված ֆինանսական միջոցների չափը: Ինչն անհրաժեշտություն է առաջացնում 2026 թվականի 4-րդ եռամսյակում գործընթացի իրա</w:t>
      </w:r>
      <w:r w:rsidR="001C718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D60355">
        <w:rPr>
          <w:rFonts w:ascii="GHEA Grapalat" w:hAnsi="GHEA Grapalat" w:cs="Arial Unicode"/>
          <w:bCs/>
          <w:sz w:val="24"/>
          <w:szCs w:val="24"/>
          <w:lang w:val="hy-AM"/>
        </w:rPr>
        <w:t>կա</w:t>
      </w:r>
      <w:r w:rsidR="001C718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D60355">
        <w:rPr>
          <w:rFonts w:ascii="GHEA Grapalat" w:hAnsi="GHEA Grapalat" w:cs="Arial Unicode"/>
          <w:bCs/>
          <w:sz w:val="24"/>
          <w:szCs w:val="24"/>
          <w:lang w:val="hy-AM"/>
        </w:rPr>
        <w:t>նացման համար նախատեսել լրացուցիչ ֆինանսական միջոցներ:</w:t>
      </w:r>
    </w:p>
    <w:p w14:paraId="5E7C7404" w14:textId="179CA41F" w:rsidR="004E36EE" w:rsidRPr="00397CE7" w:rsidRDefault="00397CE7" w:rsidP="00397CE7">
      <w:pPr>
        <w:tabs>
          <w:tab w:val="left" w:pos="0"/>
        </w:tabs>
        <w:spacing w:after="0"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>
        <w:rPr>
          <w:rFonts w:ascii="GHEA Grapalat" w:hAnsi="GHEA Grapalat" w:cs="Arial Unicode"/>
          <w:bCs/>
          <w:sz w:val="24"/>
          <w:szCs w:val="24"/>
          <w:lang w:val="hy-AM"/>
        </w:rPr>
        <w:t xml:space="preserve">1.2 </w:t>
      </w:r>
      <w:r w:rsidR="004E36EE" w:rsidRPr="00FF39A9">
        <w:rPr>
          <w:rFonts w:ascii="GHEA Grapalat" w:hAnsi="GHEA Grapalat" w:cs="Sylfaen"/>
          <w:sz w:val="24"/>
          <w:szCs w:val="24"/>
          <w:lang w:val="hy-AM"/>
        </w:rPr>
        <w:t xml:space="preserve">ՀՀ պետական եկամուտների կոմիտեում (այսուհետ՝ Կոմիտե) </w:t>
      </w:r>
      <w:r w:rsidR="004E36EE" w:rsidRPr="004E36EE">
        <w:rPr>
          <w:rFonts w:ascii="GHEA Grapalat" w:hAnsi="GHEA Grapalat" w:cs="Sylfaen"/>
          <w:sz w:val="24"/>
          <w:szCs w:val="24"/>
          <w:lang w:val="hy-AM"/>
        </w:rPr>
        <w:t>ներդրված Motorola ընկե</w:t>
      </w:r>
      <w:r w:rsidR="004E36EE" w:rsidRPr="004E36EE">
        <w:rPr>
          <w:rFonts w:ascii="GHEA Grapalat" w:hAnsi="GHEA Grapalat" w:cs="Sylfaen"/>
          <w:sz w:val="24"/>
          <w:szCs w:val="24"/>
          <w:lang w:val="hy-AM"/>
        </w:rPr>
        <w:softHyphen/>
        <w:t>րութ</w:t>
      </w:r>
      <w:r w:rsidR="004E36EE" w:rsidRPr="004E36EE">
        <w:rPr>
          <w:rFonts w:ascii="GHEA Grapalat" w:hAnsi="GHEA Grapalat" w:cs="Sylfaen"/>
          <w:sz w:val="24"/>
          <w:szCs w:val="24"/>
          <w:lang w:val="hy-AM"/>
        </w:rPr>
        <w:softHyphen/>
        <w:t>յան կողմից արտադրված աշխատակիցներին ամրակցված տեսահսկման համակարգի տե</w:t>
      </w:r>
      <w:r w:rsidR="001C718D">
        <w:rPr>
          <w:rFonts w:ascii="GHEA Grapalat" w:hAnsi="GHEA Grapalat" w:cs="Sylfaen"/>
          <w:sz w:val="24"/>
          <w:szCs w:val="24"/>
          <w:lang w:val="hy-AM"/>
        </w:rPr>
        <w:softHyphen/>
      </w:r>
      <w:r w:rsidR="004E36EE" w:rsidRPr="004E36EE">
        <w:rPr>
          <w:rFonts w:ascii="GHEA Grapalat" w:hAnsi="GHEA Grapalat" w:cs="Sylfaen"/>
          <w:sz w:val="24"/>
          <w:szCs w:val="24"/>
          <w:lang w:val="hy-AM"/>
        </w:rPr>
        <w:t>սագրման սարքերի անխափան աշխատանքի ապահովմ</w:t>
      </w:r>
      <w:r w:rsidR="004E36EE" w:rsidRPr="00FF39A9">
        <w:rPr>
          <w:rFonts w:ascii="GHEA Grapalat" w:hAnsi="GHEA Grapalat" w:cs="Sylfaen"/>
          <w:sz w:val="24"/>
          <w:szCs w:val="24"/>
          <w:lang w:val="hy-AM"/>
        </w:rPr>
        <w:t>ան</w:t>
      </w:r>
      <w:r w:rsidR="004E36EE" w:rsidRPr="004E36EE">
        <w:rPr>
          <w:rFonts w:ascii="GHEA Grapalat" w:hAnsi="GHEA Grapalat" w:cs="Sylfaen"/>
          <w:sz w:val="24"/>
          <w:szCs w:val="24"/>
          <w:lang w:val="hy-AM"/>
        </w:rPr>
        <w:t>, տեսագրումների գրանցման, պահ</w:t>
      </w:r>
      <w:r w:rsidR="001C718D">
        <w:rPr>
          <w:rFonts w:ascii="GHEA Grapalat" w:hAnsi="GHEA Grapalat" w:cs="Sylfaen"/>
          <w:sz w:val="24"/>
          <w:szCs w:val="24"/>
          <w:lang w:val="hy-AM"/>
        </w:rPr>
        <w:softHyphen/>
      </w:r>
      <w:r w:rsidR="004E36EE" w:rsidRPr="004E36EE">
        <w:rPr>
          <w:rFonts w:ascii="GHEA Grapalat" w:hAnsi="GHEA Grapalat" w:cs="Sylfaen"/>
          <w:sz w:val="24"/>
          <w:szCs w:val="24"/>
          <w:lang w:val="hy-AM"/>
        </w:rPr>
        <w:t>պանման և մշակման գործընթացների կարգավորմ</w:t>
      </w:r>
      <w:r w:rsidR="004E36EE" w:rsidRPr="00FF39A9">
        <w:rPr>
          <w:rFonts w:ascii="GHEA Grapalat" w:hAnsi="GHEA Grapalat" w:cs="Sylfaen"/>
          <w:sz w:val="24"/>
          <w:szCs w:val="24"/>
          <w:lang w:val="hy-AM"/>
        </w:rPr>
        <w:t>ան անհրաժեշտությամբ</w:t>
      </w:r>
      <w:r w:rsidR="004E36EE" w:rsidRPr="004E36EE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90714DE" w14:textId="4AFFA001" w:rsidR="002B419C" w:rsidRDefault="0015589B" w:rsidP="0015589B">
      <w:pPr>
        <w:spacing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1.3 </w:t>
      </w:r>
      <w:r w:rsidR="002B419C" w:rsidRPr="0015589B">
        <w:rPr>
          <w:rFonts w:ascii="GHEA Grapalat" w:eastAsia="Times New Roman" w:hAnsi="GHEA Grapalat"/>
          <w:sz w:val="24"/>
          <w:szCs w:val="24"/>
          <w:lang w:val="hy-AM"/>
        </w:rPr>
        <w:t>Կոմիտե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ի մաքսային սահմանային անցակետերի </w:t>
      </w:r>
      <w:r w:rsidR="003B3A5C">
        <w:rPr>
          <w:rFonts w:ascii="GHEA Grapalat" w:eastAsia="Times New Roman" w:hAnsi="GHEA Grapalat"/>
          <w:sz w:val="24"/>
          <w:szCs w:val="24"/>
          <w:lang w:val="hy-AM"/>
        </w:rPr>
        <w:t xml:space="preserve">կարիքների համար </w:t>
      </w:r>
      <w:r w:rsidR="002B419C" w:rsidRPr="0015589B">
        <w:rPr>
          <w:rFonts w:ascii="GHEA Grapalat" w:eastAsia="Times New Roman" w:hAnsi="GHEA Grapalat"/>
          <w:sz w:val="24"/>
          <w:szCs w:val="24"/>
          <w:lang w:val="hy-AM"/>
        </w:rPr>
        <w:t>խորքային</w:t>
      </w:r>
      <w:r w:rsidR="002B419C" w:rsidRPr="0015589B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="002B419C" w:rsidRPr="0015589B">
        <w:rPr>
          <w:rFonts w:ascii="GHEA Grapalat" w:eastAsia="Times New Roman" w:hAnsi="GHEA Grapalat"/>
          <w:sz w:val="24"/>
          <w:szCs w:val="24"/>
          <w:lang w:val="hy-AM"/>
        </w:rPr>
        <w:t>հորերի</w:t>
      </w:r>
      <w:r w:rsidR="002B419C" w:rsidRPr="0015589B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="002B419C" w:rsidRPr="0015589B">
        <w:rPr>
          <w:rFonts w:ascii="GHEA Grapalat" w:eastAsia="Times New Roman" w:hAnsi="GHEA Grapalat"/>
          <w:sz w:val="24"/>
          <w:szCs w:val="24"/>
          <w:lang w:val="hy-AM"/>
        </w:rPr>
        <w:t>պոմպերի</w:t>
      </w:r>
      <w:r w:rsidR="002B419C" w:rsidRPr="0015589B">
        <w:rPr>
          <w:rFonts w:ascii="GHEA Grapalat" w:eastAsia="Times New Roman" w:hAnsi="GHEA Grapalat"/>
          <w:sz w:val="24"/>
          <w:szCs w:val="24"/>
          <w:lang w:val="fr-FR"/>
        </w:rPr>
        <w:t xml:space="preserve"> (</w:t>
      </w:r>
      <w:r w:rsidR="002B419C" w:rsidRPr="0015589B">
        <w:rPr>
          <w:rFonts w:ascii="GHEA Grapalat" w:eastAsia="Times New Roman" w:hAnsi="GHEA Grapalat"/>
          <w:sz w:val="24"/>
          <w:szCs w:val="24"/>
          <w:lang w:val="hy-AM"/>
        </w:rPr>
        <w:t>վայրընթաց</w:t>
      </w:r>
      <w:r w:rsidR="002B419C" w:rsidRPr="0015589B">
        <w:rPr>
          <w:rFonts w:ascii="GHEA Grapalat" w:eastAsia="Times New Roman" w:hAnsi="GHEA Grapalat"/>
          <w:sz w:val="24"/>
          <w:szCs w:val="24"/>
          <w:lang w:val="fr-FR"/>
        </w:rPr>
        <w:t xml:space="preserve">) </w:t>
      </w:r>
      <w:r w:rsidR="002B419C" w:rsidRPr="0015589B">
        <w:rPr>
          <w:rFonts w:ascii="GHEA Grapalat" w:eastAsia="Times New Roman" w:hAnsi="GHEA Grapalat"/>
          <w:sz w:val="24"/>
          <w:szCs w:val="24"/>
          <w:lang w:val="hy-AM"/>
        </w:rPr>
        <w:t>ձեռքբերման</w:t>
      </w:r>
      <w:r w:rsidR="002B419C" w:rsidRPr="0015589B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="002B419C" w:rsidRPr="0015589B">
        <w:rPr>
          <w:rFonts w:ascii="GHEA Grapalat" w:eastAsia="Times New Roman" w:hAnsi="GHEA Grapalat"/>
          <w:sz w:val="24"/>
          <w:szCs w:val="24"/>
          <w:lang w:val="hy-AM"/>
        </w:rPr>
        <w:t>անհրաժեշտությամբ։</w:t>
      </w:r>
    </w:p>
    <w:p w14:paraId="3B9F0569" w14:textId="7D0386A8" w:rsidR="004E36EE" w:rsidRDefault="00E50307" w:rsidP="00976F00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1.4 </w:t>
      </w:r>
      <w:r w:rsidR="00976F00">
        <w:rPr>
          <w:rFonts w:ascii="GHEA Grapalat" w:eastAsia="Times New Roman" w:hAnsi="GHEA Grapalat"/>
          <w:sz w:val="24"/>
          <w:szCs w:val="24"/>
          <w:lang w:val="hy-AM"/>
        </w:rPr>
        <w:t xml:space="preserve">Կոմիտեի կարիքներով պայմանավորված վարչական շենքի համար </w:t>
      </w:r>
      <w:r w:rsidR="00976F00" w:rsidRPr="00976F00">
        <w:rPr>
          <w:rFonts w:ascii="GHEA Grapalat" w:hAnsi="GHEA Grapalat" w:cs="Sylfaen"/>
          <w:sz w:val="24"/>
          <w:szCs w:val="24"/>
          <w:lang w:val="fr-FR"/>
        </w:rPr>
        <w:t>մուտք և ելք կասեց</w:t>
      </w:r>
      <w:r w:rsidR="001C718D">
        <w:rPr>
          <w:rFonts w:ascii="GHEA Grapalat" w:hAnsi="GHEA Grapalat" w:cs="Sylfaen"/>
          <w:sz w:val="24"/>
          <w:szCs w:val="24"/>
          <w:lang w:val="fr-FR"/>
        </w:rPr>
        <w:softHyphen/>
      </w:r>
      <w:r w:rsidR="00976F00" w:rsidRPr="00976F00">
        <w:rPr>
          <w:rFonts w:ascii="GHEA Grapalat" w:hAnsi="GHEA Grapalat" w:cs="Sylfaen"/>
          <w:sz w:val="24"/>
          <w:szCs w:val="24"/>
          <w:lang w:val="fr-FR"/>
        </w:rPr>
        <w:t>նող  սարք</w:t>
      </w:r>
      <w:r w:rsidR="00976F00">
        <w:rPr>
          <w:rFonts w:ascii="GHEA Grapalat" w:hAnsi="GHEA Grapalat" w:cs="Sylfaen"/>
          <w:sz w:val="24"/>
          <w:szCs w:val="24"/>
          <w:lang w:val="hy-AM"/>
        </w:rPr>
        <w:t xml:space="preserve">ավորման և ներքին անվտանգության տեսահսկման համակարգի </w:t>
      </w:r>
      <w:r w:rsidR="00976F00" w:rsidRPr="00976F00">
        <w:rPr>
          <w:rFonts w:ascii="GHEA Grapalat" w:hAnsi="GHEA Grapalat" w:cs="Sylfaen"/>
          <w:sz w:val="24"/>
          <w:szCs w:val="24"/>
          <w:lang w:val="fr-FR"/>
        </w:rPr>
        <w:t>մոնիտոր</w:t>
      </w:r>
      <w:r w:rsidR="00976F00">
        <w:rPr>
          <w:rFonts w:ascii="GHEA Grapalat" w:hAnsi="GHEA Grapalat" w:cs="Sylfaen"/>
          <w:sz w:val="24"/>
          <w:szCs w:val="24"/>
          <w:lang w:val="fr-FR"/>
        </w:rPr>
        <w:softHyphen/>
      </w:r>
      <w:r w:rsidR="00976F00" w:rsidRPr="00976F00">
        <w:rPr>
          <w:rFonts w:ascii="GHEA Grapalat" w:hAnsi="GHEA Grapalat" w:cs="Sylfaen"/>
          <w:sz w:val="24"/>
          <w:szCs w:val="24"/>
          <w:lang w:val="fr-FR"/>
        </w:rPr>
        <w:t>ների (տե</w:t>
      </w:r>
      <w:r w:rsidR="001C718D">
        <w:rPr>
          <w:rFonts w:ascii="GHEA Grapalat" w:hAnsi="GHEA Grapalat" w:cs="Sylfaen"/>
          <w:sz w:val="24"/>
          <w:szCs w:val="24"/>
          <w:lang w:val="fr-FR"/>
        </w:rPr>
        <w:softHyphen/>
      </w:r>
      <w:r w:rsidR="00976F00" w:rsidRPr="00976F00">
        <w:rPr>
          <w:rFonts w:ascii="GHEA Grapalat" w:hAnsi="GHEA Grapalat" w:cs="Sylfaen"/>
          <w:sz w:val="24"/>
          <w:szCs w:val="24"/>
          <w:lang w:val="fr-FR"/>
        </w:rPr>
        <w:t>սա</w:t>
      </w:r>
      <w:r w:rsidR="001C718D">
        <w:rPr>
          <w:rFonts w:ascii="GHEA Grapalat" w:hAnsi="GHEA Grapalat" w:cs="Sylfaen"/>
          <w:sz w:val="24"/>
          <w:szCs w:val="24"/>
          <w:lang w:val="fr-FR"/>
        </w:rPr>
        <w:softHyphen/>
      </w:r>
      <w:r w:rsidR="00976F00" w:rsidRPr="00976F00">
        <w:rPr>
          <w:rFonts w:ascii="GHEA Grapalat" w:hAnsi="GHEA Grapalat" w:cs="Sylfaen"/>
          <w:sz w:val="24"/>
          <w:szCs w:val="24"/>
          <w:lang w:val="fr-FR"/>
        </w:rPr>
        <w:t>պատ)</w:t>
      </w:r>
      <w:r w:rsidR="00976F00">
        <w:rPr>
          <w:rFonts w:ascii="GHEA Grapalat" w:hAnsi="GHEA Grapalat" w:cs="Sylfaen"/>
          <w:sz w:val="24"/>
          <w:szCs w:val="24"/>
          <w:lang w:val="hy-AM"/>
        </w:rPr>
        <w:t xml:space="preserve"> ձեռքբերման անհրաժեշտությամբ:</w:t>
      </w:r>
    </w:p>
    <w:p w14:paraId="3C38E01C" w14:textId="097906B2" w:rsidR="00012848" w:rsidRPr="00976F00" w:rsidRDefault="00012848" w:rsidP="00976F00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1.5 Կոմիտեում ՀԾ ծրագրի աշխատավարձերի հաշվարկման մոդուլի ներդրման անհրա</w:t>
      </w:r>
      <w:r w:rsidR="009F2BB5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ժեշտությամբ:</w:t>
      </w:r>
    </w:p>
    <w:p w14:paraId="3B5F0DC3" w14:textId="68BAC28D" w:rsidR="00791677" w:rsidRDefault="00791677" w:rsidP="003B3A5C">
      <w:pPr>
        <w:pStyle w:val="ListParagraph"/>
        <w:numPr>
          <w:ilvl w:val="0"/>
          <w:numId w:val="24"/>
        </w:numPr>
        <w:tabs>
          <w:tab w:val="left" w:pos="0"/>
        </w:tabs>
        <w:spacing w:line="360" w:lineRule="auto"/>
        <w:ind w:left="0" w:firstLine="426"/>
        <w:rPr>
          <w:rFonts w:ascii="GHEA Grapalat" w:hAnsi="GHEA Grapalat" w:cs="Arial Unicode"/>
          <w:b/>
          <w:i/>
          <w:sz w:val="24"/>
          <w:szCs w:val="24"/>
          <w:lang w:val="hy-AM"/>
        </w:rPr>
      </w:pPr>
      <w:r w:rsidRPr="004E36EE">
        <w:rPr>
          <w:rFonts w:ascii="GHEA Grapalat" w:hAnsi="GHEA Grapalat" w:cs="Arial Unicode"/>
          <w:b/>
          <w:i/>
          <w:sz w:val="24"/>
          <w:szCs w:val="24"/>
          <w:lang w:val="hy-AM"/>
        </w:rPr>
        <w:t>Ընթացիկ իրավիճակը</w:t>
      </w:r>
    </w:p>
    <w:p w14:paraId="1A96E5AA" w14:textId="4A376B44" w:rsidR="00D60355" w:rsidRPr="005B507A" w:rsidRDefault="005B507A" w:rsidP="005B507A">
      <w:pPr>
        <w:tabs>
          <w:tab w:val="left" w:pos="0"/>
        </w:tabs>
        <w:spacing w:line="360" w:lineRule="auto"/>
        <w:ind w:firstLine="426"/>
        <w:jc w:val="both"/>
        <w:rPr>
          <w:rFonts w:ascii="GHEA Grapalat" w:hAnsi="GHEA Grapalat" w:cs="Arial Unicode"/>
          <w:sz w:val="24"/>
          <w:szCs w:val="24"/>
          <w:lang w:val="hy-AM"/>
        </w:rPr>
      </w:pPr>
      <w:r>
        <w:rPr>
          <w:rFonts w:ascii="GHEA Grapalat" w:hAnsi="GHEA Grapalat" w:cs="Arial Unicode"/>
          <w:sz w:val="24"/>
          <w:szCs w:val="24"/>
          <w:lang w:val="hy-AM"/>
        </w:rPr>
        <w:t xml:space="preserve">2.1 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2026 թվականի 1-ին եռամսյակի հիպոթեքային վարկի գծով տոկոսների վերա</w:t>
      </w:r>
      <w:r w:rsidR="003B3A5C" w:rsidRPr="005B507A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դարձի փաստացի ցուցանիշը կազմել է 26,228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.9 մլն դրամ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, 2-րդ եռամսյակինը՝ 25,541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.0 մլն դրամ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, իսկ 3-րդ եռամսյակի նույն ցուցանիշը կանխատեսվում է 26,882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6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 xml:space="preserve"> մլն դրամ 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(23.09.2026թ. դրու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թյամբ փաստացի ցուցանիշը կազմում է 26,825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.2 մլն դրամ)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։ Նախորդ տարիների տվյալների ուսում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նասիրությունը ցույց է տալիս, որ 3-րդ եռամսյակի համեմատ 4-րդ եռամսյակում վերա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դարձ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վող գումարների ծավալը, որպես կանոն աճել է: Մասնավորապես, 2022-2025 թվականնե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 xml:space="preserve">րին 3-րդ եռամսյակի համեմատ 4-րդ եռամսյակում արձանագրվել 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 xml:space="preserve">են 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համապատասխանաբար շուրջ 1,050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.7 մլն դրամ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, 950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.6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մլն դրամ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, 1,418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 xml:space="preserve">.2 մլն դրամ 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և 666</w:t>
      </w:r>
      <w:r w:rsidR="001C718D" w:rsidRPr="00012848">
        <w:rPr>
          <w:rFonts w:ascii="GHEA Grapalat" w:hAnsi="GHEA Grapalat" w:cs="Arial Unicode"/>
          <w:sz w:val="24"/>
          <w:szCs w:val="24"/>
          <w:lang w:val="hy-AM"/>
        </w:rPr>
        <w:t>.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7 մլն դրամ աճ։ Այսպիսով, 2022-2025 թվականների 3-րդ եռամսյակի համեմատ 4-րդ եռամսյակի աճի ցուցանիշների մի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ջի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նը կազմում է 1,021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 xml:space="preserve">.5 մլն 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դրամ, 2023-2025 թվականներինը 1,011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.8 մլն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 xml:space="preserve"> դրամ, իսկ 2024-2025 թվա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կաններինը՝ 1,042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.5 մլն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 xml:space="preserve"> դրամ: Հաշվի առնելով, որ միջին ցուցանիշները միմյանց մոտ են և բո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լոր դեպքերում կազմում են շուրջ 1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.0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 xml:space="preserve"> մլրդ դրամ, ուստի 2026 թվականի 4-րդ եռամսյակի կան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խատեսման համար հիմք է ընդունվել 2022-2025 թվականների 3-րդ եռամսյակի համեմատ 4-րդ եռամսյակի աճի ցուցանիշների միջինը: Վերջինս կիրառելով 2026 թվականի 3-րդ եռամս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յա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կի փաստացի ցուցանիշի նկատմամբ՝ 2026 թվականի 4-րդ եռամսյակի համար ստացվում է 27,904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.2 մլն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 xml:space="preserve"> դրամ  (26,882</w:t>
      </w:r>
      <w:r w:rsidR="002120E9" w:rsidRPr="005B507A">
        <w:rPr>
          <w:rFonts w:ascii="GHEA Grapalat" w:hAnsi="GHEA Grapalat" w:cs="Arial Unicode"/>
          <w:sz w:val="24"/>
          <w:szCs w:val="24"/>
          <w:lang w:val="hy-AM"/>
        </w:rPr>
        <w:t>.6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+1,021</w:t>
      </w:r>
      <w:r w:rsidR="002120E9" w:rsidRPr="005B507A">
        <w:rPr>
          <w:rFonts w:ascii="GHEA Grapalat" w:hAnsi="GHEA Grapalat" w:cs="Arial Unicode"/>
          <w:sz w:val="24"/>
          <w:szCs w:val="24"/>
          <w:lang w:val="hy-AM"/>
        </w:rPr>
        <w:t>.5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= 27,904</w:t>
      </w:r>
      <w:r w:rsidR="002120E9" w:rsidRPr="005B507A">
        <w:rPr>
          <w:rFonts w:ascii="GHEA Grapalat" w:hAnsi="GHEA Grapalat" w:cs="Arial Unicode"/>
          <w:sz w:val="24"/>
          <w:szCs w:val="24"/>
          <w:lang w:val="hy-AM"/>
        </w:rPr>
        <w:t>.2</w:t>
      </w:r>
      <w:r w:rsidR="00D60355" w:rsidRPr="005B507A">
        <w:rPr>
          <w:rFonts w:ascii="GHEA Grapalat" w:hAnsi="GHEA Grapalat" w:cs="Arial Unicode"/>
          <w:sz w:val="24"/>
          <w:szCs w:val="24"/>
          <w:lang w:val="hy-AM"/>
        </w:rPr>
        <w:t>):</w:t>
      </w:r>
    </w:p>
    <w:p w14:paraId="29F5588A" w14:textId="72FB2DC4" w:rsidR="00D60355" w:rsidRPr="00D60355" w:rsidRDefault="00D60355" w:rsidP="001C718D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60355">
        <w:rPr>
          <w:rFonts w:ascii="GHEA Grapalat" w:hAnsi="GHEA Grapalat" w:cs="Arial Unicode"/>
          <w:sz w:val="24"/>
          <w:szCs w:val="24"/>
          <w:lang w:val="hy-AM"/>
        </w:rPr>
        <w:t>Հաշվի առնելով նաև 2026 թվականի առաջին երեք եռամսյակների փաստացի ցուցանիշ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D60355">
        <w:rPr>
          <w:rFonts w:ascii="GHEA Grapalat" w:hAnsi="GHEA Grapalat" w:cs="Arial Unicode"/>
          <w:sz w:val="24"/>
          <w:szCs w:val="24"/>
          <w:lang w:val="hy-AM"/>
        </w:rPr>
        <w:t>ները՝ 2026 թվականի տարեկան վերադարձի ընդհանուր ծավալը կանխատեսվում է շուրջ 106,556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 xml:space="preserve">.7 մլն </w:t>
      </w:r>
      <w:r w:rsidRPr="00D60355">
        <w:rPr>
          <w:rFonts w:ascii="GHEA Grapalat" w:hAnsi="GHEA Grapalat" w:cs="Arial Unicode"/>
          <w:sz w:val="24"/>
          <w:szCs w:val="24"/>
          <w:lang w:val="hy-AM"/>
        </w:rPr>
        <w:t>դրամ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 xml:space="preserve"> (26,228.9</w:t>
      </w:r>
      <w:r w:rsidR="002120E9" w:rsidRPr="002120E9">
        <w:rPr>
          <w:rFonts w:ascii="GHEA Grapalat" w:hAnsi="GHEA Grapalat" w:cs="Arial Unicode"/>
          <w:sz w:val="24"/>
          <w:szCs w:val="24"/>
          <w:lang w:val="hy-AM"/>
        </w:rPr>
        <w:t xml:space="preserve"> (</w:t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>1-ի եռամսյակի փաստացի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>) + 25,541.0 (</w:t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>2-րդ եռամսյ</w:t>
      </w:r>
      <w:r w:rsidR="001C718D" w:rsidRPr="00012848">
        <w:rPr>
          <w:rFonts w:ascii="GHEA Grapalat" w:hAnsi="GHEA Grapalat" w:cs="Arial Unicode"/>
          <w:sz w:val="24"/>
          <w:szCs w:val="24"/>
          <w:u w:val="single"/>
          <w:lang w:val="hy-AM"/>
        </w:rPr>
        <w:t>ա</w:t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>կի փաս</w:t>
      </w:r>
      <w:r w:rsidR="001C718D">
        <w:rPr>
          <w:rFonts w:ascii="GHEA Grapalat" w:hAnsi="GHEA Grapalat" w:cs="Arial Unicode"/>
          <w:sz w:val="24"/>
          <w:szCs w:val="24"/>
          <w:u w:val="single"/>
          <w:lang w:val="hy-AM"/>
        </w:rPr>
        <w:softHyphen/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>տա</w:t>
      </w:r>
      <w:r w:rsidR="001C718D">
        <w:rPr>
          <w:rFonts w:ascii="GHEA Grapalat" w:hAnsi="GHEA Grapalat" w:cs="Arial Unicode"/>
          <w:sz w:val="24"/>
          <w:szCs w:val="24"/>
          <w:u w:val="single"/>
          <w:lang w:val="hy-AM"/>
        </w:rPr>
        <w:softHyphen/>
      </w:r>
      <w:r w:rsidR="001C718D">
        <w:rPr>
          <w:rFonts w:ascii="GHEA Grapalat" w:hAnsi="GHEA Grapalat" w:cs="Arial Unicode"/>
          <w:sz w:val="24"/>
          <w:szCs w:val="24"/>
          <w:u w:val="single"/>
          <w:lang w:val="hy-AM"/>
        </w:rPr>
        <w:softHyphen/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>ցի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>) + 26,882.6 (</w:t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 xml:space="preserve">3-րդ եռամսյակի </w:t>
      </w:r>
      <w:r w:rsidR="00B3761C">
        <w:rPr>
          <w:rFonts w:ascii="GHEA Grapalat" w:hAnsi="GHEA Grapalat" w:cs="Arial Unicode"/>
          <w:sz w:val="24"/>
          <w:szCs w:val="24"/>
          <w:u w:val="single"/>
          <w:lang w:val="hy-AM"/>
        </w:rPr>
        <w:t>փաստացի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>) + 27,904.2 (</w:t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>4-րդ եռամսյակի կանխա</w:t>
      </w:r>
      <w:r w:rsidR="001C718D">
        <w:rPr>
          <w:rFonts w:ascii="GHEA Grapalat" w:hAnsi="GHEA Grapalat" w:cs="Arial Unicode"/>
          <w:sz w:val="24"/>
          <w:szCs w:val="24"/>
          <w:u w:val="single"/>
          <w:lang w:val="hy-AM"/>
        </w:rPr>
        <w:softHyphen/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>տե</w:t>
      </w:r>
      <w:r w:rsidR="001C718D">
        <w:rPr>
          <w:rFonts w:ascii="GHEA Grapalat" w:hAnsi="GHEA Grapalat" w:cs="Arial Unicode"/>
          <w:sz w:val="24"/>
          <w:szCs w:val="24"/>
          <w:u w:val="single"/>
          <w:lang w:val="hy-AM"/>
        </w:rPr>
        <w:softHyphen/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>սում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>)</w:t>
      </w:r>
      <w:r w:rsidR="002120E9" w:rsidRPr="002120E9">
        <w:rPr>
          <w:rFonts w:ascii="GHEA Grapalat" w:hAnsi="GHEA Grapalat" w:cs="Arial Unicode"/>
          <w:sz w:val="24"/>
          <w:szCs w:val="24"/>
          <w:lang w:val="hy-AM"/>
        </w:rPr>
        <w:t>= 106,556.7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>)</w:t>
      </w:r>
      <w:r w:rsidRPr="00D60355">
        <w:rPr>
          <w:rFonts w:ascii="GHEA Grapalat" w:hAnsi="GHEA Grapalat" w:cs="Arial Unicode"/>
          <w:sz w:val="24"/>
          <w:szCs w:val="24"/>
          <w:lang w:val="hy-AM"/>
        </w:rPr>
        <w:t>։</w:t>
      </w:r>
    </w:p>
    <w:p w14:paraId="186F7D79" w14:textId="51AF79F0" w:rsidR="00D60355" w:rsidRPr="00D60355" w:rsidRDefault="00D60355" w:rsidP="009F2BB5">
      <w:pPr>
        <w:tabs>
          <w:tab w:val="left" w:pos="0"/>
        </w:tabs>
        <w:spacing w:line="360" w:lineRule="auto"/>
        <w:ind w:firstLine="426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60355">
        <w:rPr>
          <w:rFonts w:ascii="GHEA Grapalat" w:hAnsi="GHEA Grapalat" w:cs="Arial Unicode"/>
          <w:sz w:val="24"/>
          <w:szCs w:val="24"/>
          <w:lang w:val="hy-AM"/>
        </w:rPr>
        <w:t xml:space="preserve">2026 թվականի պետական բյուջեով նախատեսված «1239 Հիպոթեքային վարկի վճարված տոկոսների գումարի վերադարձ» ծրագրի «12001 Հիպոթեքային վարկի վճարված տոկոսների </w:t>
      </w:r>
      <w:r w:rsidRPr="00D60355">
        <w:rPr>
          <w:rFonts w:ascii="GHEA Grapalat" w:hAnsi="GHEA Grapalat" w:cs="Arial Unicode"/>
          <w:sz w:val="24"/>
          <w:szCs w:val="24"/>
          <w:lang w:val="hy-AM"/>
        </w:rPr>
        <w:lastRenderedPageBreak/>
        <w:t>գումարների վերադարձ» միջոցառման գծով նախատեսված է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 xml:space="preserve"> 102,156.</w:t>
      </w:r>
      <w:r w:rsidRPr="00D60355">
        <w:rPr>
          <w:rFonts w:ascii="GHEA Grapalat" w:hAnsi="GHEA Grapalat" w:cs="Arial Unicode"/>
          <w:sz w:val="24"/>
          <w:szCs w:val="24"/>
          <w:lang w:val="hy-AM"/>
        </w:rPr>
        <w:t>8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 xml:space="preserve"> մլն դրամ</w:t>
      </w:r>
      <w:r w:rsidRPr="00D60355">
        <w:rPr>
          <w:rFonts w:ascii="GHEA Grapalat" w:hAnsi="GHEA Grapalat" w:cs="Arial Unicode"/>
          <w:sz w:val="24"/>
          <w:szCs w:val="24"/>
          <w:lang w:val="hy-AM"/>
        </w:rPr>
        <w:t>: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 xml:space="preserve"> Ներկայումս </w:t>
      </w:r>
      <w:r w:rsidR="002120E9" w:rsidRPr="00D60355">
        <w:rPr>
          <w:rFonts w:ascii="GHEA Grapalat" w:hAnsi="GHEA Grapalat" w:cs="Arial Unicode"/>
          <w:sz w:val="24"/>
          <w:szCs w:val="24"/>
          <w:lang w:val="hy-AM"/>
        </w:rPr>
        <w:t>Հիպոթեքային վարկի վճարված տոկոսների գումարի վերադարձ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 xml:space="preserve"> ծրագրի կատարում</w:t>
      </w:r>
      <w:r w:rsidR="001C718D" w:rsidRPr="00012848">
        <w:rPr>
          <w:rFonts w:ascii="GHEA Grapalat" w:hAnsi="GHEA Grapalat" w:cs="Arial Unicode"/>
          <w:sz w:val="24"/>
          <w:szCs w:val="24"/>
          <w:lang w:val="hy-AM"/>
        </w:rPr>
        <w:t>ն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2120E9" w:rsidRPr="00D60355">
        <w:rPr>
          <w:rFonts w:ascii="GHEA Grapalat" w:hAnsi="GHEA Grapalat" w:cs="Arial Unicode"/>
          <w:sz w:val="24"/>
          <w:szCs w:val="24"/>
          <w:lang w:val="hy-AM"/>
        </w:rPr>
        <w:t>պատշաճ իրականացնելու համար անհրաժեշտ է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 xml:space="preserve"> 4,400.0 մլն դրամ:</w:t>
      </w:r>
      <w:r w:rsidR="009F2BB5">
        <w:rPr>
          <w:rFonts w:ascii="GHEA Grapalat" w:hAnsi="GHEA Grapalat" w:cs="Arial Unicode"/>
          <w:sz w:val="24"/>
          <w:szCs w:val="24"/>
          <w:lang w:val="hy-AM"/>
        </w:rPr>
        <w:t xml:space="preserve"> ՀՀ կառավարության պահուստային ֆոնդի սղությամբ պայմանավորված ներկայումս Նախագծով առաջարկվում է հատկացնել 2,400.0 մլն դրամ 2026թ. հոկտեմբեր ամսվա կարիքն ամբողջությամբ բավարարելու նպատակով, իսկ մնացած 2,000.0 մլն դրամի հատկացման հարցը, կներկայացվի մինչև տարեվերջ</w:t>
      </w:r>
      <w:r w:rsidR="008805DE">
        <w:rPr>
          <w:rFonts w:ascii="GHEA Grapalat" w:hAnsi="GHEA Grapalat" w:cs="Arial Unicode"/>
          <w:sz w:val="24"/>
          <w:szCs w:val="24"/>
          <w:lang w:val="hy-AM"/>
        </w:rPr>
        <w:t xml:space="preserve"> ըստ</w:t>
      </w:r>
      <w:r w:rsidR="009F2BB5">
        <w:rPr>
          <w:rFonts w:ascii="GHEA Grapalat" w:hAnsi="GHEA Grapalat" w:cs="Arial Unicode"/>
          <w:sz w:val="24"/>
          <w:szCs w:val="24"/>
          <w:lang w:val="hy-AM"/>
        </w:rPr>
        <w:t xml:space="preserve"> ձևավորված պահանջի:</w:t>
      </w:r>
    </w:p>
    <w:p w14:paraId="6E9DC933" w14:textId="59C9A291" w:rsidR="009C4150" w:rsidRDefault="00397CE7" w:rsidP="009C4150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2.2 </w:t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Մաքսային և հարկային վերահսկողության մակարդակը բարձրացնելու, ինչպես նաև կո</w:t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ռուպ</w:t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ցիոն ռիսկերից խուսափելու նպատակով</w:t>
      </w:r>
      <w:r w:rsidR="004E36EE" w:rsidRPr="002B419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ներկայումս տեսաձայնագրվում է </w:t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տեսուչների աշ</w:t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խա</w:t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տանքի ժամանակ իրենց գործողություններ</w:t>
      </w:r>
      <w:r w:rsidR="004E36EE" w:rsidRPr="002B419C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։ Այդ նպատակով ձեռք են բերվել Motorola ըն</w:t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կե</w:t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րության տեսագրման սարքեր, որոնք ամրացվում են աշխատակիցների զգեստներին։ Տե</w:t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սագ</w:t>
      </w:r>
      <w:r w:rsidR="001C718D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րությունները փոխանցվում և պահպանվում են ամպային միջավայրում, ան</w:t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հրա</w:t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ժեշ</w:t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4E36EE" w:rsidRPr="002B419C">
        <w:rPr>
          <w:rFonts w:ascii="GHEA Grapalat" w:eastAsiaTheme="minorHAnsi" w:hAnsi="GHEA Grapalat" w:cs="Sylfaen"/>
          <w:sz w:val="24"/>
          <w:szCs w:val="24"/>
          <w:lang w:val="hy-AM" w:eastAsia="en-US"/>
        </w:rPr>
        <w:t>տ</w:t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ության և հա</w:t>
      </w:r>
      <w:r w:rsidR="004E36EE"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մապատասխան թույլտվության առկայության դեպքում կարող են դիտվել։</w:t>
      </w:r>
    </w:p>
    <w:p w14:paraId="2A9C6533" w14:textId="292741A9" w:rsidR="004E36EE" w:rsidRPr="004E36EE" w:rsidRDefault="004E36EE" w:rsidP="009C4150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Համակարգը գործում է 2024 թվականից և ներկա դրությամբ օգտագործվող ենթահամա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կար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գերի և սարքավորումների արտոնագրերի ժամկետներ</w:t>
      </w:r>
      <w:r w:rsidRPr="002B419C">
        <w:rPr>
          <w:rFonts w:ascii="GHEA Grapalat" w:eastAsiaTheme="minorHAnsi" w:hAnsi="GHEA Grapalat" w:cs="Sylfaen"/>
          <w:sz w:val="24"/>
          <w:szCs w:val="24"/>
          <w:lang w:val="hy-AM" w:eastAsia="en-US"/>
        </w:rPr>
        <w:t>ն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ավարտվել են և արտոնագրերը ենթակա են </w:t>
      </w:r>
      <w:r w:rsidR="009C4150">
        <w:rPr>
          <w:rFonts w:ascii="GHEA Grapalat" w:eastAsiaTheme="minorHAnsi" w:hAnsi="GHEA Grapalat" w:cs="Sylfaen"/>
          <w:sz w:val="24"/>
          <w:szCs w:val="24"/>
          <w:lang w:val="hy-AM" w:eastAsia="en-US"/>
        </w:rPr>
        <w:t>վեր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ակտիվացման։</w:t>
      </w:r>
      <w:r w:rsidRPr="002B419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Մասնավորապես</w:t>
      </w:r>
      <w:r w:rsidR="009C4150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դա անհրաժեշտ է ամպային միջավայրում տե</w:t>
      </w:r>
      <w:r w:rsidR="00BF17C1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ղադրված VideoManager համակարգի ծրագրային ապահովման</w:t>
      </w:r>
      <w:r w:rsidR="009C415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համար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։</w:t>
      </w:r>
    </w:p>
    <w:p w14:paraId="4CE30F39" w14:textId="276E84EC" w:rsidR="004E36EE" w:rsidRPr="004E36EE" w:rsidRDefault="004E36EE" w:rsidP="004E36EE">
      <w:pPr>
        <w:pStyle w:val="mechtex"/>
        <w:spacing w:line="360" w:lineRule="auto"/>
        <w:ind w:firstLine="360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Արտոնագրերի ակտիվացումն անհրաժեշտ է նաև տեսախցիկների, իրենց բաղկացուցիչ սարքավորումների ծրագրային ապահովման, ինչպես նաև ֆիզիկական անսարքությունների վերաց</w:t>
      </w:r>
      <w:r w:rsidR="001C718D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ման կամ սարքի ամբողջական փոխարինման համար։</w:t>
      </w:r>
    </w:p>
    <w:p w14:paraId="3DCBD24D" w14:textId="55EE08F5" w:rsidR="004E36EE" w:rsidRPr="004E36EE" w:rsidRDefault="004E36EE" w:rsidP="004E36EE">
      <w:pPr>
        <w:pStyle w:val="mechtex"/>
        <w:spacing w:line="360" w:lineRule="auto"/>
        <w:ind w:firstLine="360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Արտոնագրերի ձեռքբերման համար 2026 թվականի մայիսի 27-ին հայտարարվել է թիվ ՊԵԿ-ԲՄԾՁԲ-26/3 ծածկագրով բաց մրցույթ, որի արդյունքում հաղթող ճանաչված կազմակեր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պու</w:t>
      </w:r>
      <w:r w:rsidR="001C718D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 xml:space="preserve">թյան հետ 2026 թվականի հուլիսի 8-ին կնքվել է թիվ ՊԵԿ-ԲՄԾՁԲ-26/3 պայմանագիրը։ </w:t>
      </w:r>
    </w:p>
    <w:p w14:paraId="4F4FB095" w14:textId="080D4E0B" w:rsidR="004E36EE" w:rsidRDefault="004E36EE" w:rsidP="004E36EE">
      <w:pPr>
        <w:pStyle w:val="mechtex"/>
        <w:spacing w:line="360" w:lineRule="auto"/>
        <w:ind w:firstLine="360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Միաժամանակ, ՀՀ Տեղեկատվական համակարգերի կառավարման խորհրդի 2026 թվա</w:t>
      </w:r>
      <w:r w:rsidR="009C4150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կանի օգոստոսի 14-ի թիվ 85-րդ նիստի արդյուն</w:t>
      </w:r>
      <w:r w:rsidRPr="002B419C">
        <w:rPr>
          <w:rFonts w:ascii="GHEA Grapalat" w:eastAsiaTheme="minorHAnsi" w:hAnsi="GHEA Grapalat" w:cs="Sylfaen"/>
          <w:sz w:val="24"/>
          <w:szCs w:val="24"/>
          <w:lang w:val="hy-AM" w:eastAsia="en-US"/>
        </w:rPr>
        <w:t>քն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երով հավանության է արժանացել</w:t>
      </w:r>
      <w:r w:rsidRPr="002B419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Կ</w:t>
      </w:r>
      <w:r w:rsidRPr="002B419C">
        <w:rPr>
          <w:rFonts w:ascii="GHEA Grapalat" w:eastAsiaTheme="minorHAnsi" w:hAnsi="GHEA Grapalat" w:cs="Sylfaen"/>
          <w:sz w:val="24"/>
          <w:szCs w:val="24"/>
          <w:lang w:val="hy-AM" w:eastAsia="en-US"/>
        </w:rPr>
        <w:t>ոմի</w:t>
      </w:r>
      <w:r w:rsidRPr="002B419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տեի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տեսանկարահանման գործող համակարգի սպասարկման շարունակականության ապա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հով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ման</w:t>
      </w:r>
      <w:r w:rsidR="009C415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հարցը`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6051C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մինչև 90.0 մլն դրամ 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բյուջե</w:t>
      </w:r>
      <w:r w:rsidR="009C415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ի 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հատկացմա</w:t>
      </w:r>
      <w:r w:rsidR="009C4150">
        <w:rPr>
          <w:rFonts w:ascii="GHEA Grapalat" w:eastAsiaTheme="minorHAnsi" w:hAnsi="GHEA Grapalat" w:cs="Sylfaen"/>
          <w:sz w:val="24"/>
          <w:szCs w:val="24"/>
          <w:lang w:val="hy-AM" w:eastAsia="en-US"/>
        </w:rPr>
        <w:t>մբ</w:t>
      </w:r>
      <w:r w:rsidR="001C52CD" w:rsidRPr="002B419C"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</w:p>
    <w:p w14:paraId="4B0FDF02" w14:textId="5565E027" w:rsidR="00D40F7B" w:rsidRDefault="003B3A5C" w:rsidP="00D40F7B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2.3 </w:t>
      </w:r>
      <w:r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Կ</w:t>
      </w:r>
      <w:r w:rsidRPr="003B3A5C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ոմիտեի Բագրատաշենի, Բավրայի սահմանային անցակետերի ջրամատակարարումն ապահովելու նպատակով շահագործվում են խորքային հորեր, որոնցում տեղադրված պոմ</w:t>
      </w:r>
      <w:r w:rsidR="006051CA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softHyphen/>
      </w:r>
      <w:r w:rsidRPr="003B3A5C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պա</w:t>
      </w:r>
      <w:r w:rsidR="006051CA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softHyphen/>
      </w:r>
      <w:r w:rsidRPr="003B3A5C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lastRenderedPageBreak/>
        <w:t>յին սարքավորումների զգալի մասը շահագործվում է ավելի քան 10 տարի։ Երկարատև և ինտեն</w:t>
      </w:r>
      <w:r w:rsidR="006051CA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softHyphen/>
      </w:r>
      <w:r w:rsidRPr="003B3A5C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սիվ շահագործման հետևանքով առկա պոմպային սարքավորումները ֆիզիկապես և տեխնիկապես մաշված են, պարբերաբար խափանվում են և այլևս չեն ապահովում անհրաժեշտ հուսալիություն։ Առանձին դեպքերում առաջանում են պոմպերի աշխատանքի դադարեցման, ջրի անհրաժեշտ ճնշման և հոսքի չապահովման խնդիրներ, ինչն անմիջականորեն կարող է հան</w:t>
      </w:r>
      <w:r w:rsidR="006051CA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softHyphen/>
      </w:r>
      <w:r w:rsidRPr="003B3A5C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գեցնել սահմանային անցակետերի ջրամատակարարման խափանումների։</w:t>
      </w:r>
      <w:r w:rsidR="00D40F7B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</w:p>
    <w:p w14:paraId="6365B69F" w14:textId="3F53DFE5" w:rsidR="00D40F7B" w:rsidRDefault="003B3A5C" w:rsidP="00D40F7B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</w:pPr>
      <w:r w:rsidRPr="003B3A5C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Հաշվի առնելով, որ նշված սահմանային անցակետերի բնականոն գործունեության համար ան</w:t>
      </w:r>
      <w:r w:rsidR="006051CA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softHyphen/>
      </w:r>
      <w:r w:rsidRPr="003B3A5C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խափան ջրամատակարարումն ունի էական նշանակություն, գործող պոմպերի հետագա շա</w:t>
      </w:r>
      <w:r w:rsidR="006051CA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softHyphen/>
      </w:r>
      <w:r w:rsidRPr="003B3A5C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հա</w:t>
      </w:r>
      <w:r w:rsidR="006051CA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softHyphen/>
      </w:r>
      <w:r w:rsidRPr="003B3A5C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 xml:space="preserve">գործումը պարունակում է ջրամատակարարման պարբերական ընդհատումների ռիսկ։ </w:t>
      </w:r>
      <w:r w:rsidR="00D40F7B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 xml:space="preserve">Բացի այդ, </w:t>
      </w:r>
      <w:r w:rsidRPr="003B3A5C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տեխնիկական մաշվածության աստիճանը և շահագործման տևողությունը պա</w:t>
      </w:r>
      <w:r w:rsidR="00D40F7B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 xml:space="preserve">հանջում են </w:t>
      </w:r>
      <w:r w:rsidRPr="003B3A5C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 xml:space="preserve">վերանորոգման աշխատանքների հաճախակի անհրաժեշտություն և լրացուցիչ ծախսեր՝ առանց սարքավորումների երկարաժամկետ և </w:t>
      </w:r>
      <w:r w:rsidR="00D40F7B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հուսալի աշխատանքի երաշխա</w:t>
      </w:r>
      <w:r w:rsidR="00D40F7B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softHyphen/>
        <w:t>վորման։</w:t>
      </w:r>
    </w:p>
    <w:p w14:paraId="7F6D64F5" w14:textId="6ED53E3F" w:rsidR="003B3A5C" w:rsidRDefault="003B3A5C" w:rsidP="00D40F7B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</w:pPr>
      <w:r w:rsidRPr="003B3A5C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Վերոգրյալով պայմանավորված՝ անհրաժեշտություն է առաջացել փոխարինել մաշված և տեխնիկապես անբավարար վիճակում գտնվող սարքավորումները և ձեռք բերել 4 հատ նոր խորքային հորերի պոմպեր։</w:t>
      </w:r>
    </w:p>
    <w:p w14:paraId="45714B1E" w14:textId="4D6EB9A8" w:rsidR="005541B2" w:rsidRDefault="00976F00" w:rsidP="00D40F7B">
      <w:pPr>
        <w:spacing w:after="0"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 xml:space="preserve">2.4 Կոմիտեի </w:t>
      </w:r>
      <w:r w:rsidR="000B5847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ոչ բոլոր վարչական շենքերու</w:t>
      </w:r>
      <w:r w:rsidR="006051CA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մ են առկա մուտքի և ելիք վերահսկ</w:t>
      </w:r>
      <w:r w:rsidR="000B5847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մ</w:t>
      </w:r>
      <w:r w:rsidR="006051CA" w:rsidRPr="00012848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ա</w:t>
      </w:r>
      <w:r w:rsidR="000B5847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ն սարքեր</w:t>
      </w:r>
      <w:r w:rsidR="005541B2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, ինչով պայմանավո</w:t>
      </w:r>
      <w:r w:rsidR="006051CA" w:rsidRPr="00012848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ր</w:t>
      </w:r>
      <w:r w:rsidR="005541B2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 xml:space="preserve">ված անհրաժեշտություն է առաջացել ձեռք բերել թվով մեկ հատ </w:t>
      </w:r>
      <w:r w:rsidR="005541B2">
        <w:rPr>
          <w:rFonts w:ascii="GHEA Grapalat" w:hAnsi="GHEA Grapalat" w:cs="Arial Unicode"/>
          <w:bCs/>
          <w:sz w:val="24"/>
          <w:szCs w:val="24"/>
          <w:lang w:val="hy-AM"/>
        </w:rPr>
        <w:t>մուտք և ելք կասեցնող սարք</w:t>
      </w:r>
      <w:r w:rsidR="005F3B40">
        <w:rPr>
          <w:rFonts w:ascii="GHEA Grapalat" w:hAnsi="GHEA Grapalat" w:cs="Arial Unicode"/>
          <w:bCs/>
          <w:sz w:val="24"/>
          <w:szCs w:val="24"/>
          <w:lang w:val="hy-AM"/>
        </w:rPr>
        <w:t>:</w:t>
      </w:r>
    </w:p>
    <w:p w14:paraId="57F61A2A" w14:textId="066FD06F" w:rsidR="005F3B40" w:rsidRPr="004E36EE" w:rsidRDefault="005F3B40" w:rsidP="005F3B40">
      <w:pPr>
        <w:pStyle w:val="mechtex"/>
        <w:spacing w:line="360" w:lineRule="auto"/>
        <w:ind w:firstLine="360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/>
          <w:noProof/>
          <w:sz w:val="24"/>
          <w:lang w:val="hy-AM"/>
        </w:rPr>
        <w:t>Մուտքի և ելիք վերահսկմ</w:t>
      </w:r>
      <w:r w:rsidRPr="00012848">
        <w:rPr>
          <w:rFonts w:ascii="GHEA Grapalat" w:hAnsi="GHEA Grapalat"/>
          <w:noProof/>
          <w:sz w:val="24"/>
          <w:lang w:val="hy-AM"/>
        </w:rPr>
        <w:t>ա</w:t>
      </w:r>
      <w:r>
        <w:rPr>
          <w:rFonts w:ascii="GHEA Grapalat" w:hAnsi="GHEA Grapalat"/>
          <w:noProof/>
          <w:sz w:val="24"/>
          <w:lang w:val="hy-AM"/>
        </w:rPr>
        <w:t>ն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սարքի 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ձեռքբերման համար 2026 թվականի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հուլիսի 30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-ին հայտարարվել է թիվ ՊԵԿ-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ԷԱՃԱՊՁԲ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-26/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5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ծածկագրով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էլեկտրոնային աճուրդ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, որի արդյունքում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ընտրված մասնակցի 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հետ 2026 թվականի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օգոստոսի 31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-ին կնքվել է թիվ ՊԵԿ-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ԷԱՃԱՊՁԲ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>-26/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5-1</w:t>
      </w:r>
      <w:r w:rsidRPr="004E36E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պայմանագիրը։</w:t>
      </w:r>
    </w:p>
    <w:p w14:paraId="56284ACE" w14:textId="214DAE75" w:rsidR="004E36EE" w:rsidRDefault="005541B2" w:rsidP="000936A6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</w:pPr>
      <w:r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 xml:space="preserve">Միաժամանակ, </w:t>
      </w:r>
      <w:r w:rsidRPr="005541B2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Կ</w:t>
      </w:r>
      <w:r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ոմիտեի</w:t>
      </w:r>
      <w:r w:rsidRPr="005541B2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 xml:space="preserve"> Խորենացի 3,7 հասցեում առկա տեսահկման համակարգով իրականացվում է ամենօրյա ռեժիմով </w:t>
      </w:r>
      <w:r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 xml:space="preserve">ներքին անվտանգության </w:t>
      </w:r>
      <w:r w:rsidR="000936A6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 xml:space="preserve">ապահովման նպատակով </w:t>
      </w:r>
      <w:r w:rsidRPr="005541B2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տեսահսկ</w:t>
      </w:r>
      <w:r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ման աշխատանքներ</w:t>
      </w:r>
      <w:r w:rsidRPr="005541B2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։ Քանի որ այժմ տեսահսկում</w:t>
      </w:r>
      <w:r w:rsidR="006051CA" w:rsidRPr="00012848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ն</w:t>
      </w:r>
      <w:r w:rsidRPr="005541B2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 xml:space="preserve"> իրականացվում է բարոյապես և ֆիզիկապես հնացած մոնիտորներով և հաճախ են լինում խափանումներ անհրաժեշտ</w:t>
      </w:r>
      <w:r w:rsidR="000936A6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 xml:space="preserve">ություն է առաջացել ձեռք բերել </w:t>
      </w:r>
      <w:r w:rsidRPr="005541B2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նոր մոնիտորների համակարգ</w:t>
      </w:r>
      <w:r w:rsidR="000936A6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:</w:t>
      </w:r>
    </w:p>
    <w:p w14:paraId="216A8BC7" w14:textId="55C5D7C1" w:rsidR="00012848" w:rsidRPr="004E36EE" w:rsidRDefault="00012848" w:rsidP="000936A6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2.5 Կոմիտեն իր աշխատակիցների աշխատավարձերի և դրան հավասարեցված վճ</w:t>
      </w:r>
      <w:r w:rsidR="00CB6AAA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ա</w:t>
      </w:r>
      <w:r w:rsidR="00464A16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softHyphen/>
      </w:r>
      <w:r w:rsidR="00CB6AAA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ր</w:t>
      </w:r>
      <w:r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ում</w:t>
      </w:r>
      <w:r w:rsidR="00464A16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softHyphen/>
      </w:r>
      <w:r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>ների իրականացմ</w:t>
      </w:r>
      <w:r w:rsidR="00CB6AAA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 xml:space="preserve">ան գործընթացը </w:t>
      </w:r>
      <w:r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 xml:space="preserve">մինչ օրս </w:t>
      </w:r>
      <w:r w:rsidR="00CB6AAA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t xml:space="preserve">իրականացրել է իր ներքին ռեսուրսների հաշվին </w:t>
      </w:r>
      <w:r w:rsidR="00CB6AAA">
        <w:rPr>
          <w:rFonts w:ascii="GHEA Grapalat" w:eastAsia="Times New Roman" w:hAnsi="GHEA Grapalat" w:cs="Times New Roman"/>
          <w:noProof/>
          <w:sz w:val="24"/>
          <w:szCs w:val="20"/>
          <w:lang w:val="hy-AM" w:eastAsia="ru-RU"/>
        </w:rPr>
        <w:lastRenderedPageBreak/>
        <w:t xml:space="preserve">անհատական լոկալ ծրագրի միջոցով, ներկայաումս անհրաժեշտություն է առաջացել այն իրականացնել ՀԾ ծրագրի աշխատավարձերի հաշվարկման մոդուլի միջոցով: </w:t>
      </w:r>
    </w:p>
    <w:p w14:paraId="51608CCC" w14:textId="630872C8" w:rsidR="000A7376" w:rsidRPr="004E36EE" w:rsidRDefault="000A7376" w:rsidP="004E36EE">
      <w:pPr>
        <w:pStyle w:val="ListParagraph"/>
        <w:numPr>
          <w:ilvl w:val="0"/>
          <w:numId w:val="24"/>
        </w:numPr>
        <w:tabs>
          <w:tab w:val="left" w:pos="0"/>
        </w:tabs>
        <w:spacing w:line="360" w:lineRule="auto"/>
        <w:ind w:left="0" w:firstLine="360"/>
        <w:rPr>
          <w:rFonts w:ascii="GHEA Grapalat" w:hAnsi="GHEA Grapalat" w:cs="Arial Unicode"/>
          <w:b/>
          <w:i/>
          <w:sz w:val="24"/>
          <w:szCs w:val="24"/>
          <w:lang w:val="hy-AM"/>
        </w:rPr>
      </w:pPr>
      <w:r w:rsidRPr="004E36EE">
        <w:rPr>
          <w:rFonts w:ascii="GHEA Grapalat" w:hAnsi="GHEA Grapalat" w:cs="Arial Unicode"/>
          <w:b/>
          <w:i/>
          <w:sz w:val="24"/>
          <w:szCs w:val="24"/>
          <w:lang w:val="hy-AM"/>
        </w:rPr>
        <w:t>Կարգավորման նպատակը</w:t>
      </w:r>
    </w:p>
    <w:p w14:paraId="2A5D10F9" w14:textId="6548C7FC" w:rsidR="008671B2" w:rsidRPr="008671B2" w:rsidRDefault="008671B2" w:rsidP="008671B2">
      <w:pPr>
        <w:pStyle w:val="mechtex"/>
        <w:numPr>
          <w:ilvl w:val="1"/>
          <w:numId w:val="24"/>
        </w:numPr>
        <w:spacing w:line="360" w:lineRule="auto"/>
        <w:ind w:left="0" w:right="57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8671B2">
        <w:rPr>
          <w:rFonts w:ascii="GHEA Grapalat" w:hAnsi="GHEA Grapalat"/>
          <w:sz w:val="24"/>
          <w:szCs w:val="24"/>
          <w:lang w:val="hy-AM"/>
        </w:rPr>
        <w:t>Նախագծով առաջարկվում է 2026 թվականի պետական բյուջեով նախատեսված «1239 Հիպոթեքային վարկի վճարված տոկոսների գումարի վերադարձ» ծրագրի «12001 Հիպո</w:t>
      </w:r>
      <w:r w:rsidR="00D40F7B">
        <w:rPr>
          <w:rFonts w:ascii="GHEA Grapalat" w:hAnsi="GHEA Grapalat"/>
          <w:sz w:val="24"/>
          <w:szCs w:val="24"/>
          <w:lang w:val="hy-AM"/>
        </w:rPr>
        <w:softHyphen/>
      </w:r>
      <w:r w:rsidRPr="008671B2">
        <w:rPr>
          <w:rFonts w:ascii="GHEA Grapalat" w:hAnsi="GHEA Grapalat"/>
          <w:sz w:val="24"/>
          <w:szCs w:val="24"/>
          <w:lang w:val="hy-AM"/>
        </w:rPr>
        <w:t>թե</w:t>
      </w:r>
      <w:r w:rsidR="006051CA">
        <w:rPr>
          <w:rFonts w:ascii="GHEA Grapalat" w:hAnsi="GHEA Grapalat"/>
          <w:sz w:val="24"/>
          <w:szCs w:val="24"/>
          <w:lang w:val="hy-AM"/>
        </w:rPr>
        <w:softHyphen/>
      </w:r>
      <w:r w:rsidRPr="008671B2">
        <w:rPr>
          <w:rFonts w:ascii="GHEA Grapalat" w:hAnsi="GHEA Grapalat"/>
          <w:sz w:val="24"/>
          <w:szCs w:val="24"/>
          <w:lang w:val="hy-AM"/>
        </w:rPr>
        <w:t>քա</w:t>
      </w:r>
      <w:r w:rsidR="006051CA">
        <w:rPr>
          <w:rFonts w:ascii="GHEA Grapalat" w:hAnsi="GHEA Grapalat"/>
          <w:sz w:val="24"/>
          <w:szCs w:val="24"/>
          <w:lang w:val="hy-AM"/>
        </w:rPr>
        <w:softHyphen/>
      </w:r>
      <w:r w:rsidRPr="008671B2">
        <w:rPr>
          <w:rFonts w:ascii="GHEA Grapalat" w:hAnsi="GHEA Grapalat"/>
          <w:sz w:val="24"/>
          <w:szCs w:val="24"/>
          <w:lang w:val="hy-AM"/>
        </w:rPr>
        <w:t>յին վարկի վճարված տոկոսների գումարների վերադարձ» միջոցառման շրջանակներում նա</w:t>
      </w:r>
      <w:r w:rsidR="006051CA">
        <w:rPr>
          <w:rFonts w:ascii="GHEA Grapalat" w:hAnsi="GHEA Grapalat"/>
          <w:sz w:val="24"/>
          <w:szCs w:val="24"/>
          <w:lang w:val="hy-AM"/>
        </w:rPr>
        <w:softHyphen/>
      </w:r>
      <w:r w:rsidRPr="008671B2">
        <w:rPr>
          <w:rFonts w:ascii="GHEA Grapalat" w:hAnsi="GHEA Grapalat"/>
          <w:sz w:val="24"/>
          <w:szCs w:val="24"/>
          <w:lang w:val="hy-AM"/>
        </w:rPr>
        <w:t>խա</w:t>
      </w:r>
      <w:r w:rsidR="006051CA">
        <w:rPr>
          <w:rFonts w:ascii="GHEA Grapalat" w:hAnsi="GHEA Grapalat"/>
          <w:sz w:val="24"/>
          <w:szCs w:val="24"/>
          <w:lang w:val="hy-AM"/>
        </w:rPr>
        <w:softHyphen/>
      </w:r>
      <w:r w:rsidR="006051CA">
        <w:rPr>
          <w:rFonts w:ascii="GHEA Grapalat" w:hAnsi="GHEA Grapalat"/>
          <w:sz w:val="24"/>
          <w:szCs w:val="24"/>
          <w:lang w:val="hy-AM"/>
        </w:rPr>
        <w:softHyphen/>
      </w:r>
      <w:r w:rsidRPr="008671B2">
        <w:rPr>
          <w:rFonts w:ascii="GHEA Grapalat" w:hAnsi="GHEA Grapalat"/>
          <w:sz w:val="24"/>
          <w:szCs w:val="24"/>
          <w:lang w:val="hy-AM"/>
        </w:rPr>
        <w:t xml:space="preserve">տեսել/ճշգրտել անհրաժեշտ ֆինանսական միջոցների չափը՝ 2026 թվականի </w:t>
      </w:r>
      <w:r w:rsidR="008805DE">
        <w:rPr>
          <w:rFonts w:ascii="GHEA Grapalat" w:hAnsi="GHEA Grapalat"/>
          <w:sz w:val="24"/>
          <w:szCs w:val="24"/>
          <w:lang w:val="hy-AM"/>
        </w:rPr>
        <w:t xml:space="preserve">հոկտեմբեր ամսվա </w:t>
      </w:r>
      <w:r w:rsidRPr="008671B2">
        <w:rPr>
          <w:rFonts w:ascii="GHEA Grapalat" w:hAnsi="GHEA Grapalat"/>
          <w:sz w:val="24"/>
          <w:szCs w:val="24"/>
          <w:lang w:val="hy-AM"/>
        </w:rPr>
        <w:t>հիպոթեքային վարկի սպասարկման համար վճարված տոկոսների գումարների մասով եկամտային հարկի վերադարձի գործընթացն ամբողջությամբ և սահմանված ժամկետներում իրականացնելու նպատակով</w:t>
      </w:r>
      <w:r w:rsidR="00D40F7B">
        <w:rPr>
          <w:rFonts w:ascii="GHEA Grapalat" w:hAnsi="GHEA Grapalat"/>
          <w:sz w:val="24"/>
          <w:szCs w:val="24"/>
          <w:lang w:val="hy-AM"/>
        </w:rPr>
        <w:t>, շուրջ</w:t>
      </w:r>
      <w:r w:rsidR="008805DE">
        <w:rPr>
          <w:rFonts w:ascii="GHEA Grapalat" w:hAnsi="GHEA Grapalat"/>
          <w:sz w:val="24"/>
          <w:szCs w:val="24"/>
          <w:lang w:val="hy-AM"/>
        </w:rPr>
        <w:t>`</w:t>
      </w:r>
      <w:r w:rsidR="00D40F7B">
        <w:rPr>
          <w:rFonts w:ascii="GHEA Grapalat" w:hAnsi="GHEA Grapalat"/>
          <w:sz w:val="24"/>
          <w:szCs w:val="24"/>
          <w:lang w:val="hy-AM"/>
        </w:rPr>
        <w:t xml:space="preserve"> </w:t>
      </w:r>
      <w:r w:rsidR="009F2BB5">
        <w:rPr>
          <w:rFonts w:ascii="GHEA Grapalat" w:hAnsi="GHEA Grapalat" w:cs="Arial Unicode"/>
          <w:b/>
          <w:sz w:val="24"/>
          <w:szCs w:val="24"/>
          <w:lang w:val="hy-AM"/>
        </w:rPr>
        <w:t>2</w:t>
      </w:r>
      <w:r w:rsidR="00D40F7B" w:rsidRPr="00D40F7B">
        <w:rPr>
          <w:rFonts w:ascii="GHEA Grapalat" w:hAnsi="GHEA Grapalat" w:cs="Arial Unicode"/>
          <w:b/>
          <w:sz w:val="24"/>
          <w:szCs w:val="24"/>
          <w:lang w:val="hy-AM"/>
        </w:rPr>
        <w:t>,400.0 մլն դրամ</w:t>
      </w:r>
      <w:r w:rsidRPr="008671B2">
        <w:rPr>
          <w:rFonts w:ascii="GHEA Grapalat" w:hAnsi="GHEA Grapalat"/>
          <w:sz w:val="24"/>
          <w:szCs w:val="24"/>
          <w:lang w:val="hy-AM"/>
        </w:rPr>
        <w:t>։</w:t>
      </w:r>
    </w:p>
    <w:p w14:paraId="38D69D82" w14:textId="6B77766C" w:rsidR="008B653A" w:rsidRPr="00FF39A9" w:rsidRDefault="009C4150" w:rsidP="009C4150">
      <w:pPr>
        <w:pStyle w:val="mechtex"/>
        <w:spacing w:line="360" w:lineRule="auto"/>
        <w:ind w:right="57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3.2 </w:t>
      </w:r>
      <w:r w:rsidR="004E36EE" w:rsidRPr="008B653A">
        <w:rPr>
          <w:rFonts w:ascii="GHEA Grapalat" w:hAnsi="GHEA Grapalat"/>
          <w:sz w:val="24"/>
          <w:szCs w:val="24"/>
          <w:lang w:val="hy-AM"/>
        </w:rPr>
        <w:t>Կ</w:t>
      </w:r>
      <w:r w:rsidR="004E36EE" w:rsidRPr="002B419C">
        <w:rPr>
          <w:rFonts w:ascii="GHEA Grapalat" w:hAnsi="GHEA Grapalat"/>
          <w:sz w:val="24"/>
          <w:szCs w:val="24"/>
          <w:lang w:val="hy-AM"/>
        </w:rPr>
        <w:t>ոմիտե</w:t>
      </w:r>
      <w:r w:rsidR="004E36EE" w:rsidRPr="008B653A">
        <w:rPr>
          <w:rFonts w:ascii="GHEA Grapalat" w:hAnsi="GHEA Grapalat"/>
          <w:sz w:val="24"/>
          <w:szCs w:val="24"/>
          <w:lang w:val="hy-AM"/>
        </w:rPr>
        <w:t xml:space="preserve">ում ներդրված Motorola ընկերության կողմից արտադրված՝ աշխատակիցներին ամրակցված տեսահսկման համակարգի  տեսագրման սարքերի սպասարկման արտոնագրերի ակտիվացման համար </w:t>
      </w:r>
      <w:r w:rsidR="004E36EE" w:rsidRPr="009C4150">
        <w:rPr>
          <w:rFonts w:ascii="GHEA Grapalat" w:hAnsi="GHEA Grapalat"/>
          <w:sz w:val="24"/>
          <w:szCs w:val="24"/>
          <w:lang w:val="hy-AM"/>
        </w:rPr>
        <w:t xml:space="preserve">անհրաժեշտ է </w:t>
      </w:r>
      <w:r w:rsidRPr="00D40F7B">
        <w:rPr>
          <w:rFonts w:ascii="GHEA Grapalat" w:hAnsi="GHEA Grapalat"/>
          <w:b/>
          <w:sz w:val="24"/>
          <w:szCs w:val="24"/>
          <w:lang w:val="hy-AM"/>
        </w:rPr>
        <w:t>88.8</w:t>
      </w:r>
      <w:r w:rsidR="004E36EE" w:rsidRPr="00D40F7B">
        <w:rPr>
          <w:rFonts w:ascii="GHEA Grapalat" w:hAnsi="GHEA Grapalat"/>
          <w:b/>
          <w:sz w:val="24"/>
          <w:szCs w:val="24"/>
          <w:lang w:val="hy-AM"/>
        </w:rPr>
        <w:t xml:space="preserve"> մլն</w:t>
      </w:r>
      <w:r w:rsidR="004E36EE" w:rsidRPr="00D40F7B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4E36EE" w:rsidRPr="00D40F7B">
        <w:rPr>
          <w:rFonts w:ascii="GHEA Grapalat" w:hAnsi="GHEA Grapalat"/>
          <w:b/>
          <w:sz w:val="24"/>
          <w:szCs w:val="24"/>
          <w:lang w:val="hy-AM"/>
        </w:rPr>
        <w:t xml:space="preserve"> դրամ</w:t>
      </w:r>
      <w:r w:rsidR="004E36EE" w:rsidRPr="009C4150">
        <w:rPr>
          <w:rFonts w:ascii="GHEA Grapalat" w:hAnsi="GHEA Grapalat"/>
          <w:sz w:val="24"/>
          <w:szCs w:val="24"/>
          <w:lang w:val="hy-AM"/>
        </w:rPr>
        <w:t>՝ 1 տարի</w:t>
      </w:r>
      <w:r w:rsidR="004E36EE" w:rsidRPr="002B419C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4E36EE" w:rsidRPr="008B653A">
        <w:rPr>
          <w:rFonts w:ascii="GHEA Grapalat" w:hAnsi="GHEA Grapalat"/>
          <w:sz w:val="24"/>
          <w:szCs w:val="24"/>
          <w:lang w:val="hy-AM"/>
        </w:rPr>
        <w:t>ժամկետով</w:t>
      </w:r>
      <w:r w:rsidR="008B653A">
        <w:rPr>
          <w:rFonts w:ascii="GHEA Grapalat" w:hAnsi="GHEA Grapalat" w:cs="Sylfaen"/>
          <w:b/>
          <w:sz w:val="24"/>
          <w:szCs w:val="24"/>
          <w:lang w:val="hy-AM"/>
        </w:rPr>
        <w:t xml:space="preserve">, որը Նախագծով նախատեսվում է իրականացնել </w:t>
      </w:r>
      <w:r w:rsidR="008B653A" w:rsidRPr="008B653A">
        <w:rPr>
          <w:rFonts w:ascii="GHEA Grapalat" w:hAnsi="GHEA Grapalat"/>
          <w:sz w:val="24"/>
          <w:szCs w:val="24"/>
          <w:lang w:val="hy-AM"/>
        </w:rPr>
        <w:t>ՀՀ ԲՏԱ նախարարության 1235 «Թվային փոխակերպման գործըն</w:t>
      </w:r>
      <w:r w:rsidR="008B653A" w:rsidRPr="008B653A">
        <w:rPr>
          <w:rFonts w:ascii="GHEA Grapalat" w:hAnsi="GHEA Grapalat"/>
          <w:sz w:val="24"/>
          <w:szCs w:val="24"/>
          <w:lang w:val="hy-AM"/>
        </w:rPr>
        <w:softHyphen/>
        <w:t>թացի իրականացում» ծրագ</w:t>
      </w:r>
      <w:r w:rsidR="008B653A" w:rsidRPr="008B653A">
        <w:rPr>
          <w:rFonts w:ascii="GHEA Grapalat" w:hAnsi="GHEA Grapalat"/>
          <w:sz w:val="24"/>
          <w:szCs w:val="24"/>
          <w:lang w:val="hy-AM"/>
        </w:rPr>
        <w:softHyphen/>
        <w:t>րի 31001 «Միասնական թվա</w:t>
      </w:r>
      <w:r w:rsidR="008B653A" w:rsidRPr="008B653A">
        <w:rPr>
          <w:rFonts w:ascii="GHEA Grapalat" w:hAnsi="GHEA Grapalat"/>
          <w:sz w:val="24"/>
          <w:szCs w:val="24"/>
          <w:lang w:val="hy-AM"/>
        </w:rPr>
        <w:softHyphen/>
        <w:t>յին միջավայրի ձևա</w:t>
      </w:r>
      <w:r w:rsidR="008B653A" w:rsidRPr="008B653A">
        <w:rPr>
          <w:rFonts w:ascii="GHEA Grapalat" w:hAnsi="GHEA Grapalat"/>
          <w:sz w:val="24"/>
          <w:szCs w:val="24"/>
          <w:lang w:val="hy-AM"/>
        </w:rPr>
        <w:softHyphen/>
        <w:t>վո</w:t>
      </w:r>
      <w:r w:rsidR="008B653A" w:rsidRPr="008B653A">
        <w:rPr>
          <w:rFonts w:ascii="GHEA Grapalat" w:hAnsi="GHEA Grapalat"/>
          <w:sz w:val="24"/>
          <w:szCs w:val="24"/>
          <w:lang w:val="hy-AM"/>
        </w:rPr>
        <w:softHyphen/>
        <w:t xml:space="preserve">րում» միջոցառման </w:t>
      </w:r>
      <w:r w:rsidR="008B653A" w:rsidRPr="002B419C">
        <w:rPr>
          <w:rFonts w:ascii="GHEA Grapalat" w:hAnsi="GHEA Grapalat"/>
          <w:sz w:val="24"/>
          <w:szCs w:val="24"/>
          <w:lang w:val="hy-AM"/>
        </w:rPr>
        <w:t>միջոցների հաշվին:</w:t>
      </w:r>
    </w:p>
    <w:p w14:paraId="0785DF24" w14:textId="63B7ED59" w:rsidR="002B419C" w:rsidRDefault="00D40F7B" w:rsidP="00D40F7B">
      <w:pPr>
        <w:pStyle w:val="mechtex"/>
        <w:spacing w:line="360" w:lineRule="auto"/>
        <w:ind w:right="57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3.3 Կ</w:t>
      </w:r>
      <w:r w:rsidR="002B419C" w:rsidRPr="002B419C">
        <w:rPr>
          <w:rFonts w:ascii="GHEA Grapalat" w:hAnsi="GHEA Grapalat"/>
          <w:sz w:val="24"/>
          <w:szCs w:val="24"/>
          <w:lang w:val="hy-AM"/>
        </w:rPr>
        <w:t>ոմիտեի Բագրատաշենի, Բավրայի սահմանային անցակետերում առկա խորքային հորերի բնականոն և անխափան շահագործումն ապահովելու նպատակով ձեռք բերել 4 հատ խորքային հորերի պոմպ։ Մեկ պոմպի գնահատված արժեքը կազմում է 1</w:t>
      </w:r>
      <w:r>
        <w:rPr>
          <w:rFonts w:ascii="GHEA Grapalat" w:hAnsi="GHEA Grapalat"/>
          <w:sz w:val="24"/>
          <w:szCs w:val="24"/>
          <w:lang w:val="hy-AM"/>
        </w:rPr>
        <w:t xml:space="preserve">.2 մլն </w:t>
      </w:r>
      <w:r w:rsidR="002B419C" w:rsidRPr="002B419C">
        <w:rPr>
          <w:rFonts w:ascii="GHEA Grapalat" w:hAnsi="GHEA Grapalat"/>
          <w:sz w:val="24"/>
          <w:szCs w:val="24"/>
          <w:lang w:val="hy-AM"/>
        </w:rPr>
        <w:t xml:space="preserve">դրամ, իսկ 4 պոմպերի ձեռքբերման համար անհրաժեշտ ընդհանուր գումարը՝ </w:t>
      </w:r>
      <w:r w:rsidR="002B419C" w:rsidRPr="00D40F7B">
        <w:rPr>
          <w:rFonts w:ascii="GHEA Grapalat" w:hAnsi="GHEA Grapalat"/>
          <w:b/>
          <w:sz w:val="24"/>
          <w:szCs w:val="24"/>
          <w:lang w:val="hy-AM"/>
        </w:rPr>
        <w:t>4</w:t>
      </w:r>
      <w:r w:rsidRPr="00D40F7B">
        <w:rPr>
          <w:rFonts w:ascii="GHEA Grapalat" w:hAnsi="GHEA Grapalat"/>
          <w:b/>
          <w:sz w:val="24"/>
          <w:szCs w:val="24"/>
          <w:lang w:val="hy-AM"/>
        </w:rPr>
        <w:t>.8 մլն դրամ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="00F601A8">
        <w:rPr>
          <w:rFonts w:ascii="GHEA Grapalat" w:hAnsi="GHEA Grapalat"/>
          <w:sz w:val="24"/>
          <w:szCs w:val="24"/>
          <w:lang w:val="hy-AM"/>
        </w:rPr>
        <w:t xml:space="preserve"> Պոմպի միա</w:t>
      </w:r>
      <w:r w:rsidR="00934673">
        <w:rPr>
          <w:rFonts w:ascii="GHEA Grapalat" w:hAnsi="GHEA Grapalat"/>
          <w:sz w:val="24"/>
          <w:szCs w:val="24"/>
          <w:lang w:val="hy-AM"/>
        </w:rPr>
        <w:softHyphen/>
      </w:r>
      <w:r w:rsidR="00F601A8">
        <w:rPr>
          <w:rFonts w:ascii="GHEA Grapalat" w:hAnsi="GHEA Grapalat"/>
          <w:sz w:val="24"/>
          <w:szCs w:val="24"/>
          <w:lang w:val="hy-AM"/>
        </w:rPr>
        <w:t>վոր գնման գինը ձևավորվել է շուկայի ուսումնասիրության արդյունքում` գնային առա</w:t>
      </w:r>
      <w:r w:rsidR="00934673">
        <w:rPr>
          <w:rFonts w:ascii="GHEA Grapalat" w:hAnsi="GHEA Grapalat"/>
          <w:sz w:val="24"/>
          <w:szCs w:val="24"/>
          <w:lang w:val="hy-AM"/>
        </w:rPr>
        <w:softHyphen/>
      </w:r>
      <w:r w:rsidR="00F601A8">
        <w:rPr>
          <w:rFonts w:ascii="GHEA Grapalat" w:hAnsi="GHEA Grapalat"/>
          <w:sz w:val="24"/>
          <w:szCs w:val="24"/>
          <w:lang w:val="hy-AM"/>
        </w:rPr>
        <w:t>ջարկ</w:t>
      </w:r>
      <w:r w:rsidR="00934673">
        <w:rPr>
          <w:rFonts w:ascii="GHEA Grapalat" w:hAnsi="GHEA Grapalat"/>
          <w:sz w:val="24"/>
          <w:szCs w:val="24"/>
          <w:lang w:val="hy-AM"/>
        </w:rPr>
        <w:softHyphen/>
      </w:r>
      <w:r w:rsidR="00F601A8">
        <w:rPr>
          <w:rFonts w:ascii="GHEA Grapalat" w:hAnsi="GHEA Grapalat"/>
          <w:sz w:val="24"/>
          <w:szCs w:val="24"/>
          <w:lang w:val="hy-AM"/>
        </w:rPr>
        <w:t>ների հիման վրա (կցվում է):</w:t>
      </w:r>
    </w:p>
    <w:p w14:paraId="25E2B225" w14:textId="61A50B7F" w:rsidR="004D51CD" w:rsidRDefault="000936A6" w:rsidP="004D51CD">
      <w:pPr>
        <w:pStyle w:val="ListParagraph"/>
        <w:spacing w:line="360" w:lineRule="auto"/>
        <w:ind w:left="0" w:firstLine="426"/>
        <w:jc w:val="both"/>
        <w:rPr>
          <w:rFonts w:ascii="GHEA Grapalat" w:eastAsia="Times New Roman" w:hAnsi="GHEA Grapalat"/>
          <w:noProof/>
          <w:sz w:val="24"/>
          <w:szCs w:val="20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3.4 </w:t>
      </w:r>
      <w:r w:rsidRPr="00411575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E2554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վարչական շենքի </w:t>
      </w:r>
      <w:r>
        <w:rPr>
          <w:rFonts w:ascii="GHEA Grapalat" w:eastAsia="Times New Roman" w:hAnsi="GHEA Grapalat"/>
          <w:noProof/>
          <w:sz w:val="24"/>
          <w:szCs w:val="20"/>
          <w:lang w:val="hy-AM" w:eastAsia="ru-RU"/>
        </w:rPr>
        <w:t>մուտքի և ելք</w:t>
      </w:r>
      <w:r w:rsidR="006051CA" w:rsidRPr="00012848">
        <w:rPr>
          <w:rFonts w:ascii="GHEA Grapalat" w:eastAsia="Times New Roman" w:hAnsi="GHEA Grapalat"/>
          <w:noProof/>
          <w:sz w:val="24"/>
          <w:szCs w:val="20"/>
          <w:lang w:val="hy-AM" w:eastAsia="ru-RU"/>
        </w:rPr>
        <w:t>ի</w:t>
      </w:r>
      <w:r>
        <w:rPr>
          <w:rFonts w:ascii="GHEA Grapalat" w:eastAsia="Times New Roman" w:hAnsi="GHEA Grapalat"/>
          <w:noProof/>
          <w:sz w:val="24"/>
          <w:szCs w:val="20"/>
          <w:lang w:val="hy-AM" w:eastAsia="ru-RU"/>
        </w:rPr>
        <w:t xml:space="preserve"> վերահսկման սարքի և մոնիտորների ձեռքբերման համար անհրաժեշտ է համապատասխանաբար </w:t>
      </w:r>
      <w:r w:rsidRPr="000936A6">
        <w:rPr>
          <w:rFonts w:ascii="GHEA Grapalat" w:eastAsia="Times New Roman" w:hAnsi="GHEA Grapalat"/>
          <w:b/>
          <w:noProof/>
          <w:sz w:val="24"/>
          <w:szCs w:val="20"/>
          <w:lang w:val="hy-AM" w:eastAsia="ru-RU"/>
        </w:rPr>
        <w:t>0.5 մլն դրամ</w:t>
      </w:r>
      <w:r>
        <w:rPr>
          <w:rFonts w:ascii="GHEA Grapalat" w:eastAsia="Times New Roman" w:hAnsi="GHEA Grapalat"/>
          <w:noProof/>
          <w:sz w:val="24"/>
          <w:szCs w:val="20"/>
          <w:lang w:val="hy-AM" w:eastAsia="ru-RU"/>
        </w:rPr>
        <w:t xml:space="preserve"> և </w:t>
      </w:r>
      <w:r w:rsidRPr="000936A6">
        <w:rPr>
          <w:rFonts w:ascii="GHEA Grapalat" w:eastAsia="Times New Roman" w:hAnsi="GHEA Grapalat"/>
          <w:b/>
          <w:noProof/>
          <w:sz w:val="24"/>
          <w:szCs w:val="20"/>
          <w:lang w:val="hy-AM" w:eastAsia="ru-RU"/>
        </w:rPr>
        <w:t>2.9 մլն դրամ</w:t>
      </w:r>
      <w:r>
        <w:rPr>
          <w:rFonts w:ascii="GHEA Grapalat" w:eastAsia="Times New Roman" w:hAnsi="GHEA Grapalat"/>
          <w:noProof/>
          <w:sz w:val="24"/>
          <w:szCs w:val="20"/>
          <w:lang w:val="hy-AM" w:eastAsia="ru-RU"/>
        </w:rPr>
        <w:t>:</w:t>
      </w:r>
    </w:p>
    <w:p w14:paraId="45046993" w14:textId="0E8A98A1" w:rsidR="002E2B92" w:rsidRDefault="003F30CC" w:rsidP="004D51CD">
      <w:pPr>
        <w:pStyle w:val="ListParagraph"/>
        <w:spacing w:line="360" w:lineRule="auto"/>
        <w:ind w:left="0" w:firstLine="426"/>
        <w:jc w:val="both"/>
        <w:rPr>
          <w:rFonts w:ascii="GHEA Grapalat" w:eastAsia="Times New Roman" w:hAnsi="GHEA Grapalat"/>
          <w:noProof/>
          <w:sz w:val="24"/>
          <w:szCs w:val="20"/>
          <w:lang w:val="hy-AM" w:eastAsia="ru-RU"/>
        </w:rPr>
      </w:pPr>
      <w:r>
        <w:rPr>
          <w:rFonts w:ascii="GHEA Grapalat" w:eastAsia="Times New Roman" w:hAnsi="GHEA Grapalat"/>
          <w:noProof/>
          <w:sz w:val="24"/>
          <w:szCs w:val="20"/>
          <w:lang w:val="hy-AM" w:eastAsia="ru-RU"/>
        </w:rPr>
        <w:t>Մուտքի և ելք</w:t>
      </w:r>
      <w:r w:rsidRPr="00012848">
        <w:rPr>
          <w:rFonts w:ascii="GHEA Grapalat" w:eastAsia="Times New Roman" w:hAnsi="GHEA Grapalat"/>
          <w:noProof/>
          <w:sz w:val="24"/>
          <w:szCs w:val="20"/>
          <w:lang w:val="hy-AM" w:eastAsia="ru-RU"/>
        </w:rPr>
        <w:t>ի</w:t>
      </w:r>
      <w:r>
        <w:rPr>
          <w:rFonts w:ascii="GHEA Grapalat" w:eastAsia="Times New Roman" w:hAnsi="GHEA Grapalat"/>
          <w:noProof/>
          <w:sz w:val="24"/>
          <w:szCs w:val="20"/>
          <w:lang w:val="hy-AM" w:eastAsia="ru-RU"/>
        </w:rPr>
        <w:t xml:space="preserve"> վերահսկման սարքի ձեռքբերման գինը ձևավորվել է կնքված պայմանագրի հիմման վրա (գնման գործընթացի ծածկագիր ՊԵԿ-ԷԱՃԱՊՁԲ-26/5-1), իսկ տեսամոնիտորների միավորի գինը ձևավորվել է նախորդ գնման գործընթաց</w:t>
      </w:r>
      <w:r w:rsidR="00113E71">
        <w:rPr>
          <w:rFonts w:ascii="GHEA Grapalat" w:eastAsia="Times New Roman" w:hAnsi="GHEA Grapalat"/>
          <w:noProof/>
          <w:sz w:val="24"/>
          <w:szCs w:val="20"/>
          <w:lang w:val="hy-AM" w:eastAsia="ru-RU"/>
        </w:rPr>
        <w:t xml:space="preserve">ում նվազագույն գնառաջարկ </w:t>
      </w:r>
      <w:r>
        <w:rPr>
          <w:rFonts w:ascii="GHEA Grapalat" w:eastAsia="Times New Roman" w:hAnsi="GHEA Grapalat"/>
          <w:noProof/>
          <w:sz w:val="24"/>
          <w:szCs w:val="20"/>
          <w:lang w:val="hy-AM" w:eastAsia="ru-RU"/>
        </w:rPr>
        <w:t>հիմման վրա (գնման գործընթացի ծածկագիր ՊԵԿ-ԷԱՃԱՊՁԲ-26/6):</w:t>
      </w:r>
    </w:p>
    <w:p w14:paraId="6E96C833" w14:textId="2557009C" w:rsidR="00CB6AAA" w:rsidRDefault="00CB6AAA" w:rsidP="004D51CD">
      <w:pPr>
        <w:pStyle w:val="ListParagraph"/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3.5 Կոմիտեի կարիքների ՀԾ ծրագրի ձեռքբերման համար անհրաժեշտ է </w:t>
      </w:r>
      <w:r w:rsidRPr="00CB6AAA">
        <w:rPr>
          <w:rFonts w:ascii="GHEA Grapalat" w:hAnsi="GHEA Grapalat" w:cs="Sylfaen"/>
          <w:b/>
          <w:sz w:val="24"/>
          <w:szCs w:val="24"/>
          <w:lang w:val="hy-AM"/>
        </w:rPr>
        <w:t>1.2 մլն դրամ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E399F72" w14:textId="7874D661" w:rsidR="003D07A3" w:rsidRDefault="003D07A3" w:rsidP="003D07A3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lastRenderedPageBreak/>
        <w:t>Ն</w:t>
      </w:r>
      <w:r w:rsidRPr="00BC55C0">
        <w:rPr>
          <w:rFonts w:ascii="GHEA Grapalat" w:hAnsi="GHEA Grapalat" w:cs="Sylfaen"/>
          <w:iCs/>
          <w:sz w:val="24"/>
          <w:szCs w:val="24"/>
          <w:lang w:val="hy-AM"/>
        </w:rPr>
        <w:t>վազեցումները նախատեսվում է իրականացնել «Հարկային և մաքսային ծառայություն</w:t>
      </w:r>
      <w:r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BC55C0">
        <w:rPr>
          <w:rFonts w:ascii="GHEA Grapalat" w:hAnsi="GHEA Grapalat" w:cs="Sylfaen"/>
          <w:iCs/>
          <w:sz w:val="24"/>
          <w:szCs w:val="24"/>
          <w:lang w:val="hy-AM"/>
        </w:rPr>
        <w:t>ներ»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BC55C0">
        <w:rPr>
          <w:rFonts w:ascii="GHEA Grapalat" w:hAnsi="GHEA Grapalat" w:cs="Sylfaen"/>
          <w:iCs/>
          <w:sz w:val="24"/>
          <w:szCs w:val="24"/>
          <w:lang w:val="hy-AM"/>
        </w:rPr>
        <w:t>միջոցառ</w:t>
      </w:r>
      <w:r>
        <w:rPr>
          <w:rFonts w:ascii="GHEA Grapalat" w:hAnsi="GHEA Grapalat" w:cs="Sylfaen"/>
          <w:iCs/>
          <w:sz w:val="24"/>
          <w:szCs w:val="24"/>
          <w:lang w:val="hy-AM"/>
        </w:rPr>
        <w:t>ման շրջանակում առաջացած տնտեսումների հաշվին:</w:t>
      </w:r>
    </w:p>
    <w:p w14:paraId="376E8084" w14:textId="44CAE5A5" w:rsidR="003F30CC" w:rsidRPr="00BC55C0" w:rsidRDefault="003F30CC" w:rsidP="003D07A3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ՀԾ ծրագրի ձեռքբերման համար, որպես գնորոշման աղբյուր հանդիսացել է կազմա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կերպու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 կողմից ներկայացված գնառաջարկը (կցվում է):</w:t>
      </w:r>
    </w:p>
    <w:p w14:paraId="36178A1D" w14:textId="7F641CBD" w:rsidR="004D51CD" w:rsidRDefault="00CF21BA" w:rsidP="004D51CD">
      <w:pPr>
        <w:pStyle w:val="ListParagraph"/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D51CD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Կոմիտեի «1023. Հարկային և մաքսային ծառայություններ» ծրագրի շրջանակներում միջոցառումների միջև կատարել վերաբաշխում՝ </w:t>
      </w:r>
      <w:r w:rsidR="00CB6AAA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="004D51CD" w:rsidRPr="004D51CD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CB6AAA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4D51CD" w:rsidRPr="004D51CD">
        <w:rPr>
          <w:rFonts w:ascii="GHEA Grapalat" w:hAnsi="GHEA Grapalat" w:cs="Sylfaen"/>
          <w:b/>
          <w:sz w:val="24"/>
          <w:szCs w:val="24"/>
          <w:lang w:val="hy-AM"/>
        </w:rPr>
        <w:t xml:space="preserve"> մլն </w:t>
      </w:r>
      <w:r w:rsidRPr="004D51CD">
        <w:rPr>
          <w:rFonts w:ascii="GHEA Grapalat" w:hAnsi="GHEA Grapalat" w:cs="Sylfaen"/>
          <w:b/>
          <w:sz w:val="24"/>
          <w:szCs w:val="24"/>
          <w:lang w:val="hy-AM"/>
        </w:rPr>
        <w:t>դրամի</w:t>
      </w:r>
      <w:r w:rsidRPr="004D51CD">
        <w:rPr>
          <w:rFonts w:ascii="GHEA Grapalat" w:hAnsi="GHEA Grapalat" w:cs="Sylfaen"/>
          <w:sz w:val="24"/>
          <w:szCs w:val="24"/>
          <w:lang w:val="hy-AM"/>
        </w:rPr>
        <w:t xml:space="preserve"> չափով</w:t>
      </w:r>
      <w:r w:rsidR="00AD7F30" w:rsidRPr="004D51CD">
        <w:rPr>
          <w:rFonts w:ascii="GHEA Grapalat" w:hAnsi="GHEA Grapalat" w:cs="Sylfaen"/>
          <w:sz w:val="24"/>
          <w:szCs w:val="24"/>
          <w:lang w:val="hy-AM"/>
        </w:rPr>
        <w:t>,</w:t>
      </w:r>
      <w:r w:rsidR="004D51CD" w:rsidRPr="004D51CD">
        <w:rPr>
          <w:rFonts w:ascii="GHEA Grapalat" w:hAnsi="GHEA Grapalat" w:cs="Sylfaen"/>
          <w:sz w:val="24"/>
          <w:szCs w:val="24"/>
          <w:lang w:val="hy-AM"/>
        </w:rPr>
        <w:t xml:space="preserve"> «1235 Թվային փոխակերպման գործընթացի իրականացում» ծրագրից Կոմիտեին վերաբաշխել </w:t>
      </w:r>
      <w:r w:rsidR="004D51CD" w:rsidRPr="004D51CD">
        <w:rPr>
          <w:rFonts w:ascii="GHEA Grapalat" w:hAnsi="GHEA Grapalat" w:cs="Sylfaen"/>
          <w:b/>
          <w:sz w:val="24"/>
          <w:szCs w:val="24"/>
          <w:lang w:val="hy-AM"/>
        </w:rPr>
        <w:t>88.8 մլն դրամ</w:t>
      </w:r>
      <w:r w:rsidR="004D51CD" w:rsidRPr="004D51CD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4D51CD" w:rsidRPr="00BD39E4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695C2A" w:rsidRPr="00BD39E4">
        <w:rPr>
          <w:rFonts w:ascii="GHEA Grapalat" w:hAnsi="GHEA Grapalat" w:cs="Sylfaen"/>
          <w:sz w:val="24"/>
          <w:szCs w:val="24"/>
          <w:lang w:val="hy-AM"/>
        </w:rPr>
        <w:t>հարկաբյուջետային ռիսկերի կառա</w:t>
      </w:r>
      <w:r w:rsidR="00695C2A" w:rsidRPr="00BD39E4">
        <w:rPr>
          <w:rFonts w:ascii="GHEA Grapalat" w:hAnsi="GHEA Grapalat" w:cs="Sylfaen"/>
          <w:sz w:val="24"/>
          <w:szCs w:val="24"/>
          <w:lang w:val="hy-AM"/>
        </w:rPr>
        <w:softHyphen/>
        <w:t>վար</w:t>
      </w:r>
      <w:r w:rsidR="004A12F8" w:rsidRPr="00BD39E4">
        <w:rPr>
          <w:rFonts w:ascii="GHEA Grapalat" w:hAnsi="GHEA Grapalat" w:cs="Sylfaen"/>
          <w:sz w:val="24"/>
          <w:szCs w:val="24"/>
          <w:lang w:val="hy-AM"/>
        </w:rPr>
        <w:softHyphen/>
      </w:r>
      <w:r w:rsidR="00695C2A" w:rsidRPr="00BD39E4">
        <w:rPr>
          <w:rFonts w:ascii="GHEA Grapalat" w:hAnsi="GHEA Grapalat" w:cs="Sylfaen"/>
          <w:sz w:val="24"/>
          <w:szCs w:val="24"/>
          <w:lang w:val="hy-AM"/>
        </w:rPr>
        <w:t>ման պահուստային ֆոնդի</w:t>
      </w:r>
      <w:r w:rsidR="00A60C9F" w:rsidRPr="00BD39E4">
        <w:rPr>
          <w:rFonts w:ascii="GHEA Grapalat" w:hAnsi="GHEA Grapalat" w:cs="Sylfaen"/>
          <w:sz w:val="24"/>
          <w:szCs w:val="24"/>
          <w:lang w:val="hy-AM"/>
        </w:rPr>
        <w:t>ց</w:t>
      </w:r>
      <w:r w:rsidR="00695C2A" w:rsidRPr="00BD39E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D51CD" w:rsidRPr="004D51CD">
        <w:rPr>
          <w:rFonts w:ascii="GHEA Grapalat" w:hAnsi="GHEA Grapalat" w:cs="Sylfaen"/>
          <w:sz w:val="24"/>
          <w:szCs w:val="24"/>
          <w:lang w:val="hy-AM"/>
        </w:rPr>
        <w:t xml:space="preserve">հատկացնել </w:t>
      </w:r>
      <w:r w:rsidR="009F2BB5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4D51CD" w:rsidRPr="004D51CD">
        <w:rPr>
          <w:rFonts w:ascii="GHEA Grapalat" w:hAnsi="GHEA Grapalat" w:cs="Sylfaen"/>
          <w:b/>
          <w:sz w:val="24"/>
          <w:szCs w:val="24"/>
          <w:lang w:val="hy-AM"/>
        </w:rPr>
        <w:t>,400.0 մլն դրամ</w:t>
      </w:r>
      <w:r w:rsidR="004D51CD" w:rsidRPr="004D51CD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FA5FC2D" w14:textId="4F757223" w:rsidR="00C86BFD" w:rsidRPr="004E36EE" w:rsidRDefault="000A7376" w:rsidP="004E36EE">
      <w:pPr>
        <w:autoSpaceDE w:val="0"/>
        <w:autoSpaceDN w:val="0"/>
        <w:adjustRightInd w:val="0"/>
        <w:spacing w:after="0" w:line="360" w:lineRule="auto"/>
        <w:ind w:right="-64" w:firstLine="426"/>
        <w:rPr>
          <w:rFonts w:ascii="GHEA Grapalat" w:hAnsi="GHEA Grapalat" w:cs="Sylfaen"/>
          <w:b/>
          <w:bCs/>
          <w:i/>
          <w:sz w:val="24"/>
          <w:szCs w:val="24"/>
          <w:lang w:val="hy-AM"/>
        </w:rPr>
      </w:pPr>
      <w:r w:rsidRPr="004E36EE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 xml:space="preserve">4. </w:t>
      </w:r>
      <w:r w:rsidR="00C86BFD" w:rsidRPr="004E36EE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Ակնկալվող արդյունքը</w:t>
      </w:r>
    </w:p>
    <w:p w14:paraId="1BD0F519" w14:textId="7009546C" w:rsidR="00062DCF" w:rsidRDefault="00062DCF" w:rsidP="00062DCF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4.1 </w:t>
      </w:r>
      <w:r w:rsidRPr="00320F37">
        <w:rPr>
          <w:rFonts w:ascii="GHEA Grapalat" w:hAnsi="GHEA Grapalat" w:cs="Sylfaen"/>
          <w:sz w:val="24"/>
          <w:szCs w:val="24"/>
          <w:lang w:val="hy-AM"/>
        </w:rPr>
        <w:t>Հիպոթեքային վարկի սպասար</w:t>
      </w:r>
      <w:bookmarkStart w:id="0" w:name="_GoBack"/>
      <w:bookmarkEnd w:id="0"/>
      <w:r w:rsidRPr="00320F37">
        <w:rPr>
          <w:rFonts w:ascii="GHEA Grapalat" w:hAnsi="GHEA Grapalat" w:cs="Sylfaen"/>
          <w:sz w:val="24"/>
          <w:szCs w:val="24"/>
          <w:lang w:val="hy-AM"/>
        </w:rPr>
        <w:t>կման համար վճարված տոկոսների գումարների չափով վարձու աշխատողների, անհատ ձեռնարկատերերի և նոտարների կողմից վճարված եկա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320F37">
        <w:rPr>
          <w:rFonts w:ascii="GHEA Grapalat" w:hAnsi="GHEA Grapalat" w:cs="Sylfaen"/>
          <w:sz w:val="24"/>
          <w:szCs w:val="24"/>
          <w:lang w:val="hy-AM"/>
        </w:rPr>
        <w:t>մտա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320F37">
        <w:rPr>
          <w:rFonts w:ascii="GHEA Grapalat" w:hAnsi="GHEA Grapalat" w:cs="Sylfaen"/>
          <w:sz w:val="24"/>
          <w:szCs w:val="24"/>
          <w:lang w:val="hy-AM"/>
        </w:rPr>
        <w:t>յին հարկի գումարների վերադարձ</w:t>
      </w:r>
      <w:r>
        <w:rPr>
          <w:rFonts w:ascii="GHEA Grapalat" w:hAnsi="GHEA Grapalat" w:cs="Sylfaen"/>
          <w:sz w:val="24"/>
          <w:szCs w:val="24"/>
          <w:lang w:val="hy-AM"/>
        </w:rPr>
        <w:t>ի գործընթացի պատշաճ իրականացում` ՀՀ կա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 xml:space="preserve">վարության 05.10.2017թ. </w:t>
      </w:r>
      <w:r w:rsidRPr="0056317F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>
        <w:rPr>
          <w:rFonts w:ascii="GHEA Grapalat" w:hAnsi="GHEA Grapalat" w:cs="Sylfaen"/>
          <w:sz w:val="24"/>
          <w:szCs w:val="24"/>
          <w:lang w:val="hy-AM"/>
        </w:rPr>
        <w:t xml:space="preserve">1321-Ն և 19.02.2015թ. </w:t>
      </w:r>
      <w:r w:rsidRPr="0056317F">
        <w:rPr>
          <w:rFonts w:ascii="GHEA Grapalat" w:hAnsi="GHEA Grapalat" w:cs="Sylfaen"/>
          <w:sz w:val="24"/>
          <w:szCs w:val="24"/>
          <w:lang w:val="hy-AM"/>
        </w:rPr>
        <w:t>N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205-Ն որոշումներով սահմանված կար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գով և ժամկետ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նե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րում:</w:t>
      </w:r>
    </w:p>
    <w:p w14:paraId="60C31BC5" w14:textId="5A86600E" w:rsidR="004E36EE" w:rsidRDefault="00062DCF" w:rsidP="00062DCF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</w:pPr>
      <w:r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4.2 </w:t>
      </w:r>
      <w:r w:rsidR="004E36EE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Նշված արտոնագրերի ակտիվացումը հնարավորություն կընձեռի շարունակել հարկային և մաքսային հսկողության աշխատանքները, կապահովի աշխատանքների տեսագրումը, տե</w:t>
      </w:r>
      <w:r w:rsidR="004E36EE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սագրված ն</w:t>
      </w:r>
      <w:r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յ</w:t>
      </w:r>
      <w:r w:rsidR="004E36EE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ութերի մշակումը և պահպանումը, կապահովի ամբողջ համակարգի կառավարումը ինչպես համակարգչային ծրագրերի, այնպես էլ սարքավորումների մասով։</w:t>
      </w:r>
    </w:p>
    <w:p w14:paraId="65E5AFA3" w14:textId="437B76B2" w:rsidR="00FF39A9" w:rsidRDefault="00B91410" w:rsidP="004E36EE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4.3</w:t>
      </w:r>
      <w:r w:rsidR="00D60355" w:rsidRPr="00D60355">
        <w:rPr>
          <w:rFonts w:ascii="GHEA Grapalat" w:hAnsi="GHEA Grapalat" w:cs="Sylfaen"/>
          <w:sz w:val="24"/>
          <w:szCs w:val="24"/>
          <w:lang w:val="hy-AM"/>
        </w:rPr>
        <w:t xml:space="preserve"> 4 հատ խորքային հորերի պոմպերի ձեռքբերման և մաշված սարքավորումների փոխա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D60355" w:rsidRPr="00D60355">
        <w:rPr>
          <w:rFonts w:ascii="GHEA Grapalat" w:hAnsi="GHEA Grapalat" w:cs="Sylfaen"/>
          <w:sz w:val="24"/>
          <w:szCs w:val="24"/>
          <w:lang w:val="hy-AM"/>
        </w:rPr>
        <w:t>րին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D60355" w:rsidRPr="00D60355">
        <w:rPr>
          <w:rFonts w:ascii="GHEA Grapalat" w:hAnsi="GHEA Grapalat" w:cs="Sylfaen"/>
          <w:sz w:val="24"/>
          <w:szCs w:val="24"/>
          <w:lang w:val="hy-AM"/>
        </w:rPr>
        <w:t xml:space="preserve">ման արդյունքում կապահովվի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="00D60355" w:rsidRPr="00D60355">
        <w:rPr>
          <w:rFonts w:ascii="GHEA Grapalat" w:hAnsi="GHEA Grapalat" w:cs="Sylfaen"/>
          <w:sz w:val="24"/>
          <w:szCs w:val="24"/>
          <w:lang w:val="hy-AM"/>
        </w:rPr>
        <w:t>ոմիտեի Բագրատաշենի, Բավրայի սահմանային անցակ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D60355" w:rsidRPr="00D60355">
        <w:rPr>
          <w:rFonts w:ascii="GHEA Grapalat" w:hAnsi="GHEA Grapalat" w:cs="Sylfaen"/>
          <w:sz w:val="24"/>
          <w:szCs w:val="24"/>
          <w:lang w:val="hy-AM"/>
        </w:rPr>
        <w:t>ե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D60355" w:rsidRPr="00D60355">
        <w:rPr>
          <w:rFonts w:ascii="GHEA Grapalat" w:hAnsi="GHEA Grapalat" w:cs="Sylfaen"/>
          <w:sz w:val="24"/>
          <w:szCs w:val="24"/>
          <w:lang w:val="hy-AM"/>
        </w:rPr>
        <w:t>տե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D60355" w:rsidRPr="00D60355">
        <w:rPr>
          <w:rFonts w:ascii="GHEA Grapalat" w:hAnsi="GHEA Grapalat" w:cs="Sylfaen"/>
          <w:sz w:val="24"/>
          <w:szCs w:val="24"/>
          <w:lang w:val="hy-AM"/>
        </w:rPr>
        <w:t xml:space="preserve">րի ջրամատակարարման համակարգերի հուսալի և շարունակական աշխատանքը, կնվազեն պոմպերի խափանումներով պայմանավորված ջրամատակարարման ընդհատումների ռիսկերը և շահագործման ընթացքում առաջացող լրացուցիչ </w:t>
      </w:r>
      <w:r>
        <w:rPr>
          <w:rFonts w:ascii="GHEA Grapalat" w:hAnsi="GHEA Grapalat" w:cs="Sylfaen"/>
          <w:sz w:val="24"/>
          <w:szCs w:val="24"/>
          <w:lang w:val="hy-AM"/>
        </w:rPr>
        <w:t>ծախսերը</w:t>
      </w:r>
      <w:r w:rsidR="00D60355" w:rsidRPr="00D60355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26ACBD95" w14:textId="77777777" w:rsidR="00BE07BA" w:rsidRDefault="000936A6" w:rsidP="00DA32E8">
      <w:pPr>
        <w:pStyle w:val="ListParagraph"/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4.4 </w:t>
      </w:r>
      <w:r w:rsidR="00DA32E8" w:rsidRPr="00411575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="00DA32E8" w:rsidRPr="00E2554A">
        <w:rPr>
          <w:rFonts w:ascii="GHEA Grapalat" w:hAnsi="GHEA Grapalat" w:cs="Sylfaen"/>
          <w:sz w:val="24"/>
          <w:szCs w:val="24"/>
          <w:lang w:val="hy-AM"/>
        </w:rPr>
        <w:t xml:space="preserve"> կառուցվածքայի</w:t>
      </w:r>
      <w:r w:rsidR="00DA32E8">
        <w:rPr>
          <w:rFonts w:ascii="GHEA Grapalat" w:hAnsi="GHEA Grapalat" w:cs="Sylfaen"/>
          <w:sz w:val="24"/>
          <w:szCs w:val="24"/>
          <w:lang w:val="hy-AM"/>
        </w:rPr>
        <w:t>ն</w:t>
      </w:r>
      <w:r w:rsidR="00DA32E8" w:rsidRPr="00E2554A">
        <w:rPr>
          <w:rFonts w:ascii="GHEA Grapalat" w:hAnsi="GHEA Grapalat" w:cs="Sylfaen"/>
          <w:sz w:val="24"/>
          <w:szCs w:val="24"/>
          <w:lang w:val="hy-AM"/>
        </w:rPr>
        <w:t xml:space="preserve"> ստորաբաժանումներին վերապահված գործառույթների ան</w:t>
      </w:r>
      <w:r w:rsidR="00DA32E8" w:rsidRPr="00E2554A">
        <w:rPr>
          <w:rFonts w:ascii="GHEA Grapalat" w:hAnsi="GHEA Grapalat" w:cs="Sylfaen"/>
          <w:sz w:val="24"/>
          <w:szCs w:val="24"/>
          <w:lang w:val="hy-AM"/>
        </w:rPr>
        <w:softHyphen/>
        <w:t>խա</w:t>
      </w:r>
      <w:r w:rsidR="00DA32E8" w:rsidRPr="00E2554A">
        <w:rPr>
          <w:rFonts w:ascii="GHEA Grapalat" w:hAnsi="GHEA Grapalat" w:cs="Sylfaen"/>
          <w:sz w:val="24"/>
          <w:szCs w:val="24"/>
          <w:lang w:val="hy-AM"/>
        </w:rPr>
        <w:softHyphen/>
        <w:t>փան և արդյունավետ իրականաց</w:t>
      </w:r>
      <w:r w:rsidR="00DA32E8">
        <w:rPr>
          <w:rFonts w:ascii="GHEA Grapalat" w:hAnsi="GHEA Grapalat" w:cs="Sylfaen"/>
          <w:sz w:val="24"/>
          <w:szCs w:val="24"/>
          <w:lang w:val="hy-AM"/>
        </w:rPr>
        <w:t>ում,</w:t>
      </w:r>
      <w:r w:rsidR="00DA32E8" w:rsidRPr="00E2554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A32E8">
        <w:rPr>
          <w:rFonts w:ascii="GHEA Grapalat" w:hAnsi="GHEA Grapalat" w:cs="Sylfaen"/>
          <w:sz w:val="24"/>
          <w:szCs w:val="24"/>
          <w:lang w:val="hy-AM"/>
        </w:rPr>
        <w:t xml:space="preserve">ինչպես նաև </w:t>
      </w:r>
      <w:r w:rsidR="00DA32E8" w:rsidRPr="00E2554A">
        <w:rPr>
          <w:rFonts w:ascii="GHEA Grapalat" w:hAnsi="GHEA Grapalat" w:cs="Sylfaen"/>
          <w:sz w:val="24"/>
          <w:szCs w:val="24"/>
          <w:lang w:val="hy-AM"/>
        </w:rPr>
        <w:t>տեխնիկական միջոցներով անվտանգու</w:t>
      </w:r>
      <w:r w:rsidR="00DA32E8">
        <w:rPr>
          <w:rFonts w:ascii="GHEA Grapalat" w:hAnsi="GHEA Grapalat" w:cs="Sylfaen"/>
          <w:sz w:val="24"/>
          <w:szCs w:val="24"/>
          <w:lang w:val="hy-AM"/>
        </w:rPr>
        <w:softHyphen/>
      </w:r>
      <w:r w:rsidR="00DA32E8" w:rsidRPr="00E2554A">
        <w:rPr>
          <w:rFonts w:ascii="GHEA Grapalat" w:hAnsi="GHEA Grapalat" w:cs="Sylfaen"/>
          <w:sz w:val="24"/>
          <w:szCs w:val="24"/>
          <w:lang w:val="hy-AM"/>
        </w:rPr>
        <w:t>թյ</w:t>
      </w:r>
      <w:r w:rsidR="00DA32E8" w:rsidRPr="00411575">
        <w:rPr>
          <w:rFonts w:ascii="GHEA Grapalat" w:hAnsi="GHEA Grapalat" w:cs="Sylfaen"/>
          <w:sz w:val="24"/>
          <w:szCs w:val="24"/>
          <w:lang w:val="hy-AM"/>
        </w:rPr>
        <w:t>ան</w:t>
      </w:r>
      <w:r w:rsidR="00DA32E8">
        <w:rPr>
          <w:rFonts w:ascii="GHEA Grapalat" w:hAnsi="GHEA Grapalat" w:cs="Sylfaen"/>
          <w:sz w:val="24"/>
          <w:szCs w:val="24"/>
          <w:lang w:val="hy-AM"/>
        </w:rPr>
        <w:t xml:space="preserve"> ապահովում</w:t>
      </w:r>
      <w:r w:rsidR="00DA32E8" w:rsidRPr="00E2554A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64B01B24" w14:textId="676BFC31" w:rsidR="00DA32E8" w:rsidRPr="00E2554A" w:rsidRDefault="00BE07BA" w:rsidP="00DA32E8">
      <w:pPr>
        <w:pStyle w:val="ListParagraph"/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4.5 Կոմիտեի բնականոն գործունության ապահովում:</w:t>
      </w:r>
      <w:r w:rsidR="00DA32E8" w:rsidRPr="00E2554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71E6E81" w14:textId="3B925D5E" w:rsidR="001669B4" w:rsidRPr="004E36EE" w:rsidRDefault="001669B4" w:rsidP="00DA32E8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</w:pPr>
      <w:r w:rsidRPr="004E36EE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5</w:t>
      </w:r>
      <w:r w:rsidRPr="004E36EE">
        <w:rPr>
          <w:rFonts w:ascii="Cambria Math" w:hAnsi="Cambria Math" w:cs="Cambria Math"/>
          <w:b/>
          <w:bCs/>
          <w:i/>
          <w:iCs/>
          <w:sz w:val="24"/>
          <w:szCs w:val="24"/>
          <w:lang w:val="hy-AM"/>
        </w:rPr>
        <w:t>․</w:t>
      </w:r>
      <w:r w:rsidRPr="004E36EE">
        <w:rPr>
          <w:rFonts w:ascii="GHEA Grapalat" w:hAnsi="GHEA Grapalat" w:cs="Cambria Math"/>
          <w:b/>
          <w:bCs/>
          <w:i/>
          <w:iCs/>
          <w:sz w:val="24"/>
          <w:szCs w:val="24"/>
          <w:lang w:val="hy-AM"/>
        </w:rPr>
        <w:t xml:space="preserve"> </w:t>
      </w:r>
      <w:r w:rsidRPr="004E36EE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 ծախսերում սպասվելիք փոփոխությունները,</w:t>
      </w:r>
    </w:p>
    <w:p w14:paraId="15822AA0" w14:textId="0F591336" w:rsidR="001669B4" w:rsidRPr="004E36EE" w:rsidRDefault="001669B4" w:rsidP="00DA32E8">
      <w:pPr>
        <w:spacing w:after="0" w:line="360" w:lineRule="auto"/>
        <w:ind w:left="57" w:right="57" w:firstLine="36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4E36EE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Նախագծի ընդունման դեպքում ՀՀ պետական բյուջեի եկամուտներում և ծախսերում ավելացումներ կամ նվազեցումներ չեն նախատեսվում, ինչպես նաև Նախագծով առաջարկվող նվազեցումների արդյունքում հետագայում ՀՀ պետական բյուջեի հաշվին նշված գումարի չափով ֆինանսական միջոցների վերականգնման անհրաժեշտություն չի առա</w:t>
      </w:r>
      <w:r w:rsidRPr="004E36EE">
        <w:rPr>
          <w:rFonts w:ascii="GHEA Grapalat" w:eastAsia="Calibri" w:hAnsi="GHEA Grapalat" w:cs="Sylfaen"/>
          <w:sz w:val="24"/>
          <w:szCs w:val="24"/>
          <w:lang w:val="hy-AM"/>
        </w:rPr>
        <w:softHyphen/>
        <w:t>ջանա:</w:t>
      </w:r>
    </w:p>
    <w:p w14:paraId="677BB8C7" w14:textId="3C22EF91" w:rsidR="00F35229" w:rsidRPr="004E36EE" w:rsidRDefault="001669B4" w:rsidP="000F76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</w:pPr>
      <w:r w:rsidRPr="004E36EE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6</w:t>
      </w:r>
      <w:r w:rsidR="00F35229" w:rsidRPr="004E36EE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. Կապը ռազմավարական փաստաթղթերի հետ. Հայաստանի վերափոխման ռազ</w:t>
      </w:r>
      <w:r w:rsidR="00BD5ABF" w:rsidRPr="004E36EE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softHyphen/>
      </w:r>
      <w:r w:rsidR="00F35229" w:rsidRPr="004E36EE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մա</w:t>
      </w:r>
      <w:r w:rsidR="00BD5ABF" w:rsidRPr="004E36EE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softHyphen/>
      </w:r>
      <w:r w:rsidR="00352E92" w:rsidRPr="004E36EE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softHyphen/>
      </w:r>
      <w:r w:rsidR="00F35229" w:rsidRPr="004E36EE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softHyphen/>
        <w:t>վարություն 2050, ՀՀ կառավարության 2021-2026թթ. ծրագիր, ոլորտային և/կամ այլ ռազմավարություններ</w:t>
      </w:r>
    </w:p>
    <w:p w14:paraId="77159F4E" w14:textId="543CC396" w:rsidR="00653F5F" w:rsidRPr="00653F5F" w:rsidRDefault="00E96C83" w:rsidP="00653F5F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53F5F">
        <w:rPr>
          <w:rFonts w:ascii="GHEA Grapalat" w:hAnsi="GHEA Grapalat" w:cs="Sylfaen"/>
          <w:sz w:val="24"/>
          <w:szCs w:val="24"/>
          <w:lang w:val="hy-AM"/>
        </w:rPr>
        <w:t>6.1</w:t>
      </w:r>
      <w:r w:rsidR="00653F5F" w:rsidRPr="00653F5F"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</w:t>
      </w:r>
      <w:r w:rsidR="00653F5F">
        <w:rPr>
          <w:rFonts w:ascii="GHEA Grapalat" w:hAnsi="GHEA Grapalat" w:cs="Sylfaen"/>
          <w:sz w:val="24"/>
          <w:szCs w:val="24"/>
          <w:lang w:val="hy-AM"/>
        </w:rPr>
        <w:t xml:space="preserve"> 2026</w:t>
      </w:r>
      <w:r w:rsidR="00653F5F" w:rsidRPr="00653F5F">
        <w:rPr>
          <w:rFonts w:ascii="GHEA Grapalat" w:hAnsi="GHEA Grapalat" w:cs="Sylfaen"/>
          <w:sz w:val="24"/>
          <w:szCs w:val="24"/>
          <w:lang w:val="hy-AM"/>
        </w:rPr>
        <w:t>թ</w:t>
      </w:r>
      <w:r w:rsidR="00653F5F" w:rsidRPr="00012848">
        <w:rPr>
          <w:rFonts w:ascii="GHEA Grapalat" w:hAnsi="GHEA Grapalat" w:cs="Sylfaen"/>
          <w:sz w:val="24"/>
          <w:szCs w:val="24"/>
          <w:lang w:val="hy-AM"/>
        </w:rPr>
        <w:t>.</w:t>
      </w:r>
      <w:r w:rsidR="00653F5F" w:rsidRPr="00653F5F">
        <w:rPr>
          <w:rFonts w:ascii="Calibri" w:hAnsi="Calibri" w:cs="Calibri"/>
          <w:sz w:val="24"/>
          <w:szCs w:val="24"/>
          <w:lang w:val="hy-AM"/>
        </w:rPr>
        <w:t> </w:t>
      </w:r>
      <w:r w:rsidR="00653F5F" w:rsidRPr="00653F5F">
        <w:rPr>
          <w:rFonts w:ascii="GHEA Grapalat" w:hAnsi="GHEA Grapalat" w:cs="Sylfaen"/>
          <w:sz w:val="24"/>
          <w:szCs w:val="24"/>
          <w:lang w:val="hy-AM"/>
        </w:rPr>
        <w:t>օգոստոսի</w:t>
      </w:r>
      <w:r w:rsidR="00653F5F" w:rsidRPr="00653F5F">
        <w:rPr>
          <w:rFonts w:ascii="Calibri" w:hAnsi="Calibri" w:cs="Calibri"/>
          <w:sz w:val="24"/>
          <w:szCs w:val="24"/>
          <w:lang w:val="hy-AM"/>
        </w:rPr>
        <w:t> </w:t>
      </w:r>
      <w:r w:rsidR="00653F5F" w:rsidRPr="00653F5F">
        <w:rPr>
          <w:rFonts w:ascii="GHEA Grapalat" w:hAnsi="GHEA Grapalat" w:cs="Sylfaen"/>
          <w:sz w:val="24"/>
          <w:szCs w:val="24"/>
          <w:lang w:val="hy-AM"/>
        </w:rPr>
        <w:t>20-ի N 1236-Ա որոշմամբ հաստատ</w:t>
      </w:r>
      <w:r w:rsidR="00653F5F">
        <w:rPr>
          <w:rFonts w:ascii="GHEA Grapalat" w:hAnsi="GHEA Grapalat" w:cs="Sylfaen"/>
          <w:sz w:val="24"/>
          <w:szCs w:val="24"/>
          <w:lang w:val="hy-AM"/>
        </w:rPr>
        <w:softHyphen/>
      </w:r>
      <w:r w:rsidR="00653F5F" w:rsidRPr="00653F5F">
        <w:rPr>
          <w:rFonts w:ascii="GHEA Grapalat" w:hAnsi="GHEA Grapalat" w:cs="Sylfaen"/>
          <w:sz w:val="24"/>
          <w:szCs w:val="24"/>
          <w:lang w:val="hy-AM"/>
        </w:rPr>
        <w:t>ված` Հայաս</w:t>
      </w:r>
      <w:r w:rsidR="00653F5F">
        <w:rPr>
          <w:rFonts w:ascii="GHEA Grapalat" w:hAnsi="GHEA Grapalat" w:cs="Sylfaen"/>
          <w:sz w:val="24"/>
          <w:szCs w:val="24"/>
          <w:lang w:val="hy-AM"/>
        </w:rPr>
        <w:softHyphen/>
      </w:r>
      <w:r w:rsidR="00653F5F" w:rsidRPr="00653F5F">
        <w:rPr>
          <w:rFonts w:ascii="GHEA Grapalat" w:hAnsi="GHEA Grapalat" w:cs="Sylfaen"/>
          <w:sz w:val="24"/>
          <w:szCs w:val="24"/>
          <w:lang w:val="hy-AM"/>
        </w:rPr>
        <w:t>տա</w:t>
      </w:r>
      <w:r w:rsidR="00653F5F">
        <w:rPr>
          <w:rFonts w:ascii="GHEA Grapalat" w:hAnsi="GHEA Grapalat" w:cs="Sylfaen"/>
          <w:sz w:val="24"/>
          <w:szCs w:val="24"/>
          <w:lang w:val="hy-AM"/>
        </w:rPr>
        <w:softHyphen/>
      </w:r>
      <w:r w:rsidR="00653F5F" w:rsidRPr="00653F5F">
        <w:rPr>
          <w:rFonts w:ascii="GHEA Grapalat" w:hAnsi="GHEA Grapalat" w:cs="Sylfaen"/>
          <w:sz w:val="24"/>
          <w:szCs w:val="24"/>
          <w:lang w:val="hy-AM"/>
        </w:rPr>
        <w:t>նի Հանրապետության կառավարության 2026-2031 թվականների ծրագրի` բնակչության բա</w:t>
      </w:r>
      <w:r w:rsidR="00653F5F">
        <w:rPr>
          <w:rFonts w:ascii="GHEA Grapalat" w:hAnsi="GHEA Grapalat" w:cs="Sylfaen"/>
          <w:sz w:val="24"/>
          <w:szCs w:val="24"/>
          <w:lang w:val="hy-AM"/>
        </w:rPr>
        <w:softHyphen/>
      </w:r>
      <w:r w:rsidR="00653F5F" w:rsidRPr="00653F5F">
        <w:rPr>
          <w:rFonts w:ascii="GHEA Grapalat" w:hAnsi="GHEA Grapalat" w:cs="Sylfaen"/>
          <w:sz w:val="24"/>
          <w:szCs w:val="24"/>
          <w:lang w:val="hy-AM"/>
        </w:rPr>
        <w:t>րե</w:t>
      </w:r>
      <w:r w:rsidR="00653F5F">
        <w:rPr>
          <w:rFonts w:ascii="GHEA Grapalat" w:hAnsi="GHEA Grapalat" w:cs="Sylfaen"/>
          <w:sz w:val="24"/>
          <w:szCs w:val="24"/>
          <w:lang w:val="hy-AM"/>
        </w:rPr>
        <w:softHyphen/>
      </w:r>
      <w:r w:rsidR="00653F5F" w:rsidRPr="00653F5F">
        <w:rPr>
          <w:rFonts w:ascii="GHEA Grapalat" w:hAnsi="GHEA Grapalat" w:cs="Sylfaen"/>
          <w:sz w:val="24"/>
          <w:szCs w:val="24"/>
          <w:lang w:val="hy-AM"/>
        </w:rPr>
        <w:t>կեցության, կանխատեսելի, արդար և արդյունավետ տնտեսական ազդակնե</w:t>
      </w:r>
      <w:r w:rsidR="00653F5F">
        <w:rPr>
          <w:rFonts w:ascii="GHEA Grapalat" w:hAnsi="GHEA Grapalat" w:cs="Sylfaen"/>
          <w:sz w:val="24"/>
          <w:szCs w:val="24"/>
          <w:lang w:val="hy-AM"/>
        </w:rPr>
        <w:softHyphen/>
      </w:r>
      <w:r w:rsidR="00653F5F" w:rsidRPr="00653F5F">
        <w:rPr>
          <w:rFonts w:ascii="GHEA Grapalat" w:hAnsi="GHEA Grapalat" w:cs="Sylfaen"/>
          <w:sz w:val="24"/>
          <w:szCs w:val="24"/>
          <w:lang w:val="hy-AM"/>
        </w:rPr>
        <w:t>րով հարկային մի</w:t>
      </w:r>
      <w:r w:rsidR="00653F5F">
        <w:rPr>
          <w:rFonts w:ascii="GHEA Grapalat" w:hAnsi="GHEA Grapalat" w:cs="Sylfaen"/>
          <w:sz w:val="24"/>
          <w:szCs w:val="24"/>
          <w:lang w:val="hy-AM"/>
        </w:rPr>
        <w:softHyphen/>
      </w:r>
      <w:r w:rsidR="00653F5F" w:rsidRPr="00653F5F">
        <w:rPr>
          <w:rFonts w:ascii="GHEA Grapalat" w:hAnsi="GHEA Grapalat" w:cs="Sylfaen"/>
          <w:sz w:val="24"/>
          <w:szCs w:val="24"/>
          <w:lang w:val="hy-AM"/>
        </w:rPr>
        <w:t>ջավայրի ստեղծմանն</w:t>
      </w:r>
      <w:r w:rsidR="00653F5F" w:rsidRPr="00653F5F">
        <w:rPr>
          <w:rFonts w:ascii="Calibri" w:hAnsi="Calibri" w:cs="Calibri"/>
          <w:sz w:val="24"/>
          <w:szCs w:val="24"/>
          <w:lang w:val="hy-AM"/>
        </w:rPr>
        <w:t> </w:t>
      </w:r>
      <w:r w:rsidR="00653F5F" w:rsidRPr="00653F5F">
        <w:rPr>
          <w:rFonts w:ascii="GHEA Grapalat" w:hAnsi="GHEA Grapalat" w:cs="Sylfaen"/>
          <w:sz w:val="24"/>
          <w:szCs w:val="24"/>
          <w:lang w:val="hy-AM"/>
        </w:rPr>
        <w:t xml:space="preserve"> ուղղված առաջնահերթություններ:</w:t>
      </w:r>
      <w:r w:rsidR="00653F5F" w:rsidRPr="00653F5F">
        <w:rPr>
          <w:rFonts w:ascii="Calibri" w:hAnsi="Calibri" w:cs="Calibri"/>
          <w:sz w:val="24"/>
          <w:szCs w:val="24"/>
          <w:lang w:val="hy-AM"/>
        </w:rPr>
        <w:t> </w:t>
      </w:r>
      <w:r w:rsidR="00653F5F" w:rsidRPr="00653F5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9735F42" w14:textId="32132D8D" w:rsidR="0042041D" w:rsidRPr="0042041D" w:rsidRDefault="004D51CD" w:rsidP="0042041D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041D">
        <w:rPr>
          <w:rFonts w:ascii="GHEA Grapalat" w:hAnsi="GHEA Grapalat" w:cs="Sylfaen"/>
          <w:sz w:val="24"/>
          <w:szCs w:val="24"/>
          <w:lang w:val="hy-AM"/>
        </w:rPr>
        <w:t xml:space="preserve">6.2 </w:t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ՀՀ ՊԵԿ</w:t>
      </w:r>
      <w:r w:rsidR="0042041D" w:rsidRPr="0042041D">
        <w:rPr>
          <w:rFonts w:ascii="Calibri" w:hAnsi="Calibri" w:cs="Calibri"/>
          <w:sz w:val="24"/>
          <w:szCs w:val="24"/>
          <w:lang w:val="hy-AM"/>
        </w:rPr>
        <w:t> </w:t>
      </w:r>
      <w:r w:rsidR="00653F5F" w:rsidRPr="00012848">
        <w:rPr>
          <w:rFonts w:ascii="Calibri" w:hAnsi="Calibri" w:cs="Calibri"/>
          <w:sz w:val="24"/>
          <w:szCs w:val="24"/>
          <w:lang w:val="hy-AM"/>
        </w:rPr>
        <w:t>ն</w:t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ախագահի 2026թ. փետրվարի 20-ի «Հարկային վարչարարության բա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րե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փո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խում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ների և մաքսային ծառայության առաջիկա տարիների զարգացման ռազմա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վա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րա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կան ծրագ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 xml:space="preserve">րերով սահմանված միջոցառումների կատարումն ապահովելու մասին» </w:t>
      </w:r>
      <w:r w:rsidR="0042041D" w:rsidRPr="00012848">
        <w:rPr>
          <w:rFonts w:ascii="GHEA Grapalat" w:hAnsi="GHEA Grapalat" w:cs="Sylfaen"/>
          <w:sz w:val="24"/>
          <w:szCs w:val="24"/>
          <w:lang w:val="hy-AM"/>
        </w:rPr>
        <w:t>N</w:t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 xml:space="preserve"> 212-Լ հրա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մա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նի հարկային վարչարարության բարեփոխումների ռազմավարական ծրագրի 3</w:t>
      </w:r>
      <w:r w:rsidR="0042041D" w:rsidRPr="0042041D">
        <w:rPr>
          <w:rFonts w:ascii="Cambria Math" w:hAnsi="Cambria Math" w:cs="Cambria Math"/>
          <w:sz w:val="24"/>
          <w:szCs w:val="24"/>
          <w:lang w:val="hy-AM"/>
        </w:rPr>
        <w:t>․</w:t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1</w:t>
      </w:r>
      <w:r w:rsidR="0042041D" w:rsidRPr="0042041D">
        <w:rPr>
          <w:rFonts w:ascii="Cambria Math" w:hAnsi="Cambria Math" w:cs="Cambria Math"/>
          <w:sz w:val="24"/>
          <w:szCs w:val="24"/>
          <w:lang w:val="hy-AM"/>
        </w:rPr>
        <w:t>․</w:t>
      </w:r>
      <w:r w:rsidR="0042041D">
        <w:rPr>
          <w:rFonts w:ascii="GHEA Grapalat" w:hAnsi="GHEA Grapalat" w:cs="Sylfaen"/>
          <w:sz w:val="24"/>
          <w:szCs w:val="24"/>
          <w:lang w:val="hy-AM"/>
        </w:rPr>
        <w:t>1 (</w:t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ՊԵԿ սեր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վե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րա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յին և օպերացիոն համակարգերի զարգացում և արդիականացում, անվտան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գու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թյան մա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կար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դա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կի բարձրացում) և 3</w:t>
      </w:r>
      <w:r w:rsidR="0042041D" w:rsidRPr="0042041D">
        <w:rPr>
          <w:rFonts w:ascii="Cambria Math" w:hAnsi="Cambria Math" w:cs="Cambria Math"/>
          <w:sz w:val="24"/>
          <w:szCs w:val="24"/>
          <w:lang w:val="hy-AM"/>
        </w:rPr>
        <w:t>․</w:t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1</w:t>
      </w:r>
      <w:r w:rsidR="0042041D" w:rsidRPr="0042041D">
        <w:rPr>
          <w:rFonts w:ascii="Cambria Math" w:hAnsi="Cambria Math" w:cs="Cambria Math"/>
          <w:sz w:val="24"/>
          <w:szCs w:val="24"/>
          <w:lang w:val="hy-AM"/>
        </w:rPr>
        <w:t>․</w:t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2 (Վերլուծական կարողությունների զարգացում՝ մեծ ծա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վալի տվյալ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նե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րի, մեքենայական ուսուցման ու արհեստական բանականության գործիքակազմի ներդրմամբ) մի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 w:rsidR="0042041D" w:rsidRPr="0042041D">
        <w:rPr>
          <w:rFonts w:ascii="GHEA Grapalat" w:hAnsi="GHEA Grapalat" w:cs="Sylfaen"/>
          <w:sz w:val="24"/>
          <w:szCs w:val="24"/>
          <w:lang w:val="hy-AM"/>
        </w:rPr>
        <w:t>ջոցառումներ:</w:t>
      </w:r>
    </w:p>
    <w:p w14:paraId="55645C28" w14:textId="44ED94D4" w:rsidR="0015589B" w:rsidRDefault="0015589B" w:rsidP="004E36EE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CD3BCD6" w14:textId="687B27CD" w:rsidR="00D03144" w:rsidRPr="004E36EE" w:rsidRDefault="001669B4" w:rsidP="000F76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bCs/>
          <w:i/>
          <w:sz w:val="24"/>
          <w:szCs w:val="24"/>
          <w:lang w:val="hy-AM"/>
        </w:rPr>
      </w:pPr>
      <w:r w:rsidRPr="004E36EE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7</w:t>
      </w:r>
      <w:r w:rsidR="00F35229" w:rsidRPr="004E36EE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65853198" w14:textId="78B845BA" w:rsidR="006C00F8" w:rsidRPr="004E36EE" w:rsidRDefault="006C00F8" w:rsidP="005A2C68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4E36EE">
        <w:rPr>
          <w:rFonts w:ascii="GHEA Grapalat" w:hAnsi="GHEA Grapalat" w:cs="Sylfaen"/>
          <w:iCs/>
          <w:sz w:val="24"/>
          <w:szCs w:val="24"/>
          <w:lang w:val="hy-AM"/>
        </w:rPr>
        <w:t>Նախագիծը մշակվել է ՀՀ պետական եկամուտների կոմիտեի կողմից</w:t>
      </w:r>
      <w:r w:rsidR="005A2C68" w:rsidRPr="004E36EE">
        <w:rPr>
          <w:rFonts w:ascii="GHEA Grapalat" w:hAnsi="GHEA Grapalat" w:cs="Sylfaen"/>
          <w:iCs/>
          <w:sz w:val="24"/>
          <w:szCs w:val="24"/>
          <w:lang w:val="hy-AM"/>
        </w:rPr>
        <w:t>:</w:t>
      </w:r>
    </w:p>
    <w:p w14:paraId="57EDB6FD" w14:textId="77777777" w:rsidR="005A2C68" w:rsidRPr="004E36EE" w:rsidRDefault="005A2C68" w:rsidP="005A2C68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</w:p>
    <w:p w14:paraId="58017AC2" w14:textId="77777777" w:rsidR="005A2C68" w:rsidRPr="004E36EE" w:rsidRDefault="005A2C68" w:rsidP="005A2C68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</w:p>
    <w:sectPr w:rsidR="005A2C68" w:rsidRPr="004E36EE" w:rsidSect="000F761B">
      <w:footerReference w:type="default" r:id="rId8"/>
      <w:pgSz w:w="11906" w:h="16838"/>
      <w:pgMar w:top="851" w:right="567" w:bottom="127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ED0F9B" w14:textId="77777777" w:rsidR="00D01F84" w:rsidRDefault="00D01F84" w:rsidP="00552988">
      <w:pPr>
        <w:spacing w:after="0" w:line="240" w:lineRule="auto"/>
      </w:pPr>
      <w:r>
        <w:separator/>
      </w:r>
    </w:p>
  </w:endnote>
  <w:endnote w:type="continuationSeparator" w:id="0">
    <w:p w14:paraId="00A905E0" w14:textId="77777777" w:rsidR="00D01F84" w:rsidRDefault="00D01F84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19475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A4B9E9" w14:textId="1BD74CF2" w:rsidR="00552988" w:rsidRDefault="00186863">
        <w:pPr>
          <w:pStyle w:val="Footer"/>
          <w:jc w:val="right"/>
        </w:pPr>
        <w:r>
          <w:fldChar w:fldCharType="begin"/>
        </w:r>
        <w:r w:rsidR="00552988">
          <w:instrText xml:space="preserve"> PAGE   \* MERGEFORMAT </w:instrText>
        </w:r>
        <w:r>
          <w:fldChar w:fldCharType="separate"/>
        </w:r>
        <w:r w:rsidR="00BD39E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6B7CEB8B" w14:textId="77777777" w:rsidR="00552988" w:rsidRDefault="005529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F8AB5D" w14:textId="77777777" w:rsidR="00D01F84" w:rsidRDefault="00D01F84" w:rsidP="00552988">
      <w:pPr>
        <w:spacing w:after="0" w:line="240" w:lineRule="auto"/>
      </w:pPr>
      <w:r>
        <w:separator/>
      </w:r>
    </w:p>
  </w:footnote>
  <w:footnote w:type="continuationSeparator" w:id="0">
    <w:p w14:paraId="52EB628A" w14:textId="77777777" w:rsidR="00D01F84" w:rsidRDefault="00D01F84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A5D81"/>
    <w:multiLevelType w:val="hybridMultilevel"/>
    <w:tmpl w:val="AA6ED75A"/>
    <w:lvl w:ilvl="0" w:tplc="625CE7B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2C60A24"/>
    <w:multiLevelType w:val="hybridMultilevel"/>
    <w:tmpl w:val="114CE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58663D"/>
    <w:multiLevelType w:val="hybridMultilevel"/>
    <w:tmpl w:val="DF66D598"/>
    <w:lvl w:ilvl="0" w:tplc="7E54DA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B1BC5"/>
    <w:multiLevelType w:val="hybridMultilevel"/>
    <w:tmpl w:val="8D0ECA98"/>
    <w:lvl w:ilvl="0" w:tplc="AA16AF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9790BC9"/>
    <w:multiLevelType w:val="hybridMultilevel"/>
    <w:tmpl w:val="8A460568"/>
    <w:lvl w:ilvl="0" w:tplc="82CA0DD2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0EB3646"/>
    <w:multiLevelType w:val="hybridMultilevel"/>
    <w:tmpl w:val="771E43C6"/>
    <w:lvl w:ilvl="0" w:tplc="987E96BE">
      <w:start w:val="1"/>
      <w:numFmt w:val="decimal"/>
      <w:lvlText w:val="%1)"/>
      <w:lvlJc w:val="left"/>
      <w:pPr>
        <w:ind w:left="927" w:hanging="360"/>
      </w:pPr>
      <w:rPr>
        <w:rFonts w:ascii="GHEA Grapalat" w:eastAsiaTheme="minorHAns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663848"/>
    <w:multiLevelType w:val="hybridMultilevel"/>
    <w:tmpl w:val="1AFC977C"/>
    <w:lvl w:ilvl="0" w:tplc="1C30C67C">
      <w:start w:val="1"/>
      <w:numFmt w:val="bullet"/>
      <w:lvlText w:val="-"/>
      <w:lvlJc w:val="left"/>
      <w:pPr>
        <w:ind w:left="786" w:hanging="360"/>
      </w:pPr>
      <w:rPr>
        <w:rFonts w:ascii="GHEA Grapalat" w:eastAsia="Calibri" w:hAnsi="GHEA Grapalat" w:cs="Arial Unicode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1FBC1BF1"/>
    <w:multiLevelType w:val="multilevel"/>
    <w:tmpl w:val="3176DE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6956337"/>
    <w:multiLevelType w:val="hybridMultilevel"/>
    <w:tmpl w:val="24542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994EF0"/>
    <w:multiLevelType w:val="hybridMultilevel"/>
    <w:tmpl w:val="7966C5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1D3A42"/>
    <w:multiLevelType w:val="hybridMultilevel"/>
    <w:tmpl w:val="2DCE7E12"/>
    <w:lvl w:ilvl="0" w:tplc="6E10C3B2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Arial Unicod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787B25"/>
    <w:multiLevelType w:val="hybridMultilevel"/>
    <w:tmpl w:val="DFE2A11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0B1EBA"/>
    <w:multiLevelType w:val="hybridMultilevel"/>
    <w:tmpl w:val="697C3CB0"/>
    <w:lvl w:ilvl="0" w:tplc="ABC06B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0844283"/>
    <w:multiLevelType w:val="hybridMultilevel"/>
    <w:tmpl w:val="AD54E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04352"/>
    <w:multiLevelType w:val="hybridMultilevel"/>
    <w:tmpl w:val="C04E25DC"/>
    <w:lvl w:ilvl="0" w:tplc="9C3E5C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DA115F"/>
    <w:multiLevelType w:val="hybridMultilevel"/>
    <w:tmpl w:val="78E0B6D0"/>
    <w:lvl w:ilvl="0" w:tplc="C018DC70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6">
    <w:nsid w:val="59277077"/>
    <w:multiLevelType w:val="hybridMultilevel"/>
    <w:tmpl w:val="AE5469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4F6188"/>
    <w:multiLevelType w:val="multilevel"/>
    <w:tmpl w:val="48CE7E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8">
    <w:nsid w:val="61D15BED"/>
    <w:multiLevelType w:val="hybridMultilevel"/>
    <w:tmpl w:val="C242D472"/>
    <w:lvl w:ilvl="0" w:tplc="7C203856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7620F5"/>
    <w:multiLevelType w:val="hybridMultilevel"/>
    <w:tmpl w:val="853A7F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F75C9D"/>
    <w:multiLevelType w:val="hybridMultilevel"/>
    <w:tmpl w:val="FE104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6A232B"/>
    <w:multiLevelType w:val="hybridMultilevel"/>
    <w:tmpl w:val="687E372C"/>
    <w:lvl w:ilvl="0" w:tplc="0E52C1F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9"/>
  </w:num>
  <w:num w:numId="3">
    <w:abstractNumId w:val="22"/>
  </w:num>
  <w:num w:numId="4">
    <w:abstractNumId w:val="8"/>
  </w:num>
  <w:num w:numId="5">
    <w:abstractNumId w:val="17"/>
  </w:num>
  <w:num w:numId="6">
    <w:abstractNumId w:val="1"/>
  </w:num>
  <w:num w:numId="7">
    <w:abstractNumId w:val="25"/>
  </w:num>
  <w:num w:numId="8">
    <w:abstractNumId w:val="30"/>
  </w:num>
  <w:num w:numId="9">
    <w:abstractNumId w:val="6"/>
  </w:num>
  <w:num w:numId="10">
    <w:abstractNumId w:val="24"/>
  </w:num>
  <w:num w:numId="11">
    <w:abstractNumId w:val="14"/>
  </w:num>
  <w:num w:numId="12">
    <w:abstractNumId w:val="20"/>
  </w:num>
  <w:num w:numId="13">
    <w:abstractNumId w:val="32"/>
  </w:num>
  <w:num w:numId="14">
    <w:abstractNumId w:val="0"/>
  </w:num>
  <w:num w:numId="15">
    <w:abstractNumId w:val="12"/>
  </w:num>
  <w:num w:numId="16">
    <w:abstractNumId w:val="26"/>
  </w:num>
  <w:num w:numId="17">
    <w:abstractNumId w:val="19"/>
  </w:num>
  <w:num w:numId="18">
    <w:abstractNumId w:val="3"/>
  </w:num>
  <w:num w:numId="19">
    <w:abstractNumId w:val="21"/>
  </w:num>
  <w:num w:numId="20">
    <w:abstractNumId w:val="4"/>
  </w:num>
  <w:num w:numId="21">
    <w:abstractNumId w:val="18"/>
  </w:num>
  <w:num w:numId="22">
    <w:abstractNumId w:val="2"/>
  </w:num>
  <w:num w:numId="23">
    <w:abstractNumId w:val="29"/>
  </w:num>
  <w:num w:numId="24">
    <w:abstractNumId w:val="27"/>
  </w:num>
  <w:num w:numId="25">
    <w:abstractNumId w:val="5"/>
  </w:num>
  <w:num w:numId="26">
    <w:abstractNumId w:val="28"/>
  </w:num>
  <w:num w:numId="27">
    <w:abstractNumId w:val="7"/>
  </w:num>
  <w:num w:numId="28">
    <w:abstractNumId w:val="16"/>
  </w:num>
  <w:num w:numId="29">
    <w:abstractNumId w:val="13"/>
  </w:num>
  <w:num w:numId="30">
    <w:abstractNumId w:val="31"/>
  </w:num>
  <w:num w:numId="31">
    <w:abstractNumId w:val="10"/>
  </w:num>
  <w:num w:numId="32">
    <w:abstractNumId w:val="15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60"/>
    <w:rsid w:val="00003843"/>
    <w:rsid w:val="00003B5E"/>
    <w:rsid w:val="000067FC"/>
    <w:rsid w:val="00010DC7"/>
    <w:rsid w:val="00012848"/>
    <w:rsid w:val="00016645"/>
    <w:rsid w:val="00031735"/>
    <w:rsid w:val="00033D11"/>
    <w:rsid w:val="000463BE"/>
    <w:rsid w:val="00047795"/>
    <w:rsid w:val="00062DCF"/>
    <w:rsid w:val="00066DAA"/>
    <w:rsid w:val="0006715A"/>
    <w:rsid w:val="000735F9"/>
    <w:rsid w:val="000763E5"/>
    <w:rsid w:val="000936A6"/>
    <w:rsid w:val="00094A95"/>
    <w:rsid w:val="00094B2F"/>
    <w:rsid w:val="00096A78"/>
    <w:rsid w:val="000A1460"/>
    <w:rsid w:val="000A4ACD"/>
    <w:rsid w:val="000A7376"/>
    <w:rsid w:val="000B04B9"/>
    <w:rsid w:val="000B0EEB"/>
    <w:rsid w:val="000B44D0"/>
    <w:rsid w:val="000B48F6"/>
    <w:rsid w:val="000B5847"/>
    <w:rsid w:val="000B59B2"/>
    <w:rsid w:val="000C5799"/>
    <w:rsid w:val="000C7DDE"/>
    <w:rsid w:val="000D4191"/>
    <w:rsid w:val="000D6A57"/>
    <w:rsid w:val="000F2740"/>
    <w:rsid w:val="000F3BA5"/>
    <w:rsid w:val="000F507A"/>
    <w:rsid w:val="000F5B0C"/>
    <w:rsid w:val="000F761B"/>
    <w:rsid w:val="00104B0E"/>
    <w:rsid w:val="00105932"/>
    <w:rsid w:val="00106F5B"/>
    <w:rsid w:val="00107A44"/>
    <w:rsid w:val="00107AE9"/>
    <w:rsid w:val="00110668"/>
    <w:rsid w:val="00113E71"/>
    <w:rsid w:val="00115166"/>
    <w:rsid w:val="00120586"/>
    <w:rsid w:val="00124E8F"/>
    <w:rsid w:val="00127CFA"/>
    <w:rsid w:val="00132C04"/>
    <w:rsid w:val="00135BA3"/>
    <w:rsid w:val="001412F7"/>
    <w:rsid w:val="00142639"/>
    <w:rsid w:val="0014274C"/>
    <w:rsid w:val="00154CD6"/>
    <w:rsid w:val="00155631"/>
    <w:rsid w:val="0015589B"/>
    <w:rsid w:val="00155C28"/>
    <w:rsid w:val="001570D2"/>
    <w:rsid w:val="00161A93"/>
    <w:rsid w:val="001661FB"/>
    <w:rsid w:val="001669B4"/>
    <w:rsid w:val="00167E07"/>
    <w:rsid w:val="001732ED"/>
    <w:rsid w:val="00176E80"/>
    <w:rsid w:val="0017771A"/>
    <w:rsid w:val="00180671"/>
    <w:rsid w:val="00181542"/>
    <w:rsid w:val="00185FB6"/>
    <w:rsid w:val="00186863"/>
    <w:rsid w:val="00190943"/>
    <w:rsid w:val="001956D6"/>
    <w:rsid w:val="001A2A23"/>
    <w:rsid w:val="001A311F"/>
    <w:rsid w:val="001A4FA9"/>
    <w:rsid w:val="001A6D47"/>
    <w:rsid w:val="001B3DE1"/>
    <w:rsid w:val="001B54AF"/>
    <w:rsid w:val="001B7388"/>
    <w:rsid w:val="001B7CE2"/>
    <w:rsid w:val="001C14C2"/>
    <w:rsid w:val="001C29F8"/>
    <w:rsid w:val="001C52CD"/>
    <w:rsid w:val="001C718D"/>
    <w:rsid w:val="001D74C7"/>
    <w:rsid w:val="001D774B"/>
    <w:rsid w:val="001E1D96"/>
    <w:rsid w:val="001E50B2"/>
    <w:rsid w:val="001F05B2"/>
    <w:rsid w:val="001F15A7"/>
    <w:rsid w:val="001F4020"/>
    <w:rsid w:val="002009B9"/>
    <w:rsid w:val="00200F62"/>
    <w:rsid w:val="002120E9"/>
    <w:rsid w:val="0021642C"/>
    <w:rsid w:val="00227130"/>
    <w:rsid w:val="00230738"/>
    <w:rsid w:val="002322D2"/>
    <w:rsid w:val="002336C6"/>
    <w:rsid w:val="002337CA"/>
    <w:rsid w:val="00241C5B"/>
    <w:rsid w:val="00244B09"/>
    <w:rsid w:val="002509EE"/>
    <w:rsid w:val="00251DD2"/>
    <w:rsid w:val="00255863"/>
    <w:rsid w:val="00255870"/>
    <w:rsid w:val="00264471"/>
    <w:rsid w:val="002815B4"/>
    <w:rsid w:val="00284C7C"/>
    <w:rsid w:val="002B3C90"/>
    <w:rsid w:val="002B419C"/>
    <w:rsid w:val="002C3C56"/>
    <w:rsid w:val="002C4AFA"/>
    <w:rsid w:val="002C604D"/>
    <w:rsid w:val="002C6433"/>
    <w:rsid w:val="002D0016"/>
    <w:rsid w:val="002D12CB"/>
    <w:rsid w:val="002D1D04"/>
    <w:rsid w:val="002D2C63"/>
    <w:rsid w:val="002D4660"/>
    <w:rsid w:val="002E2B92"/>
    <w:rsid w:val="002E337B"/>
    <w:rsid w:val="002E35E9"/>
    <w:rsid w:val="002F2431"/>
    <w:rsid w:val="002F6FE9"/>
    <w:rsid w:val="00311870"/>
    <w:rsid w:val="00317BAE"/>
    <w:rsid w:val="00320D33"/>
    <w:rsid w:val="00323231"/>
    <w:rsid w:val="00324C9E"/>
    <w:rsid w:val="00325B1D"/>
    <w:rsid w:val="00331988"/>
    <w:rsid w:val="00337BBF"/>
    <w:rsid w:val="00337E1B"/>
    <w:rsid w:val="00346DAE"/>
    <w:rsid w:val="00352E92"/>
    <w:rsid w:val="0036303D"/>
    <w:rsid w:val="003708A9"/>
    <w:rsid w:val="00373C9C"/>
    <w:rsid w:val="00381EAC"/>
    <w:rsid w:val="00382960"/>
    <w:rsid w:val="0039035A"/>
    <w:rsid w:val="003914FB"/>
    <w:rsid w:val="00394B9A"/>
    <w:rsid w:val="00396EF5"/>
    <w:rsid w:val="0039768F"/>
    <w:rsid w:val="00397CE7"/>
    <w:rsid w:val="003B15B7"/>
    <w:rsid w:val="003B20FD"/>
    <w:rsid w:val="003B3A5C"/>
    <w:rsid w:val="003B7CD1"/>
    <w:rsid w:val="003C39A0"/>
    <w:rsid w:val="003D07A3"/>
    <w:rsid w:val="003D6281"/>
    <w:rsid w:val="003E02D0"/>
    <w:rsid w:val="003E113E"/>
    <w:rsid w:val="003E1B46"/>
    <w:rsid w:val="003E7141"/>
    <w:rsid w:val="003F0439"/>
    <w:rsid w:val="003F21D3"/>
    <w:rsid w:val="003F237F"/>
    <w:rsid w:val="003F30CC"/>
    <w:rsid w:val="003F7E3E"/>
    <w:rsid w:val="00401D34"/>
    <w:rsid w:val="00401F63"/>
    <w:rsid w:val="00412D1C"/>
    <w:rsid w:val="0042041D"/>
    <w:rsid w:val="00423330"/>
    <w:rsid w:val="00430491"/>
    <w:rsid w:val="0043322F"/>
    <w:rsid w:val="004337E2"/>
    <w:rsid w:val="0043416F"/>
    <w:rsid w:val="00441BE0"/>
    <w:rsid w:val="0045420C"/>
    <w:rsid w:val="00464A16"/>
    <w:rsid w:val="00466E09"/>
    <w:rsid w:val="00473D87"/>
    <w:rsid w:val="00474080"/>
    <w:rsid w:val="00480694"/>
    <w:rsid w:val="004875D0"/>
    <w:rsid w:val="00492A04"/>
    <w:rsid w:val="00497DDB"/>
    <w:rsid w:val="004A0A82"/>
    <w:rsid w:val="004A11EB"/>
    <w:rsid w:val="004A12F8"/>
    <w:rsid w:val="004A3F6A"/>
    <w:rsid w:val="004B24EA"/>
    <w:rsid w:val="004B30D4"/>
    <w:rsid w:val="004C3312"/>
    <w:rsid w:val="004C612C"/>
    <w:rsid w:val="004D1818"/>
    <w:rsid w:val="004D3BAF"/>
    <w:rsid w:val="004D51CD"/>
    <w:rsid w:val="004D6E25"/>
    <w:rsid w:val="004E106D"/>
    <w:rsid w:val="004E36EE"/>
    <w:rsid w:val="004E4EA4"/>
    <w:rsid w:val="004F0292"/>
    <w:rsid w:val="004F3BA9"/>
    <w:rsid w:val="004F5F5A"/>
    <w:rsid w:val="004F7E0D"/>
    <w:rsid w:val="0051175E"/>
    <w:rsid w:val="00517663"/>
    <w:rsid w:val="005325B5"/>
    <w:rsid w:val="00547F05"/>
    <w:rsid w:val="0055053F"/>
    <w:rsid w:val="00552988"/>
    <w:rsid w:val="005541B2"/>
    <w:rsid w:val="005602D1"/>
    <w:rsid w:val="0056622A"/>
    <w:rsid w:val="00574FAB"/>
    <w:rsid w:val="005922A5"/>
    <w:rsid w:val="005A15AC"/>
    <w:rsid w:val="005A2C68"/>
    <w:rsid w:val="005B46F3"/>
    <w:rsid w:val="005B4839"/>
    <w:rsid w:val="005B507A"/>
    <w:rsid w:val="005B7E04"/>
    <w:rsid w:val="005D2D38"/>
    <w:rsid w:val="005D3C60"/>
    <w:rsid w:val="005E0FE5"/>
    <w:rsid w:val="005F3B40"/>
    <w:rsid w:val="005F3D29"/>
    <w:rsid w:val="006006A7"/>
    <w:rsid w:val="006051CA"/>
    <w:rsid w:val="00606B31"/>
    <w:rsid w:val="00607DD2"/>
    <w:rsid w:val="00615C36"/>
    <w:rsid w:val="00635754"/>
    <w:rsid w:val="00650B93"/>
    <w:rsid w:val="0065167B"/>
    <w:rsid w:val="00653F5F"/>
    <w:rsid w:val="00654694"/>
    <w:rsid w:val="00655D15"/>
    <w:rsid w:val="00657277"/>
    <w:rsid w:val="0066341B"/>
    <w:rsid w:val="006703D4"/>
    <w:rsid w:val="00672101"/>
    <w:rsid w:val="0067707F"/>
    <w:rsid w:val="00683587"/>
    <w:rsid w:val="006854A6"/>
    <w:rsid w:val="00691822"/>
    <w:rsid w:val="0069544A"/>
    <w:rsid w:val="00695C2A"/>
    <w:rsid w:val="006A6D90"/>
    <w:rsid w:val="006A6E0B"/>
    <w:rsid w:val="006B2202"/>
    <w:rsid w:val="006C00F8"/>
    <w:rsid w:val="006C6B50"/>
    <w:rsid w:val="006C7CB4"/>
    <w:rsid w:val="006D2AFB"/>
    <w:rsid w:val="006E0107"/>
    <w:rsid w:val="006E4B15"/>
    <w:rsid w:val="006E4D1B"/>
    <w:rsid w:val="006F14B5"/>
    <w:rsid w:val="006F34C0"/>
    <w:rsid w:val="006F569E"/>
    <w:rsid w:val="00715E72"/>
    <w:rsid w:val="007160D5"/>
    <w:rsid w:val="00725EB1"/>
    <w:rsid w:val="0074333E"/>
    <w:rsid w:val="00752418"/>
    <w:rsid w:val="0076489B"/>
    <w:rsid w:val="00765E4C"/>
    <w:rsid w:val="007701D4"/>
    <w:rsid w:val="007708B2"/>
    <w:rsid w:val="00772557"/>
    <w:rsid w:val="00783C3C"/>
    <w:rsid w:val="00791677"/>
    <w:rsid w:val="00793E91"/>
    <w:rsid w:val="00795601"/>
    <w:rsid w:val="007A33C4"/>
    <w:rsid w:val="007B68FB"/>
    <w:rsid w:val="007C776D"/>
    <w:rsid w:val="007D39D7"/>
    <w:rsid w:val="007E07AA"/>
    <w:rsid w:val="007E3D1E"/>
    <w:rsid w:val="007F0FF7"/>
    <w:rsid w:val="007F3C35"/>
    <w:rsid w:val="007F7892"/>
    <w:rsid w:val="00803504"/>
    <w:rsid w:val="00804A9E"/>
    <w:rsid w:val="00805A2D"/>
    <w:rsid w:val="00806410"/>
    <w:rsid w:val="00807B57"/>
    <w:rsid w:val="0081409A"/>
    <w:rsid w:val="0081550F"/>
    <w:rsid w:val="0082713E"/>
    <w:rsid w:val="0082745E"/>
    <w:rsid w:val="008343BB"/>
    <w:rsid w:val="00834D30"/>
    <w:rsid w:val="008424EF"/>
    <w:rsid w:val="008671B2"/>
    <w:rsid w:val="008713A8"/>
    <w:rsid w:val="00875F39"/>
    <w:rsid w:val="008773DA"/>
    <w:rsid w:val="008805DE"/>
    <w:rsid w:val="00881890"/>
    <w:rsid w:val="0089192D"/>
    <w:rsid w:val="00892E16"/>
    <w:rsid w:val="00894E37"/>
    <w:rsid w:val="00896016"/>
    <w:rsid w:val="008A2A64"/>
    <w:rsid w:val="008A3973"/>
    <w:rsid w:val="008A59D0"/>
    <w:rsid w:val="008B0079"/>
    <w:rsid w:val="008B11C9"/>
    <w:rsid w:val="008B1466"/>
    <w:rsid w:val="008B4851"/>
    <w:rsid w:val="008B653A"/>
    <w:rsid w:val="008C2723"/>
    <w:rsid w:val="008C5B32"/>
    <w:rsid w:val="008D2F48"/>
    <w:rsid w:val="008E3078"/>
    <w:rsid w:val="008F4830"/>
    <w:rsid w:val="00900F10"/>
    <w:rsid w:val="00911A77"/>
    <w:rsid w:val="00912A97"/>
    <w:rsid w:val="00927177"/>
    <w:rsid w:val="00934673"/>
    <w:rsid w:val="00942D44"/>
    <w:rsid w:val="00942E39"/>
    <w:rsid w:val="00947BB1"/>
    <w:rsid w:val="00950D2F"/>
    <w:rsid w:val="00950FF0"/>
    <w:rsid w:val="00953FFB"/>
    <w:rsid w:val="00954BB1"/>
    <w:rsid w:val="009567D5"/>
    <w:rsid w:val="00967497"/>
    <w:rsid w:val="0096760C"/>
    <w:rsid w:val="00971DE5"/>
    <w:rsid w:val="00976F00"/>
    <w:rsid w:val="00981F20"/>
    <w:rsid w:val="00983126"/>
    <w:rsid w:val="00983C19"/>
    <w:rsid w:val="009870E9"/>
    <w:rsid w:val="009912D0"/>
    <w:rsid w:val="009B2D4F"/>
    <w:rsid w:val="009B684D"/>
    <w:rsid w:val="009C0BD9"/>
    <w:rsid w:val="009C0EA5"/>
    <w:rsid w:val="009C4150"/>
    <w:rsid w:val="009D14BE"/>
    <w:rsid w:val="009D514E"/>
    <w:rsid w:val="009F2BB5"/>
    <w:rsid w:val="009F3CAE"/>
    <w:rsid w:val="009F4326"/>
    <w:rsid w:val="009F46E1"/>
    <w:rsid w:val="009F6ED8"/>
    <w:rsid w:val="00A135BD"/>
    <w:rsid w:val="00A23D71"/>
    <w:rsid w:val="00A25B10"/>
    <w:rsid w:val="00A274CE"/>
    <w:rsid w:val="00A308CC"/>
    <w:rsid w:val="00A40AC9"/>
    <w:rsid w:val="00A442B5"/>
    <w:rsid w:val="00A477F1"/>
    <w:rsid w:val="00A53829"/>
    <w:rsid w:val="00A53AC7"/>
    <w:rsid w:val="00A604C9"/>
    <w:rsid w:val="00A60C9F"/>
    <w:rsid w:val="00A64567"/>
    <w:rsid w:val="00A674CA"/>
    <w:rsid w:val="00A86BE2"/>
    <w:rsid w:val="00A94D11"/>
    <w:rsid w:val="00AA0E10"/>
    <w:rsid w:val="00AB36AA"/>
    <w:rsid w:val="00AB7D80"/>
    <w:rsid w:val="00AD3217"/>
    <w:rsid w:val="00AD3C93"/>
    <w:rsid w:val="00AD7F30"/>
    <w:rsid w:val="00AE28F9"/>
    <w:rsid w:val="00AE325C"/>
    <w:rsid w:val="00AF2083"/>
    <w:rsid w:val="00AF41DC"/>
    <w:rsid w:val="00B02D26"/>
    <w:rsid w:val="00B13C62"/>
    <w:rsid w:val="00B16D88"/>
    <w:rsid w:val="00B22936"/>
    <w:rsid w:val="00B23065"/>
    <w:rsid w:val="00B23DF1"/>
    <w:rsid w:val="00B2454D"/>
    <w:rsid w:val="00B30AD5"/>
    <w:rsid w:val="00B3761C"/>
    <w:rsid w:val="00B40EC8"/>
    <w:rsid w:val="00B50B90"/>
    <w:rsid w:val="00B513F0"/>
    <w:rsid w:val="00B53D03"/>
    <w:rsid w:val="00B54908"/>
    <w:rsid w:val="00B63112"/>
    <w:rsid w:val="00B650D2"/>
    <w:rsid w:val="00B67FDB"/>
    <w:rsid w:val="00B70031"/>
    <w:rsid w:val="00B81399"/>
    <w:rsid w:val="00B8144A"/>
    <w:rsid w:val="00B83159"/>
    <w:rsid w:val="00B86BFD"/>
    <w:rsid w:val="00B91410"/>
    <w:rsid w:val="00BA14C1"/>
    <w:rsid w:val="00BA35C2"/>
    <w:rsid w:val="00BA42A3"/>
    <w:rsid w:val="00BC3AFD"/>
    <w:rsid w:val="00BC55C0"/>
    <w:rsid w:val="00BD27C4"/>
    <w:rsid w:val="00BD39E4"/>
    <w:rsid w:val="00BD5ABF"/>
    <w:rsid w:val="00BD6E8E"/>
    <w:rsid w:val="00BE07BA"/>
    <w:rsid w:val="00BE276F"/>
    <w:rsid w:val="00BE3DC9"/>
    <w:rsid w:val="00BE43C5"/>
    <w:rsid w:val="00BE4DCC"/>
    <w:rsid w:val="00BE5706"/>
    <w:rsid w:val="00BE79B6"/>
    <w:rsid w:val="00BF17C1"/>
    <w:rsid w:val="00BF3AF6"/>
    <w:rsid w:val="00BF6B12"/>
    <w:rsid w:val="00C0114F"/>
    <w:rsid w:val="00C0622F"/>
    <w:rsid w:val="00C06B0F"/>
    <w:rsid w:val="00C23660"/>
    <w:rsid w:val="00C272E4"/>
    <w:rsid w:val="00C30C65"/>
    <w:rsid w:val="00C4106C"/>
    <w:rsid w:val="00C464BC"/>
    <w:rsid w:val="00C529CA"/>
    <w:rsid w:val="00C5588F"/>
    <w:rsid w:val="00C64E2F"/>
    <w:rsid w:val="00C66FEF"/>
    <w:rsid w:val="00C718F8"/>
    <w:rsid w:val="00C7317B"/>
    <w:rsid w:val="00C8669C"/>
    <w:rsid w:val="00C86BFD"/>
    <w:rsid w:val="00C954BD"/>
    <w:rsid w:val="00CA0DDA"/>
    <w:rsid w:val="00CA15C9"/>
    <w:rsid w:val="00CB32BD"/>
    <w:rsid w:val="00CB4B39"/>
    <w:rsid w:val="00CB6AAA"/>
    <w:rsid w:val="00CC0CE6"/>
    <w:rsid w:val="00CC1504"/>
    <w:rsid w:val="00CC4ABC"/>
    <w:rsid w:val="00CC4E0B"/>
    <w:rsid w:val="00CC696A"/>
    <w:rsid w:val="00CD21CC"/>
    <w:rsid w:val="00CE0801"/>
    <w:rsid w:val="00CE1168"/>
    <w:rsid w:val="00CE1970"/>
    <w:rsid w:val="00CE3E3A"/>
    <w:rsid w:val="00CE3E75"/>
    <w:rsid w:val="00CE7320"/>
    <w:rsid w:val="00CE7596"/>
    <w:rsid w:val="00CF095E"/>
    <w:rsid w:val="00CF217E"/>
    <w:rsid w:val="00CF21BA"/>
    <w:rsid w:val="00CF2A93"/>
    <w:rsid w:val="00CF582B"/>
    <w:rsid w:val="00CF653A"/>
    <w:rsid w:val="00D01F84"/>
    <w:rsid w:val="00D03144"/>
    <w:rsid w:val="00D04C54"/>
    <w:rsid w:val="00D067C9"/>
    <w:rsid w:val="00D1246B"/>
    <w:rsid w:val="00D12AB2"/>
    <w:rsid w:val="00D138EF"/>
    <w:rsid w:val="00D13E6A"/>
    <w:rsid w:val="00D2026B"/>
    <w:rsid w:val="00D239E3"/>
    <w:rsid w:val="00D24B40"/>
    <w:rsid w:val="00D3065B"/>
    <w:rsid w:val="00D31E65"/>
    <w:rsid w:val="00D36C40"/>
    <w:rsid w:val="00D40F7B"/>
    <w:rsid w:val="00D43D01"/>
    <w:rsid w:val="00D60355"/>
    <w:rsid w:val="00D64D60"/>
    <w:rsid w:val="00D67D0E"/>
    <w:rsid w:val="00D70499"/>
    <w:rsid w:val="00D75C9F"/>
    <w:rsid w:val="00D7617C"/>
    <w:rsid w:val="00D900F4"/>
    <w:rsid w:val="00D91A86"/>
    <w:rsid w:val="00D93485"/>
    <w:rsid w:val="00DA20F6"/>
    <w:rsid w:val="00DA32E8"/>
    <w:rsid w:val="00DA3D99"/>
    <w:rsid w:val="00DA7EC6"/>
    <w:rsid w:val="00DB3F52"/>
    <w:rsid w:val="00DC27AF"/>
    <w:rsid w:val="00DD1349"/>
    <w:rsid w:val="00DD1D57"/>
    <w:rsid w:val="00DD4252"/>
    <w:rsid w:val="00DD61B3"/>
    <w:rsid w:val="00DE036D"/>
    <w:rsid w:val="00DF14FC"/>
    <w:rsid w:val="00DF1EAF"/>
    <w:rsid w:val="00DF394A"/>
    <w:rsid w:val="00DF3F09"/>
    <w:rsid w:val="00DF6ECA"/>
    <w:rsid w:val="00E02128"/>
    <w:rsid w:val="00E058B6"/>
    <w:rsid w:val="00E14706"/>
    <w:rsid w:val="00E213A2"/>
    <w:rsid w:val="00E22C69"/>
    <w:rsid w:val="00E24DE8"/>
    <w:rsid w:val="00E32E37"/>
    <w:rsid w:val="00E363C9"/>
    <w:rsid w:val="00E40977"/>
    <w:rsid w:val="00E42E02"/>
    <w:rsid w:val="00E50307"/>
    <w:rsid w:val="00E51A44"/>
    <w:rsid w:val="00E51C11"/>
    <w:rsid w:val="00E52E97"/>
    <w:rsid w:val="00E5439C"/>
    <w:rsid w:val="00E568C4"/>
    <w:rsid w:val="00E642F4"/>
    <w:rsid w:val="00E64ADA"/>
    <w:rsid w:val="00E663AA"/>
    <w:rsid w:val="00E71279"/>
    <w:rsid w:val="00E7355A"/>
    <w:rsid w:val="00E801CA"/>
    <w:rsid w:val="00E96C83"/>
    <w:rsid w:val="00EA0820"/>
    <w:rsid w:val="00EA6303"/>
    <w:rsid w:val="00EA7E3D"/>
    <w:rsid w:val="00EB12BD"/>
    <w:rsid w:val="00EC17A2"/>
    <w:rsid w:val="00EC2866"/>
    <w:rsid w:val="00EC29FC"/>
    <w:rsid w:val="00EC7B92"/>
    <w:rsid w:val="00ED09CE"/>
    <w:rsid w:val="00ED1299"/>
    <w:rsid w:val="00ED57F5"/>
    <w:rsid w:val="00EE2A9B"/>
    <w:rsid w:val="00EF1DCE"/>
    <w:rsid w:val="00EF2E02"/>
    <w:rsid w:val="00EF5C15"/>
    <w:rsid w:val="00F0789F"/>
    <w:rsid w:val="00F21046"/>
    <w:rsid w:val="00F25AB2"/>
    <w:rsid w:val="00F31B3F"/>
    <w:rsid w:val="00F335DC"/>
    <w:rsid w:val="00F35229"/>
    <w:rsid w:val="00F372A9"/>
    <w:rsid w:val="00F42B0A"/>
    <w:rsid w:val="00F43057"/>
    <w:rsid w:val="00F4605C"/>
    <w:rsid w:val="00F52E02"/>
    <w:rsid w:val="00F53FA3"/>
    <w:rsid w:val="00F54B85"/>
    <w:rsid w:val="00F5705E"/>
    <w:rsid w:val="00F576B5"/>
    <w:rsid w:val="00F601A8"/>
    <w:rsid w:val="00F60ADA"/>
    <w:rsid w:val="00F64595"/>
    <w:rsid w:val="00F70C34"/>
    <w:rsid w:val="00F72E0E"/>
    <w:rsid w:val="00F7552E"/>
    <w:rsid w:val="00F773C4"/>
    <w:rsid w:val="00F77F81"/>
    <w:rsid w:val="00F8216D"/>
    <w:rsid w:val="00F87C76"/>
    <w:rsid w:val="00F956B7"/>
    <w:rsid w:val="00FA619B"/>
    <w:rsid w:val="00FD54FF"/>
    <w:rsid w:val="00FD58CC"/>
    <w:rsid w:val="00FD76A8"/>
    <w:rsid w:val="00FE1012"/>
    <w:rsid w:val="00FE3E3A"/>
    <w:rsid w:val="00FF39A9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06672"/>
  <w15:docId w15:val="{1D78F002-72C5-4D07-A6CE-7C34FAF2E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qFormat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  <w:style w:type="character" w:styleId="Strong">
    <w:name w:val="Strong"/>
    <w:basedOn w:val="DefaultParagraphFont"/>
    <w:uiPriority w:val="22"/>
    <w:qFormat/>
    <w:rsid w:val="00E363C9"/>
    <w:rPr>
      <w:b/>
      <w:bCs/>
    </w:rPr>
  </w:style>
  <w:style w:type="character" w:styleId="Emphasis">
    <w:name w:val="Emphasis"/>
    <w:basedOn w:val="DefaultParagraphFont"/>
    <w:uiPriority w:val="20"/>
    <w:qFormat/>
    <w:rsid w:val="003F7E3E"/>
    <w:rPr>
      <w:i/>
      <w:iCs/>
    </w:rPr>
  </w:style>
  <w:style w:type="paragraph" w:styleId="Revision">
    <w:name w:val="Revision"/>
    <w:hidden/>
    <w:uiPriority w:val="99"/>
    <w:semiHidden/>
    <w:rsid w:val="00325B1D"/>
    <w:pPr>
      <w:spacing w:after="0" w:line="240" w:lineRule="auto"/>
    </w:pPr>
    <w:rPr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653F5F"/>
    <w:pPr>
      <w:spacing w:after="0" w:line="240" w:lineRule="auto"/>
      <w:jc w:val="both"/>
    </w:pPr>
    <w:rPr>
      <w:rFonts w:ascii="Times Armenian" w:hAnsi="Times Armenian" w:cs="Times New Roman"/>
      <w:sz w:val="24"/>
      <w:szCs w:val="24"/>
      <w:lang w:eastAsia="x-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53F5F"/>
    <w:rPr>
      <w:rFonts w:ascii="Times Armenian" w:hAnsi="Times Armenian" w:cs="Times New Roman"/>
      <w:sz w:val="24"/>
      <w:szCs w:val="24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65779-5F40-4F4E-B3BE-7F75C6C8E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7</Pages>
  <Words>1979</Words>
  <Characters>11282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https:/mul2-taxservice.gov.am/tasks/2549707/oneclick/4.Himnavorum.docx?token=7a86af6278ca54ce827ebade2818cdb1</cp:keywords>
  <dc:description/>
  <cp:lastModifiedBy>Hetum Hamamchyan</cp:lastModifiedBy>
  <cp:revision>42</cp:revision>
  <cp:lastPrinted>2024-04-04T08:11:00Z</cp:lastPrinted>
  <dcterms:created xsi:type="dcterms:W3CDTF">2026-08-10T12:22:00Z</dcterms:created>
  <dcterms:modified xsi:type="dcterms:W3CDTF">2026-10-20T12:20:00Z</dcterms:modified>
</cp:coreProperties>
</file>