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BB154" w14:textId="580D9CB3" w:rsidR="00095571" w:rsidRPr="00392FFE" w:rsidRDefault="00BD30ED" w:rsidP="009160DA">
      <w:pPr>
        <w:tabs>
          <w:tab w:val="left" w:pos="-540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 w:eastAsia="ru-RU"/>
        </w:rPr>
      </w:pPr>
      <w:r w:rsidRPr="00392FFE">
        <w:rPr>
          <w:rFonts w:ascii="GHEA Grapalat" w:hAnsi="GHEA Grapalat"/>
          <w:b/>
          <w:sz w:val="24"/>
          <w:szCs w:val="24"/>
          <w:lang w:val="hy-AM" w:eastAsia="ru-RU"/>
        </w:rPr>
        <w:t>ՀԻՄՆԱՎՈՐՈՒՄ</w:t>
      </w:r>
    </w:p>
    <w:p w14:paraId="332E9651" w14:textId="52FC54A2" w:rsidR="00BD30ED" w:rsidRPr="00392FFE" w:rsidRDefault="00095571" w:rsidP="009160DA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en-US" w:eastAsia="ru-RU"/>
        </w:rPr>
      </w:pPr>
      <w:r w:rsidRPr="00392FFE">
        <w:rPr>
          <w:rFonts w:ascii="GHEA Grapalat" w:hAnsi="GHEA Grapalat"/>
          <w:b/>
          <w:bCs/>
          <w:sz w:val="24"/>
          <w:szCs w:val="24"/>
          <w:lang w:val="hy-AM" w:eastAsia="ru-RU"/>
        </w:rPr>
        <w:t>«</w:t>
      </w:r>
      <w:r w:rsidR="00E31CBB" w:rsidRPr="00392FFE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E31CBB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 xml:space="preserve"> </w:t>
      </w:r>
      <w:r w:rsidR="00E31CBB" w:rsidRPr="00392FFE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E31CBB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 xml:space="preserve"> </w:t>
      </w:r>
      <w:r w:rsidR="00E31CBB" w:rsidRPr="00392FFE">
        <w:rPr>
          <w:rFonts w:ascii="GHEA Grapalat" w:hAnsi="GHEA Grapalat"/>
          <w:b/>
          <w:bCs/>
          <w:sz w:val="24"/>
          <w:szCs w:val="24"/>
          <w:lang w:eastAsia="ru-RU"/>
        </w:rPr>
        <w:t>ԿԱՌԱՎԱՐՈՒԹՅԱՆ</w:t>
      </w:r>
      <w:r w:rsidR="00E31CBB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 xml:space="preserve"> 2013 </w:t>
      </w:r>
      <w:r w:rsidR="00E31CBB" w:rsidRPr="00392FFE">
        <w:rPr>
          <w:rFonts w:ascii="GHEA Grapalat" w:hAnsi="GHEA Grapalat"/>
          <w:b/>
          <w:bCs/>
          <w:sz w:val="24"/>
          <w:szCs w:val="24"/>
          <w:lang w:eastAsia="ru-RU"/>
        </w:rPr>
        <w:t>ԹՎԱԿԱՆԻ</w:t>
      </w:r>
      <w:r w:rsidR="00E31CBB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 xml:space="preserve"> </w:t>
      </w:r>
      <w:r w:rsidR="00E31CBB" w:rsidRPr="00392FFE">
        <w:rPr>
          <w:rFonts w:ascii="GHEA Grapalat" w:hAnsi="GHEA Grapalat"/>
          <w:b/>
          <w:bCs/>
          <w:sz w:val="24"/>
          <w:szCs w:val="24"/>
          <w:lang w:eastAsia="ru-RU"/>
        </w:rPr>
        <w:t>ՓԵՏՐՎԱՐԻ</w:t>
      </w:r>
      <w:r w:rsidR="00E31CBB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 xml:space="preserve"> 21-</w:t>
      </w:r>
      <w:r w:rsidR="00E31CBB" w:rsidRPr="00392FFE">
        <w:rPr>
          <w:rFonts w:ascii="GHEA Grapalat" w:hAnsi="GHEA Grapalat"/>
          <w:b/>
          <w:bCs/>
          <w:sz w:val="24"/>
          <w:szCs w:val="24"/>
          <w:lang w:eastAsia="ru-RU"/>
        </w:rPr>
        <w:t>Ի</w:t>
      </w:r>
      <w:r w:rsidR="00E31CBB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 xml:space="preserve"> N 152-</w:t>
      </w:r>
      <w:r w:rsidR="00E31CBB" w:rsidRPr="00392FFE">
        <w:rPr>
          <w:rFonts w:ascii="GHEA Grapalat" w:hAnsi="GHEA Grapalat"/>
          <w:b/>
          <w:bCs/>
          <w:sz w:val="24"/>
          <w:szCs w:val="24"/>
          <w:lang w:eastAsia="ru-RU"/>
        </w:rPr>
        <w:t>Ն</w:t>
      </w:r>
      <w:r w:rsidR="00E31CBB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 xml:space="preserve"> </w:t>
      </w:r>
      <w:r w:rsidR="00E31CBB" w:rsidRPr="00392FFE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E31CBB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 xml:space="preserve"> </w:t>
      </w:r>
      <w:r w:rsidR="00E31CBB" w:rsidRPr="00392FFE">
        <w:rPr>
          <w:rFonts w:ascii="GHEA Grapalat" w:hAnsi="GHEA Grapalat"/>
          <w:b/>
          <w:bCs/>
          <w:sz w:val="24"/>
          <w:szCs w:val="24"/>
          <w:lang w:eastAsia="ru-RU"/>
        </w:rPr>
        <w:t>ՄԵՋ</w:t>
      </w:r>
      <w:r w:rsidR="00E31CBB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 xml:space="preserve"> </w:t>
      </w:r>
      <w:r w:rsidR="00E31CBB" w:rsidRPr="00392FFE">
        <w:rPr>
          <w:rFonts w:ascii="GHEA Grapalat" w:hAnsi="GHEA Grapalat"/>
          <w:b/>
          <w:bCs/>
          <w:sz w:val="24"/>
          <w:szCs w:val="24"/>
          <w:lang w:eastAsia="ru-RU"/>
        </w:rPr>
        <w:t>ՓՈՓՈԽՈՒԹՅՈՒՆՆԵՐ</w:t>
      </w:r>
      <w:r w:rsidR="00E31CBB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 xml:space="preserve"> </w:t>
      </w:r>
      <w:r w:rsidR="00E31CBB" w:rsidRPr="00392FFE">
        <w:rPr>
          <w:rFonts w:ascii="GHEA Grapalat" w:hAnsi="GHEA Grapalat"/>
          <w:b/>
          <w:bCs/>
          <w:sz w:val="24"/>
          <w:szCs w:val="24"/>
          <w:lang w:eastAsia="ru-RU"/>
        </w:rPr>
        <w:t>ԿԱՏԱՐԵԼՈՒ</w:t>
      </w:r>
      <w:r w:rsidR="00E31CBB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 xml:space="preserve"> </w:t>
      </w:r>
      <w:r w:rsidR="005D561E" w:rsidRPr="00392FFE">
        <w:rPr>
          <w:rFonts w:ascii="GHEA Grapalat" w:hAnsi="GHEA Grapalat"/>
          <w:b/>
          <w:bCs/>
          <w:sz w:val="24"/>
          <w:szCs w:val="24"/>
          <w:lang w:val="en-US" w:eastAsia="ru-RU"/>
        </w:rPr>
        <w:t>ՄԱՍԻՆ</w:t>
      </w:r>
      <w:r w:rsidR="00C270E7" w:rsidRPr="00392FFE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» ԿԱՌԱՎԱՐՈՒԹՅԱՆ ՈՐՈՇՄԱՆ </w:t>
      </w:r>
      <w:r w:rsidR="005D561E" w:rsidRPr="00392FFE">
        <w:rPr>
          <w:rFonts w:ascii="GHEA Grapalat" w:hAnsi="GHEA Grapalat"/>
          <w:b/>
          <w:bCs/>
          <w:sz w:val="24"/>
          <w:szCs w:val="24"/>
          <w:lang w:val="hy-AM" w:eastAsia="ru-RU"/>
        </w:rPr>
        <w:t>ՆԱԽԱԳԾԻ</w:t>
      </w:r>
    </w:p>
    <w:p w14:paraId="79B7CCBC" w14:textId="77777777" w:rsidR="00095571" w:rsidRPr="00392FFE" w:rsidRDefault="00095571" w:rsidP="000F4D80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7D080101" w14:textId="77777777" w:rsidR="00D442B2" w:rsidRPr="00392FFE" w:rsidRDefault="000F4D80" w:rsidP="00135561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92FFE">
        <w:rPr>
          <w:rFonts w:ascii="GHEA Grapalat" w:hAnsi="GHEA Grapalat"/>
          <w:b/>
          <w:i/>
          <w:sz w:val="24"/>
          <w:szCs w:val="24"/>
          <w:lang w:val="af-ZA"/>
        </w:rPr>
        <w:t>1</w:t>
      </w:r>
      <w:r w:rsidRPr="00392FFE">
        <w:rPr>
          <w:rFonts w:ascii="MS Mincho" w:eastAsia="MS Mincho" w:hAnsi="MS Mincho" w:cs="MS Mincho" w:hint="eastAsia"/>
          <w:b/>
          <w:i/>
          <w:sz w:val="24"/>
          <w:szCs w:val="24"/>
          <w:lang w:val="af-ZA"/>
        </w:rPr>
        <w:t>․</w:t>
      </w:r>
      <w:r w:rsidRPr="00392FFE">
        <w:rPr>
          <w:rFonts w:ascii="GHEA Grapalat" w:eastAsia="Microsoft JhengHei" w:hAnsi="GHEA Grapalat" w:cs="Microsoft JhengHei"/>
          <w:b/>
          <w:i/>
          <w:sz w:val="24"/>
          <w:szCs w:val="24"/>
          <w:lang w:val="af-ZA"/>
        </w:rPr>
        <w:t xml:space="preserve"> </w:t>
      </w:r>
      <w:r w:rsidR="00E31748" w:rsidRPr="00392FFE">
        <w:rPr>
          <w:rFonts w:ascii="GHEA Grapalat" w:hAnsi="GHEA Grapalat"/>
          <w:b/>
          <w:i/>
          <w:sz w:val="24"/>
          <w:szCs w:val="24"/>
          <w:lang w:val="af-ZA"/>
        </w:rPr>
        <w:t>Անհրաժեշտությունը</w:t>
      </w:r>
      <w:r w:rsidR="00E31748" w:rsidRPr="00392FFE">
        <w:rPr>
          <w:rFonts w:ascii="GHEA Grapalat" w:hAnsi="GHEA Grapalat"/>
          <w:sz w:val="24"/>
          <w:szCs w:val="24"/>
          <w:lang w:val="af-ZA"/>
        </w:rPr>
        <w:t xml:space="preserve"> –</w:t>
      </w:r>
      <w:r w:rsidR="009C1087" w:rsidRPr="00392FFE">
        <w:rPr>
          <w:rFonts w:ascii="GHEA Grapalat" w:hAnsi="GHEA Grapalat"/>
          <w:sz w:val="24"/>
          <w:szCs w:val="24"/>
          <w:lang w:val="hy-AM"/>
        </w:rPr>
        <w:t xml:space="preserve"> </w:t>
      </w:r>
      <w:r w:rsidR="00D442B2" w:rsidRPr="00392FFE">
        <w:rPr>
          <w:rFonts w:ascii="GHEA Grapalat" w:hAnsi="GHEA Grapalat"/>
          <w:sz w:val="24"/>
          <w:szCs w:val="24"/>
          <w:lang w:val="hy-AM"/>
        </w:rPr>
        <w:t>Սույն նախագծի ընդունման անհրաժեշտությունը բխում է 2026 թվականի հուլիսի 3-ին ընդունված «Հայաստանի Հանրապետության ընդերքի մասին օրենսգրքում փոփոխություններ կատարելու մասին» ՀՕ-317-Ն օրենքով կատարված փոփոխություններից, որոնցով վերանայվել են իրավաբանական և ֆիզիկական անձանց սեփականության իրավունքով պատկանող հողամասերի սահմաններում՝ առանց ընդերքօգտագործման իրավունքի ձևավորման, պետական հաշվեկշռում չհաշվառված ոչ մետաղական օգտակար հանածոների արդյունահանման հետ կապված կարգավորումները։</w:t>
      </w:r>
    </w:p>
    <w:p w14:paraId="4794EA4A" w14:textId="6BD3C343" w:rsidR="00D442B2" w:rsidRPr="00392FFE" w:rsidRDefault="00D442B2" w:rsidP="00135561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92FFE">
        <w:rPr>
          <w:rFonts w:ascii="GHEA Grapalat" w:hAnsi="GHEA Grapalat"/>
          <w:sz w:val="24"/>
          <w:szCs w:val="24"/>
          <w:lang w:val="hy-AM"/>
        </w:rPr>
        <w:t>Մասնավորապես, նշված օրենքով Հայաստանի Հանրապետության ընդերքի մասին օրենսգրքի 48-րդ հոդվածի 1-ին մասը շարադրվել է նոր խմբագրությամբ, որով նախատեսվել են առանց ընդերքօգտագործման իրավունքի ձևավորման պետական հաշվեկշռում չհաշվառված ոչ մետաղական օգտակար հանածոների արդյունահանման լրացուցիչ դեպքեր և սահմանվել է, որ համապատասխան աշխատանքներն իրականացվում են Կառավարության սահմանած կարգով լիազոր մարմնին տեղյակ պահելու միջոցով։ Միաժամանակ</w:t>
      </w:r>
      <w:r w:rsidR="00CD5967" w:rsidRPr="00392FFE">
        <w:rPr>
          <w:rFonts w:ascii="GHEA Grapalat" w:hAnsi="GHEA Grapalat"/>
          <w:sz w:val="24"/>
          <w:szCs w:val="24"/>
          <w:lang w:val="hy-AM"/>
        </w:rPr>
        <w:t>,</w:t>
      </w:r>
      <w:r w:rsidRPr="00392FFE">
        <w:rPr>
          <w:rFonts w:ascii="GHEA Grapalat" w:hAnsi="GHEA Grapalat"/>
          <w:sz w:val="24"/>
          <w:szCs w:val="24"/>
          <w:lang w:val="hy-AM"/>
        </w:rPr>
        <w:t xml:space="preserve"> ՀՕ-317-Ն օրենքի 4-րդ հոդվածի 2-րդ մասով սահմանվել է, որ օրենքից բխող ենթաօրենսդրական նորմատիվ իրավական ակտն ընդունվում է օրենքն ուժի մեջ մտնելուց հետո՝ եռամսյա ժամկետում։</w:t>
      </w:r>
      <w:r w:rsidRPr="00392FFE">
        <w:rPr>
          <w:rFonts w:ascii="GHEA Grapalat" w:hAnsi="GHEA Grapalat"/>
          <w:sz w:val="24"/>
          <w:szCs w:val="24"/>
          <w:lang w:val="hy-AM"/>
        </w:rPr>
        <w:br/>
        <w:t>Նախագծի մշակումը նպատակաուղղված է Հայաստանի Հանրապետության կառավարության 2013 թվականի փետրվարի 21-ի N 152-Ն որոշմամբ սահմանված կարգավորումները Հայաստանի Հանրապետության ընդերքի մասին օրենսգրքի նոր պահանջներին համապատասխանեցնելու</w:t>
      </w:r>
      <w:r w:rsidR="00E509ED" w:rsidRPr="00392FFE">
        <w:rPr>
          <w:rFonts w:ascii="GHEA Grapalat" w:hAnsi="GHEA Grapalat"/>
          <w:sz w:val="24"/>
          <w:szCs w:val="24"/>
          <w:lang w:val="hy-AM"/>
        </w:rPr>
        <w:t>ն</w:t>
      </w:r>
      <w:r w:rsidRPr="00392FFE">
        <w:rPr>
          <w:rFonts w:ascii="GHEA Grapalat" w:hAnsi="GHEA Grapalat"/>
          <w:sz w:val="24"/>
          <w:szCs w:val="24"/>
          <w:lang w:val="hy-AM"/>
        </w:rPr>
        <w:t>։</w:t>
      </w:r>
    </w:p>
    <w:p w14:paraId="2159010C" w14:textId="77777777" w:rsidR="00D442B2" w:rsidRPr="00392FFE" w:rsidRDefault="00E30F79" w:rsidP="00135561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92FFE">
        <w:rPr>
          <w:rFonts w:ascii="GHEA Grapalat" w:hAnsi="GHEA Grapalat"/>
          <w:b/>
          <w:bCs/>
          <w:i/>
          <w:sz w:val="24"/>
          <w:szCs w:val="24"/>
          <w:lang w:val="hy-AM"/>
        </w:rPr>
        <w:t>2. Ընթացիկ իրավիճակը և խնդիրները</w:t>
      </w:r>
      <w:r w:rsidRPr="00392FFE">
        <w:rPr>
          <w:rFonts w:ascii="GHEA Grapalat" w:hAnsi="GHEA Grapalat"/>
          <w:b/>
          <w:bCs/>
          <w:sz w:val="24"/>
          <w:szCs w:val="24"/>
          <w:lang w:val="hy-AM"/>
        </w:rPr>
        <w:t xml:space="preserve"> - </w:t>
      </w:r>
      <w:r w:rsidRPr="00392FFE">
        <w:rPr>
          <w:rFonts w:ascii="GHEA Grapalat" w:hAnsi="GHEA Grapalat"/>
          <w:sz w:val="24"/>
          <w:szCs w:val="24"/>
          <w:lang w:val="hy-AM"/>
        </w:rPr>
        <w:t xml:space="preserve"> </w:t>
      </w:r>
      <w:r w:rsidR="00D442B2" w:rsidRPr="00392FF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2013 թվականի փետրվարի 21-ի N 152-Ն որոշմամբ սահմանված գործող կարգավորումները չեն արտացոլում Հայաստանի Հանրապետության ընդերքի մասին </w:t>
      </w:r>
      <w:r w:rsidR="00D442B2" w:rsidRPr="00392FFE">
        <w:rPr>
          <w:rFonts w:ascii="GHEA Grapalat" w:hAnsi="GHEA Grapalat"/>
          <w:sz w:val="24"/>
          <w:szCs w:val="24"/>
          <w:lang w:val="hy-AM"/>
        </w:rPr>
        <w:lastRenderedPageBreak/>
        <w:t>օրենսգրքի 48-րդ հոդվածում ՀՕ-317-Ն օրենքով կատարված փոփոխությունները և դրանց կիրառման նոր պայմանները։</w:t>
      </w:r>
    </w:p>
    <w:p w14:paraId="3338DDB1" w14:textId="77777777" w:rsidR="005B5291" w:rsidRPr="00392FFE" w:rsidRDefault="005B5291" w:rsidP="00135561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92FFE">
        <w:rPr>
          <w:rFonts w:ascii="GHEA Grapalat" w:hAnsi="GHEA Grapalat"/>
          <w:sz w:val="24"/>
          <w:szCs w:val="24"/>
          <w:lang w:val="hy-AM"/>
        </w:rPr>
        <w:t>Հետևաբար անհրաժեշտ է գործող կարգավորումները համապատասխանեցնել օրենսգրքի նոր պահանջներին և հստակեցնել դրանց գործնական կիրառման ընթացակարգերը։</w:t>
      </w:r>
    </w:p>
    <w:p w14:paraId="671802AC" w14:textId="77777777" w:rsidR="00CD5967" w:rsidRPr="00392FFE" w:rsidRDefault="001B18EA" w:rsidP="00135561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2FFE">
        <w:rPr>
          <w:rFonts w:ascii="GHEA Grapalat" w:hAnsi="GHEA Grapalat"/>
          <w:b/>
          <w:i/>
          <w:sz w:val="24"/>
          <w:szCs w:val="24"/>
          <w:lang w:val="hy-AM"/>
        </w:rPr>
        <w:t>3</w:t>
      </w:r>
      <w:r w:rsidRPr="00392FFE">
        <w:rPr>
          <w:rFonts w:ascii="MS Mincho" w:eastAsia="MS Mincho" w:hAnsi="MS Mincho" w:cs="MS Mincho" w:hint="eastAsia"/>
          <w:b/>
          <w:i/>
          <w:sz w:val="24"/>
          <w:szCs w:val="24"/>
          <w:lang w:val="hy-AM"/>
        </w:rPr>
        <w:t>․</w:t>
      </w:r>
      <w:r w:rsidRPr="00392FFE">
        <w:rPr>
          <w:rFonts w:ascii="GHEA Grapalat" w:eastAsia="MS Mincho" w:hAnsi="GHEA Grapalat" w:cs="MS Mincho"/>
          <w:b/>
          <w:i/>
          <w:sz w:val="24"/>
          <w:szCs w:val="24"/>
          <w:lang w:val="hy-AM"/>
        </w:rPr>
        <w:t xml:space="preserve"> </w:t>
      </w:r>
      <w:r w:rsidR="00E31748" w:rsidRPr="00392FFE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="00E31748" w:rsidRPr="00392FF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E31748" w:rsidRPr="00392FFE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="00E31748" w:rsidRPr="00392FF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E31748" w:rsidRPr="00392FFE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="00E31748" w:rsidRPr="00392FF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E31748" w:rsidRPr="00392FFE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="00E31748" w:rsidRPr="00392FFE">
        <w:rPr>
          <w:rFonts w:ascii="GHEA Grapalat" w:hAnsi="GHEA Grapalat"/>
          <w:sz w:val="24"/>
          <w:szCs w:val="24"/>
          <w:lang w:val="af-ZA"/>
        </w:rPr>
        <w:t xml:space="preserve"> –</w:t>
      </w:r>
      <w:r w:rsidR="006F77A0" w:rsidRPr="00392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CD5967" w:rsidRPr="00392FFE">
        <w:rPr>
          <w:rFonts w:ascii="GHEA Grapalat" w:hAnsi="GHEA Grapalat" w:cs="Sylfaen"/>
          <w:sz w:val="24"/>
          <w:szCs w:val="24"/>
          <w:lang w:val="hy-AM"/>
        </w:rPr>
        <w:t>Նախագծի նպատակն է Հայաստանի Հանրապետության կառավարության 2013 թվականի փետրվարի 21-ի N 152-Ն որոշմամբ սահմանված կարգավորումները համապատասխանեցնել Հայաստանի Հանրապետության ընդերքի մասին օրենսգրքի 48-րդ հոդվածով նախատեսված կարգավորումներին, ինչպես նաև նախատեսել Հայաստանի Հանրապետության բնապահպանության և ընդերքի տեսչական մարմնին Օրենսգրքի 48-րդ հոդվածի 1-ին մասով նախատեսված աշխատանքների իրականացման վերաբերյալ տեղեկացնելու դրույթ՝ վերջինիս օրենքով վերապահված վերահսկողական գործառույթների իրականացման նպատակով։</w:t>
      </w:r>
    </w:p>
    <w:p w14:paraId="2EC76CF9" w14:textId="5C37E34E" w:rsidR="00FB4DCB" w:rsidRPr="00392FFE" w:rsidRDefault="00480156" w:rsidP="00135561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392FFE">
        <w:rPr>
          <w:rFonts w:ascii="GHEA Grapalat" w:hAnsi="GHEA Grapalat"/>
          <w:b/>
          <w:i/>
          <w:iCs/>
          <w:sz w:val="24"/>
          <w:szCs w:val="24"/>
          <w:lang w:val="hy-AM"/>
        </w:rPr>
        <w:t>4</w:t>
      </w:r>
      <w:r w:rsidRPr="00392FFE">
        <w:rPr>
          <w:rFonts w:ascii="MS Mincho" w:eastAsia="MS Mincho" w:hAnsi="MS Mincho" w:cs="MS Mincho" w:hint="eastAsia"/>
          <w:b/>
          <w:i/>
          <w:iCs/>
          <w:sz w:val="24"/>
          <w:szCs w:val="24"/>
          <w:lang w:val="hy-AM"/>
        </w:rPr>
        <w:t>․</w:t>
      </w:r>
      <w:r w:rsidR="00FF60D8" w:rsidRPr="00392FFE">
        <w:rPr>
          <w:rFonts w:ascii="GHEA Grapalat" w:eastAsia="Microsoft JhengHei" w:hAnsi="GHEA Grapalat" w:cs="Microsoft JhengHei"/>
          <w:b/>
          <w:i/>
          <w:iCs/>
          <w:sz w:val="24"/>
          <w:szCs w:val="24"/>
          <w:lang w:val="hy-AM"/>
        </w:rPr>
        <w:t xml:space="preserve"> </w:t>
      </w:r>
      <w:r w:rsidR="00FB4DCB" w:rsidRPr="00392FFE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FB4DCB" w:rsidRPr="00392FFE">
        <w:rPr>
          <w:rFonts w:ascii="GHEA Grapalat" w:hAnsi="GHEA Grapalat"/>
          <w:sz w:val="24"/>
          <w:szCs w:val="24"/>
          <w:lang w:val="af-ZA"/>
        </w:rPr>
        <w:t xml:space="preserve"> – </w:t>
      </w:r>
      <w:r w:rsidR="00FB4DCB" w:rsidRPr="00392FFE">
        <w:rPr>
          <w:rFonts w:ascii="GHEA Grapalat" w:hAnsi="GHEA Grapalat" w:cs="Sylfaen"/>
          <w:sz w:val="24"/>
          <w:szCs w:val="24"/>
          <w:lang w:val="hy-AM"/>
        </w:rPr>
        <w:t>Սույն նախագ</w:t>
      </w:r>
      <w:r w:rsidRPr="00392FFE">
        <w:rPr>
          <w:rFonts w:ascii="GHEA Grapalat" w:hAnsi="GHEA Grapalat" w:cs="Sylfaen"/>
          <w:sz w:val="24"/>
          <w:szCs w:val="24"/>
          <w:lang w:val="hy-AM"/>
        </w:rPr>
        <w:t>ի</w:t>
      </w:r>
      <w:r w:rsidR="00FB4DCB" w:rsidRPr="00392FFE">
        <w:rPr>
          <w:rFonts w:ascii="GHEA Grapalat" w:hAnsi="GHEA Grapalat" w:cs="Sylfaen"/>
          <w:sz w:val="24"/>
          <w:szCs w:val="24"/>
          <w:lang w:val="hy-AM"/>
        </w:rPr>
        <w:t>ծը մշակվել</w:t>
      </w:r>
      <w:r w:rsidR="00FB4DCB" w:rsidRPr="00392F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92FFE">
        <w:rPr>
          <w:rFonts w:ascii="GHEA Grapalat" w:hAnsi="GHEA Grapalat" w:cs="Sylfaen"/>
          <w:sz w:val="24"/>
          <w:szCs w:val="24"/>
          <w:lang w:val="hy-AM"/>
        </w:rPr>
        <w:t>է</w:t>
      </w:r>
      <w:r w:rsidR="00FB4DCB" w:rsidRPr="00392F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B4DCB" w:rsidRPr="00392FFE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</w:t>
      </w:r>
      <w:r w:rsidR="00FB4DCB" w:rsidRPr="00392F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B4DCB" w:rsidRPr="00392FFE">
        <w:rPr>
          <w:rFonts w:ascii="GHEA Grapalat" w:hAnsi="GHEA Grapalat"/>
          <w:sz w:val="24"/>
          <w:szCs w:val="24"/>
          <w:lang w:val="hy-AM"/>
        </w:rPr>
        <w:t>կողմից</w:t>
      </w:r>
      <w:r w:rsidR="00FB4DCB" w:rsidRPr="00392FFE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772C881" w14:textId="77777777" w:rsidR="005B5291" w:rsidRPr="00392FFE" w:rsidRDefault="006F16A3" w:rsidP="00392FFE">
      <w:pPr>
        <w:spacing w:after="0" w:line="360" w:lineRule="auto"/>
        <w:ind w:firstLine="360"/>
        <w:jc w:val="both"/>
        <w:rPr>
          <w:rFonts w:ascii="GHEA Grapalat" w:hAnsi="GHEA Grapalat"/>
          <w:bCs/>
          <w:iCs/>
          <w:sz w:val="24"/>
          <w:szCs w:val="24"/>
          <w:lang w:val="fr-FR"/>
        </w:rPr>
      </w:pPr>
      <w:r w:rsidRPr="00392FFE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  </w:t>
      </w:r>
      <w:r w:rsidR="00CA7298" w:rsidRPr="00392FFE">
        <w:rPr>
          <w:rFonts w:ascii="GHEA Grapalat" w:hAnsi="GHEA Grapalat"/>
          <w:b/>
          <w:bCs/>
          <w:i/>
          <w:sz w:val="24"/>
          <w:szCs w:val="24"/>
          <w:lang w:val="fr-FR"/>
        </w:rPr>
        <w:t>5</w:t>
      </w:r>
      <w:r w:rsidR="00CA7298" w:rsidRPr="00392FFE">
        <w:rPr>
          <w:rFonts w:ascii="MS Mincho" w:eastAsia="MS Mincho" w:hAnsi="MS Mincho" w:cs="MS Mincho" w:hint="eastAsia"/>
          <w:b/>
          <w:bCs/>
          <w:i/>
          <w:sz w:val="24"/>
          <w:szCs w:val="24"/>
          <w:lang w:val="fr-FR"/>
        </w:rPr>
        <w:t>․</w:t>
      </w:r>
      <w:r w:rsidR="00CA7298" w:rsidRPr="00392FFE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r w:rsidR="00CA7298" w:rsidRPr="00392FFE">
        <w:rPr>
          <w:rFonts w:ascii="GHEA Grapalat" w:hAnsi="GHEA Grapalat"/>
          <w:b/>
          <w:bCs/>
          <w:i/>
          <w:sz w:val="24"/>
          <w:szCs w:val="24"/>
          <w:lang w:val="hy-AM"/>
        </w:rPr>
        <w:t>Ակնկալվող</w:t>
      </w:r>
      <w:r w:rsidR="00CA7298" w:rsidRPr="00392FFE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r w:rsidR="00CA7298" w:rsidRPr="00392FFE">
        <w:rPr>
          <w:rFonts w:ascii="GHEA Grapalat" w:hAnsi="GHEA Grapalat"/>
          <w:b/>
          <w:bCs/>
          <w:i/>
          <w:sz w:val="24"/>
          <w:szCs w:val="24"/>
          <w:lang w:val="hy-AM"/>
        </w:rPr>
        <w:t>արդյունքը</w:t>
      </w:r>
      <w:r w:rsidR="00CA7298" w:rsidRPr="00392FFE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–</w:t>
      </w:r>
      <w:r w:rsidRPr="00392FF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Նախագծի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ընդունման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արդյունքում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Հայաստանի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Հանրապետության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կառավարության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2013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թվականի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փետրվարի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21-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ի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N 152-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Ն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որոշմամբ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սահմանված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կարգավորումները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կհամապատասխանեցվեն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Հայաստանի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Հանրապետության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ընդերքի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մասին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օրենսգրքի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48-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րդ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հոդվածի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նոր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="005B5291" w:rsidRPr="00392FFE">
        <w:rPr>
          <w:rFonts w:ascii="GHEA Grapalat" w:hAnsi="GHEA Grapalat"/>
          <w:bCs/>
          <w:iCs/>
          <w:sz w:val="24"/>
          <w:szCs w:val="24"/>
          <w:lang w:val="hy-AM"/>
        </w:rPr>
        <w:t>պահանջներին։</w:t>
      </w:r>
    </w:p>
    <w:p w14:paraId="06007CC2" w14:textId="2AD5702D" w:rsidR="00921FBA" w:rsidRPr="00392FFE" w:rsidRDefault="00FB4DCB" w:rsidP="00135561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sz w:val="24"/>
          <w:lang w:val="hy-AM"/>
        </w:rPr>
      </w:pPr>
      <w:r w:rsidRPr="00392FFE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6. </w:t>
      </w:r>
      <w:r w:rsidRPr="00392FFE">
        <w:rPr>
          <w:rFonts w:ascii="GHEA Grapalat" w:eastAsia="Times New Roman" w:hAnsi="GHEA Grapalat" w:cs="Sylfaen"/>
          <w:b/>
          <w:bCs/>
          <w:i/>
          <w:sz w:val="24"/>
          <w:szCs w:val="24"/>
          <w:lang w:val="hy-AM" w:eastAsia="ru-RU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Pr="00392FFE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–</w:t>
      </w:r>
      <w:r w:rsidR="00921FBA" w:rsidRPr="00392F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21FBA" w:rsidRPr="00392FFE">
        <w:rPr>
          <w:rFonts w:ascii="GHEA Grapalat" w:hAnsi="GHEA Grapalat" w:cs="Sylfaen"/>
          <w:sz w:val="24"/>
          <w:lang w:val="hy-AM"/>
        </w:rPr>
        <w:t xml:space="preserve">Կառավարության որոշման նախագծի </w:t>
      </w:r>
      <w:r w:rsidR="00921FBA" w:rsidRPr="00392FFE">
        <w:rPr>
          <w:rFonts w:ascii="GHEA Grapalat" w:hAnsi="GHEA Grapalat"/>
          <w:iCs/>
          <w:sz w:val="24"/>
          <w:lang w:val="hy-AM" w:eastAsia="ru-RU"/>
        </w:rPr>
        <w:t>ընդունման կապակցությամբ</w:t>
      </w:r>
      <w:bookmarkStart w:id="0" w:name="_GoBack"/>
      <w:bookmarkEnd w:id="0"/>
      <w:r w:rsidR="00921FBA" w:rsidRPr="00392FFE">
        <w:rPr>
          <w:rFonts w:ascii="GHEA Grapalat" w:hAnsi="GHEA Grapalat"/>
          <w:iCs/>
          <w:sz w:val="24"/>
          <w:lang w:val="hy-AM" w:eastAsia="ru-RU"/>
        </w:rPr>
        <w:t xml:space="preserve"> պետական բյուջեի եկամուտներում և ծախսերում փոփոխություններ չեն ակնկալվում</w:t>
      </w:r>
      <w:r w:rsidR="00921FBA" w:rsidRPr="00392FFE">
        <w:rPr>
          <w:rFonts w:ascii="GHEA Grapalat" w:hAnsi="GHEA Grapalat" w:cs="Sylfaen"/>
          <w:sz w:val="24"/>
          <w:lang w:val="hy-AM"/>
        </w:rPr>
        <w:t xml:space="preserve">: </w:t>
      </w:r>
    </w:p>
    <w:p w14:paraId="760EBAB9" w14:textId="5BBED4F3" w:rsidR="00FB4DCB" w:rsidRPr="00392FFE" w:rsidRDefault="00FB4DCB" w:rsidP="00135561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392FFE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7.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Կապը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ռազմավարական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փաստաթղթերի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հետ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.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Հայաստանի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վերափոխման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ռազմավարություն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2050,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Կառավարության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2021-2026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թթ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.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ծրագիր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,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ոլորտային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և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>/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կամ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այլ</w:t>
      </w:r>
      <w:r w:rsidRPr="00392FF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392FFE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ռազմավարություններ.</w:t>
      </w:r>
    </w:p>
    <w:p w14:paraId="1306A639" w14:textId="77777777" w:rsidR="005B5291" w:rsidRPr="00392FFE" w:rsidRDefault="005B5291" w:rsidP="00135561">
      <w:pPr>
        <w:tabs>
          <w:tab w:val="num" w:pos="720"/>
        </w:tabs>
        <w:spacing w:after="0" w:line="360" w:lineRule="auto"/>
        <w:ind w:firstLine="63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392FFE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Նախագիծը բխում է ընդերքօգտագործման ոլորտում իրավական կարգավորումների կատարելագործման և վարչարարության արդյունավետության բարձրացման անհրաժեշտությունից և համահունչ է հանքարդյունաբերության ոլորտի զարգացման ռազմավարական ուղղություններին՝ ուղղված ոլորտի կառավարման, վերահսկողության և ընդերքօգտագործման գործընթացների առավել հստակ ու արդյունավետ կազմակերպմանը։</w:t>
      </w:r>
    </w:p>
    <w:p w14:paraId="4C6F6650" w14:textId="77777777" w:rsidR="00B342A7" w:rsidRPr="00392FFE" w:rsidRDefault="00B342A7" w:rsidP="00135561">
      <w:pPr>
        <w:tabs>
          <w:tab w:val="num" w:pos="720"/>
        </w:tabs>
        <w:spacing w:after="0" w:line="360" w:lineRule="auto"/>
        <w:ind w:firstLine="63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sectPr w:rsidR="00B342A7" w:rsidRPr="00392FFE" w:rsidSect="009160DA">
      <w:pgSz w:w="11906" w:h="16838"/>
      <w:pgMar w:top="1080" w:right="1016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781790" w14:textId="77777777" w:rsidR="000D0320" w:rsidRDefault="000D0320" w:rsidP="00901721">
      <w:pPr>
        <w:spacing w:after="0" w:line="240" w:lineRule="auto"/>
      </w:pPr>
      <w:r>
        <w:separator/>
      </w:r>
    </w:p>
  </w:endnote>
  <w:endnote w:type="continuationSeparator" w:id="0">
    <w:p w14:paraId="39164459" w14:textId="77777777" w:rsidR="000D0320" w:rsidRDefault="000D0320" w:rsidP="00901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F62019" w14:textId="77777777" w:rsidR="000D0320" w:rsidRDefault="000D0320" w:rsidP="00901721">
      <w:pPr>
        <w:spacing w:after="0" w:line="240" w:lineRule="auto"/>
      </w:pPr>
      <w:r>
        <w:separator/>
      </w:r>
    </w:p>
  </w:footnote>
  <w:footnote w:type="continuationSeparator" w:id="0">
    <w:p w14:paraId="7EB1B087" w14:textId="77777777" w:rsidR="000D0320" w:rsidRDefault="000D0320" w:rsidP="009017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C317D"/>
    <w:multiLevelType w:val="hybridMultilevel"/>
    <w:tmpl w:val="976820BA"/>
    <w:lvl w:ilvl="0" w:tplc="D7B49FBC">
      <w:start w:val="1"/>
      <w:numFmt w:val="decimal"/>
      <w:lvlText w:val="%1."/>
      <w:lvlJc w:val="left"/>
      <w:pPr>
        <w:ind w:left="1211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E1EA4"/>
    <w:multiLevelType w:val="multilevel"/>
    <w:tmpl w:val="4EDC9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97CE7"/>
    <w:multiLevelType w:val="hybridMultilevel"/>
    <w:tmpl w:val="FD1CBF8A"/>
    <w:lvl w:ilvl="0" w:tplc="0CAC78C4">
      <w:start w:val="4"/>
      <w:numFmt w:val="decimal"/>
      <w:lvlText w:val="%1."/>
      <w:lvlJc w:val="left"/>
      <w:pPr>
        <w:ind w:left="1211" w:hanging="360"/>
      </w:pPr>
      <w:rPr>
        <w:rFonts w:ascii="GHEA Grapalat" w:hAnsi="GHEA Grapalat"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F63189"/>
    <w:multiLevelType w:val="hybridMultilevel"/>
    <w:tmpl w:val="9A260874"/>
    <w:lvl w:ilvl="0" w:tplc="FFFFFFFF">
      <w:start w:val="1"/>
      <w:numFmt w:val="decimal"/>
      <w:lvlText w:val="%1."/>
      <w:lvlJc w:val="left"/>
      <w:pPr>
        <w:ind w:left="1211" w:hanging="360"/>
      </w:pPr>
      <w:rPr>
        <w:rFonts w:ascii="GHEA Grapalat" w:hAnsi="GHEA Grapalat" w:cs="GHEA Grapalat" w:hint="default"/>
        <w:b/>
        <w:bCs/>
        <w:i/>
        <w:i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63A7050"/>
    <w:multiLevelType w:val="multilevel"/>
    <w:tmpl w:val="E7FA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D03CD4"/>
    <w:multiLevelType w:val="multilevel"/>
    <w:tmpl w:val="7FA67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8637D6"/>
    <w:multiLevelType w:val="hybridMultilevel"/>
    <w:tmpl w:val="BD1A24F8"/>
    <w:lvl w:ilvl="0" w:tplc="8EEA3588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cs="Times New Roman" w:hint="default"/>
      </w:rPr>
    </w:lvl>
    <w:lvl w:ilvl="2" w:tplc="0C07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6411318E"/>
    <w:multiLevelType w:val="hybridMultilevel"/>
    <w:tmpl w:val="9A260874"/>
    <w:lvl w:ilvl="0" w:tplc="B996263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b/>
        <w:bCs/>
        <w:i/>
        <w:i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E85F96"/>
    <w:multiLevelType w:val="multilevel"/>
    <w:tmpl w:val="76C4A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1C50BB"/>
    <w:multiLevelType w:val="multilevel"/>
    <w:tmpl w:val="C548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E160FB"/>
    <w:multiLevelType w:val="multilevel"/>
    <w:tmpl w:val="8DC42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DB23B6"/>
    <w:multiLevelType w:val="multilevel"/>
    <w:tmpl w:val="6B3E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  <w:num w:numId="8">
    <w:abstractNumId w:val="7"/>
  </w:num>
  <w:num w:numId="9">
    <w:abstractNumId w:val="2"/>
  </w:num>
  <w:num w:numId="10">
    <w:abstractNumId w:val="12"/>
  </w:num>
  <w:num w:numId="11">
    <w:abstractNumId w:val="13"/>
  </w:num>
  <w:num w:numId="12">
    <w:abstractNumId w:val="10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B52"/>
    <w:rsid w:val="00037089"/>
    <w:rsid w:val="00063F23"/>
    <w:rsid w:val="00095571"/>
    <w:rsid w:val="000971EF"/>
    <w:rsid w:val="000D0320"/>
    <w:rsid w:val="000D3A43"/>
    <w:rsid w:val="000F4D80"/>
    <w:rsid w:val="000F5D41"/>
    <w:rsid w:val="00105AFE"/>
    <w:rsid w:val="00115B5C"/>
    <w:rsid w:val="00135561"/>
    <w:rsid w:val="00144431"/>
    <w:rsid w:val="0014562D"/>
    <w:rsid w:val="00154291"/>
    <w:rsid w:val="001631A8"/>
    <w:rsid w:val="001B023E"/>
    <w:rsid w:val="001B18EA"/>
    <w:rsid w:val="001B75CC"/>
    <w:rsid w:val="001C06DB"/>
    <w:rsid w:val="001E3344"/>
    <w:rsid w:val="001F3A4F"/>
    <w:rsid w:val="0020283F"/>
    <w:rsid w:val="00221FB5"/>
    <w:rsid w:val="00225973"/>
    <w:rsid w:val="00225D94"/>
    <w:rsid w:val="002369D9"/>
    <w:rsid w:val="00272DC9"/>
    <w:rsid w:val="00276CB4"/>
    <w:rsid w:val="00281B04"/>
    <w:rsid w:val="002A2474"/>
    <w:rsid w:val="002D4F3F"/>
    <w:rsid w:val="002F67CC"/>
    <w:rsid w:val="003008E0"/>
    <w:rsid w:val="0030782D"/>
    <w:rsid w:val="00315186"/>
    <w:rsid w:val="003602F2"/>
    <w:rsid w:val="00367FE8"/>
    <w:rsid w:val="003720C9"/>
    <w:rsid w:val="0037795D"/>
    <w:rsid w:val="0038083A"/>
    <w:rsid w:val="00385473"/>
    <w:rsid w:val="00392FFE"/>
    <w:rsid w:val="003967D5"/>
    <w:rsid w:val="003A590D"/>
    <w:rsid w:val="003A67EE"/>
    <w:rsid w:val="003C40C0"/>
    <w:rsid w:val="003D4F6D"/>
    <w:rsid w:val="003D5C49"/>
    <w:rsid w:val="00425012"/>
    <w:rsid w:val="00430482"/>
    <w:rsid w:val="004457A9"/>
    <w:rsid w:val="00446609"/>
    <w:rsid w:val="004748EC"/>
    <w:rsid w:val="00474AF1"/>
    <w:rsid w:val="00480156"/>
    <w:rsid w:val="004863EA"/>
    <w:rsid w:val="004A4626"/>
    <w:rsid w:val="004C64FA"/>
    <w:rsid w:val="004D3A63"/>
    <w:rsid w:val="005104DB"/>
    <w:rsid w:val="005163ED"/>
    <w:rsid w:val="00521C59"/>
    <w:rsid w:val="00550D7E"/>
    <w:rsid w:val="0057239D"/>
    <w:rsid w:val="005726C3"/>
    <w:rsid w:val="00572D4A"/>
    <w:rsid w:val="005B5291"/>
    <w:rsid w:val="005D561E"/>
    <w:rsid w:val="006649B1"/>
    <w:rsid w:val="00666C18"/>
    <w:rsid w:val="006E1215"/>
    <w:rsid w:val="006F16A3"/>
    <w:rsid w:val="006F77A0"/>
    <w:rsid w:val="00700B52"/>
    <w:rsid w:val="0072553E"/>
    <w:rsid w:val="00736F75"/>
    <w:rsid w:val="00747C94"/>
    <w:rsid w:val="00781EB9"/>
    <w:rsid w:val="007B07E6"/>
    <w:rsid w:val="007D2CCC"/>
    <w:rsid w:val="007F0680"/>
    <w:rsid w:val="00846522"/>
    <w:rsid w:val="008F497F"/>
    <w:rsid w:val="00901721"/>
    <w:rsid w:val="00910FA2"/>
    <w:rsid w:val="009160DA"/>
    <w:rsid w:val="00921FBA"/>
    <w:rsid w:val="009657D6"/>
    <w:rsid w:val="00995734"/>
    <w:rsid w:val="009C1087"/>
    <w:rsid w:val="00A46C04"/>
    <w:rsid w:val="00A47976"/>
    <w:rsid w:val="00A64EF0"/>
    <w:rsid w:val="00A76F1E"/>
    <w:rsid w:val="00A90138"/>
    <w:rsid w:val="00A97149"/>
    <w:rsid w:val="00AA6D3A"/>
    <w:rsid w:val="00AF1AB2"/>
    <w:rsid w:val="00AF3F78"/>
    <w:rsid w:val="00B02FE4"/>
    <w:rsid w:val="00B342A7"/>
    <w:rsid w:val="00BA15B7"/>
    <w:rsid w:val="00BB1CFC"/>
    <w:rsid w:val="00BD1D63"/>
    <w:rsid w:val="00BD30E1"/>
    <w:rsid w:val="00BD30ED"/>
    <w:rsid w:val="00C141F9"/>
    <w:rsid w:val="00C270E7"/>
    <w:rsid w:val="00C3416E"/>
    <w:rsid w:val="00C456D0"/>
    <w:rsid w:val="00C472E7"/>
    <w:rsid w:val="00C4788F"/>
    <w:rsid w:val="00C52F35"/>
    <w:rsid w:val="00C73D56"/>
    <w:rsid w:val="00C7446C"/>
    <w:rsid w:val="00C9138D"/>
    <w:rsid w:val="00CA7298"/>
    <w:rsid w:val="00CD5967"/>
    <w:rsid w:val="00CE6AE9"/>
    <w:rsid w:val="00CF535E"/>
    <w:rsid w:val="00D27ECE"/>
    <w:rsid w:val="00D30C1F"/>
    <w:rsid w:val="00D442B2"/>
    <w:rsid w:val="00D51256"/>
    <w:rsid w:val="00DA64EC"/>
    <w:rsid w:val="00DB02BA"/>
    <w:rsid w:val="00DE3FDA"/>
    <w:rsid w:val="00DF01A9"/>
    <w:rsid w:val="00DF104D"/>
    <w:rsid w:val="00E169F3"/>
    <w:rsid w:val="00E30F79"/>
    <w:rsid w:val="00E31748"/>
    <w:rsid w:val="00E31CBB"/>
    <w:rsid w:val="00E509ED"/>
    <w:rsid w:val="00E57306"/>
    <w:rsid w:val="00E83F3F"/>
    <w:rsid w:val="00E8715F"/>
    <w:rsid w:val="00EA2991"/>
    <w:rsid w:val="00F35C92"/>
    <w:rsid w:val="00F5314A"/>
    <w:rsid w:val="00F74883"/>
    <w:rsid w:val="00FB3623"/>
    <w:rsid w:val="00FB4DCB"/>
    <w:rsid w:val="00FF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EF61D"/>
  <w15:docId w15:val="{5B090194-3498-4CFC-9A62-6DD89299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30ED"/>
    <w:pPr>
      <w:spacing w:after="200" w:line="276" w:lineRule="auto"/>
    </w:pPr>
    <w:rPr>
      <w:rFonts w:ascii="Calibri" w:eastAsia="Calibri" w:hAnsi="Calibri" w:cs="Times New Roman"/>
      <w:lang w:val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D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D30ED"/>
    <w:rPr>
      <w:b/>
      <w:bCs/>
    </w:rPr>
  </w:style>
  <w:style w:type="paragraph" w:styleId="ListParagraph">
    <w:name w:val="List Paragraph"/>
    <w:aliases w:val="Bulletpoints,Bullet WP tables,Numbered Para 1,Dot pt,No Spacing1,List Paragraph Char Char Char,Indicator Text,Bullet 1,List Paragraph1,Bullet Points,MAIN CONTENT,List Paragraph12,F5 List Paragraph,Heading 2_sj,Report Para,Citation List,3"/>
    <w:basedOn w:val="Normal"/>
    <w:link w:val="ListParagraphChar"/>
    <w:qFormat/>
    <w:rsid w:val="0020283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283F"/>
    <w:rPr>
      <w:color w:val="0563C1" w:themeColor="hyperlink"/>
      <w:u w:val="single"/>
    </w:rPr>
  </w:style>
  <w:style w:type="character" w:customStyle="1" w:styleId="ListParagraphChar">
    <w:name w:val="List Paragraph Char"/>
    <w:aliases w:val="Bulletpoints Char,Bullet WP tables Char,Numbered Para 1 Char,Dot pt Char,No Spacing1 Char,List Paragraph Char Char Char Char,Indicator Text Char,Bullet 1 Char,List Paragraph1 Char,Bullet Points Char,MAIN CONTENT Char,Report Para Char"/>
    <w:link w:val="ListParagraph"/>
    <w:qFormat/>
    <w:locked/>
    <w:rsid w:val="00FB4DCB"/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3D4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D8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9017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1721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9017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72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Shushanik</dc:creator>
  <cp:keywords>https:/mul2.gov.am/tasks/1356397/oneclick?token=e5f889252c434d67777d5cd85e3f5528</cp:keywords>
  <cp:lastModifiedBy>Lusine Shahverdyan</cp:lastModifiedBy>
  <cp:revision>7</cp:revision>
  <cp:lastPrinted>2025-12-17T10:00:00Z</cp:lastPrinted>
  <dcterms:created xsi:type="dcterms:W3CDTF">2026-08-14T09:50:00Z</dcterms:created>
  <dcterms:modified xsi:type="dcterms:W3CDTF">2026-10-15T13:52:00Z</dcterms:modified>
</cp:coreProperties>
</file>