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54BAE" w14:textId="06EDBA02" w:rsidR="00C17A45" w:rsidRPr="001E761A" w:rsidRDefault="00C17A45" w:rsidP="009B2ACF">
      <w:pPr>
        <w:spacing w:after="0" w:line="240" w:lineRule="auto"/>
        <w:jc w:val="center"/>
        <w:rPr>
          <w:rFonts w:ascii="GHEA Grapalat" w:hAnsi="GHEA Grapalat" w:cs="GHEA Grapalat"/>
          <w:b/>
          <w:bCs/>
          <w:sz w:val="24"/>
          <w:szCs w:val="24"/>
          <w:lang w:val="hy-AM"/>
        </w:rPr>
      </w:pPr>
      <w:r w:rsidRPr="001E761A">
        <w:rPr>
          <w:rFonts w:ascii="GHEA Grapalat" w:hAnsi="GHEA Grapalat" w:cs="GHEA Grapalat"/>
          <w:b/>
          <w:bCs/>
          <w:sz w:val="24"/>
          <w:szCs w:val="24"/>
          <w:lang w:val="hy-AM"/>
        </w:rPr>
        <w:t>ՀԻՄՆԱՎՈՐՈՒՄ</w:t>
      </w:r>
    </w:p>
    <w:p w14:paraId="041FC0B5" w14:textId="77777777" w:rsidR="00380F22" w:rsidRDefault="00C17A45" w:rsidP="00380F22">
      <w:pPr>
        <w:pStyle w:val="mechtex"/>
        <w:rPr>
          <w:rFonts w:ascii="GHEA Grapalat" w:hAnsi="GHEA Grapalat" w:cs="GHEA Grapalat"/>
          <w:b/>
          <w:color w:val="000000"/>
          <w:sz w:val="23"/>
          <w:szCs w:val="23"/>
          <w:lang w:val="hy-AM"/>
        </w:rPr>
      </w:pPr>
      <w:r w:rsidRPr="001E761A">
        <w:rPr>
          <w:rStyle w:val="Strong"/>
          <w:rFonts w:ascii="GHEA Grapalat" w:hAnsi="GHEA Grapalat" w:cs="GHEA Grapalat"/>
          <w:color w:val="000000"/>
          <w:sz w:val="23"/>
          <w:szCs w:val="23"/>
          <w:lang w:val="hy-AM"/>
        </w:rPr>
        <w:t></w:t>
      </w:r>
      <w:r w:rsidR="001E761A" w:rsidRPr="001E761A">
        <w:rPr>
          <w:rFonts w:ascii="GHEA Grapalat" w:hAnsi="GHEA Grapalat" w:cs="GHEA Grapalat"/>
          <w:b/>
          <w:color w:val="000000"/>
          <w:sz w:val="23"/>
          <w:szCs w:val="23"/>
          <w:lang w:val="hy-AM"/>
        </w:rPr>
        <w:t xml:space="preserve">Հայաստանի Հանրապետության պաշտպանության նախարարության «Բերդի </w:t>
      </w:r>
    </w:p>
    <w:p w14:paraId="7469D457" w14:textId="51309B3F" w:rsidR="00380F22" w:rsidRDefault="001E761A" w:rsidP="00380F22">
      <w:pPr>
        <w:pStyle w:val="mechtex"/>
        <w:rPr>
          <w:rStyle w:val="Strong"/>
          <w:rFonts w:ascii="GHEA Grapalat" w:hAnsi="GHEA Grapalat" w:cs="GHEA Grapalat"/>
          <w:color w:val="000000"/>
          <w:sz w:val="23"/>
          <w:szCs w:val="23"/>
          <w:lang w:val="hy-AM"/>
        </w:rPr>
      </w:pPr>
      <w:r w:rsidRPr="001E761A">
        <w:rPr>
          <w:rFonts w:ascii="GHEA Grapalat" w:hAnsi="GHEA Grapalat" w:cs="GHEA Grapalat"/>
          <w:b/>
          <w:color w:val="000000"/>
          <w:sz w:val="23"/>
          <w:szCs w:val="23"/>
          <w:lang w:val="hy-AM"/>
        </w:rPr>
        <w:t xml:space="preserve">զինվորական հոսպիտալ» պետական հիմնարկի գործունեությունը դադարեցնելու </w:t>
      </w:r>
      <w:r w:rsidRPr="001E761A">
        <w:rPr>
          <w:rStyle w:val="Strong"/>
          <w:rFonts w:ascii="GHEA Grapalat" w:hAnsi="GHEA Grapalat" w:cs="GHEA Grapalat"/>
          <w:color w:val="000000"/>
          <w:sz w:val="23"/>
          <w:szCs w:val="23"/>
          <w:lang w:val="hy-AM"/>
        </w:rPr>
        <w:t>մասին</w:t>
      </w:r>
      <w:r w:rsidR="00C17A45" w:rsidRPr="001E761A">
        <w:rPr>
          <w:rStyle w:val="Strong"/>
          <w:rFonts w:ascii="GHEA Grapalat" w:hAnsi="GHEA Grapalat" w:cs="GHEA Grapalat"/>
          <w:color w:val="000000"/>
          <w:sz w:val="23"/>
          <w:szCs w:val="23"/>
          <w:lang w:val="hy-AM"/>
        </w:rPr>
        <w:t xml:space="preserve"> </w:t>
      </w:r>
    </w:p>
    <w:p w14:paraId="41455B41" w14:textId="1B040425" w:rsidR="00C17A45" w:rsidRPr="001E761A" w:rsidRDefault="00C17A45" w:rsidP="00380F22">
      <w:pPr>
        <w:pStyle w:val="mechtex"/>
        <w:rPr>
          <w:rStyle w:val="Strong"/>
          <w:rFonts w:ascii="GHEA Grapalat" w:hAnsi="GHEA Grapalat" w:cs="GHEA Grapalat"/>
          <w:color w:val="000000"/>
          <w:sz w:val="23"/>
          <w:szCs w:val="23"/>
          <w:lang w:val="hy-AM"/>
        </w:rPr>
      </w:pPr>
      <w:r w:rsidRPr="001E761A">
        <w:rPr>
          <w:rStyle w:val="Strong"/>
          <w:rFonts w:ascii="GHEA Grapalat" w:hAnsi="GHEA Grapalat" w:cs="GHEA Grapalat"/>
          <w:color w:val="000000"/>
          <w:sz w:val="23"/>
          <w:szCs w:val="23"/>
          <w:lang w:val="hy-AM"/>
        </w:rPr>
        <w:t xml:space="preserve">ՀՀ </w:t>
      </w:r>
      <w:r w:rsidR="001E761A" w:rsidRPr="001E761A">
        <w:rPr>
          <w:rStyle w:val="Strong"/>
          <w:rFonts w:ascii="GHEA Grapalat" w:hAnsi="GHEA Grapalat" w:cs="GHEA Grapalat"/>
          <w:color w:val="000000"/>
          <w:sz w:val="23"/>
          <w:szCs w:val="23"/>
          <w:lang w:val="hy-AM"/>
        </w:rPr>
        <w:t>կառավարության որոշման նախագծի ընդունման վերաբերյալ</w:t>
      </w:r>
    </w:p>
    <w:p w14:paraId="1CCAAEFF" w14:textId="77777777" w:rsidR="00C17A45" w:rsidRPr="001E761A" w:rsidRDefault="00C17A45" w:rsidP="009B2ACF">
      <w:pPr>
        <w:spacing w:after="0" w:line="240" w:lineRule="auto"/>
        <w:jc w:val="both"/>
        <w:rPr>
          <w:rFonts w:ascii="GHEA Grapalat" w:hAnsi="GHEA Grapalat" w:cs="GHEA Grapalat"/>
          <w:b/>
          <w:bCs/>
          <w:sz w:val="24"/>
          <w:szCs w:val="24"/>
          <w:lang w:val="hy-AM"/>
        </w:rPr>
      </w:pPr>
    </w:p>
    <w:p w14:paraId="26A83312" w14:textId="77777777" w:rsidR="00C17A45" w:rsidRPr="009B2ACF" w:rsidRDefault="00C17A45" w:rsidP="001E761A">
      <w:pPr>
        <w:spacing w:after="0" w:line="240" w:lineRule="auto"/>
        <w:ind w:firstLine="567"/>
        <w:jc w:val="both"/>
        <w:rPr>
          <w:rFonts w:ascii="GHEA Grapalat" w:hAnsi="GHEA Grapalat" w:cs="GHEA Grapalat"/>
          <w:color w:val="00000A"/>
          <w:sz w:val="24"/>
          <w:szCs w:val="24"/>
          <w:lang w:val="hy-AM"/>
        </w:rPr>
      </w:pPr>
      <w:r w:rsidRPr="009B2ACF">
        <w:rPr>
          <w:rFonts w:ascii="GHEA Grapalat" w:hAnsi="GHEA Grapalat" w:cs="GHEA Grapalat"/>
          <w:b/>
          <w:bCs/>
          <w:sz w:val="24"/>
          <w:szCs w:val="24"/>
          <w:lang w:val="hy-AM"/>
        </w:rPr>
        <w:t>1. Իրավական ակտի ընդունման անհրաժեշտությունը</w:t>
      </w:r>
    </w:p>
    <w:p w14:paraId="1DBC097D" w14:textId="1F9EF04A" w:rsidR="00C17A45" w:rsidRPr="001E761A" w:rsidRDefault="00C17A45" w:rsidP="001E761A">
      <w:pPr>
        <w:spacing w:after="0" w:line="240" w:lineRule="auto"/>
        <w:ind w:firstLine="567"/>
        <w:jc w:val="both"/>
        <w:rPr>
          <w:rFonts w:ascii="GHEA Grapalat" w:hAnsi="GHEA Grapalat" w:cs="GHEA Grapalat"/>
          <w:sz w:val="24"/>
          <w:szCs w:val="24"/>
          <w:lang w:val="hy-AM"/>
        </w:rPr>
      </w:pPr>
      <w:r w:rsidRPr="001E761A">
        <w:rPr>
          <w:rFonts w:ascii="GHEA Grapalat" w:hAnsi="GHEA Grapalat" w:cs="GHEA Grapalat"/>
          <w:sz w:val="24"/>
          <w:szCs w:val="24"/>
          <w:lang w:val="hy-AM"/>
        </w:rPr>
        <w:t xml:space="preserve">Որոշման նախագծի ընդունումը պայմանավորված է ՀՀ կառավարության </w:t>
      </w:r>
      <w:r w:rsidR="00023EBC" w:rsidRPr="001E761A">
        <w:rPr>
          <w:rFonts w:ascii="GHEA Grapalat" w:hAnsi="GHEA Grapalat" w:cs="GHEA Grapalat"/>
          <w:sz w:val="24"/>
          <w:szCs w:val="24"/>
          <w:lang w:val="hy-AM"/>
        </w:rPr>
        <w:t>05</w:t>
      </w:r>
      <w:r w:rsidRPr="001E761A">
        <w:rPr>
          <w:rFonts w:ascii="GHEA Grapalat" w:hAnsi="GHEA Grapalat" w:cs="GHEA Grapalat"/>
          <w:sz w:val="24"/>
          <w:szCs w:val="24"/>
          <w:lang w:val="hy-AM"/>
        </w:rPr>
        <w:t>.0</w:t>
      </w:r>
      <w:r w:rsidR="00023EBC" w:rsidRPr="001E761A">
        <w:rPr>
          <w:rFonts w:ascii="GHEA Grapalat" w:hAnsi="GHEA Grapalat" w:cs="GHEA Grapalat"/>
          <w:sz w:val="24"/>
          <w:szCs w:val="24"/>
          <w:lang w:val="hy-AM"/>
        </w:rPr>
        <w:t>2</w:t>
      </w:r>
      <w:r w:rsidRPr="001E761A">
        <w:rPr>
          <w:rFonts w:ascii="GHEA Grapalat" w:hAnsi="GHEA Grapalat" w:cs="GHEA Grapalat"/>
          <w:sz w:val="24"/>
          <w:szCs w:val="24"/>
          <w:lang w:val="hy-AM"/>
        </w:rPr>
        <w:t>.202</w:t>
      </w:r>
      <w:r w:rsidR="00023EBC" w:rsidRPr="001E761A">
        <w:rPr>
          <w:rFonts w:ascii="GHEA Grapalat" w:hAnsi="GHEA Grapalat" w:cs="GHEA Grapalat"/>
          <w:sz w:val="24"/>
          <w:szCs w:val="24"/>
          <w:lang w:val="hy-AM"/>
        </w:rPr>
        <w:t>6</w:t>
      </w:r>
      <w:r w:rsidRPr="001E761A">
        <w:rPr>
          <w:rFonts w:ascii="GHEA Grapalat" w:hAnsi="GHEA Grapalat" w:cs="GHEA Grapalat"/>
          <w:sz w:val="24"/>
          <w:szCs w:val="24"/>
          <w:lang w:val="hy-AM"/>
        </w:rPr>
        <w:t>թ. N 12</w:t>
      </w:r>
      <w:r w:rsidR="00023EBC" w:rsidRPr="001E761A">
        <w:rPr>
          <w:rFonts w:ascii="GHEA Grapalat" w:hAnsi="GHEA Grapalat" w:cs="GHEA Grapalat"/>
          <w:sz w:val="24"/>
          <w:szCs w:val="24"/>
          <w:lang w:val="hy-AM"/>
        </w:rPr>
        <w:t>2</w:t>
      </w:r>
      <w:r w:rsidRPr="001E761A">
        <w:rPr>
          <w:rFonts w:ascii="GHEA Grapalat" w:hAnsi="GHEA Grapalat" w:cs="GHEA Grapalat"/>
          <w:sz w:val="24"/>
          <w:szCs w:val="24"/>
          <w:lang w:val="hy-AM"/>
        </w:rPr>
        <w:t>-</w:t>
      </w:r>
      <w:r w:rsidR="00023EBC" w:rsidRPr="001E761A">
        <w:rPr>
          <w:rFonts w:ascii="GHEA Grapalat" w:hAnsi="GHEA Grapalat" w:cs="GHEA Grapalat"/>
          <w:sz w:val="24"/>
          <w:szCs w:val="24"/>
          <w:lang w:val="hy-AM"/>
        </w:rPr>
        <w:t>Ն</w:t>
      </w:r>
      <w:r w:rsidRPr="001E761A">
        <w:rPr>
          <w:rFonts w:ascii="GHEA Grapalat" w:hAnsi="GHEA Grapalat" w:cs="GHEA Grapalat"/>
          <w:sz w:val="24"/>
          <w:szCs w:val="24"/>
          <w:lang w:val="hy-AM"/>
        </w:rPr>
        <w:t xml:space="preserve"> որոշման</w:t>
      </w:r>
      <w:r w:rsidR="00023EBC" w:rsidRPr="001E761A">
        <w:rPr>
          <w:rFonts w:ascii="GHEA Grapalat" w:hAnsi="GHEA Grapalat" w:cs="GHEA Grapalat"/>
          <w:sz w:val="24"/>
          <w:szCs w:val="24"/>
          <w:lang w:val="hy-AM"/>
        </w:rPr>
        <w:t xml:space="preserve"> 2-րդ կետի </w:t>
      </w:r>
      <w:r w:rsidR="001E761A">
        <w:rPr>
          <w:rFonts w:ascii="GHEA Grapalat" w:hAnsi="GHEA Grapalat" w:cs="GHEA Grapalat"/>
          <w:sz w:val="24"/>
          <w:szCs w:val="24"/>
          <w:lang w:val="hy-AM"/>
        </w:rPr>
        <w:t>պահանջների</w:t>
      </w:r>
      <w:r w:rsidR="00023EBC" w:rsidRPr="001E761A">
        <w:rPr>
          <w:rFonts w:ascii="GHEA Grapalat" w:hAnsi="GHEA Grapalat" w:cs="GHEA Grapalat"/>
          <w:sz w:val="24"/>
          <w:szCs w:val="24"/>
          <w:lang w:val="hy-AM"/>
        </w:rPr>
        <w:t xml:space="preserve"> կատարումն ապահովելու</w:t>
      </w:r>
      <w:r w:rsidR="009B2ACF" w:rsidRPr="001E761A">
        <w:rPr>
          <w:rFonts w:ascii="GHEA Grapalat" w:hAnsi="GHEA Grapalat" w:cs="GHEA Grapalat"/>
          <w:sz w:val="24"/>
          <w:szCs w:val="24"/>
          <w:lang w:val="hy-AM"/>
        </w:rPr>
        <w:t xml:space="preserve"> անհրաժեշտությամբ</w:t>
      </w:r>
      <w:r w:rsidRPr="001E761A">
        <w:rPr>
          <w:rFonts w:ascii="GHEA Grapalat" w:hAnsi="GHEA Grapalat" w:cs="GHEA Grapalat"/>
          <w:sz w:val="24"/>
          <w:szCs w:val="24"/>
          <w:lang w:val="hy-AM"/>
        </w:rPr>
        <w:t>:</w:t>
      </w:r>
    </w:p>
    <w:p w14:paraId="51C4D2FB" w14:textId="77777777" w:rsidR="00C17A45" w:rsidRPr="009B2ACF" w:rsidRDefault="00C17A45" w:rsidP="009B2ACF">
      <w:pPr>
        <w:pStyle w:val="a"/>
        <w:spacing w:after="0" w:line="240" w:lineRule="auto"/>
        <w:jc w:val="both"/>
        <w:rPr>
          <w:rFonts w:ascii="GHEA Grapalat" w:hAnsi="GHEA Grapalat" w:cs="GHEA Grapalat"/>
          <w:b/>
          <w:bCs/>
          <w:sz w:val="24"/>
          <w:szCs w:val="24"/>
          <w:lang w:val="hy-AM"/>
        </w:rPr>
      </w:pPr>
      <w:r w:rsidRPr="009B2ACF">
        <w:rPr>
          <w:rFonts w:ascii="GHEA Grapalat" w:hAnsi="GHEA Grapalat" w:cs="GHEA Grapalat"/>
          <w:b/>
          <w:bCs/>
          <w:sz w:val="24"/>
          <w:szCs w:val="24"/>
          <w:lang w:val="hy-AM"/>
        </w:rPr>
        <w:t>2. Կարգավորման հարաբերությունների ներկա վիճակը և առկա խնդիրները</w:t>
      </w:r>
    </w:p>
    <w:p w14:paraId="1AAF406B" w14:textId="3009D67C" w:rsidR="009D6B10" w:rsidRPr="001E761A" w:rsidRDefault="00C17A45" w:rsidP="00EA1492">
      <w:pPr>
        <w:pStyle w:val="a"/>
        <w:spacing w:after="0" w:line="240" w:lineRule="auto"/>
        <w:ind w:left="0" w:firstLine="720"/>
        <w:jc w:val="both"/>
        <w:rPr>
          <w:rFonts w:ascii="GHEA Grapalat" w:hAnsi="GHEA Grapalat" w:cs="GHEA Grapalat"/>
          <w:sz w:val="24"/>
          <w:szCs w:val="24"/>
          <w:lang w:val="hy-AM"/>
        </w:rPr>
      </w:pPr>
      <w:r w:rsidRPr="001E761A">
        <w:rPr>
          <w:rFonts w:ascii="GHEA Grapalat" w:hAnsi="GHEA Grapalat" w:cs="GHEA Grapalat"/>
          <w:sz w:val="24"/>
          <w:szCs w:val="24"/>
          <w:lang w:val="hy-AM"/>
        </w:rPr>
        <w:t xml:space="preserve">ՀՀ կառավարության </w:t>
      </w:r>
      <w:r w:rsidR="009B2ACF" w:rsidRPr="001E761A">
        <w:rPr>
          <w:rFonts w:ascii="GHEA Grapalat" w:hAnsi="GHEA Grapalat" w:cs="GHEA Grapalat"/>
          <w:sz w:val="24"/>
          <w:szCs w:val="24"/>
          <w:lang w:val="hy-AM"/>
        </w:rPr>
        <w:t>05</w:t>
      </w:r>
      <w:r w:rsidRPr="001E761A">
        <w:rPr>
          <w:rFonts w:ascii="GHEA Grapalat" w:hAnsi="GHEA Grapalat" w:cs="GHEA Grapalat"/>
          <w:sz w:val="24"/>
          <w:szCs w:val="24"/>
          <w:lang w:val="hy-AM"/>
        </w:rPr>
        <w:t>.0</w:t>
      </w:r>
      <w:r w:rsidR="009B2ACF" w:rsidRPr="001E761A">
        <w:rPr>
          <w:rFonts w:ascii="GHEA Grapalat" w:hAnsi="GHEA Grapalat" w:cs="GHEA Grapalat"/>
          <w:sz w:val="24"/>
          <w:szCs w:val="24"/>
          <w:lang w:val="hy-AM"/>
        </w:rPr>
        <w:t>2</w:t>
      </w:r>
      <w:r w:rsidRPr="001E761A">
        <w:rPr>
          <w:rFonts w:ascii="GHEA Grapalat" w:hAnsi="GHEA Grapalat" w:cs="GHEA Grapalat"/>
          <w:sz w:val="24"/>
          <w:szCs w:val="24"/>
          <w:lang w:val="hy-AM"/>
        </w:rPr>
        <w:t>.202</w:t>
      </w:r>
      <w:r w:rsidR="009B2ACF" w:rsidRPr="001E761A">
        <w:rPr>
          <w:rFonts w:ascii="GHEA Grapalat" w:hAnsi="GHEA Grapalat" w:cs="GHEA Grapalat"/>
          <w:sz w:val="24"/>
          <w:szCs w:val="24"/>
          <w:lang w:val="hy-AM"/>
        </w:rPr>
        <w:t>6</w:t>
      </w:r>
      <w:r w:rsidRPr="001E761A">
        <w:rPr>
          <w:rFonts w:ascii="GHEA Grapalat" w:hAnsi="GHEA Grapalat" w:cs="GHEA Grapalat"/>
          <w:sz w:val="24"/>
          <w:szCs w:val="24"/>
          <w:lang w:val="hy-AM"/>
        </w:rPr>
        <w:t>թ. N 12</w:t>
      </w:r>
      <w:r w:rsidR="009B2ACF" w:rsidRPr="001E761A">
        <w:rPr>
          <w:rFonts w:ascii="GHEA Grapalat" w:hAnsi="GHEA Grapalat" w:cs="GHEA Grapalat"/>
          <w:sz w:val="24"/>
          <w:szCs w:val="24"/>
          <w:lang w:val="hy-AM"/>
        </w:rPr>
        <w:t>2</w:t>
      </w:r>
      <w:r w:rsidRPr="001E761A">
        <w:rPr>
          <w:rFonts w:ascii="GHEA Grapalat" w:hAnsi="GHEA Grapalat" w:cs="GHEA Grapalat"/>
          <w:sz w:val="24"/>
          <w:szCs w:val="24"/>
          <w:lang w:val="hy-AM"/>
        </w:rPr>
        <w:t>-</w:t>
      </w:r>
      <w:r w:rsidR="009B2ACF" w:rsidRPr="001E761A">
        <w:rPr>
          <w:rFonts w:ascii="GHEA Grapalat" w:hAnsi="GHEA Grapalat" w:cs="GHEA Grapalat"/>
          <w:sz w:val="24"/>
          <w:szCs w:val="24"/>
          <w:lang w:val="hy-AM"/>
        </w:rPr>
        <w:t>Ն</w:t>
      </w:r>
      <w:r w:rsidRPr="001E761A">
        <w:rPr>
          <w:rFonts w:ascii="GHEA Grapalat" w:hAnsi="GHEA Grapalat" w:cs="GHEA Grapalat"/>
          <w:sz w:val="24"/>
          <w:szCs w:val="24"/>
          <w:lang w:val="hy-AM"/>
        </w:rPr>
        <w:t xml:space="preserve"> որոշմամբ</w:t>
      </w:r>
      <w:r w:rsidR="009B2ACF" w:rsidRPr="009B2ACF">
        <w:rPr>
          <w:rFonts w:ascii="GHEA Grapalat" w:hAnsi="GHEA Grapalat" w:cs="Sylfaen"/>
          <w:sz w:val="24"/>
          <w:szCs w:val="24"/>
          <w:lang w:val="hy-AM"/>
        </w:rPr>
        <w:t xml:space="preserve"> Բերդի տարածաշրջանում գործող Պաշտպանության նախարարության զորամասերի և ստորաբաժանումների բուժապահովման խնդիրների</w:t>
      </w:r>
      <w:r w:rsidR="001E761A">
        <w:rPr>
          <w:rFonts w:ascii="GHEA Grapalat" w:hAnsi="GHEA Grapalat" w:cs="Sylfaen"/>
          <w:sz w:val="24"/>
          <w:szCs w:val="24"/>
          <w:lang w:val="hy-AM"/>
        </w:rPr>
        <w:t xml:space="preserve">, </w:t>
      </w:r>
      <w:r w:rsidR="001E761A" w:rsidRPr="009B08BE">
        <w:rPr>
          <w:rFonts w:ascii="GHEA Grapalat" w:hAnsi="GHEA Grapalat" w:cs="Sylfaen"/>
          <w:sz w:val="24"/>
          <w:szCs w:val="24"/>
          <w:lang w:val="hy-AM"/>
        </w:rPr>
        <w:t>զինծառայողների</w:t>
      </w:r>
      <w:r w:rsidR="001E761A" w:rsidRPr="0096757B">
        <w:rPr>
          <w:rFonts w:ascii="GHEA Grapalat" w:hAnsi="GHEA Grapalat" w:cs="Sylfaen"/>
          <w:sz w:val="24"/>
          <w:szCs w:val="24"/>
          <w:lang w:val="hy-AM"/>
        </w:rPr>
        <w:t>, նրանց հավասարեցված անձանց</w:t>
      </w:r>
      <w:r w:rsidR="001E761A" w:rsidRPr="009B08BE">
        <w:rPr>
          <w:rFonts w:ascii="GHEA Grapalat" w:hAnsi="GHEA Grapalat" w:cs="Sylfaen"/>
          <w:sz w:val="24"/>
          <w:szCs w:val="24"/>
          <w:lang w:val="hy-AM"/>
        </w:rPr>
        <w:t xml:space="preserve"> </w:t>
      </w:r>
      <w:r w:rsidR="001E761A">
        <w:rPr>
          <w:rFonts w:ascii="GHEA Grapalat" w:hAnsi="GHEA Grapalat" w:cs="Sylfaen"/>
          <w:sz w:val="24"/>
          <w:szCs w:val="24"/>
          <w:lang w:val="hy-AM"/>
        </w:rPr>
        <w:t>և</w:t>
      </w:r>
      <w:r w:rsidR="001E761A" w:rsidRPr="009B08BE">
        <w:rPr>
          <w:rFonts w:ascii="GHEA Grapalat" w:hAnsi="GHEA Grapalat" w:cs="Sylfaen"/>
          <w:sz w:val="24"/>
          <w:szCs w:val="24"/>
          <w:lang w:val="hy-AM"/>
        </w:rPr>
        <w:t xml:space="preserve"> նրանց ընտանիքների անդամների բժ</w:t>
      </w:r>
      <w:r w:rsidR="001E761A">
        <w:rPr>
          <w:rFonts w:ascii="GHEA Grapalat" w:hAnsi="GHEA Grapalat" w:cs="Sylfaen"/>
          <w:sz w:val="24"/>
          <w:szCs w:val="24"/>
          <w:lang w:val="hy-AM"/>
        </w:rPr>
        <w:t xml:space="preserve">շկական </w:t>
      </w:r>
      <w:r w:rsidR="001E761A" w:rsidRPr="009B08BE">
        <w:rPr>
          <w:rFonts w:ascii="GHEA Grapalat" w:hAnsi="GHEA Grapalat" w:cs="Sylfaen"/>
          <w:sz w:val="24"/>
          <w:szCs w:val="24"/>
          <w:lang w:val="hy-AM"/>
        </w:rPr>
        <w:t>օգնության և սպասարկման</w:t>
      </w:r>
      <w:r w:rsidR="001E761A" w:rsidRPr="001E761A">
        <w:rPr>
          <w:rFonts w:ascii="GHEA Grapalat" w:hAnsi="GHEA Grapalat" w:cs="GHEA Grapalat"/>
          <w:sz w:val="24"/>
          <w:szCs w:val="24"/>
          <w:lang w:val="hy-AM"/>
        </w:rPr>
        <w:t xml:space="preserve"> կազմակերպման</w:t>
      </w:r>
      <w:r w:rsidR="009B2ACF" w:rsidRPr="009B2ACF">
        <w:rPr>
          <w:rFonts w:ascii="GHEA Grapalat" w:hAnsi="GHEA Grapalat" w:cs="Sylfaen"/>
          <w:sz w:val="24"/>
          <w:szCs w:val="24"/>
          <w:lang w:val="hy-AM"/>
        </w:rPr>
        <w:t xml:space="preserve"> </w:t>
      </w:r>
      <w:r w:rsidR="001E761A">
        <w:rPr>
          <w:rFonts w:ascii="GHEA Grapalat" w:hAnsi="GHEA Grapalat" w:cs="Sylfaen"/>
          <w:sz w:val="24"/>
          <w:szCs w:val="24"/>
          <w:lang w:val="hy-AM"/>
        </w:rPr>
        <w:t>ապահովումը</w:t>
      </w:r>
      <w:r w:rsidR="009B2ACF" w:rsidRPr="009B2ACF">
        <w:rPr>
          <w:rFonts w:ascii="GHEA Grapalat" w:hAnsi="GHEA Grapalat" w:cs="Sylfaen"/>
          <w:sz w:val="24"/>
          <w:szCs w:val="24"/>
          <w:lang w:val="hy-AM"/>
        </w:rPr>
        <w:t xml:space="preserve"> </w:t>
      </w:r>
      <w:r w:rsidR="001E761A">
        <w:rPr>
          <w:rFonts w:ascii="GHEA Grapalat" w:hAnsi="GHEA Grapalat" w:cs="Sylfaen"/>
          <w:sz w:val="24"/>
          <w:szCs w:val="24"/>
          <w:lang w:val="hy-AM"/>
        </w:rPr>
        <w:t>վերապահ</w:t>
      </w:r>
      <w:r w:rsidR="009B2ACF" w:rsidRPr="009B2ACF">
        <w:rPr>
          <w:rFonts w:ascii="GHEA Grapalat" w:hAnsi="GHEA Grapalat" w:cs="Sylfaen"/>
          <w:sz w:val="24"/>
          <w:szCs w:val="24"/>
          <w:lang w:val="hy-AM"/>
        </w:rPr>
        <w:t>վել է «Բերդի բժշկական կենտրոն» փակ բաժնետիրական ընկերությանը</w:t>
      </w:r>
      <w:r w:rsidR="001E761A">
        <w:rPr>
          <w:rFonts w:ascii="GHEA Grapalat" w:hAnsi="GHEA Grapalat" w:cs="Sylfaen"/>
          <w:sz w:val="24"/>
          <w:szCs w:val="24"/>
          <w:lang w:val="hy-AM"/>
        </w:rPr>
        <w:t>՝ նպատակ ունենալով դադարեցնել Պաշտպանության նախարարության «Բերդի զինվորական հոսպիտալ» պետական հիմնարկի գործունեությունը</w:t>
      </w:r>
      <w:r w:rsidR="001E761A">
        <w:rPr>
          <w:rFonts w:ascii="GHEA Grapalat" w:hAnsi="GHEA Grapalat" w:cs="GHEA Grapalat"/>
          <w:sz w:val="24"/>
          <w:szCs w:val="24"/>
          <w:lang w:val="hy-AM"/>
        </w:rPr>
        <w:t xml:space="preserve">: Միաժամանակ, որպես հոսպիտալի գործունեության դադարեցման պայման՝ հանձնարարվել է Պաշտպանության նախարարությանը՝ Առողջապահության նախարարության հետ համատեղ ապահովել </w:t>
      </w:r>
      <w:r w:rsidR="001E761A" w:rsidRPr="009B2ACF">
        <w:rPr>
          <w:rFonts w:ascii="GHEA Grapalat" w:hAnsi="GHEA Grapalat" w:cs="Sylfaen"/>
          <w:sz w:val="24"/>
          <w:szCs w:val="24"/>
          <w:lang w:val="hy-AM"/>
        </w:rPr>
        <w:t>«Բերդի բժշկական կենտրոն»</w:t>
      </w:r>
      <w:r w:rsidR="001E761A">
        <w:rPr>
          <w:rFonts w:ascii="GHEA Grapalat" w:hAnsi="GHEA Grapalat" w:cs="Sylfaen"/>
          <w:sz w:val="24"/>
          <w:szCs w:val="24"/>
          <w:lang w:val="hy-AM"/>
        </w:rPr>
        <w:t xml:space="preserve"> փակ բաժնետիրական ընկերության կողմից Բերդի տարածաշրջանում տեղակայված </w:t>
      </w:r>
      <w:r w:rsidR="001E761A" w:rsidRPr="009B2ACF">
        <w:rPr>
          <w:rFonts w:ascii="GHEA Grapalat" w:hAnsi="GHEA Grapalat" w:cs="Sylfaen"/>
          <w:sz w:val="24"/>
          <w:szCs w:val="24"/>
          <w:lang w:val="hy-AM"/>
        </w:rPr>
        <w:t>Պաշտպանության նախարարության</w:t>
      </w:r>
      <w:r w:rsidR="001E761A">
        <w:rPr>
          <w:rFonts w:ascii="GHEA Grapalat" w:hAnsi="GHEA Grapalat" w:cs="Sylfaen"/>
          <w:sz w:val="24"/>
          <w:szCs w:val="24"/>
          <w:lang w:val="hy-AM"/>
        </w:rPr>
        <w:t xml:space="preserve"> համակարգի </w:t>
      </w:r>
      <w:r w:rsidR="001E761A" w:rsidRPr="009B2ACF">
        <w:rPr>
          <w:rFonts w:ascii="GHEA Grapalat" w:hAnsi="GHEA Grapalat" w:cs="Sylfaen"/>
          <w:sz w:val="24"/>
          <w:szCs w:val="24"/>
          <w:lang w:val="hy-AM"/>
        </w:rPr>
        <w:t>զորամասերի</w:t>
      </w:r>
      <w:r w:rsidR="001E761A">
        <w:rPr>
          <w:rFonts w:ascii="GHEA Grapalat" w:hAnsi="GHEA Grapalat" w:cs="Sylfaen"/>
          <w:sz w:val="24"/>
          <w:szCs w:val="24"/>
          <w:lang w:val="hy-AM"/>
        </w:rPr>
        <w:t xml:space="preserve"> </w:t>
      </w:r>
      <w:r w:rsidR="001E761A" w:rsidRPr="009B2ACF">
        <w:rPr>
          <w:rFonts w:ascii="GHEA Grapalat" w:hAnsi="GHEA Grapalat" w:cs="Sylfaen"/>
          <w:sz w:val="24"/>
          <w:szCs w:val="24"/>
          <w:lang w:val="hy-AM"/>
        </w:rPr>
        <w:t xml:space="preserve">և </w:t>
      </w:r>
      <w:r w:rsidR="001E761A">
        <w:rPr>
          <w:rFonts w:ascii="GHEA Grapalat" w:hAnsi="GHEA Grapalat" w:cs="Sylfaen"/>
          <w:sz w:val="24"/>
          <w:szCs w:val="24"/>
          <w:lang w:val="hy-AM"/>
        </w:rPr>
        <w:t xml:space="preserve">այլ </w:t>
      </w:r>
      <w:r w:rsidR="001E761A" w:rsidRPr="009B2ACF">
        <w:rPr>
          <w:rFonts w:ascii="GHEA Grapalat" w:hAnsi="GHEA Grapalat" w:cs="Sylfaen"/>
          <w:sz w:val="24"/>
          <w:szCs w:val="24"/>
          <w:lang w:val="hy-AM"/>
        </w:rPr>
        <w:t>ստորաբաժանումների</w:t>
      </w:r>
      <w:r w:rsidR="001E761A" w:rsidRPr="001E761A">
        <w:rPr>
          <w:rFonts w:ascii="GHEA Grapalat" w:hAnsi="GHEA Grapalat" w:cs="GHEA Grapalat"/>
          <w:sz w:val="24"/>
          <w:szCs w:val="24"/>
          <w:lang w:val="hy-AM"/>
        </w:rPr>
        <w:t xml:space="preserve"> </w:t>
      </w:r>
      <w:r w:rsidR="001E761A" w:rsidRPr="009B08BE">
        <w:rPr>
          <w:rFonts w:ascii="GHEA Grapalat" w:hAnsi="GHEA Grapalat" w:cs="Sylfaen"/>
          <w:sz w:val="24"/>
          <w:szCs w:val="24"/>
          <w:lang w:val="hy-AM"/>
        </w:rPr>
        <w:t>զինծառայողների</w:t>
      </w:r>
      <w:r w:rsidR="001E761A" w:rsidRPr="0096757B">
        <w:rPr>
          <w:rFonts w:ascii="GHEA Grapalat" w:hAnsi="GHEA Grapalat" w:cs="Sylfaen"/>
          <w:sz w:val="24"/>
          <w:szCs w:val="24"/>
          <w:lang w:val="hy-AM"/>
        </w:rPr>
        <w:t>, նրանց հավասարեցված անձանց</w:t>
      </w:r>
      <w:r w:rsidR="001E761A" w:rsidRPr="009B08BE">
        <w:rPr>
          <w:rFonts w:ascii="GHEA Grapalat" w:hAnsi="GHEA Grapalat" w:cs="Sylfaen"/>
          <w:sz w:val="24"/>
          <w:szCs w:val="24"/>
          <w:lang w:val="hy-AM"/>
        </w:rPr>
        <w:t xml:space="preserve"> </w:t>
      </w:r>
      <w:r w:rsidR="001E761A">
        <w:rPr>
          <w:rFonts w:ascii="GHEA Grapalat" w:hAnsi="GHEA Grapalat" w:cs="Sylfaen"/>
          <w:sz w:val="24"/>
          <w:szCs w:val="24"/>
          <w:lang w:val="hy-AM"/>
        </w:rPr>
        <w:t>և</w:t>
      </w:r>
      <w:r w:rsidR="001E761A" w:rsidRPr="009B08BE">
        <w:rPr>
          <w:rFonts w:ascii="GHEA Grapalat" w:hAnsi="GHEA Grapalat" w:cs="Sylfaen"/>
          <w:sz w:val="24"/>
          <w:szCs w:val="24"/>
          <w:lang w:val="hy-AM"/>
        </w:rPr>
        <w:t xml:space="preserve"> նրանց ընտանիքների անդամների բժ</w:t>
      </w:r>
      <w:r w:rsidR="001E761A">
        <w:rPr>
          <w:rFonts w:ascii="GHEA Grapalat" w:hAnsi="GHEA Grapalat" w:cs="Sylfaen"/>
          <w:sz w:val="24"/>
          <w:szCs w:val="24"/>
          <w:lang w:val="hy-AM"/>
        </w:rPr>
        <w:t xml:space="preserve">շկական </w:t>
      </w:r>
      <w:r w:rsidR="001E761A" w:rsidRPr="009B08BE">
        <w:rPr>
          <w:rFonts w:ascii="GHEA Grapalat" w:hAnsi="GHEA Grapalat" w:cs="Sylfaen"/>
          <w:sz w:val="24"/>
          <w:szCs w:val="24"/>
          <w:lang w:val="hy-AM"/>
        </w:rPr>
        <w:t>օգնության և սպասարկման</w:t>
      </w:r>
      <w:r w:rsidR="001E761A" w:rsidRPr="001E761A">
        <w:rPr>
          <w:rFonts w:ascii="GHEA Grapalat" w:hAnsi="GHEA Grapalat" w:cs="GHEA Grapalat"/>
          <w:sz w:val="24"/>
          <w:szCs w:val="24"/>
          <w:lang w:val="hy-AM"/>
        </w:rPr>
        <w:t xml:space="preserve"> կազմակերպման, ինչպես նաև </w:t>
      </w:r>
      <w:r w:rsidR="001E761A" w:rsidRPr="009B2ACF">
        <w:rPr>
          <w:rFonts w:ascii="GHEA Grapalat" w:hAnsi="GHEA Grapalat" w:cs="Sylfaen"/>
          <w:sz w:val="24"/>
          <w:szCs w:val="24"/>
          <w:lang w:val="hy-AM"/>
        </w:rPr>
        <w:t>զորամասերի</w:t>
      </w:r>
      <w:r w:rsidR="001E761A">
        <w:rPr>
          <w:rFonts w:ascii="GHEA Grapalat" w:hAnsi="GHEA Grapalat" w:cs="Sylfaen"/>
          <w:sz w:val="24"/>
          <w:szCs w:val="24"/>
          <w:lang w:val="hy-AM"/>
        </w:rPr>
        <w:t xml:space="preserve"> </w:t>
      </w:r>
      <w:r w:rsidR="001E761A" w:rsidRPr="009B2ACF">
        <w:rPr>
          <w:rFonts w:ascii="GHEA Grapalat" w:hAnsi="GHEA Grapalat" w:cs="Sylfaen"/>
          <w:sz w:val="24"/>
          <w:szCs w:val="24"/>
          <w:lang w:val="hy-AM"/>
        </w:rPr>
        <w:t xml:space="preserve">և </w:t>
      </w:r>
      <w:r w:rsidR="001E761A">
        <w:rPr>
          <w:rFonts w:ascii="GHEA Grapalat" w:hAnsi="GHEA Grapalat" w:cs="Sylfaen"/>
          <w:sz w:val="24"/>
          <w:szCs w:val="24"/>
          <w:lang w:val="hy-AM"/>
        </w:rPr>
        <w:t xml:space="preserve">այլ </w:t>
      </w:r>
      <w:r w:rsidR="001E761A" w:rsidRPr="009B2ACF">
        <w:rPr>
          <w:rFonts w:ascii="GHEA Grapalat" w:hAnsi="GHEA Grapalat" w:cs="Sylfaen"/>
          <w:sz w:val="24"/>
          <w:szCs w:val="24"/>
          <w:lang w:val="hy-AM"/>
        </w:rPr>
        <w:t>ստորաբաժանումների</w:t>
      </w:r>
      <w:r w:rsidR="001E761A" w:rsidRPr="001E761A">
        <w:rPr>
          <w:rFonts w:ascii="GHEA Grapalat" w:hAnsi="GHEA Grapalat" w:cs="GHEA Grapalat"/>
          <w:sz w:val="24"/>
          <w:szCs w:val="24"/>
          <w:lang w:val="hy-AM"/>
        </w:rPr>
        <w:t xml:space="preserve"> բժշկա</w:t>
      </w:r>
      <w:r w:rsidR="001E761A">
        <w:rPr>
          <w:rFonts w:ascii="GHEA Grapalat" w:hAnsi="GHEA Grapalat" w:cs="GHEA Grapalat"/>
          <w:sz w:val="24"/>
          <w:szCs w:val="24"/>
          <w:lang w:val="hy-AM"/>
        </w:rPr>
        <w:t xml:space="preserve">կան ուղեկցման և բուժկանխարգելիչ </w:t>
      </w:r>
      <w:r w:rsidR="001E761A" w:rsidRPr="001E761A">
        <w:rPr>
          <w:rFonts w:ascii="GHEA Grapalat" w:hAnsi="GHEA Grapalat" w:cs="GHEA Grapalat"/>
          <w:sz w:val="24"/>
          <w:szCs w:val="24"/>
          <w:lang w:val="hy-AM"/>
        </w:rPr>
        <w:t>միջոցառումների ապահովման</w:t>
      </w:r>
      <w:r w:rsidR="001E761A">
        <w:rPr>
          <w:rFonts w:ascii="GHEA Grapalat" w:hAnsi="GHEA Grapalat" w:cs="GHEA Grapalat"/>
          <w:sz w:val="24"/>
          <w:szCs w:val="24"/>
          <w:lang w:val="hy-AM"/>
        </w:rPr>
        <w:t xml:space="preserve"> համար անհրաժեշտ աշխատանքների իրականացումը, որի արդյունքներով</w:t>
      </w:r>
      <w:r w:rsidR="00EA0DF1" w:rsidRPr="001E761A">
        <w:rPr>
          <w:rFonts w:ascii="GHEA Grapalat" w:hAnsi="GHEA Grapalat" w:cs="GHEA Grapalat"/>
          <w:sz w:val="24"/>
          <w:szCs w:val="24"/>
          <w:lang w:val="hy-AM"/>
        </w:rPr>
        <w:t xml:space="preserve"> ՀՀ առողջապահության նախարարի</w:t>
      </w:r>
      <w:r w:rsidRPr="001E761A">
        <w:rPr>
          <w:rFonts w:ascii="GHEA Grapalat" w:hAnsi="GHEA Grapalat" w:cs="GHEA Grapalat"/>
          <w:sz w:val="24"/>
          <w:szCs w:val="24"/>
          <w:lang w:val="hy-AM"/>
        </w:rPr>
        <w:t xml:space="preserve"> </w:t>
      </w:r>
      <w:r w:rsidR="002265F2" w:rsidRPr="001E761A">
        <w:rPr>
          <w:rFonts w:ascii="GHEA Grapalat" w:hAnsi="GHEA Grapalat" w:cs="GHEA Grapalat"/>
          <w:sz w:val="24"/>
          <w:szCs w:val="24"/>
          <w:lang w:val="hy-AM"/>
        </w:rPr>
        <w:t xml:space="preserve">2026թ. հուլիսի 27-ի </w:t>
      </w:r>
      <w:r w:rsidR="00027EEA" w:rsidRPr="001E761A">
        <w:rPr>
          <w:rFonts w:ascii="GHEA Grapalat" w:hAnsi="GHEA Grapalat" w:cs="GHEA Grapalat"/>
          <w:sz w:val="24"/>
          <w:szCs w:val="24"/>
          <w:lang w:val="hy-AM"/>
        </w:rPr>
        <w:t>N 4334-Ա հրաման</w:t>
      </w:r>
      <w:r w:rsidR="00027EEA">
        <w:rPr>
          <w:rFonts w:ascii="GHEA Grapalat" w:hAnsi="GHEA Grapalat" w:cs="GHEA Grapalat"/>
          <w:sz w:val="24"/>
          <w:szCs w:val="24"/>
          <w:lang w:val="hy-AM"/>
        </w:rPr>
        <w:t xml:space="preserve">ով հաստատվել է </w:t>
      </w:r>
      <w:r w:rsidR="002265F2" w:rsidRPr="009B2ACF">
        <w:rPr>
          <w:rFonts w:ascii="GHEA Grapalat" w:hAnsi="GHEA Grapalat" w:cs="Sylfaen"/>
          <w:sz w:val="24"/>
          <w:szCs w:val="24"/>
          <w:lang w:val="hy-AM"/>
        </w:rPr>
        <w:t>«Բերդի բժշկական կենտրոն»</w:t>
      </w:r>
      <w:r w:rsidR="002265F2">
        <w:rPr>
          <w:rFonts w:ascii="GHEA Grapalat" w:hAnsi="GHEA Grapalat" w:cs="Sylfaen"/>
          <w:sz w:val="24"/>
          <w:szCs w:val="24"/>
          <w:lang w:val="hy-AM"/>
        </w:rPr>
        <w:t xml:space="preserve"> փակ բաժնետիրական ընկերության կողմի</w:t>
      </w:r>
      <w:r w:rsidR="00D126D5">
        <w:rPr>
          <w:rFonts w:ascii="GHEA Grapalat" w:hAnsi="GHEA Grapalat" w:cs="Sylfaen"/>
          <w:sz w:val="24"/>
          <w:szCs w:val="24"/>
          <w:lang w:val="hy-AM"/>
        </w:rPr>
        <w:t>ց</w:t>
      </w:r>
      <w:r w:rsidR="002265F2">
        <w:rPr>
          <w:rFonts w:ascii="GHEA Grapalat" w:hAnsi="GHEA Grapalat" w:cs="Sylfaen"/>
          <w:sz w:val="24"/>
          <w:szCs w:val="24"/>
          <w:lang w:val="hy-AM"/>
        </w:rPr>
        <w:t xml:space="preserve"> Բերդի տարածաշրջանում տեղակայված </w:t>
      </w:r>
      <w:r w:rsidR="002265F2" w:rsidRPr="009B2ACF">
        <w:rPr>
          <w:rFonts w:ascii="GHEA Grapalat" w:hAnsi="GHEA Grapalat" w:cs="Sylfaen"/>
          <w:sz w:val="24"/>
          <w:szCs w:val="24"/>
          <w:lang w:val="hy-AM"/>
        </w:rPr>
        <w:t>Պաշտպանության նախարարության</w:t>
      </w:r>
      <w:r w:rsidR="002265F2">
        <w:rPr>
          <w:rFonts w:ascii="GHEA Grapalat" w:hAnsi="GHEA Grapalat" w:cs="Sylfaen"/>
          <w:sz w:val="24"/>
          <w:szCs w:val="24"/>
          <w:lang w:val="hy-AM"/>
        </w:rPr>
        <w:t xml:space="preserve"> համակարգի </w:t>
      </w:r>
      <w:r w:rsidR="002265F2" w:rsidRPr="009B2ACF">
        <w:rPr>
          <w:rFonts w:ascii="GHEA Grapalat" w:hAnsi="GHEA Grapalat" w:cs="Sylfaen"/>
          <w:sz w:val="24"/>
          <w:szCs w:val="24"/>
          <w:lang w:val="hy-AM"/>
        </w:rPr>
        <w:t>զորամասերի</w:t>
      </w:r>
      <w:r w:rsidR="002265F2">
        <w:rPr>
          <w:rFonts w:ascii="GHEA Grapalat" w:hAnsi="GHEA Grapalat" w:cs="Sylfaen"/>
          <w:sz w:val="24"/>
          <w:szCs w:val="24"/>
          <w:lang w:val="hy-AM"/>
        </w:rPr>
        <w:t xml:space="preserve"> </w:t>
      </w:r>
      <w:r w:rsidR="002265F2" w:rsidRPr="009B2ACF">
        <w:rPr>
          <w:rFonts w:ascii="GHEA Grapalat" w:hAnsi="GHEA Grapalat" w:cs="Sylfaen"/>
          <w:sz w:val="24"/>
          <w:szCs w:val="24"/>
          <w:lang w:val="hy-AM"/>
        </w:rPr>
        <w:t xml:space="preserve">և </w:t>
      </w:r>
      <w:r w:rsidR="002265F2">
        <w:rPr>
          <w:rFonts w:ascii="GHEA Grapalat" w:hAnsi="GHEA Grapalat" w:cs="Sylfaen"/>
          <w:sz w:val="24"/>
          <w:szCs w:val="24"/>
          <w:lang w:val="hy-AM"/>
        </w:rPr>
        <w:t xml:space="preserve">այլ </w:t>
      </w:r>
      <w:r w:rsidR="002265F2" w:rsidRPr="009B2ACF">
        <w:rPr>
          <w:rFonts w:ascii="GHEA Grapalat" w:hAnsi="GHEA Grapalat" w:cs="Sylfaen"/>
          <w:sz w:val="24"/>
          <w:szCs w:val="24"/>
          <w:lang w:val="hy-AM"/>
        </w:rPr>
        <w:t>ստորաբաժանումների</w:t>
      </w:r>
      <w:r w:rsidR="002265F2" w:rsidRPr="001E761A">
        <w:rPr>
          <w:rFonts w:ascii="GHEA Grapalat" w:hAnsi="GHEA Grapalat" w:cs="GHEA Grapalat"/>
          <w:sz w:val="24"/>
          <w:szCs w:val="24"/>
          <w:lang w:val="hy-AM"/>
        </w:rPr>
        <w:t xml:space="preserve"> </w:t>
      </w:r>
      <w:r w:rsidR="002265F2" w:rsidRPr="009B08BE">
        <w:rPr>
          <w:rFonts w:ascii="GHEA Grapalat" w:hAnsi="GHEA Grapalat" w:cs="Sylfaen"/>
          <w:sz w:val="24"/>
          <w:szCs w:val="24"/>
          <w:lang w:val="hy-AM"/>
        </w:rPr>
        <w:t>զինծառայողների</w:t>
      </w:r>
      <w:r w:rsidR="002265F2" w:rsidRPr="0096757B">
        <w:rPr>
          <w:rFonts w:ascii="GHEA Grapalat" w:hAnsi="GHEA Grapalat" w:cs="Sylfaen"/>
          <w:sz w:val="24"/>
          <w:szCs w:val="24"/>
          <w:lang w:val="hy-AM"/>
        </w:rPr>
        <w:t>, նրանց հավասարեցված անձանց</w:t>
      </w:r>
      <w:r w:rsidR="002265F2" w:rsidRPr="009B08BE">
        <w:rPr>
          <w:rFonts w:ascii="GHEA Grapalat" w:hAnsi="GHEA Grapalat" w:cs="Sylfaen"/>
          <w:sz w:val="24"/>
          <w:szCs w:val="24"/>
          <w:lang w:val="hy-AM"/>
        </w:rPr>
        <w:t xml:space="preserve"> </w:t>
      </w:r>
      <w:r w:rsidR="002265F2">
        <w:rPr>
          <w:rFonts w:ascii="GHEA Grapalat" w:hAnsi="GHEA Grapalat" w:cs="Sylfaen"/>
          <w:sz w:val="24"/>
          <w:szCs w:val="24"/>
          <w:lang w:val="hy-AM"/>
        </w:rPr>
        <w:t>և</w:t>
      </w:r>
      <w:r w:rsidR="002265F2" w:rsidRPr="009B08BE">
        <w:rPr>
          <w:rFonts w:ascii="GHEA Grapalat" w:hAnsi="GHEA Grapalat" w:cs="Sylfaen"/>
          <w:sz w:val="24"/>
          <w:szCs w:val="24"/>
          <w:lang w:val="hy-AM"/>
        </w:rPr>
        <w:t xml:space="preserve"> նրանց ընտանիքների անդամների բժ</w:t>
      </w:r>
      <w:r w:rsidR="002265F2">
        <w:rPr>
          <w:rFonts w:ascii="GHEA Grapalat" w:hAnsi="GHEA Grapalat" w:cs="Sylfaen"/>
          <w:sz w:val="24"/>
          <w:szCs w:val="24"/>
          <w:lang w:val="hy-AM"/>
        </w:rPr>
        <w:t xml:space="preserve">շկական </w:t>
      </w:r>
      <w:r w:rsidR="002265F2" w:rsidRPr="009B08BE">
        <w:rPr>
          <w:rFonts w:ascii="GHEA Grapalat" w:hAnsi="GHEA Grapalat" w:cs="Sylfaen"/>
          <w:sz w:val="24"/>
          <w:szCs w:val="24"/>
          <w:lang w:val="hy-AM"/>
        </w:rPr>
        <w:t>օգնության և սպասարկման</w:t>
      </w:r>
      <w:r w:rsidR="002265F2" w:rsidRPr="001E761A">
        <w:rPr>
          <w:rFonts w:ascii="GHEA Grapalat" w:hAnsi="GHEA Grapalat" w:cs="GHEA Grapalat"/>
          <w:sz w:val="24"/>
          <w:szCs w:val="24"/>
          <w:lang w:val="hy-AM"/>
        </w:rPr>
        <w:t xml:space="preserve"> կազմակերպման, ինչպես նաև </w:t>
      </w:r>
      <w:r w:rsidR="002265F2" w:rsidRPr="009B2ACF">
        <w:rPr>
          <w:rFonts w:ascii="GHEA Grapalat" w:hAnsi="GHEA Grapalat" w:cs="Sylfaen"/>
          <w:sz w:val="24"/>
          <w:szCs w:val="24"/>
          <w:lang w:val="hy-AM"/>
        </w:rPr>
        <w:t>զորամասերի</w:t>
      </w:r>
      <w:r w:rsidR="002265F2">
        <w:rPr>
          <w:rFonts w:ascii="GHEA Grapalat" w:hAnsi="GHEA Grapalat" w:cs="Sylfaen"/>
          <w:sz w:val="24"/>
          <w:szCs w:val="24"/>
          <w:lang w:val="hy-AM"/>
        </w:rPr>
        <w:t xml:space="preserve"> </w:t>
      </w:r>
      <w:r w:rsidR="002265F2" w:rsidRPr="009B2ACF">
        <w:rPr>
          <w:rFonts w:ascii="GHEA Grapalat" w:hAnsi="GHEA Grapalat" w:cs="Sylfaen"/>
          <w:sz w:val="24"/>
          <w:szCs w:val="24"/>
          <w:lang w:val="hy-AM"/>
        </w:rPr>
        <w:t xml:space="preserve">և </w:t>
      </w:r>
      <w:r w:rsidR="002265F2">
        <w:rPr>
          <w:rFonts w:ascii="GHEA Grapalat" w:hAnsi="GHEA Grapalat" w:cs="Sylfaen"/>
          <w:sz w:val="24"/>
          <w:szCs w:val="24"/>
          <w:lang w:val="hy-AM"/>
        </w:rPr>
        <w:t xml:space="preserve">այլ </w:t>
      </w:r>
      <w:r w:rsidR="002265F2" w:rsidRPr="009B2ACF">
        <w:rPr>
          <w:rFonts w:ascii="GHEA Grapalat" w:hAnsi="GHEA Grapalat" w:cs="Sylfaen"/>
          <w:sz w:val="24"/>
          <w:szCs w:val="24"/>
          <w:lang w:val="hy-AM"/>
        </w:rPr>
        <w:t>ստորաբաժանումների</w:t>
      </w:r>
      <w:r w:rsidR="002265F2" w:rsidRPr="001E761A">
        <w:rPr>
          <w:rFonts w:ascii="GHEA Grapalat" w:hAnsi="GHEA Grapalat" w:cs="GHEA Grapalat"/>
          <w:sz w:val="24"/>
          <w:szCs w:val="24"/>
          <w:lang w:val="hy-AM"/>
        </w:rPr>
        <w:t xml:space="preserve"> բժշկական ուղեկցման և բուժկանխարգելիչ միջոցառումների ապահովման ընթացակարգը</w:t>
      </w:r>
      <w:r w:rsidRPr="001E761A">
        <w:rPr>
          <w:rFonts w:ascii="GHEA Grapalat" w:hAnsi="GHEA Grapalat" w:cs="GHEA Grapalat"/>
          <w:sz w:val="24"/>
          <w:szCs w:val="24"/>
          <w:lang w:val="hy-AM"/>
        </w:rPr>
        <w:t>:</w:t>
      </w:r>
      <w:r w:rsidR="00EA1492">
        <w:rPr>
          <w:rFonts w:ascii="GHEA Grapalat" w:hAnsi="GHEA Grapalat" w:cs="GHEA Grapalat"/>
          <w:sz w:val="24"/>
          <w:szCs w:val="24"/>
          <w:lang w:val="hy-AM"/>
        </w:rPr>
        <w:t xml:space="preserve"> Վերոգրյալի հիման վրա </w:t>
      </w:r>
      <w:r w:rsidR="009D6B10">
        <w:rPr>
          <w:rFonts w:ascii="GHEA Grapalat" w:hAnsi="GHEA Grapalat" w:cs="Sylfaen"/>
          <w:sz w:val="24"/>
          <w:szCs w:val="24"/>
          <w:lang w:val="hy-AM"/>
        </w:rPr>
        <w:t>անհրաժեշտություն է առաջացել</w:t>
      </w:r>
      <w:r w:rsidR="00EA1492">
        <w:rPr>
          <w:rFonts w:ascii="GHEA Grapalat" w:hAnsi="GHEA Grapalat" w:cs="Sylfaen"/>
          <w:sz w:val="24"/>
          <w:szCs w:val="24"/>
          <w:lang w:val="hy-AM"/>
        </w:rPr>
        <w:t xml:space="preserve"> ուժը կորցրած ճանաչել պետական հիմնարկի ստեղծման վերաբերյալ ՀՀ կառավարության 18.04.2019թ. N 416-Ն որոշումը և ապահովել </w:t>
      </w:r>
      <w:r w:rsidR="009D6B10">
        <w:rPr>
          <w:rFonts w:ascii="GHEA Grapalat" w:hAnsi="GHEA Grapalat" w:cs="Sylfaen"/>
          <w:sz w:val="24"/>
          <w:szCs w:val="24"/>
          <w:lang w:val="hy-AM"/>
        </w:rPr>
        <w:t xml:space="preserve">հիմնարկը իրավաբանական անձանց պետական ռեգիստրում հաշվառումից հանելու գործընթացը: </w:t>
      </w:r>
    </w:p>
    <w:p w14:paraId="2B9709BB" w14:textId="77777777" w:rsidR="00C17A45" w:rsidRPr="007E2D99" w:rsidRDefault="00C17A45" w:rsidP="009B2ACF">
      <w:pPr>
        <w:pStyle w:val="a"/>
        <w:spacing w:after="0" w:line="240" w:lineRule="auto"/>
        <w:ind w:left="0" w:firstLine="720"/>
        <w:jc w:val="both"/>
        <w:rPr>
          <w:rFonts w:ascii="GHEA Grapalat" w:hAnsi="GHEA Grapalat" w:cs="GHEA Grapalat"/>
          <w:sz w:val="24"/>
          <w:szCs w:val="24"/>
          <w:lang w:val="hy-AM"/>
        </w:rPr>
      </w:pPr>
      <w:r w:rsidRPr="001E761A">
        <w:rPr>
          <w:rFonts w:ascii="GHEA Grapalat" w:hAnsi="GHEA Grapalat" w:cs="GHEA Grapalat"/>
          <w:sz w:val="24"/>
          <w:szCs w:val="24"/>
          <w:lang w:val="hy-AM"/>
        </w:rPr>
        <w:t xml:space="preserve"> </w:t>
      </w:r>
      <w:r w:rsidRPr="007E2D99">
        <w:rPr>
          <w:rFonts w:ascii="GHEA Grapalat" w:hAnsi="GHEA Grapalat" w:cs="GHEA Grapalat"/>
          <w:b/>
          <w:bCs/>
          <w:sz w:val="24"/>
          <w:szCs w:val="24"/>
          <w:lang w:val="hy-AM"/>
        </w:rPr>
        <w:t>3. Կարգավորման առարկան</w:t>
      </w:r>
    </w:p>
    <w:p w14:paraId="5C5D1B2E" w14:textId="5DACB972" w:rsidR="00C17A45" w:rsidRPr="001E761A" w:rsidRDefault="00C17A45" w:rsidP="009B2ACF">
      <w:pPr>
        <w:shd w:val="clear" w:color="auto" w:fill="FFFFFF"/>
        <w:spacing w:after="0" w:line="240" w:lineRule="auto"/>
        <w:ind w:firstLine="720"/>
        <w:jc w:val="both"/>
        <w:rPr>
          <w:rFonts w:ascii="GHEA Grapalat" w:hAnsi="GHEA Grapalat" w:cs="GHEA Grapalat"/>
          <w:sz w:val="24"/>
          <w:szCs w:val="24"/>
          <w:lang w:val="hy-AM"/>
        </w:rPr>
      </w:pPr>
      <w:r w:rsidRPr="001E761A">
        <w:rPr>
          <w:rFonts w:ascii="GHEA Grapalat" w:hAnsi="GHEA Grapalat" w:cs="GHEA Grapalat"/>
          <w:sz w:val="24"/>
          <w:szCs w:val="24"/>
          <w:lang w:val="hy-AM"/>
        </w:rPr>
        <w:t xml:space="preserve">Որոշման նախագծով նախատեսվում է </w:t>
      </w:r>
      <w:r w:rsidR="009D6B10">
        <w:rPr>
          <w:rFonts w:ascii="GHEA Grapalat" w:hAnsi="GHEA Grapalat" w:cs="GHEA Grapalat"/>
          <w:sz w:val="24"/>
          <w:szCs w:val="24"/>
          <w:lang w:val="hy-AM"/>
        </w:rPr>
        <w:t xml:space="preserve">դադարեցնել </w:t>
      </w:r>
      <w:r w:rsidR="009D6B10">
        <w:rPr>
          <w:rFonts w:ascii="GHEA Grapalat" w:hAnsi="GHEA Grapalat" w:cs="Sylfaen"/>
          <w:sz w:val="24"/>
          <w:szCs w:val="24"/>
          <w:lang w:val="hy-AM"/>
        </w:rPr>
        <w:t>Պաշտպանության նախարարության «Բերդի զինվորական հոսպիտալ» պետական հիմնարկի գործունեությունը</w:t>
      </w:r>
      <w:r w:rsidRPr="001E761A">
        <w:rPr>
          <w:rFonts w:ascii="GHEA Grapalat" w:hAnsi="GHEA Grapalat" w:cs="GHEA Grapalat"/>
          <w:sz w:val="24"/>
          <w:szCs w:val="24"/>
          <w:lang w:val="hy-AM"/>
        </w:rPr>
        <w:t>:</w:t>
      </w:r>
    </w:p>
    <w:p w14:paraId="7AE8A227" w14:textId="77777777" w:rsidR="00C17A45" w:rsidRPr="007E2D99" w:rsidRDefault="00C17A45" w:rsidP="009B2ACF">
      <w:pPr>
        <w:shd w:val="clear" w:color="auto" w:fill="FFFFFF"/>
        <w:spacing w:after="0" w:line="240" w:lineRule="auto"/>
        <w:ind w:firstLine="720"/>
        <w:jc w:val="both"/>
        <w:rPr>
          <w:rFonts w:ascii="GHEA Grapalat" w:hAnsi="GHEA Grapalat" w:cs="GHEA Grapalat"/>
          <w:b/>
          <w:bCs/>
          <w:sz w:val="24"/>
          <w:szCs w:val="24"/>
          <w:lang w:val="es-ES"/>
        </w:rPr>
      </w:pPr>
      <w:r w:rsidRPr="007E2D99">
        <w:rPr>
          <w:rFonts w:ascii="GHEA Grapalat" w:hAnsi="GHEA Grapalat" w:cs="GHEA Grapalat"/>
          <w:b/>
          <w:bCs/>
          <w:sz w:val="24"/>
          <w:szCs w:val="24"/>
          <w:lang w:val="hy-AM"/>
        </w:rPr>
        <w:t>4. Լրացուցիչ ֆինանսական միջոցների անհրաժեշտությունը և պետական</w:t>
      </w:r>
      <w:r w:rsidRPr="007E2D99">
        <w:rPr>
          <w:rFonts w:ascii="GHEA Grapalat" w:hAnsi="GHEA Grapalat" w:cs="GHEA Grapalat"/>
          <w:sz w:val="24"/>
          <w:szCs w:val="24"/>
          <w:lang w:val="hy-AM"/>
        </w:rPr>
        <w:t xml:space="preserve"> </w:t>
      </w:r>
      <w:r w:rsidRPr="007E2D99">
        <w:rPr>
          <w:rFonts w:ascii="GHEA Grapalat" w:hAnsi="GHEA Grapalat" w:cs="GHEA Grapalat"/>
          <w:b/>
          <w:bCs/>
          <w:sz w:val="24"/>
          <w:szCs w:val="24"/>
          <w:lang w:val="es-ES"/>
        </w:rPr>
        <w:t>բյուջեի եկամուտներում ու ծախսերում սպասվելիք փոփոխությունները</w:t>
      </w:r>
    </w:p>
    <w:p w14:paraId="49A1A854" w14:textId="77777777" w:rsidR="00C17A45" w:rsidRPr="001E761A" w:rsidRDefault="00C17A45" w:rsidP="009B2ACF">
      <w:pPr>
        <w:shd w:val="clear" w:color="auto" w:fill="FFFFFF"/>
        <w:spacing w:after="0" w:line="240" w:lineRule="auto"/>
        <w:ind w:firstLine="720"/>
        <w:jc w:val="both"/>
        <w:rPr>
          <w:rFonts w:ascii="GHEA Grapalat" w:hAnsi="GHEA Grapalat" w:cs="GHEA Grapalat"/>
          <w:sz w:val="24"/>
          <w:szCs w:val="24"/>
          <w:lang w:val="es-ES"/>
        </w:rPr>
      </w:pPr>
      <w:r w:rsidRPr="007E2D99">
        <w:rPr>
          <w:rFonts w:ascii="GHEA Grapalat" w:hAnsi="GHEA Grapalat" w:cs="GHEA Grapalat"/>
          <w:sz w:val="24"/>
          <w:szCs w:val="24"/>
          <w:lang w:val="hy-AM"/>
        </w:rPr>
        <w:t xml:space="preserve">Որոշման նախագծի ընդունումը պետական </w:t>
      </w:r>
      <w:r w:rsidRPr="007E2D99">
        <w:rPr>
          <w:rFonts w:ascii="GHEA Grapalat" w:hAnsi="GHEA Grapalat" w:cs="GHEA Grapalat"/>
          <w:sz w:val="24"/>
          <w:szCs w:val="24"/>
          <w:lang w:val="es-ES"/>
        </w:rPr>
        <w:t>բյուջեի եկամուտներում և ծախսերում փոփոխություններ</w:t>
      </w:r>
      <w:r w:rsidRPr="007E2D99">
        <w:rPr>
          <w:rFonts w:ascii="GHEA Grapalat" w:hAnsi="GHEA Grapalat" w:cs="GHEA Grapalat"/>
          <w:sz w:val="24"/>
          <w:szCs w:val="24"/>
          <w:lang w:val="hy-AM"/>
        </w:rPr>
        <w:t>ի չի հանգեցնում:</w:t>
      </w:r>
    </w:p>
    <w:p w14:paraId="59C38996" w14:textId="681DA343" w:rsidR="00C17A45" w:rsidRPr="001E761A" w:rsidRDefault="00C17A45" w:rsidP="009B2ACF">
      <w:pPr>
        <w:shd w:val="clear" w:color="auto" w:fill="FFFFFF"/>
        <w:spacing w:after="0" w:line="240" w:lineRule="auto"/>
        <w:ind w:firstLine="720"/>
        <w:jc w:val="both"/>
        <w:rPr>
          <w:rFonts w:ascii="GHEA Grapalat" w:hAnsi="GHEA Grapalat" w:cs="GHEA Grapalat"/>
          <w:b/>
          <w:bCs/>
          <w:sz w:val="24"/>
          <w:szCs w:val="24"/>
          <w:lang w:val="es-ES"/>
        </w:rPr>
      </w:pPr>
      <w:r w:rsidRPr="007E2D99">
        <w:rPr>
          <w:rFonts w:ascii="GHEA Grapalat" w:hAnsi="GHEA Grapalat" w:cs="GHEA Grapalat"/>
          <w:b/>
          <w:bCs/>
          <w:sz w:val="24"/>
          <w:szCs w:val="24"/>
          <w:lang w:val="af-ZA"/>
        </w:rPr>
        <w:t xml:space="preserve">5. </w:t>
      </w:r>
      <w:r w:rsidRPr="007E2D99">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w:t>
      </w:r>
      <w:r w:rsidR="00D346EC">
        <w:rPr>
          <w:rFonts w:ascii="GHEA Grapalat" w:hAnsi="GHEA Grapalat" w:cs="GHEA Grapalat"/>
          <w:b/>
          <w:bCs/>
          <w:sz w:val="24"/>
          <w:szCs w:val="24"/>
          <w:lang w:val="hy-AM"/>
        </w:rPr>
        <w:t>6</w:t>
      </w:r>
      <w:r w:rsidRPr="007E2D99">
        <w:rPr>
          <w:rFonts w:ascii="GHEA Grapalat" w:hAnsi="GHEA Grapalat" w:cs="GHEA Grapalat"/>
          <w:b/>
          <w:bCs/>
          <w:sz w:val="24"/>
          <w:szCs w:val="24"/>
          <w:lang w:val="hy-AM"/>
        </w:rPr>
        <w:t>-20</w:t>
      </w:r>
      <w:r w:rsidR="00D346EC">
        <w:rPr>
          <w:rFonts w:ascii="GHEA Grapalat" w:hAnsi="GHEA Grapalat" w:cs="GHEA Grapalat"/>
          <w:b/>
          <w:bCs/>
          <w:sz w:val="24"/>
          <w:szCs w:val="24"/>
          <w:lang w:val="hy-AM"/>
        </w:rPr>
        <w:t>31</w:t>
      </w:r>
      <w:r w:rsidRPr="007E2D99">
        <w:rPr>
          <w:rFonts w:ascii="GHEA Grapalat" w:hAnsi="GHEA Grapalat" w:cs="GHEA Grapalat"/>
          <w:b/>
          <w:bCs/>
          <w:sz w:val="24"/>
          <w:szCs w:val="24"/>
          <w:lang w:val="hy-AM"/>
        </w:rPr>
        <w:t>թթ. ծրագիր, ոլորտային և/կամ այլ ռազմավարություններ</w:t>
      </w:r>
    </w:p>
    <w:p w14:paraId="46515E2D" w14:textId="6024E74B" w:rsidR="00C17A45" w:rsidRPr="009B2ACF" w:rsidRDefault="009B2ACF" w:rsidP="009B2ACF">
      <w:pPr>
        <w:autoSpaceDE w:val="0"/>
        <w:autoSpaceDN w:val="0"/>
        <w:adjustRightInd w:val="0"/>
        <w:spacing w:after="0" w:line="240" w:lineRule="auto"/>
        <w:ind w:firstLine="709"/>
        <w:jc w:val="both"/>
        <w:rPr>
          <w:rFonts w:ascii="GHEA Grapalat" w:hAnsi="GHEA Grapalat" w:cs="AK Courier"/>
          <w:sz w:val="24"/>
          <w:szCs w:val="24"/>
          <w:lang w:val="hy-AM"/>
        </w:rPr>
      </w:pPr>
      <w:r w:rsidRPr="00C3011B">
        <w:rPr>
          <w:rFonts w:ascii="GHEA Grapalat" w:hAnsi="GHEA Grapalat"/>
          <w:sz w:val="24"/>
          <w:szCs w:val="24"/>
          <w:lang w:val="hy-AM"/>
        </w:rPr>
        <w:lastRenderedPageBreak/>
        <w:t>Որոշման նախագիծը</w:t>
      </w:r>
      <w:r w:rsidRPr="00C3011B">
        <w:rPr>
          <w:rFonts w:ascii="GHEA Grapalat" w:hAnsi="GHEA Grapalat" w:cs="GHEA Grapalat"/>
          <w:bCs/>
          <w:sz w:val="24"/>
          <w:szCs w:val="24"/>
          <w:lang w:val="af-ZA"/>
        </w:rPr>
        <w:t xml:space="preserve"> կապված է ՀՀ կառավարության 20</w:t>
      </w:r>
      <w:r w:rsidR="00D346EC">
        <w:rPr>
          <w:rFonts w:ascii="GHEA Grapalat" w:hAnsi="GHEA Grapalat" w:cs="GHEA Grapalat"/>
          <w:bCs/>
          <w:sz w:val="24"/>
          <w:szCs w:val="24"/>
          <w:lang w:val="af-ZA"/>
        </w:rPr>
        <w:t>26</w:t>
      </w:r>
      <w:r w:rsidRPr="00C3011B">
        <w:rPr>
          <w:rFonts w:ascii="GHEA Grapalat" w:hAnsi="GHEA Grapalat" w:cs="GHEA Grapalat"/>
          <w:bCs/>
          <w:sz w:val="24"/>
          <w:szCs w:val="24"/>
          <w:lang w:val="af-ZA"/>
        </w:rPr>
        <w:t>-20</w:t>
      </w:r>
      <w:r w:rsidR="00D346EC">
        <w:rPr>
          <w:rFonts w:ascii="GHEA Grapalat" w:hAnsi="GHEA Grapalat" w:cs="GHEA Grapalat"/>
          <w:bCs/>
          <w:sz w:val="24"/>
          <w:szCs w:val="24"/>
          <w:lang w:val="af-ZA"/>
        </w:rPr>
        <w:t>31</w:t>
      </w:r>
      <w:r w:rsidRPr="00C3011B">
        <w:rPr>
          <w:rFonts w:ascii="GHEA Grapalat" w:hAnsi="GHEA Grapalat" w:cs="GHEA Grapalat"/>
          <w:bCs/>
          <w:sz w:val="24"/>
          <w:szCs w:val="24"/>
          <w:lang w:val="af-ZA"/>
        </w:rPr>
        <w:t xml:space="preserve">թթ. ծրագրի </w:t>
      </w:r>
      <w:r w:rsidRPr="00C3011B">
        <w:rPr>
          <w:rFonts w:ascii="GHEA Grapalat" w:hAnsi="GHEA Grapalat" w:cs="GHEA Grapalat"/>
          <w:color w:val="000000"/>
          <w:sz w:val="24"/>
          <w:szCs w:val="24"/>
          <w:lang w:val="es-ES"/>
        </w:rPr>
        <w:t>«</w:t>
      </w:r>
      <w:r w:rsidR="00D346EC">
        <w:rPr>
          <w:rFonts w:ascii="GHEA Grapalat" w:hAnsi="GHEA Grapalat" w:cs="GHEA Grapalat"/>
          <w:color w:val="000000"/>
          <w:sz w:val="24"/>
          <w:szCs w:val="24"/>
          <w:lang w:val="es-ES"/>
        </w:rPr>
        <w:t>Գլուխ 3.</w:t>
      </w:r>
      <w:r w:rsidRPr="00C3011B">
        <w:rPr>
          <w:rFonts w:ascii="GHEA Grapalat" w:hAnsi="GHEA Grapalat" w:cs="GHEA Grapalat"/>
          <w:color w:val="000000"/>
          <w:sz w:val="24"/>
          <w:szCs w:val="24"/>
          <w:lang w:val="es-ES"/>
        </w:rPr>
        <w:t xml:space="preserve"> </w:t>
      </w:r>
      <w:r w:rsidRPr="00C3011B">
        <w:rPr>
          <w:rFonts w:ascii="GHEA Grapalat" w:hAnsi="GHEA Grapalat" w:cs="GHEA Grapalat"/>
          <w:bCs/>
          <w:sz w:val="24"/>
          <w:szCs w:val="24"/>
          <w:lang w:val="af-ZA"/>
        </w:rPr>
        <w:t>Առողջապահություն</w:t>
      </w:r>
      <w:r w:rsidRPr="00C3011B">
        <w:rPr>
          <w:rFonts w:ascii="GHEA Grapalat" w:hAnsi="GHEA Grapalat" w:cs="GHEA Grapalat"/>
          <w:color w:val="000000"/>
          <w:sz w:val="24"/>
          <w:szCs w:val="24"/>
          <w:lang w:val="es-ES"/>
        </w:rPr>
        <w:t>»</w:t>
      </w:r>
      <w:r w:rsidRPr="00C3011B">
        <w:rPr>
          <w:rFonts w:ascii="GHEA Grapalat" w:hAnsi="GHEA Grapalat" w:cs="GHEA Grapalat"/>
          <w:bCs/>
          <w:sz w:val="24"/>
          <w:szCs w:val="24"/>
          <w:lang w:val="af-ZA"/>
        </w:rPr>
        <w:t xml:space="preserve"> բաժնի </w:t>
      </w:r>
      <w:r w:rsidR="00D346EC">
        <w:rPr>
          <w:rFonts w:ascii="GHEA Grapalat" w:hAnsi="GHEA Grapalat" w:cs="GHEA Grapalat"/>
          <w:bCs/>
          <w:sz w:val="24"/>
          <w:szCs w:val="24"/>
          <w:lang w:val="af-ZA"/>
        </w:rPr>
        <w:t>3</w:t>
      </w:r>
      <w:r w:rsidRPr="00C3011B">
        <w:rPr>
          <w:rFonts w:ascii="GHEA Grapalat" w:hAnsi="GHEA Grapalat" w:cs="GHEA Grapalat"/>
          <w:bCs/>
          <w:sz w:val="24"/>
          <w:szCs w:val="24"/>
          <w:lang w:val="af-ZA"/>
        </w:rPr>
        <w:t>-րդ կետի պահանջների արդյունավետ ապահովման, ի դեմս՝</w:t>
      </w:r>
      <w:r w:rsidRPr="00C3011B">
        <w:rPr>
          <w:rFonts w:ascii="GHEA Grapalat" w:hAnsi="GHEA Grapalat"/>
          <w:sz w:val="24"/>
          <w:szCs w:val="24"/>
          <w:lang w:val="hy-AM"/>
        </w:rPr>
        <w:t xml:space="preserve"> Կառավարության </w:t>
      </w:r>
      <w:r w:rsidR="00D346EC">
        <w:rPr>
          <w:rFonts w:ascii="GHEA Grapalat" w:hAnsi="GHEA Grapalat"/>
          <w:sz w:val="24"/>
          <w:szCs w:val="24"/>
          <w:lang w:val="hy-AM"/>
        </w:rPr>
        <w:t>նպատակն է բարձրացնել բժշկական կենտրոնների կառավարման արդյունավետությունը</w:t>
      </w:r>
      <w:r w:rsidRPr="00C3011B">
        <w:rPr>
          <w:rFonts w:ascii="GHEA Grapalat" w:hAnsi="GHEA Grapalat"/>
          <w:sz w:val="24"/>
          <w:szCs w:val="24"/>
          <w:lang w:val="af-ZA"/>
        </w:rPr>
        <w:t>:</w:t>
      </w:r>
    </w:p>
    <w:sectPr w:rsidR="00C17A45" w:rsidRPr="009B2ACF" w:rsidSect="001E761A">
      <w:pgSz w:w="12240" w:h="15840"/>
      <w:pgMar w:top="709" w:right="900" w:bottom="53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16cid:durableId="7320496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6939"/>
    <w:rsid w:val="00004BD9"/>
    <w:rsid w:val="000064AE"/>
    <w:rsid w:val="00023EBC"/>
    <w:rsid w:val="00027EEA"/>
    <w:rsid w:val="0003605E"/>
    <w:rsid w:val="0003739C"/>
    <w:rsid w:val="00091802"/>
    <w:rsid w:val="00097EF5"/>
    <w:rsid w:val="000F20BA"/>
    <w:rsid w:val="00103BCA"/>
    <w:rsid w:val="00120249"/>
    <w:rsid w:val="00166ACE"/>
    <w:rsid w:val="00185013"/>
    <w:rsid w:val="00187B1A"/>
    <w:rsid w:val="001B0BD9"/>
    <w:rsid w:val="001B0EB8"/>
    <w:rsid w:val="001D20A8"/>
    <w:rsid w:val="001E761A"/>
    <w:rsid w:val="001F13C2"/>
    <w:rsid w:val="002163AF"/>
    <w:rsid w:val="002265F2"/>
    <w:rsid w:val="002411BB"/>
    <w:rsid w:val="00246FEF"/>
    <w:rsid w:val="0025534E"/>
    <w:rsid w:val="0027010C"/>
    <w:rsid w:val="00286744"/>
    <w:rsid w:val="002F2B9B"/>
    <w:rsid w:val="0030048B"/>
    <w:rsid w:val="003066A5"/>
    <w:rsid w:val="00312C3E"/>
    <w:rsid w:val="00335D13"/>
    <w:rsid w:val="00344EF2"/>
    <w:rsid w:val="0036396F"/>
    <w:rsid w:val="003703AF"/>
    <w:rsid w:val="0037711B"/>
    <w:rsid w:val="00380F22"/>
    <w:rsid w:val="003A1A9C"/>
    <w:rsid w:val="003A3E38"/>
    <w:rsid w:val="003B1A29"/>
    <w:rsid w:val="003F15BF"/>
    <w:rsid w:val="00450958"/>
    <w:rsid w:val="0045445D"/>
    <w:rsid w:val="00473ED2"/>
    <w:rsid w:val="00475BD8"/>
    <w:rsid w:val="004C0A81"/>
    <w:rsid w:val="00506066"/>
    <w:rsid w:val="00534591"/>
    <w:rsid w:val="005401C6"/>
    <w:rsid w:val="0056348B"/>
    <w:rsid w:val="00564473"/>
    <w:rsid w:val="00593B51"/>
    <w:rsid w:val="00597CEA"/>
    <w:rsid w:val="005A1252"/>
    <w:rsid w:val="005C098F"/>
    <w:rsid w:val="005D0ED9"/>
    <w:rsid w:val="005F0B4B"/>
    <w:rsid w:val="0060671C"/>
    <w:rsid w:val="006138CE"/>
    <w:rsid w:val="006260E8"/>
    <w:rsid w:val="00627419"/>
    <w:rsid w:val="0068496D"/>
    <w:rsid w:val="006918A5"/>
    <w:rsid w:val="006A3EFC"/>
    <w:rsid w:val="006E1C55"/>
    <w:rsid w:val="007031C7"/>
    <w:rsid w:val="0071677B"/>
    <w:rsid w:val="007221B2"/>
    <w:rsid w:val="0073459C"/>
    <w:rsid w:val="00747AE0"/>
    <w:rsid w:val="0075202B"/>
    <w:rsid w:val="007557BD"/>
    <w:rsid w:val="00764F81"/>
    <w:rsid w:val="00780D0E"/>
    <w:rsid w:val="0078697A"/>
    <w:rsid w:val="007C069B"/>
    <w:rsid w:val="007E12BB"/>
    <w:rsid w:val="007E2D99"/>
    <w:rsid w:val="008233EC"/>
    <w:rsid w:val="00836939"/>
    <w:rsid w:val="00863F73"/>
    <w:rsid w:val="008703F5"/>
    <w:rsid w:val="008C5F05"/>
    <w:rsid w:val="00907417"/>
    <w:rsid w:val="009105DE"/>
    <w:rsid w:val="009108DC"/>
    <w:rsid w:val="00912E0F"/>
    <w:rsid w:val="00942F95"/>
    <w:rsid w:val="009445D7"/>
    <w:rsid w:val="00946716"/>
    <w:rsid w:val="00971E2E"/>
    <w:rsid w:val="00976D9F"/>
    <w:rsid w:val="00981878"/>
    <w:rsid w:val="009B136D"/>
    <w:rsid w:val="009B2ACF"/>
    <w:rsid w:val="009B3C9B"/>
    <w:rsid w:val="009D1162"/>
    <w:rsid w:val="009D6B10"/>
    <w:rsid w:val="009E0899"/>
    <w:rsid w:val="009F260A"/>
    <w:rsid w:val="009F6626"/>
    <w:rsid w:val="00A23FED"/>
    <w:rsid w:val="00A34310"/>
    <w:rsid w:val="00A40567"/>
    <w:rsid w:val="00A544D5"/>
    <w:rsid w:val="00A70A64"/>
    <w:rsid w:val="00A710FB"/>
    <w:rsid w:val="00A7798B"/>
    <w:rsid w:val="00AA2708"/>
    <w:rsid w:val="00AA7170"/>
    <w:rsid w:val="00AC14B1"/>
    <w:rsid w:val="00B33083"/>
    <w:rsid w:val="00B60CD0"/>
    <w:rsid w:val="00B97895"/>
    <w:rsid w:val="00BA739C"/>
    <w:rsid w:val="00BC1297"/>
    <w:rsid w:val="00BF220E"/>
    <w:rsid w:val="00C17A45"/>
    <w:rsid w:val="00C33498"/>
    <w:rsid w:val="00C54886"/>
    <w:rsid w:val="00C72A05"/>
    <w:rsid w:val="00CB4E17"/>
    <w:rsid w:val="00CC2BE8"/>
    <w:rsid w:val="00CC4121"/>
    <w:rsid w:val="00CD3C56"/>
    <w:rsid w:val="00D11A4F"/>
    <w:rsid w:val="00D126D5"/>
    <w:rsid w:val="00D346EC"/>
    <w:rsid w:val="00D46C05"/>
    <w:rsid w:val="00D82270"/>
    <w:rsid w:val="00D93B54"/>
    <w:rsid w:val="00D97649"/>
    <w:rsid w:val="00DA2344"/>
    <w:rsid w:val="00DC05CA"/>
    <w:rsid w:val="00DC26B3"/>
    <w:rsid w:val="00E25B01"/>
    <w:rsid w:val="00E927C7"/>
    <w:rsid w:val="00EA0DF1"/>
    <w:rsid w:val="00EA1492"/>
    <w:rsid w:val="00EA252B"/>
    <w:rsid w:val="00EB305C"/>
    <w:rsid w:val="00EE7C9B"/>
    <w:rsid w:val="00EF24A6"/>
    <w:rsid w:val="00F10F1D"/>
    <w:rsid w:val="00F22FFC"/>
    <w:rsid w:val="00F87516"/>
    <w:rsid w:val="00F901AA"/>
    <w:rsid w:val="00FD68F5"/>
    <w:rsid w:val="00FF2B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6F51BB"/>
  <w15:docId w15:val="{E0DB5484-D03A-42F7-8138-C3180F31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2</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https:/mul2.gov.am/tasks/744431/oneclick/himnavorum2001.docx?token=d25c52e8ee11a8fee2e5b2bdff41841d</cp:keywords>
  <dc:description/>
  <cp:lastModifiedBy>admin</cp:lastModifiedBy>
  <cp:revision>30</cp:revision>
  <cp:lastPrinted>2026-07-29T11:18:00Z</cp:lastPrinted>
  <dcterms:created xsi:type="dcterms:W3CDTF">2023-02-07T07:18:00Z</dcterms:created>
  <dcterms:modified xsi:type="dcterms:W3CDTF">2026-10-16T08:18:00Z</dcterms:modified>
</cp:coreProperties>
</file>