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9FF1B" w14:textId="77777777" w:rsidR="00E2111C" w:rsidRPr="00AE1ECB" w:rsidRDefault="00E2111C" w:rsidP="00654D34">
      <w:pPr>
        <w:spacing w:line="360" w:lineRule="auto"/>
        <w:ind w:left="-1080" w:right="-540" w:firstLine="1080"/>
        <w:jc w:val="center"/>
        <w:rPr>
          <w:rFonts w:ascii="GHEA Grapalat" w:hAnsi="GHEA Grapalat" w:cs="GHEA Grapalat"/>
          <w:b/>
          <w:bCs/>
          <w:szCs w:val="24"/>
        </w:rPr>
      </w:pPr>
      <w:r w:rsidRPr="00AE1ECB">
        <w:rPr>
          <w:rFonts w:ascii="GHEA Grapalat" w:hAnsi="GHEA Grapalat" w:cs="GHEA Grapalat"/>
          <w:b/>
          <w:bCs/>
          <w:szCs w:val="24"/>
        </w:rPr>
        <w:t>ՀԻՄՆԱՎՈՐՈՒՄ</w:t>
      </w:r>
    </w:p>
    <w:p w14:paraId="520E53D9" w14:textId="697329D4" w:rsidR="00D84E74" w:rsidRDefault="00D84E74" w:rsidP="00D84E74">
      <w:pPr>
        <w:ind w:left="576" w:hanging="576"/>
        <w:jc w:val="center"/>
        <w:rPr>
          <w:rFonts w:ascii="GHEA Grapalat" w:hAnsi="GHEA Grapalat" w:cs="Arial Unicode"/>
          <w:b/>
          <w:color w:val="000000"/>
          <w:szCs w:val="24"/>
          <w:lang w:val="hy-AM"/>
        </w:rPr>
      </w:pPr>
      <w:r w:rsidRPr="00D84E74">
        <w:rPr>
          <w:rFonts w:ascii="Arial" w:eastAsia="Calibri" w:hAnsi="Arial" w:cs="Arial"/>
          <w:b/>
          <w:bCs/>
          <w:szCs w:val="24"/>
          <w:lang w:val="af-ZA"/>
        </w:rPr>
        <w:t> </w:t>
      </w:r>
      <w:r w:rsidRPr="00D84E74">
        <w:rPr>
          <w:rFonts w:ascii="GHEA Grapalat" w:eastAsia="Calibri" w:hAnsi="GHEA Grapalat"/>
          <w:b/>
          <w:szCs w:val="24"/>
          <w:lang w:val="af-ZA"/>
        </w:rPr>
        <w:t>«</w:t>
      </w:r>
      <w:r w:rsidRPr="00D84E74">
        <w:rPr>
          <w:rFonts w:ascii="GHEA Grapalat" w:eastAsia="Calibri" w:hAnsi="GHEA Grapalat"/>
          <w:b/>
          <w:szCs w:val="24"/>
          <w:lang w:val="hy-AM"/>
        </w:rPr>
        <w:t>ՀԱՅԱՍՏԱՆԻ</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ՀԱՆՐԱՊԵՏՈՒԹՅԱՆ</w:t>
      </w:r>
      <w:r w:rsidRPr="00D84E74">
        <w:rPr>
          <w:rFonts w:ascii="GHEA Grapalat" w:eastAsia="Calibri" w:hAnsi="GHEA Grapalat"/>
          <w:b/>
          <w:szCs w:val="24"/>
          <w:lang w:val="af-ZA"/>
        </w:rPr>
        <w:t xml:space="preserve"> 2026 </w:t>
      </w:r>
      <w:r w:rsidRPr="00D84E74">
        <w:rPr>
          <w:rFonts w:ascii="GHEA Grapalat" w:eastAsia="Calibri" w:hAnsi="GHEA Grapalat"/>
          <w:b/>
          <w:szCs w:val="24"/>
          <w:lang w:val="hy-AM"/>
        </w:rPr>
        <w:t>ԹՎԱԿԱՆԻ</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ՊԵՏԱԿԱՆ</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ԲՅՈՒՋԵԻ</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ՄԱՍԻՆ</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ՕՐԵՆՔՈՒՄ</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ՎԵՐԱԲԱՇԽՈՒՄ</w:t>
      </w:r>
      <w:r w:rsidRPr="00D84E74">
        <w:rPr>
          <w:rFonts w:ascii="GHEA Grapalat" w:eastAsia="Calibri" w:hAnsi="GHEA Grapalat"/>
          <w:b/>
          <w:szCs w:val="24"/>
          <w:lang w:val="af-ZA"/>
        </w:rPr>
        <w:t xml:space="preserve">, </w:t>
      </w:r>
      <w:r w:rsidR="004B5395">
        <w:rPr>
          <w:rFonts w:ascii="GHEA Grapalat" w:eastAsia="Calibri" w:hAnsi="GHEA Grapalat"/>
          <w:b/>
          <w:szCs w:val="24"/>
          <w:lang w:val="hy-AM"/>
        </w:rPr>
        <w:t>ՓՈՓՈԽՈՒԹՅՈՒՆՆԵՐ ԵՎ</w:t>
      </w:r>
      <w:r w:rsidRPr="00D84E74">
        <w:rPr>
          <w:rFonts w:ascii="GHEA Grapalat" w:eastAsia="Calibri" w:hAnsi="GHEA Grapalat"/>
          <w:b/>
          <w:szCs w:val="24"/>
          <w:lang w:val="af-ZA"/>
        </w:rPr>
        <w:t xml:space="preserve"> </w:t>
      </w:r>
      <w:r w:rsidR="000512EC">
        <w:rPr>
          <w:rFonts w:ascii="GHEA Grapalat" w:eastAsia="Calibri" w:hAnsi="GHEA Grapalat"/>
          <w:b/>
          <w:szCs w:val="24"/>
          <w:lang w:val="hy-AM"/>
        </w:rPr>
        <w:t>ԼՐԱՑՈՒՄ</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ՀԱՅԱՍՏԱՆԻ</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ՀԱՆՐԱՊԵՏՈՒԹՅԱՆ</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ԿԱՌԱՎԱՐՈՒԹՅԱՆ</w:t>
      </w:r>
      <w:r w:rsidRPr="00D84E74">
        <w:rPr>
          <w:rFonts w:ascii="GHEA Grapalat" w:eastAsia="Calibri" w:hAnsi="GHEA Grapalat"/>
          <w:b/>
          <w:szCs w:val="24"/>
          <w:lang w:val="af-ZA"/>
        </w:rPr>
        <w:t xml:space="preserve"> 2025 </w:t>
      </w:r>
      <w:r w:rsidRPr="00D84E74">
        <w:rPr>
          <w:rFonts w:ascii="GHEA Grapalat" w:eastAsia="Calibri" w:hAnsi="GHEA Grapalat"/>
          <w:b/>
          <w:szCs w:val="24"/>
          <w:lang w:val="hy-AM"/>
        </w:rPr>
        <w:t>ԹՎԱԿԱՆԻ</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ԴԵԿՏԵՄԲԵՐԻ</w:t>
      </w:r>
      <w:r w:rsidRPr="00D84E74">
        <w:rPr>
          <w:rFonts w:ascii="GHEA Grapalat" w:eastAsia="Calibri" w:hAnsi="GHEA Grapalat"/>
          <w:b/>
          <w:szCs w:val="24"/>
          <w:lang w:val="af-ZA"/>
        </w:rPr>
        <w:t xml:space="preserve"> 25-</w:t>
      </w:r>
      <w:r w:rsidRPr="00D84E74">
        <w:rPr>
          <w:rFonts w:ascii="GHEA Grapalat" w:eastAsia="Calibri" w:hAnsi="GHEA Grapalat"/>
          <w:b/>
          <w:szCs w:val="24"/>
          <w:lang w:val="hy-AM"/>
        </w:rPr>
        <w:t>Ի</w:t>
      </w:r>
      <w:r w:rsidRPr="00D84E74">
        <w:rPr>
          <w:rFonts w:ascii="GHEA Grapalat" w:eastAsia="Calibri" w:hAnsi="GHEA Grapalat"/>
          <w:b/>
          <w:szCs w:val="24"/>
          <w:lang w:val="af-ZA"/>
        </w:rPr>
        <w:t xml:space="preserve"> N 1910-</w:t>
      </w:r>
      <w:r w:rsidRPr="00D84E74">
        <w:rPr>
          <w:rFonts w:ascii="GHEA Grapalat" w:eastAsia="Calibri" w:hAnsi="GHEA Grapalat"/>
          <w:b/>
          <w:szCs w:val="24"/>
          <w:lang w:val="hy-AM"/>
        </w:rPr>
        <w:t>Ն</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ՈՐՈՇՄԱՆ</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ՄԵՋ</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ՓՈՓՈԽՈՒԹՅՈՒՆՆԵՐ</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ԵՎ</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ԼՐԱՑՈՒՄՆԵՐ</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ԿԱՏԱՐԵԼՈՒ</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ԵՎ</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ՀԱՅԱՍՏԱՆԻ</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ՀԱՆՐԱՊԵՏՈՒԹՅԱՆ</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ՔԱՂԱՔԱՇԻՆՈՒԹՅԱՆ</w:t>
      </w:r>
      <w:r w:rsidRPr="00D84E74">
        <w:rPr>
          <w:rFonts w:ascii="GHEA Grapalat" w:eastAsia="Calibri" w:hAnsi="GHEA Grapalat"/>
          <w:b/>
          <w:szCs w:val="24"/>
          <w:lang w:val="af-ZA"/>
        </w:rPr>
        <w:t xml:space="preserve"> </w:t>
      </w:r>
      <w:r w:rsidRPr="00D84E74">
        <w:rPr>
          <w:rFonts w:ascii="GHEA Grapalat" w:eastAsia="Calibri" w:hAnsi="GHEA Grapalat"/>
          <w:b/>
          <w:szCs w:val="24"/>
          <w:lang w:val="hy-AM"/>
        </w:rPr>
        <w:t>ԿՈՄԻՏԵԻՆ</w:t>
      </w:r>
      <w:r w:rsidRPr="00D84E74">
        <w:rPr>
          <w:rFonts w:ascii="GHEA Grapalat" w:eastAsia="Calibri" w:hAnsi="GHEA Grapalat"/>
          <w:b/>
          <w:szCs w:val="24"/>
          <w:lang w:val="af-ZA"/>
        </w:rPr>
        <w:t xml:space="preserve"> ԳՆՄԱՆ ՊԱՅՄԱՆԱԳՐՈՒՄ ՓՈՓՈԽՈՒԹՅՈՒՆ ԿԱՏԱՐԵԼՈՒ </w:t>
      </w:r>
      <w:r w:rsidRPr="00D84E74">
        <w:rPr>
          <w:rFonts w:ascii="GHEA Grapalat" w:eastAsia="Calibri" w:hAnsi="GHEA Grapalat"/>
          <w:b/>
          <w:szCs w:val="24"/>
          <w:lang w:val="hy-AM"/>
        </w:rPr>
        <w:t xml:space="preserve">ԹՈՒՅԼՏՎՈՒԹՅՈՒՆ ՏԱԼՈՒ </w:t>
      </w:r>
      <w:r w:rsidRPr="00D84E74">
        <w:rPr>
          <w:rFonts w:ascii="GHEA Grapalat" w:eastAsia="Calibri" w:hAnsi="GHEA Grapalat"/>
          <w:b/>
          <w:bCs/>
          <w:szCs w:val="24"/>
          <w:lang w:val="hy-AM"/>
        </w:rPr>
        <w:t>ՄԱՍԻՆ</w:t>
      </w:r>
      <w:r w:rsidR="004B5395">
        <w:rPr>
          <w:rFonts w:ascii="GHEA Grapalat" w:eastAsia="Calibri" w:hAnsi="GHEA Grapalat"/>
          <w:b/>
          <w:bCs/>
          <w:szCs w:val="24"/>
          <w:lang w:val="hy-AM"/>
        </w:rPr>
        <w:t>»</w:t>
      </w:r>
      <w:r w:rsidRPr="00D84E74">
        <w:rPr>
          <w:rFonts w:ascii="GHEA Grapalat" w:eastAsia="Calibri" w:hAnsi="GHEA Grapalat"/>
          <w:b/>
          <w:bCs/>
          <w:szCs w:val="24"/>
          <w:lang w:val="af-ZA"/>
        </w:rPr>
        <w:t xml:space="preserve"> </w:t>
      </w:r>
    </w:p>
    <w:p w14:paraId="3B77B9F0" w14:textId="73745C85" w:rsidR="00BD5E1D" w:rsidRPr="00AE1ECB" w:rsidRDefault="00BD5E1D" w:rsidP="00D84E74">
      <w:pPr>
        <w:ind w:left="576" w:hanging="576"/>
        <w:jc w:val="center"/>
        <w:rPr>
          <w:rFonts w:ascii="GHEA Grapalat" w:hAnsi="GHEA Grapalat" w:cs="Arial Unicode"/>
          <w:b/>
          <w:color w:val="000000"/>
          <w:szCs w:val="24"/>
          <w:lang w:val="hy-AM"/>
        </w:rPr>
      </w:pPr>
      <w:r w:rsidRPr="00AE1ECB">
        <w:rPr>
          <w:rFonts w:ascii="GHEA Grapalat" w:hAnsi="GHEA Grapalat"/>
          <w:b/>
          <w:bCs/>
          <w:color w:val="000000"/>
          <w:szCs w:val="24"/>
          <w:lang w:val="hy-AM"/>
        </w:rPr>
        <w:t xml:space="preserve">ՆԱԽԱԳԾԻ ԸՆԴՈՒՆՄԱՆ </w:t>
      </w:r>
      <w:r w:rsidRPr="00AE1ECB">
        <w:rPr>
          <w:rFonts w:ascii="GHEA Grapalat" w:hAnsi="GHEA Grapalat"/>
          <w:b/>
          <w:bCs/>
          <w:color w:val="000000"/>
          <w:szCs w:val="24"/>
          <w:lang w:val="en-US"/>
        </w:rPr>
        <w:t>ՎԵՐԱԲԵՐՅԱԼ</w:t>
      </w:r>
    </w:p>
    <w:p w14:paraId="75F5A9CC" w14:textId="77777777" w:rsidR="006953A5" w:rsidRPr="00AE1ECB" w:rsidRDefault="006953A5" w:rsidP="00654D34">
      <w:pPr>
        <w:spacing w:line="360" w:lineRule="auto"/>
        <w:ind w:left="60" w:right="59" w:firstLine="30"/>
        <w:jc w:val="center"/>
        <w:rPr>
          <w:rFonts w:ascii="GHEA Grapalat" w:hAnsi="GHEA Grapalat"/>
          <w:b/>
          <w:bCs/>
          <w:color w:val="000000"/>
          <w:szCs w:val="24"/>
          <w:lang w:val="hy-AM"/>
        </w:rPr>
      </w:pPr>
    </w:p>
    <w:p w14:paraId="6C7FDD89" w14:textId="1FAA8985" w:rsidR="00E2111C" w:rsidRPr="00AE1ECB" w:rsidRDefault="00E2111C" w:rsidP="001E263A">
      <w:pPr>
        <w:numPr>
          <w:ilvl w:val="0"/>
          <w:numId w:val="1"/>
        </w:numPr>
        <w:tabs>
          <w:tab w:val="left" w:pos="810"/>
        </w:tabs>
        <w:spacing w:line="360" w:lineRule="auto"/>
        <w:rPr>
          <w:rFonts w:ascii="GHEA Grapalat" w:hAnsi="GHEA Grapalat"/>
          <w:b/>
          <w:szCs w:val="24"/>
          <w:lang w:val="af-ZA"/>
        </w:rPr>
      </w:pPr>
      <w:r w:rsidRPr="00AE1ECB">
        <w:rPr>
          <w:rFonts w:ascii="GHEA Grapalat" w:hAnsi="GHEA Grapalat"/>
          <w:b/>
          <w:szCs w:val="24"/>
          <w:lang w:val="af-ZA"/>
        </w:rPr>
        <w:t>Ընթացիկ իրավ</w:t>
      </w:r>
      <w:r w:rsidR="001E263A">
        <w:rPr>
          <w:rFonts w:ascii="GHEA Grapalat" w:hAnsi="GHEA Grapalat"/>
          <w:b/>
          <w:szCs w:val="24"/>
          <w:lang w:val="af-ZA"/>
        </w:rPr>
        <w:t>իճակը և իրավական ակտի ընդունմա</w:t>
      </w:r>
      <w:r w:rsidR="001E263A">
        <w:rPr>
          <w:rFonts w:ascii="GHEA Grapalat" w:hAnsi="GHEA Grapalat"/>
          <w:b/>
          <w:szCs w:val="24"/>
          <w:lang w:val="hy-AM"/>
        </w:rPr>
        <w:t xml:space="preserve">ն </w:t>
      </w:r>
      <w:r w:rsidR="001E263A" w:rsidRPr="001E263A">
        <w:rPr>
          <w:rFonts w:ascii="GHEA Grapalat" w:hAnsi="GHEA Grapalat"/>
          <w:b/>
          <w:szCs w:val="24"/>
          <w:lang w:val="hy-AM"/>
        </w:rPr>
        <w:t>անհրաժեշտությունը.</w:t>
      </w:r>
    </w:p>
    <w:p w14:paraId="62F652B1" w14:textId="35874141" w:rsidR="005A326D" w:rsidRDefault="005A326D" w:rsidP="00C260AD">
      <w:pPr>
        <w:spacing w:line="360" w:lineRule="auto"/>
        <w:ind w:left="-270" w:firstLine="567"/>
        <w:jc w:val="both"/>
        <w:rPr>
          <w:rStyle w:val="FontStyle155"/>
          <w:rFonts w:ascii="GHEA Grapalat" w:hAnsi="GHEA Grapalat"/>
          <w:sz w:val="24"/>
          <w:szCs w:val="24"/>
          <w:lang w:val="hy-AM"/>
        </w:rPr>
      </w:pPr>
      <w:r w:rsidRPr="005A326D">
        <w:rPr>
          <w:rStyle w:val="FontStyle155"/>
          <w:rFonts w:ascii="GHEA Grapalat" w:hAnsi="GHEA Grapalat"/>
          <w:sz w:val="24"/>
          <w:szCs w:val="24"/>
          <w:lang w:val="hy-AM"/>
        </w:rPr>
        <w:t xml:space="preserve">2025 թվականի սեպտեմբերի 26-ին կնքված N ՀՀՔԿ-ՀՄԱԽԾՁԲ-25/4 պետական գնման պայմանագրի համաձայն՝ «Հայնախագիծ» բաց բաժնետիրական ընկերության (այսուհետ՝ Ընկերություն) կողմից մշակվել էին </w:t>
      </w:r>
      <w:r>
        <w:rPr>
          <w:rStyle w:val="FontStyle155"/>
          <w:rFonts w:ascii="GHEA Grapalat" w:hAnsi="GHEA Grapalat"/>
          <w:sz w:val="24"/>
          <w:szCs w:val="24"/>
          <w:lang w:val="hy-AM"/>
        </w:rPr>
        <w:t>Կարեն</w:t>
      </w:r>
      <w:r w:rsidRPr="005A326D">
        <w:rPr>
          <w:rStyle w:val="FontStyle155"/>
          <w:rFonts w:ascii="GHEA Grapalat" w:hAnsi="GHEA Grapalat"/>
          <w:sz w:val="24"/>
          <w:szCs w:val="24"/>
          <w:lang w:val="hy-AM"/>
        </w:rPr>
        <w:t xml:space="preserve"> Դեմիրճյանի անվան</w:t>
      </w:r>
      <w:r>
        <w:rPr>
          <w:rStyle w:val="FontStyle155"/>
          <w:rFonts w:ascii="GHEA Grapalat" w:hAnsi="GHEA Grapalat"/>
          <w:sz w:val="24"/>
          <w:szCs w:val="24"/>
          <w:lang w:val="hy-AM"/>
        </w:rPr>
        <w:t xml:space="preserve"> Երևանի</w:t>
      </w:r>
      <w:r w:rsidRPr="005A326D">
        <w:rPr>
          <w:rStyle w:val="FontStyle155"/>
          <w:rFonts w:ascii="GHEA Grapalat" w:hAnsi="GHEA Grapalat"/>
          <w:sz w:val="24"/>
          <w:szCs w:val="24"/>
          <w:lang w:val="hy-AM"/>
        </w:rPr>
        <w:t xml:space="preserve"> մարզահամերգային համալիրի շենքի </w:t>
      </w:r>
      <w:r w:rsidR="00811FAD" w:rsidRPr="00811FAD">
        <w:rPr>
          <w:rStyle w:val="FontStyle155"/>
          <w:rFonts w:ascii="GHEA Grapalat" w:hAnsi="GHEA Grapalat"/>
          <w:sz w:val="24"/>
          <w:szCs w:val="24"/>
          <w:lang w:val="hy-AM"/>
        </w:rPr>
        <w:t>հաշմանդամություն ունեցող անձանց համար մատչելիության պահանջների ա</w:t>
      </w:r>
      <w:bookmarkStart w:id="0" w:name="_GoBack"/>
      <w:bookmarkEnd w:id="0"/>
      <w:r w:rsidR="00811FAD" w:rsidRPr="00811FAD">
        <w:rPr>
          <w:rStyle w:val="FontStyle155"/>
          <w:rFonts w:ascii="GHEA Grapalat" w:hAnsi="GHEA Grapalat"/>
          <w:sz w:val="24"/>
          <w:szCs w:val="24"/>
          <w:lang w:val="hy-AM"/>
        </w:rPr>
        <w:t>պահովման</w:t>
      </w:r>
      <w:r w:rsidR="00811FAD" w:rsidRPr="004B5395">
        <w:rPr>
          <w:rStyle w:val="FontStyle155"/>
          <w:rFonts w:ascii="GHEA Grapalat" w:hAnsi="GHEA Grapalat"/>
          <w:sz w:val="24"/>
          <w:szCs w:val="24"/>
          <w:lang w:val="af-ZA"/>
        </w:rPr>
        <w:t xml:space="preserve"> </w:t>
      </w:r>
      <w:r>
        <w:rPr>
          <w:rStyle w:val="FontStyle155"/>
          <w:rFonts w:ascii="GHEA Grapalat" w:hAnsi="GHEA Grapalat"/>
          <w:sz w:val="24"/>
          <w:szCs w:val="24"/>
          <w:lang w:val="hy-AM"/>
        </w:rPr>
        <w:t>համապատասխան</w:t>
      </w:r>
      <w:r w:rsidR="00811FAD" w:rsidRPr="004B5395">
        <w:rPr>
          <w:rStyle w:val="FontStyle155"/>
          <w:rFonts w:ascii="GHEA Grapalat" w:hAnsi="GHEA Grapalat"/>
          <w:sz w:val="24"/>
          <w:szCs w:val="24"/>
          <w:lang w:val="af-ZA"/>
        </w:rPr>
        <w:t xml:space="preserve">  </w:t>
      </w:r>
      <w:r>
        <w:rPr>
          <w:rStyle w:val="FontStyle155"/>
          <w:rFonts w:ascii="GHEA Grapalat" w:hAnsi="GHEA Grapalat"/>
          <w:sz w:val="24"/>
          <w:szCs w:val="24"/>
          <w:lang w:val="hy-AM"/>
        </w:rPr>
        <w:t xml:space="preserve">նախագծանախահաշվային փաստաթղթերը: </w:t>
      </w:r>
    </w:p>
    <w:p w14:paraId="3E995857" w14:textId="070BF783" w:rsidR="00C260AD" w:rsidRPr="00C260AD" w:rsidRDefault="00C260AD" w:rsidP="00C260AD">
      <w:pPr>
        <w:spacing w:line="360" w:lineRule="auto"/>
        <w:ind w:left="-270" w:firstLine="567"/>
        <w:jc w:val="both"/>
        <w:rPr>
          <w:rStyle w:val="FontStyle155"/>
          <w:rFonts w:ascii="GHEA Grapalat" w:hAnsi="GHEA Grapalat"/>
          <w:sz w:val="24"/>
          <w:szCs w:val="24"/>
          <w:lang w:val="hy-AM"/>
        </w:rPr>
      </w:pPr>
      <w:r>
        <w:rPr>
          <w:rStyle w:val="FontStyle155"/>
          <w:rFonts w:ascii="GHEA Grapalat" w:hAnsi="GHEA Grapalat"/>
          <w:sz w:val="24"/>
          <w:szCs w:val="24"/>
          <w:lang w:val="hy-AM"/>
        </w:rPr>
        <w:t xml:space="preserve">Հիմք ընդունելով ՀՀ կառավարության 2026 թվականի փետրվարի 26-ի </w:t>
      </w:r>
      <w:r w:rsidRPr="004F7276">
        <w:rPr>
          <w:rStyle w:val="FontStyle155"/>
          <w:rFonts w:ascii="GHEA Grapalat" w:hAnsi="GHEA Grapalat"/>
          <w:sz w:val="24"/>
          <w:szCs w:val="24"/>
          <w:lang w:val="hy-AM"/>
        </w:rPr>
        <w:t>N</w:t>
      </w:r>
      <w:r>
        <w:rPr>
          <w:rStyle w:val="FontStyle155"/>
          <w:rFonts w:ascii="GHEA Grapalat" w:hAnsi="GHEA Grapalat"/>
          <w:sz w:val="24"/>
          <w:szCs w:val="24"/>
          <w:lang w:val="hy-AM"/>
        </w:rPr>
        <w:t xml:space="preserve"> 216-Ն որոշումը </w:t>
      </w:r>
      <w:r w:rsidR="008913A0">
        <w:rPr>
          <w:rStyle w:val="FontStyle155"/>
          <w:rFonts w:ascii="GHEA Grapalat" w:hAnsi="GHEA Grapalat"/>
          <w:sz w:val="24"/>
          <w:szCs w:val="24"/>
          <w:lang w:val="hy-AM"/>
        </w:rPr>
        <w:t>2026 թվականի մարտի 2-ին  ՀՀ քաղաքաշինության կոմիտեի</w:t>
      </w:r>
      <w:r w:rsidRPr="004B5395">
        <w:rPr>
          <w:rStyle w:val="FontStyle155"/>
          <w:rFonts w:ascii="GHEA Grapalat" w:hAnsi="GHEA Grapalat"/>
          <w:sz w:val="24"/>
          <w:szCs w:val="24"/>
          <w:lang w:val="hy-AM"/>
        </w:rPr>
        <w:t xml:space="preserve"> (</w:t>
      </w:r>
      <w:r>
        <w:rPr>
          <w:rStyle w:val="FontStyle155"/>
          <w:rFonts w:ascii="GHEA Grapalat" w:hAnsi="GHEA Grapalat"/>
          <w:sz w:val="24"/>
          <w:szCs w:val="24"/>
          <w:lang w:val="hy-AM"/>
        </w:rPr>
        <w:t>այսուհետ՝ Կոմիտե</w:t>
      </w:r>
      <w:r w:rsidRPr="004B5395">
        <w:rPr>
          <w:rStyle w:val="FontStyle155"/>
          <w:rFonts w:ascii="GHEA Grapalat" w:hAnsi="GHEA Grapalat"/>
          <w:sz w:val="24"/>
          <w:szCs w:val="24"/>
          <w:lang w:val="hy-AM"/>
        </w:rPr>
        <w:t>)</w:t>
      </w:r>
      <w:r w:rsidR="008913A0">
        <w:rPr>
          <w:rStyle w:val="FontStyle155"/>
          <w:rFonts w:ascii="GHEA Grapalat" w:hAnsi="GHEA Grapalat"/>
          <w:sz w:val="24"/>
          <w:szCs w:val="24"/>
          <w:lang w:val="hy-AM"/>
        </w:rPr>
        <w:t xml:space="preserve"> և </w:t>
      </w:r>
      <w:r w:rsidR="008913A0" w:rsidRPr="008913A0">
        <w:rPr>
          <w:rStyle w:val="FontStyle155"/>
          <w:rFonts w:ascii="GHEA Grapalat" w:hAnsi="GHEA Grapalat"/>
          <w:sz w:val="24"/>
          <w:szCs w:val="24"/>
          <w:lang w:val="hy-AM"/>
        </w:rPr>
        <w:t>«</w:t>
      </w:r>
      <w:r w:rsidR="008913A0">
        <w:rPr>
          <w:rStyle w:val="FontStyle155"/>
          <w:rFonts w:ascii="GHEA Grapalat" w:hAnsi="GHEA Grapalat"/>
          <w:sz w:val="24"/>
          <w:szCs w:val="24"/>
          <w:lang w:val="hy-AM"/>
        </w:rPr>
        <w:t>Ավանգարդ</w:t>
      </w:r>
      <w:r>
        <w:rPr>
          <w:rStyle w:val="FontStyle155"/>
          <w:rFonts w:ascii="GHEA Grapalat" w:hAnsi="GHEA Grapalat"/>
          <w:sz w:val="24"/>
          <w:szCs w:val="24"/>
          <w:lang w:val="hy-AM"/>
        </w:rPr>
        <w:t xml:space="preserve"> </w:t>
      </w:r>
      <w:r w:rsidR="008913A0">
        <w:rPr>
          <w:rStyle w:val="FontStyle155"/>
          <w:rFonts w:ascii="GHEA Grapalat" w:hAnsi="GHEA Grapalat"/>
          <w:sz w:val="24"/>
          <w:szCs w:val="24"/>
          <w:lang w:val="hy-AM"/>
        </w:rPr>
        <w:t>Շին</w:t>
      </w:r>
      <w:r w:rsidR="008913A0" w:rsidRPr="008913A0">
        <w:rPr>
          <w:rStyle w:val="FontStyle155"/>
          <w:rFonts w:ascii="GHEA Grapalat" w:hAnsi="GHEA Grapalat"/>
          <w:sz w:val="24"/>
          <w:szCs w:val="24"/>
          <w:lang w:val="hy-AM"/>
        </w:rPr>
        <w:t xml:space="preserve">» </w:t>
      </w:r>
      <w:r w:rsidR="008913A0">
        <w:rPr>
          <w:rStyle w:val="FontStyle155"/>
          <w:rFonts w:ascii="GHEA Grapalat" w:hAnsi="GHEA Grapalat"/>
          <w:sz w:val="24"/>
          <w:szCs w:val="24"/>
          <w:lang w:val="hy-AM"/>
        </w:rPr>
        <w:t>սահմանափակ պատասխանատվությամբ ընկերության միջև</w:t>
      </w:r>
      <w:r w:rsidR="008913A0" w:rsidRPr="008913A0">
        <w:rPr>
          <w:rStyle w:val="FontStyle155"/>
          <w:rFonts w:ascii="GHEA Grapalat" w:hAnsi="GHEA Grapalat"/>
          <w:sz w:val="24"/>
          <w:szCs w:val="24"/>
          <w:lang w:val="hy-AM"/>
        </w:rPr>
        <w:t xml:space="preserve"> </w:t>
      </w:r>
      <w:r w:rsidR="008913A0">
        <w:rPr>
          <w:rStyle w:val="FontStyle155"/>
          <w:rFonts w:ascii="GHEA Grapalat" w:hAnsi="GHEA Grapalat"/>
          <w:sz w:val="24"/>
          <w:szCs w:val="24"/>
          <w:lang w:val="hy-AM"/>
        </w:rPr>
        <w:t xml:space="preserve"> կնքվել է</w:t>
      </w:r>
      <w:r w:rsidR="004F7276" w:rsidRPr="004F7276">
        <w:rPr>
          <w:rStyle w:val="FontStyle155"/>
          <w:rFonts w:ascii="GHEA Grapalat" w:hAnsi="GHEA Grapalat"/>
          <w:sz w:val="24"/>
          <w:szCs w:val="24"/>
          <w:lang w:val="hy-AM"/>
        </w:rPr>
        <w:t xml:space="preserve"> </w:t>
      </w:r>
      <w:r w:rsidR="008913A0">
        <w:rPr>
          <w:rStyle w:val="FontStyle155"/>
          <w:rFonts w:ascii="GHEA Grapalat" w:hAnsi="GHEA Grapalat"/>
          <w:sz w:val="24"/>
          <w:szCs w:val="24"/>
          <w:lang w:val="hy-AM"/>
        </w:rPr>
        <w:t>Կ.</w:t>
      </w:r>
      <w:r w:rsidR="008913A0" w:rsidRPr="008913A0">
        <w:rPr>
          <w:rStyle w:val="FontStyle155"/>
          <w:rFonts w:ascii="GHEA Grapalat" w:hAnsi="GHEA Grapalat"/>
          <w:sz w:val="24"/>
          <w:szCs w:val="24"/>
          <w:lang w:val="hy-AM"/>
        </w:rPr>
        <w:t xml:space="preserve"> Դեմիրճյանի անվան մարզա</w:t>
      </w:r>
      <w:r w:rsidR="008913A0">
        <w:rPr>
          <w:rStyle w:val="FontStyle155"/>
          <w:rFonts w:ascii="GHEA Grapalat" w:hAnsi="GHEA Grapalat"/>
          <w:sz w:val="24"/>
          <w:szCs w:val="24"/>
          <w:lang w:val="hy-AM"/>
        </w:rPr>
        <w:t>համերգային համալիրի շենքի</w:t>
      </w:r>
      <w:r w:rsidR="008913A0" w:rsidRPr="008913A0">
        <w:rPr>
          <w:rStyle w:val="FontStyle155"/>
          <w:rFonts w:ascii="GHEA Grapalat" w:hAnsi="GHEA Grapalat"/>
          <w:sz w:val="24"/>
          <w:szCs w:val="24"/>
          <w:lang w:val="hy-AM"/>
        </w:rPr>
        <w:t xml:space="preserve"> </w:t>
      </w:r>
      <w:r w:rsidR="00737899" w:rsidRPr="00737899">
        <w:rPr>
          <w:rStyle w:val="FontStyle155"/>
          <w:rFonts w:ascii="GHEA Grapalat" w:hAnsi="GHEA Grapalat"/>
          <w:sz w:val="24"/>
          <w:szCs w:val="24"/>
          <w:lang w:val="hy-AM"/>
        </w:rPr>
        <w:t xml:space="preserve">հաշմանդամություն ունեցող անձանց համար </w:t>
      </w:r>
      <w:r w:rsidR="00737899" w:rsidRPr="002244DE">
        <w:rPr>
          <w:rStyle w:val="FontStyle155"/>
          <w:rFonts w:ascii="GHEA Grapalat" w:hAnsi="GHEA Grapalat"/>
          <w:sz w:val="24"/>
          <w:szCs w:val="24"/>
          <w:lang w:val="hy-AM"/>
        </w:rPr>
        <w:t xml:space="preserve">մատչելիության պահանջների ապահովման </w:t>
      </w:r>
      <w:r w:rsidR="003A3B2F" w:rsidRPr="002244DE">
        <w:rPr>
          <w:rStyle w:val="FontStyle155"/>
          <w:rFonts w:ascii="GHEA Grapalat" w:hAnsi="GHEA Grapalat"/>
          <w:sz w:val="24"/>
          <w:szCs w:val="24"/>
          <w:lang w:val="hy-AM"/>
        </w:rPr>
        <w:t xml:space="preserve">համապատասխան </w:t>
      </w:r>
      <w:r w:rsidR="008913A0" w:rsidRPr="002244DE">
        <w:rPr>
          <w:rStyle w:val="FontStyle155"/>
          <w:rFonts w:ascii="GHEA Grapalat" w:hAnsi="GHEA Grapalat"/>
          <w:sz w:val="24"/>
          <w:szCs w:val="24"/>
          <w:lang w:val="hy-AM"/>
        </w:rPr>
        <w:t>շինարարական աշխատանքների</w:t>
      </w:r>
      <w:r w:rsidRPr="002244DE">
        <w:rPr>
          <w:rStyle w:val="FontStyle155"/>
          <w:rFonts w:ascii="GHEA Grapalat" w:hAnsi="GHEA Grapalat"/>
          <w:sz w:val="24"/>
          <w:szCs w:val="24"/>
          <w:lang w:val="hy-AM"/>
        </w:rPr>
        <w:t xml:space="preserve"> կատարման N ՀՀՔԿ-ՀԲՄԱՇՁԲ-26/1 պայմանագիրը: </w:t>
      </w:r>
      <w:r w:rsidR="004F7276" w:rsidRPr="002244DE">
        <w:rPr>
          <w:rStyle w:val="FontStyle155"/>
          <w:rFonts w:ascii="GHEA Grapalat" w:hAnsi="GHEA Grapalat"/>
          <w:sz w:val="24"/>
          <w:szCs w:val="24"/>
          <w:lang w:val="hy-AM"/>
        </w:rPr>
        <w:t xml:space="preserve"> </w:t>
      </w:r>
      <w:r w:rsidRPr="002244DE">
        <w:rPr>
          <w:rStyle w:val="FontStyle155"/>
          <w:rFonts w:ascii="GHEA Grapalat" w:hAnsi="GHEA Grapalat"/>
          <w:sz w:val="24"/>
          <w:szCs w:val="24"/>
          <w:lang w:val="hy-AM"/>
        </w:rPr>
        <w:t>«Ավանգարդ Շին» սահմանափակ պատասխանատվությամբ ընկերությունը 2026 թվականի   հունիսի 22-ի N Ե-086/26 գրությամբ</w:t>
      </w:r>
      <w:r>
        <w:rPr>
          <w:rStyle w:val="FontStyle155"/>
          <w:rFonts w:ascii="GHEA Grapalat" w:hAnsi="GHEA Grapalat"/>
          <w:sz w:val="24"/>
          <w:szCs w:val="24"/>
          <w:lang w:val="hy-AM"/>
        </w:rPr>
        <w:t xml:space="preserve"> տեղեկացրել</w:t>
      </w:r>
      <w:r w:rsidRPr="00C260AD">
        <w:rPr>
          <w:rStyle w:val="FontStyle155"/>
          <w:rFonts w:ascii="GHEA Grapalat" w:hAnsi="GHEA Grapalat"/>
          <w:sz w:val="24"/>
          <w:szCs w:val="24"/>
          <w:lang w:val="hy-AM"/>
        </w:rPr>
        <w:t xml:space="preserve"> է, որ </w:t>
      </w:r>
      <w:r>
        <w:rPr>
          <w:rStyle w:val="FontStyle155"/>
          <w:rFonts w:ascii="GHEA Grapalat" w:hAnsi="GHEA Grapalat"/>
          <w:sz w:val="24"/>
          <w:szCs w:val="24"/>
          <w:lang w:val="hy-AM"/>
        </w:rPr>
        <w:t xml:space="preserve"> մարզահամերգային համալիրի շենքի</w:t>
      </w:r>
      <w:r w:rsidRPr="00C260AD">
        <w:rPr>
          <w:rStyle w:val="FontStyle155"/>
          <w:rFonts w:ascii="GHEA Grapalat" w:hAnsi="GHEA Grapalat"/>
          <w:sz w:val="24"/>
          <w:szCs w:val="24"/>
          <w:lang w:val="hy-AM"/>
        </w:rPr>
        <w:t xml:space="preserve"> հաշմանդամություն ունեցող անձանց համար շինարարական աշխատանքների ընթացքում անհրաժեշտություն է առաջացել կատարել նախագծանախահաշվային փաստաթղթերում  փոփոխություններ,  ծավալների ճշգրտումներ։</w:t>
      </w:r>
    </w:p>
    <w:p w14:paraId="5177D117" w14:textId="518BB670" w:rsidR="00BE66E3" w:rsidRPr="00BE66E3" w:rsidRDefault="00BE66E3" w:rsidP="00BE66E3">
      <w:pPr>
        <w:spacing w:line="360" w:lineRule="auto"/>
        <w:ind w:left="-270" w:firstLine="567"/>
        <w:jc w:val="both"/>
        <w:rPr>
          <w:rStyle w:val="FontStyle155"/>
          <w:rFonts w:ascii="GHEA Grapalat" w:hAnsi="GHEA Grapalat"/>
          <w:sz w:val="24"/>
          <w:szCs w:val="24"/>
          <w:lang w:val="hy-AM"/>
        </w:rPr>
      </w:pPr>
      <w:r w:rsidRPr="00BE66E3">
        <w:rPr>
          <w:rStyle w:val="FontStyle155"/>
          <w:rFonts w:ascii="GHEA Grapalat" w:hAnsi="GHEA Grapalat"/>
          <w:sz w:val="24"/>
          <w:szCs w:val="24"/>
          <w:lang w:val="hy-AM"/>
        </w:rPr>
        <w:t xml:space="preserve">Մարզահամերգային համալիրի շենքի հաշմանդամություն ունեցող անձանց համար մատչելիության պահանջների ապահովման համապատասխան շինարարական աշխատանքների նախահաշվային փաստաթղթերն ուսումնասիրելու արդյունքում </w:t>
      </w:r>
      <w:r w:rsidRPr="00BE66E3">
        <w:rPr>
          <w:rStyle w:val="FontStyle155"/>
          <w:rFonts w:ascii="GHEA Grapalat" w:hAnsi="GHEA Grapalat"/>
          <w:sz w:val="24"/>
          <w:szCs w:val="24"/>
          <w:lang w:val="hy-AM"/>
        </w:rPr>
        <w:lastRenderedPageBreak/>
        <w:t xml:space="preserve">պարզվել է, որ նախահաշվում նախատեսված </w:t>
      </w:r>
      <w:r w:rsidR="00DA1B97" w:rsidRPr="005A326D">
        <w:rPr>
          <w:rStyle w:val="FontStyle155"/>
          <w:rFonts w:ascii="GHEA Grapalat" w:hAnsi="GHEA Grapalat"/>
          <w:sz w:val="24"/>
          <w:szCs w:val="24"/>
          <w:lang w:val="hy-AM"/>
        </w:rPr>
        <w:t>«</w:t>
      </w:r>
      <w:r w:rsidRPr="00BE66E3">
        <w:rPr>
          <w:rStyle w:val="FontStyle155"/>
          <w:rFonts w:ascii="GHEA Grapalat" w:hAnsi="GHEA Grapalat"/>
          <w:sz w:val="24"/>
          <w:szCs w:val="24"/>
          <w:lang w:val="hy-AM"/>
        </w:rPr>
        <w:t>թեք վերելակ</w:t>
      </w:r>
      <w:r w:rsidR="00DA1B97" w:rsidRPr="005A326D">
        <w:rPr>
          <w:rStyle w:val="FontStyle155"/>
          <w:rFonts w:ascii="GHEA Grapalat" w:hAnsi="GHEA Grapalat"/>
          <w:sz w:val="24"/>
          <w:szCs w:val="24"/>
          <w:lang w:val="hy-AM"/>
        </w:rPr>
        <w:t>»</w:t>
      </w:r>
      <w:r w:rsidRPr="00BE66E3">
        <w:rPr>
          <w:rStyle w:val="FontStyle155"/>
          <w:rFonts w:ascii="GHEA Grapalat" w:hAnsi="GHEA Grapalat"/>
          <w:sz w:val="24"/>
          <w:szCs w:val="24"/>
          <w:lang w:val="hy-AM"/>
        </w:rPr>
        <w:t xml:space="preserve"> VIMEC V65(1250X800) մոդելը գործարանը չի արտադրում։  </w:t>
      </w:r>
    </w:p>
    <w:p w14:paraId="3DE34513" w14:textId="3C4FC17C" w:rsidR="00BE66E3" w:rsidRDefault="00BE66E3" w:rsidP="00BE66E3">
      <w:pPr>
        <w:spacing w:line="360" w:lineRule="auto"/>
        <w:ind w:left="-270" w:firstLine="567"/>
        <w:jc w:val="both"/>
        <w:rPr>
          <w:rStyle w:val="FontStyle155"/>
          <w:rFonts w:ascii="GHEA Grapalat" w:hAnsi="GHEA Grapalat"/>
          <w:sz w:val="24"/>
          <w:szCs w:val="24"/>
          <w:lang w:val="hy-AM"/>
        </w:rPr>
      </w:pPr>
      <w:r w:rsidRPr="00BE66E3">
        <w:rPr>
          <w:rStyle w:val="FontStyle155"/>
          <w:rFonts w:ascii="GHEA Grapalat" w:hAnsi="GHEA Grapalat"/>
          <w:sz w:val="24"/>
          <w:szCs w:val="24"/>
          <w:lang w:val="hy-AM"/>
        </w:rPr>
        <w:t xml:space="preserve">Կոմիտեն  2026 թվականի մայիսի 5-ին N 02/27.1/7398-2026  գրությունով դիմել է Ընկերությանը Կարեն Դեմիրճյանի անվան մարզահամերգային համալիրի շենքի հաշմանդամություն ունեցող անձանց համար շինարարական աշխատանքների ծավալաթերթում չներառված աշխատանքների համար գնային առաջարկ ներկայացնելու և առաջացած խնդիրներին լուծումներ տալու  խնդրանքով։   </w:t>
      </w:r>
    </w:p>
    <w:p w14:paraId="7C9D4FBF" w14:textId="4171980F" w:rsidR="00BE66E3" w:rsidRPr="00BE66E3" w:rsidRDefault="00BE66E3" w:rsidP="00BE66E3">
      <w:pPr>
        <w:spacing w:line="360" w:lineRule="auto"/>
        <w:ind w:left="-270" w:firstLine="567"/>
        <w:jc w:val="both"/>
        <w:rPr>
          <w:rStyle w:val="FontStyle155"/>
          <w:rFonts w:ascii="GHEA Grapalat" w:hAnsi="GHEA Grapalat"/>
          <w:sz w:val="24"/>
          <w:szCs w:val="24"/>
          <w:lang w:val="hy-AM"/>
        </w:rPr>
      </w:pPr>
      <w:r w:rsidRPr="00BE66E3">
        <w:rPr>
          <w:rStyle w:val="FontStyle155"/>
          <w:rFonts w:ascii="GHEA Grapalat" w:hAnsi="GHEA Grapalat"/>
          <w:sz w:val="24"/>
          <w:szCs w:val="24"/>
          <w:lang w:val="hy-AM"/>
        </w:rPr>
        <w:t xml:space="preserve">  Հաշվի առնելով ծրագրի հրատապությունը՝ հանձնարարվել է «Հայնախագիծ» բաց բաժնետիրական ընկերությանը ընտրել ծավալաթերթով նախատեսված թեք վերելակին համարժեք վերելակ,   ներկայացնելով ուղեցույց ռելսային համակարգի միավոր գին։</w:t>
      </w:r>
    </w:p>
    <w:p w14:paraId="3A093DE9" w14:textId="4C2D6914" w:rsidR="00BE66E3" w:rsidRPr="00BE66E3" w:rsidRDefault="00BE66E3" w:rsidP="00BE66E3">
      <w:pPr>
        <w:spacing w:line="360" w:lineRule="auto"/>
        <w:ind w:left="-270" w:firstLine="567"/>
        <w:jc w:val="both"/>
        <w:rPr>
          <w:rStyle w:val="FontStyle155"/>
          <w:rFonts w:ascii="GHEA Grapalat" w:hAnsi="GHEA Grapalat"/>
          <w:sz w:val="24"/>
          <w:szCs w:val="24"/>
          <w:lang w:val="hy-AM"/>
        </w:rPr>
      </w:pPr>
      <w:r w:rsidRPr="00BE66E3">
        <w:rPr>
          <w:rStyle w:val="FontStyle155"/>
          <w:rFonts w:ascii="GHEA Grapalat" w:hAnsi="GHEA Grapalat"/>
          <w:sz w:val="24"/>
          <w:szCs w:val="24"/>
          <w:lang w:val="hy-AM"/>
        </w:rPr>
        <w:t xml:space="preserve"> Կապալառու կազմակերպության և նախագծային կազմակերպության  կողմից  առաջարկվել է VIMEC V65(1250X800) մոդելը փոխարինել STRATOS NGA և STRATOS NG մոդելներով որի համար նախագծային կազմակերպության կողմից կազմվել է թեք վերելակի ուղեցույց ռելսային համակարգերի սխեմաներ՝ ներկայացվել է գնային առաջարկ։</w:t>
      </w:r>
    </w:p>
    <w:p w14:paraId="1BDEDAD9" w14:textId="7974099D" w:rsidR="00C260AD" w:rsidRPr="00C260AD" w:rsidRDefault="00BE66E3" w:rsidP="00BE66E3">
      <w:pPr>
        <w:spacing w:line="360" w:lineRule="auto"/>
        <w:ind w:left="-270" w:firstLine="567"/>
        <w:jc w:val="both"/>
        <w:rPr>
          <w:rStyle w:val="FontStyle155"/>
          <w:rFonts w:ascii="GHEA Grapalat" w:hAnsi="GHEA Grapalat"/>
          <w:sz w:val="24"/>
          <w:szCs w:val="24"/>
          <w:lang w:val="hy-AM"/>
        </w:rPr>
      </w:pPr>
      <w:r w:rsidRPr="00BE66E3">
        <w:rPr>
          <w:rStyle w:val="FontStyle155"/>
          <w:rFonts w:ascii="GHEA Grapalat" w:hAnsi="GHEA Grapalat"/>
          <w:sz w:val="24"/>
          <w:szCs w:val="24"/>
          <w:lang w:val="hy-AM"/>
        </w:rPr>
        <w:t>Շինարարական աշխատանքների ընթացքում անհրաժե</w:t>
      </w:r>
      <w:r>
        <w:rPr>
          <w:rStyle w:val="FontStyle155"/>
          <w:rFonts w:ascii="GHEA Grapalat" w:hAnsi="GHEA Grapalat"/>
          <w:sz w:val="24"/>
          <w:szCs w:val="24"/>
          <w:lang w:val="hy-AM"/>
        </w:rPr>
        <w:t>շտություն առաջացավ նոր սանհանգույցի</w:t>
      </w:r>
      <w:r w:rsidRPr="00BE66E3">
        <w:rPr>
          <w:rStyle w:val="FontStyle155"/>
          <w:rFonts w:ascii="GHEA Grapalat" w:hAnsi="GHEA Grapalat"/>
          <w:sz w:val="24"/>
          <w:szCs w:val="24"/>
          <w:lang w:val="hy-AM"/>
        </w:rPr>
        <w:t xml:space="preserve"> կառուցման, որի համար նախագծային կազմակերպության կողմից կազմվեց աշխատանքային գծագրեր։</w:t>
      </w:r>
    </w:p>
    <w:p w14:paraId="22EC8704" w14:textId="5ABE970D" w:rsidR="00ED1DBF" w:rsidRPr="00ED1DBF" w:rsidRDefault="00ED1DBF" w:rsidP="00AF0A50">
      <w:pPr>
        <w:spacing w:line="360" w:lineRule="auto"/>
        <w:ind w:left="-270" w:firstLine="567"/>
        <w:jc w:val="both"/>
        <w:rPr>
          <w:rStyle w:val="FontStyle155"/>
          <w:rFonts w:ascii="GHEA Grapalat" w:hAnsi="GHEA Grapalat"/>
          <w:sz w:val="24"/>
          <w:szCs w:val="24"/>
          <w:lang w:val="hy-AM"/>
        </w:rPr>
      </w:pPr>
      <w:r w:rsidRPr="00ED1DBF">
        <w:rPr>
          <w:rStyle w:val="FontStyle155"/>
          <w:rFonts w:ascii="GHEA Grapalat" w:hAnsi="GHEA Grapalat"/>
          <w:sz w:val="24"/>
          <w:szCs w:val="24"/>
          <w:lang w:val="hy-AM"/>
        </w:rPr>
        <w:t>2026 թվականի հուլիսի 3-ին Ընկերությունը N238/վա գրությամբ Կոմիտեին է ներկայացրել Կարեն Դեմիրճյանի անվան մարզահամերգային համալիրի շենքի հաշմանդամություն ունեցող անձանց համար շինարարական աշխատանքների ծավալաթերթում չներառված աշխատանքների համար գնային առաջարկ, որը Կոմիտեի կողմից «Հայնախագիծ» բաց բաժնետիրական ընկերությանն առաջարկվել է վերանայել։</w:t>
      </w:r>
    </w:p>
    <w:p w14:paraId="60C1F0CA" w14:textId="1E4AF2C2" w:rsidR="00ED1DBF" w:rsidRDefault="00ED1DBF" w:rsidP="00ED1DBF">
      <w:pPr>
        <w:spacing w:line="360" w:lineRule="auto"/>
        <w:ind w:left="-270" w:firstLine="567"/>
        <w:jc w:val="both"/>
        <w:rPr>
          <w:rStyle w:val="FontStyle155"/>
          <w:rFonts w:ascii="GHEA Grapalat" w:hAnsi="GHEA Grapalat"/>
          <w:sz w:val="24"/>
          <w:szCs w:val="24"/>
          <w:lang w:val="hy-AM"/>
        </w:rPr>
      </w:pPr>
      <w:r w:rsidRPr="00ED1DBF">
        <w:rPr>
          <w:rStyle w:val="FontStyle155"/>
          <w:rFonts w:ascii="GHEA Grapalat" w:hAnsi="GHEA Grapalat"/>
          <w:sz w:val="24"/>
          <w:szCs w:val="24"/>
          <w:lang w:val="hy-AM"/>
        </w:rPr>
        <w:t>2026 թվականի հուլիսի 14-ին Ընկերությունը N262/վա գրությամբ Կոմիտեին է ներկայացրել շինարարական աշխատանքների ծավալաթերթում չներառված աշխատանքների համար լրամշակված գնային առաջարկները, որը հիմք ընդունելով կապալառու կազմակերպությունը կազմել է համադրում և 2026 թվականի հուլիսի 20-ի NԵ-097/26 գրությամբ ներկայացրել  Կոմիտե։</w:t>
      </w:r>
    </w:p>
    <w:p w14:paraId="3E4DCACC" w14:textId="550E101F" w:rsidR="00BE66E3" w:rsidRPr="00BE66E3" w:rsidRDefault="00BE66E3" w:rsidP="00BE66E3">
      <w:pPr>
        <w:spacing w:line="360" w:lineRule="auto"/>
        <w:ind w:left="-270" w:firstLine="810"/>
        <w:jc w:val="both"/>
        <w:rPr>
          <w:rStyle w:val="FontStyle155"/>
          <w:rFonts w:ascii="GHEA Grapalat" w:hAnsi="GHEA Grapalat" w:cs="Arial"/>
          <w:bCs/>
          <w:sz w:val="24"/>
          <w:szCs w:val="24"/>
          <w:lang w:val="hy-AM"/>
        </w:rPr>
      </w:pPr>
      <w:r w:rsidRPr="00BE66E3">
        <w:rPr>
          <w:rStyle w:val="FontStyle155"/>
          <w:rFonts w:ascii="GHEA Grapalat" w:hAnsi="GHEA Grapalat"/>
          <w:sz w:val="24"/>
          <w:szCs w:val="24"/>
          <w:lang w:val="hy-AM"/>
        </w:rPr>
        <w:t>Շինարարական աշխատանքների ընթացքում  կատարվել է լրացուցիչ աշխատանք՝</w:t>
      </w:r>
      <w:r w:rsidR="006D721C" w:rsidRPr="004B5395">
        <w:rPr>
          <w:rStyle w:val="FontStyle155"/>
          <w:rFonts w:ascii="GHEA Grapalat" w:hAnsi="GHEA Grapalat"/>
          <w:sz w:val="24"/>
          <w:szCs w:val="24"/>
          <w:lang w:val="hy-AM"/>
        </w:rPr>
        <w:t xml:space="preserve"> կառուցվել է նոր </w:t>
      </w:r>
      <w:r w:rsidR="006D721C">
        <w:rPr>
          <w:rStyle w:val="FontStyle155"/>
          <w:rFonts w:ascii="GHEA Grapalat" w:hAnsi="GHEA Grapalat"/>
          <w:sz w:val="24"/>
          <w:szCs w:val="24"/>
          <w:lang w:val="hy-AM"/>
        </w:rPr>
        <w:t>սանհանգույց</w:t>
      </w:r>
      <w:r w:rsidRPr="004B5395">
        <w:rPr>
          <w:rStyle w:val="FontStyle155"/>
          <w:rFonts w:ascii="GHEA Grapalat" w:hAnsi="GHEA Grapalat"/>
          <w:sz w:val="24"/>
          <w:szCs w:val="24"/>
          <w:lang w:val="hy-AM"/>
        </w:rPr>
        <w:t xml:space="preserve">, տեղադրվել է ուղեցույց </w:t>
      </w:r>
      <w:proofErr w:type="spellStart"/>
      <w:r w:rsidRPr="004B5395">
        <w:rPr>
          <w:rStyle w:val="FontStyle155"/>
          <w:rFonts w:ascii="GHEA Grapalat" w:hAnsi="GHEA Grapalat"/>
          <w:sz w:val="24"/>
          <w:szCs w:val="24"/>
          <w:lang w:val="hy-AM"/>
        </w:rPr>
        <w:t>ռելսային</w:t>
      </w:r>
      <w:proofErr w:type="spellEnd"/>
      <w:r w:rsidRPr="004B5395">
        <w:rPr>
          <w:rStyle w:val="FontStyle155"/>
          <w:rFonts w:ascii="GHEA Grapalat" w:hAnsi="GHEA Grapalat"/>
          <w:sz w:val="24"/>
          <w:szCs w:val="24"/>
          <w:lang w:val="hy-AM"/>
        </w:rPr>
        <w:t xml:space="preserve"> համակարգ թեք </w:t>
      </w:r>
      <w:proofErr w:type="spellStart"/>
      <w:r w:rsidRPr="004B5395">
        <w:rPr>
          <w:rStyle w:val="FontStyle155"/>
          <w:rFonts w:ascii="GHEA Grapalat" w:hAnsi="GHEA Grapalat"/>
          <w:sz w:val="24"/>
          <w:szCs w:val="24"/>
          <w:lang w:val="hy-AM"/>
        </w:rPr>
        <w:t>վերելակների</w:t>
      </w:r>
      <w:proofErr w:type="spellEnd"/>
      <w:r>
        <w:rPr>
          <w:rFonts w:ascii="GHEA Grapalat" w:hAnsi="GHEA Grapalat" w:cs="Arial"/>
          <w:bCs/>
          <w:szCs w:val="24"/>
          <w:lang w:val="hy-AM"/>
        </w:rPr>
        <w:t xml:space="preserve"> համար, ձայնային </w:t>
      </w:r>
      <w:proofErr w:type="spellStart"/>
      <w:r>
        <w:rPr>
          <w:rFonts w:ascii="GHEA Grapalat" w:hAnsi="GHEA Grapalat" w:cs="Arial"/>
          <w:bCs/>
          <w:szCs w:val="24"/>
          <w:lang w:val="hy-AM"/>
        </w:rPr>
        <w:t>մնեմոսխեմաներ</w:t>
      </w:r>
      <w:proofErr w:type="spellEnd"/>
      <w:r>
        <w:rPr>
          <w:rFonts w:ascii="GHEA Grapalat" w:hAnsi="GHEA Grapalat" w:cs="Arial"/>
          <w:bCs/>
          <w:szCs w:val="24"/>
          <w:lang w:val="hy-AM"/>
        </w:rPr>
        <w:t xml:space="preserve"> ներկառուցված ինդուկցիոն </w:t>
      </w:r>
      <w:r>
        <w:rPr>
          <w:rFonts w:ascii="GHEA Grapalat" w:hAnsi="GHEA Grapalat" w:cs="Arial"/>
          <w:bCs/>
          <w:szCs w:val="24"/>
          <w:lang w:val="hy-AM"/>
        </w:rPr>
        <w:lastRenderedPageBreak/>
        <w:t>համակարգով, բազրիկների վրա տեղադրվող տակտիլներ, լրացուցիչ ինդիկատորների տեղադրում, արտաքին աստիճանների երեսապատում բազալտե սալերով</w:t>
      </w:r>
      <w:r w:rsidRPr="008F0D55">
        <w:rPr>
          <w:rFonts w:ascii="GHEA Grapalat" w:hAnsi="GHEA Grapalat" w:cs="Arial"/>
          <w:bCs/>
          <w:szCs w:val="24"/>
          <w:lang w:val="hy-AM"/>
        </w:rPr>
        <w:t xml:space="preserve">։ </w:t>
      </w:r>
    </w:p>
    <w:p w14:paraId="6A26F635" w14:textId="77777777" w:rsidR="007F4260" w:rsidRPr="004B5395" w:rsidRDefault="007F4260" w:rsidP="007F4260">
      <w:pPr>
        <w:spacing w:line="360" w:lineRule="auto"/>
        <w:ind w:left="-270" w:firstLine="567"/>
        <w:jc w:val="both"/>
        <w:rPr>
          <w:rFonts w:ascii="GHEA Grapalat" w:hAnsi="GHEA Grapalat" w:cs="Sylfaen"/>
          <w:szCs w:val="24"/>
          <w:lang w:val="hy-AM"/>
        </w:rPr>
      </w:pPr>
      <w:r w:rsidRPr="004B5395">
        <w:rPr>
          <w:rFonts w:ascii="GHEA Grapalat" w:hAnsi="GHEA Grapalat" w:cs="Sylfaen"/>
          <w:szCs w:val="24"/>
          <w:lang w:val="hy-AM"/>
        </w:rPr>
        <w:t>Վերոնշյալ փոփոխությունների արդյունքում կազմված համադրման համաձայն՝</w:t>
      </w:r>
    </w:p>
    <w:p w14:paraId="73C032AE" w14:textId="77777777" w:rsidR="007F4260" w:rsidRPr="004B5395" w:rsidRDefault="007F4260" w:rsidP="007F4260">
      <w:pPr>
        <w:numPr>
          <w:ilvl w:val="0"/>
          <w:numId w:val="19"/>
        </w:numPr>
        <w:spacing w:line="360" w:lineRule="auto"/>
        <w:jc w:val="both"/>
        <w:rPr>
          <w:rFonts w:ascii="GHEA Grapalat" w:hAnsi="GHEA Grapalat" w:cs="Sylfaen"/>
          <w:szCs w:val="24"/>
          <w:lang w:val="hy-AM"/>
        </w:rPr>
      </w:pPr>
      <w:r w:rsidRPr="004B5395">
        <w:rPr>
          <w:rFonts w:ascii="GHEA Grapalat" w:hAnsi="GHEA Grapalat" w:cs="Sylfaen"/>
          <w:bCs/>
          <w:szCs w:val="24"/>
          <w:lang w:val="hy-AM"/>
        </w:rPr>
        <w:t>Նվազեցումները</w:t>
      </w:r>
      <w:r w:rsidRPr="004B5395">
        <w:rPr>
          <w:rFonts w:ascii="GHEA Grapalat" w:hAnsi="GHEA Grapalat" w:cs="Sylfaen"/>
          <w:szCs w:val="24"/>
          <w:lang w:val="hy-AM"/>
        </w:rPr>
        <w:t xml:space="preserve"> կազմել են 3,968.1 հազար ՀՀ դրամ (ներառյալ ԱԱՀ),</w:t>
      </w:r>
    </w:p>
    <w:p w14:paraId="2F653ED7" w14:textId="77777777" w:rsidR="007F4260" w:rsidRPr="007F4260" w:rsidRDefault="007F4260" w:rsidP="007F4260">
      <w:pPr>
        <w:numPr>
          <w:ilvl w:val="0"/>
          <w:numId w:val="19"/>
        </w:numPr>
        <w:spacing w:line="360" w:lineRule="auto"/>
        <w:jc w:val="both"/>
        <w:rPr>
          <w:rFonts w:ascii="GHEA Grapalat" w:hAnsi="GHEA Grapalat" w:cs="Sylfaen"/>
          <w:szCs w:val="24"/>
          <w:lang w:val="en-US"/>
        </w:rPr>
      </w:pPr>
      <w:proofErr w:type="spellStart"/>
      <w:r w:rsidRPr="007F4260">
        <w:rPr>
          <w:rFonts w:ascii="GHEA Grapalat" w:hAnsi="GHEA Grapalat" w:cs="Sylfaen"/>
          <w:bCs/>
          <w:szCs w:val="24"/>
          <w:lang w:val="en-US"/>
        </w:rPr>
        <w:t>Ավելացումները</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կազմել</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են</w:t>
      </w:r>
      <w:proofErr w:type="spellEnd"/>
      <w:r w:rsidRPr="007F4260">
        <w:rPr>
          <w:rFonts w:ascii="GHEA Grapalat" w:hAnsi="GHEA Grapalat" w:cs="Sylfaen"/>
          <w:szCs w:val="24"/>
          <w:lang w:val="en-US"/>
        </w:rPr>
        <w:t xml:space="preserve"> 116,488.9 </w:t>
      </w:r>
      <w:proofErr w:type="spellStart"/>
      <w:r w:rsidRPr="007F4260">
        <w:rPr>
          <w:rFonts w:ascii="GHEA Grapalat" w:hAnsi="GHEA Grapalat" w:cs="Sylfaen"/>
          <w:szCs w:val="24"/>
          <w:lang w:val="en-US"/>
        </w:rPr>
        <w:t>հազար</w:t>
      </w:r>
      <w:proofErr w:type="spellEnd"/>
      <w:r w:rsidRPr="007F4260">
        <w:rPr>
          <w:rFonts w:ascii="GHEA Grapalat" w:hAnsi="GHEA Grapalat" w:cs="Sylfaen"/>
          <w:szCs w:val="24"/>
          <w:lang w:val="en-US"/>
        </w:rPr>
        <w:t xml:space="preserve"> ՀՀ </w:t>
      </w:r>
      <w:proofErr w:type="spellStart"/>
      <w:r w:rsidRPr="007F4260">
        <w:rPr>
          <w:rFonts w:ascii="GHEA Grapalat" w:hAnsi="GHEA Grapalat" w:cs="Sylfaen"/>
          <w:szCs w:val="24"/>
          <w:lang w:val="en-US"/>
        </w:rPr>
        <w:t>դրամ</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ներառյալ</w:t>
      </w:r>
      <w:proofErr w:type="spellEnd"/>
      <w:r w:rsidRPr="007F4260">
        <w:rPr>
          <w:rFonts w:ascii="GHEA Grapalat" w:hAnsi="GHEA Grapalat" w:cs="Sylfaen"/>
          <w:szCs w:val="24"/>
          <w:lang w:val="en-US"/>
        </w:rPr>
        <w:t xml:space="preserve"> </w:t>
      </w:r>
      <w:proofErr w:type="gramStart"/>
      <w:r w:rsidRPr="007F4260">
        <w:rPr>
          <w:rFonts w:ascii="GHEA Grapalat" w:hAnsi="GHEA Grapalat" w:cs="Sylfaen"/>
          <w:szCs w:val="24"/>
          <w:lang w:val="en-US"/>
        </w:rPr>
        <w:t>ԱԱՀ)։</w:t>
      </w:r>
      <w:proofErr w:type="gramEnd"/>
    </w:p>
    <w:p w14:paraId="5A287ADF" w14:textId="77777777" w:rsidR="007F4260" w:rsidRPr="007F4260" w:rsidRDefault="007F4260" w:rsidP="007F4260">
      <w:pPr>
        <w:spacing w:line="360" w:lineRule="auto"/>
        <w:ind w:left="-270" w:firstLine="567"/>
        <w:jc w:val="both"/>
        <w:rPr>
          <w:rFonts w:ascii="GHEA Grapalat" w:hAnsi="GHEA Grapalat" w:cs="Sylfaen"/>
          <w:szCs w:val="24"/>
          <w:lang w:val="en-US"/>
        </w:rPr>
      </w:pPr>
      <w:proofErr w:type="spellStart"/>
      <w:r w:rsidRPr="007F4260">
        <w:rPr>
          <w:rFonts w:ascii="GHEA Grapalat" w:hAnsi="GHEA Grapalat" w:cs="Sylfaen"/>
          <w:szCs w:val="24"/>
          <w:lang w:val="en-US"/>
        </w:rPr>
        <w:t>Արդյունքում</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լրացուցիչ</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ֆինանսական</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հատկացումների</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անհրաժեշտությունը</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կազմում</w:t>
      </w:r>
      <w:proofErr w:type="spellEnd"/>
      <w:r w:rsidRPr="007F4260">
        <w:rPr>
          <w:rFonts w:ascii="GHEA Grapalat" w:hAnsi="GHEA Grapalat" w:cs="Sylfaen"/>
          <w:szCs w:val="24"/>
          <w:lang w:val="en-US"/>
        </w:rPr>
        <w:t xml:space="preserve"> է </w:t>
      </w:r>
      <w:r w:rsidRPr="007F4260">
        <w:rPr>
          <w:rFonts w:ascii="GHEA Grapalat" w:hAnsi="GHEA Grapalat" w:cs="Sylfaen"/>
          <w:b/>
          <w:bCs/>
          <w:szCs w:val="24"/>
          <w:lang w:val="en-US"/>
        </w:rPr>
        <w:t xml:space="preserve">112,520.8 </w:t>
      </w:r>
      <w:proofErr w:type="spellStart"/>
      <w:r w:rsidRPr="007F4260">
        <w:rPr>
          <w:rFonts w:ascii="GHEA Grapalat" w:hAnsi="GHEA Grapalat" w:cs="Sylfaen"/>
          <w:b/>
          <w:bCs/>
          <w:szCs w:val="24"/>
          <w:lang w:val="en-US"/>
        </w:rPr>
        <w:t>հազար</w:t>
      </w:r>
      <w:proofErr w:type="spellEnd"/>
      <w:r w:rsidRPr="007F4260">
        <w:rPr>
          <w:rFonts w:ascii="GHEA Grapalat" w:hAnsi="GHEA Grapalat" w:cs="Sylfaen"/>
          <w:b/>
          <w:bCs/>
          <w:szCs w:val="24"/>
          <w:lang w:val="en-US"/>
        </w:rPr>
        <w:t xml:space="preserve"> ՀՀ </w:t>
      </w:r>
      <w:proofErr w:type="spellStart"/>
      <w:r w:rsidRPr="007F4260">
        <w:rPr>
          <w:rFonts w:ascii="GHEA Grapalat" w:hAnsi="GHEA Grapalat" w:cs="Sylfaen"/>
          <w:b/>
          <w:bCs/>
          <w:szCs w:val="24"/>
          <w:lang w:val="en-US"/>
        </w:rPr>
        <w:t>դրամ</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ներառյալ</w:t>
      </w:r>
      <w:proofErr w:type="spellEnd"/>
      <w:r w:rsidRPr="007F4260">
        <w:rPr>
          <w:rFonts w:ascii="GHEA Grapalat" w:hAnsi="GHEA Grapalat" w:cs="Sylfaen"/>
          <w:szCs w:val="24"/>
          <w:lang w:val="en-US"/>
        </w:rPr>
        <w:t xml:space="preserve"> </w:t>
      </w:r>
      <w:proofErr w:type="gramStart"/>
      <w:r w:rsidRPr="007F4260">
        <w:rPr>
          <w:rFonts w:ascii="GHEA Grapalat" w:hAnsi="GHEA Grapalat" w:cs="Sylfaen"/>
          <w:szCs w:val="24"/>
          <w:lang w:val="en-US"/>
        </w:rPr>
        <w:t>ԱԱՀ)։</w:t>
      </w:r>
      <w:proofErr w:type="gramEnd"/>
    </w:p>
    <w:p w14:paraId="5DFEA2C3" w14:textId="0C93069C" w:rsidR="007F4260" w:rsidRDefault="007F4260" w:rsidP="0057406E">
      <w:pPr>
        <w:spacing w:line="360" w:lineRule="auto"/>
        <w:ind w:left="-274" w:firstLine="567"/>
        <w:jc w:val="both"/>
        <w:rPr>
          <w:rFonts w:ascii="GHEA Grapalat" w:hAnsi="GHEA Grapalat" w:cs="Sylfaen"/>
          <w:szCs w:val="24"/>
          <w:lang w:val="en-US"/>
        </w:rPr>
      </w:pPr>
      <w:proofErr w:type="spellStart"/>
      <w:r w:rsidRPr="007F4260">
        <w:rPr>
          <w:rFonts w:ascii="GHEA Grapalat" w:hAnsi="GHEA Grapalat" w:cs="Sylfaen"/>
          <w:szCs w:val="24"/>
          <w:lang w:val="en-US"/>
        </w:rPr>
        <w:t>Միաժամանակ</w:t>
      </w:r>
      <w:proofErr w:type="spellEnd"/>
      <w:r w:rsidRPr="007F4260">
        <w:rPr>
          <w:rFonts w:ascii="GHEA Grapalat" w:hAnsi="GHEA Grapalat" w:cs="Sylfaen"/>
          <w:szCs w:val="24"/>
          <w:lang w:val="en-US"/>
        </w:rPr>
        <w:t>,</w:t>
      </w:r>
      <w:r w:rsidR="00E04061">
        <w:rPr>
          <w:rFonts w:ascii="GHEA Grapalat" w:hAnsi="GHEA Grapalat" w:cs="Sylfaen"/>
          <w:szCs w:val="24"/>
          <w:lang w:val="en-US"/>
        </w:rPr>
        <w:t xml:space="preserve"> </w:t>
      </w:r>
      <w:r w:rsidR="00E04061" w:rsidRPr="00AF0A50">
        <w:rPr>
          <w:rStyle w:val="FontStyle155"/>
          <w:rFonts w:ascii="GHEA Grapalat" w:hAnsi="GHEA Grapalat"/>
          <w:sz w:val="24"/>
          <w:szCs w:val="24"/>
          <w:lang w:val="hy-AM"/>
        </w:rPr>
        <w:t>2026 թվականի հունիսի 10-ին Կոմիտեի և «Ավանգարդ Շին» սահմանափակ պատասխանատվությամբ ընկերության միջև կնքվել է N 3 համաձայնագիրը, որով պայմանագրային արժեքն ավելացվել է պայմանագրի ընդհանուր գումարի</w:t>
      </w:r>
      <w:r w:rsidR="00E04061">
        <w:rPr>
          <w:rStyle w:val="FontStyle155"/>
          <w:rFonts w:ascii="GHEA Grapalat" w:hAnsi="GHEA Grapalat"/>
          <w:sz w:val="24"/>
          <w:szCs w:val="24"/>
          <w:lang w:val="hy-AM"/>
        </w:rPr>
        <w:t xml:space="preserve"> մինչև 10 տոկոսի չափով՝ 31,032.7</w:t>
      </w:r>
      <w:r w:rsidR="00E04061" w:rsidRPr="00AF0A50">
        <w:rPr>
          <w:rStyle w:val="FontStyle155"/>
          <w:rFonts w:ascii="GHEA Grapalat" w:hAnsi="GHEA Grapalat"/>
          <w:sz w:val="24"/>
          <w:szCs w:val="24"/>
          <w:lang w:val="hy-AM"/>
        </w:rPr>
        <w:t xml:space="preserve"> հազար ՀՀ դրամով, ինչի ար</w:t>
      </w:r>
      <w:r w:rsidR="00E04061">
        <w:rPr>
          <w:rStyle w:val="FontStyle155"/>
          <w:rFonts w:ascii="GHEA Grapalat" w:hAnsi="GHEA Grapalat"/>
          <w:sz w:val="24"/>
          <w:szCs w:val="24"/>
          <w:lang w:val="hy-AM"/>
        </w:rPr>
        <w:t>դյունքում այն կազմել է 342,031.3</w:t>
      </w:r>
      <w:r w:rsidR="00E04061" w:rsidRPr="00AF0A50">
        <w:rPr>
          <w:rStyle w:val="FontStyle155"/>
          <w:rFonts w:ascii="GHEA Grapalat" w:hAnsi="GHEA Grapalat"/>
          <w:sz w:val="24"/>
          <w:szCs w:val="24"/>
          <w:lang w:val="hy-AM"/>
        </w:rPr>
        <w:t xml:space="preserve"> հազար ՀՀ դրամ</w:t>
      </w:r>
      <w:r w:rsidR="00E04061">
        <w:rPr>
          <w:rStyle w:val="FontStyle155"/>
          <w:rFonts w:ascii="GHEA Grapalat" w:hAnsi="GHEA Grapalat"/>
          <w:sz w:val="24"/>
          <w:szCs w:val="24"/>
          <w:lang w:val="en-US"/>
        </w:rPr>
        <w:t xml:space="preserve"> (</w:t>
      </w:r>
      <w:proofErr w:type="spellStart"/>
      <w:r w:rsidR="00E04061" w:rsidRPr="007F4260">
        <w:rPr>
          <w:rFonts w:ascii="GHEA Grapalat" w:hAnsi="GHEA Grapalat" w:cs="Sylfaen"/>
          <w:szCs w:val="24"/>
          <w:lang w:val="en-US"/>
        </w:rPr>
        <w:t>ծրագրի</w:t>
      </w:r>
      <w:proofErr w:type="spellEnd"/>
      <w:r w:rsidR="00E04061" w:rsidRPr="007F4260">
        <w:rPr>
          <w:rFonts w:ascii="GHEA Grapalat" w:hAnsi="GHEA Grapalat" w:cs="Sylfaen"/>
          <w:szCs w:val="24"/>
          <w:lang w:val="en-US"/>
        </w:rPr>
        <w:t xml:space="preserve"> </w:t>
      </w:r>
      <w:proofErr w:type="spellStart"/>
      <w:r w:rsidR="00E04061" w:rsidRPr="007F4260">
        <w:rPr>
          <w:rFonts w:ascii="GHEA Grapalat" w:hAnsi="GHEA Grapalat" w:cs="Sylfaen"/>
          <w:szCs w:val="24"/>
          <w:lang w:val="en-US"/>
        </w:rPr>
        <w:t>սկզբնական</w:t>
      </w:r>
      <w:proofErr w:type="spellEnd"/>
      <w:r w:rsidR="00E04061" w:rsidRPr="007F4260">
        <w:rPr>
          <w:rFonts w:ascii="GHEA Grapalat" w:hAnsi="GHEA Grapalat" w:cs="Sylfaen"/>
          <w:szCs w:val="24"/>
          <w:lang w:val="en-US"/>
        </w:rPr>
        <w:t xml:space="preserve"> </w:t>
      </w:r>
      <w:proofErr w:type="spellStart"/>
      <w:r w:rsidR="00E04061" w:rsidRPr="007F4260">
        <w:rPr>
          <w:rFonts w:ascii="GHEA Grapalat" w:hAnsi="GHEA Grapalat" w:cs="Sylfaen"/>
          <w:szCs w:val="24"/>
          <w:lang w:val="en-US"/>
        </w:rPr>
        <w:t>պայմանագրային</w:t>
      </w:r>
      <w:proofErr w:type="spellEnd"/>
      <w:r w:rsidR="00E04061" w:rsidRPr="007F4260">
        <w:rPr>
          <w:rFonts w:ascii="GHEA Grapalat" w:hAnsi="GHEA Grapalat" w:cs="Sylfaen"/>
          <w:szCs w:val="24"/>
          <w:lang w:val="en-US"/>
        </w:rPr>
        <w:t xml:space="preserve"> </w:t>
      </w:r>
      <w:proofErr w:type="spellStart"/>
      <w:r w:rsidR="00E04061" w:rsidRPr="007F4260">
        <w:rPr>
          <w:rFonts w:ascii="GHEA Grapalat" w:hAnsi="GHEA Grapalat" w:cs="Sylfaen"/>
          <w:szCs w:val="24"/>
          <w:lang w:val="en-US"/>
        </w:rPr>
        <w:t>արժեքը</w:t>
      </w:r>
      <w:proofErr w:type="spellEnd"/>
      <w:r w:rsidR="00E04061" w:rsidRPr="007F4260">
        <w:rPr>
          <w:rFonts w:ascii="GHEA Grapalat" w:hAnsi="GHEA Grapalat" w:cs="Sylfaen"/>
          <w:szCs w:val="24"/>
          <w:lang w:val="en-US"/>
        </w:rPr>
        <w:t xml:space="preserve"> 310,998.6 </w:t>
      </w:r>
      <w:proofErr w:type="spellStart"/>
      <w:r w:rsidR="00E04061" w:rsidRPr="007F4260">
        <w:rPr>
          <w:rFonts w:ascii="GHEA Grapalat" w:hAnsi="GHEA Grapalat" w:cs="Sylfaen"/>
          <w:szCs w:val="24"/>
          <w:lang w:val="en-US"/>
        </w:rPr>
        <w:t>հազար</w:t>
      </w:r>
      <w:proofErr w:type="spellEnd"/>
      <w:r w:rsidR="00E04061" w:rsidRPr="007F4260">
        <w:rPr>
          <w:rFonts w:ascii="GHEA Grapalat" w:hAnsi="GHEA Grapalat" w:cs="Sylfaen"/>
          <w:szCs w:val="24"/>
          <w:lang w:val="en-US"/>
        </w:rPr>
        <w:t xml:space="preserve"> ՀՀ </w:t>
      </w:r>
      <w:proofErr w:type="spellStart"/>
      <w:proofErr w:type="gramStart"/>
      <w:r w:rsidR="00E04061" w:rsidRPr="007F4260">
        <w:rPr>
          <w:rFonts w:ascii="GHEA Grapalat" w:hAnsi="GHEA Grapalat" w:cs="Sylfaen"/>
          <w:szCs w:val="24"/>
          <w:lang w:val="en-US"/>
        </w:rPr>
        <w:t>դրամ</w:t>
      </w:r>
      <w:proofErr w:type="spellEnd"/>
      <w:r w:rsidR="00E04061">
        <w:rPr>
          <w:rStyle w:val="FontStyle155"/>
          <w:rFonts w:ascii="GHEA Grapalat" w:hAnsi="GHEA Grapalat"/>
          <w:sz w:val="24"/>
          <w:szCs w:val="24"/>
          <w:lang w:val="en-US"/>
        </w:rPr>
        <w:t>)`</w:t>
      </w:r>
      <w:proofErr w:type="gramEnd"/>
      <w:r w:rsidR="00E04061">
        <w:rPr>
          <w:rStyle w:val="FontStyle155"/>
          <w:rFonts w:ascii="GHEA Grapalat" w:hAnsi="GHEA Grapalat"/>
          <w:sz w:val="24"/>
          <w:szCs w:val="24"/>
          <w:lang w:val="en-US"/>
        </w:rPr>
        <w:t xml:space="preserve"> </w:t>
      </w:r>
      <w:proofErr w:type="spellStart"/>
      <w:r w:rsidRPr="007F4260">
        <w:rPr>
          <w:rFonts w:ascii="GHEA Grapalat" w:hAnsi="GHEA Grapalat" w:cs="Sylfaen"/>
          <w:szCs w:val="24"/>
          <w:lang w:val="en-US"/>
        </w:rPr>
        <w:t>որի</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համար</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ևս</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պահանջվում</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են</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լրացուցիչ</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ֆինանսական</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հատկացումներ</w:t>
      </w:r>
      <w:proofErr w:type="spellEnd"/>
      <w:r w:rsidRPr="007F4260">
        <w:rPr>
          <w:rFonts w:ascii="GHEA Grapalat" w:hAnsi="GHEA Grapalat" w:cs="Sylfaen"/>
          <w:szCs w:val="24"/>
          <w:lang w:val="en-US"/>
        </w:rPr>
        <w:t xml:space="preserve">՝ </w:t>
      </w:r>
      <w:r w:rsidRPr="007F4260">
        <w:rPr>
          <w:rFonts w:ascii="GHEA Grapalat" w:hAnsi="GHEA Grapalat" w:cs="Sylfaen"/>
          <w:b/>
          <w:bCs/>
          <w:szCs w:val="24"/>
          <w:lang w:val="en-US"/>
        </w:rPr>
        <w:t xml:space="preserve">31,032.7 </w:t>
      </w:r>
      <w:proofErr w:type="spellStart"/>
      <w:r w:rsidRPr="007F4260">
        <w:rPr>
          <w:rFonts w:ascii="GHEA Grapalat" w:hAnsi="GHEA Grapalat" w:cs="Sylfaen"/>
          <w:b/>
          <w:bCs/>
          <w:szCs w:val="24"/>
          <w:lang w:val="en-US"/>
        </w:rPr>
        <w:t>հազար</w:t>
      </w:r>
      <w:proofErr w:type="spellEnd"/>
      <w:r w:rsidRPr="007F4260">
        <w:rPr>
          <w:rFonts w:ascii="GHEA Grapalat" w:hAnsi="GHEA Grapalat" w:cs="Sylfaen"/>
          <w:b/>
          <w:bCs/>
          <w:szCs w:val="24"/>
          <w:lang w:val="en-US"/>
        </w:rPr>
        <w:t xml:space="preserve"> ՀՀ </w:t>
      </w:r>
      <w:proofErr w:type="spellStart"/>
      <w:r w:rsidRPr="007F4260">
        <w:rPr>
          <w:rFonts w:ascii="GHEA Grapalat" w:hAnsi="GHEA Grapalat" w:cs="Sylfaen"/>
          <w:b/>
          <w:bCs/>
          <w:szCs w:val="24"/>
          <w:lang w:val="en-US"/>
        </w:rPr>
        <w:t>դրամի</w:t>
      </w:r>
      <w:proofErr w:type="spellEnd"/>
      <w:r w:rsidRPr="007F4260">
        <w:rPr>
          <w:rFonts w:ascii="GHEA Grapalat" w:hAnsi="GHEA Grapalat" w:cs="Sylfaen"/>
          <w:szCs w:val="24"/>
          <w:lang w:val="en-US"/>
        </w:rPr>
        <w:t xml:space="preserve"> </w:t>
      </w:r>
      <w:proofErr w:type="spellStart"/>
      <w:r w:rsidRPr="007F4260">
        <w:rPr>
          <w:rFonts w:ascii="GHEA Grapalat" w:hAnsi="GHEA Grapalat" w:cs="Sylfaen"/>
          <w:szCs w:val="24"/>
          <w:lang w:val="en-US"/>
        </w:rPr>
        <w:t>չափով</w:t>
      </w:r>
      <w:proofErr w:type="spellEnd"/>
      <w:r w:rsidRPr="007F4260">
        <w:rPr>
          <w:rFonts w:ascii="GHEA Grapalat" w:hAnsi="GHEA Grapalat" w:cs="Sylfaen"/>
          <w:szCs w:val="24"/>
          <w:lang w:val="en-US"/>
        </w:rPr>
        <w:t>։</w:t>
      </w:r>
      <w:r w:rsidR="008B5D53">
        <w:rPr>
          <w:rFonts w:ascii="GHEA Grapalat" w:hAnsi="GHEA Grapalat" w:cs="Sylfaen"/>
          <w:szCs w:val="24"/>
          <w:lang w:val="en-US"/>
        </w:rPr>
        <w:t xml:space="preserve"> </w:t>
      </w:r>
    </w:p>
    <w:p w14:paraId="5C57BE73" w14:textId="1FBC56BE" w:rsidR="008B5D53" w:rsidRPr="008B5D53" w:rsidRDefault="008B5D53" w:rsidP="0057406E">
      <w:pPr>
        <w:spacing w:line="360" w:lineRule="auto"/>
        <w:ind w:left="-274" w:firstLine="720"/>
        <w:jc w:val="both"/>
        <w:rPr>
          <w:rFonts w:ascii="GHEA Grapalat" w:hAnsi="GHEA Grapalat" w:cs="Sylfaen"/>
          <w:szCs w:val="24"/>
          <w:lang w:val="en-US"/>
        </w:rPr>
      </w:pPr>
      <w:proofErr w:type="spellStart"/>
      <w:r w:rsidRPr="008B5D53">
        <w:rPr>
          <w:rFonts w:ascii="GHEA Grapalat" w:hAnsi="GHEA Grapalat" w:cs="Sylfaen"/>
          <w:szCs w:val="24"/>
          <w:lang w:val="en-US"/>
        </w:rPr>
        <w:t>Մասնավորապես</w:t>
      </w:r>
      <w:proofErr w:type="spellEnd"/>
      <w:r w:rsidRPr="008B5D53">
        <w:rPr>
          <w:rFonts w:ascii="GHEA Grapalat" w:hAnsi="GHEA Grapalat" w:cs="Sylfaen"/>
          <w:szCs w:val="24"/>
          <w:lang w:val="en-US"/>
        </w:rPr>
        <w:t xml:space="preserve">՝ </w:t>
      </w:r>
      <w:proofErr w:type="spellStart"/>
      <w:r w:rsidRPr="008B5D53">
        <w:rPr>
          <w:rFonts w:ascii="GHEA Grapalat" w:hAnsi="GHEA Grapalat" w:cs="Sylfaen"/>
          <w:szCs w:val="24"/>
          <w:lang w:val="en-US"/>
        </w:rPr>
        <w:t>անհրաժեշտություն</w:t>
      </w:r>
      <w:proofErr w:type="spellEnd"/>
      <w:r w:rsidRPr="008B5D53">
        <w:rPr>
          <w:rFonts w:ascii="GHEA Grapalat" w:hAnsi="GHEA Grapalat" w:cs="Sylfaen"/>
          <w:szCs w:val="24"/>
          <w:lang w:val="en-US"/>
        </w:rPr>
        <w:t xml:space="preserve"> է </w:t>
      </w:r>
      <w:proofErr w:type="spellStart"/>
      <w:r w:rsidRPr="008B5D53">
        <w:rPr>
          <w:rFonts w:ascii="GHEA Grapalat" w:hAnsi="GHEA Grapalat" w:cs="Sylfaen"/>
          <w:szCs w:val="24"/>
          <w:lang w:val="en-US"/>
        </w:rPr>
        <w:t>առաջացել</w:t>
      </w:r>
      <w:proofErr w:type="spellEnd"/>
      <w:r w:rsidRPr="008B5D53">
        <w:rPr>
          <w:rFonts w:ascii="GHEA Grapalat" w:hAnsi="GHEA Grapalat" w:cs="Sylfaen"/>
          <w:szCs w:val="24"/>
          <w:lang w:val="en-US"/>
        </w:rPr>
        <w:t xml:space="preserve"> կատարել նախագծանախահաշվային </w:t>
      </w:r>
      <w:proofErr w:type="gramStart"/>
      <w:r w:rsidRPr="008B5D53">
        <w:rPr>
          <w:rFonts w:ascii="GHEA Grapalat" w:hAnsi="GHEA Grapalat" w:cs="Sylfaen"/>
          <w:szCs w:val="24"/>
          <w:lang w:val="en-US"/>
        </w:rPr>
        <w:t>փաստաթղթերում  փոփոխություններ</w:t>
      </w:r>
      <w:proofErr w:type="gramEnd"/>
      <w:r w:rsidRPr="008B5D53">
        <w:rPr>
          <w:rFonts w:ascii="GHEA Grapalat" w:hAnsi="GHEA Grapalat" w:cs="Sylfaen"/>
          <w:szCs w:val="24"/>
          <w:lang w:val="en-US"/>
        </w:rPr>
        <w:t xml:space="preserve"> և  ծավալների ճշգրտումներ, որի արդյունքում պարզվել է, որ 6400 կոնաձև գամով տակտիլային ինդիկատորների փոխարեն պետք է տեղադրվի 11900 հատ ինդիկատոր</w:t>
      </w:r>
      <w:r>
        <w:rPr>
          <w:rFonts w:ascii="GHEA Grapalat" w:hAnsi="GHEA Grapalat" w:cs="Sylfaen"/>
          <w:szCs w:val="24"/>
          <w:lang w:val="en-US"/>
        </w:rPr>
        <w:t>,</w:t>
      </w:r>
      <w:r w:rsidRPr="008B5D53">
        <w:rPr>
          <w:rFonts w:ascii="GHEA Grapalat" w:hAnsi="GHEA Grapalat" w:cs="Sylfaen"/>
          <w:szCs w:val="24"/>
          <w:lang w:val="en-US"/>
        </w:rPr>
        <w:t xml:space="preserve"> իսկ 7552 առանց գամի տակտիլային ինդիկատորների փոխարեն տեղադրվում է 16052 հատ ինդիկատոր</w:t>
      </w:r>
      <w:r>
        <w:rPr>
          <w:rFonts w:ascii="GHEA Grapalat" w:hAnsi="GHEA Grapalat" w:cs="Sylfaen"/>
          <w:szCs w:val="24"/>
          <w:lang w:val="en-US"/>
        </w:rPr>
        <w:t xml:space="preserve"> (</w:t>
      </w:r>
      <w:r w:rsidRPr="008B5D53">
        <w:rPr>
          <w:rFonts w:ascii="GHEA Grapalat" w:hAnsi="GHEA Grapalat" w:cs="Sylfaen"/>
          <w:szCs w:val="24"/>
          <w:lang w:val="en-US"/>
        </w:rPr>
        <w:t>հաշմանդամություն ունեցող անձանց համար</w:t>
      </w:r>
      <w:r>
        <w:rPr>
          <w:rFonts w:ascii="GHEA Grapalat" w:hAnsi="GHEA Grapalat" w:cs="Sylfaen"/>
          <w:szCs w:val="24"/>
          <w:lang w:val="en-US"/>
        </w:rPr>
        <w:t>)</w:t>
      </w:r>
      <w:r w:rsidRPr="008B5D53">
        <w:rPr>
          <w:rFonts w:ascii="GHEA Grapalat" w:hAnsi="GHEA Grapalat" w:cs="Sylfaen"/>
          <w:szCs w:val="24"/>
          <w:lang w:val="en-US"/>
        </w:rPr>
        <w:t>։</w:t>
      </w:r>
    </w:p>
    <w:p w14:paraId="4EF7A8DE" w14:textId="3D9A69C5" w:rsidR="00536615" w:rsidRDefault="00536615" w:rsidP="001D0378">
      <w:pPr>
        <w:spacing w:line="360" w:lineRule="auto"/>
        <w:ind w:left="-270" w:firstLine="567"/>
        <w:jc w:val="both"/>
        <w:rPr>
          <w:rStyle w:val="FontStyle155"/>
          <w:rFonts w:ascii="GHEA Grapalat" w:hAnsi="GHEA Grapalat"/>
          <w:sz w:val="24"/>
          <w:szCs w:val="24"/>
          <w:lang w:val="hy-AM"/>
        </w:rPr>
      </w:pPr>
      <w:r w:rsidRPr="00536615">
        <w:rPr>
          <w:rStyle w:val="FontStyle155"/>
          <w:rFonts w:ascii="GHEA Grapalat" w:hAnsi="GHEA Grapalat"/>
          <w:sz w:val="24"/>
          <w:szCs w:val="24"/>
          <w:lang w:val="hy-AM"/>
        </w:rPr>
        <w:t xml:space="preserve">Ուստի, Կարեն Դեմիրճյանի անվան մարզահամերգային համալիրի շենքի՝ հաշմանդամություն ունեցող անձանց համար շինարարական աշխատանքներն ամբողջությամբ և պատշաճ ավարտելու համար առաջացել է լրացուցիչ ֆինանսական միջոցների հատկացման անհրաժեշտություն՝ </w:t>
      </w:r>
      <w:r w:rsidR="00AC62D6">
        <w:rPr>
          <w:rStyle w:val="FontStyle155"/>
          <w:rFonts w:ascii="GHEA Grapalat" w:hAnsi="GHEA Grapalat"/>
          <w:b/>
          <w:sz w:val="24"/>
          <w:szCs w:val="24"/>
          <w:lang w:val="hy-AM"/>
        </w:rPr>
        <w:t>14</w:t>
      </w:r>
      <w:r w:rsidR="00AC62D6">
        <w:rPr>
          <w:rStyle w:val="FontStyle155"/>
          <w:rFonts w:ascii="GHEA Grapalat" w:hAnsi="GHEA Grapalat"/>
          <w:b/>
          <w:sz w:val="24"/>
          <w:szCs w:val="24"/>
          <w:lang w:val="en-US"/>
        </w:rPr>
        <w:t>3</w:t>
      </w:r>
      <w:r w:rsidR="00AC62D6">
        <w:rPr>
          <w:rStyle w:val="FontStyle155"/>
          <w:rFonts w:ascii="GHEA Grapalat" w:hAnsi="GHEA Grapalat"/>
          <w:b/>
          <w:sz w:val="24"/>
          <w:szCs w:val="24"/>
          <w:lang w:val="hy-AM"/>
        </w:rPr>
        <w:t>,5</w:t>
      </w:r>
      <w:r w:rsidR="00AC62D6">
        <w:rPr>
          <w:rStyle w:val="FontStyle155"/>
          <w:rFonts w:ascii="GHEA Grapalat" w:hAnsi="GHEA Grapalat"/>
          <w:b/>
          <w:sz w:val="24"/>
          <w:szCs w:val="24"/>
          <w:lang w:val="en-US"/>
        </w:rPr>
        <w:t>5</w:t>
      </w:r>
      <w:r w:rsidR="00170CD2" w:rsidRPr="00170CD2">
        <w:rPr>
          <w:rStyle w:val="FontStyle155"/>
          <w:rFonts w:ascii="GHEA Grapalat" w:hAnsi="GHEA Grapalat"/>
          <w:b/>
          <w:sz w:val="24"/>
          <w:szCs w:val="24"/>
          <w:lang w:val="hy-AM"/>
        </w:rPr>
        <w:t>3</w:t>
      </w:r>
      <w:r w:rsidRPr="00170CD2">
        <w:rPr>
          <w:rStyle w:val="FontStyle155"/>
          <w:rFonts w:ascii="Cambria Math" w:hAnsi="Cambria Math" w:cs="Cambria Math"/>
          <w:b/>
          <w:sz w:val="24"/>
          <w:szCs w:val="24"/>
          <w:lang w:val="hy-AM"/>
        </w:rPr>
        <w:t>․</w:t>
      </w:r>
      <w:r w:rsidR="00170CD2" w:rsidRPr="00170CD2">
        <w:rPr>
          <w:rStyle w:val="FontStyle155"/>
          <w:rFonts w:ascii="GHEA Grapalat" w:hAnsi="GHEA Grapalat"/>
          <w:b/>
          <w:sz w:val="24"/>
          <w:szCs w:val="24"/>
          <w:lang w:val="hy-AM"/>
        </w:rPr>
        <w:t>5</w:t>
      </w:r>
      <w:r w:rsidRPr="00536615">
        <w:rPr>
          <w:rStyle w:val="FontStyle155"/>
          <w:rFonts w:ascii="GHEA Grapalat" w:hAnsi="GHEA Grapalat"/>
          <w:sz w:val="24"/>
          <w:szCs w:val="24"/>
          <w:lang w:val="hy-AM"/>
        </w:rPr>
        <w:t xml:space="preserve"> </w:t>
      </w:r>
      <w:r w:rsidRPr="00170CD2">
        <w:rPr>
          <w:rStyle w:val="FontStyle155"/>
          <w:rFonts w:ascii="GHEA Grapalat" w:hAnsi="GHEA Grapalat" w:cs="GHEA Grapalat"/>
          <w:b/>
          <w:sz w:val="24"/>
          <w:szCs w:val="24"/>
          <w:lang w:val="hy-AM"/>
        </w:rPr>
        <w:t>հազար</w:t>
      </w:r>
      <w:r w:rsidRPr="00170CD2">
        <w:rPr>
          <w:rStyle w:val="FontStyle155"/>
          <w:rFonts w:ascii="GHEA Grapalat" w:hAnsi="GHEA Grapalat"/>
          <w:b/>
          <w:sz w:val="24"/>
          <w:szCs w:val="24"/>
          <w:lang w:val="hy-AM"/>
        </w:rPr>
        <w:t xml:space="preserve">  </w:t>
      </w:r>
      <w:r w:rsidRPr="00170CD2">
        <w:rPr>
          <w:rStyle w:val="FontStyle155"/>
          <w:rFonts w:ascii="GHEA Grapalat" w:hAnsi="GHEA Grapalat" w:cs="GHEA Grapalat"/>
          <w:b/>
          <w:sz w:val="24"/>
          <w:szCs w:val="24"/>
          <w:lang w:val="hy-AM"/>
        </w:rPr>
        <w:t>ՀՀ</w:t>
      </w:r>
      <w:r w:rsidRPr="00170CD2">
        <w:rPr>
          <w:rStyle w:val="FontStyle155"/>
          <w:rFonts w:ascii="GHEA Grapalat" w:hAnsi="GHEA Grapalat"/>
          <w:b/>
          <w:sz w:val="24"/>
          <w:szCs w:val="24"/>
          <w:lang w:val="hy-AM"/>
        </w:rPr>
        <w:t xml:space="preserve"> </w:t>
      </w:r>
      <w:r w:rsidRPr="00170CD2">
        <w:rPr>
          <w:rStyle w:val="FontStyle155"/>
          <w:rFonts w:ascii="GHEA Grapalat" w:hAnsi="GHEA Grapalat" w:cs="GHEA Grapalat"/>
          <w:b/>
          <w:sz w:val="24"/>
          <w:szCs w:val="24"/>
          <w:lang w:val="hy-AM"/>
        </w:rPr>
        <w:t>դրամ</w:t>
      </w:r>
      <w:r w:rsidR="003F6864">
        <w:rPr>
          <w:rStyle w:val="FontStyle155"/>
          <w:rFonts w:ascii="GHEA Grapalat" w:hAnsi="GHEA Grapalat" w:cs="GHEA Grapalat"/>
          <w:sz w:val="24"/>
          <w:szCs w:val="24"/>
          <w:lang w:val="hy-AM"/>
        </w:rPr>
        <w:t xml:space="preserve"> և </w:t>
      </w:r>
      <w:r w:rsidRPr="00536615">
        <w:rPr>
          <w:rStyle w:val="FontStyle155"/>
          <w:rFonts w:ascii="GHEA Grapalat" w:hAnsi="GHEA Grapalat"/>
          <w:sz w:val="24"/>
          <w:szCs w:val="24"/>
          <w:lang w:val="hy-AM"/>
        </w:rPr>
        <w:t xml:space="preserve"> (</w:t>
      </w:r>
      <w:r w:rsidRPr="00536615">
        <w:rPr>
          <w:rStyle w:val="FontStyle155"/>
          <w:rFonts w:ascii="GHEA Grapalat" w:hAnsi="GHEA Grapalat" w:cs="GHEA Grapalat"/>
          <w:sz w:val="24"/>
          <w:szCs w:val="24"/>
          <w:lang w:val="hy-AM"/>
        </w:rPr>
        <w:t>ներառյալ</w:t>
      </w:r>
      <w:r w:rsidRPr="00536615">
        <w:rPr>
          <w:rStyle w:val="FontStyle155"/>
          <w:rFonts w:ascii="GHEA Grapalat" w:hAnsi="GHEA Grapalat"/>
          <w:sz w:val="24"/>
          <w:szCs w:val="24"/>
          <w:lang w:val="hy-AM"/>
        </w:rPr>
        <w:t xml:space="preserve"> </w:t>
      </w:r>
      <w:r w:rsidRPr="00536615">
        <w:rPr>
          <w:rStyle w:val="FontStyle155"/>
          <w:rFonts w:ascii="GHEA Grapalat" w:hAnsi="GHEA Grapalat" w:cs="GHEA Grapalat"/>
          <w:sz w:val="24"/>
          <w:szCs w:val="24"/>
          <w:lang w:val="hy-AM"/>
        </w:rPr>
        <w:t>ԱԱՀ</w:t>
      </w:r>
      <w:r w:rsidRPr="00536615">
        <w:rPr>
          <w:rStyle w:val="FontStyle155"/>
          <w:rFonts w:ascii="GHEA Grapalat" w:hAnsi="GHEA Grapalat"/>
          <w:sz w:val="24"/>
          <w:szCs w:val="24"/>
          <w:lang w:val="hy-AM"/>
        </w:rPr>
        <w:t xml:space="preserve">) </w:t>
      </w:r>
      <w:r w:rsidRPr="00536615">
        <w:rPr>
          <w:rStyle w:val="FontStyle155"/>
          <w:rFonts w:ascii="GHEA Grapalat" w:hAnsi="GHEA Grapalat" w:cs="GHEA Grapalat"/>
          <w:sz w:val="24"/>
          <w:szCs w:val="24"/>
          <w:lang w:val="hy-AM"/>
        </w:rPr>
        <w:t>գումարի</w:t>
      </w:r>
      <w:r w:rsidRPr="00536615">
        <w:rPr>
          <w:rStyle w:val="FontStyle155"/>
          <w:rFonts w:ascii="GHEA Grapalat" w:hAnsi="GHEA Grapalat"/>
          <w:sz w:val="24"/>
          <w:szCs w:val="24"/>
          <w:lang w:val="hy-AM"/>
        </w:rPr>
        <w:t xml:space="preserve"> </w:t>
      </w:r>
      <w:r w:rsidRPr="00536615">
        <w:rPr>
          <w:rStyle w:val="FontStyle155"/>
          <w:rFonts w:ascii="GHEA Grapalat" w:hAnsi="GHEA Grapalat" w:cs="GHEA Grapalat"/>
          <w:sz w:val="24"/>
          <w:szCs w:val="24"/>
          <w:lang w:val="hy-AM"/>
        </w:rPr>
        <w:t>չափով։</w:t>
      </w:r>
      <w:r w:rsidRPr="00536615">
        <w:rPr>
          <w:rStyle w:val="FontStyle155"/>
          <w:rFonts w:ascii="GHEA Grapalat" w:hAnsi="GHEA Grapalat"/>
          <w:sz w:val="24"/>
          <w:szCs w:val="24"/>
          <w:lang w:val="hy-AM"/>
        </w:rPr>
        <w:t xml:space="preserve">  </w:t>
      </w:r>
    </w:p>
    <w:p w14:paraId="1112CEEE" w14:textId="13DB6940" w:rsidR="007275DD" w:rsidRDefault="00D843DE" w:rsidP="007B16B3">
      <w:pPr>
        <w:spacing w:line="360" w:lineRule="auto"/>
        <w:ind w:left="-270" w:firstLine="567"/>
        <w:jc w:val="both"/>
        <w:rPr>
          <w:rStyle w:val="FontStyle155"/>
          <w:rFonts w:ascii="Cambria Math" w:hAnsi="Cambria Math" w:cs="Cambria Math"/>
          <w:sz w:val="24"/>
          <w:szCs w:val="24"/>
          <w:lang w:val="hy-AM"/>
        </w:rPr>
      </w:pPr>
      <w:r>
        <w:rPr>
          <w:rStyle w:val="FontStyle155"/>
          <w:rFonts w:ascii="GHEA Grapalat" w:hAnsi="GHEA Grapalat"/>
          <w:sz w:val="24"/>
          <w:szCs w:val="24"/>
          <w:lang w:val="hy-AM"/>
        </w:rPr>
        <w:t>Հաշվի առնելով</w:t>
      </w:r>
      <w:r w:rsidRPr="004B5395">
        <w:rPr>
          <w:rStyle w:val="FontStyle155"/>
          <w:rFonts w:ascii="GHEA Grapalat" w:hAnsi="GHEA Grapalat"/>
          <w:sz w:val="24"/>
          <w:szCs w:val="24"/>
          <w:lang w:val="hy-AM"/>
        </w:rPr>
        <w:t xml:space="preserve"> վերը նշվածը՝</w:t>
      </w:r>
      <w:r w:rsidR="007275DD" w:rsidRPr="007275DD">
        <w:rPr>
          <w:rStyle w:val="FontStyle155"/>
          <w:rFonts w:ascii="GHEA Grapalat" w:hAnsi="GHEA Grapalat"/>
          <w:sz w:val="24"/>
          <w:szCs w:val="24"/>
          <w:lang w:val="hy-AM"/>
        </w:rPr>
        <w:t xml:space="preserve"> Կոմիտեն առաջարկում է</w:t>
      </w:r>
      <w:r w:rsidR="007275DD" w:rsidRPr="007275DD">
        <w:rPr>
          <w:rStyle w:val="FontStyle155"/>
          <w:rFonts w:ascii="Cambria Math" w:hAnsi="Cambria Math" w:cs="Cambria Math"/>
          <w:sz w:val="24"/>
          <w:szCs w:val="24"/>
          <w:lang w:val="hy-AM"/>
        </w:rPr>
        <w:t>․</w:t>
      </w:r>
    </w:p>
    <w:p w14:paraId="6B36A6BC" w14:textId="38BC84A8" w:rsidR="007B16B3" w:rsidRPr="001509E1" w:rsidRDefault="007B16B3" w:rsidP="001509E1">
      <w:pPr>
        <w:spacing w:line="360" w:lineRule="auto"/>
        <w:ind w:left="-270" w:firstLine="567"/>
        <w:jc w:val="both"/>
        <w:rPr>
          <w:rStyle w:val="FontStyle155"/>
          <w:rFonts w:ascii="GHEA Grapalat" w:hAnsi="GHEA Grapalat" w:cs="GHEA Grapalat"/>
          <w:b/>
          <w:bCs/>
          <w:sz w:val="24"/>
          <w:szCs w:val="24"/>
          <w:lang w:val="hy-AM"/>
        </w:rPr>
      </w:pPr>
      <w:r>
        <w:rPr>
          <w:rFonts w:ascii="GHEA Grapalat" w:eastAsia="Calibri" w:hAnsi="GHEA Grapalat"/>
          <w:bCs/>
          <w:lang w:val="hy-AM"/>
        </w:rPr>
        <w:t>-</w:t>
      </w:r>
      <w:r w:rsidRPr="0007627B">
        <w:rPr>
          <w:rFonts w:ascii="GHEA Grapalat" w:eastAsia="Calibri" w:hAnsi="GHEA Grapalat"/>
          <w:bCs/>
          <w:lang w:val="af-ZA"/>
        </w:rPr>
        <w:t>Թույլատրել Հայաստանի Հանրապետության քաղաքաշինության կոմիտեին՝</w:t>
      </w:r>
      <w:r>
        <w:rPr>
          <w:rFonts w:ascii="GHEA Grapalat" w:eastAsia="Calibri" w:hAnsi="GHEA Grapalat"/>
          <w:bCs/>
          <w:lang w:val="af-ZA"/>
        </w:rPr>
        <w:t xml:space="preserve"> 202</w:t>
      </w:r>
      <w:r>
        <w:rPr>
          <w:rFonts w:ascii="GHEA Grapalat" w:eastAsia="Calibri" w:hAnsi="GHEA Grapalat"/>
          <w:bCs/>
          <w:lang w:val="hy-AM"/>
        </w:rPr>
        <w:t>6</w:t>
      </w:r>
      <w:r w:rsidRPr="0007627B">
        <w:rPr>
          <w:rFonts w:ascii="GHEA Grapalat" w:eastAsia="Calibri" w:hAnsi="GHEA Grapalat"/>
          <w:bCs/>
          <w:lang w:val="af-ZA"/>
        </w:rPr>
        <w:t xml:space="preserve"> թվականի </w:t>
      </w:r>
      <w:r>
        <w:rPr>
          <w:rFonts w:ascii="GHEA Grapalat" w:eastAsia="Calibri" w:hAnsi="GHEA Grapalat"/>
          <w:bCs/>
          <w:lang w:val="hy-AM"/>
        </w:rPr>
        <w:t>մարտի</w:t>
      </w:r>
      <w:r>
        <w:rPr>
          <w:rFonts w:ascii="GHEA Grapalat" w:eastAsia="Calibri" w:hAnsi="GHEA Grapalat"/>
          <w:bCs/>
          <w:lang w:val="af-ZA"/>
        </w:rPr>
        <w:t xml:space="preserve"> 2</w:t>
      </w:r>
      <w:r w:rsidRPr="0007627B">
        <w:rPr>
          <w:rFonts w:ascii="GHEA Grapalat" w:eastAsia="Calibri" w:hAnsi="GHEA Grapalat"/>
          <w:bCs/>
          <w:lang w:val="af-ZA"/>
        </w:rPr>
        <w:t xml:space="preserve">-ին «Ավանգարդ Շին» սահմանափակ պատասխանատվությամբ ընկերության հետ կնքված՝ </w:t>
      </w:r>
      <w:r w:rsidRPr="00552180">
        <w:rPr>
          <w:rFonts w:ascii="GHEA Grapalat" w:eastAsia="Calibri" w:hAnsi="GHEA Grapalat"/>
          <w:bCs/>
          <w:lang w:val="af-ZA"/>
        </w:rPr>
        <w:t>Կ. Դեմիրճյանի անվան մարզահամերգային համալիրի շենքի հաշմանդամություն ունեցող անձանց</w:t>
      </w:r>
      <w:r>
        <w:rPr>
          <w:rFonts w:ascii="GHEA Grapalat" w:eastAsia="Calibri" w:hAnsi="GHEA Grapalat"/>
          <w:bCs/>
          <w:lang w:val="hy-AM"/>
        </w:rPr>
        <w:t xml:space="preserve"> համար </w:t>
      </w:r>
      <w:r w:rsidRPr="00552180">
        <w:rPr>
          <w:rFonts w:ascii="GHEA Grapalat" w:eastAsia="Calibri" w:hAnsi="GHEA Grapalat"/>
          <w:bCs/>
          <w:lang w:val="af-ZA"/>
        </w:rPr>
        <w:t xml:space="preserve"> մատչելիության պահանջների </w:t>
      </w:r>
      <w:r>
        <w:rPr>
          <w:rFonts w:ascii="GHEA Grapalat" w:eastAsia="Calibri" w:hAnsi="GHEA Grapalat"/>
          <w:bCs/>
          <w:lang w:val="hy-AM"/>
        </w:rPr>
        <w:t xml:space="preserve">ապահովման համապատասխան </w:t>
      </w:r>
      <w:r w:rsidRPr="00552180">
        <w:rPr>
          <w:rFonts w:ascii="GHEA Grapalat" w:eastAsia="Calibri" w:hAnsi="GHEA Grapalat"/>
          <w:bCs/>
          <w:lang w:val="af-ZA"/>
        </w:rPr>
        <w:t xml:space="preserve">շինարարական աշխատանքների կատարման </w:t>
      </w:r>
      <w:r w:rsidRPr="0007627B">
        <w:rPr>
          <w:rFonts w:ascii="GHEA Grapalat" w:eastAsia="Calibri" w:hAnsi="GHEA Grapalat"/>
          <w:bCs/>
          <w:lang w:val="af-ZA"/>
        </w:rPr>
        <w:t xml:space="preserve">պետական գնման </w:t>
      </w:r>
      <w:r w:rsidRPr="00552180">
        <w:rPr>
          <w:rFonts w:ascii="GHEA Grapalat" w:eastAsia="Calibri" w:hAnsi="GHEA Grapalat"/>
          <w:bCs/>
          <w:lang w:val="af-ZA"/>
        </w:rPr>
        <w:t xml:space="preserve">N </w:t>
      </w:r>
      <w:r w:rsidRPr="00552180">
        <w:rPr>
          <w:rFonts w:ascii="GHEA Grapalat" w:eastAsia="Calibri" w:hAnsi="GHEA Grapalat"/>
          <w:bCs/>
          <w:lang w:val="af-ZA"/>
        </w:rPr>
        <w:lastRenderedPageBreak/>
        <w:t xml:space="preserve">ՀՀՔԿ-ՀԲՄԱՇՁԲ-26/1 </w:t>
      </w:r>
      <w:r>
        <w:rPr>
          <w:rFonts w:ascii="GHEA Grapalat" w:eastAsia="Calibri" w:hAnsi="GHEA Grapalat"/>
          <w:bCs/>
          <w:lang w:val="af-ZA"/>
        </w:rPr>
        <w:t>պայմանագ</w:t>
      </w:r>
      <w:r>
        <w:rPr>
          <w:rFonts w:ascii="GHEA Grapalat" w:eastAsia="Calibri" w:hAnsi="GHEA Grapalat"/>
          <w:bCs/>
          <w:lang w:val="hy-AM"/>
        </w:rPr>
        <w:t xml:space="preserve">րով նախատեսված աշխատանքների ծավալն </w:t>
      </w:r>
      <w:r w:rsidRPr="000F6B13">
        <w:rPr>
          <w:rFonts w:ascii="GHEA Grapalat" w:hAnsi="GHEA Grapalat"/>
          <w:color w:val="000000" w:themeColor="text1"/>
          <w:lang w:val="hy-AM"/>
        </w:rPr>
        <w:t>ա</w:t>
      </w:r>
      <w:r>
        <w:rPr>
          <w:rFonts w:ascii="GHEA Grapalat" w:hAnsi="GHEA Grapalat"/>
          <w:color w:val="000000" w:themeColor="text1"/>
          <w:lang w:val="hy-AM"/>
        </w:rPr>
        <w:t>վելացնել պայմանագրի գնի մինչև 46,16</w:t>
      </w:r>
      <w:r w:rsidRPr="000F6B13">
        <w:rPr>
          <w:rFonts w:ascii="GHEA Grapalat" w:hAnsi="GHEA Grapalat"/>
          <w:color w:val="000000" w:themeColor="text1"/>
          <w:lang w:val="hy-AM"/>
        </w:rPr>
        <w:t xml:space="preserve"> տոկոսի չափով՝ </w:t>
      </w:r>
      <w:r w:rsidRPr="00912BD8">
        <w:rPr>
          <w:rFonts w:ascii="GHEA Grapalat" w:hAnsi="GHEA Grapalat"/>
          <w:color w:val="000000" w:themeColor="text1"/>
          <w:lang w:val="hy-AM"/>
        </w:rPr>
        <w:t>չկիրառելով ՀՀ կառավարության 2017 թվ</w:t>
      </w:r>
      <w:r>
        <w:rPr>
          <w:rFonts w:ascii="GHEA Grapalat" w:hAnsi="GHEA Grapalat"/>
          <w:color w:val="000000" w:themeColor="text1"/>
          <w:lang w:val="hy-AM"/>
        </w:rPr>
        <w:t xml:space="preserve">ականի մայիսի 4-ի N526-Ն որոշմաՆ </w:t>
      </w:r>
      <w:r w:rsidRPr="00123419">
        <w:rPr>
          <w:rFonts w:ascii="GHEA Grapalat" w:hAnsi="GHEA Grapalat"/>
          <w:lang w:val="af-ZA"/>
        </w:rPr>
        <w:t>N</w:t>
      </w:r>
      <w:r>
        <w:rPr>
          <w:rFonts w:ascii="GHEA Grapalat" w:hAnsi="GHEA Grapalat"/>
          <w:lang w:val="hy-AM"/>
        </w:rPr>
        <w:t xml:space="preserve"> 1 հավելվածի</w:t>
      </w:r>
      <w:r w:rsidRPr="00912BD8">
        <w:rPr>
          <w:rFonts w:ascii="GHEA Grapalat" w:hAnsi="GHEA Grapalat"/>
          <w:color w:val="000000" w:themeColor="text1"/>
          <w:lang w:val="hy-AM"/>
        </w:rPr>
        <w:t xml:space="preserve"> </w:t>
      </w:r>
      <w:r>
        <w:rPr>
          <w:rFonts w:ascii="GHEA Grapalat" w:hAnsi="GHEA Grapalat"/>
          <w:color w:val="000000" w:themeColor="text1"/>
          <w:lang w:val="hy-AM"/>
        </w:rPr>
        <w:t>56-րդ կետի 2</w:t>
      </w:r>
      <w:r w:rsidRPr="00912BD8">
        <w:rPr>
          <w:rFonts w:ascii="GHEA Grapalat" w:hAnsi="GHEA Grapalat"/>
          <w:color w:val="000000" w:themeColor="text1"/>
          <w:lang w:val="hy-AM"/>
        </w:rPr>
        <w:t>-րդ ենթակետի պահանջը</w:t>
      </w:r>
      <w:r w:rsidRPr="0007627B">
        <w:rPr>
          <w:rFonts w:ascii="GHEA Grapalat" w:eastAsia="Calibri" w:hAnsi="GHEA Grapalat"/>
          <w:bCs/>
          <w:lang w:val="af-ZA"/>
        </w:rPr>
        <w:t>:</w:t>
      </w:r>
    </w:p>
    <w:p w14:paraId="2E828996" w14:textId="6E020680" w:rsidR="00BE66E3" w:rsidRPr="00BE66E3" w:rsidRDefault="00536615" w:rsidP="00BE66E3">
      <w:pPr>
        <w:spacing w:line="360" w:lineRule="auto"/>
        <w:ind w:left="-270" w:firstLine="567"/>
        <w:jc w:val="both"/>
        <w:rPr>
          <w:rStyle w:val="FontStyle155"/>
          <w:rFonts w:ascii="GHEA Grapalat" w:hAnsi="GHEA Grapalat"/>
          <w:sz w:val="24"/>
          <w:szCs w:val="24"/>
          <w:lang w:val="hy-AM"/>
        </w:rPr>
      </w:pPr>
      <w:r w:rsidRPr="00536615">
        <w:rPr>
          <w:rStyle w:val="FontStyle155"/>
          <w:rFonts w:ascii="GHEA Grapalat" w:hAnsi="GHEA Grapalat"/>
          <w:sz w:val="24"/>
          <w:szCs w:val="24"/>
          <w:lang w:val="hy-AM"/>
        </w:rPr>
        <w:t xml:space="preserve">     </w:t>
      </w:r>
      <w:r w:rsidR="00BE66E3" w:rsidRPr="00BE66E3">
        <w:rPr>
          <w:rStyle w:val="FontStyle155"/>
          <w:rFonts w:ascii="GHEA Grapalat" w:hAnsi="GHEA Grapalat"/>
          <w:sz w:val="24"/>
          <w:szCs w:val="24"/>
          <w:lang w:val="hy-AM"/>
        </w:rPr>
        <w:t>Նշված աշխատանքները իրականացվում են Նախագծային կազմակերպության ներկայացուցիչ</w:t>
      </w:r>
      <w:r w:rsidR="00BE66E3">
        <w:rPr>
          <w:rStyle w:val="FontStyle155"/>
          <w:rFonts w:ascii="GHEA Grapalat" w:hAnsi="GHEA Grapalat"/>
          <w:sz w:val="24"/>
          <w:szCs w:val="24"/>
          <w:lang w:val="hy-AM"/>
        </w:rPr>
        <w:t>ների մշտական հսկողության ներքո։</w:t>
      </w:r>
    </w:p>
    <w:p w14:paraId="60E50759" w14:textId="13FE4E3F" w:rsidR="00BE66E3" w:rsidRPr="00BE66E3" w:rsidRDefault="00BE66E3" w:rsidP="00152C40">
      <w:pPr>
        <w:tabs>
          <w:tab w:val="left" w:pos="270"/>
          <w:tab w:val="left" w:pos="630"/>
          <w:tab w:val="left" w:pos="810"/>
        </w:tabs>
        <w:spacing w:line="360" w:lineRule="auto"/>
        <w:ind w:left="-270" w:firstLine="567"/>
        <w:jc w:val="both"/>
        <w:rPr>
          <w:rStyle w:val="FontStyle155"/>
          <w:rFonts w:ascii="GHEA Grapalat" w:hAnsi="GHEA Grapalat"/>
          <w:sz w:val="24"/>
          <w:szCs w:val="24"/>
          <w:lang w:val="hy-AM"/>
        </w:rPr>
      </w:pPr>
      <w:r w:rsidRPr="00BE66E3">
        <w:rPr>
          <w:rStyle w:val="FontStyle155"/>
          <w:rFonts w:ascii="GHEA Grapalat" w:hAnsi="GHEA Grapalat"/>
          <w:sz w:val="24"/>
          <w:szCs w:val="24"/>
          <w:lang w:val="hy-AM"/>
        </w:rPr>
        <w:t xml:space="preserve">       2026 թվականի ապրիլի 21-ի N160/վա գրությամբ </w:t>
      </w:r>
      <w:r>
        <w:rPr>
          <w:rStyle w:val="FontStyle155"/>
          <w:rFonts w:ascii="GHEA Grapalat" w:hAnsi="GHEA Grapalat"/>
          <w:sz w:val="24"/>
          <w:szCs w:val="24"/>
          <w:lang w:val="hy-AM"/>
        </w:rPr>
        <w:t>Ընկերությունը տեղեկացրել է</w:t>
      </w:r>
      <w:r w:rsidRPr="00BE66E3">
        <w:rPr>
          <w:rStyle w:val="FontStyle155"/>
          <w:rFonts w:ascii="GHEA Grapalat" w:hAnsi="GHEA Grapalat"/>
          <w:sz w:val="24"/>
          <w:szCs w:val="24"/>
          <w:lang w:val="hy-AM"/>
        </w:rPr>
        <w:t>, որ իրենց մասնագետների կողմից իրականացվում է գրեթե ամ</w:t>
      </w:r>
      <w:r w:rsidR="006D721C">
        <w:rPr>
          <w:rStyle w:val="FontStyle155"/>
          <w:rFonts w:ascii="GHEA Grapalat" w:hAnsi="GHEA Grapalat"/>
          <w:sz w:val="24"/>
          <w:szCs w:val="24"/>
          <w:lang w:val="hy-AM"/>
        </w:rPr>
        <w:t>ենօրյա հեղինակային հսկողություն</w:t>
      </w:r>
      <w:r w:rsidRPr="00BE66E3">
        <w:rPr>
          <w:rStyle w:val="FontStyle155"/>
          <w:rFonts w:ascii="GHEA Grapalat" w:hAnsi="GHEA Grapalat"/>
          <w:sz w:val="24"/>
          <w:szCs w:val="24"/>
          <w:lang w:val="hy-AM"/>
        </w:rPr>
        <w:t>։</w:t>
      </w:r>
    </w:p>
    <w:p w14:paraId="3546B3A2" w14:textId="57B79360" w:rsidR="00BE66E3" w:rsidRDefault="00BE66E3" w:rsidP="00152C40">
      <w:pPr>
        <w:tabs>
          <w:tab w:val="left" w:pos="0"/>
        </w:tabs>
        <w:spacing w:line="360" w:lineRule="auto"/>
        <w:ind w:left="-270"/>
        <w:jc w:val="both"/>
        <w:rPr>
          <w:rStyle w:val="FontStyle155"/>
          <w:rFonts w:ascii="GHEA Grapalat" w:hAnsi="GHEA Grapalat"/>
          <w:sz w:val="24"/>
          <w:szCs w:val="24"/>
          <w:lang w:val="hy-AM"/>
        </w:rPr>
      </w:pPr>
      <w:r w:rsidRPr="00BE66E3">
        <w:rPr>
          <w:rStyle w:val="FontStyle155"/>
          <w:rFonts w:ascii="GHEA Grapalat" w:hAnsi="GHEA Grapalat"/>
          <w:sz w:val="24"/>
          <w:szCs w:val="24"/>
          <w:lang w:val="hy-AM"/>
        </w:rPr>
        <w:t xml:space="preserve">          Հաշվի առնելով  նախագծային կազմակերպության աշխատակիցների կողմի</w:t>
      </w:r>
      <w:r>
        <w:rPr>
          <w:rStyle w:val="FontStyle155"/>
          <w:rFonts w:ascii="GHEA Grapalat" w:hAnsi="GHEA Grapalat"/>
          <w:sz w:val="24"/>
          <w:szCs w:val="24"/>
          <w:lang w:val="hy-AM"/>
        </w:rPr>
        <w:t xml:space="preserve">ց կատարվող աշխատանքները՝ առանց </w:t>
      </w:r>
      <w:r w:rsidRPr="00BE66E3">
        <w:rPr>
          <w:rStyle w:val="FontStyle155"/>
          <w:rFonts w:ascii="GHEA Grapalat" w:hAnsi="GHEA Grapalat"/>
          <w:sz w:val="24"/>
          <w:szCs w:val="24"/>
          <w:lang w:val="hy-AM"/>
        </w:rPr>
        <w:t xml:space="preserve">որի հնարավոր չէ իրականացնել շինարարական աշխատանքները՝ </w:t>
      </w:r>
      <w:r>
        <w:rPr>
          <w:rStyle w:val="FontStyle155"/>
          <w:rFonts w:ascii="GHEA Grapalat" w:hAnsi="GHEA Grapalat"/>
          <w:sz w:val="24"/>
          <w:szCs w:val="24"/>
          <w:lang w:val="hy-AM"/>
        </w:rPr>
        <w:t xml:space="preserve">անհրաժեշտ է </w:t>
      </w:r>
      <w:r w:rsidR="00FF4496">
        <w:rPr>
          <w:rStyle w:val="FontStyle155"/>
          <w:rFonts w:ascii="GHEA Grapalat" w:hAnsi="GHEA Grapalat"/>
          <w:sz w:val="24"/>
          <w:szCs w:val="24"/>
          <w:lang w:val="hy-AM"/>
        </w:rPr>
        <w:t>Ը</w:t>
      </w:r>
      <w:r>
        <w:rPr>
          <w:rStyle w:val="FontStyle155"/>
          <w:rFonts w:ascii="GHEA Grapalat" w:hAnsi="GHEA Grapalat"/>
          <w:sz w:val="24"/>
          <w:szCs w:val="24"/>
          <w:lang w:val="hy-AM"/>
        </w:rPr>
        <w:t xml:space="preserve">նկերությանը հատկացնել </w:t>
      </w:r>
      <w:r w:rsidRPr="00E935AE">
        <w:rPr>
          <w:rStyle w:val="FontStyle155"/>
          <w:rFonts w:ascii="GHEA Grapalat" w:hAnsi="GHEA Grapalat"/>
          <w:b/>
          <w:sz w:val="24"/>
          <w:szCs w:val="24"/>
          <w:lang w:val="hy-AM"/>
        </w:rPr>
        <w:t>990.0</w:t>
      </w:r>
      <w:r w:rsidRPr="00BE66E3">
        <w:rPr>
          <w:rStyle w:val="FontStyle155"/>
          <w:rFonts w:ascii="GHEA Grapalat" w:hAnsi="GHEA Grapalat"/>
          <w:sz w:val="24"/>
          <w:szCs w:val="24"/>
          <w:lang w:val="hy-AM"/>
        </w:rPr>
        <w:t xml:space="preserve"> hազար ՀՀ դրամ հեղինակային հսկողության ծառայությունը իրականացնելու համար։</w:t>
      </w:r>
      <w:r w:rsidR="00536615" w:rsidRPr="00536615">
        <w:rPr>
          <w:rStyle w:val="FontStyle155"/>
          <w:rFonts w:ascii="GHEA Grapalat" w:hAnsi="GHEA Grapalat"/>
          <w:sz w:val="24"/>
          <w:szCs w:val="24"/>
          <w:lang w:val="hy-AM"/>
        </w:rPr>
        <w:t xml:space="preserve">  </w:t>
      </w:r>
    </w:p>
    <w:p w14:paraId="597B8F58" w14:textId="5E3EA2BE" w:rsidR="006D721C" w:rsidRDefault="00536615" w:rsidP="00832F38">
      <w:pPr>
        <w:spacing w:line="360" w:lineRule="auto"/>
        <w:ind w:left="-270" w:firstLine="567"/>
        <w:jc w:val="both"/>
        <w:rPr>
          <w:rStyle w:val="FontStyle155"/>
          <w:rFonts w:ascii="GHEA Grapalat" w:hAnsi="GHEA Grapalat"/>
          <w:sz w:val="24"/>
          <w:szCs w:val="24"/>
          <w:lang w:val="hy-AM"/>
        </w:rPr>
      </w:pPr>
      <w:r w:rsidRPr="00536615">
        <w:rPr>
          <w:rStyle w:val="FontStyle155"/>
          <w:rFonts w:ascii="GHEA Grapalat" w:hAnsi="GHEA Grapalat"/>
          <w:sz w:val="24"/>
          <w:szCs w:val="24"/>
          <w:lang w:val="hy-AM"/>
        </w:rPr>
        <w:t xml:space="preserve"> Ծրագրի իրականացումը կնպաստի Հայաստանում սպասվող ամենախոշոր միջազգային միջոցառումներից մեկի՝ ՄԱԿ-ի «Կենսաբազմազանության մասին» կոնվենցիայի կողմերի 17-րդ համաժողովի (COP17) շրջանակներում հենաշարժական խնդիրներ ունեցող </w:t>
      </w:r>
      <w:r w:rsidR="006D721C" w:rsidRPr="006D721C">
        <w:rPr>
          <w:rStyle w:val="FontStyle155"/>
          <w:rFonts w:ascii="GHEA Grapalat" w:hAnsi="GHEA Grapalat"/>
          <w:sz w:val="24"/>
          <w:szCs w:val="24"/>
          <w:lang w:val="hy-AM"/>
        </w:rPr>
        <w:t>անձանց ազատ տեղաշարժման հնարավորության ապահովմանն ու բարելավմանը:</w:t>
      </w:r>
    </w:p>
    <w:p w14:paraId="23F62F90" w14:textId="77777777" w:rsidR="00832F38" w:rsidRDefault="00832F38" w:rsidP="00832F38">
      <w:pPr>
        <w:spacing w:line="360" w:lineRule="auto"/>
        <w:ind w:left="-270" w:firstLine="567"/>
        <w:jc w:val="both"/>
        <w:rPr>
          <w:rStyle w:val="FontStyle155"/>
          <w:rFonts w:ascii="GHEA Grapalat" w:hAnsi="GHEA Grapalat"/>
          <w:sz w:val="24"/>
          <w:szCs w:val="24"/>
          <w:lang w:val="hy-AM"/>
        </w:rPr>
      </w:pPr>
    </w:p>
    <w:p w14:paraId="7EEBFDD8" w14:textId="7AC48296" w:rsidR="00E2111C" w:rsidRPr="006D721C" w:rsidRDefault="00E2111C" w:rsidP="006D721C">
      <w:pPr>
        <w:pStyle w:val="ListParagraph"/>
        <w:numPr>
          <w:ilvl w:val="0"/>
          <w:numId w:val="1"/>
        </w:numPr>
        <w:spacing w:line="360" w:lineRule="auto"/>
        <w:jc w:val="both"/>
        <w:rPr>
          <w:rFonts w:ascii="GHEA Grapalat" w:hAnsi="GHEA Grapalat"/>
          <w:b/>
          <w:noProof/>
          <w:color w:val="000000"/>
        </w:rPr>
      </w:pPr>
      <w:r w:rsidRPr="006D721C">
        <w:rPr>
          <w:rFonts w:ascii="GHEA Grapalat" w:hAnsi="GHEA Grapalat"/>
          <w:b/>
          <w:noProof/>
          <w:color w:val="000000"/>
          <w:lang w:val="hy-AM"/>
        </w:rPr>
        <w:t>Առաջարկվող կարգավորման բնույթը</w:t>
      </w:r>
    </w:p>
    <w:p w14:paraId="7F9E5606" w14:textId="77777777" w:rsidR="00B64221" w:rsidRPr="00B64221" w:rsidRDefault="00B64221" w:rsidP="00B64221">
      <w:pPr>
        <w:spacing w:line="360" w:lineRule="auto"/>
        <w:ind w:left="-270" w:firstLine="567"/>
        <w:jc w:val="both"/>
        <w:rPr>
          <w:rFonts w:ascii="GHEA Grapalat" w:hAnsi="GHEA Grapalat"/>
          <w:iCs/>
          <w:szCs w:val="24"/>
          <w:lang w:val="hy-AM"/>
        </w:rPr>
      </w:pPr>
      <w:r w:rsidRPr="00B64221">
        <w:rPr>
          <w:rFonts w:ascii="GHEA Grapalat" w:hAnsi="GHEA Grapalat"/>
          <w:iCs/>
          <w:szCs w:val="24"/>
          <w:lang w:val="hy-AM"/>
        </w:rPr>
        <w:t>Վերը նշված խնդրի լուծման նպատակով առաջարկվում է.</w:t>
      </w:r>
    </w:p>
    <w:p w14:paraId="1D06D376" w14:textId="3F22C7BC" w:rsidR="00832F38" w:rsidRDefault="00B64221" w:rsidP="00966D3E">
      <w:pPr>
        <w:spacing w:line="360" w:lineRule="auto"/>
        <w:ind w:left="-270" w:firstLine="567"/>
        <w:jc w:val="both"/>
        <w:rPr>
          <w:rFonts w:ascii="GHEA Grapalat" w:hAnsi="GHEA Grapalat"/>
          <w:szCs w:val="24"/>
          <w:lang w:val="hy-AM"/>
        </w:rPr>
      </w:pPr>
      <w:r w:rsidRPr="00B64221">
        <w:rPr>
          <w:rFonts w:ascii="GHEA Grapalat" w:hAnsi="GHEA Grapalat"/>
          <w:iCs/>
          <w:szCs w:val="24"/>
          <w:lang w:val="hy-AM"/>
        </w:rPr>
        <w:t>- Իրականացնել վերաբաշխում  «1103. Քաղաքաշինության և ճարտարապետության բնագավառում պետական քաղաքականության իրականացում և կանոնակասրգում» ծրագրի «21001. Քաղաքաշինության բնագավառում պետական ծրագրերի իրակա</w:t>
      </w:r>
      <w:r>
        <w:rPr>
          <w:rFonts w:ascii="GHEA Grapalat" w:hAnsi="GHEA Grapalat"/>
          <w:iCs/>
          <w:szCs w:val="24"/>
          <w:lang w:val="hy-AM"/>
        </w:rPr>
        <w:t xml:space="preserve">նացման ապահովում» </w:t>
      </w:r>
      <w:proofErr w:type="spellStart"/>
      <w:r>
        <w:rPr>
          <w:rFonts w:ascii="GHEA Grapalat" w:hAnsi="GHEA Grapalat"/>
          <w:iCs/>
          <w:szCs w:val="24"/>
          <w:lang w:val="hy-AM"/>
        </w:rPr>
        <w:t>միջոցառ</w:t>
      </w:r>
      <w:r w:rsidRPr="004B5395">
        <w:rPr>
          <w:rFonts w:ascii="GHEA Grapalat" w:hAnsi="GHEA Grapalat"/>
          <w:iCs/>
          <w:szCs w:val="24"/>
          <w:lang w:val="hy-AM"/>
        </w:rPr>
        <w:t>ումից</w:t>
      </w:r>
      <w:proofErr w:type="spellEnd"/>
      <w:r w:rsidRPr="00B64221">
        <w:rPr>
          <w:rFonts w:ascii="GHEA Grapalat" w:hAnsi="GHEA Grapalat"/>
          <w:iCs/>
          <w:szCs w:val="24"/>
          <w:lang w:val="hy-AM"/>
        </w:rPr>
        <w:t xml:space="preserve">՝ </w:t>
      </w:r>
      <w:r w:rsidR="00000BCD" w:rsidRPr="00000BCD">
        <w:rPr>
          <w:rFonts w:ascii="GHEA Grapalat" w:hAnsi="GHEA Grapalat"/>
          <w:iCs/>
          <w:szCs w:val="24"/>
          <w:lang w:val="hy-AM"/>
        </w:rPr>
        <w:t>144,543.5 հազար ՀՀ դրամ գումարի չափով</w:t>
      </w:r>
      <w:r w:rsidRPr="00B64221">
        <w:rPr>
          <w:rFonts w:ascii="GHEA Grapalat" w:hAnsi="GHEA Grapalat"/>
          <w:iCs/>
          <w:szCs w:val="24"/>
          <w:lang w:val="hy-AM"/>
        </w:rPr>
        <w:t xml:space="preserve"> (</w:t>
      </w:r>
      <w:r w:rsidR="00000BCD" w:rsidRPr="00000BCD">
        <w:rPr>
          <w:rFonts w:ascii="GHEA Grapalat" w:hAnsi="GHEA Grapalat"/>
          <w:iCs/>
          <w:szCs w:val="24"/>
          <w:lang w:val="hy-AM"/>
        </w:rPr>
        <w:t xml:space="preserve">56,543.5 հազար ՀՀ դրամը՝ «ՀՀ Լոռու մարզի Ստեփանավան համայնքի </w:t>
      </w:r>
      <w:proofErr w:type="spellStart"/>
      <w:r w:rsidR="00000BCD" w:rsidRPr="00000BCD">
        <w:rPr>
          <w:rFonts w:ascii="GHEA Grapalat" w:hAnsi="GHEA Grapalat"/>
          <w:iCs/>
          <w:szCs w:val="24"/>
          <w:lang w:val="hy-AM"/>
        </w:rPr>
        <w:t>Աշոտաբերդ</w:t>
      </w:r>
      <w:proofErr w:type="spellEnd"/>
      <w:r w:rsidR="00000BCD" w:rsidRPr="00000BCD">
        <w:rPr>
          <w:rFonts w:ascii="GHEA Grapalat" w:hAnsi="GHEA Grapalat"/>
          <w:iCs/>
          <w:szCs w:val="24"/>
          <w:lang w:val="hy-AM"/>
        </w:rPr>
        <w:t xml:space="preserve"> թաղամասի կառուցապատման աշխատանքներ» օբյեկտից, 88,000.0 հազար ՀՀ դրամը՝ ««</w:t>
      </w:r>
      <w:proofErr w:type="spellStart"/>
      <w:r w:rsidR="00000BCD" w:rsidRPr="00000BCD">
        <w:rPr>
          <w:rFonts w:ascii="GHEA Grapalat" w:hAnsi="GHEA Grapalat"/>
          <w:iCs/>
          <w:szCs w:val="24"/>
          <w:lang w:val="hy-AM"/>
        </w:rPr>
        <w:t>Հարսնաքար</w:t>
      </w:r>
      <w:proofErr w:type="spellEnd"/>
      <w:r w:rsidR="00000BCD" w:rsidRPr="00000BCD">
        <w:rPr>
          <w:rFonts w:ascii="GHEA Grapalat" w:hAnsi="GHEA Grapalat"/>
          <w:iCs/>
          <w:szCs w:val="24"/>
          <w:lang w:val="hy-AM"/>
        </w:rPr>
        <w:t xml:space="preserve">» հանգստի գոտուց </w:t>
      </w:r>
      <w:proofErr w:type="spellStart"/>
      <w:r w:rsidR="00000BCD" w:rsidRPr="00000BCD">
        <w:rPr>
          <w:rFonts w:ascii="GHEA Grapalat" w:hAnsi="GHEA Grapalat"/>
          <w:iCs/>
          <w:szCs w:val="24"/>
          <w:lang w:val="hy-AM"/>
        </w:rPr>
        <w:t>մինչև</w:t>
      </w:r>
      <w:proofErr w:type="spellEnd"/>
      <w:r w:rsidR="00000BCD" w:rsidRPr="00000BCD">
        <w:rPr>
          <w:rFonts w:ascii="GHEA Grapalat" w:hAnsi="GHEA Grapalat"/>
          <w:iCs/>
          <w:szCs w:val="24"/>
          <w:lang w:val="hy-AM"/>
        </w:rPr>
        <w:t xml:space="preserve"> </w:t>
      </w:r>
      <w:proofErr w:type="spellStart"/>
      <w:r w:rsidR="00000BCD" w:rsidRPr="00000BCD">
        <w:rPr>
          <w:rFonts w:ascii="GHEA Grapalat" w:hAnsi="GHEA Grapalat"/>
          <w:iCs/>
          <w:szCs w:val="24"/>
          <w:lang w:val="hy-AM"/>
        </w:rPr>
        <w:t>Սևանի</w:t>
      </w:r>
      <w:proofErr w:type="spellEnd"/>
      <w:r w:rsidR="00000BCD" w:rsidRPr="00000BCD">
        <w:rPr>
          <w:rFonts w:ascii="GHEA Grapalat" w:hAnsi="GHEA Grapalat"/>
          <w:iCs/>
          <w:szCs w:val="24"/>
          <w:lang w:val="hy-AM"/>
        </w:rPr>
        <w:t xml:space="preserve"> թերակղզի հատվածի </w:t>
      </w:r>
      <w:proofErr w:type="spellStart"/>
      <w:r w:rsidR="00000BCD" w:rsidRPr="00000BCD">
        <w:rPr>
          <w:rFonts w:ascii="GHEA Grapalat" w:hAnsi="GHEA Grapalat"/>
          <w:iCs/>
          <w:szCs w:val="24"/>
          <w:lang w:val="hy-AM"/>
        </w:rPr>
        <w:t>ճեմուղու</w:t>
      </w:r>
      <w:proofErr w:type="spellEnd"/>
      <w:r w:rsidR="00000BCD" w:rsidRPr="00000BCD">
        <w:rPr>
          <w:rFonts w:ascii="GHEA Grapalat" w:hAnsi="GHEA Grapalat"/>
          <w:iCs/>
          <w:szCs w:val="24"/>
          <w:lang w:val="hy-AM"/>
        </w:rPr>
        <w:t xml:space="preserve"> կառուցում» օբյեկտից</w:t>
      </w:r>
      <w:r w:rsidRPr="00B64221">
        <w:rPr>
          <w:rFonts w:ascii="GHEA Grapalat" w:hAnsi="GHEA Grapalat"/>
          <w:iCs/>
          <w:szCs w:val="24"/>
          <w:lang w:val="hy-AM"/>
        </w:rPr>
        <w:t xml:space="preserve">), </w:t>
      </w:r>
      <w:r w:rsidR="00000BCD" w:rsidRPr="00000BCD">
        <w:rPr>
          <w:rFonts w:ascii="GHEA Grapalat" w:hAnsi="GHEA Grapalat"/>
          <w:iCs/>
          <w:szCs w:val="24"/>
          <w:lang w:val="hy-AM"/>
        </w:rPr>
        <w:t xml:space="preserve">ուղղելով այն </w:t>
      </w:r>
      <w:r w:rsidR="00966D3E" w:rsidRPr="004B5395">
        <w:rPr>
          <w:rFonts w:ascii="GHEA Grapalat" w:hAnsi="GHEA Grapalat"/>
          <w:iCs/>
          <w:szCs w:val="24"/>
          <w:lang w:val="hy-AM"/>
        </w:rPr>
        <w:t xml:space="preserve">վերոնշյալ </w:t>
      </w:r>
      <w:r w:rsidR="00000BCD" w:rsidRPr="00000BCD">
        <w:rPr>
          <w:rFonts w:ascii="GHEA Grapalat" w:hAnsi="GHEA Grapalat"/>
          <w:iCs/>
          <w:szCs w:val="24"/>
          <w:lang w:val="hy-AM"/>
        </w:rPr>
        <w:t xml:space="preserve">ծրագրի «21003. Շենքերի և շինությունների մատչելիություն և </w:t>
      </w:r>
      <w:proofErr w:type="spellStart"/>
      <w:r w:rsidR="00000BCD" w:rsidRPr="00000BCD">
        <w:rPr>
          <w:rFonts w:ascii="GHEA Grapalat" w:hAnsi="GHEA Grapalat"/>
          <w:iCs/>
          <w:szCs w:val="24"/>
          <w:lang w:val="hy-AM"/>
        </w:rPr>
        <w:t>անձնագրավորում</w:t>
      </w:r>
      <w:proofErr w:type="spellEnd"/>
      <w:r w:rsidR="00000BCD" w:rsidRPr="00000BCD">
        <w:rPr>
          <w:rFonts w:ascii="GHEA Grapalat" w:hAnsi="GHEA Grapalat"/>
          <w:iCs/>
          <w:szCs w:val="24"/>
          <w:lang w:val="hy-AM"/>
        </w:rPr>
        <w:t xml:space="preserve">» </w:t>
      </w:r>
      <w:r w:rsidR="00000BCD">
        <w:rPr>
          <w:rFonts w:ascii="GHEA Grapalat" w:hAnsi="GHEA Grapalat"/>
          <w:iCs/>
          <w:szCs w:val="24"/>
          <w:lang w:val="hy-AM"/>
        </w:rPr>
        <w:t>միջոցառմանը</w:t>
      </w:r>
      <w:r w:rsidR="00000BCD" w:rsidRPr="004B5395">
        <w:rPr>
          <w:rFonts w:ascii="GHEA Grapalat" w:hAnsi="GHEA Grapalat"/>
          <w:iCs/>
          <w:szCs w:val="24"/>
          <w:lang w:val="hy-AM"/>
        </w:rPr>
        <w:t>՝</w:t>
      </w:r>
      <w:r w:rsidR="00000BCD" w:rsidRPr="00AE1ECB">
        <w:rPr>
          <w:rFonts w:ascii="GHEA Grapalat" w:hAnsi="GHEA Grapalat"/>
          <w:iCs/>
          <w:szCs w:val="24"/>
          <w:lang w:val="hy-AM"/>
        </w:rPr>
        <w:t xml:space="preserve"> </w:t>
      </w:r>
      <w:r w:rsidR="008A4DEF" w:rsidRPr="00AE1ECB">
        <w:rPr>
          <w:rFonts w:ascii="GHEA Grapalat" w:hAnsi="GHEA Grapalat"/>
          <w:iCs/>
          <w:szCs w:val="24"/>
          <w:lang w:val="hy-AM"/>
        </w:rPr>
        <w:t xml:space="preserve">Կարեն Դեմիրճյանի անվան Երևանի մարզահամերգային համալիրի շենքի հաշմանդամություն ունեցող </w:t>
      </w:r>
      <w:r w:rsidR="008A4DEF" w:rsidRPr="00AE1ECB">
        <w:rPr>
          <w:rFonts w:ascii="GHEA Grapalat" w:hAnsi="GHEA Grapalat"/>
          <w:iCs/>
          <w:szCs w:val="24"/>
          <w:lang w:val="hy-AM"/>
        </w:rPr>
        <w:lastRenderedPageBreak/>
        <w:t>անձանց համար մատչելիության  պահանջների ապահովման համապատասխան շինարարական աշխատանքներ</w:t>
      </w:r>
      <w:r w:rsidR="008A4DEF" w:rsidRPr="004B5395">
        <w:rPr>
          <w:rFonts w:ascii="GHEA Grapalat" w:hAnsi="GHEA Grapalat"/>
          <w:iCs/>
          <w:szCs w:val="24"/>
          <w:lang w:val="hy-AM"/>
        </w:rPr>
        <w:t xml:space="preserve">ի </w:t>
      </w:r>
      <w:r w:rsidR="00FA33E3" w:rsidRPr="004B5395">
        <w:rPr>
          <w:rFonts w:ascii="GHEA Grapalat" w:hAnsi="GHEA Grapalat"/>
          <w:szCs w:val="24"/>
          <w:lang w:val="hy-AM"/>
        </w:rPr>
        <w:t>կատարման</w:t>
      </w:r>
      <w:r w:rsidR="005E2FD6">
        <w:rPr>
          <w:rFonts w:ascii="GHEA Grapalat" w:hAnsi="GHEA Grapalat"/>
          <w:szCs w:val="24"/>
          <w:lang w:val="hy-AM"/>
        </w:rPr>
        <w:t xml:space="preserve"> և </w:t>
      </w:r>
      <w:r w:rsidR="00152C40">
        <w:rPr>
          <w:rFonts w:ascii="GHEA Grapalat" w:hAnsi="GHEA Grapalat"/>
          <w:szCs w:val="24"/>
          <w:lang w:val="hy-AM"/>
        </w:rPr>
        <w:t xml:space="preserve"> հ</w:t>
      </w:r>
      <w:r w:rsidR="00152C40" w:rsidRPr="00152C40">
        <w:rPr>
          <w:rFonts w:ascii="GHEA Grapalat" w:hAnsi="GHEA Grapalat"/>
          <w:szCs w:val="24"/>
          <w:lang w:val="hy-AM"/>
        </w:rPr>
        <w:t>եղինակային հսկողության ծառայությունների</w:t>
      </w:r>
      <w:r w:rsidR="00152C40">
        <w:rPr>
          <w:rFonts w:ascii="GHEA Grapalat" w:hAnsi="GHEA Grapalat"/>
          <w:szCs w:val="24"/>
          <w:lang w:val="hy-AM"/>
        </w:rPr>
        <w:t xml:space="preserve"> մատուցման</w:t>
      </w:r>
      <w:r w:rsidR="00FA33E3" w:rsidRPr="004B5395">
        <w:rPr>
          <w:rFonts w:ascii="GHEA Grapalat" w:hAnsi="GHEA Grapalat"/>
          <w:szCs w:val="24"/>
          <w:lang w:val="hy-AM"/>
        </w:rPr>
        <w:t xml:space="preserve"> </w:t>
      </w:r>
      <w:r w:rsidR="00DB753B" w:rsidRPr="004B5395">
        <w:rPr>
          <w:rFonts w:ascii="GHEA Grapalat" w:hAnsi="GHEA Grapalat"/>
          <w:szCs w:val="24"/>
          <w:lang w:val="hy-AM"/>
        </w:rPr>
        <w:t>նպատակով</w:t>
      </w:r>
      <w:r w:rsidR="00000BCD" w:rsidRPr="004B5395">
        <w:rPr>
          <w:rFonts w:ascii="GHEA Grapalat" w:hAnsi="GHEA Grapalat"/>
          <w:szCs w:val="24"/>
          <w:lang w:val="hy-AM"/>
        </w:rPr>
        <w:t xml:space="preserve">: </w:t>
      </w:r>
    </w:p>
    <w:p w14:paraId="34554560" w14:textId="77777777" w:rsidR="00966D3E" w:rsidRPr="00A57C72" w:rsidRDefault="00966D3E" w:rsidP="00966D3E">
      <w:pPr>
        <w:spacing w:line="360" w:lineRule="auto"/>
        <w:ind w:left="-270" w:firstLine="567"/>
        <w:jc w:val="both"/>
        <w:rPr>
          <w:rFonts w:ascii="GHEA Grapalat" w:hAnsi="GHEA Grapalat"/>
          <w:szCs w:val="24"/>
          <w:lang w:val="hy-AM"/>
        </w:rPr>
      </w:pPr>
    </w:p>
    <w:p w14:paraId="3FC5821C" w14:textId="77777777" w:rsidR="0017222D" w:rsidRPr="00AE1ECB" w:rsidRDefault="0017222D" w:rsidP="0017222D">
      <w:pPr>
        <w:pStyle w:val="NormalWeb"/>
        <w:spacing w:before="0" w:beforeAutospacing="0" w:after="0" w:afterAutospacing="0" w:line="360" w:lineRule="auto"/>
        <w:jc w:val="both"/>
        <w:rPr>
          <w:rFonts w:ascii="GHEA Grapalat" w:hAnsi="GHEA Grapalat"/>
          <w:b/>
          <w:noProof/>
          <w:color w:val="000000"/>
          <w:lang w:val="hy-AM"/>
        </w:rPr>
      </w:pPr>
      <w:r w:rsidRPr="004B5395">
        <w:rPr>
          <w:rFonts w:ascii="GHEA Grapalat" w:hAnsi="GHEA Grapalat"/>
          <w:b/>
          <w:noProof/>
          <w:color w:val="000000"/>
          <w:lang w:val="hy-AM"/>
        </w:rPr>
        <w:t xml:space="preserve">  3</w:t>
      </w:r>
      <w:r w:rsidRPr="00AE1ECB">
        <w:rPr>
          <w:rFonts w:ascii="GHEA Grapalat" w:hAnsi="GHEA Grapalat"/>
          <w:b/>
          <w:noProof/>
          <w:color w:val="000000"/>
          <w:lang w:val="hy-AM"/>
        </w:rPr>
        <w:t>. Այլ իրավական ակտերում փոփոխությունների և/կամ լրացումների անհրաժեշտությունը</w:t>
      </w:r>
    </w:p>
    <w:p w14:paraId="171D3C0C" w14:textId="77777777" w:rsidR="0017222D" w:rsidRPr="00AE1ECB" w:rsidRDefault="0017222D" w:rsidP="0017222D">
      <w:pPr>
        <w:pStyle w:val="NormalWeb"/>
        <w:spacing w:before="0" w:beforeAutospacing="0" w:after="120" w:line="360" w:lineRule="auto"/>
        <w:ind w:firstLine="720"/>
        <w:jc w:val="both"/>
        <w:rPr>
          <w:rFonts w:ascii="GHEA Grapalat" w:hAnsi="GHEA Grapalat"/>
          <w:noProof/>
          <w:color w:val="000000"/>
          <w:lang w:val="hy-AM"/>
        </w:rPr>
      </w:pPr>
      <w:r w:rsidRPr="00AE1ECB">
        <w:rPr>
          <w:rFonts w:ascii="GHEA Grapalat" w:hAnsi="GHEA Grapalat"/>
          <w:noProof/>
          <w:color w:val="000000"/>
          <w:lang w:val="hy-AM"/>
        </w:rPr>
        <w:t xml:space="preserve">Նախագծի ընդունման դեպքում այլ իրավական ակտերում փոփոխություններ և/կամ լրացումներ չեն նախատեսվում: </w:t>
      </w:r>
    </w:p>
    <w:p w14:paraId="579563F6" w14:textId="77777777" w:rsidR="0017222D" w:rsidRPr="00AE1ECB" w:rsidRDefault="0017222D" w:rsidP="0017222D">
      <w:pPr>
        <w:pStyle w:val="NormalWeb"/>
        <w:spacing w:after="0" w:afterAutospacing="0" w:line="360" w:lineRule="auto"/>
        <w:jc w:val="both"/>
        <w:rPr>
          <w:rFonts w:ascii="GHEA Grapalat" w:hAnsi="GHEA Grapalat"/>
          <w:b/>
          <w:noProof/>
          <w:color w:val="000000"/>
          <w:lang w:val="hy-AM"/>
        </w:rPr>
      </w:pPr>
      <w:r w:rsidRPr="00AE1ECB">
        <w:rPr>
          <w:rFonts w:ascii="GHEA Grapalat" w:hAnsi="GHEA Grapalat"/>
          <w:b/>
          <w:noProof/>
          <w:color w:val="000000"/>
          <w:lang w:val="hy-AM"/>
        </w:rPr>
        <w:t>4.</w:t>
      </w:r>
      <w:r w:rsidRPr="00AE1ECB">
        <w:rPr>
          <w:rFonts w:ascii="GHEA Grapalat" w:hAnsi="GHEA Grapalat"/>
          <w:b/>
          <w:noProof/>
          <w:color w:val="000000"/>
          <w:lang w:val="hy-AM"/>
        </w:rPr>
        <w:tab/>
        <w:t>Պետական կամ տեղական ինքնակառավարման մարմնի բյուջեում ծախսերի և եկամուտների էական ավելացման կամ նվազեցման մասին</w:t>
      </w:r>
    </w:p>
    <w:p w14:paraId="1928B8C6" w14:textId="77777777" w:rsidR="0017222D" w:rsidRPr="00AE1ECB" w:rsidRDefault="0017222D" w:rsidP="0017222D">
      <w:pPr>
        <w:pStyle w:val="NormalWeb"/>
        <w:spacing w:before="0" w:beforeAutospacing="0" w:after="0" w:afterAutospacing="0" w:line="360" w:lineRule="auto"/>
        <w:ind w:firstLine="297"/>
        <w:jc w:val="both"/>
        <w:rPr>
          <w:rFonts w:ascii="GHEA Grapalat" w:hAnsi="GHEA Grapalat"/>
          <w:noProof/>
          <w:color w:val="000000"/>
          <w:lang w:val="hy-AM"/>
        </w:rPr>
      </w:pPr>
      <w:r w:rsidRPr="00AE1ECB">
        <w:rPr>
          <w:rFonts w:ascii="GHEA Grapalat" w:hAnsi="GHEA Grapalat"/>
          <w:noProof/>
          <w:color w:val="000000"/>
          <w:lang w:val="hy-AM"/>
        </w:rPr>
        <w:t>Նախագիծը չի հանգեցնի ՀՀ պետական բյուջեում ծախսերի ավելացման կամ նվազեցման:</w:t>
      </w:r>
    </w:p>
    <w:p w14:paraId="121558A1" w14:textId="77777777" w:rsidR="008167F6" w:rsidRPr="00AE1ECB" w:rsidRDefault="008167F6" w:rsidP="003A46CC">
      <w:pPr>
        <w:tabs>
          <w:tab w:val="left" w:pos="1080"/>
        </w:tabs>
        <w:spacing w:line="360" w:lineRule="auto"/>
        <w:ind w:firstLine="540"/>
        <w:rPr>
          <w:rFonts w:ascii="GHEA Grapalat" w:eastAsia="Calibri" w:hAnsi="GHEA Grapalat"/>
          <w:color w:val="000000" w:themeColor="text1"/>
          <w:szCs w:val="24"/>
          <w:lang w:val="hy-AM"/>
        </w:rPr>
      </w:pPr>
    </w:p>
    <w:p w14:paraId="57F5C31F" w14:textId="7EC93739" w:rsidR="008B3819" w:rsidRPr="00AE1ECB" w:rsidRDefault="0017222D" w:rsidP="0017222D">
      <w:pPr>
        <w:spacing w:line="360" w:lineRule="auto"/>
        <w:ind w:left="-270" w:firstLine="567"/>
        <w:jc w:val="both"/>
        <w:rPr>
          <w:rFonts w:ascii="GHEA Grapalat" w:hAnsi="GHEA Grapalat"/>
          <w:b/>
          <w:szCs w:val="24"/>
          <w:lang w:val="hy-AM"/>
        </w:rPr>
      </w:pPr>
      <w:r w:rsidRPr="00AE1ECB">
        <w:rPr>
          <w:rFonts w:ascii="GHEA Grapalat" w:hAnsi="GHEA Grapalat"/>
          <w:b/>
          <w:szCs w:val="24"/>
          <w:lang w:val="hy-AM"/>
        </w:rPr>
        <w:t>5.</w:t>
      </w:r>
      <w:r w:rsidR="00E31070" w:rsidRPr="00AE1ECB">
        <w:rPr>
          <w:rFonts w:ascii="GHEA Grapalat" w:hAnsi="GHEA Grapalat"/>
          <w:b/>
          <w:szCs w:val="24"/>
          <w:lang w:val="hy-AM"/>
        </w:rPr>
        <w:t xml:space="preserve"> Կապը ռազմավարական փաստաթղթերի հետ</w:t>
      </w:r>
    </w:p>
    <w:p w14:paraId="0A4B63AB" w14:textId="77777777" w:rsidR="00E31070" w:rsidRPr="00AE1ECB" w:rsidRDefault="00186EEB" w:rsidP="003A46CC">
      <w:pPr>
        <w:pStyle w:val="mechtex"/>
        <w:spacing w:line="360" w:lineRule="auto"/>
        <w:jc w:val="both"/>
        <w:rPr>
          <w:rFonts w:ascii="GHEA Grapalat" w:hAnsi="GHEA Grapalat" w:cs="Times New Roman"/>
          <w:b/>
          <w:sz w:val="24"/>
          <w:szCs w:val="24"/>
          <w:lang w:val="hy-AM" w:eastAsia="en-US"/>
        </w:rPr>
      </w:pPr>
      <w:r w:rsidRPr="00AE1ECB">
        <w:rPr>
          <w:rFonts w:ascii="GHEA Grapalat" w:hAnsi="GHEA Grapalat" w:cs="Times New Roman"/>
          <w:b/>
          <w:sz w:val="24"/>
          <w:szCs w:val="24"/>
          <w:highlight w:val="lightGray"/>
          <w:lang w:val="hy-AM" w:eastAsia="en-US"/>
        </w:rPr>
        <w:t>«</w:t>
      </w:r>
      <w:r w:rsidR="00E31070" w:rsidRPr="00AE1ECB">
        <w:rPr>
          <w:rFonts w:ascii="GHEA Grapalat" w:hAnsi="GHEA Grapalat" w:cs="Times New Roman"/>
          <w:b/>
          <w:sz w:val="24"/>
          <w:szCs w:val="24"/>
          <w:highlight w:val="lightGray"/>
          <w:lang w:val="hy-AM" w:eastAsia="en-US"/>
        </w:rPr>
        <w:t>Քաղաքաշինության մասին</w:t>
      </w:r>
      <w:r w:rsidRPr="00AE1ECB">
        <w:rPr>
          <w:rFonts w:ascii="GHEA Grapalat" w:hAnsi="GHEA Grapalat" w:cs="Times New Roman"/>
          <w:b/>
          <w:sz w:val="24"/>
          <w:szCs w:val="24"/>
          <w:highlight w:val="lightGray"/>
          <w:lang w:val="hy-AM" w:eastAsia="en-US"/>
        </w:rPr>
        <w:t>»</w:t>
      </w:r>
      <w:r w:rsidR="001122ED" w:rsidRPr="00AE1ECB">
        <w:rPr>
          <w:rFonts w:ascii="GHEA Grapalat" w:hAnsi="GHEA Grapalat" w:cs="Times New Roman"/>
          <w:b/>
          <w:sz w:val="24"/>
          <w:szCs w:val="24"/>
          <w:highlight w:val="lightGray"/>
          <w:lang w:val="hy-AM" w:eastAsia="en-US"/>
        </w:rPr>
        <w:t xml:space="preserve"> </w:t>
      </w:r>
      <w:r w:rsidR="00E31070" w:rsidRPr="00AE1ECB">
        <w:rPr>
          <w:rFonts w:ascii="GHEA Grapalat" w:hAnsi="GHEA Grapalat" w:cs="Times New Roman"/>
          <w:b/>
          <w:sz w:val="24"/>
          <w:szCs w:val="24"/>
          <w:highlight w:val="lightGray"/>
          <w:lang w:val="hy-AM" w:eastAsia="en-US"/>
        </w:rPr>
        <w:t xml:space="preserve"> ՀՀ օրենք</w:t>
      </w:r>
    </w:p>
    <w:p w14:paraId="093B3DB6" w14:textId="77777777" w:rsidR="0097196B" w:rsidRPr="00AE1ECB" w:rsidRDefault="004A51EC" w:rsidP="003A46CC">
      <w:pPr>
        <w:pStyle w:val="mechtex"/>
        <w:spacing w:line="360" w:lineRule="auto"/>
        <w:ind w:left="-180" w:firstLine="900"/>
        <w:jc w:val="both"/>
        <w:rPr>
          <w:rFonts w:ascii="GHEA Grapalat" w:hAnsi="GHEA Grapalat"/>
          <w:color w:val="000000"/>
          <w:sz w:val="24"/>
          <w:szCs w:val="24"/>
          <w:shd w:val="clear" w:color="auto" w:fill="FFFFFF"/>
          <w:lang w:val="hy-AM"/>
        </w:rPr>
      </w:pPr>
      <w:r w:rsidRPr="00AE1ECB">
        <w:rPr>
          <w:rFonts w:ascii="GHEA Grapalat" w:hAnsi="GHEA Grapalat" w:cs="Times New Roman"/>
          <w:b/>
          <w:sz w:val="24"/>
          <w:szCs w:val="24"/>
          <w:lang w:val="hy-AM" w:eastAsia="en-US"/>
        </w:rPr>
        <w:t>Հ</w:t>
      </w:r>
      <w:r w:rsidR="005A248B" w:rsidRPr="00AE1ECB">
        <w:rPr>
          <w:rFonts w:ascii="GHEA Grapalat" w:hAnsi="GHEA Grapalat" w:cs="Times New Roman"/>
          <w:b/>
          <w:sz w:val="24"/>
          <w:szCs w:val="24"/>
          <w:lang w:val="hy-AM" w:eastAsia="en-US"/>
        </w:rPr>
        <w:t>ոդված</w:t>
      </w:r>
      <w:r w:rsidRPr="00AE1ECB">
        <w:rPr>
          <w:rFonts w:ascii="GHEA Grapalat" w:hAnsi="GHEA Grapalat" w:cs="Times New Roman"/>
          <w:b/>
          <w:sz w:val="24"/>
          <w:szCs w:val="24"/>
          <w:lang w:val="hy-AM" w:eastAsia="en-US"/>
        </w:rPr>
        <w:t xml:space="preserve"> </w:t>
      </w:r>
      <w:r w:rsidR="008845E3" w:rsidRPr="00AE1ECB">
        <w:rPr>
          <w:rFonts w:ascii="GHEA Grapalat" w:hAnsi="GHEA Grapalat" w:cs="Times New Roman"/>
          <w:b/>
          <w:sz w:val="24"/>
          <w:szCs w:val="24"/>
          <w:lang w:val="hy-AM" w:eastAsia="en-US"/>
        </w:rPr>
        <w:t>1</w:t>
      </w:r>
      <w:r w:rsidRPr="00AE1ECB">
        <w:rPr>
          <w:rFonts w:ascii="GHEA Grapalat" w:hAnsi="GHEA Grapalat" w:cs="Times New Roman"/>
          <w:b/>
          <w:sz w:val="24"/>
          <w:szCs w:val="24"/>
          <w:lang w:val="hy-AM" w:eastAsia="en-US"/>
        </w:rPr>
        <w:t>6</w:t>
      </w:r>
      <w:r w:rsidR="0097196B" w:rsidRPr="00AE1ECB">
        <w:rPr>
          <w:rFonts w:ascii="GHEA Grapalat" w:hAnsi="GHEA Grapalat" w:cs="Times New Roman"/>
          <w:sz w:val="24"/>
          <w:szCs w:val="24"/>
          <w:lang w:val="hy-AM" w:eastAsia="en-US"/>
        </w:rPr>
        <w:t xml:space="preserve"> </w:t>
      </w:r>
      <w:r w:rsidR="008845E3" w:rsidRPr="00AE1ECB">
        <w:rPr>
          <w:rFonts w:ascii="GHEA Grapalat" w:hAnsi="GHEA Grapalat"/>
          <w:color w:val="000000"/>
          <w:sz w:val="24"/>
          <w:szCs w:val="24"/>
          <w:shd w:val="clear" w:color="auto" w:fill="FFFFFF"/>
          <w:lang w:val="hy-AM"/>
        </w:rPr>
        <w:t xml:space="preserve">Քաղաքաշինական նորմատիվատեխնիկական փաստաթղթերի համակարգը քաղաքաշինական գործունեության պետական կարգավորման միջոց է, որը սահմանում է հուսալիության, շրջակա միջավայրի պահպանության, հակահրդեհային, սանիտարահիգիենիկ, </w:t>
      </w:r>
      <w:r w:rsidR="008845E3" w:rsidRPr="00AE1ECB">
        <w:rPr>
          <w:rFonts w:ascii="GHEA Grapalat" w:hAnsi="GHEA Grapalat"/>
          <w:b/>
          <w:i/>
          <w:color w:val="000000"/>
          <w:sz w:val="24"/>
          <w:szCs w:val="24"/>
          <w:shd w:val="clear" w:color="auto" w:fill="FFFFFF"/>
          <w:lang w:val="hy-AM"/>
        </w:rPr>
        <w:t>հաշմանդամություն ունեցող անձանց տեղաշարժման մատչելիությունն ապահովող</w:t>
      </w:r>
      <w:r w:rsidR="008845E3" w:rsidRPr="00AE1ECB">
        <w:rPr>
          <w:rFonts w:ascii="Calibri" w:hAnsi="Calibri" w:cs="Calibri"/>
          <w:b/>
          <w:i/>
          <w:color w:val="000000"/>
          <w:sz w:val="24"/>
          <w:szCs w:val="24"/>
          <w:shd w:val="clear" w:color="auto" w:fill="FFFFFF"/>
          <w:lang w:val="hy-AM"/>
        </w:rPr>
        <w:t> </w:t>
      </w:r>
      <w:r w:rsidR="008845E3" w:rsidRPr="00AE1ECB">
        <w:rPr>
          <w:rFonts w:ascii="GHEA Grapalat" w:hAnsi="GHEA Grapalat" w:cs="GHEA Grapalat"/>
          <w:b/>
          <w:i/>
          <w:color w:val="000000"/>
          <w:sz w:val="24"/>
          <w:szCs w:val="24"/>
          <w:shd w:val="clear" w:color="auto" w:fill="FFFFFF"/>
          <w:lang w:val="hy-AM"/>
        </w:rPr>
        <w:t>և</w:t>
      </w:r>
      <w:r w:rsidR="008845E3" w:rsidRPr="00AE1ECB">
        <w:rPr>
          <w:rFonts w:ascii="GHEA Grapalat" w:hAnsi="GHEA Grapalat"/>
          <w:b/>
          <w:i/>
          <w:color w:val="000000"/>
          <w:sz w:val="24"/>
          <w:szCs w:val="24"/>
          <w:shd w:val="clear" w:color="auto" w:fill="FFFFFF"/>
          <w:lang w:val="hy-AM"/>
        </w:rPr>
        <w:t xml:space="preserve"> այլ անհրաժեշտ նորմեր</w:t>
      </w:r>
      <w:r w:rsidR="008845E3" w:rsidRPr="00AE1ECB">
        <w:rPr>
          <w:rFonts w:ascii="GHEA Grapalat" w:hAnsi="GHEA Grapalat"/>
          <w:color w:val="000000"/>
          <w:sz w:val="24"/>
          <w:szCs w:val="24"/>
          <w:shd w:val="clear" w:color="auto" w:fill="FFFFFF"/>
          <w:lang w:val="hy-AM"/>
        </w:rPr>
        <w:t>, կանոններ, ցուցանիշներ, ինչպես նաև նախագծման, իրականացման ու շահագործման ընթացքում որակի ապահովման պայմաններ` օբյեկտին, առանձին շենքին, շինությանը, կոնստրուկցիային կամ շինարարական նյութերին ներկայացվող պահանջներով:</w:t>
      </w:r>
    </w:p>
    <w:p w14:paraId="1DA3C875" w14:textId="77777777" w:rsidR="00A40491" w:rsidRDefault="00A40491" w:rsidP="003A46CC">
      <w:pPr>
        <w:pStyle w:val="mechtex"/>
        <w:spacing w:line="360" w:lineRule="auto"/>
        <w:ind w:left="-180" w:firstLine="900"/>
        <w:jc w:val="both"/>
        <w:rPr>
          <w:rFonts w:ascii="GHEA Grapalat" w:hAnsi="GHEA Grapalat" w:cs="Times New Roman"/>
          <w:b/>
          <w:sz w:val="24"/>
          <w:szCs w:val="24"/>
          <w:lang w:val="hy-AM" w:eastAsia="en-US"/>
        </w:rPr>
      </w:pPr>
    </w:p>
    <w:p w14:paraId="5B357A16" w14:textId="77777777" w:rsidR="00A40491" w:rsidRDefault="00A40491" w:rsidP="003A46CC">
      <w:pPr>
        <w:pStyle w:val="mechtex"/>
        <w:spacing w:line="360" w:lineRule="auto"/>
        <w:ind w:left="-180" w:firstLine="900"/>
        <w:jc w:val="both"/>
        <w:rPr>
          <w:rFonts w:ascii="GHEA Grapalat" w:hAnsi="GHEA Grapalat" w:cs="Times New Roman"/>
          <w:b/>
          <w:sz w:val="24"/>
          <w:szCs w:val="24"/>
          <w:lang w:val="hy-AM" w:eastAsia="en-US"/>
        </w:rPr>
      </w:pPr>
    </w:p>
    <w:p w14:paraId="40BB3780" w14:textId="2F4DEACD" w:rsidR="00C23333" w:rsidRPr="00AE1ECB" w:rsidRDefault="00C23333" w:rsidP="003A46CC">
      <w:pPr>
        <w:pStyle w:val="mechtex"/>
        <w:spacing w:line="360" w:lineRule="auto"/>
        <w:ind w:left="-180" w:firstLine="900"/>
        <w:jc w:val="both"/>
        <w:rPr>
          <w:rFonts w:ascii="GHEA Grapalat" w:hAnsi="GHEA Grapalat" w:cs="Times New Roman"/>
          <w:b/>
          <w:sz w:val="24"/>
          <w:szCs w:val="24"/>
          <w:lang w:val="hy-AM" w:eastAsia="en-US"/>
        </w:rPr>
      </w:pPr>
      <w:r w:rsidRPr="00AE1ECB">
        <w:rPr>
          <w:rFonts w:ascii="GHEA Grapalat" w:hAnsi="GHEA Grapalat" w:cs="Times New Roman"/>
          <w:b/>
          <w:sz w:val="24"/>
          <w:szCs w:val="24"/>
          <w:lang w:val="hy-AM" w:eastAsia="en-US"/>
        </w:rPr>
        <w:t xml:space="preserve">Հոդված 10 </w:t>
      </w:r>
    </w:p>
    <w:p w14:paraId="694CEECE" w14:textId="77777777" w:rsidR="00C23333" w:rsidRPr="00AE1ECB" w:rsidRDefault="00C23333" w:rsidP="003A46CC">
      <w:pPr>
        <w:pStyle w:val="mechtex"/>
        <w:spacing w:line="360" w:lineRule="auto"/>
        <w:ind w:left="-180" w:firstLine="900"/>
        <w:jc w:val="both"/>
        <w:rPr>
          <w:rFonts w:ascii="GHEA Grapalat" w:hAnsi="GHEA Grapalat" w:cs="Times New Roman"/>
          <w:b/>
          <w:sz w:val="24"/>
          <w:szCs w:val="24"/>
          <w:lang w:val="hy-AM" w:eastAsia="en-US"/>
        </w:rPr>
      </w:pPr>
      <w:r w:rsidRPr="00AE1ECB">
        <w:rPr>
          <w:rFonts w:ascii="GHEA Grapalat" w:hAnsi="GHEA Grapalat" w:cs="Times New Roman"/>
          <w:b/>
          <w:sz w:val="24"/>
          <w:szCs w:val="24"/>
          <w:lang w:val="hy-AM" w:eastAsia="en-US"/>
        </w:rPr>
        <w:t>կետ1, 3-րդ ենթակետ</w:t>
      </w:r>
    </w:p>
    <w:p w14:paraId="477255B6" w14:textId="77777777" w:rsidR="00C23333" w:rsidRPr="00AE1ECB" w:rsidRDefault="00C23333" w:rsidP="003A46CC">
      <w:pPr>
        <w:pStyle w:val="mechtex"/>
        <w:spacing w:line="360" w:lineRule="auto"/>
        <w:ind w:left="-180" w:firstLine="900"/>
        <w:jc w:val="both"/>
        <w:rPr>
          <w:rFonts w:ascii="GHEA Grapalat" w:hAnsi="GHEA Grapalat"/>
          <w:color w:val="000000"/>
          <w:sz w:val="24"/>
          <w:szCs w:val="24"/>
          <w:shd w:val="clear" w:color="auto" w:fill="FFFFFF"/>
          <w:lang w:val="hy-AM"/>
        </w:rPr>
      </w:pPr>
      <w:r w:rsidRPr="00AE1ECB">
        <w:rPr>
          <w:rFonts w:ascii="GHEA Grapalat" w:hAnsi="GHEA Grapalat"/>
          <w:color w:val="000000"/>
          <w:sz w:val="24"/>
          <w:szCs w:val="24"/>
          <w:shd w:val="clear" w:color="auto" w:fill="FFFFFF"/>
          <w:lang w:val="hy-AM"/>
        </w:rPr>
        <w:t>Կառավարությունը</w:t>
      </w:r>
      <w:r w:rsidRPr="00AE1ECB">
        <w:rPr>
          <w:rFonts w:ascii="Calibri" w:hAnsi="Calibri" w:cs="Calibri"/>
          <w:color w:val="000000"/>
          <w:sz w:val="24"/>
          <w:szCs w:val="24"/>
          <w:shd w:val="clear" w:color="auto" w:fill="FFFFFF"/>
          <w:lang w:val="hy-AM"/>
        </w:rPr>
        <w:t> </w:t>
      </w:r>
      <w:r w:rsidRPr="00AE1ECB">
        <w:rPr>
          <w:rFonts w:ascii="GHEA Grapalat" w:hAnsi="GHEA Grapalat"/>
          <w:color w:val="000000"/>
          <w:sz w:val="24"/>
          <w:szCs w:val="24"/>
          <w:shd w:val="clear" w:color="auto" w:fill="FFFFFF"/>
          <w:lang w:val="hy-AM"/>
        </w:rPr>
        <w:t>քաղաքաշինության</w:t>
      </w:r>
      <w:r w:rsidRPr="00AE1ECB">
        <w:rPr>
          <w:rFonts w:ascii="Calibri" w:hAnsi="Calibri" w:cs="Calibri"/>
          <w:color w:val="000000"/>
          <w:sz w:val="24"/>
          <w:szCs w:val="24"/>
          <w:shd w:val="clear" w:color="auto" w:fill="FFFFFF"/>
          <w:lang w:val="hy-AM"/>
        </w:rPr>
        <w:t> </w:t>
      </w:r>
      <w:r w:rsidRPr="00AE1ECB">
        <w:rPr>
          <w:rFonts w:ascii="GHEA Grapalat" w:hAnsi="GHEA Grapalat" w:cs="GHEA Grapalat"/>
          <w:color w:val="000000"/>
          <w:sz w:val="24"/>
          <w:szCs w:val="24"/>
          <w:shd w:val="clear" w:color="auto" w:fill="FFFFFF"/>
          <w:lang w:val="hy-AM"/>
        </w:rPr>
        <w:t>բնագավառում</w:t>
      </w:r>
      <w:r w:rsidRPr="00AE1ECB">
        <w:rPr>
          <w:rFonts w:ascii="GHEA Grapalat" w:hAnsi="GHEA Grapalat"/>
          <w:color w:val="000000"/>
          <w:sz w:val="24"/>
          <w:szCs w:val="24"/>
          <w:shd w:val="clear" w:color="auto" w:fill="FFFFFF"/>
          <w:lang w:val="hy-AM"/>
        </w:rPr>
        <w:t>՝ …..հաստատում է հաշմանդամություն ունեցող անձանց համար բնակելի, հասարակական, արտադրական շենքերի ու շինությունների, տրանսպորտային ենթակառուցվածքների մատչելիության ապահովմանն ուղղված ծրագրերը, սահմանում է առաջնահերթություններ.</w:t>
      </w:r>
    </w:p>
    <w:p w14:paraId="084F1125" w14:textId="2942E115" w:rsidR="00C23333" w:rsidRDefault="00C23333" w:rsidP="003A46CC">
      <w:pPr>
        <w:pStyle w:val="mechtex"/>
        <w:spacing w:line="360" w:lineRule="auto"/>
        <w:ind w:left="-180" w:firstLine="900"/>
        <w:jc w:val="both"/>
        <w:rPr>
          <w:rFonts w:ascii="GHEA Grapalat" w:hAnsi="GHEA Grapalat"/>
          <w:bCs/>
          <w:color w:val="000000"/>
          <w:sz w:val="24"/>
          <w:szCs w:val="24"/>
          <w:shd w:val="clear" w:color="auto" w:fill="FFFFFF"/>
          <w:lang w:val="hy-AM"/>
        </w:rPr>
      </w:pPr>
    </w:p>
    <w:p w14:paraId="05C1A6BE" w14:textId="77777777" w:rsidR="00A858CB" w:rsidRPr="00AE1ECB" w:rsidRDefault="00A858CB" w:rsidP="003A46CC">
      <w:pPr>
        <w:pStyle w:val="mechtex"/>
        <w:spacing w:line="360" w:lineRule="auto"/>
        <w:ind w:left="-180" w:firstLine="900"/>
        <w:jc w:val="both"/>
        <w:rPr>
          <w:rFonts w:ascii="GHEA Grapalat" w:hAnsi="GHEA Grapalat"/>
          <w:bCs/>
          <w:color w:val="000000"/>
          <w:sz w:val="24"/>
          <w:szCs w:val="24"/>
          <w:shd w:val="clear" w:color="auto" w:fill="FFFFFF"/>
          <w:lang w:val="hy-AM"/>
        </w:rPr>
      </w:pPr>
    </w:p>
    <w:p w14:paraId="0502379E" w14:textId="364DF133" w:rsidR="00E2111C" w:rsidRPr="00AE1ECB" w:rsidRDefault="0017222D" w:rsidP="003A46CC">
      <w:pPr>
        <w:spacing w:after="120" w:line="360" w:lineRule="auto"/>
        <w:ind w:left="-180" w:right="22" w:firstLine="539"/>
        <w:jc w:val="both"/>
        <w:rPr>
          <w:rFonts w:ascii="GHEA Grapalat" w:hAnsi="GHEA Grapalat"/>
          <w:b/>
          <w:szCs w:val="24"/>
          <w:lang w:val="hy-AM"/>
        </w:rPr>
      </w:pPr>
      <w:r w:rsidRPr="00AE1ECB">
        <w:rPr>
          <w:rFonts w:ascii="GHEA Grapalat" w:hAnsi="GHEA Grapalat"/>
          <w:b/>
          <w:szCs w:val="24"/>
          <w:lang w:val="hy-AM"/>
        </w:rPr>
        <w:t>6</w:t>
      </w:r>
      <w:r w:rsidR="00E2111C" w:rsidRPr="00AE1ECB">
        <w:rPr>
          <w:rFonts w:ascii="GHEA Grapalat" w:hAnsi="GHEA Grapalat"/>
          <w:b/>
          <w:szCs w:val="24"/>
          <w:lang w:val="hy-AM"/>
        </w:rPr>
        <w:t>. Նախագծի մշակման գործընթացում ներգրավված ինստիտուտները և անձինք</w:t>
      </w:r>
    </w:p>
    <w:p w14:paraId="411C5189" w14:textId="77777777" w:rsidR="00E2111C" w:rsidRPr="00AE1ECB" w:rsidRDefault="00E2111C" w:rsidP="003A46CC">
      <w:pPr>
        <w:spacing w:line="360" w:lineRule="auto"/>
        <w:ind w:left="-180" w:right="22" w:firstLine="540"/>
        <w:jc w:val="both"/>
        <w:rPr>
          <w:rFonts w:ascii="GHEA Grapalat" w:hAnsi="GHEA Grapalat"/>
          <w:szCs w:val="24"/>
          <w:lang w:val="hy-AM"/>
        </w:rPr>
      </w:pPr>
      <w:r w:rsidRPr="00AE1ECB">
        <w:rPr>
          <w:rFonts w:ascii="GHEA Grapalat" w:hAnsi="GHEA Grapalat"/>
          <w:szCs w:val="24"/>
          <w:lang w:val="hy-AM"/>
        </w:rPr>
        <w:t>Նախագիծը մշակվել է ՀՀ քաղաքաշինության կոմիտեի կողմից:</w:t>
      </w:r>
    </w:p>
    <w:p w14:paraId="4AD78E2B" w14:textId="77777777" w:rsidR="007B0F2C" w:rsidRPr="00AE1ECB" w:rsidRDefault="007B0F2C" w:rsidP="003A46CC">
      <w:pPr>
        <w:spacing w:line="360" w:lineRule="auto"/>
        <w:ind w:left="-180" w:right="22" w:firstLine="540"/>
        <w:jc w:val="both"/>
        <w:rPr>
          <w:rFonts w:ascii="GHEA Grapalat" w:hAnsi="GHEA Grapalat"/>
          <w:szCs w:val="24"/>
          <w:lang w:val="hy-AM"/>
        </w:rPr>
      </w:pPr>
    </w:p>
    <w:p w14:paraId="7670C3E4" w14:textId="4F817B96" w:rsidR="00E2111C" w:rsidRPr="00AE1ECB" w:rsidRDefault="0017222D" w:rsidP="00FA33E3">
      <w:pPr>
        <w:spacing w:after="120" w:line="360" w:lineRule="auto"/>
        <w:ind w:left="-180" w:right="22" w:firstLine="606"/>
        <w:jc w:val="both"/>
        <w:rPr>
          <w:rFonts w:ascii="GHEA Grapalat" w:hAnsi="GHEA Grapalat"/>
          <w:b/>
          <w:szCs w:val="24"/>
          <w:lang w:val="hy-AM"/>
        </w:rPr>
      </w:pPr>
      <w:r w:rsidRPr="00AE1ECB">
        <w:rPr>
          <w:rFonts w:ascii="GHEA Grapalat" w:hAnsi="GHEA Grapalat" w:cs="Sylfaen"/>
          <w:b/>
          <w:szCs w:val="24"/>
          <w:lang w:val="hy-AM"/>
        </w:rPr>
        <w:t>7</w:t>
      </w:r>
      <w:r w:rsidR="00E2111C" w:rsidRPr="00AE1ECB">
        <w:rPr>
          <w:rFonts w:ascii="GHEA Grapalat" w:hAnsi="GHEA Grapalat" w:cs="Sylfaen"/>
          <w:b/>
          <w:szCs w:val="24"/>
          <w:lang w:val="hy-AM"/>
        </w:rPr>
        <w:t>. Ակնկալվող</w:t>
      </w:r>
      <w:r w:rsidR="00E2111C" w:rsidRPr="00AE1ECB">
        <w:rPr>
          <w:rFonts w:ascii="GHEA Grapalat" w:hAnsi="GHEA Grapalat"/>
          <w:b/>
          <w:szCs w:val="24"/>
          <w:lang w:val="hy-AM"/>
        </w:rPr>
        <w:t xml:space="preserve"> արդյունքը</w:t>
      </w:r>
    </w:p>
    <w:p w14:paraId="77833D1A" w14:textId="48A01129" w:rsidR="00AE1ECB" w:rsidRPr="00AE1ECB" w:rsidRDefault="007F33F4" w:rsidP="00773A67">
      <w:pPr>
        <w:spacing w:line="360" w:lineRule="auto"/>
        <w:ind w:left="-270" w:firstLine="567"/>
        <w:jc w:val="both"/>
        <w:rPr>
          <w:rFonts w:ascii="GHEA Grapalat" w:hAnsi="GHEA Grapalat"/>
          <w:b/>
          <w:szCs w:val="24"/>
          <w:lang w:val="hy-AM"/>
        </w:rPr>
      </w:pPr>
      <w:r w:rsidRPr="00AE1ECB">
        <w:rPr>
          <w:rFonts w:ascii="GHEA Grapalat" w:hAnsi="GHEA Grapalat"/>
          <w:iCs/>
          <w:szCs w:val="24"/>
          <w:lang w:val="hy-AM"/>
        </w:rPr>
        <w:t xml:space="preserve">Կարեն Դեմիրճյանի անվան Երևանի մարզահամերգային համալիրի </w:t>
      </w:r>
      <w:r w:rsidR="007B0F2C" w:rsidRPr="00AE1ECB">
        <w:rPr>
          <w:rFonts w:ascii="GHEA Grapalat" w:hAnsi="GHEA Grapalat"/>
          <w:szCs w:val="24"/>
          <w:lang w:val="hy-AM"/>
        </w:rPr>
        <w:t>շենքը հաշմանդամություն ունեցող անձանց տեղաշարժման մատչելիությունն ապահովող</w:t>
      </w:r>
      <w:r w:rsidR="007B0F2C" w:rsidRPr="00AE1ECB">
        <w:rPr>
          <w:rFonts w:ascii="Calibri" w:hAnsi="Calibri" w:cs="Calibri"/>
          <w:szCs w:val="24"/>
          <w:lang w:val="hy-AM"/>
        </w:rPr>
        <w:t> </w:t>
      </w:r>
      <w:r w:rsidR="007B0F2C" w:rsidRPr="00AE1ECB">
        <w:rPr>
          <w:rFonts w:ascii="GHEA Grapalat" w:hAnsi="GHEA Grapalat"/>
          <w:szCs w:val="24"/>
          <w:lang w:val="hy-AM"/>
        </w:rPr>
        <w:t xml:space="preserve"> վիճակի բերելու </w:t>
      </w:r>
      <w:r w:rsidR="00D07B22" w:rsidRPr="00AE1ECB">
        <w:rPr>
          <w:rFonts w:ascii="GHEA Grapalat" w:hAnsi="GHEA Grapalat"/>
          <w:szCs w:val="24"/>
          <w:lang w:val="hy-AM"/>
        </w:rPr>
        <w:t>համար ֆինանսական միջոցների տրամադրում</w:t>
      </w:r>
      <w:r w:rsidR="005934C4" w:rsidRPr="00AE1ECB">
        <w:rPr>
          <w:rFonts w:ascii="GHEA Grapalat" w:hAnsi="GHEA Grapalat"/>
          <w:szCs w:val="24"/>
          <w:lang w:val="hy-AM"/>
        </w:rPr>
        <w:t>:</w:t>
      </w:r>
    </w:p>
    <w:sectPr w:rsidR="00AE1ECB" w:rsidRPr="00AE1ECB" w:rsidSect="00F65961">
      <w:pgSz w:w="11907" w:h="16840" w:code="9"/>
      <w:pgMar w:top="810" w:right="927" w:bottom="630" w:left="1418" w:header="561" w:footer="56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2068B"/>
    <w:multiLevelType w:val="hybridMultilevel"/>
    <w:tmpl w:val="E1C4C67A"/>
    <w:lvl w:ilvl="0" w:tplc="773234E6">
      <w:start w:val="1"/>
      <w:numFmt w:val="decimal"/>
      <w:lvlText w:val="%1."/>
      <w:lvlJc w:val="left"/>
      <w:pPr>
        <w:ind w:left="630" w:hanging="360"/>
      </w:pPr>
      <w:rPr>
        <w:rFonts w:cs="Sylfae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5996BAA"/>
    <w:multiLevelType w:val="hybridMultilevel"/>
    <w:tmpl w:val="2E6C756A"/>
    <w:lvl w:ilvl="0" w:tplc="C9708066">
      <w:start w:val="1"/>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DC60FF2"/>
    <w:multiLevelType w:val="hybridMultilevel"/>
    <w:tmpl w:val="746CADF0"/>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8FA66FF"/>
    <w:multiLevelType w:val="hybridMultilevel"/>
    <w:tmpl w:val="3FF2A018"/>
    <w:lvl w:ilvl="0" w:tplc="43FA63F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7FF19BB"/>
    <w:multiLevelType w:val="multilevel"/>
    <w:tmpl w:val="80A6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7199C"/>
    <w:multiLevelType w:val="multilevel"/>
    <w:tmpl w:val="65C6ED4C"/>
    <w:lvl w:ilvl="0">
      <w:start w:val="1"/>
      <w:numFmt w:val="decimal"/>
      <w:lvlText w:val="%1"/>
      <w:lvlJc w:val="left"/>
      <w:pPr>
        <w:ind w:left="360" w:hanging="360"/>
      </w:pPr>
      <w:rPr>
        <w:rFonts w:cs="Sylfaen" w:hint="default"/>
      </w:rPr>
    </w:lvl>
    <w:lvl w:ilvl="1">
      <w:start w:val="3"/>
      <w:numFmt w:val="decimal"/>
      <w:lvlText w:val="%1.%2"/>
      <w:lvlJc w:val="left"/>
      <w:pPr>
        <w:ind w:left="657" w:hanging="360"/>
      </w:pPr>
      <w:rPr>
        <w:rFonts w:cs="Sylfaen" w:hint="default"/>
      </w:rPr>
    </w:lvl>
    <w:lvl w:ilvl="2">
      <w:start w:val="1"/>
      <w:numFmt w:val="decimal"/>
      <w:lvlText w:val="%1.%2.%3"/>
      <w:lvlJc w:val="left"/>
      <w:pPr>
        <w:ind w:left="1314" w:hanging="720"/>
      </w:pPr>
      <w:rPr>
        <w:rFonts w:cs="Sylfaen" w:hint="default"/>
      </w:rPr>
    </w:lvl>
    <w:lvl w:ilvl="3">
      <w:start w:val="1"/>
      <w:numFmt w:val="decimal"/>
      <w:lvlText w:val="%1.%2.%3.%4"/>
      <w:lvlJc w:val="left"/>
      <w:pPr>
        <w:ind w:left="1971" w:hanging="1080"/>
      </w:pPr>
      <w:rPr>
        <w:rFonts w:cs="Sylfaen" w:hint="default"/>
      </w:rPr>
    </w:lvl>
    <w:lvl w:ilvl="4">
      <w:start w:val="1"/>
      <w:numFmt w:val="decimal"/>
      <w:lvlText w:val="%1.%2.%3.%4.%5"/>
      <w:lvlJc w:val="left"/>
      <w:pPr>
        <w:ind w:left="2268" w:hanging="1080"/>
      </w:pPr>
      <w:rPr>
        <w:rFonts w:cs="Sylfaen" w:hint="default"/>
      </w:rPr>
    </w:lvl>
    <w:lvl w:ilvl="5">
      <w:start w:val="1"/>
      <w:numFmt w:val="decimal"/>
      <w:lvlText w:val="%1.%2.%3.%4.%5.%6"/>
      <w:lvlJc w:val="left"/>
      <w:pPr>
        <w:ind w:left="2925" w:hanging="1440"/>
      </w:pPr>
      <w:rPr>
        <w:rFonts w:cs="Sylfaen" w:hint="default"/>
      </w:rPr>
    </w:lvl>
    <w:lvl w:ilvl="6">
      <w:start w:val="1"/>
      <w:numFmt w:val="decimal"/>
      <w:lvlText w:val="%1.%2.%3.%4.%5.%6.%7"/>
      <w:lvlJc w:val="left"/>
      <w:pPr>
        <w:ind w:left="3222" w:hanging="1440"/>
      </w:pPr>
      <w:rPr>
        <w:rFonts w:cs="Sylfaen" w:hint="default"/>
      </w:rPr>
    </w:lvl>
    <w:lvl w:ilvl="7">
      <w:start w:val="1"/>
      <w:numFmt w:val="decimal"/>
      <w:lvlText w:val="%1.%2.%3.%4.%5.%6.%7.%8"/>
      <w:lvlJc w:val="left"/>
      <w:pPr>
        <w:ind w:left="3879" w:hanging="1800"/>
      </w:pPr>
      <w:rPr>
        <w:rFonts w:cs="Sylfaen" w:hint="default"/>
      </w:rPr>
    </w:lvl>
    <w:lvl w:ilvl="8">
      <w:start w:val="1"/>
      <w:numFmt w:val="decimal"/>
      <w:lvlText w:val="%1.%2.%3.%4.%5.%6.%7.%8.%9"/>
      <w:lvlJc w:val="left"/>
      <w:pPr>
        <w:ind w:left="4536" w:hanging="2160"/>
      </w:pPr>
      <w:rPr>
        <w:rFonts w:cs="Sylfaen" w:hint="default"/>
      </w:rPr>
    </w:lvl>
  </w:abstractNum>
  <w:abstractNum w:abstractNumId="6" w15:restartNumberingAfterBreak="0">
    <w:nsid w:val="4176208D"/>
    <w:multiLevelType w:val="hybridMultilevel"/>
    <w:tmpl w:val="79705974"/>
    <w:lvl w:ilvl="0" w:tplc="527AA970">
      <w:start w:val="1"/>
      <w:numFmt w:val="decimal"/>
      <w:lvlText w:val="%1)"/>
      <w:lvlJc w:val="left"/>
      <w:pPr>
        <w:ind w:left="720" w:hanging="360"/>
      </w:pPr>
      <w:rPr>
        <w:rFonts w:ascii="GHEA Grapalat" w:eastAsiaTheme="minorHAnsi" w:hAnsi="GHEA Grapalat"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430896"/>
    <w:multiLevelType w:val="multilevel"/>
    <w:tmpl w:val="4AF045A4"/>
    <w:lvl w:ilvl="0">
      <w:start w:val="1"/>
      <w:numFmt w:val="decimal"/>
      <w:lvlText w:val="%1."/>
      <w:lvlJc w:val="left"/>
      <w:pPr>
        <w:ind w:left="360" w:hanging="360"/>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1008" w:hanging="720"/>
      </w:pPr>
      <w:rPr>
        <w:rFonts w:hint="default"/>
      </w:rPr>
    </w:lvl>
    <w:lvl w:ilvl="3">
      <w:start w:val="1"/>
      <w:numFmt w:val="decimal"/>
      <w:lvlText w:val="%1.%2.%3.%4."/>
      <w:lvlJc w:val="left"/>
      <w:pPr>
        <w:ind w:left="1512" w:hanging="1080"/>
      </w:pPr>
      <w:rPr>
        <w:rFonts w:hint="default"/>
      </w:rPr>
    </w:lvl>
    <w:lvl w:ilvl="4">
      <w:start w:val="1"/>
      <w:numFmt w:val="decimal"/>
      <w:lvlText w:val="%1.%2.%3.%4.%5."/>
      <w:lvlJc w:val="left"/>
      <w:pPr>
        <w:ind w:left="1656"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664" w:hanging="1800"/>
      </w:pPr>
      <w:rPr>
        <w:rFonts w:hint="default"/>
      </w:rPr>
    </w:lvl>
    <w:lvl w:ilvl="7">
      <w:start w:val="1"/>
      <w:numFmt w:val="decimal"/>
      <w:lvlText w:val="%1.%2.%3.%4.%5.%6.%7.%8."/>
      <w:lvlJc w:val="left"/>
      <w:pPr>
        <w:ind w:left="2808" w:hanging="1800"/>
      </w:pPr>
      <w:rPr>
        <w:rFonts w:hint="default"/>
      </w:rPr>
    </w:lvl>
    <w:lvl w:ilvl="8">
      <w:start w:val="1"/>
      <w:numFmt w:val="decimal"/>
      <w:lvlText w:val="%1.%2.%3.%4.%5.%6.%7.%8.%9."/>
      <w:lvlJc w:val="left"/>
      <w:pPr>
        <w:ind w:left="3312" w:hanging="2160"/>
      </w:pPr>
      <w:rPr>
        <w:rFonts w:hint="default"/>
      </w:rPr>
    </w:lvl>
  </w:abstractNum>
  <w:abstractNum w:abstractNumId="8" w15:restartNumberingAfterBreak="0">
    <w:nsid w:val="5C9A3F46"/>
    <w:multiLevelType w:val="hybridMultilevel"/>
    <w:tmpl w:val="782CA14E"/>
    <w:lvl w:ilvl="0" w:tplc="59906F62">
      <w:numFmt w:val="bullet"/>
      <w:lvlText w:val="-"/>
      <w:lvlJc w:val="left"/>
      <w:pPr>
        <w:ind w:left="729" w:hanging="360"/>
      </w:pPr>
      <w:rPr>
        <w:rFonts w:ascii="GHEA Grapalat" w:eastAsia="Times New Roman" w:hAnsi="GHEA Grapalat" w:cs="Times New Roman"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9" w15:restartNumberingAfterBreak="0">
    <w:nsid w:val="61AE1942"/>
    <w:multiLevelType w:val="multilevel"/>
    <w:tmpl w:val="74E2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EE124F"/>
    <w:multiLevelType w:val="hybridMultilevel"/>
    <w:tmpl w:val="078AAD74"/>
    <w:lvl w:ilvl="0" w:tplc="67D0303E">
      <w:start w:val="1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04988"/>
    <w:multiLevelType w:val="hybridMultilevel"/>
    <w:tmpl w:val="764A56C4"/>
    <w:lvl w:ilvl="0" w:tplc="7EE239EC">
      <w:start w:val="5"/>
      <w:numFmt w:val="bullet"/>
      <w:lvlText w:val="-"/>
      <w:lvlJc w:val="left"/>
      <w:pPr>
        <w:ind w:left="630" w:hanging="360"/>
      </w:pPr>
      <w:rPr>
        <w:rFonts w:ascii="GHEA Grapalat" w:eastAsia="Times New Roman" w:hAnsi="GHEA Grapalat"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665B6EAB"/>
    <w:multiLevelType w:val="multilevel"/>
    <w:tmpl w:val="C710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91452F"/>
    <w:multiLevelType w:val="multilevel"/>
    <w:tmpl w:val="AC8C1CB2"/>
    <w:lvl w:ilvl="0">
      <w:start w:val="1"/>
      <w:numFmt w:val="decimal"/>
      <w:lvlText w:val="%1."/>
      <w:lvlJc w:val="left"/>
      <w:pPr>
        <w:ind w:left="720" w:hanging="360"/>
      </w:pPr>
      <w:rPr>
        <w:rFonts w:ascii="GHEA Grapalat" w:hAnsi="GHEA Grapalat" w:hint="default"/>
        <w:i w:val="0"/>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D0E7C5B"/>
    <w:multiLevelType w:val="multilevel"/>
    <w:tmpl w:val="E6FA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F14615"/>
    <w:multiLevelType w:val="hybridMultilevel"/>
    <w:tmpl w:val="6C5676D8"/>
    <w:lvl w:ilvl="0" w:tplc="4E7E9DA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77A4139B"/>
    <w:multiLevelType w:val="hybridMultilevel"/>
    <w:tmpl w:val="C040E572"/>
    <w:lvl w:ilvl="0" w:tplc="00A87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601B60"/>
    <w:multiLevelType w:val="hybridMultilevel"/>
    <w:tmpl w:val="6666B77E"/>
    <w:lvl w:ilvl="0" w:tplc="CCA8D6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7"/>
  </w:num>
  <w:num w:numId="3">
    <w:abstractNumId w:val="17"/>
  </w:num>
  <w:num w:numId="4">
    <w:abstractNumId w:val="6"/>
  </w:num>
  <w:num w:numId="5">
    <w:abstractNumId w:val="16"/>
  </w:num>
  <w:num w:numId="6">
    <w:abstractNumId w:val="5"/>
  </w:num>
  <w:num w:numId="7">
    <w:abstractNumId w:val="10"/>
  </w:num>
  <w:num w:numId="8">
    <w:abstractNumId w:val="0"/>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5"/>
  </w:num>
  <w:num w:numId="13">
    <w:abstractNumId w:val="1"/>
  </w:num>
  <w:num w:numId="14">
    <w:abstractNumId w:val="8"/>
  </w:num>
  <w:num w:numId="15">
    <w:abstractNumId w:val="12"/>
  </w:num>
  <w:num w:numId="16">
    <w:abstractNumId w:val="4"/>
  </w:num>
  <w:num w:numId="17">
    <w:abstractNumId w:val="9"/>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F56"/>
    <w:rsid w:val="00000060"/>
    <w:rsid w:val="00000BCD"/>
    <w:rsid w:val="0000693A"/>
    <w:rsid w:val="00017F27"/>
    <w:rsid w:val="00030254"/>
    <w:rsid w:val="0003148B"/>
    <w:rsid w:val="00036223"/>
    <w:rsid w:val="000512EC"/>
    <w:rsid w:val="0006780D"/>
    <w:rsid w:val="000A2313"/>
    <w:rsid w:val="000C71D9"/>
    <w:rsid w:val="000C7FEE"/>
    <w:rsid w:val="000D447C"/>
    <w:rsid w:val="000D7487"/>
    <w:rsid w:val="000F2762"/>
    <w:rsid w:val="000F2C29"/>
    <w:rsid w:val="000F3CA1"/>
    <w:rsid w:val="000F3FA2"/>
    <w:rsid w:val="001025E4"/>
    <w:rsid w:val="00102E06"/>
    <w:rsid w:val="00104809"/>
    <w:rsid w:val="001122ED"/>
    <w:rsid w:val="00112ED1"/>
    <w:rsid w:val="00125202"/>
    <w:rsid w:val="001361A6"/>
    <w:rsid w:val="001509E1"/>
    <w:rsid w:val="00152C40"/>
    <w:rsid w:val="001608A0"/>
    <w:rsid w:val="001654C6"/>
    <w:rsid w:val="00170CD2"/>
    <w:rsid w:val="001711B5"/>
    <w:rsid w:val="0017222D"/>
    <w:rsid w:val="0018175A"/>
    <w:rsid w:val="001829A9"/>
    <w:rsid w:val="00186042"/>
    <w:rsid w:val="00186EEB"/>
    <w:rsid w:val="00197A8D"/>
    <w:rsid w:val="001A6A7F"/>
    <w:rsid w:val="001A6BC6"/>
    <w:rsid w:val="001B1D93"/>
    <w:rsid w:val="001C1B5F"/>
    <w:rsid w:val="001D0378"/>
    <w:rsid w:val="001E263A"/>
    <w:rsid w:val="001E4911"/>
    <w:rsid w:val="001E5DE3"/>
    <w:rsid w:val="001F0B7D"/>
    <w:rsid w:val="001F0E29"/>
    <w:rsid w:val="001F2703"/>
    <w:rsid w:val="001F2A3A"/>
    <w:rsid w:val="001F36F9"/>
    <w:rsid w:val="001F78BF"/>
    <w:rsid w:val="00204851"/>
    <w:rsid w:val="00204858"/>
    <w:rsid w:val="00205240"/>
    <w:rsid w:val="00207F09"/>
    <w:rsid w:val="00214399"/>
    <w:rsid w:val="00222E4B"/>
    <w:rsid w:val="002233E2"/>
    <w:rsid w:val="002244DE"/>
    <w:rsid w:val="0022667D"/>
    <w:rsid w:val="00241047"/>
    <w:rsid w:val="00255AD7"/>
    <w:rsid w:val="0028375C"/>
    <w:rsid w:val="00286B0B"/>
    <w:rsid w:val="002A04D2"/>
    <w:rsid w:val="002B4C87"/>
    <w:rsid w:val="002E347D"/>
    <w:rsid w:val="00301AFC"/>
    <w:rsid w:val="00303E4F"/>
    <w:rsid w:val="00315C5A"/>
    <w:rsid w:val="003211AB"/>
    <w:rsid w:val="00334FAE"/>
    <w:rsid w:val="003541BA"/>
    <w:rsid w:val="003543FE"/>
    <w:rsid w:val="00356DA3"/>
    <w:rsid w:val="00374539"/>
    <w:rsid w:val="0038169B"/>
    <w:rsid w:val="00392B58"/>
    <w:rsid w:val="003A07B4"/>
    <w:rsid w:val="003A3B2F"/>
    <w:rsid w:val="003A46CC"/>
    <w:rsid w:val="003C24E9"/>
    <w:rsid w:val="003D1618"/>
    <w:rsid w:val="003F5EBC"/>
    <w:rsid w:val="003F6395"/>
    <w:rsid w:val="003F6864"/>
    <w:rsid w:val="004061EA"/>
    <w:rsid w:val="00412649"/>
    <w:rsid w:val="0041508B"/>
    <w:rsid w:val="004154B9"/>
    <w:rsid w:val="00442D83"/>
    <w:rsid w:val="00445DD1"/>
    <w:rsid w:val="004467B2"/>
    <w:rsid w:val="00467B74"/>
    <w:rsid w:val="00472254"/>
    <w:rsid w:val="00472D1C"/>
    <w:rsid w:val="004779FD"/>
    <w:rsid w:val="0048035C"/>
    <w:rsid w:val="004842DB"/>
    <w:rsid w:val="004A51EC"/>
    <w:rsid w:val="004B3607"/>
    <w:rsid w:val="004B4CDD"/>
    <w:rsid w:val="004B5395"/>
    <w:rsid w:val="004B6B6B"/>
    <w:rsid w:val="004C12D1"/>
    <w:rsid w:val="004C3D11"/>
    <w:rsid w:val="004F6EE3"/>
    <w:rsid w:val="004F7276"/>
    <w:rsid w:val="00501776"/>
    <w:rsid w:val="005121AF"/>
    <w:rsid w:val="0051280D"/>
    <w:rsid w:val="005136EC"/>
    <w:rsid w:val="0052577E"/>
    <w:rsid w:val="00536615"/>
    <w:rsid w:val="00546D76"/>
    <w:rsid w:val="00564F11"/>
    <w:rsid w:val="00570B8A"/>
    <w:rsid w:val="0057406E"/>
    <w:rsid w:val="005764B3"/>
    <w:rsid w:val="00576BD0"/>
    <w:rsid w:val="00591DFC"/>
    <w:rsid w:val="005934C4"/>
    <w:rsid w:val="005A248B"/>
    <w:rsid w:val="005A326D"/>
    <w:rsid w:val="005A43B3"/>
    <w:rsid w:val="005A7695"/>
    <w:rsid w:val="005C0A63"/>
    <w:rsid w:val="005C1B4B"/>
    <w:rsid w:val="005C288B"/>
    <w:rsid w:val="005C2943"/>
    <w:rsid w:val="005C416C"/>
    <w:rsid w:val="005C573C"/>
    <w:rsid w:val="005E2FD6"/>
    <w:rsid w:val="005F4513"/>
    <w:rsid w:val="006002FF"/>
    <w:rsid w:val="00601397"/>
    <w:rsid w:val="00603A2B"/>
    <w:rsid w:val="0060667B"/>
    <w:rsid w:val="00611849"/>
    <w:rsid w:val="00612B09"/>
    <w:rsid w:val="00617457"/>
    <w:rsid w:val="00622A7E"/>
    <w:rsid w:val="00622AD9"/>
    <w:rsid w:val="0063080A"/>
    <w:rsid w:val="00632222"/>
    <w:rsid w:val="006331DA"/>
    <w:rsid w:val="00654D34"/>
    <w:rsid w:val="00660B5A"/>
    <w:rsid w:val="00664BD2"/>
    <w:rsid w:val="00674896"/>
    <w:rsid w:val="006760C0"/>
    <w:rsid w:val="006950CA"/>
    <w:rsid w:val="006953A5"/>
    <w:rsid w:val="006954B3"/>
    <w:rsid w:val="006B0479"/>
    <w:rsid w:val="006D721C"/>
    <w:rsid w:val="006E2FE9"/>
    <w:rsid w:val="006F2516"/>
    <w:rsid w:val="006F4D05"/>
    <w:rsid w:val="006F51B4"/>
    <w:rsid w:val="00701A70"/>
    <w:rsid w:val="00703B64"/>
    <w:rsid w:val="00725C2E"/>
    <w:rsid w:val="007275DD"/>
    <w:rsid w:val="00737899"/>
    <w:rsid w:val="00752E4D"/>
    <w:rsid w:val="00752EEB"/>
    <w:rsid w:val="00772990"/>
    <w:rsid w:val="00773A67"/>
    <w:rsid w:val="00776CB7"/>
    <w:rsid w:val="007773E9"/>
    <w:rsid w:val="007805FC"/>
    <w:rsid w:val="0078350E"/>
    <w:rsid w:val="007909B1"/>
    <w:rsid w:val="00792C58"/>
    <w:rsid w:val="007B0F2C"/>
    <w:rsid w:val="007B16B3"/>
    <w:rsid w:val="007C02F7"/>
    <w:rsid w:val="007D4751"/>
    <w:rsid w:val="007E1773"/>
    <w:rsid w:val="007E3BF0"/>
    <w:rsid w:val="007F02B8"/>
    <w:rsid w:val="007F33F4"/>
    <w:rsid w:val="007F4260"/>
    <w:rsid w:val="00800468"/>
    <w:rsid w:val="00811FAD"/>
    <w:rsid w:val="00812D1B"/>
    <w:rsid w:val="008167F6"/>
    <w:rsid w:val="0082030F"/>
    <w:rsid w:val="00823EEB"/>
    <w:rsid w:val="008273F1"/>
    <w:rsid w:val="00832F38"/>
    <w:rsid w:val="00847635"/>
    <w:rsid w:val="00864CDA"/>
    <w:rsid w:val="00865DA1"/>
    <w:rsid w:val="00867170"/>
    <w:rsid w:val="00870934"/>
    <w:rsid w:val="008845E3"/>
    <w:rsid w:val="00885000"/>
    <w:rsid w:val="008913A0"/>
    <w:rsid w:val="008A3C0F"/>
    <w:rsid w:val="008A4DEF"/>
    <w:rsid w:val="008A52F6"/>
    <w:rsid w:val="008B3819"/>
    <w:rsid w:val="008B5D53"/>
    <w:rsid w:val="008B65F3"/>
    <w:rsid w:val="008C2F53"/>
    <w:rsid w:val="008C3B12"/>
    <w:rsid w:val="008D110A"/>
    <w:rsid w:val="008D6B83"/>
    <w:rsid w:val="008E2089"/>
    <w:rsid w:val="008F10D2"/>
    <w:rsid w:val="009163E5"/>
    <w:rsid w:val="0092110B"/>
    <w:rsid w:val="00924D7E"/>
    <w:rsid w:val="00925158"/>
    <w:rsid w:val="00925C4C"/>
    <w:rsid w:val="00927F6D"/>
    <w:rsid w:val="0093077C"/>
    <w:rsid w:val="0093768B"/>
    <w:rsid w:val="009418A4"/>
    <w:rsid w:val="00953BF3"/>
    <w:rsid w:val="00954BAD"/>
    <w:rsid w:val="0095571E"/>
    <w:rsid w:val="00956072"/>
    <w:rsid w:val="009616EF"/>
    <w:rsid w:val="00966D3E"/>
    <w:rsid w:val="0097196B"/>
    <w:rsid w:val="0097540F"/>
    <w:rsid w:val="0098290F"/>
    <w:rsid w:val="009A02B0"/>
    <w:rsid w:val="009A036C"/>
    <w:rsid w:val="009A0787"/>
    <w:rsid w:val="009A410B"/>
    <w:rsid w:val="009B53A1"/>
    <w:rsid w:val="009B6CFC"/>
    <w:rsid w:val="009C11B2"/>
    <w:rsid w:val="009C1F56"/>
    <w:rsid w:val="009C2375"/>
    <w:rsid w:val="009C4BAB"/>
    <w:rsid w:val="009D5A6A"/>
    <w:rsid w:val="009F326D"/>
    <w:rsid w:val="00A40491"/>
    <w:rsid w:val="00A44D81"/>
    <w:rsid w:val="00A46A79"/>
    <w:rsid w:val="00A52DB4"/>
    <w:rsid w:val="00A55F79"/>
    <w:rsid w:val="00A57C72"/>
    <w:rsid w:val="00A66FCE"/>
    <w:rsid w:val="00A858CB"/>
    <w:rsid w:val="00A870B7"/>
    <w:rsid w:val="00AA299F"/>
    <w:rsid w:val="00AB24FB"/>
    <w:rsid w:val="00AB3942"/>
    <w:rsid w:val="00AC3CD8"/>
    <w:rsid w:val="00AC62D6"/>
    <w:rsid w:val="00AC7C12"/>
    <w:rsid w:val="00AD0CD3"/>
    <w:rsid w:val="00AD1A38"/>
    <w:rsid w:val="00AD600D"/>
    <w:rsid w:val="00AE1ECB"/>
    <w:rsid w:val="00AE4570"/>
    <w:rsid w:val="00AF0A50"/>
    <w:rsid w:val="00AF36C2"/>
    <w:rsid w:val="00B034F3"/>
    <w:rsid w:val="00B042D0"/>
    <w:rsid w:val="00B33337"/>
    <w:rsid w:val="00B36C86"/>
    <w:rsid w:val="00B4296A"/>
    <w:rsid w:val="00B47B24"/>
    <w:rsid w:val="00B61E5D"/>
    <w:rsid w:val="00B64221"/>
    <w:rsid w:val="00BD5E1D"/>
    <w:rsid w:val="00BE66E3"/>
    <w:rsid w:val="00C11C14"/>
    <w:rsid w:val="00C23333"/>
    <w:rsid w:val="00C260AD"/>
    <w:rsid w:val="00C32FF1"/>
    <w:rsid w:val="00C36508"/>
    <w:rsid w:val="00C46A28"/>
    <w:rsid w:val="00C53234"/>
    <w:rsid w:val="00C56264"/>
    <w:rsid w:val="00C56944"/>
    <w:rsid w:val="00C62B64"/>
    <w:rsid w:val="00C73CA2"/>
    <w:rsid w:val="00C748F6"/>
    <w:rsid w:val="00C91FBE"/>
    <w:rsid w:val="00CB3453"/>
    <w:rsid w:val="00CB6852"/>
    <w:rsid w:val="00CC6744"/>
    <w:rsid w:val="00CC6D78"/>
    <w:rsid w:val="00CF0C2B"/>
    <w:rsid w:val="00D07745"/>
    <w:rsid w:val="00D07B22"/>
    <w:rsid w:val="00D10990"/>
    <w:rsid w:val="00D20607"/>
    <w:rsid w:val="00D224A2"/>
    <w:rsid w:val="00D3259E"/>
    <w:rsid w:val="00D36CF3"/>
    <w:rsid w:val="00D52CB8"/>
    <w:rsid w:val="00D57F5B"/>
    <w:rsid w:val="00D64A70"/>
    <w:rsid w:val="00D67BBF"/>
    <w:rsid w:val="00D718CA"/>
    <w:rsid w:val="00D72B78"/>
    <w:rsid w:val="00D72ED8"/>
    <w:rsid w:val="00D73448"/>
    <w:rsid w:val="00D80D2C"/>
    <w:rsid w:val="00D843DE"/>
    <w:rsid w:val="00D84D8D"/>
    <w:rsid w:val="00D84E74"/>
    <w:rsid w:val="00D94115"/>
    <w:rsid w:val="00DA1B97"/>
    <w:rsid w:val="00DA2DFD"/>
    <w:rsid w:val="00DB36E4"/>
    <w:rsid w:val="00DB39DF"/>
    <w:rsid w:val="00DB753B"/>
    <w:rsid w:val="00DC6D37"/>
    <w:rsid w:val="00DE65F4"/>
    <w:rsid w:val="00E00BAC"/>
    <w:rsid w:val="00E04061"/>
    <w:rsid w:val="00E2111C"/>
    <w:rsid w:val="00E22397"/>
    <w:rsid w:val="00E31070"/>
    <w:rsid w:val="00E351F9"/>
    <w:rsid w:val="00E47968"/>
    <w:rsid w:val="00E565BE"/>
    <w:rsid w:val="00E623C6"/>
    <w:rsid w:val="00E750D5"/>
    <w:rsid w:val="00E86586"/>
    <w:rsid w:val="00E90FC6"/>
    <w:rsid w:val="00E935AE"/>
    <w:rsid w:val="00EA7F08"/>
    <w:rsid w:val="00EB12CF"/>
    <w:rsid w:val="00EB62FA"/>
    <w:rsid w:val="00EB6732"/>
    <w:rsid w:val="00EC2FC2"/>
    <w:rsid w:val="00ED1DBF"/>
    <w:rsid w:val="00EE3BF7"/>
    <w:rsid w:val="00EE702F"/>
    <w:rsid w:val="00EF07D0"/>
    <w:rsid w:val="00EF7E06"/>
    <w:rsid w:val="00F064BB"/>
    <w:rsid w:val="00F15AFC"/>
    <w:rsid w:val="00F222F0"/>
    <w:rsid w:val="00F2590E"/>
    <w:rsid w:val="00F505AB"/>
    <w:rsid w:val="00F50DBA"/>
    <w:rsid w:val="00F64330"/>
    <w:rsid w:val="00F65961"/>
    <w:rsid w:val="00F75BA6"/>
    <w:rsid w:val="00F77143"/>
    <w:rsid w:val="00FA33E3"/>
    <w:rsid w:val="00FB735D"/>
    <w:rsid w:val="00FC2B95"/>
    <w:rsid w:val="00FC41D2"/>
    <w:rsid w:val="00FD5DAD"/>
    <w:rsid w:val="00FE75F8"/>
    <w:rsid w:val="00FF2184"/>
    <w:rsid w:val="00FF4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EF2F"/>
  <w15:docId w15:val="{3D1DD515-B63B-4875-BC89-8FD0B223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11C"/>
    <w:pPr>
      <w:spacing w:after="0" w:line="240" w:lineRule="auto"/>
    </w:pPr>
    <w:rPr>
      <w:rFonts w:ascii="Times New Roman" w:eastAsia="Times New Roman" w:hAnsi="Times New Roman" w:cs="Times New Roman"/>
      <w:sz w:val="24"/>
      <w:szCs w:val="20"/>
      <w:lang w:val="en-GB"/>
    </w:rPr>
  </w:style>
  <w:style w:type="paragraph" w:styleId="Heading3">
    <w:name w:val="heading 3"/>
    <w:basedOn w:val="Normal"/>
    <w:link w:val="Heading3Char"/>
    <w:uiPriority w:val="9"/>
    <w:qFormat/>
    <w:rsid w:val="004779FD"/>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Char, webb"/>
    <w:basedOn w:val="Normal"/>
    <w:link w:val="NormalWebChar"/>
    <w:uiPriority w:val="99"/>
    <w:qFormat/>
    <w:rsid w:val="00E2111C"/>
    <w:pPr>
      <w:spacing w:before="100" w:beforeAutospacing="1" w:after="100" w:afterAutospacing="1"/>
    </w:pPr>
    <w:rPr>
      <w:szCs w:val="24"/>
      <w:lang w:val="en-US"/>
    </w:rPr>
  </w:style>
  <w:style w:type="character" w:styleId="Hyperlink">
    <w:name w:val="Hyperlink"/>
    <w:basedOn w:val="DefaultParagraphFont"/>
    <w:uiPriority w:val="99"/>
    <w:rsid w:val="00E2111C"/>
    <w:rPr>
      <w:color w:val="0000FF"/>
      <w:u w:val="single"/>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E2111C"/>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Char Char"/>
    <w:link w:val="NormalWeb"/>
    <w:uiPriority w:val="99"/>
    <w:locked/>
    <w:rsid w:val="00E2111C"/>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E2111C"/>
    <w:rPr>
      <w:rFonts w:ascii="Times New Roman" w:eastAsia="Times New Roman" w:hAnsi="Times New Roman" w:cs="Times New Roman"/>
      <w:sz w:val="24"/>
      <w:szCs w:val="20"/>
      <w:lang w:val="en-GB"/>
    </w:rPr>
  </w:style>
  <w:style w:type="character" w:customStyle="1" w:styleId="FontStyle155">
    <w:name w:val="Font Style155"/>
    <w:basedOn w:val="DefaultParagraphFont"/>
    <w:uiPriority w:val="99"/>
    <w:rsid w:val="00E2111C"/>
    <w:rPr>
      <w:rFonts w:ascii="Sylfaen" w:hAnsi="Sylfaen" w:cs="Sylfaen"/>
      <w:sz w:val="18"/>
      <w:szCs w:val="18"/>
    </w:rPr>
  </w:style>
  <w:style w:type="character" w:customStyle="1" w:styleId="Heading3Char">
    <w:name w:val="Heading 3 Char"/>
    <w:basedOn w:val="DefaultParagraphFont"/>
    <w:link w:val="Heading3"/>
    <w:uiPriority w:val="9"/>
    <w:rsid w:val="004779FD"/>
    <w:rPr>
      <w:rFonts w:ascii="Times New Roman" w:eastAsia="Times New Roman" w:hAnsi="Times New Roman" w:cs="Times New Roman"/>
      <w:b/>
      <w:bCs/>
      <w:sz w:val="27"/>
      <w:szCs w:val="27"/>
    </w:rPr>
  </w:style>
  <w:style w:type="character" w:styleId="Strong">
    <w:name w:val="Strong"/>
    <w:basedOn w:val="DefaultParagraphFont"/>
    <w:uiPriority w:val="22"/>
    <w:qFormat/>
    <w:rsid w:val="00DB36E4"/>
    <w:rPr>
      <w:b/>
      <w:bCs/>
    </w:rPr>
  </w:style>
  <w:style w:type="character" w:customStyle="1" w:styleId="mechtexChar">
    <w:name w:val="mechtex Char"/>
    <w:link w:val="mechtex"/>
    <w:locked/>
    <w:rsid w:val="00E31070"/>
    <w:rPr>
      <w:rFonts w:ascii="Arial Armenian" w:eastAsia="Times New Roman" w:hAnsi="Arial Armenian"/>
      <w:lang w:eastAsia="ru-RU"/>
    </w:rPr>
  </w:style>
  <w:style w:type="paragraph" w:customStyle="1" w:styleId="mechtex">
    <w:name w:val="mechtex"/>
    <w:basedOn w:val="Normal"/>
    <w:link w:val="mechtexChar"/>
    <w:rsid w:val="00E31070"/>
    <w:pPr>
      <w:jc w:val="center"/>
    </w:pPr>
    <w:rPr>
      <w:rFonts w:ascii="Arial Armenian" w:hAnsi="Arial Armenian" w:cstheme="minorBidi"/>
      <w:sz w:val="22"/>
      <w:szCs w:val="22"/>
      <w:lang w:val="en-US" w:eastAsia="ru-RU"/>
    </w:rPr>
  </w:style>
  <w:style w:type="paragraph" w:styleId="BalloonText">
    <w:name w:val="Balloon Text"/>
    <w:basedOn w:val="Normal"/>
    <w:link w:val="BalloonTextChar"/>
    <w:uiPriority w:val="99"/>
    <w:semiHidden/>
    <w:unhideWhenUsed/>
    <w:rsid w:val="007B16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6B3"/>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3971">
      <w:bodyDiv w:val="1"/>
      <w:marLeft w:val="0"/>
      <w:marRight w:val="0"/>
      <w:marTop w:val="0"/>
      <w:marBottom w:val="0"/>
      <w:divBdr>
        <w:top w:val="none" w:sz="0" w:space="0" w:color="auto"/>
        <w:left w:val="none" w:sz="0" w:space="0" w:color="auto"/>
        <w:bottom w:val="none" w:sz="0" w:space="0" w:color="auto"/>
        <w:right w:val="none" w:sz="0" w:space="0" w:color="auto"/>
      </w:divBdr>
    </w:div>
    <w:div w:id="58212905">
      <w:bodyDiv w:val="1"/>
      <w:marLeft w:val="0"/>
      <w:marRight w:val="0"/>
      <w:marTop w:val="0"/>
      <w:marBottom w:val="0"/>
      <w:divBdr>
        <w:top w:val="none" w:sz="0" w:space="0" w:color="auto"/>
        <w:left w:val="none" w:sz="0" w:space="0" w:color="auto"/>
        <w:bottom w:val="none" w:sz="0" w:space="0" w:color="auto"/>
        <w:right w:val="none" w:sz="0" w:space="0" w:color="auto"/>
      </w:divBdr>
    </w:div>
    <w:div w:id="119766319">
      <w:bodyDiv w:val="1"/>
      <w:marLeft w:val="0"/>
      <w:marRight w:val="0"/>
      <w:marTop w:val="0"/>
      <w:marBottom w:val="0"/>
      <w:divBdr>
        <w:top w:val="none" w:sz="0" w:space="0" w:color="auto"/>
        <w:left w:val="none" w:sz="0" w:space="0" w:color="auto"/>
        <w:bottom w:val="none" w:sz="0" w:space="0" w:color="auto"/>
        <w:right w:val="none" w:sz="0" w:space="0" w:color="auto"/>
      </w:divBdr>
    </w:div>
    <w:div w:id="186525449">
      <w:bodyDiv w:val="1"/>
      <w:marLeft w:val="0"/>
      <w:marRight w:val="0"/>
      <w:marTop w:val="0"/>
      <w:marBottom w:val="0"/>
      <w:divBdr>
        <w:top w:val="none" w:sz="0" w:space="0" w:color="auto"/>
        <w:left w:val="none" w:sz="0" w:space="0" w:color="auto"/>
        <w:bottom w:val="none" w:sz="0" w:space="0" w:color="auto"/>
        <w:right w:val="none" w:sz="0" w:space="0" w:color="auto"/>
      </w:divBdr>
    </w:div>
    <w:div w:id="204412467">
      <w:bodyDiv w:val="1"/>
      <w:marLeft w:val="0"/>
      <w:marRight w:val="0"/>
      <w:marTop w:val="0"/>
      <w:marBottom w:val="0"/>
      <w:divBdr>
        <w:top w:val="none" w:sz="0" w:space="0" w:color="auto"/>
        <w:left w:val="none" w:sz="0" w:space="0" w:color="auto"/>
        <w:bottom w:val="none" w:sz="0" w:space="0" w:color="auto"/>
        <w:right w:val="none" w:sz="0" w:space="0" w:color="auto"/>
      </w:divBdr>
    </w:div>
    <w:div w:id="239482670">
      <w:bodyDiv w:val="1"/>
      <w:marLeft w:val="0"/>
      <w:marRight w:val="0"/>
      <w:marTop w:val="0"/>
      <w:marBottom w:val="0"/>
      <w:divBdr>
        <w:top w:val="none" w:sz="0" w:space="0" w:color="auto"/>
        <w:left w:val="none" w:sz="0" w:space="0" w:color="auto"/>
        <w:bottom w:val="none" w:sz="0" w:space="0" w:color="auto"/>
        <w:right w:val="none" w:sz="0" w:space="0" w:color="auto"/>
      </w:divBdr>
    </w:div>
    <w:div w:id="281769749">
      <w:bodyDiv w:val="1"/>
      <w:marLeft w:val="0"/>
      <w:marRight w:val="0"/>
      <w:marTop w:val="0"/>
      <w:marBottom w:val="0"/>
      <w:divBdr>
        <w:top w:val="none" w:sz="0" w:space="0" w:color="auto"/>
        <w:left w:val="none" w:sz="0" w:space="0" w:color="auto"/>
        <w:bottom w:val="none" w:sz="0" w:space="0" w:color="auto"/>
        <w:right w:val="none" w:sz="0" w:space="0" w:color="auto"/>
      </w:divBdr>
    </w:div>
    <w:div w:id="743574424">
      <w:bodyDiv w:val="1"/>
      <w:marLeft w:val="0"/>
      <w:marRight w:val="0"/>
      <w:marTop w:val="0"/>
      <w:marBottom w:val="0"/>
      <w:divBdr>
        <w:top w:val="none" w:sz="0" w:space="0" w:color="auto"/>
        <w:left w:val="none" w:sz="0" w:space="0" w:color="auto"/>
        <w:bottom w:val="none" w:sz="0" w:space="0" w:color="auto"/>
        <w:right w:val="none" w:sz="0" w:space="0" w:color="auto"/>
      </w:divBdr>
    </w:div>
    <w:div w:id="958296151">
      <w:bodyDiv w:val="1"/>
      <w:marLeft w:val="0"/>
      <w:marRight w:val="0"/>
      <w:marTop w:val="0"/>
      <w:marBottom w:val="0"/>
      <w:divBdr>
        <w:top w:val="none" w:sz="0" w:space="0" w:color="auto"/>
        <w:left w:val="none" w:sz="0" w:space="0" w:color="auto"/>
        <w:bottom w:val="none" w:sz="0" w:space="0" w:color="auto"/>
        <w:right w:val="none" w:sz="0" w:space="0" w:color="auto"/>
      </w:divBdr>
    </w:div>
    <w:div w:id="1061634585">
      <w:bodyDiv w:val="1"/>
      <w:marLeft w:val="0"/>
      <w:marRight w:val="0"/>
      <w:marTop w:val="0"/>
      <w:marBottom w:val="0"/>
      <w:divBdr>
        <w:top w:val="none" w:sz="0" w:space="0" w:color="auto"/>
        <w:left w:val="none" w:sz="0" w:space="0" w:color="auto"/>
        <w:bottom w:val="none" w:sz="0" w:space="0" w:color="auto"/>
        <w:right w:val="none" w:sz="0" w:space="0" w:color="auto"/>
      </w:divBdr>
    </w:div>
    <w:div w:id="1106652674">
      <w:bodyDiv w:val="1"/>
      <w:marLeft w:val="0"/>
      <w:marRight w:val="0"/>
      <w:marTop w:val="0"/>
      <w:marBottom w:val="0"/>
      <w:divBdr>
        <w:top w:val="none" w:sz="0" w:space="0" w:color="auto"/>
        <w:left w:val="none" w:sz="0" w:space="0" w:color="auto"/>
        <w:bottom w:val="none" w:sz="0" w:space="0" w:color="auto"/>
        <w:right w:val="none" w:sz="0" w:space="0" w:color="auto"/>
      </w:divBdr>
    </w:div>
    <w:div w:id="1465781201">
      <w:bodyDiv w:val="1"/>
      <w:marLeft w:val="0"/>
      <w:marRight w:val="0"/>
      <w:marTop w:val="0"/>
      <w:marBottom w:val="0"/>
      <w:divBdr>
        <w:top w:val="none" w:sz="0" w:space="0" w:color="auto"/>
        <w:left w:val="none" w:sz="0" w:space="0" w:color="auto"/>
        <w:bottom w:val="none" w:sz="0" w:space="0" w:color="auto"/>
        <w:right w:val="none" w:sz="0" w:space="0" w:color="auto"/>
      </w:divBdr>
    </w:div>
    <w:div w:id="1547839546">
      <w:bodyDiv w:val="1"/>
      <w:marLeft w:val="0"/>
      <w:marRight w:val="0"/>
      <w:marTop w:val="0"/>
      <w:marBottom w:val="0"/>
      <w:divBdr>
        <w:top w:val="none" w:sz="0" w:space="0" w:color="auto"/>
        <w:left w:val="none" w:sz="0" w:space="0" w:color="auto"/>
        <w:bottom w:val="none" w:sz="0" w:space="0" w:color="auto"/>
        <w:right w:val="none" w:sz="0" w:space="0" w:color="auto"/>
      </w:divBdr>
    </w:div>
    <w:div w:id="1548906481">
      <w:bodyDiv w:val="1"/>
      <w:marLeft w:val="0"/>
      <w:marRight w:val="0"/>
      <w:marTop w:val="0"/>
      <w:marBottom w:val="0"/>
      <w:divBdr>
        <w:top w:val="none" w:sz="0" w:space="0" w:color="auto"/>
        <w:left w:val="none" w:sz="0" w:space="0" w:color="auto"/>
        <w:bottom w:val="none" w:sz="0" w:space="0" w:color="auto"/>
        <w:right w:val="none" w:sz="0" w:space="0" w:color="auto"/>
      </w:divBdr>
    </w:div>
    <w:div w:id="186771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FBA56-FB02-4583-AFAF-58EDCFA3C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1392</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 Gevorgyan</dc:creator>
  <cp:keywords>https://mul2.gov.am/tasks/1400437/oneclick?token=d3583f946545ba9298f728415fdd2561</cp:keywords>
  <dc:description/>
  <cp:lastModifiedBy>Arpine Martirosyan</cp:lastModifiedBy>
  <cp:revision>17</cp:revision>
  <cp:lastPrinted>2026-09-24T12:55:00Z</cp:lastPrinted>
  <dcterms:created xsi:type="dcterms:W3CDTF">2026-10-06T06:59:00Z</dcterms:created>
  <dcterms:modified xsi:type="dcterms:W3CDTF">2026-10-15T09:35:00Z</dcterms:modified>
</cp:coreProperties>
</file>