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996" w:rsidRPr="00DF5719" w:rsidRDefault="00565996" w:rsidP="00F11D22">
      <w:pPr>
        <w:shd w:val="clear" w:color="auto" w:fill="FFFFFF"/>
        <w:spacing w:after="0" w:line="288" w:lineRule="auto"/>
        <w:jc w:val="center"/>
        <w:rPr>
          <w:rFonts w:ascii="GHEA Grapalat" w:eastAsia="Times New Roman" w:hAnsi="GHEA Grapalat" w:cs="Sylfaen"/>
          <w:b/>
          <w:sz w:val="24"/>
          <w:szCs w:val="24"/>
          <w:lang w:val="af-ZA"/>
        </w:rPr>
      </w:pPr>
      <w:r w:rsidRPr="00DF5719">
        <w:rPr>
          <w:rFonts w:ascii="GHEA Grapalat" w:eastAsia="Times New Roman" w:hAnsi="GHEA Grapalat" w:cs="Sylfaen"/>
          <w:b/>
          <w:sz w:val="24"/>
          <w:szCs w:val="24"/>
          <w:lang w:val="af-ZA"/>
        </w:rPr>
        <w:t>ՀԻՄՆԱՎՈՐՈՒՄ</w:t>
      </w:r>
    </w:p>
    <w:p w:rsidR="00565996" w:rsidRDefault="00565996" w:rsidP="00F11D22">
      <w:pPr>
        <w:shd w:val="clear" w:color="auto" w:fill="FFFFFF"/>
        <w:spacing w:after="0" w:line="288" w:lineRule="auto"/>
        <w:ind w:left="-1440" w:right="-1440"/>
        <w:jc w:val="center"/>
        <w:rPr>
          <w:rFonts w:ascii="GHEA Grapalat" w:eastAsia="Times New Roman" w:hAnsi="GHEA Grapalat" w:cs="Sylfaen"/>
          <w:b/>
          <w:sz w:val="24"/>
          <w:szCs w:val="24"/>
        </w:rPr>
      </w:pPr>
      <w:r w:rsidRPr="00DF5719">
        <w:rPr>
          <w:rFonts w:ascii="GHEA Grapalat" w:eastAsia="Times New Roman" w:hAnsi="GHEA Grapalat" w:cs="Sylfaen"/>
          <w:b/>
          <w:sz w:val="24"/>
          <w:szCs w:val="24"/>
          <w:lang w:val="af-ZA"/>
        </w:rPr>
        <w:t>««</w:t>
      </w:r>
      <w:r w:rsidRPr="00DF5719">
        <w:rPr>
          <w:rFonts w:ascii="GHEA Grapalat" w:eastAsia="Times New Roman" w:hAnsi="GHEA Grapalat" w:cs="Sylfaen"/>
          <w:b/>
          <w:sz w:val="24"/>
          <w:szCs w:val="24"/>
        </w:rPr>
        <w:t>ՀԱՅԱՍՏԱՆԻ</w:t>
      </w:r>
      <w:r w:rsidRPr="00DF5719">
        <w:rPr>
          <w:rFonts w:ascii="GHEA Grapalat" w:eastAsia="Times New Roman" w:hAnsi="GHEA Grapalat" w:cs="Sylfaen"/>
          <w:b/>
          <w:sz w:val="24"/>
          <w:szCs w:val="24"/>
          <w:lang w:val="af-ZA"/>
        </w:rPr>
        <w:t xml:space="preserve"> </w:t>
      </w:r>
      <w:r w:rsidRPr="00DF5719">
        <w:rPr>
          <w:rFonts w:ascii="GHEA Grapalat" w:eastAsia="Times New Roman" w:hAnsi="GHEA Grapalat" w:cs="Sylfaen"/>
          <w:b/>
          <w:sz w:val="24"/>
          <w:szCs w:val="24"/>
        </w:rPr>
        <w:t>ՀԱՆՐԱՊԵՏՈՒԹՅԱՆ</w:t>
      </w:r>
      <w:r w:rsidRPr="00DF5719">
        <w:rPr>
          <w:rFonts w:ascii="GHEA Grapalat" w:eastAsia="Times New Roman" w:hAnsi="GHEA Grapalat" w:cs="Sylfaen"/>
          <w:b/>
          <w:sz w:val="24"/>
          <w:szCs w:val="24"/>
          <w:lang w:val="af-ZA"/>
        </w:rPr>
        <w:t xml:space="preserve"> 2026 </w:t>
      </w:r>
      <w:r w:rsidRPr="00DF5719">
        <w:rPr>
          <w:rFonts w:ascii="GHEA Grapalat" w:eastAsia="Times New Roman" w:hAnsi="GHEA Grapalat" w:cs="Sylfaen"/>
          <w:b/>
          <w:sz w:val="24"/>
          <w:szCs w:val="24"/>
          <w:lang w:val="hy-AM"/>
        </w:rPr>
        <w:t>ԹՎԱԿԱՆԻ ՊԵՏԱԿԱՆ ԲՅՈՒՋԵԻ ՄԱՍԻՆ</w:t>
      </w:r>
      <w:r w:rsidRPr="00DF5719">
        <w:rPr>
          <w:rFonts w:ascii="GHEA Grapalat" w:eastAsia="Times New Roman" w:hAnsi="GHEA Grapalat" w:cs="Sylfaen"/>
          <w:b/>
          <w:sz w:val="24"/>
          <w:szCs w:val="24"/>
          <w:lang w:val="af-ZA"/>
        </w:rPr>
        <w:t xml:space="preserve">» </w:t>
      </w:r>
      <w:r w:rsidRPr="00DF5719">
        <w:rPr>
          <w:rFonts w:ascii="GHEA Grapalat" w:eastAsia="Times New Roman" w:hAnsi="GHEA Grapalat" w:cs="Sylfaen"/>
          <w:b/>
          <w:sz w:val="24"/>
          <w:szCs w:val="24"/>
          <w:lang w:val="hy-AM"/>
        </w:rPr>
        <w:t>ՕՐԵՆՔՈՒՄ ՎԵՐԱԲԱՇԽՈՒՄ,</w:t>
      </w:r>
      <w:r w:rsidRPr="00C251E1">
        <w:rPr>
          <w:rFonts w:ascii="GHEA Grapalat" w:eastAsia="Times New Roman" w:hAnsi="GHEA Grapalat" w:cs="Sylfaen"/>
          <w:b/>
          <w:sz w:val="24"/>
          <w:szCs w:val="24"/>
          <w:lang w:val="af-ZA"/>
        </w:rPr>
        <w:t xml:space="preserve"> </w:t>
      </w:r>
      <w:r w:rsidRPr="00DF5719">
        <w:rPr>
          <w:rFonts w:ascii="GHEA Grapalat" w:eastAsia="Times New Roman" w:hAnsi="GHEA Grapalat" w:cs="Sylfaen"/>
          <w:b/>
          <w:sz w:val="24"/>
          <w:szCs w:val="24"/>
        </w:rPr>
        <w:t>ՀԱՅԱՍՏԱՆԻ</w:t>
      </w:r>
      <w:r w:rsidRPr="00DF5719">
        <w:rPr>
          <w:rFonts w:ascii="GHEA Grapalat" w:eastAsia="Times New Roman" w:hAnsi="GHEA Grapalat" w:cs="Sylfaen"/>
          <w:b/>
          <w:sz w:val="24"/>
          <w:szCs w:val="24"/>
          <w:lang w:val="af-ZA"/>
        </w:rPr>
        <w:t xml:space="preserve"> </w:t>
      </w:r>
      <w:r w:rsidRPr="00DF5719">
        <w:rPr>
          <w:rFonts w:ascii="GHEA Grapalat" w:eastAsia="Times New Roman" w:hAnsi="GHEA Grapalat" w:cs="Sylfaen"/>
          <w:b/>
          <w:sz w:val="24"/>
          <w:szCs w:val="24"/>
        </w:rPr>
        <w:t>ՀԱՆՐԱՊԵՏՈՒԹՅԱՆ</w:t>
      </w:r>
      <w:r w:rsidRPr="00DF5719">
        <w:rPr>
          <w:rFonts w:ascii="GHEA Grapalat" w:eastAsia="Times New Roman" w:hAnsi="GHEA Grapalat" w:cs="Sylfaen"/>
          <w:b/>
          <w:sz w:val="24"/>
          <w:szCs w:val="24"/>
          <w:lang w:val="af-ZA"/>
        </w:rPr>
        <w:t xml:space="preserve"> </w:t>
      </w:r>
      <w:r w:rsidRPr="00DF5719">
        <w:rPr>
          <w:rFonts w:ascii="GHEA Grapalat" w:eastAsia="Times New Roman" w:hAnsi="GHEA Grapalat" w:cs="Sylfaen"/>
          <w:b/>
          <w:sz w:val="24"/>
          <w:szCs w:val="24"/>
        </w:rPr>
        <w:t>ԿԱՌԱՎԱՐՈՒԹՅԱՆ</w:t>
      </w:r>
      <w:r w:rsidRPr="00DF5719">
        <w:rPr>
          <w:rFonts w:ascii="GHEA Grapalat" w:eastAsia="Times New Roman" w:hAnsi="GHEA Grapalat" w:cs="Sylfaen"/>
          <w:b/>
          <w:sz w:val="24"/>
          <w:szCs w:val="24"/>
          <w:lang w:val="af-ZA"/>
        </w:rPr>
        <w:t xml:space="preserve"> 2025 </w:t>
      </w:r>
      <w:r w:rsidRPr="00DF5719">
        <w:rPr>
          <w:rFonts w:ascii="GHEA Grapalat" w:eastAsia="Times New Roman" w:hAnsi="GHEA Grapalat" w:cs="Sylfaen"/>
          <w:b/>
          <w:sz w:val="24"/>
          <w:szCs w:val="24"/>
        </w:rPr>
        <w:t>ԹՎԱԿԱՆԻ</w:t>
      </w:r>
      <w:r w:rsidRPr="00DF5719">
        <w:rPr>
          <w:rFonts w:ascii="GHEA Grapalat" w:eastAsia="Times New Roman" w:hAnsi="GHEA Grapalat" w:cs="Sylfaen"/>
          <w:b/>
          <w:sz w:val="24"/>
          <w:szCs w:val="24"/>
          <w:lang w:val="af-ZA"/>
        </w:rPr>
        <w:t xml:space="preserve"> </w:t>
      </w:r>
      <w:r w:rsidRPr="00DF5719">
        <w:rPr>
          <w:rFonts w:ascii="GHEA Grapalat" w:eastAsia="Times New Roman" w:hAnsi="GHEA Grapalat" w:cs="Sylfaen"/>
          <w:b/>
          <w:sz w:val="24"/>
          <w:szCs w:val="24"/>
        </w:rPr>
        <w:t>ԴԵԿՏԵՄԲԵՐԻ</w:t>
      </w:r>
      <w:r w:rsidRPr="00DF5719">
        <w:rPr>
          <w:rFonts w:ascii="GHEA Grapalat" w:eastAsia="Times New Roman" w:hAnsi="GHEA Grapalat" w:cs="Sylfaen"/>
          <w:b/>
          <w:sz w:val="24"/>
          <w:szCs w:val="24"/>
          <w:lang w:val="af-ZA"/>
        </w:rPr>
        <w:t xml:space="preserve"> </w:t>
      </w:r>
      <w:r w:rsidRPr="00DF5719">
        <w:rPr>
          <w:rFonts w:ascii="GHEA Grapalat" w:eastAsia="Times New Roman" w:hAnsi="GHEA Grapalat" w:cs="Sylfaen"/>
          <w:b/>
          <w:sz w:val="24"/>
          <w:szCs w:val="24"/>
          <w:lang w:val="hy-AM"/>
        </w:rPr>
        <w:t>2</w:t>
      </w:r>
      <w:r w:rsidRPr="00C251E1">
        <w:rPr>
          <w:rFonts w:ascii="GHEA Grapalat" w:eastAsia="Times New Roman" w:hAnsi="GHEA Grapalat" w:cs="Sylfaen"/>
          <w:b/>
          <w:sz w:val="24"/>
          <w:szCs w:val="24"/>
          <w:lang w:val="af-ZA"/>
        </w:rPr>
        <w:t>5</w:t>
      </w:r>
      <w:r w:rsidRPr="00DF5719">
        <w:rPr>
          <w:rFonts w:ascii="GHEA Grapalat" w:eastAsia="Times New Roman" w:hAnsi="GHEA Grapalat" w:cs="Sylfaen"/>
          <w:b/>
          <w:sz w:val="24"/>
          <w:szCs w:val="24"/>
          <w:lang w:val="af-ZA"/>
        </w:rPr>
        <w:t>-</w:t>
      </w:r>
      <w:r w:rsidRPr="00DF5719">
        <w:rPr>
          <w:rFonts w:ascii="GHEA Grapalat" w:eastAsia="Times New Roman" w:hAnsi="GHEA Grapalat" w:cs="Sylfaen"/>
          <w:b/>
          <w:sz w:val="24"/>
          <w:szCs w:val="24"/>
        </w:rPr>
        <w:t>Ի</w:t>
      </w:r>
      <w:r w:rsidRPr="00DF5719">
        <w:rPr>
          <w:rFonts w:ascii="GHEA Grapalat" w:eastAsia="Times New Roman" w:hAnsi="GHEA Grapalat" w:cs="Sylfaen"/>
          <w:b/>
          <w:sz w:val="24"/>
          <w:szCs w:val="24"/>
          <w:lang w:val="af-ZA"/>
        </w:rPr>
        <w:t xml:space="preserve"> N 1910-</w:t>
      </w:r>
      <w:r w:rsidRPr="00DF5719">
        <w:rPr>
          <w:rFonts w:ascii="GHEA Grapalat" w:eastAsia="Times New Roman" w:hAnsi="GHEA Grapalat" w:cs="Sylfaen"/>
          <w:b/>
          <w:sz w:val="24"/>
          <w:szCs w:val="24"/>
        </w:rPr>
        <w:t>Ն</w:t>
      </w:r>
      <w:r w:rsidRPr="00DF5719">
        <w:rPr>
          <w:rFonts w:ascii="GHEA Grapalat" w:eastAsia="Times New Roman" w:hAnsi="GHEA Grapalat" w:cs="Sylfaen"/>
          <w:b/>
          <w:sz w:val="24"/>
          <w:szCs w:val="24"/>
          <w:lang w:val="af-ZA"/>
        </w:rPr>
        <w:t xml:space="preserve"> </w:t>
      </w:r>
      <w:r w:rsidRPr="00DF5719">
        <w:rPr>
          <w:rFonts w:ascii="GHEA Grapalat" w:eastAsia="Times New Roman" w:hAnsi="GHEA Grapalat" w:cs="Sylfaen"/>
          <w:b/>
          <w:sz w:val="24"/>
          <w:szCs w:val="24"/>
        </w:rPr>
        <w:t>ՈՐՈՇՄԱՆ</w:t>
      </w:r>
      <w:r w:rsidRPr="00DF5719">
        <w:rPr>
          <w:rFonts w:ascii="GHEA Grapalat" w:eastAsia="Times New Roman" w:hAnsi="GHEA Grapalat" w:cs="Sylfaen"/>
          <w:b/>
          <w:sz w:val="24"/>
          <w:szCs w:val="24"/>
          <w:lang w:val="af-ZA"/>
        </w:rPr>
        <w:t xml:space="preserve"> </w:t>
      </w:r>
      <w:r w:rsidRPr="00DF5719">
        <w:rPr>
          <w:rFonts w:ascii="GHEA Grapalat" w:eastAsia="Times New Roman" w:hAnsi="GHEA Grapalat" w:cs="Sylfaen"/>
          <w:b/>
          <w:sz w:val="24"/>
          <w:szCs w:val="24"/>
        </w:rPr>
        <w:t>ՄԵՋ</w:t>
      </w:r>
      <w:r w:rsidRPr="00DF5719">
        <w:rPr>
          <w:rFonts w:ascii="GHEA Grapalat" w:eastAsia="Times New Roman" w:hAnsi="GHEA Grapalat" w:cs="Sylfaen"/>
          <w:b/>
          <w:sz w:val="24"/>
          <w:szCs w:val="24"/>
          <w:lang w:val="af-ZA"/>
        </w:rPr>
        <w:t xml:space="preserve"> ՓՈՓՈԽՈՒԹՅՈՒՆՆԵՐ </w:t>
      </w:r>
      <w:r w:rsidRPr="00DF5719">
        <w:rPr>
          <w:rFonts w:ascii="GHEA Grapalat" w:eastAsia="Times New Roman" w:hAnsi="GHEA Grapalat" w:cs="Sylfaen"/>
          <w:b/>
          <w:sz w:val="24"/>
          <w:szCs w:val="24"/>
        </w:rPr>
        <w:t>ԿԱՏԱՐԵԼՈՒ</w:t>
      </w:r>
      <w:r w:rsidRPr="00DF5719">
        <w:rPr>
          <w:rFonts w:ascii="GHEA Grapalat" w:eastAsia="Times New Roman" w:hAnsi="GHEA Grapalat" w:cs="Sylfaen"/>
          <w:b/>
          <w:sz w:val="24"/>
          <w:szCs w:val="24"/>
          <w:lang w:val="af-ZA"/>
        </w:rPr>
        <w:t xml:space="preserve"> </w:t>
      </w:r>
      <w:r w:rsidRPr="00DF5719">
        <w:rPr>
          <w:rFonts w:ascii="GHEA Grapalat" w:eastAsia="Times New Roman" w:hAnsi="GHEA Grapalat" w:cs="Sylfaen"/>
          <w:b/>
          <w:sz w:val="24"/>
          <w:szCs w:val="24"/>
          <w:lang w:val="hy-AM"/>
        </w:rPr>
        <w:t>ՈՒ ԱՐՏԱՔԻՆ ԳՈՐԾԵՐԻ</w:t>
      </w:r>
      <w:r w:rsidR="00236872">
        <w:rPr>
          <w:rFonts w:ascii="GHEA Grapalat" w:eastAsia="Times New Roman" w:hAnsi="GHEA Grapalat" w:cs="Sylfaen"/>
          <w:b/>
          <w:sz w:val="24"/>
          <w:szCs w:val="24"/>
          <w:lang w:val="hy-AM"/>
        </w:rPr>
        <w:t xml:space="preserve"> ԵՎ ՄԻՋԱԶԳԱՅԻՆ ԱՌԵՎՏՐԻ</w:t>
      </w:r>
      <w:r w:rsidRPr="00DF5719">
        <w:rPr>
          <w:rFonts w:ascii="GHEA Grapalat" w:eastAsia="Times New Roman" w:hAnsi="GHEA Grapalat" w:cs="Sylfaen"/>
          <w:b/>
          <w:sz w:val="24"/>
          <w:szCs w:val="24"/>
          <w:lang w:val="hy-AM"/>
        </w:rPr>
        <w:t xml:space="preserve"> ՆԱԽԱՐԱՐՈՒԹՅԱՆԸ ԳՈՒՄԱՐ ՀԱՏԿԱՑՆԵԼՈՒ </w:t>
      </w:r>
      <w:r w:rsidRPr="00DF5719">
        <w:rPr>
          <w:rFonts w:ascii="GHEA Grapalat" w:eastAsia="Times New Roman" w:hAnsi="GHEA Grapalat" w:cs="Sylfaen"/>
          <w:b/>
          <w:sz w:val="24"/>
          <w:szCs w:val="24"/>
        </w:rPr>
        <w:t>ՄԱՍԻՆ</w:t>
      </w:r>
      <w:r w:rsidRPr="00C251E1">
        <w:rPr>
          <w:rFonts w:ascii="GHEA Grapalat" w:eastAsia="Times New Roman" w:hAnsi="GHEA Grapalat" w:cs="Sylfaen"/>
          <w:b/>
          <w:sz w:val="24"/>
          <w:szCs w:val="24"/>
          <w:lang w:val="af-ZA"/>
        </w:rPr>
        <w:t xml:space="preserve">» </w:t>
      </w:r>
      <w:r w:rsidRPr="00DF5719">
        <w:rPr>
          <w:rFonts w:ascii="GHEA Grapalat" w:eastAsia="Times New Roman" w:hAnsi="GHEA Grapalat" w:cs="Sylfaen"/>
          <w:b/>
          <w:sz w:val="24"/>
          <w:szCs w:val="24"/>
          <w:lang w:val="hy-AM"/>
        </w:rPr>
        <w:t>ՀՀ ԿԱՌԱՎԱՐՈՒԹՅԱՆ ՈՐՈՇՄԱՆ ՆԱԽԱԳ</w:t>
      </w:r>
      <w:r w:rsidRPr="00DF5719">
        <w:rPr>
          <w:rFonts w:ascii="GHEA Grapalat" w:eastAsia="Times New Roman" w:hAnsi="GHEA Grapalat" w:cs="Sylfaen"/>
          <w:b/>
          <w:sz w:val="24"/>
          <w:szCs w:val="24"/>
        </w:rPr>
        <w:t>ԾԻ</w:t>
      </w:r>
      <w:r w:rsidRPr="00C251E1">
        <w:rPr>
          <w:rFonts w:ascii="GHEA Grapalat" w:eastAsia="Times New Roman" w:hAnsi="GHEA Grapalat" w:cs="Sylfaen"/>
          <w:b/>
          <w:sz w:val="24"/>
          <w:szCs w:val="24"/>
          <w:lang w:val="af-ZA"/>
        </w:rPr>
        <w:t xml:space="preserve"> </w:t>
      </w:r>
      <w:r w:rsidRPr="00DF5719">
        <w:rPr>
          <w:rFonts w:ascii="GHEA Grapalat" w:eastAsia="Times New Roman" w:hAnsi="GHEA Grapalat" w:cs="Sylfaen"/>
          <w:b/>
          <w:sz w:val="24"/>
          <w:szCs w:val="24"/>
        </w:rPr>
        <w:t>ՎԵՐԱԲԵՐՅԱԼ</w:t>
      </w:r>
    </w:p>
    <w:p w:rsidR="00F11D22" w:rsidRDefault="00F11D22" w:rsidP="00F11D22">
      <w:pPr>
        <w:shd w:val="clear" w:color="auto" w:fill="FFFFFF"/>
        <w:spacing w:after="0" w:line="288" w:lineRule="auto"/>
        <w:ind w:left="-1440" w:right="-1440"/>
        <w:jc w:val="center"/>
        <w:rPr>
          <w:rFonts w:ascii="GHEA Grapalat" w:eastAsia="Times New Roman" w:hAnsi="GHEA Grapalat" w:cs="Sylfaen"/>
          <w:b/>
          <w:sz w:val="24"/>
          <w:szCs w:val="24"/>
          <w:lang w:val="hy-AM"/>
        </w:rPr>
      </w:pPr>
    </w:p>
    <w:p w:rsidR="00565996" w:rsidRDefault="00565996" w:rsidP="00F11D22">
      <w:pPr>
        <w:shd w:val="clear" w:color="auto" w:fill="FFFFFF"/>
        <w:spacing w:after="0" w:line="288" w:lineRule="auto"/>
        <w:ind w:left="-1620" w:right="-1440" w:firstLine="540"/>
        <w:jc w:val="center"/>
        <w:rPr>
          <w:rFonts w:ascii="GHEA Grapalat" w:eastAsia="Times New Roman" w:hAnsi="GHEA Grapalat" w:cs="Sylfaen"/>
          <w:b/>
          <w:sz w:val="24"/>
          <w:szCs w:val="24"/>
          <w:lang w:val="hy-AM"/>
        </w:rPr>
      </w:pPr>
    </w:p>
    <w:p w:rsidR="00565996" w:rsidRPr="00C251E1" w:rsidRDefault="00565996" w:rsidP="00F11D22">
      <w:pPr>
        <w:pStyle w:val="ListParagraph"/>
        <w:numPr>
          <w:ilvl w:val="0"/>
          <w:numId w:val="1"/>
        </w:numPr>
        <w:spacing w:line="276" w:lineRule="auto"/>
        <w:ind w:left="-1620" w:right="-1440" w:firstLine="540"/>
        <w:jc w:val="both"/>
        <w:rPr>
          <w:rFonts w:ascii="GHEA Grapalat" w:hAnsi="GHEA Grapalat"/>
          <w:b/>
          <w:noProof/>
          <w:lang w:val="hy-AM"/>
        </w:rPr>
      </w:pPr>
      <w:r w:rsidRPr="00C251E1">
        <w:rPr>
          <w:rFonts w:ascii="GHEA Grapalat" w:hAnsi="GHEA Grapalat"/>
          <w:b/>
          <w:lang w:val="hy-AM"/>
        </w:rPr>
        <w:t>Ներկայիս իրավիճակը և ի</w:t>
      </w:r>
      <w:r w:rsidRPr="00C251E1">
        <w:rPr>
          <w:rFonts w:ascii="GHEA Grapalat" w:hAnsi="GHEA Grapalat"/>
          <w:b/>
          <w:noProof/>
          <w:lang w:val="hy-AM"/>
        </w:rPr>
        <w:t>րավական ակտի ընդունման անհրաժեշտությունը</w:t>
      </w:r>
    </w:p>
    <w:p w:rsidR="0034393D" w:rsidRDefault="0034393D" w:rsidP="00F11D22">
      <w:pPr>
        <w:spacing w:after="0" w:line="276" w:lineRule="auto"/>
        <w:ind w:left="-1620" w:right="-1440" w:firstLine="540"/>
        <w:jc w:val="both"/>
        <w:rPr>
          <w:rFonts w:ascii="GHEA Grapalat" w:hAnsi="GHEA Grapalat"/>
          <w:bCs/>
          <w:sz w:val="24"/>
          <w:szCs w:val="24"/>
          <w:lang w:val="hy-AM"/>
        </w:rPr>
      </w:pPr>
      <w:r>
        <w:rPr>
          <w:rFonts w:ascii="GHEA Grapalat" w:hAnsi="GHEA Grapalat"/>
          <w:sz w:val="24"/>
          <w:szCs w:val="24"/>
          <w:lang w:val="hy-AM"/>
        </w:rPr>
        <w:t>2026թ. աշնանը կայանալիք COP17-ին ընդառաջ</w:t>
      </w:r>
      <w:r w:rsidR="00C251E1" w:rsidRPr="00C251E1">
        <w:rPr>
          <w:rFonts w:ascii="GHEA Grapalat" w:hAnsi="GHEA Grapalat"/>
          <w:sz w:val="24"/>
          <w:szCs w:val="24"/>
          <w:lang w:val="hy-AM"/>
        </w:rPr>
        <w:t>`</w:t>
      </w:r>
      <w:r>
        <w:rPr>
          <w:rFonts w:ascii="GHEA Grapalat" w:hAnsi="GHEA Grapalat"/>
          <w:sz w:val="24"/>
          <w:szCs w:val="24"/>
          <w:lang w:val="hy-AM"/>
        </w:rPr>
        <w:t xml:space="preserve"> նախատեսվում է Կոնվենցիայի կանոնադրական մարմինների` Իրականացման օժանդակ մարմնի</w:t>
      </w:r>
      <w:r w:rsidR="00C251E1">
        <w:rPr>
          <w:rFonts w:ascii="GHEA Grapalat" w:hAnsi="GHEA Grapalat"/>
          <w:sz w:val="24"/>
          <w:szCs w:val="24"/>
          <w:lang w:val="hy-AM"/>
        </w:rPr>
        <w:t xml:space="preserve">, </w:t>
      </w:r>
      <w:r>
        <w:rPr>
          <w:rFonts w:ascii="GHEA Grapalat" w:hAnsi="GHEA Grapalat"/>
          <w:sz w:val="24"/>
          <w:szCs w:val="24"/>
          <w:lang w:val="hy-AM"/>
        </w:rPr>
        <w:t xml:space="preserve">Գիտական մարմնի (SBSTTA), 8j հոդվածի իրականացման օժանդակ մարմնի </w:t>
      </w:r>
      <w:r>
        <w:rPr>
          <w:rFonts w:ascii="GHEA Grapalat" w:hAnsi="GHEA Grapalat"/>
          <w:bCs/>
          <w:sz w:val="24"/>
          <w:szCs w:val="24"/>
          <w:lang w:val="hy-AM"/>
        </w:rPr>
        <w:t xml:space="preserve">նիստերի անցկացում, որոնց ընթացքում քննարկվելու են համաժողովի օրակարգի մեջ ներառվելիք հարցերը, ինչը պահանջում է ՀՀ նախագահության բանակցային խմբի անդամների բովանդակային ներգրավում՝ համաժողովի ընթացքում մի քանի տասնյակ փաստաթղթերի շուրջ բանակցային գործընթացի համակարգումն ապահովելու նպատակով: ՀՀ ԱԳՄԱ նախարարության ներկայացուցիչները ՀՀ պատվիրակության կազմում արդեն իսկ մասնակցել են Հռոմում փետրվարի 16-19-ը կայացած </w:t>
      </w:r>
      <w:r>
        <w:rPr>
          <w:rFonts w:ascii="GHEA Grapalat" w:hAnsi="GHEA Grapalat"/>
          <w:sz w:val="24"/>
          <w:szCs w:val="24"/>
          <w:lang w:val="hy-AM"/>
        </w:rPr>
        <w:t xml:space="preserve">Իրականացման օժանդակ մարմնի նիստին և դրան նախորդած Ռեսուրսների հավաքագրման աշխատաժողովին: </w:t>
      </w:r>
    </w:p>
    <w:p w:rsidR="0034393D" w:rsidRDefault="0034393D" w:rsidP="00F11D22">
      <w:pPr>
        <w:spacing w:after="0" w:line="276" w:lineRule="auto"/>
        <w:ind w:left="-1620" w:right="-1440" w:firstLine="540"/>
        <w:jc w:val="both"/>
        <w:rPr>
          <w:rFonts w:ascii="GHEA Grapalat" w:hAnsi="GHEA Grapalat"/>
          <w:bCs/>
          <w:sz w:val="24"/>
          <w:szCs w:val="24"/>
          <w:lang w:val="hy-AM"/>
        </w:rPr>
      </w:pPr>
      <w:r>
        <w:rPr>
          <w:rFonts w:ascii="GHEA Grapalat" w:hAnsi="GHEA Grapalat"/>
          <w:bCs/>
          <w:sz w:val="24"/>
          <w:szCs w:val="24"/>
          <w:lang w:val="hy-AM"/>
        </w:rPr>
        <w:t>Նշված միջոցառումներին մասնակցությունը անհրաժեշտ է</w:t>
      </w:r>
      <w:r w:rsidR="00C251E1" w:rsidRPr="00C251E1">
        <w:rPr>
          <w:rFonts w:ascii="GHEA Grapalat" w:hAnsi="GHEA Grapalat"/>
          <w:bCs/>
          <w:sz w:val="24"/>
          <w:szCs w:val="24"/>
          <w:lang w:val="hy-AM"/>
        </w:rPr>
        <w:t>`</w:t>
      </w:r>
      <w:r>
        <w:rPr>
          <w:rFonts w:ascii="GHEA Grapalat" w:hAnsi="GHEA Grapalat"/>
          <w:bCs/>
          <w:sz w:val="24"/>
          <w:szCs w:val="24"/>
          <w:lang w:val="hy-AM"/>
        </w:rPr>
        <w:t xml:space="preserve"> ՀՀ նախագահության առաջնայնությունները ներկայացնելու, տարածաշրջանային խմբերի և առանձին երկրների, բնիկ ժողովուրդների, քաղաքացիական հասարակության, գիտական համայնքի և այլ դերակատարների դիրքորոշումներին ծանոթանալու նպատակով: </w:t>
      </w:r>
    </w:p>
    <w:p w:rsidR="0034393D" w:rsidRDefault="0034393D" w:rsidP="00F11D22">
      <w:pPr>
        <w:spacing w:after="0" w:line="276" w:lineRule="auto"/>
        <w:ind w:left="-1620" w:right="-1440" w:firstLine="540"/>
        <w:jc w:val="both"/>
        <w:rPr>
          <w:rFonts w:ascii="GHEA Grapalat" w:hAnsi="GHEA Grapalat"/>
          <w:bCs/>
          <w:sz w:val="24"/>
          <w:szCs w:val="24"/>
          <w:lang w:val="hy-AM"/>
        </w:rPr>
      </w:pPr>
      <w:r>
        <w:rPr>
          <w:rFonts w:ascii="GHEA Grapalat" w:hAnsi="GHEA Grapalat"/>
          <w:bCs/>
          <w:sz w:val="24"/>
          <w:szCs w:val="24"/>
          <w:lang w:val="hy-AM"/>
        </w:rPr>
        <w:t>Մարտի 9-11-ը տեղի է ունեցել ՀՀ պատվիրակության այց Մոնրեալ՝ Կոնվենցիայի քարտուղարության կենտրոնակայան, որտեղ քննարկվել են համաժողովի նախապատրաստական հարցերը, մասնավորապես</w:t>
      </w:r>
      <w:r w:rsidR="00C251E1" w:rsidRPr="00C251E1">
        <w:rPr>
          <w:rFonts w:ascii="GHEA Grapalat" w:hAnsi="GHEA Grapalat"/>
          <w:bCs/>
          <w:sz w:val="24"/>
          <w:szCs w:val="24"/>
          <w:lang w:val="hy-AM"/>
        </w:rPr>
        <w:t>`</w:t>
      </w:r>
      <w:r>
        <w:rPr>
          <w:rFonts w:ascii="GHEA Grapalat" w:hAnsi="GHEA Grapalat"/>
          <w:bCs/>
          <w:sz w:val="24"/>
          <w:szCs w:val="24"/>
          <w:lang w:val="hy-AM"/>
        </w:rPr>
        <w:t xml:space="preserve"> նախորդ համաժողովների ընթացքում ընդունված հանձնառություններից բխող որոշումների նախագծերը, ՀՀ առաջնայնություններն արտացոլող փաստաթղթերի նախագծերը, համաժողովի ընթացքում հարակից միջոցառումների կազմակերպումը: </w:t>
      </w:r>
    </w:p>
    <w:p w:rsidR="0034393D" w:rsidRDefault="0034393D" w:rsidP="00F11D22">
      <w:pPr>
        <w:spacing w:after="0" w:line="276" w:lineRule="auto"/>
        <w:ind w:left="-1620" w:right="-1440" w:firstLine="540"/>
        <w:jc w:val="both"/>
        <w:rPr>
          <w:rFonts w:ascii="GHEA Grapalat" w:hAnsi="GHEA Grapalat"/>
          <w:sz w:val="24"/>
          <w:szCs w:val="24"/>
          <w:lang w:val="hy-AM"/>
        </w:rPr>
      </w:pPr>
      <w:r>
        <w:rPr>
          <w:rFonts w:ascii="GHEA Grapalat" w:hAnsi="GHEA Grapalat"/>
          <w:bCs/>
          <w:sz w:val="24"/>
          <w:szCs w:val="24"/>
          <w:lang w:val="hy-AM"/>
        </w:rPr>
        <w:t xml:space="preserve">Կոնվենցիայի կանոնադրական մարմինների նիստերին մասնակցությունից բացի, տարվա ընթացքում նախատեսվում է բանակցային խմբի մասնակցությունը ՄԱԿ մարմինների և գործակալությունների ու միջազգային բնապահպանական </w:t>
      </w:r>
      <w:r>
        <w:rPr>
          <w:rFonts w:ascii="GHEA Grapalat" w:hAnsi="GHEA Grapalat"/>
          <w:bCs/>
          <w:sz w:val="24"/>
          <w:szCs w:val="24"/>
          <w:lang w:val="hy-AM"/>
        </w:rPr>
        <w:lastRenderedPageBreak/>
        <w:t xml:space="preserve">կոնվենցիաների շրջանակներում կազմակերպվող խորհրդաժողովներին՝ ՀՀ առաջնայնությունները ներկայացնելու, </w:t>
      </w:r>
      <w:r>
        <w:rPr>
          <w:rFonts w:ascii="GHEA Grapalat" w:hAnsi="GHEA Grapalat"/>
          <w:sz w:val="24"/>
          <w:szCs w:val="24"/>
          <w:lang w:val="hy-AM"/>
        </w:rPr>
        <w:t xml:space="preserve">COP17-ի օրակարգի շուրջ խորհրդատվություններ անցկացնելու, հարակից միջոցառումներ կազմակերպելու, Կոնվենցիայի օրակարգի հետ առնչվող հարցերը (կանանց առաջխաղացում, բնապահպանական հանցանքների դեմ պայքար, կլիմայի ֆինանսավորում, քաղաքաշինություն և կենսաբազմազանություն) քննարկելու և ընդհանուր առմամբ համաժողովի տեսանելիությունը միջազգային մակարդակում բարձրացնելու նպատակով: Նման խոշոր միջազգային միջոցառումներից </w:t>
      </w:r>
      <w:r w:rsidR="00C251E1">
        <w:rPr>
          <w:rFonts w:ascii="GHEA Grapalat" w:hAnsi="GHEA Grapalat"/>
          <w:sz w:val="24"/>
          <w:szCs w:val="24"/>
          <w:lang w:val="hy-AM"/>
        </w:rPr>
        <w:t>են</w:t>
      </w:r>
      <w:r>
        <w:rPr>
          <w:rFonts w:ascii="GHEA Grapalat" w:hAnsi="GHEA Grapalat"/>
          <w:sz w:val="24"/>
          <w:szCs w:val="24"/>
          <w:lang w:val="hy-AM"/>
        </w:rPr>
        <w:t xml:space="preserve"> ՄԱԿ Կանանց կարգավիճակի հանձնաժողովը, ՄԱԿ Եվրոպայի և Ասիա-խաղաղօվկիանոսյան տնտեսական հանձնաժողովները, ՄԱԿ Բարձր մակարդակի քաղաքական ֆորումը, ՄԱԿ Կլիմայի փոփոխության շրջանակային կոնվենցիայի Կողմերի 31-րդ համաժողովը և ՄԱԿ Անապատացման կոնվենցիայի Կողմերի 17-րդ համաժողովը:</w:t>
      </w:r>
    </w:p>
    <w:p w:rsidR="0034393D" w:rsidRDefault="0034393D" w:rsidP="00F11D22">
      <w:pPr>
        <w:spacing w:after="0" w:line="276" w:lineRule="auto"/>
        <w:ind w:left="-1620" w:right="-1440" w:firstLine="540"/>
        <w:jc w:val="both"/>
        <w:rPr>
          <w:rFonts w:ascii="GHEA Grapalat" w:hAnsi="GHEA Grapalat"/>
          <w:sz w:val="24"/>
          <w:szCs w:val="24"/>
          <w:lang w:val="hy-AM"/>
        </w:rPr>
      </w:pPr>
      <w:r>
        <w:rPr>
          <w:rFonts w:ascii="GHEA Grapalat" w:hAnsi="GHEA Grapalat"/>
          <w:sz w:val="24"/>
          <w:szCs w:val="24"/>
          <w:lang w:val="hy-AM"/>
        </w:rPr>
        <w:t>Մայիսի 22-ին նշվող Կենսաբազմազանության միջազգային օրվա կապակցությամբ</w:t>
      </w:r>
      <w:r w:rsidR="00C251E1" w:rsidRPr="00C251E1">
        <w:rPr>
          <w:rFonts w:ascii="GHEA Grapalat" w:hAnsi="GHEA Grapalat"/>
          <w:sz w:val="24"/>
          <w:szCs w:val="24"/>
          <w:lang w:val="hy-AM"/>
        </w:rPr>
        <w:t>`</w:t>
      </w:r>
      <w:r>
        <w:rPr>
          <w:rFonts w:ascii="GHEA Grapalat" w:hAnsi="GHEA Grapalat"/>
          <w:sz w:val="24"/>
          <w:szCs w:val="24"/>
          <w:lang w:val="hy-AM"/>
        </w:rPr>
        <w:t xml:space="preserve"> ՄԱԿ մարմիններում ՀՀ մշտական </w:t>
      </w:r>
      <w:r w:rsidR="00C251E1">
        <w:rPr>
          <w:rFonts w:ascii="GHEA Grapalat" w:hAnsi="GHEA Grapalat"/>
          <w:sz w:val="24"/>
          <w:szCs w:val="24"/>
          <w:lang w:val="hy-AM"/>
        </w:rPr>
        <w:t>ներկայացուցիչները</w:t>
      </w:r>
      <w:r>
        <w:rPr>
          <w:rFonts w:ascii="GHEA Grapalat" w:hAnsi="GHEA Grapalat"/>
          <w:sz w:val="24"/>
          <w:szCs w:val="24"/>
          <w:lang w:val="hy-AM"/>
        </w:rPr>
        <w:t xml:space="preserve"> Նյու Յորքում, Վիեննայում, Ժնևում, Նայրոբիում և Փարիզում նախատեսում են իրականացնել աշխատաժողովներ, ճեպազրույցներ և կենսաբազմազանության խնդիրների ու COP17 հայկական</w:t>
      </w:r>
      <w:r w:rsidR="00C251E1">
        <w:rPr>
          <w:rFonts w:ascii="GHEA Grapalat" w:hAnsi="GHEA Grapalat"/>
          <w:sz w:val="24"/>
          <w:szCs w:val="24"/>
          <w:lang w:val="hy-AM"/>
        </w:rPr>
        <w:t xml:space="preserve"> </w:t>
      </w:r>
      <w:r>
        <w:rPr>
          <w:rFonts w:ascii="GHEA Grapalat" w:hAnsi="GHEA Grapalat"/>
          <w:sz w:val="24"/>
          <w:szCs w:val="24"/>
          <w:lang w:val="hy-AM"/>
        </w:rPr>
        <w:t xml:space="preserve">նախագահության առաջնայնությունների իրազեկման միջոցառումներ: </w:t>
      </w:r>
    </w:p>
    <w:p w:rsidR="0034393D" w:rsidRDefault="0034393D" w:rsidP="00F11D22">
      <w:pPr>
        <w:spacing w:after="0" w:line="276" w:lineRule="auto"/>
        <w:ind w:left="-1620" w:right="-1440" w:firstLine="540"/>
        <w:jc w:val="both"/>
        <w:rPr>
          <w:rFonts w:ascii="GHEA Grapalat" w:hAnsi="GHEA Grapalat"/>
          <w:sz w:val="24"/>
          <w:szCs w:val="24"/>
          <w:lang w:val="hy-AM"/>
        </w:rPr>
      </w:pPr>
      <w:r>
        <w:rPr>
          <w:rFonts w:ascii="GHEA Grapalat" w:hAnsi="GHEA Grapalat"/>
          <w:sz w:val="24"/>
          <w:szCs w:val="24"/>
          <w:lang w:val="hy-AM"/>
        </w:rPr>
        <w:t xml:space="preserve">Հուլիս-օգոստոսի ընթացքում ՀՀ պատվիրակությունը մասնակցել է Նայրոբիում կայացած Կոնվենցիայի օժանդակ մարմինների՝ Իրականացման օժանդակ մարմնի և  Գիտական մարմնի (SBSTTA) հանդիպումներին և մի շարք հարակից միջոցառումների ու երկխոսությունների: Նշված միջոցառումներին բանակցվել են COP17-ի օրակարգի կետերի ներքո որոշումների նախագծերը, տեղի է ունեցել նախագահության ճեպազրույց-հանդիպում Կոնվենցիայի կողմերի հետ, կազմակերպվել են բազմաթիվ երկկողմ հանդիպումներ: </w:t>
      </w:r>
    </w:p>
    <w:p w:rsidR="0034393D" w:rsidRDefault="0034393D" w:rsidP="00F11D22">
      <w:pPr>
        <w:spacing w:after="0" w:line="276" w:lineRule="auto"/>
        <w:ind w:left="-1620" w:right="-1440" w:firstLine="540"/>
        <w:jc w:val="both"/>
        <w:rPr>
          <w:rFonts w:ascii="GHEA Grapalat" w:hAnsi="GHEA Grapalat"/>
          <w:sz w:val="24"/>
          <w:szCs w:val="24"/>
          <w:lang w:val="hy-AM"/>
        </w:rPr>
      </w:pPr>
      <w:r>
        <w:rPr>
          <w:rFonts w:ascii="GHEA Grapalat" w:hAnsi="GHEA Grapalat" w:cs="Cambria Math"/>
          <w:sz w:val="24"/>
          <w:szCs w:val="24"/>
          <w:lang w:val="hy-AM"/>
        </w:rPr>
        <w:t>Ս</w:t>
      </w:r>
      <w:r>
        <w:rPr>
          <w:rFonts w:ascii="Cambria Math" w:hAnsi="Cambria Math" w:cs="Cambria Math"/>
          <w:sz w:val="24"/>
          <w:szCs w:val="24"/>
          <w:lang w:val="hy-AM"/>
        </w:rPr>
        <w:t>․</w:t>
      </w:r>
      <w:r>
        <w:rPr>
          <w:rFonts w:ascii="GHEA Grapalat" w:hAnsi="GHEA Grapalat"/>
          <w:sz w:val="24"/>
          <w:szCs w:val="24"/>
          <w:lang w:val="hy-AM"/>
        </w:rPr>
        <w:t>թ</w:t>
      </w:r>
      <w:r>
        <w:rPr>
          <w:rFonts w:ascii="Cambria Math" w:hAnsi="Cambria Math" w:cs="Cambria Math"/>
          <w:sz w:val="24"/>
          <w:szCs w:val="24"/>
          <w:lang w:val="hy-AM"/>
        </w:rPr>
        <w:t>․</w:t>
      </w:r>
      <w:r>
        <w:rPr>
          <w:rFonts w:ascii="GHEA Grapalat" w:hAnsi="GHEA Grapalat"/>
          <w:sz w:val="24"/>
          <w:szCs w:val="24"/>
          <w:lang w:val="hy-AM"/>
        </w:rPr>
        <w:t xml:space="preserve"> սեպտեմբերի 7-9-ը ՀՀ պատվիրակությունը մասնակցել է Չինաստանի Կունմին քաղաքում </w:t>
      </w:r>
      <w:r w:rsidR="00D967D1">
        <w:rPr>
          <w:rFonts w:ascii="GHEA Grapalat" w:hAnsi="GHEA Grapalat"/>
          <w:sz w:val="24"/>
          <w:szCs w:val="24"/>
          <w:lang w:val="hy-AM"/>
        </w:rPr>
        <w:t>կազմակերպված</w:t>
      </w:r>
      <w:r>
        <w:rPr>
          <w:rFonts w:ascii="GHEA Grapalat" w:hAnsi="GHEA Grapalat"/>
          <w:sz w:val="24"/>
          <w:szCs w:val="24"/>
          <w:lang w:val="hy-AM"/>
        </w:rPr>
        <w:t xml:space="preserve"> Կոնվենցիայի Կունմինի երկխոսությանը՝ նվիրված COP17 օրակարգի առանցքային կետերից մեկի՝ Կունմին-Մոնրեալի կենսաբազմազանության գլոբալ շրջանակի առաջին վերանայմանը:</w:t>
      </w:r>
    </w:p>
    <w:p w:rsidR="0034393D" w:rsidRDefault="0034393D" w:rsidP="00F11D22">
      <w:pPr>
        <w:spacing w:after="0" w:line="276" w:lineRule="auto"/>
        <w:ind w:left="-1620" w:right="-1440" w:firstLine="540"/>
        <w:jc w:val="both"/>
        <w:rPr>
          <w:rFonts w:ascii="GHEA Grapalat" w:hAnsi="GHEA Grapalat"/>
          <w:sz w:val="24"/>
          <w:szCs w:val="24"/>
          <w:lang w:val="hy-AM"/>
        </w:rPr>
      </w:pPr>
      <w:r>
        <w:rPr>
          <w:rFonts w:ascii="GHEA Grapalat" w:hAnsi="GHEA Grapalat" w:cs="Cambria Math"/>
          <w:sz w:val="24"/>
          <w:szCs w:val="24"/>
          <w:lang w:val="hy-AM"/>
        </w:rPr>
        <w:t>Ս</w:t>
      </w:r>
      <w:r>
        <w:rPr>
          <w:rFonts w:ascii="Cambria Math" w:hAnsi="Cambria Math" w:cs="Cambria Math"/>
          <w:sz w:val="24"/>
          <w:szCs w:val="24"/>
          <w:lang w:val="hy-AM"/>
        </w:rPr>
        <w:t>․</w:t>
      </w:r>
      <w:r>
        <w:rPr>
          <w:rFonts w:ascii="GHEA Grapalat" w:hAnsi="GHEA Grapalat"/>
          <w:sz w:val="24"/>
          <w:szCs w:val="24"/>
          <w:lang w:val="hy-AM"/>
        </w:rPr>
        <w:t>թ</w:t>
      </w:r>
      <w:r>
        <w:rPr>
          <w:rFonts w:ascii="Cambria Math" w:hAnsi="Cambria Math" w:cs="Cambria Math"/>
          <w:sz w:val="24"/>
          <w:szCs w:val="24"/>
          <w:lang w:val="hy-AM"/>
        </w:rPr>
        <w:t>․</w:t>
      </w:r>
      <w:r>
        <w:rPr>
          <w:rFonts w:ascii="GHEA Grapalat" w:hAnsi="GHEA Grapalat"/>
          <w:sz w:val="24"/>
          <w:szCs w:val="24"/>
          <w:lang w:val="hy-AM"/>
        </w:rPr>
        <w:t xml:space="preserve"> սեպտեմբերի 8-11-ը ՀՀ պատվիրակությունը մասնակցել է Ադիս Աբեբայում կայա</w:t>
      </w:r>
      <w:proofErr w:type="spellStart"/>
      <w:r w:rsidR="00D967D1">
        <w:rPr>
          <w:rFonts w:ascii="GHEA Grapalat" w:hAnsi="GHEA Grapalat"/>
          <w:sz w:val="24"/>
          <w:szCs w:val="24"/>
        </w:rPr>
        <w:t>ցած</w:t>
      </w:r>
      <w:proofErr w:type="spellEnd"/>
      <w:r>
        <w:rPr>
          <w:rFonts w:ascii="GHEA Grapalat" w:hAnsi="GHEA Grapalat"/>
          <w:sz w:val="24"/>
          <w:szCs w:val="24"/>
          <w:lang w:val="hy-AM"/>
        </w:rPr>
        <w:t xml:space="preserve"> Աֆրիկյան կլիմայական խորհրդաժողովին, որի ընթացքում կազմակերպվել է COP17 նախագահության ճեպազրույց-հանդիպումը Աֆրիկյան Միության անդամ երկրների հետ՝ ներկայաց</w:t>
      </w:r>
      <w:r w:rsidR="00D967D1">
        <w:rPr>
          <w:rFonts w:ascii="GHEA Grapalat" w:hAnsi="GHEA Grapalat"/>
          <w:sz w:val="24"/>
          <w:szCs w:val="24"/>
        </w:rPr>
        <w:t>վ</w:t>
      </w:r>
      <w:r>
        <w:rPr>
          <w:rFonts w:ascii="GHEA Grapalat" w:hAnsi="GHEA Grapalat"/>
          <w:sz w:val="24"/>
          <w:szCs w:val="24"/>
          <w:lang w:val="hy-AM"/>
        </w:rPr>
        <w:t>ել</w:t>
      </w:r>
      <w:r w:rsidR="00D967D1">
        <w:rPr>
          <w:rFonts w:ascii="GHEA Grapalat" w:hAnsi="GHEA Grapalat"/>
          <w:sz w:val="24"/>
          <w:szCs w:val="24"/>
        </w:rPr>
        <w:t xml:space="preserve"> </w:t>
      </w:r>
      <w:r>
        <w:rPr>
          <w:rFonts w:ascii="GHEA Grapalat" w:hAnsi="GHEA Grapalat"/>
          <w:sz w:val="24"/>
          <w:szCs w:val="24"/>
          <w:lang w:val="hy-AM"/>
        </w:rPr>
        <w:t xml:space="preserve">նախագահության առաջնայնությունները: </w:t>
      </w:r>
    </w:p>
    <w:p w:rsidR="0034393D" w:rsidRDefault="0034393D" w:rsidP="00F11D22">
      <w:pPr>
        <w:spacing w:after="0" w:line="276" w:lineRule="auto"/>
        <w:ind w:left="-1620" w:right="-1440" w:firstLine="540"/>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cs="Cambria Math"/>
          <w:sz w:val="24"/>
          <w:szCs w:val="24"/>
          <w:lang w:val="hy-AM"/>
        </w:rPr>
        <w:t>Ս</w:t>
      </w:r>
      <w:r>
        <w:rPr>
          <w:rFonts w:ascii="Cambria Math" w:hAnsi="Cambria Math" w:cs="Cambria Math"/>
          <w:sz w:val="24"/>
          <w:szCs w:val="24"/>
          <w:lang w:val="hy-AM"/>
        </w:rPr>
        <w:t>․</w:t>
      </w:r>
      <w:r>
        <w:rPr>
          <w:rFonts w:ascii="GHEA Grapalat" w:hAnsi="GHEA Grapalat"/>
          <w:sz w:val="24"/>
          <w:szCs w:val="24"/>
          <w:lang w:val="hy-AM"/>
        </w:rPr>
        <w:t>թ</w:t>
      </w:r>
      <w:r>
        <w:rPr>
          <w:rFonts w:ascii="Cambria Math" w:hAnsi="Cambria Math" w:cs="Cambria Math"/>
          <w:sz w:val="24"/>
          <w:szCs w:val="24"/>
          <w:lang w:val="hy-AM"/>
        </w:rPr>
        <w:t>․</w:t>
      </w:r>
      <w:r>
        <w:rPr>
          <w:rFonts w:ascii="GHEA Grapalat" w:hAnsi="GHEA Grapalat"/>
          <w:sz w:val="24"/>
          <w:szCs w:val="24"/>
          <w:lang w:val="hy-AM"/>
        </w:rPr>
        <w:t xml:space="preserve"> սեպտեմբերի 14-18-ը ՀՀ պատվիրակությունը մեկնել է Կանադայի Մոնրեալ քաղաք, որտեղ Կոնվենցիայի քարտուղարության հետ տեղի </w:t>
      </w:r>
      <w:r w:rsidR="00D967D1">
        <w:rPr>
          <w:rFonts w:ascii="GHEA Grapalat" w:hAnsi="GHEA Grapalat"/>
          <w:sz w:val="24"/>
          <w:szCs w:val="24"/>
        </w:rPr>
        <w:t>է</w:t>
      </w:r>
      <w:r>
        <w:rPr>
          <w:rFonts w:ascii="GHEA Grapalat" w:hAnsi="GHEA Grapalat"/>
          <w:sz w:val="24"/>
          <w:szCs w:val="24"/>
          <w:lang w:val="hy-AM"/>
        </w:rPr>
        <w:t xml:space="preserve"> ունե</w:t>
      </w:r>
      <w:proofErr w:type="spellStart"/>
      <w:r w:rsidR="00D967D1">
        <w:rPr>
          <w:rFonts w:ascii="GHEA Grapalat" w:hAnsi="GHEA Grapalat"/>
          <w:sz w:val="24"/>
          <w:szCs w:val="24"/>
        </w:rPr>
        <w:t>ցել</w:t>
      </w:r>
      <w:proofErr w:type="spellEnd"/>
      <w:r>
        <w:rPr>
          <w:rFonts w:ascii="GHEA Grapalat" w:hAnsi="GHEA Grapalat"/>
          <w:sz w:val="24"/>
          <w:szCs w:val="24"/>
          <w:lang w:val="hy-AM"/>
        </w:rPr>
        <w:t xml:space="preserve"> քննարկումներ </w:t>
      </w:r>
      <w:r>
        <w:rPr>
          <w:rFonts w:ascii="GHEA Grapalat" w:hAnsi="GHEA Grapalat"/>
          <w:sz w:val="24"/>
          <w:szCs w:val="24"/>
          <w:lang w:val="hy-AM"/>
        </w:rPr>
        <w:lastRenderedPageBreak/>
        <w:t>COP17-ի ընթացակարգերի, օրակարգի առանձին կետերի ներքո գրանցված առաջընթացի և խնդրահարույց հարցերի վերաբերյալ: COP17-ի նախագահության թիմի համար Բազմակողմ բանակցությունների կենտրոնի (CEMUNE) կողմից կազմակերպվելու է «Endgame» աշխատաժողով` նվիրված համաժողովի բանակցային ռազմավարությանը և մարտավարություններին:</w:t>
      </w:r>
    </w:p>
    <w:p w:rsidR="000F0A5F" w:rsidRPr="000F0A5F" w:rsidRDefault="000F0A5F" w:rsidP="00F11D22">
      <w:pPr>
        <w:spacing w:after="0" w:line="276" w:lineRule="auto"/>
        <w:ind w:left="-1620" w:right="-1440" w:firstLine="540"/>
        <w:jc w:val="both"/>
        <w:rPr>
          <w:rFonts w:ascii="GHEA Grapalat" w:hAnsi="GHEA Grapalat"/>
          <w:sz w:val="24"/>
          <w:szCs w:val="24"/>
        </w:rPr>
      </w:pPr>
      <w:r>
        <w:rPr>
          <w:rFonts w:ascii="GHEA Grapalat" w:hAnsi="GHEA Grapalat"/>
          <w:sz w:val="24"/>
          <w:szCs w:val="24"/>
          <w:lang w:val="hy-AM"/>
        </w:rPr>
        <w:t>COP17-ի ընթացակարգերի</w:t>
      </w:r>
      <w:r>
        <w:rPr>
          <w:rFonts w:ascii="GHEA Grapalat" w:hAnsi="GHEA Grapalat"/>
          <w:sz w:val="24"/>
          <w:szCs w:val="24"/>
        </w:rPr>
        <w:t xml:space="preserve">ն </w:t>
      </w:r>
      <w:proofErr w:type="spellStart"/>
      <w:r>
        <w:rPr>
          <w:rFonts w:ascii="GHEA Grapalat" w:hAnsi="GHEA Grapalat"/>
          <w:sz w:val="24"/>
          <w:szCs w:val="24"/>
        </w:rPr>
        <w:t>վերաբերվող</w:t>
      </w:r>
      <w:proofErr w:type="spellEnd"/>
      <w:r>
        <w:rPr>
          <w:rFonts w:ascii="GHEA Grapalat" w:hAnsi="GHEA Grapalat"/>
          <w:sz w:val="24"/>
          <w:szCs w:val="24"/>
        </w:rPr>
        <w:t xml:space="preserve"> </w:t>
      </w:r>
      <w:proofErr w:type="spellStart"/>
      <w:r>
        <w:rPr>
          <w:rFonts w:ascii="GHEA Grapalat" w:hAnsi="GHEA Grapalat"/>
          <w:sz w:val="24"/>
          <w:szCs w:val="24"/>
        </w:rPr>
        <w:t>տարբեր</w:t>
      </w:r>
      <w:proofErr w:type="spellEnd"/>
      <w:r>
        <w:rPr>
          <w:rFonts w:ascii="GHEA Grapalat" w:hAnsi="GHEA Grapalat"/>
          <w:sz w:val="24"/>
          <w:szCs w:val="24"/>
        </w:rPr>
        <w:t xml:space="preserve"> </w:t>
      </w:r>
      <w:proofErr w:type="spellStart"/>
      <w:r>
        <w:rPr>
          <w:rFonts w:ascii="GHEA Grapalat" w:hAnsi="GHEA Grapalat"/>
          <w:sz w:val="24"/>
          <w:szCs w:val="24"/>
        </w:rPr>
        <w:t>միջոցառումներին</w:t>
      </w:r>
      <w:proofErr w:type="spellEnd"/>
      <w:r>
        <w:rPr>
          <w:rFonts w:ascii="GHEA Grapalat" w:hAnsi="GHEA Grapalat"/>
          <w:sz w:val="24"/>
          <w:szCs w:val="24"/>
        </w:rPr>
        <w:t xml:space="preserve"> </w:t>
      </w:r>
      <w:proofErr w:type="spellStart"/>
      <w:r>
        <w:rPr>
          <w:rFonts w:ascii="GHEA Grapalat" w:hAnsi="GHEA Grapalat"/>
          <w:sz w:val="24"/>
          <w:szCs w:val="24"/>
        </w:rPr>
        <w:t>մասնակցել</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նաև</w:t>
      </w:r>
      <w:proofErr w:type="spellEnd"/>
      <w:r>
        <w:rPr>
          <w:rFonts w:ascii="GHEA Grapalat" w:hAnsi="GHEA Grapalat"/>
          <w:sz w:val="24"/>
          <w:szCs w:val="24"/>
        </w:rPr>
        <w:t xml:space="preserve"> </w:t>
      </w:r>
      <w:proofErr w:type="spellStart"/>
      <w:r>
        <w:rPr>
          <w:rFonts w:ascii="GHEA Grapalat" w:hAnsi="GHEA Grapalat"/>
          <w:sz w:val="24"/>
          <w:szCs w:val="24"/>
        </w:rPr>
        <w:t>օտարերկրյա</w:t>
      </w:r>
      <w:proofErr w:type="spellEnd"/>
      <w:r>
        <w:rPr>
          <w:rFonts w:ascii="GHEA Grapalat" w:hAnsi="GHEA Grapalat"/>
          <w:sz w:val="24"/>
          <w:szCs w:val="24"/>
        </w:rPr>
        <w:t xml:space="preserve"> </w:t>
      </w:r>
      <w:proofErr w:type="spellStart"/>
      <w:r>
        <w:rPr>
          <w:rFonts w:ascii="GHEA Grapalat" w:hAnsi="GHEA Grapalat"/>
          <w:sz w:val="24"/>
          <w:szCs w:val="24"/>
        </w:rPr>
        <w:t>պետություններում</w:t>
      </w:r>
      <w:proofErr w:type="spellEnd"/>
      <w:r>
        <w:rPr>
          <w:rFonts w:ascii="GHEA Grapalat" w:hAnsi="GHEA Grapalat"/>
          <w:sz w:val="24"/>
          <w:szCs w:val="24"/>
        </w:rPr>
        <w:t xml:space="preserve"> ՀՀ </w:t>
      </w:r>
      <w:proofErr w:type="spellStart"/>
      <w:r>
        <w:rPr>
          <w:rFonts w:ascii="GHEA Grapalat" w:hAnsi="GHEA Grapalat"/>
          <w:sz w:val="24"/>
          <w:szCs w:val="24"/>
        </w:rPr>
        <w:t>դիվանագիտական</w:t>
      </w:r>
      <w:proofErr w:type="spellEnd"/>
      <w:r>
        <w:rPr>
          <w:rFonts w:ascii="GHEA Grapalat" w:hAnsi="GHEA Grapalat"/>
          <w:sz w:val="24"/>
          <w:szCs w:val="24"/>
        </w:rPr>
        <w:t xml:space="preserve"> </w:t>
      </w:r>
      <w:proofErr w:type="spellStart"/>
      <w:r>
        <w:rPr>
          <w:rFonts w:ascii="GHEA Grapalat" w:hAnsi="GHEA Grapalat"/>
          <w:sz w:val="24"/>
          <w:szCs w:val="24"/>
        </w:rPr>
        <w:t>մարմիններում</w:t>
      </w:r>
      <w:proofErr w:type="spellEnd"/>
      <w:r>
        <w:rPr>
          <w:rFonts w:ascii="GHEA Grapalat" w:hAnsi="GHEA Grapalat"/>
          <w:sz w:val="24"/>
          <w:szCs w:val="24"/>
        </w:rPr>
        <w:t xml:space="preserve"> </w:t>
      </w:r>
      <w:proofErr w:type="spellStart"/>
      <w:r>
        <w:rPr>
          <w:rFonts w:ascii="GHEA Grapalat" w:hAnsi="GHEA Grapalat"/>
          <w:sz w:val="24"/>
          <w:szCs w:val="24"/>
        </w:rPr>
        <w:t>ծառայող</w:t>
      </w:r>
      <w:proofErr w:type="spellEnd"/>
      <w:r>
        <w:rPr>
          <w:rFonts w:ascii="GHEA Grapalat" w:hAnsi="GHEA Grapalat"/>
          <w:sz w:val="24"/>
          <w:szCs w:val="24"/>
        </w:rPr>
        <w:t xml:space="preserve"> </w:t>
      </w:r>
      <w:proofErr w:type="spellStart"/>
      <w:r>
        <w:rPr>
          <w:rFonts w:ascii="GHEA Grapalat" w:hAnsi="GHEA Grapalat"/>
          <w:sz w:val="24"/>
          <w:szCs w:val="24"/>
        </w:rPr>
        <w:t>դիվանագետներ</w:t>
      </w:r>
      <w:proofErr w:type="spellEnd"/>
      <w:r>
        <w:rPr>
          <w:rFonts w:ascii="GHEA Grapalat" w:hAnsi="GHEA Grapalat"/>
          <w:sz w:val="24"/>
          <w:szCs w:val="24"/>
        </w:rPr>
        <w:t xml:space="preserve">՝ </w:t>
      </w:r>
      <w:proofErr w:type="spellStart"/>
      <w:r>
        <w:rPr>
          <w:rFonts w:ascii="GHEA Grapalat" w:hAnsi="GHEA Grapalat"/>
          <w:sz w:val="24"/>
          <w:szCs w:val="24"/>
        </w:rPr>
        <w:t>մասնավորապես</w:t>
      </w:r>
      <w:proofErr w:type="spellEnd"/>
      <w:r>
        <w:rPr>
          <w:rFonts w:ascii="GHEA Grapalat" w:hAnsi="GHEA Grapalat"/>
          <w:sz w:val="24"/>
          <w:szCs w:val="24"/>
        </w:rPr>
        <w:t xml:space="preserve"> </w:t>
      </w:r>
      <w:proofErr w:type="spellStart"/>
      <w:r>
        <w:rPr>
          <w:rFonts w:ascii="GHEA Grapalat" w:hAnsi="GHEA Grapalat"/>
          <w:sz w:val="24"/>
          <w:szCs w:val="24"/>
        </w:rPr>
        <w:t>Ավստրիայի</w:t>
      </w:r>
      <w:proofErr w:type="spellEnd"/>
      <w:r>
        <w:rPr>
          <w:rFonts w:ascii="GHEA Grapalat" w:hAnsi="GHEA Grapalat"/>
          <w:sz w:val="24"/>
          <w:szCs w:val="24"/>
        </w:rPr>
        <w:t xml:space="preserve">, </w:t>
      </w:r>
      <w:proofErr w:type="spellStart"/>
      <w:r>
        <w:rPr>
          <w:rFonts w:ascii="GHEA Grapalat" w:hAnsi="GHEA Grapalat"/>
          <w:sz w:val="24"/>
          <w:szCs w:val="24"/>
        </w:rPr>
        <w:t>Բելգիայի</w:t>
      </w:r>
      <w:proofErr w:type="spellEnd"/>
      <w:r>
        <w:rPr>
          <w:rFonts w:ascii="GHEA Grapalat" w:hAnsi="GHEA Grapalat"/>
          <w:sz w:val="24"/>
          <w:szCs w:val="24"/>
        </w:rPr>
        <w:t xml:space="preserve"> ՀՀ </w:t>
      </w:r>
      <w:proofErr w:type="spellStart"/>
      <w:r>
        <w:rPr>
          <w:rFonts w:ascii="GHEA Grapalat" w:hAnsi="GHEA Grapalat"/>
          <w:sz w:val="24"/>
          <w:szCs w:val="24"/>
        </w:rPr>
        <w:t>դեսպանություններից</w:t>
      </w:r>
      <w:proofErr w:type="spellEnd"/>
      <w:r>
        <w:rPr>
          <w:rFonts w:ascii="GHEA Grapalat" w:hAnsi="GHEA Grapalat"/>
          <w:sz w:val="24"/>
          <w:szCs w:val="24"/>
        </w:rPr>
        <w:t xml:space="preserve">, </w:t>
      </w:r>
      <w:proofErr w:type="spellStart"/>
      <w:r>
        <w:rPr>
          <w:rFonts w:ascii="GHEA Grapalat" w:hAnsi="GHEA Grapalat"/>
          <w:sz w:val="24"/>
          <w:szCs w:val="24"/>
        </w:rPr>
        <w:t>ինչպես</w:t>
      </w:r>
      <w:proofErr w:type="spellEnd"/>
      <w:r>
        <w:rPr>
          <w:rFonts w:ascii="GHEA Grapalat" w:hAnsi="GHEA Grapalat"/>
          <w:sz w:val="24"/>
          <w:szCs w:val="24"/>
        </w:rPr>
        <w:t xml:space="preserve"> </w:t>
      </w:r>
      <w:proofErr w:type="spellStart"/>
      <w:r>
        <w:rPr>
          <w:rFonts w:ascii="GHEA Grapalat" w:hAnsi="GHEA Grapalat"/>
          <w:sz w:val="24"/>
          <w:szCs w:val="24"/>
        </w:rPr>
        <w:t>նաև</w:t>
      </w:r>
      <w:proofErr w:type="spellEnd"/>
      <w:r>
        <w:rPr>
          <w:rFonts w:ascii="GHEA Grapalat" w:hAnsi="GHEA Grapalat"/>
          <w:sz w:val="24"/>
          <w:szCs w:val="24"/>
        </w:rPr>
        <w:t xml:space="preserve"> </w:t>
      </w:r>
      <w:proofErr w:type="spellStart"/>
      <w:r>
        <w:rPr>
          <w:rFonts w:ascii="GHEA Grapalat" w:hAnsi="GHEA Grapalat"/>
          <w:sz w:val="24"/>
          <w:szCs w:val="24"/>
        </w:rPr>
        <w:t>Լոս</w:t>
      </w:r>
      <w:proofErr w:type="spellEnd"/>
      <w:r>
        <w:rPr>
          <w:rFonts w:ascii="GHEA Grapalat" w:hAnsi="GHEA Grapalat"/>
          <w:sz w:val="24"/>
          <w:szCs w:val="24"/>
        </w:rPr>
        <w:t xml:space="preserve"> </w:t>
      </w:r>
      <w:proofErr w:type="spellStart"/>
      <w:r>
        <w:rPr>
          <w:rFonts w:ascii="GHEA Grapalat" w:hAnsi="GHEA Grapalat"/>
          <w:sz w:val="24"/>
          <w:szCs w:val="24"/>
        </w:rPr>
        <w:t>Անջելեսի</w:t>
      </w:r>
      <w:proofErr w:type="spellEnd"/>
      <w:r>
        <w:rPr>
          <w:rFonts w:ascii="GHEA Grapalat" w:hAnsi="GHEA Grapalat"/>
          <w:sz w:val="24"/>
          <w:szCs w:val="24"/>
        </w:rPr>
        <w:t xml:space="preserve"> ՀՀ </w:t>
      </w:r>
      <w:proofErr w:type="spellStart"/>
      <w:r w:rsidR="00273E8D">
        <w:rPr>
          <w:rFonts w:ascii="GHEA Grapalat" w:hAnsi="GHEA Grapalat"/>
          <w:sz w:val="24"/>
          <w:szCs w:val="24"/>
        </w:rPr>
        <w:t>գլխավ</w:t>
      </w:r>
      <w:bookmarkStart w:id="0" w:name="_GoBack"/>
      <w:bookmarkEnd w:id="0"/>
      <w:r w:rsidR="00273E8D">
        <w:rPr>
          <w:rFonts w:ascii="GHEA Grapalat" w:hAnsi="GHEA Grapalat"/>
          <w:sz w:val="24"/>
          <w:szCs w:val="24"/>
        </w:rPr>
        <w:t>որ</w:t>
      </w:r>
      <w:proofErr w:type="spellEnd"/>
      <w:r w:rsidR="00273E8D">
        <w:rPr>
          <w:rFonts w:ascii="GHEA Grapalat" w:hAnsi="GHEA Grapalat"/>
          <w:sz w:val="24"/>
          <w:szCs w:val="24"/>
        </w:rPr>
        <w:t xml:space="preserve"> </w:t>
      </w:r>
      <w:proofErr w:type="spellStart"/>
      <w:r>
        <w:rPr>
          <w:rFonts w:ascii="GHEA Grapalat" w:hAnsi="GHEA Grapalat"/>
          <w:sz w:val="24"/>
          <w:szCs w:val="24"/>
        </w:rPr>
        <w:t>հյուպատոսությունից</w:t>
      </w:r>
      <w:proofErr w:type="spellEnd"/>
      <w:r>
        <w:rPr>
          <w:rFonts w:ascii="GHEA Grapalat" w:hAnsi="GHEA Grapalat"/>
          <w:sz w:val="24"/>
          <w:szCs w:val="24"/>
        </w:rPr>
        <w:t xml:space="preserve">: </w:t>
      </w:r>
    </w:p>
    <w:p w:rsidR="00F54617" w:rsidRPr="00C251E1" w:rsidRDefault="0034393D" w:rsidP="00F11D22">
      <w:pPr>
        <w:spacing w:after="0" w:line="276" w:lineRule="auto"/>
        <w:ind w:left="-1620" w:right="-1440" w:firstLine="540"/>
        <w:jc w:val="both"/>
        <w:rPr>
          <w:rFonts w:ascii="GHEA Grapalat" w:hAnsi="GHEA Grapalat"/>
          <w:sz w:val="24"/>
          <w:szCs w:val="24"/>
          <w:highlight w:val="yellow"/>
          <w:lang w:val="hy-AM"/>
        </w:rPr>
      </w:pPr>
      <w:r>
        <w:rPr>
          <w:rFonts w:ascii="GHEA Grapalat" w:hAnsi="GHEA Grapalat"/>
          <w:sz w:val="24"/>
          <w:szCs w:val="24"/>
          <w:lang w:val="hy-AM"/>
        </w:rPr>
        <w:t xml:space="preserve">Արտաքին գործերի </w:t>
      </w:r>
      <w:r>
        <w:rPr>
          <w:rFonts w:ascii="GHEA Grapalat" w:hAnsi="GHEA Grapalat"/>
          <w:noProof/>
          <w:sz w:val="24"/>
          <w:szCs w:val="24"/>
          <w:lang w:val="hy-AM"/>
        </w:rPr>
        <w:t xml:space="preserve">և միջազգային առևտրի </w:t>
      </w:r>
      <w:r>
        <w:rPr>
          <w:rFonts w:ascii="GHEA Grapalat" w:hAnsi="GHEA Grapalat"/>
          <w:sz w:val="24"/>
          <w:szCs w:val="24"/>
          <w:lang w:val="hy-AM"/>
        </w:rPr>
        <w:t xml:space="preserve">նախարարությունը 2026 թվականի բյուջետային հայտով ներկայացրել էր COP17-ի հետ կապված ծախսերի ավելացում, որը սակայն չի ընդունվել: Հունվարից սկսած նախարարությունը իրականացնում է աշխատանքային այցեր վերը նշված COP17 ծրագրերի շրջանակներում, որի արդյունքում փաստացի </w:t>
      </w:r>
      <w:r w:rsidRPr="0034393D">
        <w:rPr>
          <w:rFonts w:ascii="GHEA Grapalat" w:hAnsi="GHEA Grapalat"/>
          <w:sz w:val="24"/>
          <w:szCs w:val="24"/>
          <w:lang w:val="hy-AM"/>
        </w:rPr>
        <w:t xml:space="preserve">հաշվարկվել է </w:t>
      </w:r>
      <w:r w:rsidR="00FA61A7">
        <w:rPr>
          <w:rFonts w:ascii="GHEA Grapalat" w:hAnsi="GHEA Grapalat"/>
          <w:sz w:val="24"/>
          <w:szCs w:val="24"/>
          <w:lang w:val="hy-AM"/>
        </w:rPr>
        <w:t>45,912.2</w:t>
      </w:r>
      <w:r w:rsidRPr="0034393D">
        <w:rPr>
          <w:rFonts w:ascii="GHEA Grapalat" w:hAnsi="GHEA Grapalat"/>
          <w:sz w:val="24"/>
          <w:szCs w:val="24"/>
          <w:lang w:val="hy-AM"/>
        </w:rPr>
        <w:t xml:space="preserve"> հազար</w:t>
      </w:r>
      <w:r>
        <w:rPr>
          <w:rFonts w:ascii="GHEA Grapalat" w:hAnsi="GHEA Grapalat"/>
          <w:sz w:val="24"/>
          <w:szCs w:val="24"/>
          <w:lang w:val="hy-AM"/>
        </w:rPr>
        <w:t xml:space="preserve"> դրամի ծախս:   </w:t>
      </w:r>
      <w:r w:rsidR="003D7356">
        <w:rPr>
          <w:rFonts w:ascii="GHEA Grapalat" w:hAnsi="GHEA Grapalat"/>
          <w:sz w:val="24"/>
          <w:szCs w:val="24"/>
          <w:lang w:val="hy-AM"/>
        </w:rPr>
        <w:t xml:space="preserve">  </w:t>
      </w:r>
      <w:r w:rsidR="00F54617" w:rsidRPr="00E956DC">
        <w:rPr>
          <w:rFonts w:ascii="GHEA Grapalat" w:hAnsi="GHEA Grapalat"/>
          <w:sz w:val="24"/>
          <w:szCs w:val="24"/>
          <w:lang w:val="hy-AM"/>
        </w:rPr>
        <w:t xml:space="preserve"> </w:t>
      </w:r>
    </w:p>
    <w:p w:rsidR="003D7356" w:rsidRDefault="003D7356" w:rsidP="00F11D22">
      <w:pPr>
        <w:shd w:val="clear" w:color="auto" w:fill="FFFFFF"/>
        <w:autoSpaceDE w:val="0"/>
        <w:autoSpaceDN w:val="0"/>
        <w:adjustRightInd w:val="0"/>
        <w:spacing w:after="0" w:line="276" w:lineRule="auto"/>
        <w:ind w:left="-1620" w:right="-1440" w:firstLine="540"/>
        <w:jc w:val="both"/>
        <w:rPr>
          <w:rFonts w:ascii="GHEA Grapalat" w:hAnsi="GHEA Grapalat"/>
          <w:b/>
          <w:noProof/>
          <w:sz w:val="24"/>
          <w:szCs w:val="24"/>
          <w:lang w:val="hy-AM" w:eastAsia="ru-RU"/>
        </w:rPr>
      </w:pPr>
    </w:p>
    <w:p w:rsidR="00565996" w:rsidRPr="00C251E1" w:rsidRDefault="00565996" w:rsidP="00F11D22">
      <w:pPr>
        <w:pStyle w:val="ListParagraph"/>
        <w:numPr>
          <w:ilvl w:val="0"/>
          <w:numId w:val="1"/>
        </w:numPr>
        <w:shd w:val="clear" w:color="auto" w:fill="FFFFFF"/>
        <w:autoSpaceDE w:val="0"/>
        <w:autoSpaceDN w:val="0"/>
        <w:adjustRightInd w:val="0"/>
        <w:spacing w:line="276" w:lineRule="auto"/>
        <w:ind w:left="-1620" w:right="-1440" w:firstLine="540"/>
        <w:jc w:val="both"/>
        <w:rPr>
          <w:rFonts w:ascii="GHEA Grapalat" w:hAnsi="GHEA Grapalat"/>
          <w:b/>
          <w:noProof/>
          <w:lang w:val="hy-AM" w:eastAsia="ru-RU"/>
        </w:rPr>
      </w:pPr>
      <w:r w:rsidRPr="00C251E1">
        <w:rPr>
          <w:rFonts w:ascii="GHEA Grapalat" w:hAnsi="GHEA Grapalat"/>
          <w:b/>
          <w:noProof/>
          <w:lang w:val="hy-AM" w:eastAsia="ru-RU"/>
        </w:rPr>
        <w:t>Նախագծի մշակման գործընթացում ներգրավված ինստիտուտները, անձինք և նրանց դիրքորոշումը</w:t>
      </w:r>
    </w:p>
    <w:p w:rsidR="00565996" w:rsidRDefault="00565996" w:rsidP="00F11D22">
      <w:pPr>
        <w:spacing w:after="0" w:line="276" w:lineRule="auto"/>
        <w:ind w:left="-1620" w:right="-1440" w:firstLine="540"/>
        <w:jc w:val="both"/>
        <w:rPr>
          <w:rFonts w:ascii="GHEA Grapalat" w:hAnsi="GHEA Grapalat"/>
          <w:noProof/>
          <w:sz w:val="24"/>
          <w:szCs w:val="24"/>
          <w:lang w:val="hy-AM"/>
        </w:rPr>
      </w:pPr>
      <w:r w:rsidRPr="007F4E14">
        <w:rPr>
          <w:rFonts w:ascii="GHEA Grapalat" w:hAnsi="GHEA Grapalat"/>
          <w:noProof/>
          <w:sz w:val="24"/>
          <w:szCs w:val="24"/>
          <w:lang w:val="hy-AM"/>
        </w:rPr>
        <w:t>Նախագիծը մշակվել է ՀՀ արտաքին գործերի</w:t>
      </w:r>
      <w:r w:rsidR="00236872">
        <w:rPr>
          <w:rFonts w:ascii="GHEA Grapalat" w:hAnsi="GHEA Grapalat"/>
          <w:noProof/>
          <w:sz w:val="24"/>
          <w:szCs w:val="24"/>
          <w:lang w:val="hy-AM"/>
        </w:rPr>
        <w:t xml:space="preserve"> և միջազգային առևտրի</w:t>
      </w:r>
      <w:r w:rsidRPr="007F4E14">
        <w:rPr>
          <w:rFonts w:ascii="GHEA Grapalat" w:hAnsi="GHEA Grapalat"/>
          <w:noProof/>
          <w:sz w:val="24"/>
          <w:szCs w:val="24"/>
          <w:lang w:val="hy-AM"/>
        </w:rPr>
        <w:t xml:space="preserve"> նախարարության կողմից:</w:t>
      </w:r>
    </w:p>
    <w:p w:rsidR="00C251E1" w:rsidRPr="007F4E14" w:rsidRDefault="00C251E1" w:rsidP="00F11D22">
      <w:pPr>
        <w:spacing w:after="0" w:line="276" w:lineRule="auto"/>
        <w:ind w:left="-1620" w:right="-1440" w:firstLine="540"/>
        <w:jc w:val="both"/>
        <w:rPr>
          <w:rFonts w:ascii="GHEA Grapalat" w:hAnsi="GHEA Grapalat"/>
          <w:noProof/>
          <w:sz w:val="24"/>
          <w:szCs w:val="24"/>
          <w:lang w:val="hy-AM"/>
        </w:rPr>
      </w:pPr>
    </w:p>
    <w:p w:rsidR="0034393D" w:rsidRPr="00C251E1" w:rsidRDefault="00565996" w:rsidP="00F11D22">
      <w:pPr>
        <w:pStyle w:val="ListParagraph"/>
        <w:numPr>
          <w:ilvl w:val="0"/>
          <w:numId w:val="1"/>
        </w:numPr>
        <w:spacing w:line="276" w:lineRule="auto"/>
        <w:ind w:left="-1620" w:right="-1440" w:firstLine="540"/>
        <w:jc w:val="both"/>
        <w:rPr>
          <w:rFonts w:ascii="GHEA Grapalat" w:hAnsi="GHEA Grapalat"/>
          <w:b/>
          <w:noProof/>
          <w:lang w:val="hy-AM"/>
        </w:rPr>
      </w:pPr>
      <w:r w:rsidRPr="00C251E1">
        <w:rPr>
          <w:rFonts w:ascii="GHEA Grapalat" w:hAnsi="GHEA Grapalat"/>
          <w:b/>
          <w:noProof/>
          <w:lang w:val="hy-AM"/>
        </w:rPr>
        <w:t>Լրացուցիչ ֆինանսական միջոցների անհրաժեշտությունը և պետական բյուջեի եկամուտներում և ծախսերում սպասվելիք փոփոխությունները</w:t>
      </w:r>
    </w:p>
    <w:p w:rsidR="00F11D22" w:rsidRDefault="00D967D1" w:rsidP="00F11D22">
      <w:pPr>
        <w:spacing w:after="0" w:line="276" w:lineRule="auto"/>
        <w:ind w:left="-1620" w:right="-1440" w:firstLine="540"/>
        <w:jc w:val="both"/>
        <w:rPr>
          <w:rFonts w:ascii="GHEA Grapalat" w:hAnsi="GHEA Grapalat"/>
          <w:sz w:val="24"/>
          <w:szCs w:val="24"/>
          <w:lang w:val="hy-AM"/>
        </w:rPr>
      </w:pPr>
      <w:r w:rsidRPr="00D967D1">
        <w:rPr>
          <w:rFonts w:ascii="GHEA Grapalat" w:hAnsi="GHEA Grapalat"/>
          <w:sz w:val="24"/>
          <w:szCs w:val="24"/>
          <w:lang w:val="hy-AM"/>
        </w:rPr>
        <w:t>Նախագծի ընդունման կապակցությամբ պետական բյուջեում ծախսերի և եկամուտների ավելացում կամ նվազեցում չի նախատեսվում:</w:t>
      </w:r>
    </w:p>
    <w:p w:rsidR="00D967D1" w:rsidRDefault="00D967D1" w:rsidP="00F11D22">
      <w:pPr>
        <w:spacing w:after="0" w:line="276" w:lineRule="auto"/>
        <w:ind w:left="-1620" w:right="-1440" w:firstLine="540"/>
        <w:jc w:val="both"/>
        <w:rPr>
          <w:rFonts w:ascii="GHEA Grapalat" w:hAnsi="GHEA Grapalat"/>
          <w:sz w:val="24"/>
          <w:szCs w:val="24"/>
          <w:lang w:val="hy-AM"/>
        </w:rPr>
      </w:pPr>
    </w:p>
    <w:p w:rsidR="00CA3076" w:rsidRPr="00C251E1" w:rsidRDefault="00CA3076" w:rsidP="00F11D22">
      <w:pPr>
        <w:pStyle w:val="ListParagraph"/>
        <w:numPr>
          <w:ilvl w:val="0"/>
          <w:numId w:val="1"/>
        </w:numPr>
        <w:shd w:val="clear" w:color="auto" w:fill="FFFFFF"/>
        <w:autoSpaceDE w:val="0"/>
        <w:autoSpaceDN w:val="0"/>
        <w:adjustRightInd w:val="0"/>
        <w:spacing w:line="276" w:lineRule="auto"/>
        <w:ind w:left="-1620" w:right="-1440" w:firstLine="540"/>
        <w:jc w:val="both"/>
        <w:rPr>
          <w:rFonts w:ascii="GHEA Grapalat" w:hAnsi="GHEA Grapalat"/>
          <w:b/>
          <w:noProof/>
          <w:lang w:val="hy-AM"/>
        </w:rPr>
      </w:pPr>
      <w:r w:rsidRPr="00C251E1">
        <w:rPr>
          <w:rFonts w:ascii="GHEA Grapalat" w:hAnsi="GHEA Grapalat"/>
          <w:b/>
          <w:noProof/>
          <w:lang w:val="hy-AM"/>
        </w:rPr>
        <w:t xml:space="preserve">Կապը ռազմավարական փաստաթղթերի հետ </w:t>
      </w:r>
    </w:p>
    <w:p w:rsidR="00CA3076" w:rsidRPr="007F4E14" w:rsidRDefault="00CA3076" w:rsidP="00F11D22">
      <w:pPr>
        <w:shd w:val="clear" w:color="auto" w:fill="FFFFFF"/>
        <w:autoSpaceDE w:val="0"/>
        <w:autoSpaceDN w:val="0"/>
        <w:adjustRightInd w:val="0"/>
        <w:spacing w:after="0" w:line="276" w:lineRule="auto"/>
        <w:ind w:left="-1620" w:right="-1440" w:firstLine="540"/>
        <w:jc w:val="both"/>
        <w:rPr>
          <w:rFonts w:ascii="GHEA Grapalat" w:eastAsia="Calibri" w:hAnsi="GHEA Grapalat"/>
          <w:sz w:val="24"/>
          <w:szCs w:val="24"/>
          <w:lang w:val="hy-AM"/>
        </w:rPr>
      </w:pPr>
      <w:r w:rsidRPr="007F4E14">
        <w:rPr>
          <w:rFonts w:ascii="GHEA Grapalat" w:eastAsia="Calibri" w:hAnsi="GHEA Grapalat"/>
          <w:color w:val="000000"/>
          <w:sz w:val="24"/>
          <w:szCs w:val="24"/>
          <w:shd w:val="clear" w:color="auto" w:fill="FFFFFF"/>
          <w:lang w:val="hy-AM"/>
        </w:rPr>
        <w:t xml:space="preserve">Նախագծի ընդունումը բխում է 2021 թվականի օգոստոսի 8-ի թիվ 1363-Ա որոշմամբ հաստատված ՀՀ կառավարության </w:t>
      </w:r>
      <w:r w:rsidRPr="007F4E14">
        <w:rPr>
          <w:rFonts w:ascii="GHEA Grapalat" w:eastAsia="GHEA Grapalat" w:hAnsi="GHEA Grapalat" w:cs="GHEA Grapalat"/>
          <w:color w:val="000000"/>
          <w:sz w:val="24"/>
          <w:szCs w:val="24"/>
          <w:lang w:val="hy-AM"/>
        </w:rPr>
        <w:t>2021-2026թթ</w:t>
      </w:r>
      <w:r w:rsidRPr="007F4E14">
        <w:rPr>
          <w:rFonts w:ascii="GHEA Grapalat" w:eastAsia="Calibri" w:hAnsi="GHEA Grapalat"/>
          <w:color w:val="000000"/>
          <w:sz w:val="24"/>
          <w:szCs w:val="24"/>
          <w:shd w:val="clear" w:color="auto" w:fill="FFFFFF"/>
          <w:lang w:val="hy-AM"/>
        </w:rPr>
        <w:t>.</w:t>
      </w:r>
      <w:r w:rsidRPr="007F4E14">
        <w:rPr>
          <w:rFonts w:ascii="GHEA Grapalat" w:eastAsia="GHEA Grapalat" w:hAnsi="GHEA Grapalat" w:cs="GHEA Grapalat"/>
          <w:color w:val="000000"/>
          <w:sz w:val="24"/>
          <w:szCs w:val="24"/>
          <w:lang w:val="hy-AM"/>
        </w:rPr>
        <w:t xml:space="preserve"> </w:t>
      </w:r>
      <w:r w:rsidRPr="007F4E14">
        <w:rPr>
          <w:rFonts w:ascii="GHEA Grapalat" w:eastAsia="Calibri" w:hAnsi="GHEA Grapalat"/>
          <w:color w:val="000000"/>
          <w:sz w:val="24"/>
          <w:szCs w:val="24"/>
          <w:shd w:val="clear" w:color="auto" w:fill="FFFFFF"/>
          <w:lang w:val="hy-AM"/>
        </w:rPr>
        <w:t xml:space="preserve">ծրագրի </w:t>
      </w:r>
      <w:r w:rsidRPr="007F4E14">
        <w:rPr>
          <w:rFonts w:ascii="GHEA Grapalat" w:eastAsia="Calibri" w:hAnsi="GHEA Grapalat"/>
          <w:color w:val="000000"/>
          <w:sz w:val="24"/>
          <w:szCs w:val="24"/>
          <w:lang w:val="hy-AM"/>
        </w:rPr>
        <w:t>«</w:t>
      </w:r>
      <w:r w:rsidRPr="007F4E14">
        <w:rPr>
          <w:rFonts w:ascii="GHEA Grapalat" w:eastAsia="Calibri" w:hAnsi="GHEA Grapalat"/>
          <w:sz w:val="24"/>
          <w:szCs w:val="24"/>
          <w:lang w:val="hy-AM"/>
        </w:rPr>
        <w:t>Անվտանգություն և արտաքին քաղաքականություն» բաժնի</w:t>
      </w:r>
      <w:r w:rsidRPr="007F4E14">
        <w:rPr>
          <w:rFonts w:ascii="GHEA Grapalat" w:eastAsia="Calibri" w:hAnsi="GHEA Grapalat"/>
          <w:color w:val="000000"/>
          <w:sz w:val="24"/>
          <w:szCs w:val="24"/>
          <w:shd w:val="clear" w:color="auto" w:fill="FFFFFF"/>
          <w:lang w:val="hy-AM"/>
        </w:rPr>
        <w:t xml:space="preserve"> </w:t>
      </w:r>
      <w:r w:rsidRPr="007F4E14">
        <w:rPr>
          <w:rFonts w:ascii="GHEA Grapalat" w:eastAsia="Calibri" w:hAnsi="GHEA Grapalat"/>
          <w:color w:val="000000"/>
          <w:sz w:val="24"/>
          <w:szCs w:val="24"/>
          <w:lang w:val="hy-AM"/>
        </w:rPr>
        <w:t>«</w:t>
      </w:r>
      <w:r w:rsidRPr="007F4E14">
        <w:rPr>
          <w:rFonts w:ascii="GHEA Grapalat" w:eastAsia="Calibri" w:hAnsi="GHEA Grapalat"/>
          <w:color w:val="000000"/>
          <w:sz w:val="24"/>
          <w:szCs w:val="24"/>
          <w:shd w:val="clear" w:color="auto" w:fill="FFFFFF"/>
          <w:lang w:val="hy-AM"/>
        </w:rPr>
        <w:t>1.1 Արտաքին քաղաքականություն</w:t>
      </w:r>
      <w:r w:rsidRPr="007F4E14">
        <w:rPr>
          <w:rFonts w:ascii="GHEA Grapalat" w:eastAsia="Calibri" w:hAnsi="GHEA Grapalat"/>
          <w:sz w:val="24"/>
          <w:szCs w:val="24"/>
          <w:lang w:val="hy-AM"/>
        </w:rPr>
        <w:t xml:space="preserve">» </w:t>
      </w:r>
      <w:r w:rsidRPr="007F4E14">
        <w:rPr>
          <w:rFonts w:ascii="GHEA Grapalat" w:eastAsia="Calibri" w:hAnsi="GHEA Grapalat"/>
          <w:color w:val="000000"/>
          <w:sz w:val="24"/>
          <w:szCs w:val="24"/>
          <w:shd w:val="clear" w:color="auto" w:fill="FFFFFF"/>
          <w:lang w:val="hy-AM"/>
        </w:rPr>
        <w:t>կետից</w:t>
      </w:r>
      <w:r w:rsidRPr="007F4E14">
        <w:rPr>
          <w:rFonts w:ascii="GHEA Grapalat" w:eastAsia="Calibri" w:hAnsi="GHEA Grapalat"/>
          <w:sz w:val="24"/>
          <w:szCs w:val="24"/>
          <w:lang w:val="hy-AM"/>
        </w:rPr>
        <w:t>։</w:t>
      </w:r>
    </w:p>
    <w:p w:rsidR="00565996" w:rsidRPr="00E956DC" w:rsidRDefault="00565996" w:rsidP="00F11D22">
      <w:pPr>
        <w:spacing w:after="0"/>
        <w:ind w:left="-1440" w:firstLine="720"/>
        <w:jc w:val="both"/>
        <w:rPr>
          <w:rFonts w:ascii="GHEA Grapalat" w:hAnsi="GHEA Grapalat"/>
          <w:sz w:val="24"/>
          <w:szCs w:val="24"/>
          <w:lang w:val="hy-AM"/>
        </w:rPr>
      </w:pPr>
    </w:p>
    <w:sectPr w:rsidR="00565996" w:rsidRPr="00E956DC" w:rsidSect="00F11D22">
      <w:pgSz w:w="12240" w:h="15840"/>
      <w:pgMar w:top="1440" w:right="2880" w:bottom="1440" w:left="28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66B09"/>
    <w:multiLevelType w:val="hybridMultilevel"/>
    <w:tmpl w:val="C59A512A"/>
    <w:lvl w:ilvl="0" w:tplc="401E4754">
      <w:start w:val="1"/>
      <w:numFmt w:val="decimal"/>
      <w:lvlText w:val="%1."/>
      <w:lvlJc w:val="left"/>
      <w:pPr>
        <w:ind w:left="387" w:hanging="36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9B7"/>
    <w:rsid w:val="000D4465"/>
    <w:rsid w:val="000F0A5F"/>
    <w:rsid w:val="001B1A06"/>
    <w:rsid w:val="00214AEA"/>
    <w:rsid w:val="00236872"/>
    <w:rsid w:val="00273E8D"/>
    <w:rsid w:val="0034393D"/>
    <w:rsid w:val="003467C3"/>
    <w:rsid w:val="003D7356"/>
    <w:rsid w:val="0047469B"/>
    <w:rsid w:val="00565996"/>
    <w:rsid w:val="00576D30"/>
    <w:rsid w:val="0067032A"/>
    <w:rsid w:val="00783EBA"/>
    <w:rsid w:val="007E7C12"/>
    <w:rsid w:val="00860C96"/>
    <w:rsid w:val="009A679C"/>
    <w:rsid w:val="00AE7700"/>
    <w:rsid w:val="00B15E83"/>
    <w:rsid w:val="00B8249B"/>
    <w:rsid w:val="00BD0764"/>
    <w:rsid w:val="00C251E1"/>
    <w:rsid w:val="00CA3076"/>
    <w:rsid w:val="00D967D1"/>
    <w:rsid w:val="00DC5B0C"/>
    <w:rsid w:val="00E209B7"/>
    <w:rsid w:val="00E956DC"/>
    <w:rsid w:val="00EB5EC2"/>
    <w:rsid w:val="00EF36A0"/>
    <w:rsid w:val="00EF614C"/>
    <w:rsid w:val="00F11D22"/>
    <w:rsid w:val="00F54617"/>
    <w:rsid w:val="00FA61A7"/>
    <w:rsid w:val="00FD0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78ED0"/>
  <w15:chartTrackingRefBased/>
  <w15:docId w15:val="{BFA9B948-A670-4675-8E61-997A38D9D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9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09B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Bullet1,Bullets,List Paragraph (numbered (a)),Report Para,Number Bullets,WinDForce-Letter,Heading 2_sj,En tête 1,Resume Title,Indent Paragraph,References,Akapit z listą BS,List Paragraph 1,List Paragraph1"/>
    <w:basedOn w:val="Normal"/>
    <w:link w:val="ListParagraphChar"/>
    <w:uiPriority w:val="34"/>
    <w:qFormat/>
    <w:rsid w:val="00E209B7"/>
    <w:pPr>
      <w:spacing w:after="0" w:line="240" w:lineRule="auto"/>
      <w:ind w:left="720"/>
    </w:pPr>
    <w:rPr>
      <w:rFonts w:ascii="Times New Roman" w:eastAsia="Calibri" w:hAnsi="Times New Roman" w:cs="Times New Roman"/>
      <w:sz w:val="24"/>
      <w:szCs w:val="24"/>
      <w:lang w:val="x-none" w:eastAsia="x-none"/>
    </w:rPr>
  </w:style>
  <w:style w:type="character" w:customStyle="1" w:styleId="ListParagraphChar">
    <w:name w:val="List Paragraph Char"/>
    <w:aliases w:val="List_Paragraph Char,Multilevel para_II Char,Bullet1 Char,Bullets Char,List Paragraph (numbered (a)) Char,Report Para Char,Number Bullets Char,WinDForce-Letter Char,Heading 2_sj Char,En tête 1 Char,Resume Title Char,References Char"/>
    <w:link w:val="ListParagraph"/>
    <w:uiPriority w:val="34"/>
    <w:qFormat/>
    <w:rsid w:val="00E209B7"/>
    <w:rPr>
      <w:rFonts w:ascii="Times New Roman" w:eastAsia="Calibri" w:hAnsi="Times New Roman" w:cs="Times New Roman"/>
      <w:sz w:val="24"/>
      <w:szCs w:val="24"/>
      <w:lang w:val="x-none" w:eastAsia="x-none"/>
    </w:rPr>
  </w:style>
  <w:style w:type="paragraph" w:styleId="NormalWeb">
    <w:name w:val="Normal (Web)"/>
    <w:aliases w:val="Char Char Char Char Char Char Char Char Char Char,Char Char Char Char Char Char Char Char Char,Char Char Char,Char Char,Char Char Char Char Char Char Char,Normal (Web) Char,Char Char Char Char Char Char Char Char Char Char Char"/>
    <w:basedOn w:val="Normal"/>
    <w:link w:val="NormalWebChar1"/>
    <w:uiPriority w:val="99"/>
    <w:qFormat/>
    <w:rsid w:val="00E209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1">
    <w:name w:val="Normal (Web) Char1"/>
    <w:aliases w:val="Char Char Char Char Char Char Char Char Char Char Char1,Char Char Char Char Char Char Char Char Char Char1,Char Char Char Char,Char Char Char1,Char Char Char Char Char Char Char Char,Normal (Web) Char Char"/>
    <w:link w:val="NormalWeb"/>
    <w:uiPriority w:val="99"/>
    <w:rsid w:val="00E209B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211667">
      <w:bodyDiv w:val="1"/>
      <w:marLeft w:val="0"/>
      <w:marRight w:val="0"/>
      <w:marTop w:val="0"/>
      <w:marBottom w:val="0"/>
      <w:divBdr>
        <w:top w:val="none" w:sz="0" w:space="0" w:color="auto"/>
        <w:left w:val="none" w:sz="0" w:space="0" w:color="auto"/>
        <w:bottom w:val="none" w:sz="0" w:space="0" w:color="auto"/>
        <w:right w:val="none" w:sz="0" w:space="0" w:color="auto"/>
      </w:divBdr>
    </w:div>
    <w:div w:id="1236550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3</Pages>
  <Words>850</Words>
  <Characters>4850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
  <dc:description/>
  <cp:lastModifiedBy>HASHIV</cp:lastModifiedBy>
  <cp:revision>22</cp:revision>
  <dcterms:created xsi:type="dcterms:W3CDTF">2026-05-19T12:08:00Z</dcterms:created>
  <dcterms:modified xsi:type="dcterms:W3CDTF">2026-10-13T06:44:00Z</dcterms:modified>
</cp:coreProperties>
</file>