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000F6B">
        <w:rPr>
          <w:rFonts w:ascii="GHEA Grapalat" w:hAnsi="GHEA Grapalat"/>
          <w:b/>
          <w:lang w:val="en-US"/>
        </w:rPr>
        <w:t>6</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756F39" w:rsidRPr="00B10343" w:rsidRDefault="00B10343" w:rsidP="00B10343">
      <w:pPr>
        <w:pStyle w:val="Header"/>
        <w:tabs>
          <w:tab w:val="left" w:pos="709"/>
        </w:tabs>
        <w:spacing w:line="360" w:lineRule="auto"/>
        <w:ind w:firstLine="284"/>
        <w:jc w:val="center"/>
        <w:rPr>
          <w:rFonts w:ascii="GHEA Grapalat" w:hAnsi="GHEA Grapalat"/>
          <w:sz w:val="24"/>
          <w:szCs w:val="24"/>
          <w:lang w:val="hy-AM"/>
        </w:rPr>
      </w:pPr>
      <w:r w:rsidRPr="00B10343">
        <w:rPr>
          <w:rStyle w:val="Strong"/>
          <w:rFonts w:ascii="GHEA Grapalat" w:hAnsi="GHEA Grapalat"/>
          <w:color w:val="000000"/>
          <w:sz w:val="24"/>
          <w:szCs w:val="24"/>
          <w:lang w:val="hy-AM"/>
        </w:rPr>
        <w:t xml:space="preserve">«ՀԱՅԱՍՏԱՆԻ ՀԱՆՐԱՊԵՏՈՒԹՅԱՆ 2026 ԹՎԱԿԱՆԻ ՊԵՏԱԿԱՆ ԲՅՈՒՋԵԻ ՄԱՍԻՆ» ՕՐԵՆՔՈՒՄ ՎԵՐԱԲԱՇԽՈՒՄ </w:t>
      </w:r>
      <w:r>
        <w:rPr>
          <w:rStyle w:val="Strong"/>
          <w:rFonts w:ascii="GHEA Grapalat" w:hAnsi="GHEA Grapalat"/>
          <w:color w:val="000000"/>
          <w:sz w:val="24"/>
          <w:szCs w:val="24"/>
        </w:rPr>
        <w:t>ԵՎ</w:t>
      </w:r>
      <w:r w:rsidRPr="00B10343">
        <w:rPr>
          <w:rStyle w:val="Strong"/>
          <w:rFonts w:ascii="GHEA Grapalat" w:hAnsi="GHEA Grapalat"/>
          <w:color w:val="000000"/>
          <w:sz w:val="24"/>
          <w:szCs w:val="24"/>
          <w:lang w:val="hy-AM"/>
        </w:rPr>
        <w:t xml:space="preserve"> ՀԱՅԱՍՏԱՆԻ ՀԱՆՐԱՊԵՏՈՒԹՅԱՆ ԿԱՌԱՎԱՐՈՒԹՅԱՆ 2025 ԹՎԱԿԱՆԻ ԴԵԿՏԵՄԲԵՐԻ 2</w:t>
      </w:r>
      <w:r w:rsidRPr="00B10343">
        <w:rPr>
          <w:rStyle w:val="Strong"/>
          <w:rFonts w:ascii="GHEA Grapalat" w:hAnsi="GHEA Grapalat"/>
          <w:color w:val="000000"/>
          <w:sz w:val="24"/>
          <w:szCs w:val="24"/>
        </w:rPr>
        <w:t>5</w:t>
      </w:r>
      <w:r w:rsidRPr="00B10343">
        <w:rPr>
          <w:rStyle w:val="Strong"/>
          <w:rFonts w:ascii="GHEA Grapalat" w:hAnsi="GHEA Grapalat"/>
          <w:color w:val="000000"/>
          <w:sz w:val="24"/>
          <w:szCs w:val="24"/>
          <w:lang w:val="hy-AM"/>
        </w:rPr>
        <w:t>-Ի N 1910-Ն ՈՐՈՇՄԱՆ ՄԵՋ ՓՈՓՈԽՈՒԹՅՈՒՆ</w:t>
      </w:r>
      <w:r w:rsidRPr="00B10343">
        <w:rPr>
          <w:rStyle w:val="Strong"/>
          <w:rFonts w:ascii="GHEA Grapalat" w:hAnsi="GHEA Grapalat"/>
          <w:color w:val="000000"/>
          <w:sz w:val="24"/>
          <w:szCs w:val="24"/>
        </w:rPr>
        <w:t>ՆԵՐ</w:t>
      </w:r>
      <w:r w:rsidRPr="00B10343">
        <w:rPr>
          <w:rStyle w:val="Strong"/>
          <w:rFonts w:ascii="GHEA Grapalat" w:hAnsi="GHEA Grapalat"/>
          <w:color w:val="000000"/>
          <w:sz w:val="24"/>
          <w:szCs w:val="24"/>
          <w:lang w:val="hy-AM"/>
        </w:rPr>
        <w:t xml:space="preserve"> </w:t>
      </w:r>
      <w:r w:rsidR="009A11F9">
        <w:rPr>
          <w:rStyle w:val="Strong"/>
          <w:rFonts w:ascii="GHEA Grapalat" w:hAnsi="GHEA Grapalat"/>
          <w:color w:val="000000"/>
          <w:sz w:val="24"/>
          <w:szCs w:val="24"/>
        </w:rPr>
        <w:t xml:space="preserve">ԵՎ ԼՐԱՑՈՒՄՆԵՐ </w:t>
      </w:r>
      <w:r w:rsidRPr="00B10343">
        <w:rPr>
          <w:rStyle w:val="Strong"/>
          <w:rFonts w:ascii="GHEA Grapalat" w:hAnsi="GHEA Grapalat"/>
          <w:color w:val="000000"/>
          <w:sz w:val="24"/>
          <w:szCs w:val="24"/>
          <w:lang w:val="hy-AM"/>
        </w:rPr>
        <w:t xml:space="preserve">ԿԱՏԱՐԵԼՈՒ </w:t>
      </w:r>
      <w:r w:rsidRPr="00B10343">
        <w:rPr>
          <w:rFonts w:ascii="GHEA Grapalat" w:hAnsi="GHEA Grapalat" w:cs="Sylfaen"/>
          <w:b/>
          <w:sz w:val="24"/>
          <w:szCs w:val="24"/>
          <w:lang w:val="hy-AM"/>
        </w:rPr>
        <w:t>ՄԱՍԻՆ</w:t>
      </w:r>
    </w:p>
    <w:p w:rsidR="00B10343" w:rsidRDefault="00B10343" w:rsidP="00F63635">
      <w:pPr>
        <w:pStyle w:val="ListParagraph"/>
        <w:spacing w:line="360" w:lineRule="auto"/>
        <w:ind w:left="0" w:firstLine="720"/>
        <w:jc w:val="both"/>
        <w:rPr>
          <w:rFonts w:ascii="GHEA Grapalat" w:hAnsi="GHEA Grapalat" w:cs="Sylfaen"/>
          <w:lang w:val="hy-AM"/>
        </w:rPr>
      </w:pPr>
    </w:p>
    <w:p w:rsidR="00D35DDE" w:rsidRPr="00D35DDE" w:rsidRDefault="00F63635" w:rsidP="00F63635">
      <w:pPr>
        <w:pStyle w:val="ListParagraph"/>
        <w:spacing w:line="360" w:lineRule="auto"/>
        <w:ind w:left="0" w:firstLine="720"/>
        <w:jc w:val="both"/>
        <w:rPr>
          <w:rFonts w:ascii="GHEA Grapalat" w:hAnsi="GHEA Grapalat"/>
          <w:color w:val="000000"/>
          <w:lang w:val="hy-AM" w:eastAsia="en-US"/>
        </w:rPr>
      </w:pPr>
      <w:r>
        <w:rPr>
          <w:rFonts w:ascii="GHEA Grapalat" w:hAnsi="GHEA Grapalat" w:cs="Sylfaen"/>
          <w:lang w:val="hy-AM"/>
        </w:rPr>
        <w:t xml:space="preserve">Համաձայն «Հայաստանի </w:t>
      </w:r>
      <w:r>
        <w:rPr>
          <w:rFonts w:ascii="GHEA Grapalat" w:hAnsi="GHEA Grapalat"/>
          <w:color w:val="000000"/>
          <w:lang w:val="hy-AM"/>
        </w:rPr>
        <w:t>Հանրապետության</w:t>
      </w:r>
      <w:r>
        <w:rPr>
          <w:rFonts w:ascii="GHEA Grapalat" w:hAnsi="GHEA Grapalat" w:cs="Sylfaen"/>
          <w:lang w:val="hy-AM"/>
        </w:rPr>
        <w:t xml:space="preserve"> բյուջետային համակարգի մասին» ՀՀ օրենքի 23-րդ հոդվածի 3-րդ մասի</w:t>
      </w:r>
      <w:r w:rsidRPr="00F63635">
        <w:rPr>
          <w:rFonts w:ascii="GHEA Grapalat" w:hAnsi="GHEA Grapalat" w:cs="Sylfaen"/>
          <w:lang w:val="hy-AM"/>
        </w:rPr>
        <w:t xml:space="preserve"> </w:t>
      </w:r>
      <w:r w:rsidR="00D35DDE" w:rsidRPr="00D35DDE">
        <w:rPr>
          <w:rFonts w:ascii="GHEA Grapalat" w:hAnsi="GHEA Grapalat"/>
          <w:color w:val="000000"/>
          <w:lang w:val="hy-AM"/>
        </w:rPr>
        <w:t>և «Նորմատիվ իրավական ակտերի մասին» Հայաստանի Հանրապետության օրենքի 33-րդ</w:t>
      </w:r>
      <w:r w:rsidR="00CB3BC9" w:rsidRPr="00CB3BC9">
        <w:rPr>
          <w:rFonts w:ascii="GHEA Grapalat" w:hAnsi="GHEA Grapalat"/>
          <w:color w:val="000000"/>
          <w:lang w:val="hy-AM"/>
        </w:rPr>
        <w:t xml:space="preserve"> </w:t>
      </w:r>
      <w:r w:rsidR="000C2166">
        <w:rPr>
          <w:rFonts w:ascii="GHEA Grapalat" w:hAnsi="GHEA Grapalat"/>
          <w:color w:val="000000"/>
          <w:lang w:val="hy-AM"/>
        </w:rPr>
        <w:t>հոդված</w:t>
      </w:r>
      <w:r w:rsidR="00CB3BC9">
        <w:rPr>
          <w:rFonts w:ascii="GHEA Grapalat" w:hAnsi="GHEA Grapalat"/>
          <w:color w:val="000000"/>
          <w:lang w:val="hy-AM"/>
        </w:rPr>
        <w:t>ին</w:t>
      </w:r>
      <w:r w:rsidR="00D35DDE" w:rsidRPr="00D35DDE">
        <w:rPr>
          <w:rFonts w:ascii="GHEA Grapalat" w:hAnsi="GHEA Grapalat"/>
          <w:color w:val="000000"/>
          <w:lang w:val="hy-AM"/>
        </w:rPr>
        <w:t xml:space="preserve">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B10343" w:rsidP="00137CA5">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2026</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Pr>
          <w:rFonts w:ascii="GHEA Grapalat" w:hAnsi="GHEA Grapalat"/>
          <w:color w:val="000000"/>
          <w:lang w:val="hy-AM"/>
        </w:rPr>
        <w:t>յուսակում կատարել վերաբաշխում</w:t>
      </w:r>
      <w:r w:rsidRPr="00921673">
        <w:rPr>
          <w:rFonts w:ascii="GHEA Grapalat" w:hAnsi="GHEA Grapalat"/>
          <w:color w:val="000000"/>
          <w:lang w:val="hy-AM"/>
        </w:rPr>
        <w:t xml:space="preserve"> </w:t>
      </w:r>
      <w:r>
        <w:rPr>
          <w:rFonts w:ascii="GHEA Grapalat" w:hAnsi="GHEA Grapalat"/>
          <w:color w:val="000000"/>
          <w:lang w:val="hy-AM"/>
        </w:rPr>
        <w:t xml:space="preserve">և </w:t>
      </w:r>
      <w:r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2025</w:t>
      </w:r>
      <w:r w:rsidRPr="00D35DDE">
        <w:rPr>
          <w:rFonts w:ascii="GHEA Grapalat" w:hAnsi="GHEA Grapalat"/>
          <w:color w:val="000000"/>
          <w:lang w:val="hy-AM"/>
        </w:rPr>
        <w:t xml:space="preserve"> թվականի դեկտեմբերի 2</w:t>
      </w:r>
      <w:r>
        <w:rPr>
          <w:rFonts w:ascii="GHEA Grapalat" w:hAnsi="GHEA Grapalat"/>
          <w:color w:val="000000"/>
          <w:lang w:val="en-US"/>
        </w:rPr>
        <w:t>5</w:t>
      </w:r>
      <w:r w:rsidRPr="00D35DDE">
        <w:rPr>
          <w:rFonts w:ascii="GHEA Grapalat" w:hAnsi="GHEA Grapalat"/>
          <w:color w:val="000000"/>
          <w:lang w:val="hy-AM"/>
        </w:rPr>
        <w:t>-</w:t>
      </w:r>
      <w:r>
        <w:rPr>
          <w:rFonts w:ascii="GHEA Grapalat" w:hAnsi="GHEA Grapalat"/>
          <w:color w:val="000000"/>
          <w:lang w:val="hy-AM"/>
        </w:rPr>
        <w:t>ի «Հայաստանի Հանրապետության 2026</w:t>
      </w:r>
      <w:r w:rsidRPr="00D35DDE">
        <w:rPr>
          <w:rFonts w:ascii="GHEA Grapalat" w:hAnsi="GHEA Grapalat"/>
          <w:color w:val="000000"/>
          <w:lang w:val="hy-AM"/>
        </w:rPr>
        <w:t xml:space="preserve"> թվականի պետական բյուջեի կատարումն ապ</w:t>
      </w:r>
      <w:r>
        <w:rPr>
          <w:rFonts w:ascii="GHEA Grapalat" w:hAnsi="GHEA Grapalat"/>
          <w:color w:val="000000"/>
          <w:lang w:val="hy-AM"/>
        </w:rPr>
        <w:t xml:space="preserve">ահովող միջոցառումների մասին» </w:t>
      </w:r>
      <w:r w:rsidR="00000F6B">
        <w:rPr>
          <w:rFonts w:ascii="GHEA Grapalat" w:hAnsi="GHEA Grapalat"/>
          <w:color w:val="000000"/>
          <w:lang w:val="hy-AM"/>
        </w:rPr>
        <w:t xml:space="preserve"> N 191</w:t>
      </w:r>
      <w:r w:rsidR="00692B10" w:rsidRPr="00692B10">
        <w:rPr>
          <w:rFonts w:ascii="GHEA Grapalat" w:hAnsi="GHEA Grapalat"/>
          <w:color w:val="000000"/>
          <w:lang w:val="hy-AM"/>
        </w:rPr>
        <w:t>0</w:t>
      </w:r>
      <w:r w:rsidR="00D35DDE" w:rsidRPr="00D35DDE">
        <w:rPr>
          <w:rFonts w:ascii="GHEA Grapalat" w:hAnsi="GHEA Grapalat"/>
          <w:color w:val="000000"/>
          <w:lang w:val="hy-AM"/>
        </w:rPr>
        <w:t>-Ն որոշման NN 3, 4, 5, 9</w:t>
      </w:r>
      <w:r w:rsidR="009D68F5">
        <w:rPr>
          <w:rFonts w:ascii="GHEA Grapalat" w:hAnsi="GHEA Grapalat"/>
          <w:color w:val="000000"/>
          <w:lang w:val="en-US"/>
        </w:rPr>
        <w:t xml:space="preserve"> և </w:t>
      </w:r>
      <w:r w:rsidR="00D35DDE" w:rsidRPr="00D35DDE">
        <w:rPr>
          <w:rFonts w:ascii="GHEA Grapalat" w:hAnsi="GHEA Grapalat"/>
          <w:color w:val="000000"/>
          <w:lang w:val="hy-AM"/>
        </w:rPr>
        <w:t>9.1 հավելվածներում կատարել փոփոխություններ</w:t>
      </w:r>
      <w:r w:rsidR="009A11F9">
        <w:rPr>
          <w:rFonts w:ascii="GHEA Grapalat" w:hAnsi="GHEA Grapalat"/>
          <w:color w:val="000000"/>
          <w:lang w:val="en-US"/>
        </w:rPr>
        <w:t xml:space="preserve"> և լրացումներ</w:t>
      </w:r>
      <w:bookmarkStart w:id="0" w:name="_GoBack"/>
      <w:bookmarkEnd w:id="0"/>
      <w:r w:rsidR="00D35DDE" w:rsidRPr="00D35DDE">
        <w:rPr>
          <w:rFonts w:ascii="GHEA Grapalat" w:hAnsi="GHEA Grapalat"/>
          <w:color w:val="000000"/>
          <w:lang w:val="hy-AM"/>
        </w:rPr>
        <w:t>՝ համաձայն NN 1, 2, 3</w:t>
      </w:r>
      <w:r w:rsidR="00C56E6E">
        <w:rPr>
          <w:rFonts w:ascii="GHEA Grapalat" w:hAnsi="GHEA Grapalat"/>
          <w:color w:val="000000"/>
          <w:lang w:val="en-US"/>
        </w:rPr>
        <w:t xml:space="preserve">, </w:t>
      </w:r>
      <w:r w:rsidR="00137D5B">
        <w:rPr>
          <w:rFonts w:ascii="GHEA Grapalat" w:hAnsi="GHEA Grapalat"/>
          <w:color w:val="000000"/>
          <w:lang w:val="en-US"/>
        </w:rPr>
        <w:t xml:space="preserve">4 </w:t>
      </w:r>
      <w:r w:rsidR="009D68F5">
        <w:rPr>
          <w:rFonts w:ascii="GHEA Grapalat" w:hAnsi="GHEA Grapalat"/>
          <w:color w:val="000000"/>
          <w:lang w:val="en-US"/>
        </w:rPr>
        <w:t>և</w:t>
      </w:r>
      <w:r w:rsidR="009D68F5" w:rsidRPr="006802F3">
        <w:rPr>
          <w:rFonts w:ascii="GHEA Grapalat" w:hAnsi="GHEA Grapalat"/>
          <w:color w:val="000000"/>
          <w:lang w:val="hy-AM"/>
        </w:rPr>
        <w:t xml:space="preserve"> </w:t>
      </w:r>
      <w:r w:rsidR="00137D5B">
        <w:rPr>
          <w:rFonts w:ascii="GHEA Grapalat" w:hAnsi="GHEA Grapalat"/>
          <w:color w:val="000000"/>
          <w:lang w:val="hy-AM"/>
        </w:rPr>
        <w:t>5</w:t>
      </w:r>
      <w:r w:rsidR="009D68F5">
        <w:rPr>
          <w:rFonts w:ascii="GHEA Grapalat" w:hAnsi="GHEA Grapalat"/>
          <w:color w:val="000000"/>
          <w:lang w:val="en-US"/>
        </w:rPr>
        <w:t xml:space="preserve"> </w:t>
      </w:r>
      <w:r w:rsidR="00D35DDE" w:rsidRPr="00D35DDE">
        <w:rPr>
          <w:rFonts w:ascii="GHEA Grapalat" w:hAnsi="GHEA Grapalat"/>
          <w:color w:val="000000"/>
          <w:lang w:val="hy-AM"/>
        </w:rPr>
        <w:t>հավելվածների:</w:t>
      </w:r>
    </w:p>
    <w:p w:rsidR="00D35DDE" w:rsidRPr="00C45990" w:rsidRDefault="00B76EB1"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en-US"/>
        </w:rPr>
      </w:pPr>
      <w:r w:rsidRPr="00B76EB1">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r w:rsidR="00C45990">
        <w:rPr>
          <w:rFonts w:ascii="GHEA Grapalat" w:hAnsi="GHEA Grapalat"/>
          <w:color w:val="000000"/>
          <w:lang w:val="en-US"/>
        </w:rPr>
        <w:t xml:space="preserve"> </w:t>
      </w:r>
    </w:p>
    <w:p w:rsidR="00011306" w:rsidRDefault="00011306" w:rsidP="00D45F54">
      <w:pPr>
        <w:tabs>
          <w:tab w:val="left" w:pos="709"/>
        </w:tabs>
        <w:spacing w:line="360" w:lineRule="auto"/>
        <w:jc w:val="both"/>
        <w:rPr>
          <w:rFonts w:ascii="GHEA Grapalat" w:hAnsi="GHEA Grapalat" w:cs="Cambria Math"/>
          <w:lang w:val="hy-AM"/>
        </w:rPr>
      </w:pPr>
    </w:p>
    <w:p w:rsidR="00C56E6E" w:rsidRPr="00D45F54" w:rsidRDefault="00C56E6E"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C35180"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p w:rsidR="00C35180" w:rsidRPr="00C35180" w:rsidRDefault="00C35180" w:rsidP="00C35180">
      <w:pPr>
        <w:rPr>
          <w:lang w:val="hy-AM"/>
        </w:rPr>
      </w:pPr>
    </w:p>
    <w:p w:rsidR="00C35180" w:rsidRPr="00C35180" w:rsidRDefault="00C35180" w:rsidP="00C35180">
      <w:pPr>
        <w:rPr>
          <w:lang w:val="hy-AM"/>
        </w:rPr>
      </w:pPr>
    </w:p>
    <w:p w:rsidR="00C35180" w:rsidRPr="00C35180" w:rsidRDefault="00C35180" w:rsidP="00C35180">
      <w:pPr>
        <w:rPr>
          <w:lang w:val="hy-AM"/>
        </w:rPr>
      </w:pPr>
    </w:p>
    <w:p w:rsidR="00011306" w:rsidRPr="00C35180" w:rsidRDefault="00011306" w:rsidP="00C35180">
      <w:pPr>
        <w:tabs>
          <w:tab w:val="left" w:pos="6165"/>
        </w:tabs>
        <w:rPr>
          <w:lang w:val="hy-AM"/>
        </w:rPr>
      </w:pPr>
    </w:p>
    <w:sectPr w:rsidR="00011306" w:rsidRPr="00C35180" w:rsidSect="002317C4">
      <w:footerReference w:type="first" r:id="rId7"/>
      <w:pgSz w:w="11906" w:h="16838" w:code="9"/>
      <w:pgMar w:top="360" w:right="864" w:bottom="806"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D3E" w:rsidRDefault="00F87D3E">
      <w:r>
        <w:separator/>
      </w:r>
    </w:p>
  </w:endnote>
  <w:endnote w:type="continuationSeparator" w:id="0">
    <w:p w:rsidR="00F87D3E" w:rsidRDefault="00F87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F87D3E">
    <w:pPr>
      <w:rPr>
        <w:rFonts w:ascii="GHEA Grapalat" w:hAnsi="GHEA Grapalat"/>
        <w:b/>
        <w:color w:val="0000FF"/>
        <w:sz w:val="20"/>
        <w:szCs w:val="20"/>
        <w:lang w:val="en-GB" w:eastAsia="en-US"/>
      </w:rPr>
    </w:pPr>
  </w:p>
  <w:p w:rsidR="00E20FDB" w:rsidRDefault="00F87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D3E" w:rsidRDefault="00F87D3E">
      <w:r>
        <w:separator/>
      </w:r>
    </w:p>
  </w:footnote>
  <w:footnote w:type="continuationSeparator" w:id="0">
    <w:p w:rsidR="00F87D3E" w:rsidRDefault="00F87D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00F6B"/>
    <w:rsid w:val="00011306"/>
    <w:rsid w:val="00021801"/>
    <w:rsid w:val="00031D91"/>
    <w:rsid w:val="000545DA"/>
    <w:rsid w:val="000800B6"/>
    <w:rsid w:val="00093378"/>
    <w:rsid w:val="000C1954"/>
    <w:rsid w:val="000C2166"/>
    <w:rsid w:val="000D2674"/>
    <w:rsid w:val="00122153"/>
    <w:rsid w:val="00123F30"/>
    <w:rsid w:val="00137CA5"/>
    <w:rsid w:val="00137D5B"/>
    <w:rsid w:val="0014047E"/>
    <w:rsid w:val="0014573C"/>
    <w:rsid w:val="001457FB"/>
    <w:rsid w:val="00183E04"/>
    <w:rsid w:val="001840EA"/>
    <w:rsid w:val="001954CE"/>
    <w:rsid w:val="001C1E03"/>
    <w:rsid w:val="00221575"/>
    <w:rsid w:val="002317C4"/>
    <w:rsid w:val="002365E5"/>
    <w:rsid w:val="0025360E"/>
    <w:rsid w:val="002A0354"/>
    <w:rsid w:val="002A3413"/>
    <w:rsid w:val="002E6BE3"/>
    <w:rsid w:val="00303EDA"/>
    <w:rsid w:val="00380489"/>
    <w:rsid w:val="003A53F0"/>
    <w:rsid w:val="003C3BD6"/>
    <w:rsid w:val="00404305"/>
    <w:rsid w:val="00420973"/>
    <w:rsid w:val="004220CD"/>
    <w:rsid w:val="004230D9"/>
    <w:rsid w:val="0043272D"/>
    <w:rsid w:val="00460E9D"/>
    <w:rsid w:val="004737EC"/>
    <w:rsid w:val="00495BDF"/>
    <w:rsid w:val="004B2DA1"/>
    <w:rsid w:val="004C3CEA"/>
    <w:rsid w:val="004D178F"/>
    <w:rsid w:val="005017A6"/>
    <w:rsid w:val="005670F4"/>
    <w:rsid w:val="00591F91"/>
    <w:rsid w:val="005C6D52"/>
    <w:rsid w:val="005D2F84"/>
    <w:rsid w:val="005F50BA"/>
    <w:rsid w:val="00604D83"/>
    <w:rsid w:val="00630367"/>
    <w:rsid w:val="00650CFD"/>
    <w:rsid w:val="006802F3"/>
    <w:rsid w:val="00692B10"/>
    <w:rsid w:val="00695668"/>
    <w:rsid w:val="006B7BE6"/>
    <w:rsid w:val="006B7EE6"/>
    <w:rsid w:val="006C2D32"/>
    <w:rsid w:val="00713BD2"/>
    <w:rsid w:val="00723B0D"/>
    <w:rsid w:val="00726791"/>
    <w:rsid w:val="007308F5"/>
    <w:rsid w:val="00756F39"/>
    <w:rsid w:val="00786E21"/>
    <w:rsid w:val="007914D4"/>
    <w:rsid w:val="007A3319"/>
    <w:rsid w:val="007F10C2"/>
    <w:rsid w:val="00805B45"/>
    <w:rsid w:val="00824473"/>
    <w:rsid w:val="0083060D"/>
    <w:rsid w:val="00845A4C"/>
    <w:rsid w:val="00863AFB"/>
    <w:rsid w:val="00865B12"/>
    <w:rsid w:val="0086608F"/>
    <w:rsid w:val="008A7AB5"/>
    <w:rsid w:val="008E11E2"/>
    <w:rsid w:val="009078B3"/>
    <w:rsid w:val="00921673"/>
    <w:rsid w:val="00924F01"/>
    <w:rsid w:val="00945E1E"/>
    <w:rsid w:val="00953C3B"/>
    <w:rsid w:val="0097270A"/>
    <w:rsid w:val="00985AC3"/>
    <w:rsid w:val="00990809"/>
    <w:rsid w:val="009A11F9"/>
    <w:rsid w:val="009A39A2"/>
    <w:rsid w:val="009D68F5"/>
    <w:rsid w:val="009E047C"/>
    <w:rsid w:val="00A22E38"/>
    <w:rsid w:val="00A34849"/>
    <w:rsid w:val="00A37CA4"/>
    <w:rsid w:val="00A62EBF"/>
    <w:rsid w:val="00AA645C"/>
    <w:rsid w:val="00AF0BF4"/>
    <w:rsid w:val="00B03F51"/>
    <w:rsid w:val="00B10343"/>
    <w:rsid w:val="00B2474E"/>
    <w:rsid w:val="00B61162"/>
    <w:rsid w:val="00B7370B"/>
    <w:rsid w:val="00B75A42"/>
    <w:rsid w:val="00B76EB1"/>
    <w:rsid w:val="00BC549D"/>
    <w:rsid w:val="00BE5D74"/>
    <w:rsid w:val="00BE6B70"/>
    <w:rsid w:val="00BF5C87"/>
    <w:rsid w:val="00C055BF"/>
    <w:rsid w:val="00C247CB"/>
    <w:rsid w:val="00C35180"/>
    <w:rsid w:val="00C45990"/>
    <w:rsid w:val="00C46F93"/>
    <w:rsid w:val="00C56E6E"/>
    <w:rsid w:val="00CA514B"/>
    <w:rsid w:val="00CA621C"/>
    <w:rsid w:val="00CB3BC9"/>
    <w:rsid w:val="00CB65B0"/>
    <w:rsid w:val="00CE3066"/>
    <w:rsid w:val="00CF643A"/>
    <w:rsid w:val="00D16558"/>
    <w:rsid w:val="00D25181"/>
    <w:rsid w:val="00D32FAE"/>
    <w:rsid w:val="00D33257"/>
    <w:rsid w:val="00D35DDE"/>
    <w:rsid w:val="00D45453"/>
    <w:rsid w:val="00D45F54"/>
    <w:rsid w:val="00D63FA3"/>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63635"/>
    <w:rsid w:val="00F76941"/>
    <w:rsid w:val="00F85D74"/>
    <w:rsid w:val="00F87D3E"/>
    <w:rsid w:val="00F96626"/>
    <w:rsid w:val="00FA03E9"/>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495D"/>
  <w15:docId w15:val="{96EF585C-D215-4E73-A91A-4DFC81092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 w:type="paragraph" w:styleId="Header">
    <w:name w:val="header"/>
    <w:basedOn w:val="Normal"/>
    <w:link w:val="HeaderChar"/>
    <w:uiPriority w:val="99"/>
    <w:unhideWhenUsed/>
    <w:rsid w:val="00B10343"/>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B103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 w:id="207161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178</Words>
  <Characters>1020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https://mul2.gov.am/tasks/1398302/oneclick?token=d749fc84b7b3631fec9474d1b1794c3a</cp:keywords>
  <cp:lastModifiedBy>Gohar.Hayrapetyan</cp:lastModifiedBy>
  <cp:revision>15</cp:revision>
  <dcterms:created xsi:type="dcterms:W3CDTF">2025-01-08T10:34:00Z</dcterms:created>
  <dcterms:modified xsi:type="dcterms:W3CDTF">2026-10-01T06:05:00Z</dcterms:modified>
</cp:coreProperties>
</file>