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9BF6A" w14:textId="77777777" w:rsidR="00E05484" w:rsidRPr="007A5FFE" w:rsidRDefault="00E05484" w:rsidP="00E05484">
      <w:pPr>
        <w:pStyle w:val="headingtitleStyle"/>
        <w:rPr>
          <w:color w:val="auto"/>
          <w:sz w:val="24"/>
          <w:szCs w:val="24"/>
        </w:rPr>
      </w:pPr>
      <w:bookmarkStart w:id="0" w:name="_Toc1"/>
      <w:bookmarkStart w:id="1" w:name="_Hlk126077002"/>
      <w:r w:rsidRPr="007A5FFE">
        <w:rPr>
          <w:color w:val="auto"/>
          <w:sz w:val="24"/>
          <w:szCs w:val="24"/>
        </w:rPr>
        <w:t>Ամփոփաթերթ</w:t>
      </w:r>
      <w:bookmarkEnd w:id="0"/>
    </w:p>
    <w:p w14:paraId="258C8C67" w14:textId="77777777" w:rsidR="00847EC7" w:rsidRPr="007A5FFE" w:rsidRDefault="00847EC7" w:rsidP="00E05484">
      <w:pPr>
        <w:pStyle w:val="headingtitleStyle"/>
        <w:rPr>
          <w:color w:val="auto"/>
          <w:sz w:val="24"/>
          <w:szCs w:val="24"/>
        </w:rPr>
      </w:pPr>
    </w:p>
    <w:bookmarkEnd w:id="1"/>
    <w:p w14:paraId="20093A33" w14:textId="7EBFC3A7" w:rsidR="007C213B" w:rsidRPr="007A5FFE" w:rsidRDefault="00E410F1" w:rsidP="007C213B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  <w:r w:rsidRPr="007A5FFE">
        <w:rPr>
          <w:rStyle w:val="Strong"/>
          <w:rFonts w:ascii="GHEA Grapalat" w:hAnsi="GHEA Grapalat"/>
          <w:lang w:val="hy-AM"/>
        </w:rPr>
        <w:t>«ՀԱՅԱՍՏԱՆԻ ՀԱՆՐԱՊԵՏՈՒԹՅԱՆ ԿԱՌԱՎԱՐՈՒԹՅԱՆ 2004 ԹՎԱԿԱՆԻ ԴԵԿՏԵՄԲԵՐԻ 16-Ի N 1795-Ն ՈՐՈՇՄԱՆ ՄԵՋ ՓՈՓՈԽՈՒԹՅՈՒՆ ԿԱՏԱՐԵԼՈՒ ՄԱՍԻՆ» ՀԱՅԱՍՏԱՆԻ ՀԱՆՐԱՊԵՏՈՒԹՅԱՆ ԿԱՌԱՎԱՐՈՒԹՅԱՆ ՈՐՈՇՄԱՆ</w:t>
      </w:r>
      <w:r w:rsidRPr="007A5FFE">
        <w:rPr>
          <w:rFonts w:ascii="GHEA Grapalat" w:hAnsi="GHEA Grapalat"/>
        </w:rPr>
        <w:t xml:space="preserve"> </w:t>
      </w:r>
      <w:r w:rsidRPr="007A5FFE">
        <w:rPr>
          <w:rStyle w:val="Strong"/>
          <w:rFonts w:ascii="GHEA Grapalat" w:hAnsi="GHEA Grapalat"/>
          <w:lang w:val="hy-AM"/>
        </w:rPr>
        <w:t>ՆԱԽԱԳԾԻ</w:t>
      </w:r>
    </w:p>
    <w:p w14:paraId="7322D086" w14:textId="77777777" w:rsidR="00847EC7" w:rsidRPr="007A5FFE" w:rsidRDefault="00847EC7" w:rsidP="007C213B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3950" w:type="dxa"/>
        <w:tblLayout w:type="fixed"/>
        <w:tblLook w:val="04A0" w:firstRow="1" w:lastRow="0" w:firstColumn="1" w:lastColumn="0" w:noHBand="0" w:noVBand="1"/>
      </w:tblPr>
      <w:tblGrid>
        <w:gridCol w:w="9989"/>
        <w:gridCol w:w="3961"/>
      </w:tblGrid>
      <w:tr w:rsidR="00986B2D" w:rsidRPr="007A5FFE" w14:paraId="5267C0B9" w14:textId="77777777" w:rsidTr="0069509D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6F2B229" w14:textId="6C68606D" w:rsidR="00A64AFE" w:rsidRPr="007A5FFE" w:rsidRDefault="000A0F00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A5FFE"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="00A64AFE" w:rsidRPr="007A5FFE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 w:rsidR="00D67880" w:rsidRPr="007A5F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</w:t>
            </w:r>
            <w:proofErr w:type="spellStart"/>
            <w:r w:rsidR="00A64AFE" w:rsidRPr="007A5FFE">
              <w:rPr>
                <w:rFonts w:ascii="GHEA Grapalat" w:hAnsi="GHEA Grapalat"/>
                <w:b/>
                <w:sz w:val="24"/>
                <w:szCs w:val="24"/>
              </w:rPr>
              <w:t>ինանսների</w:t>
            </w:r>
            <w:proofErr w:type="spellEnd"/>
            <w:r w:rsidR="00A64AFE" w:rsidRPr="007A5FF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A64AFE" w:rsidRPr="007A5FFE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7A9A690" w14:textId="656D876D" w:rsidR="00A64AFE" w:rsidRPr="007A5FFE" w:rsidRDefault="00847EC7" w:rsidP="00A64AFE">
            <w:pPr>
              <w:spacing w:line="360" w:lineRule="auto"/>
              <w:jc w:val="center"/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</w:pPr>
            <w:r w:rsidRPr="007A5FFE">
              <w:rPr>
                <w:rFonts w:ascii="GHEA Grapalat" w:hAnsi="GHEA Grapalat"/>
                <w:b/>
                <w:bCs/>
                <w:sz w:val="24"/>
                <w:szCs w:val="24"/>
              </w:rPr>
              <w:t>25.06.2026</w:t>
            </w:r>
            <w:r w:rsidRPr="007A5F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</w:t>
            </w:r>
            <w:r w:rsidRPr="007A5FFE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86B2D" w:rsidRPr="007A5FFE" w14:paraId="2E867CE2" w14:textId="77777777" w:rsidTr="0069509D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94DF3" w14:textId="77777777" w:rsidR="00A64AFE" w:rsidRPr="007A5F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104DD4" w14:textId="23F5DD0A" w:rsidR="00A64AFE" w:rsidRPr="007A5FFE" w:rsidRDefault="00847EC7" w:rsidP="00A64AF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A5FFE">
              <w:rPr>
                <w:rFonts w:ascii="GHEA Grapalat" w:hAnsi="GHEA Grapalat"/>
                <w:b/>
                <w:bCs/>
                <w:sz w:val="24"/>
                <w:szCs w:val="24"/>
              </w:rPr>
              <w:t>N 01/11-1/16528-2026</w:t>
            </w:r>
          </w:p>
        </w:tc>
      </w:tr>
      <w:tr w:rsidR="00986B2D" w:rsidRPr="007A5FFE" w14:paraId="2FA181F5" w14:textId="77777777" w:rsidTr="0069509D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ACC9" w14:textId="7D8E9D97" w:rsidR="00A64AFE" w:rsidRPr="007A5FFE" w:rsidRDefault="00DF492D" w:rsidP="00DF492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A5FFE">
              <w:rPr>
                <w:rFonts w:ascii="GHEA Grapalat" w:hAnsi="GHEA Grapalat" w:cs="GHEA Grapalat"/>
                <w:sz w:val="24"/>
                <w:szCs w:val="24"/>
                <w:lang w:val="hy-AM"/>
              </w:rPr>
              <w:t>Ի պատասխան Ձեր սույն թվականի հունիսի 10-ի թիվ 01/14192-2026 գրության` ՀՀ ֆինանսների նախարարությունն ուսումնասիրել է «Հայաստանի Հանրապետության կառավարության 2004 թվականի դեկտեմբերի 16-ի N 1795 որոշման մեջ փոփոխություն կատարելու մասին» Հայաստանի Հանրապետության կառավարության որոշման նախագիծը և հայտնում է, որ դիտողություններ և առաջարկություններ չունի։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E8E2F" w14:textId="327CB3D8" w:rsidR="00A64AFE" w:rsidRPr="007A5F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A5F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986B2D" w:rsidRPr="007A5FFE" w14:paraId="0F5BF9CF" w14:textId="77777777" w:rsidTr="007A5FFE">
        <w:trPr>
          <w:trHeight w:val="440"/>
        </w:trPr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51B0FF" w14:textId="48850530" w:rsidR="00A64AFE" w:rsidRPr="007A5FFE" w:rsidRDefault="000A0F00" w:rsidP="002B0CF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A5FFE">
              <w:rPr>
                <w:rFonts w:ascii="GHEA Grapalat" w:hAnsi="GHEA Grapalat"/>
                <w:b/>
                <w:sz w:val="24"/>
                <w:szCs w:val="24"/>
              </w:rPr>
              <w:t xml:space="preserve">2. </w:t>
            </w:r>
            <w:r w:rsidR="007C213B" w:rsidRPr="007A5FF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D67880" w:rsidRPr="007A5F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="007C213B" w:rsidRPr="007A5F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երքին գործերի նախարարություն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FFEE0B" w14:textId="74B26571" w:rsidR="00A64AFE" w:rsidRPr="007A5FFE" w:rsidRDefault="00DF492D" w:rsidP="00A64AFE">
            <w:pPr>
              <w:spacing w:line="360" w:lineRule="auto"/>
              <w:jc w:val="center"/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</w:pPr>
            <w:r w:rsidRPr="007A5FFE">
              <w:rPr>
                <w:rFonts w:ascii="GHEA Grapalat" w:hAnsi="GHEA Grapalat"/>
                <w:b/>
                <w:bCs/>
                <w:sz w:val="24"/>
                <w:szCs w:val="24"/>
              </w:rPr>
              <w:t>16</w:t>
            </w:r>
            <w:r w:rsidRPr="007A5FFE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Pr="007A5FFE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06</w:t>
            </w:r>
            <w:r w:rsidRPr="007A5FFE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Pr="007A5FFE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2026թ</w:t>
            </w:r>
            <w:r w:rsidRPr="007A5FFE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</w:p>
        </w:tc>
      </w:tr>
      <w:tr w:rsidR="00986B2D" w:rsidRPr="007A5FFE" w14:paraId="5136D387" w14:textId="77777777" w:rsidTr="0069509D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B3D8F" w14:textId="77777777" w:rsidR="00A64AFE" w:rsidRPr="007A5F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C57C1A" w14:textId="71CB3EB4" w:rsidR="00A64AFE" w:rsidRPr="007A5FFE" w:rsidRDefault="00DF492D" w:rsidP="00A64AF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A5FFE">
              <w:rPr>
                <w:rFonts w:ascii="GHEA Grapalat" w:hAnsi="GHEA Grapalat"/>
                <w:b/>
                <w:bCs/>
                <w:sz w:val="24"/>
                <w:szCs w:val="24"/>
              </w:rPr>
              <w:t>N 43/6/185100-26</w:t>
            </w:r>
          </w:p>
        </w:tc>
      </w:tr>
      <w:tr w:rsidR="00986B2D" w:rsidRPr="007A5FFE" w14:paraId="1F05B255" w14:textId="77777777" w:rsidTr="0069509D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B2F7" w14:textId="279C6DC5" w:rsidR="00A64AFE" w:rsidRPr="007A5FFE" w:rsidRDefault="00DF492D" w:rsidP="002B0CF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5FFE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Ձեր՝ 10.06.2026թ. թիվ 01/14192-2026 գրության` ՀՀ ներքին գործերի նախարարությունում ուսումնասիրվել է «Հայաստանի Հանրապետության </w:t>
            </w:r>
            <w:r w:rsidRPr="007A5FF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կառավարության 2004 թվականի դեկտեմբերի 16-ի N 1795-Ն որոշման մեջ փոփոխություն կատարելու մասին ՀՀ կառավարության որոշման նախագիծը, որի վերաբերյալ առաջարկություններ և առարկություններ չկան։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8E2B" w14:textId="750C3903" w:rsidR="00A64AFE" w:rsidRPr="007A5F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A5F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986B2D" w:rsidRPr="007A5FFE" w14:paraId="261B942B" w14:textId="77777777" w:rsidTr="0069509D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43125B6" w14:textId="30AA7ED8" w:rsidR="00A64AFE" w:rsidRPr="007A5FFE" w:rsidRDefault="000A0F00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bookmarkStart w:id="2" w:name="_Hlk117097139"/>
            <w:r w:rsidRPr="007A5FFE">
              <w:rPr>
                <w:rFonts w:ascii="GHEA Grapalat" w:hAnsi="GHEA Grapalat"/>
                <w:b/>
                <w:sz w:val="24"/>
                <w:szCs w:val="24"/>
              </w:rPr>
              <w:t xml:space="preserve">3. </w:t>
            </w:r>
            <w:r w:rsidR="00A64AFE" w:rsidRPr="007A5FFE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 w:rsidR="00D67880" w:rsidRPr="007A5F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շ</w:t>
            </w:r>
            <w:r w:rsidR="009A11E1" w:rsidRPr="007A5F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րջակա միջավայրի նախարարություն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806E7D" w14:textId="701CC984" w:rsidR="00A64AFE" w:rsidRPr="007A5FFE" w:rsidRDefault="00BB5DCB" w:rsidP="00A64AFE">
            <w:pPr>
              <w:spacing w:line="360" w:lineRule="auto"/>
              <w:jc w:val="center"/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</w:pPr>
            <w:r w:rsidRPr="007A5FFE">
              <w:rPr>
                <w:rFonts w:ascii="GHEA Grapalat" w:hAnsi="GHEA Grapalat"/>
                <w:b/>
                <w:bCs/>
                <w:sz w:val="24"/>
                <w:szCs w:val="24"/>
              </w:rPr>
              <w:t>19</w:t>
            </w:r>
            <w:r w:rsidRPr="007A5FFE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Pr="007A5FFE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06</w:t>
            </w:r>
            <w:r w:rsidRPr="007A5FFE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Pr="007A5FFE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2026թ</w:t>
            </w:r>
            <w:r w:rsidRPr="007A5FFE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</w:p>
        </w:tc>
      </w:tr>
      <w:tr w:rsidR="00986B2D" w:rsidRPr="007A5FFE" w14:paraId="67BA3BFA" w14:textId="77777777" w:rsidTr="0069509D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FF889" w14:textId="77777777" w:rsidR="00A64AFE" w:rsidRPr="007A5F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BE5B1C" w14:textId="06FC934F" w:rsidR="00A64AFE" w:rsidRPr="007A5FFE" w:rsidRDefault="00BB5DCB" w:rsidP="00A64AF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A5FFE"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7A5F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1/01.3/5337-2026</w:t>
            </w:r>
          </w:p>
        </w:tc>
      </w:tr>
      <w:tr w:rsidR="00986B2D" w:rsidRPr="007A5FFE" w14:paraId="34136177" w14:textId="77777777" w:rsidTr="0069509D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DAEE" w14:textId="0E213E43" w:rsidR="00A64AFE" w:rsidRPr="007A5FFE" w:rsidRDefault="00BB5DCB" w:rsidP="007A5FFE">
            <w:pPr>
              <w:spacing w:after="0" w:line="360" w:lineRule="auto"/>
              <w:ind w:right="-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5F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 պատասխան Ձեր 2026 թվականի հունիսի 10-ի N01/14192 գրության՝ հայտնում եմ, որ շրջակա միջավայրի նախարարությունը «Հայաստանի Հանրապետության կառավարության 2004 թվականի դեկտեմբերի 16-ի N 1795-Ն որոշման մեջ փոփոխություն կատարելու մասին» կառավարության որոշման նախագծի վերաբերյալ առարկություններ և առաջարկություններ չունի։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46EA" w14:textId="70F4163B" w:rsidR="00A64AFE" w:rsidRPr="007A5FFE" w:rsidRDefault="005739FE" w:rsidP="00A64AF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A5F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  <w:bookmarkEnd w:id="2"/>
      </w:tr>
      <w:tr w:rsidR="00986B2D" w:rsidRPr="007A5FFE" w14:paraId="604090D8" w14:textId="77777777" w:rsidTr="00D80418">
        <w:trPr>
          <w:trHeight w:val="458"/>
        </w:trPr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81C5A7" w14:textId="5F653F64" w:rsidR="0044431D" w:rsidRPr="007A5FFE" w:rsidRDefault="000A0F00" w:rsidP="006C7D0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A5FFE">
              <w:rPr>
                <w:rFonts w:ascii="GHEA Grapalat" w:hAnsi="GHEA Grapalat"/>
                <w:b/>
                <w:sz w:val="24"/>
                <w:szCs w:val="24"/>
              </w:rPr>
              <w:t xml:space="preserve">4. </w:t>
            </w:r>
            <w:r w:rsidR="0044431D" w:rsidRPr="007A5FFE">
              <w:rPr>
                <w:rFonts w:ascii="GHEA Grapalat" w:hAnsi="GHEA Grapalat"/>
                <w:b/>
                <w:sz w:val="24"/>
                <w:szCs w:val="24"/>
              </w:rPr>
              <w:t>ՀՀ</w:t>
            </w:r>
            <w:r w:rsidR="0044431D" w:rsidRPr="007A5FF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առողջապահության </w:t>
            </w:r>
            <w:proofErr w:type="spellStart"/>
            <w:r w:rsidR="0044431D" w:rsidRPr="007A5FFE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A8876C0" w14:textId="760D4EA0" w:rsidR="0044431D" w:rsidRPr="007A5FFE" w:rsidRDefault="00BB5DCB">
            <w:pPr>
              <w:spacing w:line="360" w:lineRule="auto"/>
              <w:jc w:val="center"/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</w:pPr>
            <w:r w:rsidRPr="007A5FFE">
              <w:rPr>
                <w:rFonts w:ascii="GHEA Grapalat" w:hAnsi="GHEA Grapalat"/>
                <w:b/>
                <w:bCs/>
                <w:sz w:val="24"/>
                <w:szCs w:val="24"/>
              </w:rPr>
              <w:t>18</w:t>
            </w:r>
            <w:r w:rsidRPr="007A5FFE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Pr="007A5FFE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06</w:t>
            </w:r>
            <w:r w:rsidRPr="007A5FFE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Pr="007A5FFE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2026թ</w:t>
            </w:r>
            <w:r w:rsidRPr="007A5FFE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</w:p>
        </w:tc>
      </w:tr>
      <w:tr w:rsidR="00986B2D" w:rsidRPr="007A5FFE" w14:paraId="009F2BAA" w14:textId="77777777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19A4B" w14:textId="77777777" w:rsidR="0044431D" w:rsidRPr="007A5FFE" w:rsidRDefault="004443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88F155" w14:textId="356EC115" w:rsidR="0044431D" w:rsidRPr="007A5FFE" w:rsidRDefault="00BB5DC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A5FFE">
              <w:rPr>
                <w:rFonts w:ascii="GHEA Grapalat" w:hAnsi="GHEA Grapalat"/>
                <w:b/>
                <w:bCs/>
                <w:sz w:val="24"/>
                <w:szCs w:val="24"/>
              </w:rPr>
              <w:t>N ԱԱ/04/19679-2026</w:t>
            </w:r>
          </w:p>
        </w:tc>
      </w:tr>
      <w:tr w:rsidR="00986B2D" w:rsidRPr="005A52E7" w14:paraId="1B71EF4E" w14:textId="77777777" w:rsidTr="00847EC7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CDCE" w14:textId="3F726BBF" w:rsidR="00EF627A" w:rsidRPr="007A5FFE" w:rsidRDefault="00BB5DCB" w:rsidP="00BB5DCB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5FFE">
              <w:rPr>
                <w:rFonts w:ascii="GHEA Grapalat" w:hAnsi="GHEA Grapalat"/>
                <w:sz w:val="24"/>
                <w:szCs w:val="24"/>
                <w:lang w:val="hy-AM"/>
              </w:rPr>
              <w:t>Հայտնում եմ, որ «Հայաստանի Հանրապետության կառավարության 2004 թվականի դեկտեմբերի 16-ի N 1795-Ն որոշման մեջ փոփոխություն կատարելու մասին» Հայաստանի Հանրապետության կառավարության որոշման նախագծում առաջարկվում է. ԳՕՍՏ 33483-ի անվանումը փոխարինել «Օծանելիքակոսմետիկական արտադրանք</w:t>
            </w:r>
            <w:r w:rsidRPr="007A5FF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7A5F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Կլինիկալաբորատոր անվտանգության ցուցանիշների որոշման և գնահատման </w:t>
            </w:r>
            <w:r w:rsidRPr="007A5FF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մեթոդներ»-ով, ԳՕՍՏ 32893-ինը՝ «Օծանելիքակոսմետիկական արտադրանք</w:t>
            </w:r>
            <w:r w:rsidRPr="007A5FF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7A5FF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Թունաբանական և կլինիկալաբորատոր անվտանգության ցուցանիշների գնահատման մեթոդներ</w:t>
            </w:r>
            <w:r w:rsidRPr="007A5FFE">
              <w:rPr>
                <w:rFonts w:ascii="GHEA Grapalat" w:hAnsi="GHEA Grapalat"/>
                <w:sz w:val="24"/>
                <w:szCs w:val="24"/>
                <w:lang w:val="hy-AM"/>
              </w:rPr>
              <w:t>»-ով, ԳՕՍՏ 33506-ինը՝ «Օծանելիքակոսմետիկական արտադրանք</w:t>
            </w:r>
            <w:r w:rsidRPr="007A5FF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7A5FF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Թունաբանական անվտանգության ցուցանիշների և գնահատման մեթոդներ</w:t>
            </w:r>
            <w:r w:rsidRPr="007A5FFE">
              <w:rPr>
                <w:rFonts w:ascii="GHEA Grapalat" w:hAnsi="GHEA Grapalat"/>
                <w:sz w:val="24"/>
                <w:szCs w:val="24"/>
                <w:lang w:val="hy-AM"/>
              </w:rPr>
              <w:t>»-ով, ԳՕՍՏ 32442՝ «Կենցաղային քիմիայի ապրանքներ</w:t>
            </w:r>
            <w:r w:rsidRPr="007A5FF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7A5FFE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7A5FFE">
              <w:rPr>
                <w:rFonts w:ascii="GHEA Grapalat" w:hAnsi="GHEA Grapalat"/>
                <w:sz w:val="24"/>
                <w:szCs w:val="24"/>
                <w:lang w:val="hy-AM"/>
              </w:rPr>
              <w:t>Անիոնային մակերեևույթակտիվ նյութի որոշման մեթոդ»-ով: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DC721" w14:textId="77777777" w:rsidR="005F24BF" w:rsidRPr="00642CDC" w:rsidRDefault="001D0E95" w:rsidP="001D0E95">
            <w:pPr>
              <w:spacing w:line="360" w:lineRule="auto"/>
              <w:jc w:val="center"/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</w:pPr>
            <w:r w:rsidRPr="00642CDC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lastRenderedPageBreak/>
              <w:t>Ընդունվել է մասամբ</w:t>
            </w:r>
          </w:p>
          <w:p w14:paraId="379648C1" w14:textId="29DD4630" w:rsidR="001D0E95" w:rsidRPr="001D0E95" w:rsidRDefault="001D0E95" w:rsidP="001D0E95">
            <w:pPr>
              <w:spacing w:line="360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Համապատասխանեցվել է </w:t>
            </w:r>
            <w:r w:rsidRPr="001D0E9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Ստանդարտացման և չափագիտության ազգային 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lastRenderedPageBreak/>
              <w:t>մարմին</w:t>
            </w:r>
            <w:r w:rsidRPr="001D0E9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ՓԲԸ-ի պաշտոնական կայքէջի ազգային ստանդարտների կատալոգով սահմանված անվանումներին։</w:t>
            </w:r>
          </w:p>
        </w:tc>
      </w:tr>
      <w:tr w:rsidR="00986B2D" w:rsidRPr="007A5FFE" w14:paraId="25CF5822" w14:textId="77777777" w:rsidTr="00847EC7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C72518" w14:textId="455B745F" w:rsidR="0044431D" w:rsidRPr="007A5FFE" w:rsidRDefault="000A0F0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A5FFE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5. </w:t>
            </w:r>
            <w:r w:rsidR="0044431D" w:rsidRPr="007A5FF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6C7D03" w:rsidRPr="007A5F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  <w:p w14:paraId="6EE6C369" w14:textId="77777777" w:rsidR="0044431D" w:rsidRPr="007A5FFE" w:rsidRDefault="004443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E38E1B" w14:textId="30118A16" w:rsidR="0044431D" w:rsidRPr="007A5FFE" w:rsidRDefault="00D80418">
            <w:pPr>
              <w:spacing w:line="360" w:lineRule="auto"/>
              <w:jc w:val="center"/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</w:pPr>
            <w:r w:rsidRPr="007A5FFE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17</w:t>
            </w:r>
            <w:r w:rsidRPr="007A5FFE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Pr="007A5FFE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06</w:t>
            </w:r>
            <w:r w:rsidRPr="007A5FFE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Pr="007A5FFE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2026թ</w:t>
            </w:r>
            <w:r w:rsidRPr="007A5FFE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</w:p>
        </w:tc>
      </w:tr>
      <w:tr w:rsidR="00986B2D" w:rsidRPr="007A5FFE" w14:paraId="4259D5BB" w14:textId="77777777" w:rsidTr="00847EC7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4DE48" w14:textId="77777777" w:rsidR="0044431D" w:rsidRPr="007A5FFE" w:rsidRDefault="004443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80200A" w14:textId="4E9F1C1E" w:rsidR="0044431D" w:rsidRPr="007A5FFE" w:rsidRDefault="008766F1" w:rsidP="00BB5DC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A5FF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N </w:t>
            </w:r>
            <w:r w:rsidR="00D80418" w:rsidRPr="007A5FFE">
              <w:rPr>
                <w:rFonts w:ascii="GHEA Grapalat" w:hAnsi="GHEA Grapalat"/>
                <w:b/>
                <w:bCs/>
                <w:sz w:val="24"/>
                <w:szCs w:val="24"/>
              </w:rPr>
              <w:t>01/3-4/36587-2026</w:t>
            </w:r>
          </w:p>
        </w:tc>
      </w:tr>
      <w:tr w:rsidR="00986B2D" w:rsidRPr="007A5FFE" w14:paraId="125F323F" w14:textId="77777777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4652" w14:textId="3CD924B0" w:rsidR="0044431D" w:rsidRPr="007A5FFE" w:rsidRDefault="00BB5DCB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B5DCB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պետական եկամուտների կոմիտեն քննարկել է «Հայաստանի Հանրապետության կառավարության 2004 թվականի դեկտեմբերի 16-ի N1795-Ն որոշման մեջ փոփոխություն կատարելու մասին» ՀՀ կառավարության որոշման նախագիծը</w:t>
            </w:r>
            <w:r w:rsidRPr="00BB5DC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որի վերաբերյալ հայտնում ենք, որ առաջարկություններ չկան: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B7408" w14:textId="1751A421" w:rsidR="0044431D" w:rsidRPr="007A5FFE" w:rsidRDefault="0044431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A5F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986B2D" w:rsidRPr="007A5FFE" w14:paraId="42302D5A" w14:textId="77777777" w:rsidTr="00A43AFD">
        <w:tc>
          <w:tcPr>
            <w:tcW w:w="9989" w:type="dxa"/>
            <w:vMerge w:val="restart"/>
            <w:shd w:val="clear" w:color="auto" w:fill="D9D9D9" w:themeFill="background1" w:themeFillShade="D9"/>
          </w:tcPr>
          <w:p w14:paraId="6FF93D47" w14:textId="0D47B6B7" w:rsidR="00A43AFD" w:rsidRPr="007A5FFE" w:rsidRDefault="00A43AF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A5F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7A5FFE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r w:rsidRPr="007A5FF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6C7D03" w:rsidRPr="007A5F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քաղաքաշինության կոմիտե</w:t>
            </w:r>
          </w:p>
          <w:p w14:paraId="47B0B35F" w14:textId="77777777" w:rsidR="00A43AFD" w:rsidRPr="007A5FFE" w:rsidRDefault="00A43AF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shd w:val="clear" w:color="auto" w:fill="D9D9D9" w:themeFill="background1" w:themeFillShade="D9"/>
            <w:hideMark/>
          </w:tcPr>
          <w:p w14:paraId="60DE109C" w14:textId="31E9E464" w:rsidR="00A43AFD" w:rsidRPr="007A5FFE" w:rsidRDefault="008766F1">
            <w:pPr>
              <w:spacing w:line="360" w:lineRule="auto"/>
              <w:jc w:val="center"/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</w:pPr>
            <w:r w:rsidRPr="007A5FFE">
              <w:rPr>
                <w:rFonts w:ascii="GHEA Grapalat" w:hAnsi="GHEA Grapalat"/>
                <w:b/>
                <w:bCs/>
                <w:sz w:val="24"/>
                <w:szCs w:val="24"/>
              </w:rPr>
              <w:t>18</w:t>
            </w:r>
            <w:r w:rsidRPr="007A5FFE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Pr="007A5FFE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06</w:t>
            </w:r>
            <w:r w:rsidRPr="007A5FFE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Pr="007A5FFE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2026թ</w:t>
            </w:r>
            <w:r w:rsidRPr="007A5FFE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</w:p>
        </w:tc>
      </w:tr>
      <w:tr w:rsidR="00986B2D" w:rsidRPr="007A5FFE" w14:paraId="74EA7671" w14:textId="77777777" w:rsidTr="00A43AFD">
        <w:tc>
          <w:tcPr>
            <w:tcW w:w="9989" w:type="dxa"/>
            <w:vMerge/>
            <w:shd w:val="clear" w:color="auto" w:fill="D9D9D9" w:themeFill="background1" w:themeFillShade="D9"/>
            <w:hideMark/>
          </w:tcPr>
          <w:p w14:paraId="4D48B920" w14:textId="77777777" w:rsidR="00A43AFD" w:rsidRPr="007A5FFE" w:rsidRDefault="00A43AF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shd w:val="clear" w:color="auto" w:fill="D9D9D9" w:themeFill="background1" w:themeFillShade="D9"/>
            <w:hideMark/>
          </w:tcPr>
          <w:p w14:paraId="79F2DBE2" w14:textId="196160DF" w:rsidR="00A43AFD" w:rsidRPr="007A5FFE" w:rsidRDefault="008766F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A5FFE">
              <w:rPr>
                <w:rFonts w:ascii="GHEA Grapalat" w:hAnsi="GHEA Grapalat"/>
                <w:b/>
                <w:bCs/>
                <w:sz w:val="24"/>
                <w:szCs w:val="24"/>
              </w:rPr>
              <w:t>N 01/18.1/9939-2026</w:t>
            </w:r>
          </w:p>
        </w:tc>
      </w:tr>
      <w:tr w:rsidR="00986B2D" w:rsidRPr="007A5FFE" w14:paraId="0417D0A0" w14:textId="77777777" w:rsidTr="008379D3">
        <w:tc>
          <w:tcPr>
            <w:tcW w:w="9989" w:type="dxa"/>
          </w:tcPr>
          <w:p w14:paraId="61CECB4E" w14:textId="47FBEA76" w:rsidR="00A43AFD" w:rsidRPr="007A5FFE" w:rsidRDefault="008766F1" w:rsidP="008379D3">
            <w:pPr>
              <w:spacing w:after="0"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7A5FF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2004 թվականի դեկտեմբերի 16-ի N1795 որոշման մեջ փոփոխություն կատարելու մասին» ՀՀ կառավարության որոշման </w:t>
            </w:r>
            <w:r w:rsidRPr="007A5FF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նախագծի վերաբերյալ  ՀՀ քաղաքաշինության կոմիտեն առաջարկություններ և դիտողություններ չունի:</w:t>
            </w:r>
          </w:p>
        </w:tc>
        <w:tc>
          <w:tcPr>
            <w:tcW w:w="3961" w:type="dxa"/>
          </w:tcPr>
          <w:p w14:paraId="3BA5F694" w14:textId="11BD6926" w:rsidR="008379D3" w:rsidRPr="007A5FFE" w:rsidRDefault="008379D3" w:rsidP="008379D3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</w:pPr>
            <w:r w:rsidRPr="007A5FFE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555A4BB9" w14:textId="2E8A7AAF" w:rsidR="008E2208" w:rsidRPr="007A5FFE" w:rsidRDefault="008E2208" w:rsidP="008379D3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986B2D" w:rsidRPr="007A5FFE" w14:paraId="5BF63D12" w14:textId="77777777" w:rsidTr="00F378C6">
        <w:trPr>
          <w:trHeight w:val="495"/>
        </w:trPr>
        <w:tc>
          <w:tcPr>
            <w:tcW w:w="9989" w:type="dxa"/>
            <w:vMerge w:val="restart"/>
            <w:shd w:val="clear" w:color="auto" w:fill="DFDFDF" w:themeFill="background2" w:themeFillShade="E6"/>
          </w:tcPr>
          <w:p w14:paraId="40264782" w14:textId="133934BE" w:rsidR="008379D3" w:rsidRPr="007A5FFE" w:rsidRDefault="008379D3" w:rsidP="008379D3">
            <w:pPr>
              <w:tabs>
                <w:tab w:val="left" w:pos="936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</w:pPr>
            <w:r w:rsidRPr="007A5FFE"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  <w:t>7</w:t>
            </w:r>
            <w:r w:rsidRPr="007A5FFE">
              <w:rPr>
                <w:rFonts w:ascii="MS Mincho" w:eastAsia="MS Mincho" w:hAnsi="MS Mincho" w:cs="MS Mincho" w:hint="eastAsia"/>
                <w:b/>
                <w:bCs/>
                <w:noProof/>
                <w:sz w:val="24"/>
                <w:szCs w:val="24"/>
                <w:lang w:val="hy-AM"/>
              </w:rPr>
              <w:t>․</w:t>
            </w:r>
            <w:r w:rsidRPr="007A5F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A5FFE"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գրասենյակ</w:t>
            </w:r>
          </w:p>
        </w:tc>
        <w:tc>
          <w:tcPr>
            <w:tcW w:w="3961" w:type="dxa"/>
            <w:shd w:val="clear" w:color="auto" w:fill="DFDFDF" w:themeFill="background2" w:themeFillShade="E6"/>
          </w:tcPr>
          <w:p w14:paraId="17922085" w14:textId="11B89B4B" w:rsidR="008379D3" w:rsidRPr="007A5FFE" w:rsidRDefault="000D5A06" w:rsidP="008379D3">
            <w:pPr>
              <w:spacing w:line="360" w:lineRule="auto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  <w:r w:rsidRPr="007A5F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24</w:t>
            </w:r>
            <w:r w:rsidRPr="007A5FF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7A5FFE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06</w:t>
            </w:r>
            <w:r w:rsidRPr="007A5FF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7A5FFE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2026թ</w:t>
            </w:r>
            <w:r w:rsidRPr="007A5FF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986B2D" w:rsidRPr="007A5FFE" w14:paraId="16EC6CE0" w14:textId="77777777" w:rsidTr="00F378C6">
        <w:trPr>
          <w:trHeight w:val="465"/>
        </w:trPr>
        <w:tc>
          <w:tcPr>
            <w:tcW w:w="9989" w:type="dxa"/>
            <w:vMerge/>
            <w:shd w:val="clear" w:color="auto" w:fill="DFDFDF" w:themeFill="background2" w:themeFillShade="E6"/>
          </w:tcPr>
          <w:p w14:paraId="113B4E65" w14:textId="77777777" w:rsidR="008379D3" w:rsidRPr="007A5FFE" w:rsidRDefault="008379D3" w:rsidP="008379D3">
            <w:pPr>
              <w:tabs>
                <w:tab w:val="left" w:pos="936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shd w:val="clear" w:color="auto" w:fill="DFDFDF" w:themeFill="background2" w:themeFillShade="E6"/>
          </w:tcPr>
          <w:p w14:paraId="2B3B244D" w14:textId="6F21AE3B" w:rsidR="008379D3" w:rsidRPr="007A5FFE" w:rsidRDefault="000D5A06" w:rsidP="008379D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A5FFE"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7A5FFE">
              <w:rPr>
                <w:rFonts w:ascii="GHEA Grapalat" w:hAnsi="GHEA Grapalat"/>
                <w:b/>
                <w:sz w:val="24"/>
                <w:szCs w:val="24"/>
              </w:rPr>
              <w:t xml:space="preserve"> //21638-2026</w:t>
            </w:r>
          </w:p>
        </w:tc>
      </w:tr>
      <w:tr w:rsidR="00986B2D" w:rsidRPr="007A5FFE" w14:paraId="66F2A02C" w14:textId="77777777" w:rsidTr="00DB19A0">
        <w:trPr>
          <w:trHeight w:val="1250"/>
        </w:trPr>
        <w:tc>
          <w:tcPr>
            <w:tcW w:w="9989" w:type="dxa"/>
          </w:tcPr>
          <w:p w14:paraId="34FE71A9" w14:textId="04C95698" w:rsidR="008379D3" w:rsidRPr="007A5FFE" w:rsidRDefault="000D5A06" w:rsidP="008379D3">
            <w:pPr>
              <w:pStyle w:val="NormalWeb"/>
              <w:spacing w:before="0" w:after="0" w:line="360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7A5FFE">
              <w:rPr>
                <w:rFonts w:ascii="GHEA Grapalat" w:hAnsi="GHEA Grapalat" w:cs="Sylfaen"/>
                <w:noProof/>
                <w:lang w:val="hy-AM"/>
              </w:rPr>
              <w:t>Ի պատասխան Ձեր՝ սույն թվականի հունիսի 10-ի թիվ 01/14192-2026 գրության՝ հայտնում եմ, որ «Հայաստանի Հանրապետության կառավարության 2004 թվականի դեկտեմբերի 16-ի N 1795-Ն որոշման մեջ փոփոխություն կատարելու մասին» Կառավարության որոշման նախագծի վերաբերյալ դիտողություններ և առաջարկություններ չկան։</w:t>
            </w:r>
          </w:p>
        </w:tc>
        <w:tc>
          <w:tcPr>
            <w:tcW w:w="3961" w:type="dxa"/>
          </w:tcPr>
          <w:p w14:paraId="160051BD" w14:textId="77777777" w:rsidR="000D5A06" w:rsidRPr="007A5FFE" w:rsidRDefault="000D5A06" w:rsidP="000D5A06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</w:pPr>
            <w:r w:rsidRPr="007A5F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205B3AFC" w14:textId="7A0728D7" w:rsidR="008379D3" w:rsidRPr="007A5FFE" w:rsidRDefault="008379D3" w:rsidP="00625747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DB19A0" w:rsidRPr="007A5FFE" w14:paraId="214B18F3" w14:textId="77777777" w:rsidTr="00DB19A0">
        <w:trPr>
          <w:trHeight w:val="484"/>
        </w:trPr>
        <w:tc>
          <w:tcPr>
            <w:tcW w:w="9989" w:type="dxa"/>
            <w:vMerge w:val="restart"/>
            <w:shd w:val="clear" w:color="auto" w:fill="DFDFDF" w:themeFill="background2" w:themeFillShade="E6"/>
          </w:tcPr>
          <w:p w14:paraId="4BEE06F3" w14:textId="034B4640" w:rsidR="00DB19A0" w:rsidRPr="007A5FFE" w:rsidRDefault="00DB19A0" w:rsidP="006C4782">
            <w:pPr>
              <w:pStyle w:val="NormalWeb"/>
              <w:spacing w:line="360" w:lineRule="auto"/>
              <w:jc w:val="center"/>
              <w:rPr>
                <w:rFonts w:ascii="GHEA Grapalat" w:eastAsia="MS Mincho" w:hAnsi="GHEA Grapalat" w:cs="MS Mincho"/>
                <w:b/>
                <w:bCs/>
                <w:noProof/>
                <w:lang w:val="hy-AM"/>
              </w:rPr>
            </w:pPr>
            <w:r w:rsidRPr="007A5FFE">
              <w:rPr>
                <w:rFonts w:ascii="GHEA Grapalat" w:hAnsi="GHEA Grapalat" w:cs="Sylfaen"/>
                <w:b/>
                <w:bCs/>
                <w:noProof/>
                <w:lang w:val="hy-AM"/>
              </w:rPr>
              <w:t>8</w:t>
            </w:r>
            <w:r w:rsidRPr="007A5FFE">
              <w:rPr>
                <w:rFonts w:ascii="MS Mincho" w:eastAsia="MS Mincho" w:hAnsi="MS Mincho" w:cs="MS Mincho" w:hint="eastAsia"/>
                <w:b/>
                <w:bCs/>
                <w:noProof/>
                <w:lang w:val="hy-AM"/>
              </w:rPr>
              <w:t>․</w:t>
            </w:r>
            <w:r w:rsidRPr="007A5FFE">
              <w:rPr>
                <w:rFonts w:ascii="GHEA Grapalat" w:eastAsia="MS Mincho" w:hAnsi="GHEA Grapalat" w:cs="MS Mincho"/>
                <w:b/>
                <w:bCs/>
                <w:noProof/>
                <w:lang w:val="hy-AM"/>
              </w:rPr>
              <w:t xml:space="preserve"> ՀՀ  </w:t>
            </w:r>
            <w:r w:rsidR="00BC07F0" w:rsidRPr="007A5FFE">
              <w:rPr>
                <w:rFonts w:ascii="GHEA Grapalat" w:eastAsia="MS Mincho" w:hAnsi="GHEA Grapalat" w:cs="MS Mincho"/>
                <w:b/>
                <w:bCs/>
                <w:noProof/>
                <w:lang w:val="hy-AM"/>
              </w:rPr>
              <w:t>տ</w:t>
            </w:r>
            <w:r w:rsidRPr="007A5FFE">
              <w:rPr>
                <w:rFonts w:ascii="GHEA Grapalat" w:eastAsia="MS Mincho" w:hAnsi="GHEA Grapalat" w:cs="MS Mincho"/>
                <w:b/>
                <w:bCs/>
                <w:noProof/>
                <w:lang w:val="hy-AM"/>
              </w:rPr>
              <w:t>արածքային կառավարման և ենթակառուցվածքների նախարարություն</w:t>
            </w:r>
          </w:p>
        </w:tc>
        <w:tc>
          <w:tcPr>
            <w:tcW w:w="3961" w:type="dxa"/>
            <w:shd w:val="clear" w:color="auto" w:fill="DFDFDF" w:themeFill="background2" w:themeFillShade="E6"/>
          </w:tcPr>
          <w:p w14:paraId="058D859A" w14:textId="37BF5A4B" w:rsidR="00DB19A0" w:rsidRPr="007A5FFE" w:rsidRDefault="007A5FFE" w:rsidP="00DB19A0">
            <w:pPr>
              <w:spacing w:line="360" w:lineRule="auto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  <w:r w:rsidRPr="007A5FFE">
              <w:rPr>
                <w:rFonts w:ascii="GHEA Grapalat" w:eastAsia="MS Mincho" w:hAnsi="GHEA Grapalat" w:cs="MS Mincho"/>
                <w:b/>
                <w:sz w:val="24"/>
                <w:szCs w:val="24"/>
              </w:rPr>
              <w:t>22.06.2026</w:t>
            </w:r>
            <w:r w:rsidRPr="007A5FFE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թ</w:t>
            </w:r>
            <w:r w:rsidRPr="007A5FF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DB19A0" w:rsidRPr="007A5FFE" w14:paraId="1D6A82F3" w14:textId="77777777" w:rsidTr="007A5FFE">
        <w:trPr>
          <w:trHeight w:val="395"/>
        </w:trPr>
        <w:tc>
          <w:tcPr>
            <w:tcW w:w="9989" w:type="dxa"/>
            <w:vMerge/>
            <w:shd w:val="clear" w:color="auto" w:fill="DFDFDF" w:themeFill="background2" w:themeFillShade="E6"/>
          </w:tcPr>
          <w:p w14:paraId="609BD114" w14:textId="77777777" w:rsidR="00DB19A0" w:rsidRPr="007A5FFE" w:rsidRDefault="00DB19A0" w:rsidP="006C4782">
            <w:pPr>
              <w:pStyle w:val="NormalWeb"/>
              <w:spacing w:line="360" w:lineRule="auto"/>
              <w:jc w:val="center"/>
              <w:rPr>
                <w:rFonts w:ascii="GHEA Grapalat" w:hAnsi="GHEA Grapalat" w:cs="Sylfaen"/>
                <w:b/>
                <w:bCs/>
                <w:noProof/>
              </w:rPr>
            </w:pPr>
          </w:p>
        </w:tc>
        <w:tc>
          <w:tcPr>
            <w:tcW w:w="3961" w:type="dxa"/>
            <w:shd w:val="clear" w:color="auto" w:fill="DFDFDF" w:themeFill="background2" w:themeFillShade="E6"/>
          </w:tcPr>
          <w:p w14:paraId="54B0CB0D" w14:textId="78C31C2F" w:rsidR="00DB19A0" w:rsidRPr="007A5FFE" w:rsidRDefault="007A5FFE" w:rsidP="00DB19A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A5FFE"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7A5FFE">
              <w:rPr>
                <w:rFonts w:ascii="GHEA Grapalat" w:hAnsi="GHEA Grapalat"/>
                <w:b/>
                <w:sz w:val="24"/>
                <w:szCs w:val="24"/>
              </w:rPr>
              <w:t xml:space="preserve"> ԴԽ/15.2/23618-2026</w:t>
            </w:r>
          </w:p>
        </w:tc>
      </w:tr>
      <w:tr w:rsidR="006C4782" w:rsidRPr="007A5FFE" w14:paraId="36C3C600" w14:textId="77777777" w:rsidTr="006C4782">
        <w:trPr>
          <w:trHeight w:val="1475"/>
        </w:trPr>
        <w:tc>
          <w:tcPr>
            <w:tcW w:w="9989" w:type="dxa"/>
          </w:tcPr>
          <w:p w14:paraId="39C1DB70" w14:textId="040973E0" w:rsidR="006C4782" w:rsidRPr="007A5FFE" w:rsidRDefault="007A5FFE" w:rsidP="007A5FFE">
            <w:pPr>
              <w:tabs>
                <w:tab w:val="center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5FF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</w:t>
            </w:r>
            <w:r w:rsidRPr="007A5F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«Հայաստանի Հանրապետության կառավարության 2004 թվականի դեկտեմբերի 16-ի N 1795-Ն որոշման մեջ փոփոխություն կատարելու մասին» Հայաստանի Հանրապետության կառավարության որոշման նախագծի վերաբերյալ դիտողություններ և առաջարկություններ չկան։</w:t>
            </w:r>
          </w:p>
        </w:tc>
        <w:tc>
          <w:tcPr>
            <w:tcW w:w="3961" w:type="dxa"/>
          </w:tcPr>
          <w:p w14:paraId="5D0C2A68" w14:textId="6C56C43D" w:rsidR="006C4782" w:rsidRPr="007A5FFE" w:rsidRDefault="00DB19A0" w:rsidP="008379D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A5F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7339B6" w:rsidRPr="007A5FFE" w14:paraId="0CF66F38" w14:textId="77777777" w:rsidTr="007339B6">
        <w:trPr>
          <w:trHeight w:val="750"/>
        </w:trPr>
        <w:tc>
          <w:tcPr>
            <w:tcW w:w="9989" w:type="dxa"/>
            <w:vMerge w:val="restart"/>
            <w:shd w:val="clear" w:color="auto" w:fill="B9B9B9" w:themeFill="background2" w:themeFillShade="BF"/>
          </w:tcPr>
          <w:p w14:paraId="421D66DE" w14:textId="29C8CC41" w:rsidR="007339B6" w:rsidRPr="0027247F" w:rsidRDefault="007339B6" w:rsidP="007339B6">
            <w:pPr>
              <w:tabs>
                <w:tab w:val="center" w:pos="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7247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9</w:t>
            </w:r>
            <w:r w:rsidRPr="0027247F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27247F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3961" w:type="dxa"/>
            <w:shd w:val="clear" w:color="auto" w:fill="B9B9B9" w:themeFill="background2" w:themeFillShade="BF"/>
          </w:tcPr>
          <w:p w14:paraId="7D003B78" w14:textId="0D50B23D" w:rsidR="007339B6" w:rsidRPr="007339B6" w:rsidRDefault="007339B6" w:rsidP="008379D3">
            <w:pPr>
              <w:spacing w:line="360" w:lineRule="auto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  <w:r w:rsidRPr="007339B6">
              <w:rPr>
                <w:rFonts w:ascii="GHEA Grapalat" w:hAnsi="GHEA Grapalat"/>
                <w:b/>
                <w:sz w:val="24"/>
                <w:szCs w:val="24"/>
                <w:lang w:val="hy-AM"/>
              </w:rPr>
              <w:t>30</w:t>
            </w:r>
            <w:r w:rsidRPr="007339B6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7339B6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07</w:t>
            </w:r>
            <w:r w:rsidRPr="007339B6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7339B6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2026թ</w:t>
            </w:r>
            <w:r w:rsidRPr="007339B6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9B6" w:rsidRPr="007A5FFE" w14:paraId="6E3DC7F1" w14:textId="77777777" w:rsidTr="0027247F">
        <w:trPr>
          <w:trHeight w:val="710"/>
        </w:trPr>
        <w:tc>
          <w:tcPr>
            <w:tcW w:w="9989" w:type="dxa"/>
            <w:vMerge/>
            <w:shd w:val="clear" w:color="auto" w:fill="B9B9B9" w:themeFill="background2" w:themeFillShade="BF"/>
          </w:tcPr>
          <w:p w14:paraId="0EE9854F" w14:textId="77777777" w:rsidR="007339B6" w:rsidRPr="0027247F" w:rsidRDefault="007339B6" w:rsidP="007339B6">
            <w:pPr>
              <w:tabs>
                <w:tab w:val="center" w:pos="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shd w:val="clear" w:color="auto" w:fill="B9B9B9" w:themeFill="background2" w:themeFillShade="BF"/>
          </w:tcPr>
          <w:p w14:paraId="2FABD602" w14:textId="2548DB6A" w:rsidR="007339B6" w:rsidRPr="007A5FFE" w:rsidRDefault="007339B6" w:rsidP="008379D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339B6">
              <w:rPr>
                <w:rFonts w:ascii="GHEA Grapalat" w:hAnsi="GHEA Grapalat"/>
                <w:b/>
                <w:sz w:val="24"/>
                <w:szCs w:val="24"/>
              </w:rPr>
              <w:t>/27.2.3/39970-2026</w:t>
            </w:r>
          </w:p>
        </w:tc>
      </w:tr>
      <w:tr w:rsidR="0027247F" w:rsidRPr="0027247F" w14:paraId="0F1B839B" w14:textId="77777777" w:rsidTr="006C4782">
        <w:trPr>
          <w:trHeight w:val="1475"/>
        </w:trPr>
        <w:tc>
          <w:tcPr>
            <w:tcW w:w="9989" w:type="dxa"/>
          </w:tcPr>
          <w:p w14:paraId="2D94956B" w14:textId="77777777" w:rsidR="0027247F" w:rsidRPr="00BF0909" w:rsidRDefault="0027247F" w:rsidP="0027247F">
            <w:pPr>
              <w:tabs>
                <w:tab w:val="left" w:pos="810"/>
              </w:tabs>
              <w:spacing w:after="0" w:line="360" w:lineRule="auto"/>
              <w:jc w:val="both"/>
              <w:rPr>
                <w:rFonts w:ascii="Microsoft JhengHei" w:eastAsia="Microsoft JhengHei" w:hAnsi="Microsoft JhengHei" w:cs="Microsoft JhengHei"/>
                <w:color w:val="000000"/>
                <w:sz w:val="24"/>
                <w:szCs w:val="24"/>
                <w:lang w:val="hy-AM"/>
              </w:rPr>
            </w:pPr>
            <w:r w:rsidRPr="003250A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«Հայաստանի Հանրապետության կառավարության 2004 թվականի դեկտեմբերի 16-ի N 1795-Ն որոշման մեջ փոփոխություն կատարելու մասին» Հայաստանի Հանրապետության կառավարության որոշման նախագծի </w:t>
            </w:r>
            <w:r w:rsidRPr="00B1050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վերաբերյալ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հայտնում ենք, որ </w:t>
            </w:r>
            <w:r w:rsidRPr="0086418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«Տեխնիկական կանոնակարգման մասին» օրենքի 17-րդ հոդվածի համաձայն՝ </w:t>
            </w:r>
            <w:r w:rsidRPr="00864180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hy-AM"/>
              </w:rPr>
              <w:t>Տեխնիկական կանոնակարգերն ուժի մեջ են մտնում դրանց պաշտոնական հրապարակումից առնվազն 6 ամիս հետո, բացառությամբ անհետաձգելի տեխնիկական կանոնակարգերի:</w:t>
            </w:r>
          </w:p>
          <w:p w14:paraId="383507FB" w14:textId="74F645B2" w:rsidR="0027247F" w:rsidRPr="00864180" w:rsidRDefault="0027247F" w:rsidP="0027247F">
            <w:pPr>
              <w:tabs>
                <w:tab w:val="left" w:pos="810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6418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3-րդ կետի համաձայն՝ Սույն որոշումն ուժի մեջ է մտնում պաշտոնական հրապարակման օրվան հաջորդող 180-րդ օրը:</w:t>
            </w:r>
          </w:p>
          <w:p w14:paraId="6580076A" w14:textId="26DCA478" w:rsidR="0027247F" w:rsidRPr="00864180" w:rsidRDefault="0027247F" w:rsidP="0027247F">
            <w:pPr>
              <w:tabs>
                <w:tab w:val="left" w:pos="810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Այս կապակցությամբ առաջարկում ենք վերոնշյալ կարգավորումը վերանայել՝ համապատասխանեցնելով </w:t>
            </w:r>
            <w:r w:rsidRPr="0086418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«Տեխնիկական կանոնակարգման մասին» օրենքի 17-րդ հոդվածի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ն։</w:t>
            </w:r>
          </w:p>
          <w:p w14:paraId="0D7D690A" w14:textId="77777777" w:rsidR="0027247F" w:rsidRPr="007A5FFE" w:rsidRDefault="0027247F" w:rsidP="007A5FFE">
            <w:pPr>
              <w:tabs>
                <w:tab w:val="center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</w:tcPr>
          <w:p w14:paraId="1F33539D" w14:textId="172EAED8" w:rsidR="0027247F" w:rsidRPr="007A5FFE" w:rsidRDefault="007339B6" w:rsidP="008379D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A5F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4FBF21D0" w14:textId="77777777" w:rsidR="00D1724B" w:rsidRPr="007A5FFE" w:rsidRDefault="00D1724B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D1724B" w:rsidRPr="007A5FFE" w:rsidSect="00DB19A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DE354" w14:textId="77777777" w:rsidR="00C678EE" w:rsidRDefault="00C678EE" w:rsidP="00E05484">
      <w:pPr>
        <w:spacing w:after="0" w:line="240" w:lineRule="auto"/>
      </w:pPr>
      <w:r>
        <w:separator/>
      </w:r>
    </w:p>
  </w:endnote>
  <w:endnote w:type="continuationSeparator" w:id="0">
    <w:p w14:paraId="317A0EC0" w14:textId="77777777" w:rsidR="00C678EE" w:rsidRDefault="00C678EE" w:rsidP="00E05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98061" w14:textId="77777777" w:rsidR="00C678EE" w:rsidRDefault="00C678EE" w:rsidP="00E05484">
      <w:pPr>
        <w:spacing w:after="0" w:line="240" w:lineRule="auto"/>
      </w:pPr>
      <w:r>
        <w:separator/>
      </w:r>
    </w:p>
  </w:footnote>
  <w:footnote w:type="continuationSeparator" w:id="0">
    <w:p w14:paraId="7FF6E148" w14:textId="77777777" w:rsidR="00C678EE" w:rsidRDefault="00C678EE" w:rsidP="00E054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45"/>
    <w:rsid w:val="000170E2"/>
    <w:rsid w:val="00017E4A"/>
    <w:rsid w:val="00023D41"/>
    <w:rsid w:val="00024C7B"/>
    <w:rsid w:val="0003078D"/>
    <w:rsid w:val="0004786B"/>
    <w:rsid w:val="0005061C"/>
    <w:rsid w:val="00061B86"/>
    <w:rsid w:val="00080211"/>
    <w:rsid w:val="0008365B"/>
    <w:rsid w:val="00087CD1"/>
    <w:rsid w:val="000A0F00"/>
    <w:rsid w:val="000A7A31"/>
    <w:rsid w:val="000B6D6E"/>
    <w:rsid w:val="000B799C"/>
    <w:rsid w:val="000D589E"/>
    <w:rsid w:val="000D5A06"/>
    <w:rsid w:val="000D68E9"/>
    <w:rsid w:val="000F0989"/>
    <w:rsid w:val="001077D0"/>
    <w:rsid w:val="00111235"/>
    <w:rsid w:val="0011204F"/>
    <w:rsid w:val="00113EB8"/>
    <w:rsid w:val="00121F6D"/>
    <w:rsid w:val="00136050"/>
    <w:rsid w:val="00136EF0"/>
    <w:rsid w:val="0014755E"/>
    <w:rsid w:val="00155241"/>
    <w:rsid w:val="00157DC6"/>
    <w:rsid w:val="001619AF"/>
    <w:rsid w:val="00163EC6"/>
    <w:rsid w:val="00166949"/>
    <w:rsid w:val="001675D6"/>
    <w:rsid w:val="001701CC"/>
    <w:rsid w:val="00171F29"/>
    <w:rsid w:val="001802D6"/>
    <w:rsid w:val="0018640F"/>
    <w:rsid w:val="00187B32"/>
    <w:rsid w:val="00195946"/>
    <w:rsid w:val="001A13EF"/>
    <w:rsid w:val="001A1806"/>
    <w:rsid w:val="001B06A2"/>
    <w:rsid w:val="001B0FBF"/>
    <w:rsid w:val="001D0E95"/>
    <w:rsid w:val="001D6BD2"/>
    <w:rsid w:val="001E2DC0"/>
    <w:rsid w:val="00205F0C"/>
    <w:rsid w:val="00211436"/>
    <w:rsid w:val="002125B3"/>
    <w:rsid w:val="00217AB3"/>
    <w:rsid w:val="00225107"/>
    <w:rsid w:val="002329FA"/>
    <w:rsid w:val="00235F3F"/>
    <w:rsid w:val="00241AD8"/>
    <w:rsid w:val="00245569"/>
    <w:rsid w:val="00257CEE"/>
    <w:rsid w:val="002620A1"/>
    <w:rsid w:val="00264E4F"/>
    <w:rsid w:val="002660D0"/>
    <w:rsid w:val="0026682E"/>
    <w:rsid w:val="0027247F"/>
    <w:rsid w:val="00272E64"/>
    <w:rsid w:val="00273D1C"/>
    <w:rsid w:val="00277530"/>
    <w:rsid w:val="00281579"/>
    <w:rsid w:val="00284E2A"/>
    <w:rsid w:val="002931C9"/>
    <w:rsid w:val="00293665"/>
    <w:rsid w:val="002A59A6"/>
    <w:rsid w:val="002B0CF5"/>
    <w:rsid w:val="002C0CB8"/>
    <w:rsid w:val="002C3177"/>
    <w:rsid w:val="002E2626"/>
    <w:rsid w:val="002E510A"/>
    <w:rsid w:val="002F2879"/>
    <w:rsid w:val="00311D0E"/>
    <w:rsid w:val="00315CB9"/>
    <w:rsid w:val="00326782"/>
    <w:rsid w:val="00336261"/>
    <w:rsid w:val="003537D6"/>
    <w:rsid w:val="00356DBF"/>
    <w:rsid w:val="00371C45"/>
    <w:rsid w:val="0038651A"/>
    <w:rsid w:val="00393F3D"/>
    <w:rsid w:val="0039548E"/>
    <w:rsid w:val="003A44CF"/>
    <w:rsid w:val="003A453A"/>
    <w:rsid w:val="003D174D"/>
    <w:rsid w:val="003D54A0"/>
    <w:rsid w:val="003E1B42"/>
    <w:rsid w:val="003F68CB"/>
    <w:rsid w:val="003F71AC"/>
    <w:rsid w:val="004046DF"/>
    <w:rsid w:val="00410700"/>
    <w:rsid w:val="00412F70"/>
    <w:rsid w:val="0041731A"/>
    <w:rsid w:val="00432FAE"/>
    <w:rsid w:val="0044431D"/>
    <w:rsid w:val="00461531"/>
    <w:rsid w:val="004615DF"/>
    <w:rsid w:val="00461660"/>
    <w:rsid w:val="004730DE"/>
    <w:rsid w:val="004754E7"/>
    <w:rsid w:val="004756EA"/>
    <w:rsid w:val="004A210D"/>
    <w:rsid w:val="004B3B10"/>
    <w:rsid w:val="004C344A"/>
    <w:rsid w:val="004D5594"/>
    <w:rsid w:val="004D55B3"/>
    <w:rsid w:val="004E118C"/>
    <w:rsid w:val="004E469F"/>
    <w:rsid w:val="004F7A1C"/>
    <w:rsid w:val="0050316E"/>
    <w:rsid w:val="00520279"/>
    <w:rsid w:val="0052323A"/>
    <w:rsid w:val="005739FE"/>
    <w:rsid w:val="00586960"/>
    <w:rsid w:val="00591544"/>
    <w:rsid w:val="00593E4D"/>
    <w:rsid w:val="005A52E7"/>
    <w:rsid w:val="005A77C7"/>
    <w:rsid w:val="005B4645"/>
    <w:rsid w:val="005B4DD3"/>
    <w:rsid w:val="005C24CF"/>
    <w:rsid w:val="005C5C6E"/>
    <w:rsid w:val="005D1A54"/>
    <w:rsid w:val="005E6239"/>
    <w:rsid w:val="005F24BF"/>
    <w:rsid w:val="0060247D"/>
    <w:rsid w:val="006061C2"/>
    <w:rsid w:val="0060670E"/>
    <w:rsid w:val="00625747"/>
    <w:rsid w:val="00642CDC"/>
    <w:rsid w:val="00655A81"/>
    <w:rsid w:val="00664E48"/>
    <w:rsid w:val="006761A7"/>
    <w:rsid w:val="00683413"/>
    <w:rsid w:val="00683C16"/>
    <w:rsid w:val="00683D7C"/>
    <w:rsid w:val="0069509D"/>
    <w:rsid w:val="006A0676"/>
    <w:rsid w:val="006B3171"/>
    <w:rsid w:val="006C4782"/>
    <w:rsid w:val="006C7D03"/>
    <w:rsid w:val="006C7E1D"/>
    <w:rsid w:val="006D5EB4"/>
    <w:rsid w:val="006F28ED"/>
    <w:rsid w:val="006F64A5"/>
    <w:rsid w:val="00700F90"/>
    <w:rsid w:val="00712F7C"/>
    <w:rsid w:val="00722076"/>
    <w:rsid w:val="007339B6"/>
    <w:rsid w:val="00737413"/>
    <w:rsid w:val="007441BE"/>
    <w:rsid w:val="00747BC6"/>
    <w:rsid w:val="007642F1"/>
    <w:rsid w:val="0076740C"/>
    <w:rsid w:val="00772F4B"/>
    <w:rsid w:val="007741CE"/>
    <w:rsid w:val="007A5FFE"/>
    <w:rsid w:val="007B22FA"/>
    <w:rsid w:val="007B4D43"/>
    <w:rsid w:val="007C213B"/>
    <w:rsid w:val="007D6BCA"/>
    <w:rsid w:val="007D7C02"/>
    <w:rsid w:val="007E0428"/>
    <w:rsid w:val="007E405C"/>
    <w:rsid w:val="007F3780"/>
    <w:rsid w:val="007F50B0"/>
    <w:rsid w:val="008074EA"/>
    <w:rsid w:val="00814AA5"/>
    <w:rsid w:val="00817C98"/>
    <w:rsid w:val="008379D3"/>
    <w:rsid w:val="00845B56"/>
    <w:rsid w:val="00847EC7"/>
    <w:rsid w:val="008509DC"/>
    <w:rsid w:val="008634F9"/>
    <w:rsid w:val="00867463"/>
    <w:rsid w:val="008703F2"/>
    <w:rsid w:val="0087040D"/>
    <w:rsid w:val="00873115"/>
    <w:rsid w:val="008766F1"/>
    <w:rsid w:val="00883576"/>
    <w:rsid w:val="00897E70"/>
    <w:rsid w:val="008A349E"/>
    <w:rsid w:val="008A3583"/>
    <w:rsid w:val="008C45CB"/>
    <w:rsid w:val="008D2E59"/>
    <w:rsid w:val="008E072A"/>
    <w:rsid w:val="008E2208"/>
    <w:rsid w:val="008F463D"/>
    <w:rsid w:val="009257A6"/>
    <w:rsid w:val="00931D19"/>
    <w:rsid w:val="0093498A"/>
    <w:rsid w:val="009715A6"/>
    <w:rsid w:val="00974814"/>
    <w:rsid w:val="00976440"/>
    <w:rsid w:val="009805BB"/>
    <w:rsid w:val="009822DE"/>
    <w:rsid w:val="00986B2D"/>
    <w:rsid w:val="0099707B"/>
    <w:rsid w:val="009A11E1"/>
    <w:rsid w:val="009C1A8E"/>
    <w:rsid w:val="009C4E6D"/>
    <w:rsid w:val="009D365C"/>
    <w:rsid w:val="009E7640"/>
    <w:rsid w:val="009F20F5"/>
    <w:rsid w:val="00A1184A"/>
    <w:rsid w:val="00A13F4F"/>
    <w:rsid w:val="00A26B32"/>
    <w:rsid w:val="00A27E0F"/>
    <w:rsid w:val="00A43AFD"/>
    <w:rsid w:val="00A56751"/>
    <w:rsid w:val="00A64AFE"/>
    <w:rsid w:val="00A67238"/>
    <w:rsid w:val="00A80DA3"/>
    <w:rsid w:val="00A81646"/>
    <w:rsid w:val="00AD3047"/>
    <w:rsid w:val="00AE75FD"/>
    <w:rsid w:val="00AF1074"/>
    <w:rsid w:val="00B13ED8"/>
    <w:rsid w:val="00B252B7"/>
    <w:rsid w:val="00B35339"/>
    <w:rsid w:val="00B359AD"/>
    <w:rsid w:val="00B43CAD"/>
    <w:rsid w:val="00B54170"/>
    <w:rsid w:val="00B644B6"/>
    <w:rsid w:val="00B818A6"/>
    <w:rsid w:val="00B9065F"/>
    <w:rsid w:val="00BA312C"/>
    <w:rsid w:val="00BA60FD"/>
    <w:rsid w:val="00BB2AA2"/>
    <w:rsid w:val="00BB5DCB"/>
    <w:rsid w:val="00BC07F0"/>
    <w:rsid w:val="00BD0C03"/>
    <w:rsid w:val="00BD409C"/>
    <w:rsid w:val="00BD7BF1"/>
    <w:rsid w:val="00BE0211"/>
    <w:rsid w:val="00BE12B0"/>
    <w:rsid w:val="00BE72DE"/>
    <w:rsid w:val="00C110B2"/>
    <w:rsid w:val="00C155FD"/>
    <w:rsid w:val="00C2049B"/>
    <w:rsid w:val="00C4220C"/>
    <w:rsid w:val="00C42479"/>
    <w:rsid w:val="00C4483B"/>
    <w:rsid w:val="00C4611D"/>
    <w:rsid w:val="00C47F93"/>
    <w:rsid w:val="00C678EE"/>
    <w:rsid w:val="00C72D4C"/>
    <w:rsid w:val="00C85FE1"/>
    <w:rsid w:val="00C93333"/>
    <w:rsid w:val="00CC1FB9"/>
    <w:rsid w:val="00CC73BF"/>
    <w:rsid w:val="00CC78AF"/>
    <w:rsid w:val="00CF1B08"/>
    <w:rsid w:val="00D062B6"/>
    <w:rsid w:val="00D119F2"/>
    <w:rsid w:val="00D1724B"/>
    <w:rsid w:val="00D3438E"/>
    <w:rsid w:val="00D366F6"/>
    <w:rsid w:val="00D3729C"/>
    <w:rsid w:val="00D57010"/>
    <w:rsid w:val="00D635B9"/>
    <w:rsid w:val="00D67880"/>
    <w:rsid w:val="00D70BA2"/>
    <w:rsid w:val="00D80418"/>
    <w:rsid w:val="00D96F78"/>
    <w:rsid w:val="00DA735C"/>
    <w:rsid w:val="00DB19A0"/>
    <w:rsid w:val="00DD0A65"/>
    <w:rsid w:val="00DD1659"/>
    <w:rsid w:val="00DE4B58"/>
    <w:rsid w:val="00DF354D"/>
    <w:rsid w:val="00DF492D"/>
    <w:rsid w:val="00E026C0"/>
    <w:rsid w:val="00E03C40"/>
    <w:rsid w:val="00E05484"/>
    <w:rsid w:val="00E12955"/>
    <w:rsid w:val="00E20F26"/>
    <w:rsid w:val="00E23948"/>
    <w:rsid w:val="00E27CE0"/>
    <w:rsid w:val="00E3346C"/>
    <w:rsid w:val="00E410F1"/>
    <w:rsid w:val="00E42E85"/>
    <w:rsid w:val="00E5357F"/>
    <w:rsid w:val="00E5456D"/>
    <w:rsid w:val="00E65D4A"/>
    <w:rsid w:val="00E70FB6"/>
    <w:rsid w:val="00E9156E"/>
    <w:rsid w:val="00EA7409"/>
    <w:rsid w:val="00EB17AC"/>
    <w:rsid w:val="00EB4D62"/>
    <w:rsid w:val="00EC0E12"/>
    <w:rsid w:val="00EC2F01"/>
    <w:rsid w:val="00ED7BA4"/>
    <w:rsid w:val="00EE7693"/>
    <w:rsid w:val="00EF627A"/>
    <w:rsid w:val="00F25758"/>
    <w:rsid w:val="00F34FFF"/>
    <w:rsid w:val="00F378C6"/>
    <w:rsid w:val="00F402E1"/>
    <w:rsid w:val="00F45092"/>
    <w:rsid w:val="00F527C0"/>
    <w:rsid w:val="00F57295"/>
    <w:rsid w:val="00F61EEF"/>
    <w:rsid w:val="00F71D7B"/>
    <w:rsid w:val="00F76ACB"/>
    <w:rsid w:val="00F918DC"/>
    <w:rsid w:val="00F94606"/>
    <w:rsid w:val="00F94BCE"/>
    <w:rsid w:val="00F96818"/>
    <w:rsid w:val="00FA1B31"/>
    <w:rsid w:val="00FA2D59"/>
    <w:rsid w:val="00FA493A"/>
    <w:rsid w:val="00FB1A1E"/>
    <w:rsid w:val="00FB2A84"/>
    <w:rsid w:val="00FB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3B573"/>
  <w15:docId w15:val="{AD37AC8F-1D74-4F76-AFFA-91D4506D4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79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4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257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257A6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257A6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054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548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054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484"/>
    <w:rPr>
      <w:rFonts w:ascii="Calibri" w:eastAsia="Calibri" w:hAnsi="Calibri" w:cs="Times New Roman"/>
    </w:rPr>
  </w:style>
  <w:style w:type="paragraph" w:customStyle="1" w:styleId="headingtitleStyle">
    <w:name w:val="heading titleStyle"/>
    <w:basedOn w:val="Normal"/>
    <w:rsid w:val="00E05484"/>
    <w:pPr>
      <w:spacing w:after="160" w:line="259" w:lineRule="auto"/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,Bullet1"/>
    <w:basedOn w:val="Normal"/>
    <w:link w:val="ListParagraphChar"/>
    <w:uiPriority w:val="34"/>
    <w:qFormat/>
    <w:rsid w:val="00C47F9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C47F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A8BF8-2F6F-4104-A332-2E5EE715B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https:/mul2-mineconomy.gov.am/tasks/1067403/oneclick?token=6942bac868dcce9a57f5a95bfb3585ff</cp:keywords>
  <dc:description/>
  <cp:lastModifiedBy>Hranush G. Gevorgyan</cp:lastModifiedBy>
  <cp:revision>2</cp:revision>
  <dcterms:created xsi:type="dcterms:W3CDTF">2026-08-11T05:22:00Z</dcterms:created>
  <dcterms:modified xsi:type="dcterms:W3CDTF">2026-08-11T05:22:00Z</dcterms:modified>
</cp:coreProperties>
</file>