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725893C8" w:rsidR="009108B9" w:rsidRDefault="009108B9" w:rsidP="00B933D1">
      <w:pPr>
        <w:shd w:val="clear" w:color="auto" w:fill="FFFFFF"/>
        <w:spacing w:line="360" w:lineRule="auto"/>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EA06243"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93449F">
        <w:rPr>
          <w:rStyle w:val="Strong"/>
          <w:rFonts w:ascii="GHEA Grapalat" w:hAnsi="GHEA Grapalat"/>
          <w:color w:val="000000"/>
        </w:rPr>
        <w:t>,ՓՈՓՈԽՈՒԹՅՈՒՆ</w:t>
      </w:r>
      <w:r w:rsidR="00B933D1">
        <w:rPr>
          <w:rStyle w:val="Strong"/>
          <w:rFonts w:ascii="GHEA Grapalat" w:hAnsi="GHEA Grapalat"/>
          <w:color w:val="000000"/>
        </w:rPr>
        <w:t>ՆԵՐ</w:t>
      </w:r>
      <w:r w:rsidR="0093449F">
        <w:rPr>
          <w:rStyle w:val="Strong"/>
          <w:rFonts w:ascii="GHEA Grapalat" w:hAnsi="GHEA Grapalat"/>
          <w:color w:val="000000"/>
        </w:rPr>
        <w:t>,</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3B6669">
        <w:rPr>
          <w:rStyle w:val="Strong"/>
          <w:rFonts w:ascii="GHEA Grapalat" w:hAnsi="GHEA Grapalat"/>
          <w:color w:val="000000"/>
        </w:rPr>
        <w:t>ՆԵՐ</w:t>
      </w:r>
      <w:r w:rsidR="008A0A95">
        <w:rPr>
          <w:rStyle w:val="Strong"/>
          <w:rFonts w:ascii="GHEA Grapalat" w:hAnsi="GHEA Grapalat"/>
          <w:color w:val="000000"/>
        </w:rPr>
        <w:t xml:space="preserve"> ԵՎ ԼՐԱՑՈՒՄ</w:t>
      </w:r>
      <w:r w:rsidR="003B6669">
        <w:rPr>
          <w:rStyle w:val="Strong"/>
          <w:rFonts w:ascii="GHEA Grapalat" w:hAnsi="GHEA Grapalat"/>
          <w:color w:val="000000"/>
        </w:rPr>
        <w:t>ՆԵՐ</w:t>
      </w:r>
      <w:r w:rsidR="0005335D">
        <w:rPr>
          <w:rStyle w:val="Strong"/>
          <w:rFonts w:ascii="GHEA Grapalat" w:hAnsi="GHEA Grapalat"/>
          <w:color w:val="000000"/>
        </w:rPr>
        <w:t xml:space="preserve"> </w:t>
      </w:r>
      <w:r w:rsidR="00A601D9">
        <w:rPr>
          <w:rStyle w:val="Strong"/>
          <w:rFonts w:ascii="GHEA Grapalat" w:hAnsi="GHEA Grapalat"/>
          <w:color w:val="000000"/>
          <w:lang w:val="hy-AM"/>
        </w:rPr>
        <w:t>ԿԱՏԱՐԵԼՈՒ</w:t>
      </w:r>
      <w:r w:rsidR="008A0A95">
        <w:rPr>
          <w:rStyle w:val="Strong"/>
          <w:rFonts w:ascii="GHEA Grapalat" w:hAnsi="GHEA Grapalat"/>
          <w:color w:val="000000"/>
        </w:rPr>
        <w:t xml:space="preserve"> ԵՎ ԱՇԽԱՏԱՆՔԻ ԵՎ ԲԱՐԵԿԵՑՈՒԹՅԱՆ ՆԱԽԱՐԱՐՈՒԹՅԱՆԸ ԳՈՒՄԱՐ ՀԱՏԿԱՑՆԵԼՈՒ</w:t>
      </w:r>
      <w:r w:rsidR="00A601D9">
        <w:rPr>
          <w:rStyle w:val="Strong"/>
          <w:rFonts w:ascii="GHEA Grapalat" w:hAnsi="GHEA Grapalat"/>
          <w:color w:val="000000"/>
          <w:lang w:val="hy-AM"/>
        </w:rPr>
        <w:t xml:space="preserve">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88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512"/>
      </w:tblGrid>
      <w:tr w:rsidR="007A6CD8" w:rsidRPr="00386BA5" w14:paraId="74943033" w14:textId="77777777" w:rsidTr="00B933D1">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512" w:type="dxa"/>
            <w:shd w:val="clear" w:color="auto" w:fill="D9D9D9" w:themeFill="background1" w:themeFillShade="D9"/>
            <w:hideMark/>
          </w:tcPr>
          <w:p w14:paraId="1DEEFE08" w14:textId="35FE09CA" w:rsidR="008F7EB9" w:rsidRPr="00C05A83" w:rsidRDefault="00B933D1"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08.10.2026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B933D1">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512" w:type="dxa"/>
            <w:shd w:val="clear" w:color="auto" w:fill="D9D9D9" w:themeFill="background1" w:themeFillShade="D9"/>
            <w:hideMark/>
          </w:tcPr>
          <w:p w14:paraId="4214D851" w14:textId="6A8A0931" w:rsidR="008F7EB9" w:rsidRPr="00B933D1" w:rsidRDefault="00B933D1"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33D1">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01/34-2/25878-2026</w:t>
            </w:r>
          </w:p>
        </w:tc>
      </w:tr>
      <w:tr w:rsidR="007A6CD8" w:rsidRPr="005C2B3B" w14:paraId="037659DB" w14:textId="77777777" w:rsidTr="00B933D1">
        <w:trPr>
          <w:trHeight w:val="800"/>
          <w:tblCellSpacing w:w="0" w:type="dxa"/>
        </w:trPr>
        <w:tc>
          <w:tcPr>
            <w:tcW w:w="7375" w:type="dxa"/>
            <w:shd w:val="clear" w:color="auto" w:fill="FFFFFF"/>
          </w:tcPr>
          <w:p w14:paraId="1EF9162B" w14:textId="77777777" w:rsidR="002923C8" w:rsidRPr="00B73E0B" w:rsidRDefault="002923C8" w:rsidP="00B933D1">
            <w:pPr>
              <w:spacing w:line="276" w:lineRule="auto"/>
              <w:ind w:left="127" w:right="135" w:firstLine="440"/>
              <w:contextualSpacing/>
              <w:jc w:val="both"/>
              <w:rPr>
                <w:rFonts w:ascii="GHEA Grapalat" w:hAnsi="GHEA Grapalat" w:cs="GHEA Grapalat"/>
                <w:spacing w:val="-6"/>
                <w:lang w:val="hy-AM"/>
              </w:rPr>
            </w:pPr>
            <w:r w:rsidRPr="00B73E0B">
              <w:rPr>
                <w:rFonts w:ascii="GHEA Grapalat" w:hAnsi="GHEA Grapalat" w:cs="GHEA Grapalat"/>
                <w:spacing w:val="-6"/>
                <w:lang w:val="hy-AM"/>
              </w:rPr>
              <w:t>Ձեր 07.09.2026թ. N ԱԹ//34250-2026 գրությամբ ներկայացված՝ ««Հայաստանի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 և լրացում կատարելու և Աշխատանքի և բարեկեցության նախարարությանը գումար հատկացնելու մասին» ՀՀ կառավարության որոշման նախագծի (այսուհետ՝ Նախագիծ) վերաբերյալ հայտնում ենք հետևյալը.</w:t>
            </w:r>
          </w:p>
          <w:p w14:paraId="54D428B7"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xml:space="preserve">Նախագծով նախատեսվում է նոտարների դեպոզիտային հաշիվներից ՀՀ պետական բյուջե վերադարձված 167.5 մլն դրամը վերաբաշխման միջոցով հատկացնել «1098. Բնակարանային ապահովում» ծրագրի «12003. ՀՀ մանկատան շրջանավարտներին բնակարանի ապահովում» միջոցառմանը՝ ՀՀ մանկատան շրջանավարտներին բնակարանի գնման վկայագրեր տրամադրելու հետ կապված հարաբերությունները կարգավորելու նպատակով: </w:t>
            </w:r>
          </w:p>
          <w:p w14:paraId="6A2ADE0D"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xml:space="preserve">Համաձայն հիմնավորման՝ Նախագծի ընդունման դեպքում «1098. Բնակարանային ապահովում» ծրագրի «12003. ՀՀ </w:t>
            </w:r>
            <w:r w:rsidRPr="00B73E0B">
              <w:rPr>
                <w:rFonts w:ascii="GHEA Grapalat" w:hAnsi="GHEA Grapalat" w:cs="GHEA Grapalat"/>
                <w:spacing w:val="-6"/>
                <w:lang w:val="hy-AM"/>
              </w:rPr>
              <w:lastRenderedPageBreak/>
              <w:t>մանկատան շրջանավարտներին բնակարանի ապահովում» միջոցառման գծով պետական բյուջեի դեֆիցիտը և ծախսերը կավելանան 167.5 մլն դրամի չափով։</w:t>
            </w:r>
          </w:p>
          <w:p w14:paraId="0995964E"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xml:space="preserve">Այս կապակցությամբ, հիմք ընդունելով ՀՀ կառավարության 23.07.2026թ.-ի N 1089-Ն որոշման 3-րդ կետի 1-ին ենթակետը, համաձայն որի՝ ՀՀ աշխատանքի և բարեկեցության նախարարին հանձնարարվել է ՀՀ կառավարություն ներկայացնել առաջարկություն՝ նոտարների դեպոզիտային հաշիվներից պետական բյուջե վերադարձվող և չօգտագործված գումարները մանկատան շրջանավարտների բնակարանային ապահովման նպատակով օգտագործելու համար 2026թ.-ի պետական բյուջեում վերաբաշխում կատարելու </w:t>
            </w:r>
            <w:r>
              <w:rPr>
                <w:rFonts w:ascii="GHEA Grapalat" w:hAnsi="GHEA Grapalat" w:cs="GHEA Grapalat"/>
                <w:spacing w:val="-6"/>
                <w:lang w:val="hy-AM"/>
              </w:rPr>
              <w:t>նպատակով</w:t>
            </w:r>
            <w:r w:rsidRPr="00B73E0B">
              <w:rPr>
                <w:rFonts w:ascii="GHEA Grapalat" w:hAnsi="GHEA Grapalat" w:cs="GHEA Grapalat"/>
                <w:spacing w:val="-6"/>
                <w:lang w:val="hy-AM"/>
              </w:rPr>
              <w:t>, հայտնում ենք, որ Նախագծի վերաբերյալ բովանդակային առումով առարկություններ չունենք:</w:t>
            </w:r>
          </w:p>
          <w:p w14:paraId="4AB3F24C"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Ինչ վերաբերում է Նախագծի ձևակերպումներին, ապա հաշվի առնելով, որ Նախագծով նախատեսվող ծախսերի ֆինանսավորման նպատակով առաջարկվում է օգտագործել նոտարների դեպոզիտային հաշիվներից ՀՀ պետական բյուջե վերադարձված գումարները, առաջարկում ենք դրանց ֆինանսավորումն իրականացնել «Այլ եկամուտներ»-ի հաշվին և ըստ այդմ խմբագրել Նախագծի հավելվածները: Մասնավորապես.</w:t>
            </w:r>
          </w:p>
          <w:p w14:paraId="74631DC8"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Հավելված N 1-ում «Դեֆիցիտը (պակասուրդը)» տողի ֆինանսական ցուցանիշները հանել, իսկ «Եկամուտների գծով» տողը լրացնել «167,500.0» թվով:</w:t>
            </w:r>
          </w:p>
          <w:p w14:paraId="197A6923"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xml:space="preserve">- Հավելված N 2-ում դեֆիցիտի հավելվածը փոխարինել ««Հայաստանի Հանրապետության 2026 թվականի պետական բյուջեի մասին» Հայաստանի Հանրապետության օրենքի 6-րդ հոդվածի աղյուսակում և Հայաստանի Հանրապետության կառավարության 2025 թվականի դեկտեմբերի 25-ի N 1910-ն </w:t>
            </w:r>
            <w:r w:rsidRPr="00B73E0B">
              <w:rPr>
                <w:rFonts w:ascii="GHEA Grapalat" w:hAnsi="GHEA Grapalat" w:cs="GHEA Grapalat"/>
                <w:spacing w:val="-6"/>
                <w:lang w:val="hy-AM"/>
              </w:rPr>
              <w:lastRenderedPageBreak/>
              <w:t>որոշման N 2 հավելվածի աղյուսակում կատարվող փոփոխությունները» հավելվածով և լրացնել «Այլ եկամուտներ»-ի տողը:</w:t>
            </w:r>
          </w:p>
          <w:p w14:paraId="0820115A"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Նախագիծը լրացնել նոր հավելվածով՝ «Հայաստանի Հանրապետության կառավարության 2025 թվականի դեկտեմբերի 25-ի N 1910-Ն որոշման N 6 հավելվածում կատարվող փոփոխությունները» վերնագրով՝ լրացնելով N 6 հավելվածի «Այլ եկամուտներ» բաժնի «6.» կետը և «6.7» ենթակետը։</w:t>
            </w:r>
          </w:p>
          <w:p w14:paraId="51464E8F"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Նախագծին կից հավելվածներից հանել «ինն ամիս» սյունակը, ինչպես նաև վերաբաշխումն իրականացնել ՀՀ կառավարության պահուստային ֆոնդի ներգրավմամբ՝ հիմք ընդունելով ՀՀ կառավարության 04.12.2025թ. N 1761-Ն որոշման հավելվածով հաստատված՝ ՀՀ պետական բյուջեում վերաբաշխումների և ՀՀ կառավարության պահուստային ֆոնդից հատկացումների իրականացման կարգի 20-րդ կետի պահանջները՝ կից հավելվածներում կատարելով համապատասխան փոփոխություններ։</w:t>
            </w:r>
          </w:p>
          <w:p w14:paraId="1140ABE1" w14:textId="77777777" w:rsidR="002923C8" w:rsidRPr="00B73E0B" w:rsidRDefault="002923C8" w:rsidP="00B933D1">
            <w:pPr>
              <w:spacing w:line="276" w:lineRule="auto"/>
              <w:ind w:left="127" w:right="135" w:firstLine="440"/>
              <w:jc w:val="both"/>
              <w:rPr>
                <w:rFonts w:ascii="GHEA Grapalat" w:hAnsi="GHEA Grapalat" w:cs="GHEA Grapalat"/>
                <w:spacing w:val="-6"/>
                <w:lang w:val="hy-AM"/>
              </w:rPr>
            </w:pPr>
            <w:r w:rsidRPr="00B73E0B">
              <w:rPr>
                <w:rFonts w:ascii="GHEA Grapalat" w:hAnsi="GHEA Grapalat" w:cs="GHEA Grapalat"/>
                <w:spacing w:val="-6"/>
                <w:lang w:val="hy-AM"/>
              </w:rPr>
              <w:t>- Միաժամանակ, տեղեկացնում ենք, որ ՀՀ ֆինանսների նախարարության թիվ 900005280640 հաշվին ՀՀ կառավարության 23.07.26թ. N 1089-Ն որոշման համաձայն վերադարձվել է ընդհանուր 168,060.0 հազար դրամ, որից՝ նոտար Վանինե Հովսեփյանի կողմից 2,500.0 հազար դրամ, նոտար Մարինե Մանուկյանի կողմից 52,900.0 հազար դրամ, նոտար Նունե Սարգսյանի կողմից 71,800.0 հազար դրամ և նոտար Աշխեն Հարությունյանի կողմից 40,860.0 հազար դրամ: Հավելենք նաև, որ նոտար Վանինե Հովսեփյանի դեպոզիտային հաշվի մնացորդը 29.09.26թ. դրությամբ կազմել է 76,135.6 հազար դրամ:</w:t>
            </w:r>
          </w:p>
          <w:p w14:paraId="6C630DB5" w14:textId="4B2A4389" w:rsidR="004E4DE8" w:rsidRPr="00481A21" w:rsidRDefault="004E4DE8" w:rsidP="00B933D1">
            <w:pPr>
              <w:spacing w:line="276" w:lineRule="auto"/>
              <w:ind w:right="277"/>
              <w:jc w:val="both"/>
              <w:rPr>
                <w:rFonts w:ascii="GHEA Grapalat" w:eastAsia="Calibri" w:hAnsi="GHEA Grapalat" w:cstheme="minorBidi"/>
                <w:lang w:val="hy-AM"/>
              </w:rPr>
            </w:pPr>
            <w:bookmarkStart w:id="0" w:name="_GoBack"/>
            <w:bookmarkEnd w:id="0"/>
          </w:p>
        </w:tc>
        <w:tc>
          <w:tcPr>
            <w:tcW w:w="6512" w:type="dxa"/>
            <w:shd w:val="clear" w:color="auto" w:fill="FFFFFF"/>
          </w:tcPr>
          <w:p w14:paraId="0AF23476" w14:textId="77777777" w:rsidR="00481F68" w:rsidRDefault="001771E3" w:rsidP="00B933D1">
            <w:pPr>
              <w:spacing w:line="276" w:lineRule="auto"/>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2EF61058" w14:textId="77777777" w:rsidR="00B933D1" w:rsidRDefault="00B933D1" w:rsidP="00B933D1">
            <w:pPr>
              <w:spacing w:line="276" w:lineRule="auto"/>
              <w:ind w:right="165"/>
              <w:jc w:val="both"/>
              <w:rPr>
                <w:rFonts w:ascii="GHEA Grapalat" w:hAnsi="GHEA Grapalat"/>
                <w:color w:val="000000"/>
                <w:lang w:val="en-US" w:eastAsia="en-US"/>
              </w:rPr>
            </w:pPr>
          </w:p>
          <w:p w14:paraId="49EE2C63" w14:textId="77777777" w:rsidR="00B933D1" w:rsidRDefault="00B933D1" w:rsidP="00B933D1">
            <w:pPr>
              <w:spacing w:line="276" w:lineRule="auto"/>
              <w:ind w:right="165"/>
              <w:jc w:val="both"/>
              <w:rPr>
                <w:rFonts w:ascii="GHEA Grapalat" w:hAnsi="GHEA Grapalat"/>
                <w:color w:val="000000"/>
                <w:lang w:val="en-US" w:eastAsia="en-US"/>
              </w:rPr>
            </w:pPr>
          </w:p>
          <w:p w14:paraId="4917F3D5" w14:textId="77777777" w:rsidR="00B933D1" w:rsidRDefault="00B933D1" w:rsidP="00B933D1">
            <w:pPr>
              <w:spacing w:line="276" w:lineRule="auto"/>
              <w:ind w:right="165"/>
              <w:jc w:val="both"/>
              <w:rPr>
                <w:rFonts w:ascii="GHEA Grapalat" w:hAnsi="GHEA Grapalat"/>
                <w:color w:val="000000"/>
                <w:lang w:val="en-US" w:eastAsia="en-US"/>
              </w:rPr>
            </w:pPr>
          </w:p>
          <w:p w14:paraId="7ECB9203" w14:textId="77777777" w:rsidR="00B933D1" w:rsidRDefault="00B933D1" w:rsidP="00B933D1">
            <w:pPr>
              <w:spacing w:line="276" w:lineRule="auto"/>
              <w:ind w:right="165"/>
              <w:jc w:val="both"/>
              <w:rPr>
                <w:rFonts w:ascii="GHEA Grapalat" w:hAnsi="GHEA Grapalat"/>
                <w:color w:val="000000"/>
                <w:lang w:val="en-US" w:eastAsia="en-US"/>
              </w:rPr>
            </w:pPr>
          </w:p>
          <w:p w14:paraId="349B38C5" w14:textId="77777777" w:rsidR="00B933D1" w:rsidRDefault="00B933D1" w:rsidP="00B933D1">
            <w:pPr>
              <w:spacing w:line="276" w:lineRule="auto"/>
              <w:ind w:right="165"/>
              <w:jc w:val="both"/>
              <w:rPr>
                <w:rFonts w:ascii="GHEA Grapalat" w:hAnsi="GHEA Grapalat"/>
                <w:color w:val="000000"/>
                <w:lang w:val="en-US" w:eastAsia="en-US"/>
              </w:rPr>
            </w:pPr>
          </w:p>
          <w:p w14:paraId="70C0CEBD" w14:textId="77777777" w:rsidR="00B933D1" w:rsidRDefault="00B933D1" w:rsidP="00B933D1">
            <w:pPr>
              <w:spacing w:line="276" w:lineRule="auto"/>
              <w:ind w:right="165"/>
              <w:jc w:val="both"/>
              <w:rPr>
                <w:rFonts w:ascii="GHEA Grapalat" w:hAnsi="GHEA Grapalat"/>
                <w:color w:val="000000"/>
                <w:lang w:val="en-US" w:eastAsia="en-US"/>
              </w:rPr>
            </w:pPr>
          </w:p>
          <w:p w14:paraId="28314D85" w14:textId="77777777" w:rsidR="00B933D1" w:rsidRDefault="00B933D1" w:rsidP="00B933D1">
            <w:pPr>
              <w:spacing w:line="276" w:lineRule="auto"/>
              <w:ind w:right="165"/>
              <w:jc w:val="both"/>
              <w:rPr>
                <w:rFonts w:ascii="GHEA Grapalat" w:hAnsi="GHEA Grapalat"/>
                <w:color w:val="000000"/>
                <w:lang w:val="en-US" w:eastAsia="en-US"/>
              </w:rPr>
            </w:pPr>
          </w:p>
          <w:p w14:paraId="39991FF5" w14:textId="77777777" w:rsidR="00B933D1" w:rsidRDefault="00B933D1" w:rsidP="00B933D1">
            <w:pPr>
              <w:spacing w:line="276" w:lineRule="auto"/>
              <w:ind w:right="165"/>
              <w:jc w:val="both"/>
              <w:rPr>
                <w:rFonts w:ascii="GHEA Grapalat" w:hAnsi="GHEA Grapalat"/>
                <w:color w:val="000000"/>
                <w:lang w:val="en-US" w:eastAsia="en-US"/>
              </w:rPr>
            </w:pPr>
          </w:p>
          <w:p w14:paraId="3B29D3FB" w14:textId="77777777" w:rsidR="00B933D1" w:rsidRDefault="00B933D1" w:rsidP="00B933D1">
            <w:pPr>
              <w:spacing w:line="276" w:lineRule="auto"/>
              <w:ind w:right="165"/>
              <w:jc w:val="both"/>
              <w:rPr>
                <w:rFonts w:ascii="GHEA Grapalat" w:hAnsi="GHEA Grapalat"/>
                <w:color w:val="000000"/>
                <w:lang w:val="en-US" w:eastAsia="en-US"/>
              </w:rPr>
            </w:pPr>
          </w:p>
          <w:p w14:paraId="3B57419A" w14:textId="77777777" w:rsidR="00B933D1" w:rsidRDefault="00B933D1" w:rsidP="00B933D1">
            <w:pPr>
              <w:spacing w:line="276" w:lineRule="auto"/>
              <w:ind w:right="165"/>
              <w:jc w:val="both"/>
              <w:rPr>
                <w:rFonts w:ascii="GHEA Grapalat" w:hAnsi="GHEA Grapalat"/>
                <w:color w:val="000000"/>
                <w:lang w:val="en-US" w:eastAsia="en-US"/>
              </w:rPr>
            </w:pPr>
          </w:p>
          <w:p w14:paraId="4E7D6BD6" w14:textId="77777777" w:rsidR="00B933D1" w:rsidRDefault="00B933D1" w:rsidP="00B933D1">
            <w:pPr>
              <w:spacing w:line="276" w:lineRule="auto"/>
              <w:ind w:right="165"/>
              <w:jc w:val="both"/>
              <w:rPr>
                <w:rFonts w:ascii="GHEA Grapalat" w:hAnsi="GHEA Grapalat"/>
                <w:color w:val="000000"/>
                <w:lang w:val="en-US" w:eastAsia="en-US"/>
              </w:rPr>
            </w:pPr>
          </w:p>
          <w:p w14:paraId="34809446" w14:textId="77777777" w:rsidR="00B933D1" w:rsidRDefault="00B933D1" w:rsidP="00B933D1">
            <w:pPr>
              <w:spacing w:line="276" w:lineRule="auto"/>
              <w:ind w:right="165"/>
              <w:jc w:val="both"/>
              <w:rPr>
                <w:rFonts w:ascii="GHEA Grapalat" w:hAnsi="GHEA Grapalat"/>
                <w:color w:val="000000"/>
                <w:lang w:val="en-US" w:eastAsia="en-US"/>
              </w:rPr>
            </w:pPr>
          </w:p>
          <w:p w14:paraId="7A5DE720" w14:textId="77777777" w:rsidR="00B933D1" w:rsidRDefault="00B933D1" w:rsidP="00B933D1">
            <w:pPr>
              <w:spacing w:line="276" w:lineRule="auto"/>
              <w:ind w:right="165"/>
              <w:jc w:val="both"/>
              <w:rPr>
                <w:rFonts w:ascii="GHEA Grapalat" w:hAnsi="GHEA Grapalat"/>
                <w:color w:val="000000"/>
                <w:lang w:val="en-US" w:eastAsia="en-US"/>
              </w:rPr>
            </w:pPr>
          </w:p>
          <w:p w14:paraId="53BA63F8" w14:textId="77777777" w:rsidR="00B933D1" w:rsidRDefault="00B933D1" w:rsidP="00B933D1">
            <w:pPr>
              <w:spacing w:line="276" w:lineRule="auto"/>
              <w:ind w:right="165"/>
              <w:jc w:val="both"/>
              <w:rPr>
                <w:rFonts w:ascii="GHEA Grapalat" w:hAnsi="GHEA Grapalat"/>
                <w:color w:val="000000"/>
                <w:lang w:val="en-US" w:eastAsia="en-US"/>
              </w:rPr>
            </w:pPr>
          </w:p>
          <w:p w14:paraId="1DC979AC" w14:textId="77777777" w:rsidR="00B933D1" w:rsidRDefault="00B933D1" w:rsidP="00B933D1">
            <w:pPr>
              <w:spacing w:line="276" w:lineRule="auto"/>
              <w:ind w:right="165"/>
              <w:jc w:val="both"/>
              <w:rPr>
                <w:rFonts w:ascii="GHEA Grapalat" w:hAnsi="GHEA Grapalat"/>
                <w:color w:val="000000"/>
                <w:lang w:val="en-US" w:eastAsia="en-US"/>
              </w:rPr>
            </w:pPr>
          </w:p>
          <w:p w14:paraId="184A5229" w14:textId="77777777" w:rsidR="00B933D1" w:rsidRDefault="00B933D1" w:rsidP="00B933D1">
            <w:pPr>
              <w:spacing w:line="276" w:lineRule="auto"/>
              <w:ind w:right="165"/>
              <w:jc w:val="both"/>
              <w:rPr>
                <w:rFonts w:ascii="GHEA Grapalat" w:hAnsi="GHEA Grapalat"/>
                <w:color w:val="000000"/>
                <w:lang w:val="en-US" w:eastAsia="en-US"/>
              </w:rPr>
            </w:pPr>
          </w:p>
          <w:p w14:paraId="5DA85402" w14:textId="77777777" w:rsidR="00B933D1" w:rsidRDefault="00B933D1" w:rsidP="00B933D1">
            <w:pPr>
              <w:spacing w:line="276" w:lineRule="auto"/>
              <w:ind w:right="165"/>
              <w:jc w:val="both"/>
              <w:rPr>
                <w:rFonts w:ascii="GHEA Grapalat" w:hAnsi="GHEA Grapalat"/>
                <w:color w:val="000000"/>
                <w:lang w:val="en-US" w:eastAsia="en-US"/>
              </w:rPr>
            </w:pPr>
          </w:p>
          <w:p w14:paraId="5F143ED4" w14:textId="77777777" w:rsidR="00B933D1" w:rsidRDefault="00B933D1" w:rsidP="00B933D1">
            <w:pPr>
              <w:spacing w:line="276" w:lineRule="auto"/>
              <w:ind w:right="165"/>
              <w:jc w:val="both"/>
              <w:rPr>
                <w:rFonts w:ascii="GHEA Grapalat" w:hAnsi="GHEA Grapalat"/>
                <w:color w:val="000000"/>
                <w:lang w:val="en-US" w:eastAsia="en-US"/>
              </w:rPr>
            </w:pPr>
          </w:p>
          <w:p w14:paraId="751170C3" w14:textId="77777777" w:rsidR="00B933D1" w:rsidRDefault="00B933D1" w:rsidP="00B933D1">
            <w:pPr>
              <w:spacing w:line="276" w:lineRule="auto"/>
              <w:ind w:right="165"/>
              <w:jc w:val="both"/>
              <w:rPr>
                <w:rFonts w:ascii="GHEA Grapalat" w:hAnsi="GHEA Grapalat"/>
                <w:color w:val="000000"/>
                <w:lang w:val="en-US" w:eastAsia="en-US"/>
              </w:rPr>
            </w:pPr>
          </w:p>
          <w:p w14:paraId="1608B618" w14:textId="77777777" w:rsidR="00B933D1" w:rsidRDefault="00B933D1" w:rsidP="00B933D1">
            <w:pPr>
              <w:spacing w:line="276" w:lineRule="auto"/>
              <w:ind w:right="165"/>
              <w:jc w:val="both"/>
              <w:rPr>
                <w:rFonts w:ascii="GHEA Grapalat" w:hAnsi="GHEA Grapalat"/>
                <w:color w:val="000000"/>
                <w:lang w:val="en-US" w:eastAsia="en-US"/>
              </w:rPr>
            </w:pPr>
          </w:p>
          <w:p w14:paraId="61C762F6" w14:textId="77777777" w:rsidR="00B933D1" w:rsidRDefault="00B933D1" w:rsidP="00B933D1">
            <w:pPr>
              <w:spacing w:line="276" w:lineRule="auto"/>
              <w:ind w:right="165"/>
              <w:jc w:val="both"/>
              <w:rPr>
                <w:rFonts w:ascii="GHEA Grapalat" w:hAnsi="GHEA Grapalat"/>
                <w:color w:val="000000"/>
                <w:lang w:val="en-US" w:eastAsia="en-US"/>
              </w:rPr>
            </w:pPr>
          </w:p>
          <w:p w14:paraId="77DA65E4" w14:textId="77777777" w:rsidR="00B933D1" w:rsidRDefault="00B933D1" w:rsidP="00B933D1">
            <w:pPr>
              <w:spacing w:line="276" w:lineRule="auto"/>
              <w:ind w:right="165"/>
              <w:jc w:val="both"/>
              <w:rPr>
                <w:rFonts w:ascii="GHEA Grapalat" w:hAnsi="GHEA Grapalat"/>
                <w:color w:val="000000"/>
                <w:lang w:val="en-US" w:eastAsia="en-US"/>
              </w:rPr>
            </w:pPr>
          </w:p>
          <w:p w14:paraId="2E0D0BB0" w14:textId="77777777" w:rsidR="00B933D1" w:rsidRDefault="00B933D1" w:rsidP="00B933D1">
            <w:pPr>
              <w:spacing w:line="276" w:lineRule="auto"/>
              <w:ind w:right="165"/>
              <w:jc w:val="both"/>
              <w:rPr>
                <w:rFonts w:ascii="GHEA Grapalat" w:hAnsi="GHEA Grapalat"/>
                <w:color w:val="000000"/>
                <w:lang w:val="en-US" w:eastAsia="en-US"/>
              </w:rPr>
            </w:pPr>
          </w:p>
          <w:p w14:paraId="446BD372" w14:textId="77777777" w:rsidR="00B933D1" w:rsidRDefault="00B933D1" w:rsidP="00B933D1">
            <w:pPr>
              <w:spacing w:line="276" w:lineRule="auto"/>
              <w:ind w:right="165"/>
              <w:jc w:val="both"/>
              <w:rPr>
                <w:rFonts w:ascii="GHEA Grapalat" w:hAnsi="GHEA Grapalat"/>
                <w:color w:val="000000"/>
                <w:lang w:val="en-US" w:eastAsia="en-US"/>
              </w:rPr>
            </w:pPr>
          </w:p>
          <w:p w14:paraId="274A6880" w14:textId="77777777" w:rsidR="00B933D1" w:rsidRDefault="00B933D1" w:rsidP="00B933D1">
            <w:pPr>
              <w:spacing w:line="276" w:lineRule="auto"/>
              <w:ind w:right="165"/>
              <w:jc w:val="both"/>
              <w:rPr>
                <w:rFonts w:ascii="GHEA Grapalat" w:hAnsi="GHEA Grapalat"/>
                <w:color w:val="000000"/>
                <w:lang w:val="en-US" w:eastAsia="en-US"/>
              </w:rPr>
            </w:pPr>
          </w:p>
          <w:p w14:paraId="17376A3F" w14:textId="77777777" w:rsidR="00B933D1" w:rsidRDefault="00B933D1" w:rsidP="00B933D1">
            <w:pPr>
              <w:spacing w:line="276" w:lineRule="auto"/>
              <w:ind w:right="165"/>
              <w:jc w:val="both"/>
              <w:rPr>
                <w:rFonts w:ascii="GHEA Grapalat" w:hAnsi="GHEA Grapalat"/>
                <w:color w:val="000000"/>
                <w:lang w:val="en-US" w:eastAsia="en-US"/>
              </w:rPr>
            </w:pPr>
          </w:p>
          <w:p w14:paraId="760586A9" w14:textId="77777777" w:rsidR="00B933D1" w:rsidRDefault="00B933D1" w:rsidP="00B933D1">
            <w:pPr>
              <w:spacing w:line="276" w:lineRule="auto"/>
              <w:ind w:right="165"/>
              <w:jc w:val="both"/>
              <w:rPr>
                <w:rFonts w:ascii="GHEA Grapalat" w:hAnsi="GHEA Grapalat"/>
                <w:color w:val="000000"/>
                <w:lang w:val="en-US" w:eastAsia="en-US"/>
              </w:rPr>
            </w:pPr>
          </w:p>
          <w:p w14:paraId="5ED47147" w14:textId="77777777" w:rsidR="00B933D1" w:rsidRDefault="00B933D1" w:rsidP="00B933D1">
            <w:pPr>
              <w:spacing w:line="276" w:lineRule="auto"/>
              <w:ind w:right="165"/>
              <w:jc w:val="both"/>
              <w:rPr>
                <w:rFonts w:ascii="GHEA Grapalat" w:hAnsi="GHEA Grapalat"/>
                <w:color w:val="000000"/>
                <w:lang w:val="en-US" w:eastAsia="en-US"/>
              </w:rPr>
            </w:pPr>
          </w:p>
          <w:p w14:paraId="0DBF74A2" w14:textId="77777777" w:rsidR="00B933D1" w:rsidRDefault="00B933D1" w:rsidP="00B933D1">
            <w:pPr>
              <w:spacing w:line="276" w:lineRule="auto"/>
              <w:ind w:right="165"/>
              <w:jc w:val="both"/>
              <w:rPr>
                <w:rFonts w:ascii="GHEA Grapalat" w:hAnsi="GHEA Grapalat"/>
                <w:color w:val="000000"/>
                <w:lang w:val="en-US" w:eastAsia="en-US"/>
              </w:rPr>
            </w:pPr>
          </w:p>
          <w:p w14:paraId="278E4C2D" w14:textId="77777777" w:rsidR="00B933D1" w:rsidRDefault="00B933D1" w:rsidP="00B933D1">
            <w:pPr>
              <w:spacing w:line="276" w:lineRule="auto"/>
              <w:ind w:right="165"/>
              <w:jc w:val="both"/>
              <w:rPr>
                <w:rFonts w:ascii="GHEA Grapalat" w:hAnsi="GHEA Grapalat"/>
                <w:color w:val="000000"/>
                <w:lang w:val="en-US" w:eastAsia="en-US"/>
              </w:rPr>
            </w:pPr>
          </w:p>
          <w:p w14:paraId="2913D892" w14:textId="77777777" w:rsidR="00B933D1" w:rsidRDefault="00B933D1" w:rsidP="00B933D1">
            <w:pPr>
              <w:spacing w:line="276" w:lineRule="auto"/>
              <w:ind w:right="165"/>
              <w:jc w:val="both"/>
              <w:rPr>
                <w:rFonts w:ascii="GHEA Grapalat" w:hAnsi="GHEA Grapalat"/>
                <w:color w:val="000000"/>
                <w:lang w:val="en-US" w:eastAsia="en-US"/>
              </w:rPr>
            </w:pPr>
          </w:p>
          <w:p w14:paraId="2A86752A" w14:textId="77777777" w:rsidR="00B933D1" w:rsidRDefault="00B933D1" w:rsidP="00B933D1">
            <w:pPr>
              <w:spacing w:line="276" w:lineRule="auto"/>
              <w:ind w:right="165"/>
              <w:jc w:val="both"/>
              <w:rPr>
                <w:rFonts w:ascii="GHEA Grapalat" w:hAnsi="GHEA Grapalat"/>
                <w:color w:val="000000"/>
                <w:lang w:val="en-US" w:eastAsia="en-US"/>
              </w:rPr>
            </w:pPr>
          </w:p>
          <w:p w14:paraId="3B9E1CF2" w14:textId="77777777" w:rsidR="00B933D1" w:rsidRDefault="00B933D1" w:rsidP="00B933D1">
            <w:pPr>
              <w:spacing w:line="276" w:lineRule="auto"/>
              <w:ind w:right="165"/>
              <w:jc w:val="both"/>
              <w:rPr>
                <w:rFonts w:ascii="GHEA Grapalat" w:hAnsi="GHEA Grapalat"/>
                <w:color w:val="000000"/>
                <w:lang w:val="en-US" w:eastAsia="en-US"/>
              </w:rPr>
            </w:pPr>
          </w:p>
          <w:p w14:paraId="31287BEE" w14:textId="77777777" w:rsidR="00B933D1" w:rsidRDefault="00B933D1" w:rsidP="00B933D1">
            <w:pPr>
              <w:spacing w:line="276" w:lineRule="auto"/>
              <w:ind w:right="165"/>
              <w:jc w:val="both"/>
              <w:rPr>
                <w:rFonts w:ascii="GHEA Grapalat" w:hAnsi="GHEA Grapalat"/>
                <w:color w:val="000000"/>
                <w:lang w:val="en-US" w:eastAsia="en-US"/>
              </w:rPr>
            </w:pPr>
          </w:p>
          <w:p w14:paraId="708BBB45" w14:textId="77777777" w:rsidR="00B933D1" w:rsidRDefault="00B933D1" w:rsidP="00B933D1">
            <w:pPr>
              <w:spacing w:line="276" w:lineRule="auto"/>
              <w:ind w:right="165"/>
              <w:jc w:val="both"/>
              <w:rPr>
                <w:rFonts w:ascii="GHEA Grapalat" w:hAnsi="GHEA Grapalat"/>
                <w:color w:val="000000"/>
                <w:lang w:val="en-US" w:eastAsia="en-US"/>
              </w:rPr>
            </w:pPr>
          </w:p>
          <w:p w14:paraId="747D1F9B" w14:textId="77777777" w:rsidR="00B933D1" w:rsidRDefault="00B933D1" w:rsidP="00B933D1">
            <w:pPr>
              <w:spacing w:line="276" w:lineRule="auto"/>
              <w:ind w:right="165"/>
              <w:jc w:val="both"/>
              <w:rPr>
                <w:rFonts w:ascii="GHEA Grapalat" w:hAnsi="GHEA Grapalat"/>
                <w:color w:val="000000"/>
                <w:lang w:val="en-US" w:eastAsia="en-US"/>
              </w:rPr>
            </w:pPr>
          </w:p>
          <w:p w14:paraId="4C009F33" w14:textId="77777777" w:rsidR="00B933D1" w:rsidRDefault="00B933D1" w:rsidP="00B933D1">
            <w:pPr>
              <w:spacing w:line="276" w:lineRule="auto"/>
              <w:ind w:right="165"/>
              <w:jc w:val="both"/>
              <w:rPr>
                <w:rFonts w:ascii="GHEA Grapalat" w:hAnsi="GHEA Grapalat"/>
                <w:color w:val="000000"/>
                <w:lang w:val="en-US" w:eastAsia="en-US"/>
              </w:rPr>
            </w:pPr>
          </w:p>
          <w:p w14:paraId="40907444" w14:textId="77777777" w:rsidR="00B933D1" w:rsidRDefault="00B933D1" w:rsidP="00B933D1">
            <w:pPr>
              <w:spacing w:line="276" w:lineRule="auto"/>
              <w:ind w:right="165"/>
              <w:jc w:val="both"/>
              <w:rPr>
                <w:rFonts w:ascii="GHEA Grapalat" w:hAnsi="GHEA Grapalat"/>
                <w:color w:val="000000"/>
                <w:lang w:val="en-US" w:eastAsia="en-US"/>
              </w:rPr>
            </w:pPr>
          </w:p>
          <w:p w14:paraId="426A0C64" w14:textId="77777777" w:rsidR="00B933D1" w:rsidRDefault="00B933D1" w:rsidP="00B933D1">
            <w:pPr>
              <w:spacing w:line="276" w:lineRule="auto"/>
              <w:ind w:right="165"/>
              <w:jc w:val="both"/>
              <w:rPr>
                <w:rFonts w:ascii="GHEA Grapalat" w:hAnsi="GHEA Grapalat"/>
                <w:color w:val="000000"/>
                <w:lang w:val="en-US" w:eastAsia="en-US"/>
              </w:rPr>
            </w:pPr>
          </w:p>
          <w:p w14:paraId="79670083" w14:textId="77777777" w:rsidR="00B933D1" w:rsidRDefault="00B933D1" w:rsidP="00B933D1">
            <w:pPr>
              <w:spacing w:line="276" w:lineRule="auto"/>
              <w:ind w:right="165"/>
              <w:jc w:val="both"/>
              <w:rPr>
                <w:rFonts w:ascii="GHEA Grapalat" w:hAnsi="GHEA Grapalat"/>
                <w:color w:val="000000"/>
                <w:lang w:val="en-US" w:eastAsia="en-US"/>
              </w:rPr>
            </w:pPr>
          </w:p>
          <w:p w14:paraId="2C182B7E" w14:textId="77777777" w:rsidR="00B933D1" w:rsidRDefault="00B933D1" w:rsidP="00B933D1">
            <w:pPr>
              <w:spacing w:line="276" w:lineRule="auto"/>
              <w:ind w:right="165"/>
              <w:jc w:val="both"/>
              <w:rPr>
                <w:rFonts w:ascii="GHEA Grapalat" w:hAnsi="GHEA Grapalat"/>
                <w:color w:val="000000"/>
                <w:lang w:val="en-US" w:eastAsia="en-US"/>
              </w:rPr>
            </w:pPr>
          </w:p>
          <w:p w14:paraId="357C9DD9" w14:textId="77777777" w:rsidR="00B933D1" w:rsidRDefault="00B933D1" w:rsidP="00B933D1">
            <w:pPr>
              <w:spacing w:line="276" w:lineRule="auto"/>
              <w:ind w:right="165"/>
              <w:jc w:val="both"/>
              <w:rPr>
                <w:rFonts w:ascii="GHEA Grapalat" w:hAnsi="GHEA Grapalat"/>
                <w:color w:val="000000"/>
                <w:lang w:val="en-US" w:eastAsia="en-US"/>
              </w:rPr>
            </w:pPr>
          </w:p>
          <w:p w14:paraId="47B5D6BB" w14:textId="77777777" w:rsidR="00B933D1" w:rsidRDefault="00B933D1" w:rsidP="00B933D1">
            <w:pPr>
              <w:spacing w:line="276" w:lineRule="auto"/>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410E8488" w14:textId="77777777" w:rsidR="00B933D1" w:rsidRDefault="00B933D1" w:rsidP="00B933D1">
            <w:pPr>
              <w:spacing w:line="276" w:lineRule="auto"/>
              <w:ind w:right="165"/>
              <w:jc w:val="both"/>
              <w:rPr>
                <w:rFonts w:ascii="GHEA Grapalat" w:hAnsi="GHEA Grapalat"/>
                <w:color w:val="000000"/>
                <w:lang w:val="en-US" w:eastAsia="en-US"/>
              </w:rPr>
            </w:pPr>
          </w:p>
          <w:p w14:paraId="2E5103B7" w14:textId="77777777" w:rsidR="00B933D1" w:rsidRDefault="00B933D1" w:rsidP="00B933D1">
            <w:pPr>
              <w:spacing w:line="276" w:lineRule="auto"/>
              <w:ind w:right="165"/>
              <w:jc w:val="both"/>
              <w:rPr>
                <w:rFonts w:ascii="GHEA Grapalat" w:hAnsi="GHEA Grapalat"/>
                <w:color w:val="000000"/>
                <w:lang w:val="en-US" w:eastAsia="en-US"/>
              </w:rPr>
            </w:pPr>
          </w:p>
          <w:p w14:paraId="58229BD0" w14:textId="77777777" w:rsidR="00B933D1" w:rsidRDefault="00B933D1" w:rsidP="00B933D1">
            <w:pPr>
              <w:spacing w:line="276" w:lineRule="auto"/>
              <w:ind w:right="165"/>
              <w:jc w:val="both"/>
              <w:rPr>
                <w:rFonts w:ascii="GHEA Grapalat" w:hAnsi="GHEA Grapalat"/>
                <w:color w:val="000000"/>
                <w:lang w:val="en-US" w:eastAsia="en-US"/>
              </w:rPr>
            </w:pPr>
          </w:p>
          <w:p w14:paraId="6744C728" w14:textId="77777777" w:rsidR="00B933D1" w:rsidRDefault="00B933D1" w:rsidP="00B933D1">
            <w:pPr>
              <w:spacing w:line="276" w:lineRule="auto"/>
              <w:ind w:right="165"/>
              <w:jc w:val="both"/>
              <w:rPr>
                <w:rFonts w:ascii="GHEA Grapalat" w:hAnsi="GHEA Grapalat"/>
                <w:color w:val="000000"/>
                <w:lang w:val="en-US" w:eastAsia="en-US"/>
              </w:rPr>
            </w:pPr>
          </w:p>
          <w:p w14:paraId="15FF565F" w14:textId="77777777" w:rsidR="00B933D1" w:rsidRDefault="00B933D1" w:rsidP="00B933D1">
            <w:pPr>
              <w:spacing w:line="276" w:lineRule="auto"/>
              <w:ind w:right="165"/>
              <w:jc w:val="both"/>
              <w:rPr>
                <w:rFonts w:ascii="GHEA Grapalat" w:hAnsi="GHEA Grapalat"/>
                <w:color w:val="000000"/>
                <w:lang w:val="en-US" w:eastAsia="en-US"/>
              </w:rPr>
            </w:pPr>
          </w:p>
          <w:p w14:paraId="66038DDB" w14:textId="77777777" w:rsidR="00B933D1" w:rsidRDefault="00B933D1" w:rsidP="00B933D1">
            <w:pPr>
              <w:spacing w:line="276" w:lineRule="auto"/>
              <w:ind w:right="165"/>
              <w:jc w:val="both"/>
              <w:rPr>
                <w:rFonts w:ascii="GHEA Grapalat" w:hAnsi="GHEA Grapalat"/>
                <w:color w:val="000000"/>
                <w:lang w:val="en-US" w:eastAsia="en-US"/>
              </w:rPr>
            </w:pPr>
          </w:p>
          <w:p w14:paraId="2F4DD3D4" w14:textId="77777777" w:rsidR="00B933D1" w:rsidRDefault="00B933D1" w:rsidP="00B933D1">
            <w:pPr>
              <w:spacing w:line="276" w:lineRule="auto"/>
              <w:ind w:right="165"/>
              <w:jc w:val="both"/>
              <w:rPr>
                <w:rFonts w:ascii="GHEA Grapalat" w:hAnsi="GHEA Grapalat"/>
                <w:color w:val="000000"/>
                <w:lang w:val="en-US" w:eastAsia="en-US"/>
              </w:rPr>
            </w:pPr>
          </w:p>
          <w:p w14:paraId="1DAD8BC5" w14:textId="77777777" w:rsidR="00B933D1" w:rsidRDefault="00B933D1" w:rsidP="00B933D1">
            <w:pPr>
              <w:spacing w:line="276" w:lineRule="auto"/>
              <w:ind w:right="165"/>
              <w:jc w:val="both"/>
              <w:rPr>
                <w:rFonts w:ascii="GHEA Grapalat" w:hAnsi="GHEA Grapalat"/>
                <w:color w:val="000000"/>
                <w:lang w:val="en-US" w:eastAsia="en-US"/>
              </w:rPr>
            </w:pPr>
          </w:p>
          <w:p w14:paraId="04C62E86" w14:textId="77777777" w:rsidR="00B933D1" w:rsidRDefault="00B933D1" w:rsidP="00B933D1">
            <w:pPr>
              <w:spacing w:line="276" w:lineRule="auto"/>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37831BF3" w14:textId="77777777" w:rsidR="00B933D1" w:rsidRDefault="00B933D1" w:rsidP="00B933D1">
            <w:pPr>
              <w:spacing w:line="276" w:lineRule="auto"/>
              <w:ind w:right="165"/>
              <w:jc w:val="both"/>
              <w:rPr>
                <w:rFonts w:ascii="GHEA Grapalat" w:hAnsi="GHEA Grapalat"/>
                <w:color w:val="000000"/>
                <w:lang w:val="en-US" w:eastAsia="en-US"/>
              </w:rPr>
            </w:pPr>
          </w:p>
          <w:p w14:paraId="52F98B8B" w14:textId="77777777" w:rsidR="00B933D1" w:rsidRDefault="00B933D1" w:rsidP="00B933D1">
            <w:pPr>
              <w:spacing w:line="276" w:lineRule="auto"/>
              <w:ind w:right="165"/>
              <w:jc w:val="both"/>
              <w:rPr>
                <w:rFonts w:ascii="GHEA Grapalat" w:hAnsi="GHEA Grapalat"/>
                <w:color w:val="000000"/>
                <w:lang w:val="en-US" w:eastAsia="en-US"/>
              </w:rPr>
            </w:pPr>
          </w:p>
          <w:p w14:paraId="0CB42E0C" w14:textId="77777777" w:rsidR="00B933D1" w:rsidRDefault="00B933D1" w:rsidP="00B933D1">
            <w:pPr>
              <w:spacing w:line="276" w:lineRule="auto"/>
              <w:ind w:right="165"/>
              <w:jc w:val="both"/>
              <w:rPr>
                <w:rFonts w:ascii="GHEA Grapalat" w:hAnsi="GHEA Grapalat"/>
                <w:color w:val="000000"/>
                <w:lang w:val="en-US" w:eastAsia="en-US"/>
              </w:rPr>
            </w:pPr>
          </w:p>
          <w:p w14:paraId="30F512BE" w14:textId="035428CA" w:rsidR="00B933D1" w:rsidRDefault="00B933D1" w:rsidP="00B933D1">
            <w:pPr>
              <w:spacing w:line="276" w:lineRule="auto"/>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4EAD8714" w14:textId="7223DEDC" w:rsidR="00B933D1" w:rsidRDefault="00B933D1" w:rsidP="00B933D1">
            <w:pPr>
              <w:spacing w:line="276" w:lineRule="auto"/>
              <w:ind w:right="165"/>
              <w:jc w:val="both"/>
              <w:rPr>
                <w:rFonts w:ascii="GHEA Grapalat" w:hAnsi="GHEA Grapalat"/>
                <w:color w:val="000000"/>
                <w:lang w:val="en-US" w:eastAsia="en-US"/>
              </w:rPr>
            </w:pPr>
          </w:p>
          <w:p w14:paraId="65299189" w14:textId="06C1191A" w:rsidR="00B933D1" w:rsidRDefault="00B933D1" w:rsidP="00B933D1">
            <w:pPr>
              <w:spacing w:line="276" w:lineRule="auto"/>
              <w:ind w:right="165"/>
              <w:jc w:val="both"/>
              <w:rPr>
                <w:rFonts w:ascii="GHEA Grapalat" w:hAnsi="GHEA Grapalat"/>
                <w:color w:val="000000"/>
                <w:lang w:val="en-US" w:eastAsia="en-US"/>
              </w:rPr>
            </w:pPr>
          </w:p>
          <w:p w14:paraId="38ECB63D" w14:textId="6C181A0C" w:rsidR="00B933D1" w:rsidRDefault="00B933D1" w:rsidP="00B933D1">
            <w:pPr>
              <w:spacing w:line="276" w:lineRule="auto"/>
              <w:ind w:right="165"/>
              <w:jc w:val="both"/>
              <w:rPr>
                <w:rFonts w:ascii="GHEA Grapalat" w:hAnsi="GHEA Grapalat"/>
                <w:color w:val="000000"/>
                <w:lang w:val="en-US" w:eastAsia="en-US"/>
              </w:rPr>
            </w:pPr>
          </w:p>
          <w:p w14:paraId="73AC4108" w14:textId="3247C7B8" w:rsidR="00B933D1" w:rsidRDefault="00B933D1" w:rsidP="00B933D1">
            <w:pPr>
              <w:spacing w:line="276" w:lineRule="auto"/>
              <w:ind w:right="165"/>
              <w:jc w:val="both"/>
              <w:rPr>
                <w:rFonts w:ascii="GHEA Grapalat" w:hAnsi="GHEA Grapalat"/>
                <w:color w:val="000000"/>
                <w:lang w:val="en-US" w:eastAsia="en-US"/>
              </w:rPr>
            </w:pPr>
          </w:p>
          <w:p w14:paraId="06C5A268" w14:textId="66F42AF9" w:rsidR="00B933D1" w:rsidRDefault="00B933D1" w:rsidP="00B933D1">
            <w:pPr>
              <w:spacing w:line="276" w:lineRule="auto"/>
              <w:ind w:right="165"/>
              <w:jc w:val="both"/>
              <w:rPr>
                <w:rFonts w:ascii="GHEA Grapalat" w:hAnsi="GHEA Grapalat"/>
                <w:color w:val="000000"/>
                <w:lang w:val="en-US" w:eastAsia="en-US"/>
              </w:rPr>
            </w:pPr>
          </w:p>
          <w:p w14:paraId="40217F54" w14:textId="601E906E" w:rsidR="00B933D1" w:rsidRDefault="00B933D1" w:rsidP="00B933D1">
            <w:pPr>
              <w:spacing w:line="276" w:lineRule="auto"/>
              <w:ind w:right="165"/>
              <w:jc w:val="both"/>
              <w:rPr>
                <w:rFonts w:ascii="GHEA Grapalat" w:hAnsi="GHEA Grapalat"/>
                <w:color w:val="000000"/>
                <w:lang w:val="en-US" w:eastAsia="en-US"/>
              </w:rPr>
            </w:pPr>
          </w:p>
          <w:p w14:paraId="0F97C0C7" w14:textId="4BCB4C96" w:rsidR="00B933D1" w:rsidRDefault="00B933D1" w:rsidP="00B933D1">
            <w:pPr>
              <w:spacing w:line="276" w:lineRule="auto"/>
              <w:ind w:right="165"/>
              <w:jc w:val="both"/>
              <w:rPr>
                <w:rFonts w:ascii="GHEA Grapalat" w:hAnsi="GHEA Grapalat"/>
                <w:color w:val="000000"/>
                <w:lang w:val="en-US" w:eastAsia="en-US"/>
              </w:rPr>
            </w:pPr>
          </w:p>
          <w:p w14:paraId="5145FC78" w14:textId="04F3699B" w:rsidR="00B933D1" w:rsidRDefault="00B933D1" w:rsidP="00B933D1">
            <w:pPr>
              <w:spacing w:line="276" w:lineRule="auto"/>
              <w:ind w:right="165"/>
              <w:jc w:val="both"/>
              <w:rPr>
                <w:rFonts w:ascii="GHEA Grapalat" w:hAnsi="GHEA Grapalat"/>
                <w:color w:val="000000"/>
                <w:lang w:val="en-US" w:eastAsia="en-US"/>
              </w:rPr>
            </w:pPr>
          </w:p>
          <w:p w14:paraId="092702E7" w14:textId="01C6D057" w:rsidR="00B933D1" w:rsidRDefault="00B933D1" w:rsidP="00B933D1">
            <w:pPr>
              <w:spacing w:line="276" w:lineRule="auto"/>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p>
          <w:p w14:paraId="651AFE19" w14:textId="77777777" w:rsidR="00B933D1" w:rsidRDefault="00B933D1" w:rsidP="00B933D1">
            <w:pPr>
              <w:spacing w:line="276" w:lineRule="auto"/>
              <w:ind w:right="165"/>
              <w:jc w:val="both"/>
              <w:rPr>
                <w:rFonts w:ascii="GHEA Grapalat" w:hAnsi="GHEA Grapalat"/>
                <w:color w:val="000000"/>
                <w:lang w:val="en-US" w:eastAsia="en-US"/>
              </w:rPr>
            </w:pPr>
          </w:p>
          <w:p w14:paraId="3A7E7E63" w14:textId="77777777" w:rsidR="00B933D1" w:rsidRDefault="00B933D1" w:rsidP="00B933D1">
            <w:pPr>
              <w:spacing w:line="276" w:lineRule="auto"/>
              <w:ind w:right="165"/>
              <w:jc w:val="both"/>
              <w:rPr>
                <w:rFonts w:ascii="GHEA Grapalat" w:hAnsi="GHEA Grapalat"/>
                <w:color w:val="000000"/>
                <w:lang w:val="en-US" w:eastAsia="en-US"/>
              </w:rPr>
            </w:pPr>
          </w:p>
          <w:p w14:paraId="61C7BA4D" w14:textId="77777777" w:rsidR="00B933D1" w:rsidRDefault="00B933D1" w:rsidP="00B933D1">
            <w:pPr>
              <w:spacing w:line="276" w:lineRule="auto"/>
              <w:ind w:right="165"/>
              <w:jc w:val="both"/>
              <w:rPr>
                <w:rFonts w:ascii="GHEA Grapalat" w:hAnsi="GHEA Grapalat"/>
                <w:color w:val="000000"/>
                <w:lang w:val="en-US" w:eastAsia="en-US"/>
              </w:rPr>
            </w:pPr>
          </w:p>
          <w:p w14:paraId="138C2AD7" w14:textId="77777777" w:rsidR="00B933D1" w:rsidRDefault="00B933D1" w:rsidP="00B933D1">
            <w:pPr>
              <w:spacing w:line="276" w:lineRule="auto"/>
              <w:ind w:right="165"/>
              <w:jc w:val="both"/>
              <w:rPr>
                <w:rFonts w:ascii="GHEA Grapalat" w:hAnsi="GHEA Grapalat"/>
                <w:color w:val="000000"/>
                <w:lang w:val="en-US" w:eastAsia="en-US"/>
              </w:rPr>
            </w:pPr>
          </w:p>
          <w:p w14:paraId="2EBC28CF" w14:textId="4643010D" w:rsidR="00B933D1" w:rsidRPr="00166DF2" w:rsidRDefault="00B933D1" w:rsidP="00B933D1">
            <w:pPr>
              <w:spacing w:line="276" w:lineRule="auto"/>
              <w:ind w:right="165"/>
              <w:jc w:val="both"/>
              <w:rPr>
                <w:rFonts w:ascii="GHEA Grapalat" w:hAnsi="GHEA Grapalat"/>
                <w:color w:val="000000"/>
                <w:lang w:val="en-US"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0D66"/>
    <w:rsid w:val="001F3D8A"/>
    <w:rsid w:val="002006E5"/>
    <w:rsid w:val="00206285"/>
    <w:rsid w:val="002127C2"/>
    <w:rsid w:val="00214D3B"/>
    <w:rsid w:val="00217F0E"/>
    <w:rsid w:val="002200AD"/>
    <w:rsid w:val="00242CB4"/>
    <w:rsid w:val="00252E74"/>
    <w:rsid w:val="002822EE"/>
    <w:rsid w:val="00287403"/>
    <w:rsid w:val="002923C8"/>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06FAB"/>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669"/>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6F33DB"/>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0A95"/>
    <w:rsid w:val="008A5841"/>
    <w:rsid w:val="008C16A0"/>
    <w:rsid w:val="008C3FA1"/>
    <w:rsid w:val="008C42B3"/>
    <w:rsid w:val="008E3CDA"/>
    <w:rsid w:val="008F4474"/>
    <w:rsid w:val="008F7EB9"/>
    <w:rsid w:val="00901C9F"/>
    <w:rsid w:val="00906A27"/>
    <w:rsid w:val="00907F88"/>
    <w:rsid w:val="009108B9"/>
    <w:rsid w:val="00915198"/>
    <w:rsid w:val="009152AC"/>
    <w:rsid w:val="0093449F"/>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1406"/>
    <w:rsid w:val="00B04DF7"/>
    <w:rsid w:val="00B061C5"/>
    <w:rsid w:val="00B21620"/>
    <w:rsid w:val="00B33EC5"/>
    <w:rsid w:val="00B34299"/>
    <w:rsid w:val="00B51315"/>
    <w:rsid w:val="00B80680"/>
    <w:rsid w:val="00B861E7"/>
    <w:rsid w:val="00B86F23"/>
    <w:rsid w:val="00B933D1"/>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E28D5"/>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8FD1B-0520-4763-828E-0DA7244BC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3</cp:revision>
  <cp:lastPrinted>2021-11-29T08:49:00Z</cp:lastPrinted>
  <dcterms:created xsi:type="dcterms:W3CDTF">2026-10-09T12:14:00Z</dcterms:created>
  <dcterms:modified xsi:type="dcterms:W3CDTF">2026-10-09T12:19:00Z</dcterms:modified>
</cp:coreProperties>
</file>