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A32" w:rsidRPr="00546674" w:rsidRDefault="00C66A32" w:rsidP="00F13BB8">
      <w:pPr>
        <w:pStyle w:val="headingtitleStyle"/>
        <w:rPr>
          <w:sz w:val="24"/>
          <w:szCs w:val="24"/>
          <w:lang w:val="hy-AM"/>
        </w:rPr>
      </w:pPr>
      <w:r w:rsidRPr="00546674">
        <w:rPr>
          <w:sz w:val="24"/>
          <w:szCs w:val="24"/>
          <w:lang w:val="hy-AM"/>
        </w:rPr>
        <w:t>Ամփոփաթերթ</w:t>
      </w:r>
    </w:p>
    <w:p w:rsidR="00C5697F" w:rsidRPr="00546674" w:rsidRDefault="00E055EE" w:rsidP="00C5697F">
      <w:pPr>
        <w:shd w:val="clear" w:color="auto" w:fill="FFFFFF"/>
        <w:spacing w:after="0" w:line="360" w:lineRule="auto"/>
        <w:jc w:val="center"/>
        <w:rPr>
          <w:rFonts w:ascii="GHEA Grapalat" w:eastAsia="Times New Roman" w:hAnsi="GHEA Grapalat" w:cs="Arial"/>
          <w:b/>
          <w:bCs/>
          <w:color w:val="333333"/>
          <w:sz w:val="24"/>
          <w:szCs w:val="24"/>
          <w:lang w:val="hy-AM"/>
        </w:rPr>
      </w:pPr>
      <w:r w:rsidRPr="00546674">
        <w:rPr>
          <w:rFonts w:ascii="GHEA Grapalat" w:eastAsia="Times New Roman" w:hAnsi="GHEA Grapalat" w:cs="Arial"/>
          <w:b/>
          <w:bCs/>
          <w:color w:val="333333"/>
          <w:sz w:val="24"/>
          <w:szCs w:val="24"/>
          <w:lang w:val="hy-AM"/>
        </w:rPr>
        <w:t>«</w:t>
      </w:r>
      <w:r w:rsidR="00C5697F" w:rsidRPr="00546674">
        <w:rPr>
          <w:rFonts w:ascii="GHEA Grapalat" w:eastAsia="Times New Roman" w:hAnsi="GHEA Grapalat" w:cs="Arial"/>
          <w:b/>
          <w:bCs/>
          <w:color w:val="333333"/>
          <w:sz w:val="24"/>
          <w:szCs w:val="24"/>
          <w:lang w:val="hy-AM"/>
        </w:rPr>
        <w:t xml:space="preserve">ՀԱՅԱՍՏԱՆԻ ՀԱՆՐԱՊԵՏՈՒԹՅԱՆ ԿԱՌԱՎԱՐՈՒԹՅԱՆ </w:t>
      </w:r>
    </w:p>
    <w:p w:rsidR="00C5697F" w:rsidRPr="00546674" w:rsidRDefault="00C5697F" w:rsidP="00C5697F">
      <w:pPr>
        <w:shd w:val="clear" w:color="auto" w:fill="FFFFFF"/>
        <w:spacing w:after="0" w:line="360" w:lineRule="auto"/>
        <w:jc w:val="center"/>
        <w:rPr>
          <w:rFonts w:ascii="GHEA Grapalat" w:eastAsia="Times New Roman" w:hAnsi="GHEA Grapalat" w:cs="Arial"/>
          <w:b/>
          <w:bCs/>
          <w:color w:val="333333"/>
          <w:sz w:val="24"/>
          <w:szCs w:val="24"/>
          <w:lang w:val="hy-AM"/>
        </w:rPr>
      </w:pPr>
      <w:r w:rsidRPr="00546674">
        <w:rPr>
          <w:rFonts w:ascii="GHEA Grapalat" w:eastAsia="Times New Roman" w:hAnsi="GHEA Grapalat" w:cs="Arial"/>
          <w:b/>
          <w:bCs/>
          <w:color w:val="333333"/>
          <w:sz w:val="24"/>
          <w:szCs w:val="24"/>
          <w:lang w:val="hy-AM"/>
        </w:rPr>
        <w:t>ՄԻ ՇԱՐՔ ՈՐՈՇՈՒՄՆԵՐՈՒՄ ՓՈՓՈԽՈՒԹՅՈՒՆՆԵՐ ԿԱՏԱՐԵԼՈՒ ՄԱՍԻՆ</w:t>
      </w:r>
      <w:r w:rsidR="00E055EE" w:rsidRPr="00546674">
        <w:rPr>
          <w:rFonts w:ascii="GHEA Grapalat" w:eastAsia="Times New Roman" w:hAnsi="GHEA Grapalat" w:cs="Arial"/>
          <w:b/>
          <w:bCs/>
          <w:color w:val="333333"/>
          <w:sz w:val="24"/>
          <w:szCs w:val="24"/>
          <w:lang w:val="hy-AM"/>
        </w:rPr>
        <w:t>» ՀՀ ԿԱՌԱՎԱՐՈՒԹՅԱՆ ՈՐՈՇՄԱՆ ՆԱԽԱԳԾԻ</w:t>
      </w:r>
    </w:p>
    <w:p w:rsidR="00C66A32" w:rsidRPr="00546674" w:rsidRDefault="00C66A32" w:rsidP="00C475FD">
      <w:pPr>
        <w:tabs>
          <w:tab w:val="center" w:pos="2520"/>
        </w:tabs>
        <w:spacing w:after="0"/>
        <w:ind w:right="-10"/>
        <w:rPr>
          <w:rFonts w:ascii="GHEA Grapalat" w:eastAsia="Times New Roman" w:hAnsi="GHEA Grapalat" w:cs="Sylfaen"/>
          <w:b/>
          <w:bCs/>
          <w:i/>
          <w:iCs/>
          <w:sz w:val="24"/>
          <w:szCs w:val="24"/>
          <w:lang w:val="hy-AM"/>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C66A32" w:rsidRPr="00546674" w:rsidTr="00713C39">
        <w:trPr>
          <w:trHeight w:val="252"/>
        </w:trPr>
        <w:tc>
          <w:tcPr>
            <w:tcW w:w="11254" w:type="dxa"/>
            <w:vMerge w:val="restart"/>
            <w:shd w:val="clear" w:color="auto" w:fill="E0E0E0"/>
          </w:tcPr>
          <w:p w:rsidR="00C66A32" w:rsidRPr="00546674" w:rsidRDefault="00AA6B5C" w:rsidP="00405CE3">
            <w:pPr>
              <w:spacing w:after="0"/>
              <w:ind w:firstLine="202"/>
              <w:rPr>
                <w:rFonts w:ascii="GHEA Grapalat" w:eastAsia="Times New Roman" w:hAnsi="GHEA Grapalat" w:cs="Times New Roman"/>
                <w:b/>
                <w:bCs/>
                <w:i/>
                <w:iCs/>
                <w:sz w:val="24"/>
                <w:szCs w:val="24"/>
                <w:lang w:val="hy-AM"/>
              </w:rPr>
            </w:pPr>
            <w:r w:rsidRPr="00546674">
              <w:rPr>
                <w:rFonts w:ascii="GHEA Grapalat" w:eastAsia="Times New Roman" w:hAnsi="GHEA Grapalat" w:cs="Times New Roman"/>
                <w:b/>
                <w:sz w:val="24"/>
                <w:szCs w:val="24"/>
                <w:lang w:val="af-ZA"/>
              </w:rPr>
              <w:t>1</w:t>
            </w:r>
            <w:r w:rsidR="00C66A32" w:rsidRPr="00546674">
              <w:rPr>
                <w:rFonts w:ascii="GHEA Grapalat" w:eastAsia="Times New Roman" w:hAnsi="GHEA Grapalat" w:cs="Times New Roman"/>
                <w:b/>
                <w:sz w:val="24"/>
                <w:szCs w:val="24"/>
                <w:lang w:val="af-ZA"/>
              </w:rPr>
              <w:t>.</w:t>
            </w:r>
            <w:r w:rsidR="00C66A32" w:rsidRPr="00546674">
              <w:rPr>
                <w:rFonts w:ascii="GHEA Grapalat" w:eastAsia="Times New Roman" w:hAnsi="GHEA Grapalat" w:cs="Times New Roman"/>
                <w:b/>
                <w:sz w:val="24"/>
                <w:szCs w:val="24"/>
                <w:lang w:val="hy-AM"/>
              </w:rPr>
              <w:t xml:space="preserve"> </w:t>
            </w:r>
            <w:r w:rsidR="00C5697F" w:rsidRPr="00546674">
              <w:rPr>
                <w:rFonts w:ascii="GHEA Grapalat" w:eastAsia="Times New Roman" w:hAnsi="GHEA Grapalat" w:cs="Times New Roman"/>
                <w:b/>
                <w:sz w:val="24"/>
                <w:szCs w:val="24"/>
                <w:lang w:val="hy-AM"/>
              </w:rPr>
              <w:t>ՀՀ բարձր տեխնոլոգիական արդյունաբերության նախարարություն</w:t>
            </w:r>
          </w:p>
        </w:tc>
        <w:tc>
          <w:tcPr>
            <w:tcW w:w="3150" w:type="dxa"/>
            <w:shd w:val="clear" w:color="auto" w:fill="E0E0E0"/>
          </w:tcPr>
          <w:p w:rsidR="00C66A32" w:rsidRPr="00546674" w:rsidRDefault="00C5697F" w:rsidP="00B8171C">
            <w:pPr>
              <w:spacing w:after="0"/>
              <w:ind w:left="-104"/>
              <w:jc w:val="center"/>
              <w:rPr>
                <w:rFonts w:ascii="GHEA Grapalat" w:eastAsia="Times New Roman" w:hAnsi="GHEA Grapalat" w:cs="Times New Roman"/>
                <w:b/>
                <w:sz w:val="24"/>
                <w:szCs w:val="24"/>
              </w:rPr>
            </w:pPr>
            <w:r w:rsidRPr="00546674">
              <w:rPr>
                <w:rFonts w:ascii="GHEA Grapalat" w:hAnsi="GHEA Grapalat"/>
                <w:b/>
                <w:sz w:val="24"/>
                <w:szCs w:val="24"/>
                <w:lang w:val="hy-AM"/>
              </w:rPr>
              <w:t>2</w:t>
            </w:r>
            <w:r w:rsidR="00B8171C" w:rsidRPr="00546674">
              <w:rPr>
                <w:rFonts w:ascii="GHEA Grapalat" w:hAnsi="GHEA Grapalat"/>
                <w:b/>
                <w:sz w:val="24"/>
                <w:szCs w:val="24"/>
                <w:lang w:val="hy-AM"/>
              </w:rPr>
              <w:t>4</w:t>
            </w:r>
            <w:r w:rsidR="00C66A32" w:rsidRPr="00546674">
              <w:rPr>
                <w:rFonts w:ascii="Cambria Math" w:eastAsia="MS Mincho" w:hAnsi="Cambria Math" w:cs="Cambria Math"/>
                <w:b/>
                <w:sz w:val="24"/>
                <w:szCs w:val="24"/>
                <w:lang w:val="hy-AM"/>
              </w:rPr>
              <w:t>․</w:t>
            </w:r>
            <w:r w:rsidR="00C66A32" w:rsidRPr="00546674">
              <w:rPr>
                <w:rFonts w:ascii="GHEA Grapalat" w:eastAsia="MS Mincho" w:hAnsi="GHEA Grapalat" w:cs="Cambria Math"/>
                <w:b/>
                <w:sz w:val="24"/>
                <w:szCs w:val="24"/>
              </w:rPr>
              <w:t>0</w:t>
            </w:r>
            <w:r w:rsidR="00F35F7D" w:rsidRPr="00546674">
              <w:rPr>
                <w:rFonts w:ascii="GHEA Grapalat" w:eastAsia="MS Mincho" w:hAnsi="GHEA Grapalat" w:cs="Cambria Math"/>
                <w:b/>
                <w:sz w:val="24"/>
                <w:szCs w:val="24"/>
              </w:rPr>
              <w:t>7</w:t>
            </w:r>
            <w:r w:rsidR="00C66A32" w:rsidRPr="00546674">
              <w:rPr>
                <w:rFonts w:ascii="Cambria Math" w:eastAsia="MS Mincho" w:hAnsi="Cambria Math" w:cs="Cambria Math"/>
                <w:b/>
                <w:sz w:val="24"/>
                <w:szCs w:val="24"/>
                <w:lang w:val="hy-AM"/>
              </w:rPr>
              <w:t>․</w:t>
            </w:r>
            <w:r w:rsidR="00C66A32" w:rsidRPr="00546674">
              <w:rPr>
                <w:rFonts w:ascii="GHEA Grapalat" w:hAnsi="GHEA Grapalat"/>
                <w:b/>
                <w:sz w:val="24"/>
                <w:szCs w:val="24"/>
                <w:lang w:val="hy-AM"/>
              </w:rPr>
              <w:t>202</w:t>
            </w:r>
            <w:r w:rsidR="00C66A32" w:rsidRPr="00546674">
              <w:rPr>
                <w:rFonts w:ascii="GHEA Grapalat" w:hAnsi="GHEA Grapalat"/>
                <w:b/>
                <w:sz w:val="24"/>
                <w:szCs w:val="24"/>
              </w:rPr>
              <w:t>6</w:t>
            </w:r>
            <w:r w:rsidR="00C66A32" w:rsidRPr="00546674">
              <w:rPr>
                <w:rFonts w:ascii="GHEA Grapalat" w:hAnsi="GHEA Grapalat"/>
                <w:b/>
                <w:sz w:val="24"/>
                <w:szCs w:val="24"/>
                <w:lang w:val="hy-AM"/>
              </w:rPr>
              <w:t>թ</w:t>
            </w:r>
            <w:r w:rsidR="00C66A32" w:rsidRPr="00546674">
              <w:rPr>
                <w:rFonts w:ascii="Cambria Math" w:eastAsia="MS Mincho" w:hAnsi="Cambria Math" w:cs="Cambria Math"/>
                <w:b/>
                <w:sz w:val="24"/>
                <w:szCs w:val="24"/>
                <w:lang w:val="hy-AM"/>
              </w:rPr>
              <w:t>․</w:t>
            </w:r>
          </w:p>
        </w:tc>
      </w:tr>
      <w:tr w:rsidR="00C66A32" w:rsidRPr="00546674" w:rsidTr="00713C39">
        <w:trPr>
          <w:trHeight w:val="206"/>
        </w:trPr>
        <w:tc>
          <w:tcPr>
            <w:tcW w:w="11254" w:type="dxa"/>
            <w:vMerge/>
            <w:shd w:val="clear" w:color="auto" w:fill="auto"/>
          </w:tcPr>
          <w:p w:rsidR="00C66A32" w:rsidRPr="00546674" w:rsidRDefault="00C66A32" w:rsidP="00D41EB3">
            <w:pPr>
              <w:spacing w:after="0"/>
              <w:ind w:firstLine="202"/>
              <w:jc w:val="center"/>
              <w:rPr>
                <w:rFonts w:ascii="GHEA Grapalat" w:eastAsia="Times New Roman" w:hAnsi="GHEA Grapalat" w:cs="Times New Roman"/>
                <w:b/>
                <w:sz w:val="24"/>
                <w:szCs w:val="24"/>
                <w:lang w:val="af-ZA"/>
              </w:rPr>
            </w:pPr>
          </w:p>
        </w:tc>
        <w:tc>
          <w:tcPr>
            <w:tcW w:w="3150" w:type="dxa"/>
            <w:shd w:val="clear" w:color="auto" w:fill="E0E0E0"/>
          </w:tcPr>
          <w:p w:rsidR="00C66A32" w:rsidRPr="00546674" w:rsidRDefault="00C66A32" w:rsidP="00713C39">
            <w:pPr>
              <w:spacing w:after="0"/>
              <w:ind w:left="-104"/>
              <w:jc w:val="center"/>
              <w:rPr>
                <w:rFonts w:ascii="GHEA Grapalat" w:hAnsi="GHEA Grapalat"/>
                <w:b/>
                <w:sz w:val="24"/>
                <w:szCs w:val="24"/>
                <w:lang w:val="hy-AM"/>
              </w:rPr>
            </w:pPr>
            <w:r w:rsidRPr="00546674">
              <w:rPr>
                <w:rFonts w:ascii="GHEA Grapalat" w:hAnsi="GHEA Grapalat"/>
                <w:b/>
                <w:sz w:val="24"/>
                <w:szCs w:val="24"/>
              </w:rPr>
              <w:t xml:space="preserve">N </w:t>
            </w:r>
            <w:r w:rsidR="00B8171C" w:rsidRPr="00546674">
              <w:rPr>
                <w:rFonts w:ascii="GHEA Grapalat" w:hAnsi="GHEA Grapalat"/>
                <w:b/>
                <w:sz w:val="24"/>
                <w:szCs w:val="24"/>
                <w:lang w:val="hy-AM"/>
              </w:rPr>
              <w:t>01/15/5185-2026</w:t>
            </w:r>
          </w:p>
        </w:tc>
      </w:tr>
      <w:tr w:rsidR="00C66A32" w:rsidRPr="00546674" w:rsidTr="001C5D8A">
        <w:trPr>
          <w:trHeight w:val="3200"/>
        </w:trPr>
        <w:tc>
          <w:tcPr>
            <w:tcW w:w="11254" w:type="dxa"/>
            <w:shd w:val="clear" w:color="auto" w:fill="auto"/>
          </w:tcPr>
          <w:p w:rsidR="00C66A32" w:rsidRPr="00546674" w:rsidRDefault="00B8171C" w:rsidP="00405CE3">
            <w:pPr>
              <w:shd w:val="clear" w:color="auto" w:fill="FFFFFF"/>
              <w:spacing w:after="0" w:line="360" w:lineRule="auto"/>
              <w:ind w:firstLine="720"/>
              <w:jc w:val="both"/>
              <w:rPr>
                <w:rFonts w:ascii="GHEA Grapalat" w:hAnsi="GHEA Grapalat" w:cs="Tahoma"/>
                <w:bCs/>
                <w:sz w:val="24"/>
                <w:szCs w:val="24"/>
                <w:lang w:val="hy-AM"/>
              </w:rPr>
            </w:pPr>
            <w:r w:rsidRPr="00546674">
              <w:rPr>
                <w:rFonts w:ascii="GHEA Grapalat" w:hAnsi="GHEA Grapalat" w:cs="Tahoma"/>
                <w:bCs/>
                <w:sz w:val="24"/>
                <w:szCs w:val="24"/>
                <w:lang w:val="hy-AM"/>
              </w:rPr>
              <w:t>Ի պատասխան 2026 թվականի հուլիսի 16-ի Ձեր թիվ ԱԹ/ԳԽ-2/28094-2026 գրության, ուսումնասիրելով «Հայաստանի Հանրապետության կառավարության մի շարք որոշումներում փոփոխություններ կատարելու մասին» ՀՀ կառավարության որոշման նախագիծը՝ տեղեկացնում եմ,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w:t>
            </w:r>
          </w:p>
        </w:tc>
        <w:tc>
          <w:tcPr>
            <w:tcW w:w="3150" w:type="dxa"/>
            <w:shd w:val="clear" w:color="auto" w:fill="auto"/>
          </w:tcPr>
          <w:p w:rsidR="00C66A32" w:rsidRPr="00546674" w:rsidRDefault="00C66A32" w:rsidP="00D33D42">
            <w:pPr>
              <w:pStyle w:val="ListParagraph"/>
              <w:rPr>
                <w:rFonts w:ascii="GHEA Grapalat" w:eastAsia="Times New Roman" w:hAnsi="GHEA Grapalat" w:cs="Times New Roman"/>
                <w:b/>
                <w:szCs w:val="24"/>
                <w:lang w:val="en-US"/>
              </w:rPr>
            </w:pPr>
            <w:r w:rsidRPr="00546674">
              <w:rPr>
                <w:rFonts w:ascii="GHEA Grapalat" w:eastAsia="Times New Roman" w:hAnsi="GHEA Grapalat" w:cs="Times New Roman"/>
                <w:b/>
                <w:szCs w:val="24"/>
              </w:rPr>
              <w:t>Ընդունվել է</w:t>
            </w:r>
          </w:p>
          <w:p w:rsidR="00C66A32" w:rsidRPr="00546674" w:rsidRDefault="00D33D42" w:rsidP="001C5D8A">
            <w:pPr>
              <w:ind w:left="360"/>
              <w:rPr>
                <w:rFonts w:ascii="GHEA Grapalat" w:eastAsia="Times New Roman" w:hAnsi="GHEA Grapalat" w:cs="Times New Roman"/>
                <w:b/>
                <w:sz w:val="24"/>
                <w:szCs w:val="24"/>
              </w:rPr>
            </w:pPr>
            <w:r w:rsidRPr="00546674">
              <w:rPr>
                <w:rFonts w:ascii="GHEA Grapalat" w:eastAsia="Times New Roman" w:hAnsi="GHEA Grapalat" w:cs="Times New Roman"/>
                <w:b/>
                <w:sz w:val="24"/>
                <w:szCs w:val="24"/>
                <w:lang w:val="hy-AM"/>
              </w:rPr>
              <w:t xml:space="preserve">   </w:t>
            </w:r>
            <w:r w:rsidR="00C5697F" w:rsidRPr="00546674">
              <w:rPr>
                <w:rFonts w:ascii="GHEA Grapalat" w:eastAsia="Times New Roman" w:hAnsi="GHEA Grapalat" w:cs="Times New Roman"/>
                <w:b/>
                <w:sz w:val="24"/>
                <w:szCs w:val="24"/>
                <w:lang w:val="hy-AM"/>
              </w:rPr>
              <w:t xml:space="preserve">   ի գիտություն</w:t>
            </w:r>
          </w:p>
        </w:tc>
      </w:tr>
      <w:tr w:rsidR="00C66A32" w:rsidRPr="00546674" w:rsidTr="00713C39">
        <w:trPr>
          <w:trHeight w:val="252"/>
        </w:trPr>
        <w:tc>
          <w:tcPr>
            <w:tcW w:w="11254" w:type="dxa"/>
            <w:vMerge w:val="restart"/>
            <w:shd w:val="clear" w:color="auto" w:fill="E0E0E0"/>
          </w:tcPr>
          <w:p w:rsidR="00C66A32" w:rsidRPr="00546674" w:rsidRDefault="00AA6B5C" w:rsidP="00AA6B5C">
            <w:pPr>
              <w:spacing w:after="0"/>
              <w:ind w:firstLine="202"/>
              <w:jc w:val="center"/>
              <w:rPr>
                <w:rFonts w:ascii="GHEA Grapalat" w:eastAsia="Times New Roman" w:hAnsi="GHEA Grapalat" w:cs="Times New Roman"/>
                <w:b/>
                <w:sz w:val="24"/>
                <w:szCs w:val="24"/>
              </w:rPr>
            </w:pPr>
            <w:r w:rsidRPr="00546674">
              <w:rPr>
                <w:rFonts w:ascii="GHEA Grapalat" w:eastAsia="Times New Roman" w:hAnsi="GHEA Grapalat" w:cs="Times New Roman"/>
                <w:b/>
                <w:sz w:val="24"/>
                <w:szCs w:val="24"/>
              </w:rPr>
              <w:t>2</w:t>
            </w:r>
            <w:r w:rsidR="00C66A32" w:rsidRPr="00546674">
              <w:rPr>
                <w:rFonts w:ascii="GHEA Grapalat" w:eastAsia="Times New Roman" w:hAnsi="GHEA Grapalat" w:cs="Times New Roman"/>
                <w:b/>
                <w:sz w:val="24"/>
                <w:szCs w:val="24"/>
                <w:lang w:val="af-ZA"/>
              </w:rPr>
              <w:t>.</w:t>
            </w:r>
            <w:r w:rsidR="00C66A32" w:rsidRPr="00546674">
              <w:rPr>
                <w:rFonts w:ascii="GHEA Grapalat" w:eastAsia="Times New Roman" w:hAnsi="GHEA Grapalat" w:cs="Times New Roman"/>
                <w:b/>
                <w:sz w:val="24"/>
                <w:szCs w:val="24"/>
                <w:lang w:val="hy-AM"/>
              </w:rPr>
              <w:t xml:space="preserve"> </w:t>
            </w:r>
            <w:r w:rsidR="00C66A32" w:rsidRPr="00546674">
              <w:rPr>
                <w:rFonts w:ascii="GHEA Grapalat" w:eastAsia="Times New Roman" w:hAnsi="GHEA Grapalat" w:cs="Times New Roman"/>
                <w:b/>
                <w:sz w:val="24"/>
                <w:szCs w:val="24"/>
              </w:rPr>
              <w:t xml:space="preserve">ՀՀ </w:t>
            </w:r>
            <w:proofErr w:type="spellStart"/>
            <w:r w:rsidRPr="00546674">
              <w:rPr>
                <w:rFonts w:ascii="GHEA Grapalat" w:eastAsia="Times New Roman" w:hAnsi="GHEA Grapalat" w:cs="Times New Roman"/>
                <w:b/>
                <w:sz w:val="24"/>
                <w:szCs w:val="24"/>
              </w:rPr>
              <w:t>ֆինանսների</w:t>
            </w:r>
            <w:proofErr w:type="spellEnd"/>
            <w:r w:rsidRPr="00546674">
              <w:rPr>
                <w:rFonts w:ascii="GHEA Grapalat" w:eastAsia="Times New Roman" w:hAnsi="GHEA Grapalat" w:cs="Times New Roman"/>
                <w:b/>
                <w:sz w:val="24"/>
                <w:szCs w:val="24"/>
              </w:rPr>
              <w:t xml:space="preserve"> </w:t>
            </w:r>
            <w:proofErr w:type="spellStart"/>
            <w:r w:rsidRPr="00546674">
              <w:rPr>
                <w:rFonts w:ascii="GHEA Grapalat" w:eastAsia="Times New Roman" w:hAnsi="GHEA Grapalat" w:cs="Times New Roman"/>
                <w:b/>
                <w:sz w:val="24"/>
                <w:szCs w:val="24"/>
              </w:rPr>
              <w:t>նախարարություն</w:t>
            </w:r>
            <w:proofErr w:type="spellEnd"/>
          </w:p>
        </w:tc>
        <w:tc>
          <w:tcPr>
            <w:tcW w:w="3150" w:type="dxa"/>
            <w:shd w:val="clear" w:color="auto" w:fill="E0E0E0"/>
          </w:tcPr>
          <w:p w:rsidR="00C66A32" w:rsidRPr="00546674" w:rsidRDefault="003F4CD2" w:rsidP="00367321">
            <w:pPr>
              <w:spacing w:after="0"/>
              <w:ind w:left="-104"/>
              <w:jc w:val="center"/>
              <w:rPr>
                <w:rFonts w:ascii="GHEA Grapalat" w:eastAsia="Times New Roman" w:hAnsi="GHEA Grapalat" w:cs="Times New Roman"/>
                <w:b/>
                <w:sz w:val="24"/>
                <w:szCs w:val="24"/>
              </w:rPr>
            </w:pPr>
            <w:r w:rsidRPr="00546674">
              <w:rPr>
                <w:rFonts w:ascii="GHEA Grapalat" w:eastAsia="Times New Roman" w:hAnsi="GHEA Grapalat" w:cs="Times New Roman"/>
                <w:b/>
                <w:sz w:val="24"/>
                <w:szCs w:val="24"/>
              </w:rPr>
              <w:t>2</w:t>
            </w:r>
            <w:r w:rsidR="00367321" w:rsidRPr="00546674">
              <w:rPr>
                <w:rFonts w:ascii="GHEA Grapalat" w:eastAsia="Times New Roman" w:hAnsi="GHEA Grapalat" w:cs="Times New Roman"/>
                <w:b/>
                <w:sz w:val="24"/>
                <w:szCs w:val="24"/>
                <w:lang w:val="hy-AM"/>
              </w:rPr>
              <w:t>7</w:t>
            </w:r>
            <w:r w:rsidRPr="00546674">
              <w:rPr>
                <w:rFonts w:ascii="GHEA Grapalat" w:eastAsia="Times New Roman" w:hAnsi="GHEA Grapalat" w:cs="Times New Roman"/>
                <w:b/>
                <w:sz w:val="24"/>
                <w:szCs w:val="24"/>
              </w:rPr>
              <w:t>.07.2026</w:t>
            </w:r>
          </w:p>
        </w:tc>
      </w:tr>
      <w:tr w:rsidR="00C66A32" w:rsidRPr="00546674" w:rsidTr="00713C39">
        <w:trPr>
          <w:trHeight w:val="206"/>
        </w:trPr>
        <w:tc>
          <w:tcPr>
            <w:tcW w:w="11254" w:type="dxa"/>
            <w:vMerge/>
            <w:shd w:val="clear" w:color="auto" w:fill="auto"/>
          </w:tcPr>
          <w:p w:rsidR="00C66A32" w:rsidRPr="00546674" w:rsidRDefault="00C66A32" w:rsidP="00D41EB3">
            <w:pPr>
              <w:spacing w:after="0"/>
              <w:ind w:firstLine="202"/>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C66A32" w:rsidRPr="00546674" w:rsidRDefault="003F4CD2" w:rsidP="00713C39">
            <w:pPr>
              <w:spacing w:after="0"/>
              <w:ind w:left="-104"/>
              <w:jc w:val="center"/>
              <w:rPr>
                <w:rFonts w:ascii="GHEA Grapalat" w:hAnsi="GHEA Grapalat"/>
                <w:b/>
                <w:sz w:val="24"/>
                <w:szCs w:val="24"/>
              </w:rPr>
            </w:pPr>
            <w:r w:rsidRPr="00546674">
              <w:rPr>
                <w:rFonts w:ascii="GHEA Grapalat" w:hAnsi="GHEA Grapalat"/>
                <w:b/>
                <w:sz w:val="24"/>
                <w:szCs w:val="24"/>
              </w:rPr>
              <w:t xml:space="preserve">N </w:t>
            </w:r>
            <w:r w:rsidR="00B8171C" w:rsidRPr="00546674">
              <w:rPr>
                <w:rFonts w:ascii="GHEA Grapalat" w:hAnsi="GHEA Grapalat"/>
                <w:b/>
                <w:sz w:val="24"/>
                <w:szCs w:val="24"/>
              </w:rPr>
              <w:t>01/34/19470-2026</w:t>
            </w:r>
          </w:p>
        </w:tc>
      </w:tr>
      <w:tr w:rsidR="00C66A32" w:rsidRPr="00546674" w:rsidTr="00D41EB3">
        <w:trPr>
          <w:trHeight w:val="794"/>
        </w:trPr>
        <w:tc>
          <w:tcPr>
            <w:tcW w:w="11254" w:type="dxa"/>
            <w:shd w:val="clear" w:color="auto" w:fill="auto"/>
          </w:tcPr>
          <w:p w:rsidR="00C66A32" w:rsidRPr="00546674" w:rsidRDefault="00B8171C" w:rsidP="00405CE3">
            <w:pPr>
              <w:spacing w:after="0" w:line="360" w:lineRule="auto"/>
              <w:ind w:firstLine="567"/>
              <w:contextualSpacing/>
              <w:jc w:val="both"/>
              <w:rPr>
                <w:rFonts w:ascii="GHEA Grapalat" w:hAnsi="GHEA Grapalat" w:cs="Times New Roman"/>
                <w:sz w:val="24"/>
                <w:szCs w:val="24"/>
                <w:lang w:val="hy-AM"/>
              </w:rPr>
            </w:pPr>
            <w:r w:rsidRPr="00546674">
              <w:rPr>
                <w:rFonts w:ascii="GHEA Grapalat" w:hAnsi="GHEA Grapalat" w:cs="Times New Roman"/>
                <w:sz w:val="24"/>
                <w:szCs w:val="24"/>
                <w:lang w:val="hy-AM"/>
              </w:rPr>
              <w:t>Ձեր 15.07.2026թ. N ԱԹ/ԳԽ-2/28094-2026 գրությամբ ներկայացված՝ «Հայաստանի Հանրապետության կառավարության մի շարք որոշումներում փոփոխություններ կատարելու մասին» ՀՀ կառավարության որոշման նախագծի վերաբերյալ հայտնում ենք, որ առաջարկություններ չունենք:</w:t>
            </w:r>
          </w:p>
        </w:tc>
        <w:tc>
          <w:tcPr>
            <w:tcW w:w="3150" w:type="dxa"/>
            <w:shd w:val="clear" w:color="auto" w:fill="auto"/>
          </w:tcPr>
          <w:p w:rsidR="00D33D42" w:rsidRPr="00546674" w:rsidRDefault="00D33D42" w:rsidP="00D33D42">
            <w:pPr>
              <w:pStyle w:val="ListParagraph"/>
              <w:rPr>
                <w:rFonts w:ascii="GHEA Grapalat" w:eastAsia="Times New Roman" w:hAnsi="GHEA Grapalat" w:cs="Times New Roman"/>
                <w:b/>
                <w:szCs w:val="24"/>
                <w:lang w:val="en-US"/>
              </w:rPr>
            </w:pPr>
            <w:r w:rsidRPr="00546674">
              <w:rPr>
                <w:rFonts w:ascii="GHEA Grapalat" w:eastAsia="Times New Roman" w:hAnsi="GHEA Grapalat" w:cs="Times New Roman"/>
                <w:b/>
                <w:szCs w:val="24"/>
                <w:lang w:val="hy-AM"/>
              </w:rPr>
              <w:t xml:space="preserve">    </w:t>
            </w:r>
            <w:r w:rsidRPr="00546674">
              <w:rPr>
                <w:rFonts w:ascii="GHEA Grapalat" w:eastAsia="Times New Roman" w:hAnsi="GHEA Grapalat" w:cs="Times New Roman"/>
                <w:b/>
                <w:szCs w:val="24"/>
              </w:rPr>
              <w:t>Ընդունվել է</w:t>
            </w:r>
          </w:p>
          <w:p w:rsidR="00D33D42" w:rsidRPr="00546674" w:rsidRDefault="00D33D42" w:rsidP="00D33D42">
            <w:pPr>
              <w:ind w:left="360"/>
              <w:rPr>
                <w:rFonts w:ascii="GHEA Grapalat" w:eastAsia="Times New Roman" w:hAnsi="GHEA Grapalat" w:cs="Times New Roman"/>
                <w:b/>
                <w:sz w:val="24"/>
                <w:szCs w:val="24"/>
              </w:rPr>
            </w:pPr>
            <w:r w:rsidRPr="00546674">
              <w:rPr>
                <w:rFonts w:ascii="GHEA Grapalat" w:eastAsia="Times New Roman" w:hAnsi="GHEA Grapalat" w:cs="Times New Roman"/>
                <w:b/>
                <w:sz w:val="24"/>
                <w:szCs w:val="24"/>
                <w:lang w:val="hy-AM"/>
              </w:rPr>
              <w:t xml:space="preserve">         ի գիտություն</w:t>
            </w:r>
          </w:p>
          <w:p w:rsidR="003F4CD2" w:rsidRPr="00546674" w:rsidRDefault="003F4CD2" w:rsidP="00D41EB3">
            <w:pPr>
              <w:jc w:val="center"/>
              <w:rPr>
                <w:rFonts w:ascii="GHEA Grapalat" w:eastAsia="Times New Roman" w:hAnsi="GHEA Grapalat" w:cs="Times New Roman"/>
                <w:b/>
                <w:sz w:val="24"/>
                <w:szCs w:val="24"/>
              </w:rPr>
            </w:pPr>
          </w:p>
        </w:tc>
      </w:tr>
      <w:tr w:rsidR="0058601D" w:rsidRPr="00546674" w:rsidTr="0058601D">
        <w:trPr>
          <w:trHeight w:val="377"/>
        </w:trPr>
        <w:tc>
          <w:tcPr>
            <w:tcW w:w="11254" w:type="dxa"/>
            <w:vMerge w:val="restart"/>
            <w:tcBorders>
              <w:top w:val="single" w:sz="4" w:space="0" w:color="auto"/>
              <w:left w:val="single" w:sz="4" w:space="0" w:color="auto"/>
              <w:right w:val="single" w:sz="4" w:space="0" w:color="auto"/>
            </w:tcBorders>
            <w:shd w:val="clear" w:color="auto" w:fill="E7E6E6" w:themeFill="background2"/>
          </w:tcPr>
          <w:p w:rsidR="0058601D" w:rsidRPr="0058601D" w:rsidRDefault="0058601D" w:rsidP="0074083C">
            <w:pPr>
              <w:spacing w:after="0" w:line="360" w:lineRule="auto"/>
              <w:ind w:firstLine="567"/>
              <w:contextualSpacing/>
              <w:jc w:val="center"/>
              <w:rPr>
                <w:rFonts w:ascii="GHEA Grapalat" w:hAnsi="GHEA Grapalat" w:cs="Times New Roman"/>
                <w:b/>
                <w:sz w:val="24"/>
                <w:szCs w:val="24"/>
                <w:lang w:val="hy-AM"/>
              </w:rPr>
            </w:pPr>
            <w:r w:rsidRPr="0058601D">
              <w:rPr>
                <w:rFonts w:ascii="GHEA Grapalat" w:hAnsi="GHEA Grapalat" w:cs="Times New Roman"/>
                <w:b/>
                <w:sz w:val="24"/>
                <w:szCs w:val="24"/>
                <w:lang w:val="hy-AM"/>
              </w:rPr>
              <w:t xml:space="preserve">3. ՀՀ </w:t>
            </w:r>
            <w:proofErr w:type="spellStart"/>
            <w:r w:rsidRPr="0058601D">
              <w:rPr>
                <w:rFonts w:ascii="GHEA Grapalat" w:hAnsi="GHEA Grapalat" w:cs="Times New Roman"/>
                <w:b/>
                <w:sz w:val="24"/>
                <w:szCs w:val="24"/>
              </w:rPr>
              <w:t>արդարադատության</w:t>
            </w:r>
            <w:proofErr w:type="spellEnd"/>
            <w:r w:rsidRPr="0058601D">
              <w:rPr>
                <w:rFonts w:ascii="GHEA Grapalat" w:hAnsi="GHEA Grapalat" w:cs="Times New Roman"/>
                <w:b/>
                <w:sz w:val="24"/>
                <w:szCs w:val="24"/>
              </w:rPr>
              <w:t xml:space="preserve"> </w:t>
            </w:r>
            <w:proofErr w:type="spellStart"/>
            <w:r w:rsidRPr="0058601D">
              <w:rPr>
                <w:rFonts w:ascii="GHEA Grapalat" w:hAnsi="GHEA Grapalat" w:cs="Times New Roman"/>
                <w:b/>
                <w:sz w:val="24"/>
                <w:szCs w:val="24"/>
              </w:rPr>
              <w:t>նախար</w:t>
            </w:r>
            <w:proofErr w:type="spellEnd"/>
            <w:r w:rsidRPr="0058601D">
              <w:rPr>
                <w:rFonts w:ascii="GHEA Grapalat" w:hAnsi="GHEA Grapalat" w:cs="Times New Roman"/>
                <w:b/>
                <w:sz w:val="24"/>
                <w:szCs w:val="24"/>
                <w:lang w:val="hy-AM"/>
              </w:rPr>
              <w:t>ա</w:t>
            </w:r>
            <w:proofErr w:type="spellStart"/>
            <w:r w:rsidRPr="0058601D">
              <w:rPr>
                <w:rFonts w:ascii="GHEA Grapalat" w:hAnsi="GHEA Grapalat" w:cs="Times New Roman"/>
                <w:b/>
                <w:sz w:val="24"/>
                <w:szCs w:val="24"/>
              </w:rPr>
              <w:t>րությ</w:t>
            </w:r>
            <w:proofErr w:type="spellEnd"/>
            <w:r w:rsidRPr="0058601D">
              <w:rPr>
                <w:rFonts w:ascii="GHEA Grapalat" w:hAnsi="GHEA Grapalat" w:cs="Times New Roman"/>
                <w:b/>
                <w:sz w:val="24"/>
                <w:szCs w:val="24"/>
                <w:lang w:val="hy-AM"/>
              </w:rPr>
              <w:t>ուն</w:t>
            </w:r>
            <w:r w:rsidRPr="0058601D">
              <w:rPr>
                <w:rFonts w:ascii="GHEA Grapalat" w:hAnsi="GHEA Grapalat" w:cs="Times New Roman"/>
                <w:b/>
                <w:sz w:val="24"/>
                <w:szCs w:val="24"/>
              </w:rPr>
              <w:t xml:space="preserve"> </w:t>
            </w:r>
          </w:p>
        </w:tc>
        <w:tc>
          <w:tcPr>
            <w:tcW w:w="3150" w:type="dxa"/>
            <w:tcBorders>
              <w:top w:val="single" w:sz="4" w:space="0" w:color="auto"/>
              <w:left w:val="single" w:sz="4" w:space="0" w:color="auto"/>
              <w:bottom w:val="single" w:sz="4" w:space="0" w:color="auto"/>
              <w:right w:val="single" w:sz="4" w:space="0" w:color="auto"/>
            </w:tcBorders>
            <w:shd w:val="clear" w:color="auto" w:fill="E7E6E6" w:themeFill="background2"/>
          </w:tcPr>
          <w:p w:rsidR="0058601D" w:rsidRPr="00546674" w:rsidRDefault="0058601D" w:rsidP="0074083C">
            <w:pPr>
              <w:pStyle w:val="ListParagraph"/>
              <w:jc w:val="center"/>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25.08.2026</w:t>
            </w:r>
          </w:p>
        </w:tc>
      </w:tr>
      <w:tr w:rsidR="0058601D" w:rsidRPr="00546674" w:rsidTr="00955F34">
        <w:trPr>
          <w:trHeight w:val="794"/>
        </w:trPr>
        <w:tc>
          <w:tcPr>
            <w:tcW w:w="11254" w:type="dxa"/>
            <w:vMerge/>
            <w:tcBorders>
              <w:left w:val="single" w:sz="4" w:space="0" w:color="auto"/>
              <w:bottom w:val="single" w:sz="4" w:space="0" w:color="auto"/>
              <w:right w:val="single" w:sz="4" w:space="0" w:color="auto"/>
            </w:tcBorders>
            <w:shd w:val="clear" w:color="auto" w:fill="E7E6E6" w:themeFill="background2"/>
          </w:tcPr>
          <w:p w:rsidR="0058601D" w:rsidRPr="00546674" w:rsidRDefault="0058601D" w:rsidP="0074083C">
            <w:pPr>
              <w:spacing w:after="0" w:line="360" w:lineRule="auto"/>
              <w:ind w:firstLine="567"/>
              <w:contextualSpacing/>
              <w:jc w:val="both"/>
              <w:rPr>
                <w:rFonts w:ascii="GHEA Grapalat" w:hAnsi="GHEA Grapalat" w:cs="Times New Roman"/>
                <w:sz w:val="24"/>
                <w:szCs w:val="24"/>
                <w:lang w:val="hy-AM"/>
              </w:rPr>
            </w:pPr>
          </w:p>
        </w:tc>
        <w:tc>
          <w:tcPr>
            <w:tcW w:w="3150" w:type="dxa"/>
            <w:tcBorders>
              <w:top w:val="single" w:sz="4" w:space="0" w:color="auto"/>
              <w:left w:val="single" w:sz="4" w:space="0" w:color="auto"/>
              <w:bottom w:val="single" w:sz="4" w:space="0" w:color="auto"/>
              <w:right w:val="single" w:sz="4" w:space="0" w:color="auto"/>
            </w:tcBorders>
            <w:shd w:val="clear" w:color="auto" w:fill="E7E6E6" w:themeFill="background2"/>
          </w:tcPr>
          <w:p w:rsidR="0058601D" w:rsidRPr="00546674" w:rsidRDefault="0058601D" w:rsidP="0074083C">
            <w:pPr>
              <w:spacing w:after="0" w:line="360" w:lineRule="auto"/>
              <w:ind w:firstLine="567"/>
              <w:contextualSpacing/>
              <w:jc w:val="both"/>
              <w:rPr>
                <w:rFonts w:ascii="GHEA Grapalat" w:eastAsia="Times New Roman" w:hAnsi="GHEA Grapalat" w:cs="Times New Roman"/>
                <w:b/>
                <w:sz w:val="24"/>
                <w:szCs w:val="24"/>
                <w:lang w:val="hy-AM"/>
              </w:rPr>
            </w:pPr>
            <w:r w:rsidRPr="00546674">
              <w:rPr>
                <w:rFonts w:ascii="GHEA Grapalat" w:hAnsi="GHEA Grapalat" w:cs="Times New Roman"/>
                <w:b/>
                <w:sz w:val="24"/>
                <w:szCs w:val="24"/>
                <w:lang w:val="hy-AM"/>
              </w:rPr>
              <w:t>N/27.4.3/451252026</w:t>
            </w:r>
          </w:p>
        </w:tc>
      </w:tr>
      <w:tr w:rsidR="0074083C" w:rsidRPr="00C62119" w:rsidTr="00DF682E">
        <w:trPr>
          <w:trHeight w:val="3320"/>
        </w:trPr>
        <w:tc>
          <w:tcPr>
            <w:tcW w:w="11254" w:type="dxa"/>
            <w:tcBorders>
              <w:top w:val="single" w:sz="4" w:space="0" w:color="auto"/>
              <w:left w:val="single" w:sz="4" w:space="0" w:color="auto"/>
              <w:bottom w:val="single" w:sz="4" w:space="0" w:color="auto"/>
              <w:right w:val="single" w:sz="4" w:space="0" w:color="auto"/>
            </w:tcBorders>
            <w:shd w:val="clear" w:color="auto" w:fill="auto"/>
          </w:tcPr>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lastRenderedPageBreak/>
              <w:t>«Հայաստանի Հանրապետության կառավարության մի շարք որոշումներում փոփոխություններ կատարելու մասին» Հայաստանի Հանրապետության կառավարության որոշման  նախագծի (այսուհետ՝ նախագիծ)</w:t>
            </w:r>
            <w:r w:rsidRPr="00546674">
              <w:rPr>
                <w:rFonts w:ascii="GHEA Grapalat" w:hAnsi="GHEA Grapalat"/>
                <w:b/>
                <w:sz w:val="24"/>
                <w:szCs w:val="24"/>
                <w:lang w:val="hy-AM"/>
              </w:rPr>
              <w:t xml:space="preserve"> </w:t>
            </w:r>
            <w:r w:rsidRPr="00546674">
              <w:rPr>
                <w:rFonts w:ascii="GHEA Grapalat" w:hAnsi="GHEA Grapalat"/>
                <w:sz w:val="24"/>
                <w:szCs w:val="24"/>
                <w:lang w:val="hy-AM"/>
              </w:rPr>
              <w:t>վերաբերյալ հայտնում ենք հետևյալը</w:t>
            </w:r>
            <w:r w:rsidRPr="00546674">
              <w:rPr>
                <w:rFonts w:ascii="Cambria Math" w:hAnsi="Cambria Math" w:cs="Cambria Math"/>
                <w:sz w:val="24"/>
                <w:szCs w:val="24"/>
                <w:lang w:val="hy-AM"/>
              </w:rPr>
              <w:t>․</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1</w:t>
            </w:r>
            <w:r w:rsidRPr="00546674">
              <w:rPr>
                <w:rFonts w:ascii="Cambria Math" w:hAnsi="Cambria Math" w:cs="Cambria Math"/>
                <w:sz w:val="24"/>
                <w:szCs w:val="24"/>
                <w:lang w:val="hy-AM"/>
              </w:rPr>
              <w:t>․</w:t>
            </w:r>
            <w:r w:rsidRPr="00546674">
              <w:rPr>
                <w:rFonts w:ascii="GHEA Grapalat" w:hAnsi="GHEA Grapalat"/>
                <w:sz w:val="24"/>
                <w:szCs w:val="24"/>
                <w:lang w:val="hy-AM"/>
              </w:rPr>
              <w:t xml:space="preserve"> Նախագծի 1-ին կետում առաջարկում ենք  «««Նորք» սոցիալական ծառայությունների տեխնոլոգիական և իրազեկման կենտրոն» հիմնադրամ»» բառերը փոխարինել «««Նորք» սոցիալական ծառայությունների տեխնոլոգիական և իրազեկման կենտրոն» հիմնադրամը»» բառերով, «««Բարեկեցության տեղեկատվական համակարգերի ձեռնարկություն» հիմնադրամ»» բառերը փոխարինել «««Բարեկեցության տեղեկատվական համակարգերի ձեռնարկություն» հիմնադրամը»» բառերով, ինչպես նաև հանել «համապատասխան հոլովաձևերով,» բառերը։ Նույն դիտարկումը վերաբերում է նաև նախագծի 4-րդ կետին։</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2</w:t>
            </w:r>
            <w:r w:rsidRPr="00546674">
              <w:rPr>
                <w:rFonts w:ascii="Cambria Math" w:hAnsi="Cambria Math" w:cs="Cambria Math"/>
                <w:sz w:val="24"/>
                <w:szCs w:val="24"/>
                <w:lang w:val="hy-AM"/>
              </w:rPr>
              <w:t>․</w:t>
            </w:r>
            <w:r w:rsidRPr="00546674">
              <w:rPr>
                <w:rFonts w:ascii="GHEA Grapalat" w:hAnsi="GHEA Grapalat"/>
                <w:sz w:val="24"/>
                <w:szCs w:val="24"/>
                <w:lang w:val="hy-AM"/>
              </w:rPr>
              <w:t xml:space="preserve"> Նախագծի 2-րդ կետի վերաբերյալ հարկ է նշել, որ Հայաստանի Հանրապետության կառավարության 2011 թվականի մայիսի 26-ի N 713-Ն որոշման նախաբանում որպես լիազորող նորմ նշված է «Սոցիալական աջակցության մասին» օրենքի 36.2-րդ հոդվածի 3-րդ մասը։ Հարկ ենք համարում նշել, որ 2024 թվականի հոկտեմբերի 24-ին ընդունվել է  ՀՕ-414-Ն «Սոցիալական աջակցության մասին» օրենքը, որում 36.2-րդ հոդված նախատեսված չէ։</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Այս պայմաններում նշված որոշման մեջ՝ նախագծի 2-րդ կետով նախատեսվող փոփոխությունը իրականացնելու համար անհրաժեշտ է որոշման նախաբանում նշել համապատասխան լիազորող նորմը։</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 xml:space="preserve">Վերոգրյալի հաշվառմամբ՝ առաջարկում ենք նախագծի 2-րդ կետը վերանայել՝ հաշվի առնելով N 713-Ն որոշման համար գործող լիազորող նորմի բացակայությունը։ </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3</w:t>
            </w:r>
            <w:r w:rsidRPr="00546674">
              <w:rPr>
                <w:rFonts w:ascii="Cambria Math" w:hAnsi="Cambria Math" w:cs="Cambria Math"/>
                <w:sz w:val="24"/>
                <w:szCs w:val="24"/>
                <w:lang w:val="hy-AM"/>
              </w:rPr>
              <w:t>․</w:t>
            </w:r>
            <w:r w:rsidRPr="00546674">
              <w:rPr>
                <w:rFonts w:ascii="GHEA Grapalat" w:hAnsi="GHEA Grapalat"/>
                <w:sz w:val="24"/>
                <w:szCs w:val="24"/>
                <w:lang w:val="hy-AM"/>
              </w:rPr>
              <w:t xml:space="preserve"> Նախագծի 3-րդ կետով նախատեսվում է փոփոխություններ կատարել Հայաստանի Հանրապետության կառավարության 2016 թվականի սեպտեմբերի 2-ի N 899-Ն որոշման անվանման, 1-ին և 4-րդ կետերում։ Միաժամանակ, նշված որոշման 1-ին կետով փոփոխություն է </w:t>
            </w:r>
            <w:r w:rsidRPr="00546674">
              <w:rPr>
                <w:rFonts w:ascii="GHEA Grapalat" w:hAnsi="GHEA Grapalat"/>
                <w:sz w:val="24"/>
                <w:szCs w:val="24"/>
                <w:lang w:val="hy-AM"/>
              </w:rPr>
              <w:lastRenderedPageBreak/>
              <w:t>կատարվել Հայաստանի Հանրապետության կառավարության 2015 թվականի հունիսի 4-ի N 582-Ն որոշման 3-րդ կետում՝ «Նորք» տեղեկատվավերլուծական կենտրոն» փակ բաժնետիրական ընկերությունը» բառերը «Նորք» սոցիալական ծառայությունների տեխնոլոգիական և իրազեկման կենտրոն» հիմնադրամը» բառերով փոխարինելու միջոցով։</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Սակայն Հայաստանի Հանրապետության կառավարության 2015 թվականի հունիսի 4-ի N 582-Ն որոշման 3-րդ կետը Հայաստանի Հանրապետության կառավարության 2025 թվականի ապրիլի 10-ի N 404-Ն որոշմամբ ուժը կորցրած է ճանաչվել։ Հետևաբար, ուժը կորցրած ճանաչված դրույթի նկատմամբ նախագծով նոր փոփոխություն կատարելն իրավաչափ չէ՝ հաշվի առնելով «Նորմատիվ իրավական ակտերի մասին» օրենքի 34-րդ հոդվածի 5-րդ մասի պահանջը, համաձայն որի՝ «Նոր փոփոխությունները կամ լրացումները կատարվում են միայն հիմնական ակտում»։</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 xml:space="preserve">Բացի այդ, նախագծի նույն կետում «««Բարեկեցության տեղեկատվական համակարգերի ձեռնարկություն» հիմնադրամ» բառերով։» բառերն անհրաժեշտ է  փոխարինել «««Բարեկեցության տեղեկատվական համակարգերի ձեռնարկություն» հիմնադրամ» բառերով՝ համապատասխան հոլովաձևերով։» բառերով։ </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 xml:space="preserve">Միաժամանակ, անհրաժեշտ է պարզաբանել Հայաստանի Հանրապետության կառավարության 2016 թվականի սեպտեմբերի 2-ի N 899-Ն որոշման մեջ նախագծով նախատեսվող փոփոխությունների անհրաժեշտությունն ու նպատակահարմարությունը՝ հաշվի առնելով, որ նշված որոշմամբ, ի թիվս այլնի, կարգավորվել են «Նորք» սոցիալական ծառայությունների տեխնոլոգիական և իրազեկման կենտրոն» հիմնադրամին </w:t>
            </w:r>
            <w:r w:rsidRPr="00546674">
              <w:rPr>
                <w:rFonts w:ascii="GHEA Grapalat" w:hAnsi="GHEA Grapalat"/>
                <w:b/>
                <w:sz w:val="24"/>
                <w:szCs w:val="24"/>
                <w:lang w:val="hy-AM"/>
              </w:rPr>
              <w:t>գույք հանձնելու հետ կապված հարաբերությունները</w:t>
            </w:r>
            <w:r w:rsidRPr="00546674">
              <w:rPr>
                <w:rFonts w:ascii="GHEA Grapalat" w:hAnsi="GHEA Grapalat"/>
                <w:sz w:val="24"/>
                <w:szCs w:val="24"/>
                <w:lang w:val="hy-AM"/>
              </w:rPr>
              <w:t>։ Մասնավորապես, նշել՝ տվյալ որոշմամբ նախատեսված գույքը ներկայումս արդեն հանձնվա՞ծ է համապատասխան կազմակերպությանը թե ոչ, և եթե այո, ներկայացնել նախագծով նախատեսվող փոփոխության անհրաժեշտությունը։</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lastRenderedPageBreak/>
              <w:t>Հարկ ենք համարում նշել նաև, որ նախագծի 3-րդ կետում «ՀՀ» և «ՓԲԸ» հապավումներն ունեն վերանայման կարիք՝ նկատի ունենալով որոշման վերնագիրը։</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Բացի այդ, նախագծի 3-րդ կետում «անվանման մեջ» բառերն առաջարկում ենք փոխարինել «վերնագրում» բառով։</w:t>
            </w: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BF4680" w:rsidRPr="00546674" w:rsidRDefault="00BF4680"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546674" w:rsidRDefault="00546674" w:rsidP="0074083C">
            <w:pPr>
              <w:spacing w:line="360" w:lineRule="auto"/>
              <w:ind w:firstLine="720"/>
              <w:contextualSpacing/>
              <w:jc w:val="both"/>
              <w:rPr>
                <w:rFonts w:ascii="GHEA Grapalat" w:hAnsi="GHEA Grapalat"/>
                <w:sz w:val="24"/>
                <w:szCs w:val="24"/>
                <w:lang w:val="hy-AM"/>
              </w:rPr>
            </w:pP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4</w:t>
            </w:r>
            <w:r w:rsidRPr="00546674">
              <w:rPr>
                <w:rFonts w:ascii="Cambria Math" w:hAnsi="Cambria Math" w:cs="Cambria Math"/>
                <w:sz w:val="24"/>
                <w:szCs w:val="24"/>
                <w:lang w:val="hy-AM"/>
              </w:rPr>
              <w:t>․</w:t>
            </w:r>
            <w:r w:rsidRPr="00546674">
              <w:rPr>
                <w:rFonts w:ascii="GHEA Grapalat" w:hAnsi="GHEA Grapalat"/>
                <w:sz w:val="24"/>
                <w:szCs w:val="24"/>
                <w:lang w:val="hy-AM"/>
              </w:rPr>
              <w:t xml:space="preserve"> Նախագծի 5-րդ կետով նախատեսվում է փոփոխություն կատարել Հայաստանի Հանրապետության կառավարության 2022 թվականի դեկտեմբերի 15-ի N 1936-Ն որոշման 5-րդ կետում, որով, իր հերթին, փոփոխություն է կատարվել Հայաստանի Հանրապետության կառավարության 2011 թվականի մայիսի 26-ի N 713-Ն որոշման հավելվածի 2-րդ կետում՝ «Նորք» տեղեկատվավերլուծական կենտրոն» միանձնյա պետական մասնակցությամբ փակ բաժնետիրական ընկերության» բառերը «Նորք» սոցիալական ծառայությունների տեխնոլոգիական և իրազեկման կենտրոն» հիմնադրամի» բառերով փոխարինելու միջոցով։ Միաժամանակ, հաշվի առնելով Հայաստանի Հանրապետության կառավարության 2011 թվականի մայիսի 26-ի N 713-Ն որոշման վերաբերյալ մեր պետական փորձագիտական եզրակացության 2-րդ կետը՝ նախագծի 5-րդ կետն անհրաժեշտ է վերանայել՝ հաշվի առնելով նույն որոշման համար գործող լիազորող նորմի բացակայության վերաբերյալ վերոնշյալ հանգամանքները։</w:t>
            </w:r>
          </w:p>
          <w:p w:rsidR="0074083C" w:rsidRPr="00546674" w:rsidRDefault="0074083C" w:rsidP="0074083C">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5</w:t>
            </w:r>
            <w:r w:rsidRPr="00546674">
              <w:rPr>
                <w:rFonts w:ascii="Cambria Math" w:hAnsi="Cambria Math" w:cs="Cambria Math"/>
                <w:sz w:val="24"/>
                <w:szCs w:val="24"/>
                <w:lang w:val="hy-AM"/>
              </w:rPr>
              <w:t>․</w:t>
            </w:r>
            <w:r w:rsidRPr="00546674">
              <w:rPr>
                <w:rFonts w:ascii="GHEA Grapalat" w:hAnsi="GHEA Grapalat"/>
                <w:sz w:val="24"/>
                <w:szCs w:val="24"/>
                <w:lang w:val="hy-AM"/>
              </w:rPr>
              <w:t xml:space="preserve"> Նախագծի 6-րդ կետով նախատեսվում է փոփոխություն կատարել Հայաստանի Հանրապետության կառավարության 2023 թվականի նոյեմբերի 30-ի N 2100-Ն որոշման 2-րդ կետում, մինչդեռ նշված որոշման 2-րդ կետի 5-րդ ենթակետով նախատեսված է, որ «հաշմանդամ </w:t>
            </w:r>
            <w:r w:rsidRPr="00546674">
              <w:rPr>
                <w:rFonts w:ascii="GHEA Grapalat" w:hAnsi="GHEA Grapalat"/>
                <w:sz w:val="24"/>
                <w:szCs w:val="24"/>
                <w:lang w:val="hy-AM"/>
              </w:rPr>
              <w:lastRenderedPageBreak/>
              <w:t xml:space="preserve">ճանաչված անձանց տվյալների` «Նորք» սոցիալական ծառայությունների տեխնոլոգիական և իրազեկման կենտրոն» հիմնադրամի կողմից ծառայությանը հասանելիություն ապահովող տեղեկատվական համակարգի մշակումն ու ներդրումը» պետք է իրականացվեր սույն որոշումն ուժի մեջ մտնելուց հետո՝ </w:t>
            </w:r>
            <w:r w:rsidRPr="00546674">
              <w:rPr>
                <w:rFonts w:ascii="GHEA Grapalat" w:hAnsi="GHEA Grapalat"/>
                <w:b/>
                <w:sz w:val="24"/>
                <w:szCs w:val="24"/>
                <w:lang w:val="hy-AM"/>
              </w:rPr>
              <w:t>10 աշխատանքային օրվա ընթացքում</w:t>
            </w:r>
            <w:r w:rsidRPr="00546674">
              <w:rPr>
                <w:rFonts w:ascii="GHEA Grapalat" w:hAnsi="GHEA Grapalat"/>
                <w:sz w:val="24"/>
                <w:szCs w:val="24"/>
                <w:lang w:val="hy-AM"/>
              </w:rPr>
              <w:t>։</w:t>
            </w:r>
          </w:p>
          <w:p w:rsidR="0001681A" w:rsidRPr="00546674" w:rsidRDefault="0074083C" w:rsidP="0058601D">
            <w:pPr>
              <w:spacing w:line="360" w:lineRule="auto"/>
              <w:ind w:firstLine="720"/>
              <w:contextualSpacing/>
              <w:jc w:val="both"/>
              <w:rPr>
                <w:rFonts w:ascii="GHEA Grapalat" w:hAnsi="GHEA Grapalat"/>
                <w:sz w:val="24"/>
                <w:szCs w:val="24"/>
                <w:lang w:val="hy-AM"/>
              </w:rPr>
            </w:pPr>
            <w:r w:rsidRPr="00546674">
              <w:rPr>
                <w:rFonts w:ascii="GHEA Grapalat" w:hAnsi="GHEA Grapalat"/>
                <w:sz w:val="24"/>
                <w:szCs w:val="24"/>
                <w:lang w:val="hy-AM"/>
              </w:rPr>
              <w:t>Հաշվի առնելով, որ  2023 թվականի նոյեմբերի 30-ի N 2100-Ն որոշումն ուժի մեջ է մտել 2023 թվականի դեկտեմբերի 2-ին, նշված 10 աշխատանքային օրվա ժամկետը վաղուց լրացել է, հետևաբար նախագծով նախատեսվող փոփոխությունն ունի վերանայման կարիք</w:t>
            </w:r>
            <w:r w:rsidR="00840476" w:rsidRPr="00546674">
              <w:rPr>
                <w:rFonts w:ascii="GHEA Grapalat" w:hAnsi="GHEA Grapalat"/>
                <w:sz w:val="24"/>
                <w:szCs w:val="24"/>
                <w:lang w:val="hy-AM"/>
              </w:rPr>
              <w:t>։</w:t>
            </w:r>
            <w:bookmarkStart w:id="0" w:name="_GoBack"/>
            <w:bookmarkEnd w:id="0"/>
          </w:p>
        </w:tc>
        <w:tc>
          <w:tcPr>
            <w:tcW w:w="3150" w:type="dxa"/>
            <w:tcBorders>
              <w:top w:val="single" w:sz="4" w:space="0" w:color="auto"/>
              <w:left w:val="single" w:sz="4" w:space="0" w:color="auto"/>
              <w:bottom w:val="single" w:sz="4" w:space="0" w:color="auto"/>
              <w:right w:val="single" w:sz="4" w:space="0" w:color="auto"/>
            </w:tcBorders>
            <w:shd w:val="clear" w:color="auto" w:fill="auto"/>
          </w:tcPr>
          <w:p w:rsidR="0074083C" w:rsidRPr="00546674" w:rsidRDefault="0074083C" w:rsidP="0074083C">
            <w:pPr>
              <w:pStyle w:val="ListParagraph"/>
              <w:rPr>
                <w:rFonts w:ascii="GHEA Grapalat" w:eastAsia="Times New Roman" w:hAnsi="GHEA Grapalat" w:cs="Times New Roman"/>
                <w:b/>
                <w:szCs w:val="24"/>
                <w:lang w:val="hy-AM"/>
              </w:rPr>
            </w:pPr>
          </w:p>
          <w:p w:rsidR="00214746" w:rsidRPr="00546674" w:rsidRDefault="00214746" w:rsidP="0074083C">
            <w:pPr>
              <w:pStyle w:val="ListParagraph"/>
              <w:rPr>
                <w:rFonts w:ascii="GHEA Grapalat" w:eastAsia="Times New Roman" w:hAnsi="GHEA Grapalat" w:cs="Times New Roman"/>
                <w:b/>
                <w:szCs w:val="24"/>
                <w:lang w:val="hy-AM"/>
              </w:rPr>
            </w:pPr>
          </w:p>
          <w:p w:rsidR="00214746" w:rsidRPr="00546674" w:rsidRDefault="00214746" w:rsidP="0074083C">
            <w:pPr>
              <w:pStyle w:val="ListParagraph"/>
              <w:rPr>
                <w:rFonts w:ascii="GHEA Grapalat" w:eastAsia="Times New Roman" w:hAnsi="GHEA Grapalat" w:cs="Times New Roman"/>
                <w:b/>
                <w:szCs w:val="24"/>
                <w:lang w:val="hy-AM"/>
              </w:rPr>
            </w:pPr>
          </w:p>
          <w:p w:rsidR="00E643A3" w:rsidRPr="00546674" w:rsidRDefault="00214746" w:rsidP="00214746">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 xml:space="preserve">    </w:t>
            </w:r>
          </w:p>
          <w:p w:rsidR="00E643A3" w:rsidRPr="00546674" w:rsidRDefault="00E643A3" w:rsidP="00214746">
            <w:pPr>
              <w:pStyle w:val="ListParagraph"/>
              <w:rPr>
                <w:rFonts w:ascii="GHEA Grapalat" w:eastAsia="Times New Roman" w:hAnsi="GHEA Grapalat" w:cs="Times New Roman"/>
                <w:b/>
                <w:szCs w:val="24"/>
                <w:lang w:val="hy-AM"/>
              </w:rPr>
            </w:pPr>
          </w:p>
          <w:p w:rsidR="00214746" w:rsidRPr="00546674" w:rsidRDefault="00214746" w:rsidP="00214746">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Ընդունվել է</w:t>
            </w:r>
          </w:p>
          <w:p w:rsidR="00214746" w:rsidRPr="00546674" w:rsidRDefault="00214746" w:rsidP="00214746">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Խմբագրվել է</w:t>
            </w: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923197">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Ընդունվել է</w:t>
            </w:r>
          </w:p>
          <w:p w:rsidR="00214746" w:rsidRPr="00546674" w:rsidRDefault="00214746" w:rsidP="00923197">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Խմբագրվել է</w:t>
            </w: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214746" w:rsidRPr="00546674" w:rsidRDefault="00214746" w:rsidP="00214746">
            <w:pPr>
              <w:rPr>
                <w:rFonts w:ascii="GHEA Grapalat" w:eastAsia="Times New Roman" w:hAnsi="GHEA Grapalat" w:cs="Times New Roman"/>
                <w:b/>
                <w:sz w:val="24"/>
                <w:szCs w:val="24"/>
                <w:lang w:val="hy-AM"/>
              </w:rPr>
            </w:pPr>
          </w:p>
          <w:p w:rsidR="00DB017A" w:rsidRDefault="00DB017A" w:rsidP="00DB017A">
            <w:pPr>
              <w:spacing w:after="0" w:line="360" w:lineRule="auto"/>
              <w:jc w:val="both"/>
              <w:rPr>
                <w:rFonts w:ascii="GHEA Grapalat" w:eastAsia="Times New Roman" w:hAnsi="GHEA Grapalat" w:cs="Times New Roman"/>
                <w:b/>
                <w:kern w:val="2"/>
                <w:sz w:val="24"/>
                <w:szCs w:val="24"/>
                <w:lang w:val="hy-AM" w:eastAsia="zh-CN" w:bidi="hi-IN"/>
              </w:rPr>
            </w:pPr>
          </w:p>
          <w:p w:rsidR="00F74BF2" w:rsidRDefault="00E36BAA" w:rsidP="00F74BF2">
            <w:pPr>
              <w:spacing w:before="100" w:beforeAutospacing="1" w:after="0"/>
              <w:jc w:val="both"/>
              <w:rPr>
                <w:rFonts w:ascii="GHEA Grapalat" w:eastAsia="Times New Roman" w:hAnsi="GHEA Grapalat" w:cs="Times New Roman"/>
                <w:kern w:val="2"/>
                <w:sz w:val="24"/>
                <w:szCs w:val="24"/>
                <w:lang w:val="hy-AM" w:eastAsia="zh-CN" w:bidi="hi-IN"/>
              </w:rPr>
            </w:pPr>
            <w:r w:rsidRPr="00546674">
              <w:rPr>
                <w:rFonts w:ascii="GHEA Grapalat" w:eastAsia="Times New Roman" w:hAnsi="GHEA Grapalat" w:cs="Times New Roman"/>
                <w:b/>
                <w:kern w:val="2"/>
                <w:sz w:val="24"/>
                <w:szCs w:val="24"/>
                <w:lang w:val="hy-AM" w:eastAsia="zh-CN" w:bidi="hi-IN"/>
              </w:rPr>
              <w:t>Առաջարկությունն ընդունվել է մասնակի։</w:t>
            </w:r>
            <w:r w:rsidRPr="00546674">
              <w:rPr>
                <w:rFonts w:ascii="GHEA Grapalat" w:eastAsia="Times New Roman" w:hAnsi="GHEA Grapalat" w:cs="Times New Roman"/>
                <w:kern w:val="2"/>
                <w:sz w:val="24"/>
                <w:szCs w:val="24"/>
                <w:lang w:val="hy-AM" w:eastAsia="zh-CN" w:bidi="hi-IN"/>
              </w:rPr>
              <w:t xml:space="preserve"> </w:t>
            </w:r>
          </w:p>
          <w:p w:rsidR="00AC2788" w:rsidRPr="00546674" w:rsidRDefault="00AC2788" w:rsidP="008F03BD">
            <w:pPr>
              <w:spacing w:before="100" w:beforeAutospacing="1" w:after="0" w:line="360" w:lineRule="auto"/>
              <w:jc w:val="both"/>
              <w:rPr>
                <w:rFonts w:ascii="GHEA Grapalat" w:eastAsia="Times New Roman" w:hAnsi="GHEA Grapalat" w:cs="Times New Roman"/>
                <w:kern w:val="2"/>
                <w:sz w:val="24"/>
                <w:szCs w:val="24"/>
                <w:lang w:val="hy-AM" w:eastAsia="zh-CN" w:bidi="hi-IN"/>
              </w:rPr>
            </w:pPr>
            <w:r w:rsidRPr="00546674">
              <w:rPr>
                <w:rFonts w:ascii="GHEA Grapalat" w:eastAsia="Times New Roman" w:hAnsi="GHEA Grapalat" w:cs="Times New Roman"/>
                <w:kern w:val="2"/>
                <w:sz w:val="24"/>
                <w:szCs w:val="24"/>
                <w:lang w:val="hy-AM" w:eastAsia="zh-CN" w:bidi="hi-IN"/>
              </w:rPr>
              <w:lastRenderedPageBreak/>
              <w:t xml:space="preserve">ՀՀ կառավարության 2016 թվականի սեպտեմբերի 2-ի թիվ 899-Ն որոշմամբ նախատեսված գույքը սահմանված կարգով հանձնվել է «Նորք» սոցիալական ծառայությունների տեխնոլոգիական և իրազեկման կենտրոն» հիմնադրամին։ </w:t>
            </w:r>
          </w:p>
          <w:p w:rsidR="00AC2788" w:rsidRPr="00546674" w:rsidRDefault="00D3033C" w:rsidP="00DB017A">
            <w:pPr>
              <w:spacing w:after="0" w:line="360" w:lineRule="auto"/>
              <w:jc w:val="both"/>
              <w:rPr>
                <w:rFonts w:ascii="GHEA Grapalat" w:eastAsia="Times New Roman" w:hAnsi="GHEA Grapalat" w:cs="Times New Roman"/>
                <w:kern w:val="2"/>
                <w:sz w:val="24"/>
                <w:szCs w:val="24"/>
                <w:lang w:val="hy-AM" w:eastAsia="zh-CN" w:bidi="hi-IN"/>
              </w:rPr>
            </w:pPr>
            <w:r>
              <w:rPr>
                <w:rFonts w:ascii="GHEA Grapalat" w:eastAsia="Times New Roman" w:hAnsi="GHEA Grapalat" w:cs="Times New Roman"/>
                <w:kern w:val="2"/>
                <w:sz w:val="24"/>
                <w:szCs w:val="24"/>
                <w:lang w:val="hy-AM" w:eastAsia="zh-CN" w:bidi="hi-IN"/>
              </w:rPr>
              <w:t>Արդյունքում,</w:t>
            </w:r>
            <w:r w:rsidR="00AC2788" w:rsidRPr="00546674">
              <w:rPr>
                <w:rFonts w:ascii="GHEA Grapalat" w:eastAsia="Times New Roman" w:hAnsi="GHEA Grapalat" w:cs="Times New Roman"/>
                <w:kern w:val="2"/>
                <w:sz w:val="24"/>
                <w:szCs w:val="24"/>
                <w:lang w:val="hy-AM" w:eastAsia="zh-CN" w:bidi="hi-IN"/>
              </w:rPr>
              <w:t xml:space="preserve"> անշարժ գույքի վկայականի գրանցման հիմք է հանդիսացել 21.12.2016 թ. թիվ 12098 պայմանագիրը, ուստի անհրաժեշտ է ՀՀ կառավարության 2016 թվականի սեպտեմբերի 2-ի թիվ 899-Ն որոշման մեջ կատարել  փոփոխություն, </w:t>
            </w:r>
            <w:r w:rsidR="00AC2788" w:rsidRPr="00546674">
              <w:rPr>
                <w:rFonts w:ascii="GHEA Grapalat" w:eastAsia="Times New Roman" w:hAnsi="GHEA Grapalat" w:cs="Times New Roman"/>
                <w:kern w:val="2"/>
                <w:sz w:val="24"/>
                <w:szCs w:val="24"/>
                <w:lang w:val="hy-AM" w:eastAsia="zh-CN" w:bidi="hi-IN"/>
              </w:rPr>
              <w:lastRenderedPageBreak/>
              <w:t>որպեսզի դրա հիման վրա հնարավոր լինի համապատասխան փոփոխություն կատարել պայմանագրում և ստանալ անշարժ գույքի վերաբերյալ նոր վկայական։</w:t>
            </w:r>
          </w:p>
          <w:p w:rsidR="00AC2788" w:rsidRPr="00546674" w:rsidRDefault="00AC2788" w:rsidP="008F03BD">
            <w:pPr>
              <w:spacing w:after="0" w:line="360" w:lineRule="auto"/>
              <w:rPr>
                <w:rFonts w:ascii="GHEA Grapalat" w:eastAsia="Times New Roman" w:hAnsi="GHEA Grapalat" w:cs="Times New Roman"/>
                <w:kern w:val="2"/>
                <w:sz w:val="24"/>
                <w:szCs w:val="24"/>
                <w:lang w:val="hy-AM" w:eastAsia="zh-CN" w:bidi="hi-IN"/>
              </w:rPr>
            </w:pPr>
            <w:r w:rsidRPr="00546674">
              <w:rPr>
                <w:rFonts w:ascii="GHEA Grapalat" w:eastAsia="Times New Roman" w:hAnsi="GHEA Grapalat" w:cs="Times New Roman"/>
                <w:kern w:val="2"/>
                <w:sz w:val="24"/>
                <w:szCs w:val="24"/>
                <w:lang w:val="hy-AM" w:eastAsia="zh-CN" w:bidi="hi-IN"/>
              </w:rPr>
              <w:t xml:space="preserve">Հետևաբար, հիմնադրամի անվանման փոփոխությամբ պայմանավորված՝ անհրաժեշտ է N 899-Ն որոշման անվանումը և համապատասխան դրույթները համապատասխանեցնել իրավաբանական անձանց պետական ռեգիստրում գրանցված հիմնադրամի գործող պաշտոնական անվանմանը՝ ապահովելով իրավական </w:t>
            </w:r>
            <w:r w:rsidRPr="00546674">
              <w:rPr>
                <w:rFonts w:ascii="GHEA Grapalat" w:eastAsia="Times New Roman" w:hAnsi="GHEA Grapalat" w:cs="Times New Roman"/>
                <w:kern w:val="2"/>
                <w:sz w:val="24"/>
                <w:szCs w:val="24"/>
                <w:lang w:val="hy-AM" w:eastAsia="zh-CN" w:bidi="hi-IN"/>
              </w:rPr>
              <w:lastRenderedPageBreak/>
              <w:t xml:space="preserve">ակտի ճշգրտությունն ու իրավական որոշակիությունը։ </w:t>
            </w:r>
          </w:p>
          <w:p w:rsidR="00AC2788" w:rsidRPr="00546674" w:rsidRDefault="00AC2788" w:rsidP="008F03BD">
            <w:pPr>
              <w:spacing w:after="0" w:line="360" w:lineRule="auto"/>
              <w:rPr>
                <w:rFonts w:ascii="GHEA Grapalat" w:eastAsia="Times New Roman" w:hAnsi="GHEA Grapalat" w:cs="Times New Roman"/>
                <w:kern w:val="2"/>
                <w:sz w:val="24"/>
                <w:szCs w:val="24"/>
                <w:lang w:val="hy-AM" w:eastAsia="zh-CN" w:bidi="hi-IN"/>
              </w:rPr>
            </w:pPr>
            <w:r w:rsidRPr="00546674">
              <w:rPr>
                <w:rFonts w:ascii="GHEA Grapalat" w:eastAsia="Times New Roman" w:hAnsi="GHEA Grapalat" w:cs="Times New Roman"/>
                <w:kern w:val="2"/>
                <w:sz w:val="24"/>
                <w:szCs w:val="24"/>
                <w:lang w:val="hy-AM" w:eastAsia="zh-CN" w:bidi="hi-IN"/>
              </w:rPr>
              <w:t>Ավելին՝ փոփոխությունը չի ենթադրում գույքի կրկնակի հանձնում կամ նախկինում առաջացած իրավահարաբերությունների փոփոխություն։</w:t>
            </w:r>
          </w:p>
          <w:p w:rsidR="0021782F" w:rsidRPr="00546674" w:rsidRDefault="0021782F" w:rsidP="0021782F">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 xml:space="preserve">   Ընդունվել է</w:t>
            </w:r>
          </w:p>
          <w:p w:rsidR="0021782F" w:rsidRPr="00546674" w:rsidRDefault="0021782F" w:rsidP="0021782F">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 xml:space="preserve">   Խմբագրվել է</w:t>
            </w:r>
          </w:p>
          <w:p w:rsidR="00B75091" w:rsidRPr="00546674" w:rsidRDefault="00B75091" w:rsidP="00214746">
            <w:pPr>
              <w:pStyle w:val="ListParagraph"/>
              <w:rPr>
                <w:rFonts w:ascii="GHEA Grapalat" w:eastAsia="Times New Roman" w:hAnsi="GHEA Grapalat" w:cs="Times New Roman"/>
                <w:b/>
                <w:szCs w:val="24"/>
                <w:lang w:val="hy-AM"/>
              </w:rPr>
            </w:pPr>
          </w:p>
          <w:p w:rsidR="00B75091" w:rsidRPr="00546674" w:rsidRDefault="00B75091" w:rsidP="00214746">
            <w:pPr>
              <w:pStyle w:val="ListParagraph"/>
              <w:rPr>
                <w:rFonts w:ascii="GHEA Grapalat" w:eastAsia="Times New Roman" w:hAnsi="GHEA Grapalat" w:cs="Times New Roman"/>
                <w:b/>
                <w:szCs w:val="24"/>
                <w:lang w:val="hy-AM"/>
              </w:rPr>
            </w:pPr>
          </w:p>
          <w:p w:rsidR="0021782F" w:rsidRPr="00546674" w:rsidRDefault="006B6F43" w:rsidP="006B6F43">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 xml:space="preserve">    </w:t>
            </w:r>
          </w:p>
          <w:p w:rsidR="0021782F" w:rsidRPr="00546674"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p>
          <w:p w:rsidR="00546674" w:rsidRPr="00546674" w:rsidRDefault="0021782F" w:rsidP="0021782F">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 xml:space="preserve">   </w:t>
            </w:r>
          </w:p>
          <w:p w:rsidR="00546674" w:rsidRPr="00546674" w:rsidRDefault="00546674" w:rsidP="0021782F">
            <w:pPr>
              <w:pStyle w:val="ListParagraph"/>
              <w:rPr>
                <w:rFonts w:ascii="GHEA Grapalat" w:eastAsia="Times New Roman" w:hAnsi="GHEA Grapalat" w:cs="Times New Roman"/>
                <w:b/>
                <w:szCs w:val="24"/>
                <w:lang w:val="hy-AM"/>
              </w:rPr>
            </w:pPr>
          </w:p>
          <w:p w:rsidR="00546674" w:rsidRPr="00546674" w:rsidRDefault="00546674" w:rsidP="0021782F">
            <w:pPr>
              <w:pStyle w:val="ListParagraph"/>
              <w:rPr>
                <w:rFonts w:ascii="GHEA Grapalat" w:eastAsia="Times New Roman" w:hAnsi="GHEA Grapalat" w:cs="Times New Roman"/>
                <w:b/>
                <w:szCs w:val="24"/>
                <w:lang w:val="hy-AM"/>
              </w:rPr>
            </w:pPr>
          </w:p>
          <w:p w:rsidR="00546674" w:rsidRPr="00546674" w:rsidRDefault="00546674" w:rsidP="0021782F">
            <w:pPr>
              <w:pStyle w:val="ListParagraph"/>
              <w:rPr>
                <w:rFonts w:ascii="GHEA Grapalat" w:eastAsia="Times New Roman" w:hAnsi="GHEA Grapalat" w:cs="Times New Roman"/>
                <w:b/>
                <w:szCs w:val="24"/>
                <w:lang w:val="hy-AM"/>
              </w:rPr>
            </w:pPr>
          </w:p>
          <w:p w:rsidR="00546674" w:rsidRPr="00546674" w:rsidRDefault="00546674" w:rsidP="0021782F">
            <w:pPr>
              <w:pStyle w:val="ListParagraph"/>
              <w:rPr>
                <w:rFonts w:ascii="GHEA Grapalat" w:eastAsia="Times New Roman" w:hAnsi="GHEA Grapalat" w:cs="Times New Roman"/>
                <w:b/>
                <w:szCs w:val="24"/>
                <w:lang w:val="hy-AM"/>
              </w:rPr>
            </w:pPr>
          </w:p>
          <w:p w:rsidR="00546674" w:rsidRPr="00546674" w:rsidRDefault="00546674" w:rsidP="0021782F">
            <w:pPr>
              <w:pStyle w:val="ListParagraph"/>
              <w:rPr>
                <w:rFonts w:ascii="GHEA Grapalat" w:eastAsia="Times New Roman" w:hAnsi="GHEA Grapalat" w:cs="Times New Roman"/>
                <w:b/>
                <w:szCs w:val="24"/>
                <w:lang w:val="hy-AM"/>
              </w:rPr>
            </w:pPr>
          </w:p>
          <w:p w:rsidR="00546674" w:rsidRPr="00546674" w:rsidRDefault="00546674" w:rsidP="0021782F">
            <w:pPr>
              <w:pStyle w:val="ListParagraph"/>
              <w:rPr>
                <w:rFonts w:ascii="GHEA Grapalat" w:eastAsia="Times New Roman" w:hAnsi="GHEA Grapalat" w:cs="Times New Roman"/>
                <w:b/>
                <w:szCs w:val="24"/>
                <w:lang w:val="hy-AM"/>
              </w:rPr>
            </w:pPr>
          </w:p>
          <w:p w:rsidR="00546674" w:rsidRDefault="00546674" w:rsidP="0021782F">
            <w:pPr>
              <w:pStyle w:val="ListParagraph"/>
              <w:rPr>
                <w:rFonts w:ascii="GHEA Grapalat" w:eastAsia="Times New Roman" w:hAnsi="GHEA Grapalat" w:cs="Times New Roman"/>
                <w:b/>
                <w:szCs w:val="24"/>
                <w:lang w:val="hy-AM"/>
              </w:rPr>
            </w:pPr>
          </w:p>
          <w:p w:rsidR="0021782F" w:rsidRPr="00546674" w:rsidRDefault="0021782F" w:rsidP="0021782F">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Ընդունվել է</w:t>
            </w:r>
          </w:p>
          <w:p w:rsidR="0021782F" w:rsidRPr="00546674" w:rsidRDefault="00546674" w:rsidP="00546674">
            <w:pPr>
              <w:rPr>
                <w:rFonts w:ascii="GHEA Grapalat" w:eastAsia="Times New Roman" w:hAnsi="GHEA Grapalat" w:cs="Times New Roman"/>
                <w:b/>
                <w:sz w:val="24"/>
                <w:szCs w:val="24"/>
                <w:lang w:val="hy-AM"/>
              </w:rPr>
            </w:pPr>
            <w:r w:rsidRPr="00546674">
              <w:rPr>
                <w:rFonts w:ascii="GHEA Grapalat" w:eastAsia="Times New Roman" w:hAnsi="GHEA Grapalat" w:cs="Times New Roman"/>
                <w:b/>
                <w:sz w:val="24"/>
                <w:szCs w:val="24"/>
                <w:lang w:val="hy-AM"/>
              </w:rPr>
              <w:t xml:space="preserve">          </w:t>
            </w:r>
            <w:r w:rsidR="0021782F" w:rsidRPr="00546674">
              <w:rPr>
                <w:rFonts w:ascii="GHEA Grapalat" w:eastAsia="Times New Roman" w:hAnsi="GHEA Grapalat" w:cs="Times New Roman"/>
                <w:b/>
                <w:sz w:val="24"/>
                <w:szCs w:val="24"/>
                <w:lang w:val="hy-AM"/>
              </w:rPr>
              <w:t>Խմբագրվել է</w:t>
            </w:r>
          </w:p>
          <w:p w:rsidR="0021782F" w:rsidRPr="00C62119"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r w:rsidRPr="00546674">
              <w:rPr>
                <w:rFonts w:ascii="GHEA Grapalat" w:eastAsia="Times New Roman" w:hAnsi="GHEA Grapalat" w:cs="Times New Roman"/>
                <w:b/>
                <w:szCs w:val="24"/>
                <w:lang w:val="hy-AM"/>
              </w:rPr>
              <w:t xml:space="preserve">   </w:t>
            </w:r>
          </w:p>
          <w:p w:rsidR="0021782F" w:rsidRPr="00546674"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p>
          <w:p w:rsidR="0021782F" w:rsidRPr="00546674" w:rsidRDefault="0021782F" w:rsidP="006B6F43">
            <w:pPr>
              <w:pStyle w:val="ListParagraph"/>
              <w:rPr>
                <w:rFonts w:ascii="GHEA Grapalat" w:eastAsia="Times New Roman" w:hAnsi="GHEA Grapalat" w:cs="Times New Roman"/>
                <w:b/>
                <w:szCs w:val="24"/>
                <w:lang w:val="hy-AM"/>
              </w:rPr>
            </w:pPr>
          </w:p>
          <w:p w:rsidR="0033481B" w:rsidRPr="00546674" w:rsidRDefault="0033481B" w:rsidP="006B6F43">
            <w:pPr>
              <w:rPr>
                <w:rFonts w:ascii="GHEA Grapalat" w:eastAsia="Times New Roman" w:hAnsi="GHEA Grapalat" w:cs="Times New Roman"/>
                <w:b/>
                <w:sz w:val="24"/>
                <w:szCs w:val="24"/>
                <w:lang w:val="hy-AM"/>
              </w:rPr>
            </w:pPr>
          </w:p>
        </w:tc>
      </w:tr>
    </w:tbl>
    <w:p w:rsidR="00077C18" w:rsidRPr="00546674" w:rsidRDefault="00077C18">
      <w:pPr>
        <w:rPr>
          <w:rFonts w:ascii="GHEA Grapalat" w:hAnsi="GHEA Grapalat"/>
          <w:sz w:val="24"/>
          <w:szCs w:val="24"/>
          <w:lang w:val="hy-AM"/>
        </w:rPr>
      </w:pPr>
    </w:p>
    <w:sectPr w:rsidR="00077C18" w:rsidRPr="00546674" w:rsidSect="00AB1939">
      <w:pgSz w:w="15840" w:h="12240" w:orient="landscape"/>
      <w:pgMar w:top="720"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239D8"/>
    <w:multiLevelType w:val="hybridMultilevel"/>
    <w:tmpl w:val="30688236"/>
    <w:lvl w:ilvl="0" w:tplc="FD8433BC">
      <w:start w:val="1"/>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4A0DDA"/>
    <w:multiLevelType w:val="hybridMultilevel"/>
    <w:tmpl w:val="40FC5ABE"/>
    <w:lvl w:ilvl="0" w:tplc="8DC41BB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BE6F02"/>
    <w:multiLevelType w:val="hybridMultilevel"/>
    <w:tmpl w:val="26C0E58C"/>
    <w:lvl w:ilvl="0" w:tplc="6DD85116">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3" w15:restartNumberingAfterBreak="0">
    <w:nsid w:val="605436A7"/>
    <w:multiLevelType w:val="hybridMultilevel"/>
    <w:tmpl w:val="FC60A4E4"/>
    <w:lvl w:ilvl="0" w:tplc="46C8E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54659E"/>
    <w:multiLevelType w:val="hybridMultilevel"/>
    <w:tmpl w:val="D396DE06"/>
    <w:lvl w:ilvl="0" w:tplc="E59E81D8">
      <w:numFmt w:val="bullet"/>
      <w:lvlText w:val="-"/>
      <w:lvlJc w:val="left"/>
      <w:pPr>
        <w:ind w:left="1069" w:hanging="360"/>
      </w:pPr>
      <w:rPr>
        <w:rFonts w:ascii="GHEA Grapalat" w:eastAsia="Calibri"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71DB382D"/>
    <w:multiLevelType w:val="hybridMultilevel"/>
    <w:tmpl w:val="40FC5ABE"/>
    <w:lvl w:ilvl="0" w:tplc="8DC41BB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E62"/>
    <w:rsid w:val="00002102"/>
    <w:rsid w:val="00007533"/>
    <w:rsid w:val="0001681A"/>
    <w:rsid w:val="00021824"/>
    <w:rsid w:val="0006252E"/>
    <w:rsid w:val="00077C18"/>
    <w:rsid w:val="001134C1"/>
    <w:rsid w:val="001566C5"/>
    <w:rsid w:val="00162C6C"/>
    <w:rsid w:val="001C2E0C"/>
    <w:rsid w:val="001C5D8A"/>
    <w:rsid w:val="001D165D"/>
    <w:rsid w:val="00214746"/>
    <w:rsid w:val="0021782F"/>
    <w:rsid w:val="0024001A"/>
    <w:rsid w:val="002455DE"/>
    <w:rsid w:val="00254B88"/>
    <w:rsid w:val="00292180"/>
    <w:rsid w:val="002D5599"/>
    <w:rsid w:val="0033481B"/>
    <w:rsid w:val="00367321"/>
    <w:rsid w:val="003C55D6"/>
    <w:rsid w:val="003F4CD2"/>
    <w:rsid w:val="00405CE3"/>
    <w:rsid w:val="0041275B"/>
    <w:rsid w:val="00446DA6"/>
    <w:rsid w:val="004A7D35"/>
    <w:rsid w:val="004F1EE8"/>
    <w:rsid w:val="004F6759"/>
    <w:rsid w:val="0053605A"/>
    <w:rsid w:val="00546674"/>
    <w:rsid w:val="0055069C"/>
    <w:rsid w:val="0058601D"/>
    <w:rsid w:val="00645996"/>
    <w:rsid w:val="00651E4B"/>
    <w:rsid w:val="00684D8A"/>
    <w:rsid w:val="006B6F43"/>
    <w:rsid w:val="007030A1"/>
    <w:rsid w:val="0071359B"/>
    <w:rsid w:val="0071431C"/>
    <w:rsid w:val="00722860"/>
    <w:rsid w:val="0074083C"/>
    <w:rsid w:val="007426EE"/>
    <w:rsid w:val="00744BC6"/>
    <w:rsid w:val="00795777"/>
    <w:rsid w:val="007F73FE"/>
    <w:rsid w:val="00827350"/>
    <w:rsid w:val="00840476"/>
    <w:rsid w:val="00857C8B"/>
    <w:rsid w:val="00887AD5"/>
    <w:rsid w:val="008D0B9A"/>
    <w:rsid w:val="008F03BD"/>
    <w:rsid w:val="00923197"/>
    <w:rsid w:val="00976564"/>
    <w:rsid w:val="009B518E"/>
    <w:rsid w:val="009F6020"/>
    <w:rsid w:val="00A27E62"/>
    <w:rsid w:val="00A57777"/>
    <w:rsid w:val="00AA6B5C"/>
    <w:rsid w:val="00AB1939"/>
    <w:rsid w:val="00AC2788"/>
    <w:rsid w:val="00AF7B14"/>
    <w:rsid w:val="00B12789"/>
    <w:rsid w:val="00B2642A"/>
    <w:rsid w:val="00B75091"/>
    <w:rsid w:val="00B773B9"/>
    <w:rsid w:val="00B8171C"/>
    <w:rsid w:val="00B8263F"/>
    <w:rsid w:val="00BD590B"/>
    <w:rsid w:val="00BF4680"/>
    <w:rsid w:val="00C10537"/>
    <w:rsid w:val="00C475FD"/>
    <w:rsid w:val="00C5697F"/>
    <w:rsid w:val="00C62119"/>
    <w:rsid w:val="00C66A32"/>
    <w:rsid w:val="00C67FFA"/>
    <w:rsid w:val="00CB1775"/>
    <w:rsid w:val="00D3033C"/>
    <w:rsid w:val="00D33D42"/>
    <w:rsid w:val="00D41EB3"/>
    <w:rsid w:val="00DB017A"/>
    <w:rsid w:val="00DD19C4"/>
    <w:rsid w:val="00DE6776"/>
    <w:rsid w:val="00DF05B4"/>
    <w:rsid w:val="00DF682E"/>
    <w:rsid w:val="00E055EE"/>
    <w:rsid w:val="00E36BAA"/>
    <w:rsid w:val="00E643A3"/>
    <w:rsid w:val="00E93186"/>
    <w:rsid w:val="00F12ED4"/>
    <w:rsid w:val="00F13BB8"/>
    <w:rsid w:val="00F1603D"/>
    <w:rsid w:val="00F35F7D"/>
    <w:rsid w:val="00F74BF2"/>
    <w:rsid w:val="00F77E76"/>
    <w:rsid w:val="00FB0BAB"/>
    <w:rsid w:val="00FB3C03"/>
    <w:rsid w:val="00FB3FBE"/>
    <w:rsid w:val="00FD0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AFDAF"/>
  <w15:chartTrackingRefBased/>
  <w15:docId w15:val="{BED2EDC0-74A1-45A4-9252-F98CB8E9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D8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C66A32"/>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C66A3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C66A32"/>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C66A32"/>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C66A32"/>
    <w:rPr>
      <w:rFonts w:ascii="Times New Roman" w:hAnsi="Times New Roman" w:cs="Times New Roman"/>
      <w:sz w:val="24"/>
      <w:szCs w:val="24"/>
    </w:rPr>
  </w:style>
  <w:style w:type="character" w:styleId="Strong">
    <w:name w:val="Strong"/>
    <w:basedOn w:val="DefaultParagraphFont"/>
    <w:uiPriority w:val="22"/>
    <w:qFormat/>
    <w:rsid w:val="00C66A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366203">
      <w:bodyDiv w:val="1"/>
      <w:marLeft w:val="0"/>
      <w:marRight w:val="0"/>
      <w:marTop w:val="0"/>
      <w:marBottom w:val="0"/>
      <w:divBdr>
        <w:top w:val="none" w:sz="0" w:space="0" w:color="auto"/>
        <w:left w:val="none" w:sz="0" w:space="0" w:color="auto"/>
        <w:bottom w:val="none" w:sz="0" w:space="0" w:color="auto"/>
        <w:right w:val="none" w:sz="0" w:space="0" w:color="auto"/>
      </w:divBdr>
    </w:div>
    <w:div w:id="565645031">
      <w:bodyDiv w:val="1"/>
      <w:marLeft w:val="0"/>
      <w:marRight w:val="0"/>
      <w:marTop w:val="0"/>
      <w:marBottom w:val="0"/>
      <w:divBdr>
        <w:top w:val="none" w:sz="0" w:space="0" w:color="auto"/>
        <w:left w:val="none" w:sz="0" w:space="0" w:color="auto"/>
        <w:bottom w:val="none" w:sz="0" w:space="0" w:color="auto"/>
        <w:right w:val="none" w:sz="0" w:space="0" w:color="auto"/>
      </w:divBdr>
    </w:div>
    <w:div w:id="630092776">
      <w:bodyDiv w:val="1"/>
      <w:marLeft w:val="0"/>
      <w:marRight w:val="0"/>
      <w:marTop w:val="0"/>
      <w:marBottom w:val="0"/>
      <w:divBdr>
        <w:top w:val="none" w:sz="0" w:space="0" w:color="auto"/>
        <w:left w:val="none" w:sz="0" w:space="0" w:color="auto"/>
        <w:bottom w:val="none" w:sz="0" w:space="0" w:color="auto"/>
        <w:right w:val="none" w:sz="0" w:space="0" w:color="auto"/>
      </w:divBdr>
    </w:div>
    <w:div w:id="1340934938">
      <w:bodyDiv w:val="1"/>
      <w:marLeft w:val="0"/>
      <w:marRight w:val="0"/>
      <w:marTop w:val="0"/>
      <w:marBottom w:val="0"/>
      <w:divBdr>
        <w:top w:val="none" w:sz="0" w:space="0" w:color="auto"/>
        <w:left w:val="none" w:sz="0" w:space="0" w:color="auto"/>
        <w:bottom w:val="none" w:sz="0" w:space="0" w:color="auto"/>
        <w:right w:val="none" w:sz="0" w:space="0" w:color="auto"/>
      </w:divBdr>
      <w:divsChild>
        <w:div w:id="942224156">
          <w:marLeft w:val="0"/>
          <w:marRight w:val="0"/>
          <w:marTop w:val="0"/>
          <w:marBottom w:val="0"/>
          <w:divBdr>
            <w:top w:val="none" w:sz="0" w:space="0" w:color="auto"/>
            <w:left w:val="none" w:sz="0" w:space="0" w:color="auto"/>
            <w:bottom w:val="none" w:sz="0" w:space="0" w:color="auto"/>
            <w:right w:val="none" w:sz="0" w:space="0" w:color="auto"/>
          </w:divBdr>
          <w:divsChild>
            <w:div w:id="16370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92325">
      <w:bodyDiv w:val="1"/>
      <w:marLeft w:val="0"/>
      <w:marRight w:val="0"/>
      <w:marTop w:val="0"/>
      <w:marBottom w:val="0"/>
      <w:divBdr>
        <w:top w:val="none" w:sz="0" w:space="0" w:color="auto"/>
        <w:left w:val="none" w:sz="0" w:space="0" w:color="auto"/>
        <w:bottom w:val="none" w:sz="0" w:space="0" w:color="auto"/>
        <w:right w:val="none" w:sz="0" w:space="0" w:color="auto"/>
      </w:divBdr>
    </w:div>
    <w:div w:id="1402483875">
      <w:bodyDiv w:val="1"/>
      <w:marLeft w:val="0"/>
      <w:marRight w:val="0"/>
      <w:marTop w:val="0"/>
      <w:marBottom w:val="0"/>
      <w:divBdr>
        <w:top w:val="none" w:sz="0" w:space="0" w:color="auto"/>
        <w:left w:val="none" w:sz="0" w:space="0" w:color="auto"/>
        <w:bottom w:val="none" w:sz="0" w:space="0" w:color="auto"/>
        <w:right w:val="none" w:sz="0" w:space="0" w:color="auto"/>
      </w:divBdr>
    </w:div>
    <w:div w:id="1440762115">
      <w:bodyDiv w:val="1"/>
      <w:marLeft w:val="0"/>
      <w:marRight w:val="0"/>
      <w:marTop w:val="0"/>
      <w:marBottom w:val="0"/>
      <w:divBdr>
        <w:top w:val="none" w:sz="0" w:space="0" w:color="auto"/>
        <w:left w:val="none" w:sz="0" w:space="0" w:color="auto"/>
        <w:bottom w:val="none" w:sz="0" w:space="0" w:color="auto"/>
        <w:right w:val="none" w:sz="0" w:space="0" w:color="auto"/>
      </w:divBdr>
      <w:divsChild>
        <w:div w:id="1031565619">
          <w:marLeft w:val="0"/>
          <w:marRight w:val="0"/>
          <w:marTop w:val="0"/>
          <w:marBottom w:val="0"/>
          <w:divBdr>
            <w:top w:val="none" w:sz="0" w:space="0" w:color="auto"/>
            <w:left w:val="none" w:sz="0" w:space="0" w:color="auto"/>
            <w:bottom w:val="none" w:sz="0" w:space="0" w:color="auto"/>
            <w:right w:val="none" w:sz="0" w:space="0" w:color="auto"/>
          </w:divBdr>
          <w:divsChild>
            <w:div w:id="3324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902775">
      <w:bodyDiv w:val="1"/>
      <w:marLeft w:val="0"/>
      <w:marRight w:val="0"/>
      <w:marTop w:val="0"/>
      <w:marBottom w:val="0"/>
      <w:divBdr>
        <w:top w:val="none" w:sz="0" w:space="0" w:color="auto"/>
        <w:left w:val="none" w:sz="0" w:space="0" w:color="auto"/>
        <w:bottom w:val="none" w:sz="0" w:space="0" w:color="auto"/>
        <w:right w:val="none" w:sz="0" w:space="0" w:color="auto"/>
      </w:divBdr>
    </w:div>
    <w:div w:id="1578904604">
      <w:bodyDiv w:val="1"/>
      <w:marLeft w:val="0"/>
      <w:marRight w:val="0"/>
      <w:marTop w:val="0"/>
      <w:marBottom w:val="0"/>
      <w:divBdr>
        <w:top w:val="none" w:sz="0" w:space="0" w:color="auto"/>
        <w:left w:val="none" w:sz="0" w:space="0" w:color="auto"/>
        <w:bottom w:val="none" w:sz="0" w:space="0" w:color="auto"/>
        <w:right w:val="none" w:sz="0" w:space="0" w:color="auto"/>
      </w:divBdr>
    </w:div>
    <w:div w:id="1774671752">
      <w:bodyDiv w:val="1"/>
      <w:marLeft w:val="0"/>
      <w:marRight w:val="0"/>
      <w:marTop w:val="0"/>
      <w:marBottom w:val="0"/>
      <w:divBdr>
        <w:top w:val="none" w:sz="0" w:space="0" w:color="auto"/>
        <w:left w:val="none" w:sz="0" w:space="0" w:color="auto"/>
        <w:bottom w:val="none" w:sz="0" w:space="0" w:color="auto"/>
        <w:right w:val="none" w:sz="0" w:space="0" w:color="auto"/>
      </w:divBdr>
    </w:div>
    <w:div w:id="1804494024">
      <w:bodyDiv w:val="1"/>
      <w:marLeft w:val="0"/>
      <w:marRight w:val="0"/>
      <w:marTop w:val="0"/>
      <w:marBottom w:val="0"/>
      <w:divBdr>
        <w:top w:val="none" w:sz="0" w:space="0" w:color="auto"/>
        <w:left w:val="none" w:sz="0" w:space="0" w:color="auto"/>
        <w:bottom w:val="none" w:sz="0" w:space="0" w:color="auto"/>
        <w:right w:val="none" w:sz="0" w:space="0" w:color="auto"/>
      </w:divBdr>
    </w:div>
    <w:div w:id="1832479213">
      <w:bodyDiv w:val="1"/>
      <w:marLeft w:val="0"/>
      <w:marRight w:val="0"/>
      <w:marTop w:val="0"/>
      <w:marBottom w:val="0"/>
      <w:divBdr>
        <w:top w:val="none" w:sz="0" w:space="0" w:color="auto"/>
        <w:left w:val="none" w:sz="0" w:space="0" w:color="auto"/>
        <w:bottom w:val="none" w:sz="0" w:space="0" w:color="auto"/>
        <w:right w:val="none" w:sz="0" w:space="0" w:color="auto"/>
      </w:divBdr>
    </w:div>
    <w:div w:id="185434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6</Pages>
  <Words>845</Words>
  <Characters>6328</Characters>
  <Application>Microsoft Office Word</Application>
  <DocSecurity>0</DocSecurity>
  <Lines>233</Lines>
  <Paragraphs>45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Hakobyan</dc:creator>
  <cp:keywords>https://mul2-mss.gov.am/tasks/2211426/oneclick?token=52734eec735d9b982548cd1823259432</cp:keywords>
  <dc:description/>
  <cp:lastModifiedBy>Ani Asatryan</cp:lastModifiedBy>
  <cp:revision>91</cp:revision>
  <dcterms:created xsi:type="dcterms:W3CDTF">2026-09-02T06:11:00Z</dcterms:created>
  <dcterms:modified xsi:type="dcterms:W3CDTF">2026-09-30T12:06:00Z</dcterms:modified>
</cp:coreProperties>
</file>