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195"/>
        <w:gridCol w:w="4410"/>
      </w:tblGrid>
      <w:tr w:rsidR="006750B0" w:rsidRPr="005A27B0" w14:paraId="36F06678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8B2" w14:textId="33B46DD7" w:rsidR="006750B0" w:rsidRPr="005A27B0" w:rsidRDefault="0053672A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5A27B0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14:paraId="738E58C5" w14:textId="743D6B9D" w:rsidR="00240B8C" w:rsidRPr="005A27B0" w:rsidRDefault="0053672A" w:rsidP="00207039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5A27B0">
              <w:rPr>
                <w:b/>
                <w:sz w:val="24"/>
                <w:szCs w:val="24"/>
                <w:lang w:val="af-ZA"/>
              </w:rPr>
              <w:t xml:space="preserve">«ՆԵՐՀԱՄԱՅՆՔԱՅԻՆ ԱՎՏՈԲՈՒՍԱՅԻՆ ԿԱՆՈՆԱՎՈՐ ՓՈԽԱԴՐՈՒՄՆԵՐԻ ՍՊԱՍԱՐԿՈՒՄԸ ԳՆՄԱՆ ԳՈՐԾԸՆԹԱՑԻ ՄԻՋՈՑՈՎ ԿԱԶՄԱԿԵՐՊԵԼՈՒ ՊԱՀԱՆՋՆԵՐԸ </w:t>
            </w:r>
            <w:r w:rsidR="008D2460" w:rsidRPr="005A27B0">
              <w:rPr>
                <w:b/>
                <w:sz w:val="24"/>
                <w:szCs w:val="24"/>
                <w:lang w:val="ru-RU"/>
              </w:rPr>
              <w:t>Հ</w:t>
            </w:r>
            <w:r w:rsidRPr="005A27B0">
              <w:rPr>
                <w:b/>
                <w:sz w:val="24"/>
                <w:szCs w:val="24"/>
                <w:lang w:val="af-ZA"/>
              </w:rPr>
              <w:t>ԱՍՏԱՏԵԼՈՒ ՄԱՍԻՆ»</w:t>
            </w:r>
            <w:r w:rsidRPr="005A27B0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r w:rsidRPr="005A27B0">
              <w:rPr>
                <w:b/>
                <w:sz w:val="24"/>
                <w:szCs w:val="24"/>
                <w:lang w:val="af-ZA"/>
              </w:rPr>
              <w:t>ՀՀ ԿԱՌԱՎԱՐՈՒԹՅԱՆ ՈՐՈՇՄԱՆ ՆԱԽԱԳԾԻ ՎԵՐԱԲԵՐՅԱԼ ՍՏԱՑՎԱԾ ԴԻՏՈՂՈՒԹՅՈՒՆՆԵՐԻ ԵՎ ԱՌԱՋԱՐԿՈՒԹՅՈՒՆՆԵՐԻ</w:t>
            </w:r>
          </w:p>
        </w:tc>
      </w:tr>
      <w:tr w:rsidR="006750B0" w:rsidRPr="005A27B0" w14:paraId="2ECB2964" w14:textId="77777777" w:rsidTr="009B3F86">
        <w:trPr>
          <w:trHeight w:val="588"/>
        </w:trPr>
        <w:tc>
          <w:tcPr>
            <w:tcW w:w="9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7C875" w14:textId="77777777" w:rsidR="006750B0" w:rsidRPr="005A27B0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էկոնոմիկայի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F2198E" w14:textId="1F59133A" w:rsidR="006750B0" w:rsidRPr="005A27B0" w:rsidRDefault="009B3F86" w:rsidP="00207039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ru-RU"/>
              </w:rPr>
              <w:t>1</w:t>
            </w:r>
            <w:r w:rsidR="00182B52" w:rsidRPr="005A27B0">
              <w:rPr>
                <w:sz w:val="24"/>
                <w:szCs w:val="24"/>
                <w:lang w:val="ru-RU"/>
              </w:rPr>
              <w:t>5</w:t>
            </w:r>
            <w:r w:rsidR="00F268B4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583BD5" w:rsidRPr="005A27B0">
              <w:rPr>
                <w:sz w:val="24"/>
                <w:szCs w:val="24"/>
                <w:lang w:val="hy-AM"/>
              </w:rPr>
              <w:t>0</w:t>
            </w:r>
            <w:r w:rsidRPr="005A27B0">
              <w:rPr>
                <w:sz w:val="24"/>
                <w:szCs w:val="24"/>
                <w:lang w:val="ru-RU"/>
              </w:rPr>
              <w:t>9</w:t>
            </w:r>
            <w:r w:rsidR="00F268B4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F268B4" w:rsidRPr="005A27B0">
              <w:rPr>
                <w:sz w:val="24"/>
                <w:szCs w:val="24"/>
                <w:lang w:val="hy-AM"/>
              </w:rPr>
              <w:t>202</w:t>
            </w:r>
            <w:r w:rsidRPr="005A27B0">
              <w:rPr>
                <w:sz w:val="24"/>
                <w:szCs w:val="24"/>
                <w:lang w:val="ru-RU"/>
              </w:rPr>
              <w:t>5</w:t>
            </w:r>
            <w:r w:rsidR="00207039" w:rsidRPr="005A27B0">
              <w:rPr>
                <w:sz w:val="24"/>
                <w:szCs w:val="24"/>
                <w:lang w:val="hy-AM"/>
              </w:rPr>
              <w:t>թ</w:t>
            </w:r>
            <w:r w:rsidR="00207039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F268B4" w:rsidRPr="005A27B0">
              <w:rPr>
                <w:sz w:val="24"/>
                <w:szCs w:val="24"/>
                <w:lang w:val="hy-AM"/>
              </w:rPr>
              <w:t xml:space="preserve"> N</w:t>
            </w:r>
            <w:r w:rsidR="00583BD5" w:rsidRPr="005A27B0">
              <w:rPr>
                <w:sz w:val="24"/>
                <w:szCs w:val="24"/>
                <w:lang w:val="hy-AM"/>
              </w:rPr>
              <w:t xml:space="preserve"> 01/2</w:t>
            </w:r>
            <w:r w:rsidRPr="005A27B0">
              <w:rPr>
                <w:sz w:val="24"/>
                <w:szCs w:val="24"/>
                <w:lang w:val="ru-RU"/>
              </w:rPr>
              <w:t>0</w:t>
            </w:r>
            <w:r w:rsidR="00182B52" w:rsidRPr="005A27B0">
              <w:rPr>
                <w:sz w:val="24"/>
                <w:szCs w:val="24"/>
                <w:lang w:val="ru-RU"/>
              </w:rPr>
              <w:t>916</w:t>
            </w:r>
            <w:r w:rsidR="00583BD5" w:rsidRPr="005A27B0">
              <w:rPr>
                <w:sz w:val="24"/>
                <w:szCs w:val="24"/>
                <w:lang w:val="hy-AM"/>
              </w:rPr>
              <w:t>-202</w:t>
            </w:r>
            <w:r w:rsidRPr="005A27B0">
              <w:rPr>
                <w:sz w:val="24"/>
                <w:szCs w:val="24"/>
                <w:lang w:val="ru-RU"/>
              </w:rPr>
              <w:t>5</w:t>
            </w:r>
            <w:r w:rsidR="00F268B4" w:rsidRPr="005A27B0">
              <w:rPr>
                <w:sz w:val="24"/>
                <w:szCs w:val="24"/>
                <w:lang w:val="hy-AM"/>
              </w:rPr>
              <w:t xml:space="preserve"> </w:t>
            </w:r>
          </w:p>
        </w:tc>
      </w:tr>
      <w:tr w:rsidR="00207039" w:rsidRPr="005A27B0" w14:paraId="51EF367B" w14:textId="77777777" w:rsidTr="009B3F86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9BC6" w14:textId="77777777" w:rsidR="00207039" w:rsidRPr="005A27B0" w:rsidRDefault="00207039" w:rsidP="00207039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C87B" w14:textId="5395D687" w:rsidR="00207039" w:rsidRPr="005A27B0" w:rsidRDefault="00207039" w:rsidP="00207039">
            <w:pPr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A27B0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</w:t>
            </w:r>
            <w:r w:rsidR="00583BD5" w:rsidRPr="005A27B0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5A27B0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ի վերաբերյալ առաջարկություններ չկան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F073" w14:textId="4BD31B4D" w:rsidR="00207039" w:rsidRPr="005A27B0" w:rsidRDefault="005A27B0" w:rsidP="00207039">
            <w:pPr>
              <w:tabs>
                <w:tab w:val="left" w:pos="851"/>
              </w:tabs>
              <w:spacing w:line="240" w:lineRule="auto"/>
              <w:rPr>
                <w:rFonts w:cs="GHEA Grapalat"/>
                <w:bCs/>
                <w:sz w:val="24"/>
                <w:szCs w:val="24"/>
                <w:lang w:val="hy-AM"/>
              </w:rPr>
            </w:pPr>
            <w:r>
              <w:rPr>
                <w:rFonts w:cs="GHEA Grapalat"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7039" w:rsidRPr="005A27B0" w14:paraId="6184C627" w14:textId="77777777" w:rsidTr="009B3F86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09EA31" w14:textId="77777777" w:rsidR="00207039" w:rsidRPr="005A27B0" w:rsidRDefault="00207039" w:rsidP="00207039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6A4E03" w14:textId="77777777" w:rsidR="00207039" w:rsidRPr="005A27B0" w:rsidRDefault="00207039" w:rsidP="00207039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D3FBEBB" w14:textId="2E71C74F" w:rsidR="00207039" w:rsidRPr="005A27B0" w:rsidRDefault="003D2AB4" w:rsidP="00207039">
            <w:pPr>
              <w:autoSpaceDE w:val="0"/>
              <w:autoSpaceDN w:val="0"/>
              <w:spacing w:line="240" w:lineRule="auto"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hy-AM"/>
              </w:rPr>
              <w:t>30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A27B0">
              <w:rPr>
                <w:sz w:val="24"/>
                <w:szCs w:val="24"/>
                <w:lang w:val="hy-AM"/>
              </w:rPr>
              <w:t>09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A27B0">
              <w:rPr>
                <w:sz w:val="24"/>
                <w:szCs w:val="24"/>
                <w:lang w:val="hy-AM"/>
              </w:rPr>
              <w:t>2025թ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A27B0">
              <w:rPr>
                <w:sz w:val="24"/>
                <w:szCs w:val="24"/>
                <w:lang w:val="hy-AM"/>
              </w:rPr>
              <w:t xml:space="preserve"> N 01/26/21506-2025</w:t>
            </w:r>
          </w:p>
        </w:tc>
      </w:tr>
      <w:tr w:rsidR="00207039" w:rsidRPr="005A27B0" w14:paraId="59711BA1" w14:textId="77777777" w:rsidTr="009B3F86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A52D" w14:textId="77777777" w:rsidR="00207039" w:rsidRPr="005A27B0" w:rsidRDefault="00207039" w:rsidP="00207039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2778" w14:textId="1D766AE1" w:rsidR="003D2AB4" w:rsidRPr="005A27B0" w:rsidRDefault="003D2AB4" w:rsidP="003D2AB4">
            <w:pPr>
              <w:spacing w:line="276" w:lineRule="auto"/>
              <w:ind w:left="-180" w:right="35" w:firstLine="720"/>
              <w:contextualSpacing/>
              <w:rPr>
                <w:rFonts w:cs="Calibri"/>
                <w:color w:val="000000"/>
                <w:sz w:val="24"/>
                <w:szCs w:val="24"/>
                <w:lang w:val="hy-AM"/>
              </w:rPr>
            </w:pPr>
            <w:r w:rsidRPr="005A27B0"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- նախագծի ընդունումը հիմնավորող փաստաթղթի 1-ին կետի երկրորդ պարբերության 1-ին նախադասությամբ ներկայացված </w:t>
            </w:r>
            <w:r w:rsidRPr="005A27B0">
              <w:rPr>
                <w:rFonts w:cs="Arial"/>
                <w:bCs/>
                <w:color w:val="000000"/>
                <w:sz w:val="24"/>
                <w:szCs w:val="24"/>
                <w:lang w:val="hy-AM" w:eastAsia="ru-RU"/>
              </w:rPr>
              <w:t xml:space="preserve">«Ավտոմոբիլային տրանսպորտի մասին» օրենքի 11.1 հոդվածի 4-րդ մասին </w:t>
            </w:r>
            <w:r w:rsidRPr="005A27B0">
              <w:rPr>
                <w:rFonts w:cs="Calibri"/>
                <w:color w:val="000000"/>
                <w:sz w:val="24"/>
                <w:szCs w:val="24"/>
                <w:lang w:val="hy-AM"/>
              </w:rPr>
              <w:t>հղումը չի համապատասխանում ներկայացված բովանդակությանը, ինչի կապակցությամբ առաջարկում ենք «4-րդ» բառը փոխարինել «1-ին» բառով,</w:t>
            </w:r>
          </w:p>
          <w:p w14:paraId="7555151C" w14:textId="77777777" w:rsidR="003D2AB4" w:rsidRPr="005A27B0" w:rsidRDefault="003D2AB4" w:rsidP="003D2AB4">
            <w:pPr>
              <w:spacing w:line="276" w:lineRule="auto"/>
              <w:ind w:left="-180" w:right="35" w:firstLine="720"/>
              <w:contextualSpacing/>
              <w:rPr>
                <w:rFonts w:cs="Calibri"/>
                <w:color w:val="000000"/>
                <w:sz w:val="24"/>
                <w:szCs w:val="24"/>
                <w:lang w:val="hy-AM"/>
              </w:rPr>
            </w:pPr>
            <w:r w:rsidRPr="005A27B0">
              <w:rPr>
                <w:rFonts w:cs="Calibri"/>
                <w:color w:val="000000"/>
                <w:sz w:val="24"/>
                <w:szCs w:val="24"/>
                <w:lang w:val="hy-AM"/>
              </w:rPr>
              <w:t>- առաջարկում ենք նախագծի հավելվածի 2-րդ կետի նախադասությունը «համապատասխան» բառից հետո լրացնել «</w:t>
            </w:r>
            <w:bookmarkStart w:id="0" w:name="_Hlk211875599"/>
            <w:r w:rsidRPr="005A27B0">
              <w:rPr>
                <w:rFonts w:cs="Calibri"/>
                <w:color w:val="000000"/>
                <w:sz w:val="24"/>
                <w:szCs w:val="24"/>
                <w:lang w:val="hy-AM"/>
              </w:rPr>
              <w:t>իրականացված գնման գործընթացի միջոցով</w:t>
            </w:r>
            <w:bookmarkEnd w:id="0"/>
            <w:r w:rsidRPr="005A27B0">
              <w:rPr>
                <w:rFonts w:cs="Calibri"/>
                <w:color w:val="000000"/>
                <w:sz w:val="24"/>
                <w:szCs w:val="24"/>
                <w:lang w:val="hy-AM"/>
              </w:rPr>
              <w:t>» բառերով,</w:t>
            </w:r>
          </w:p>
          <w:p w14:paraId="74E389A1" w14:textId="22A052D7" w:rsidR="00207039" w:rsidRPr="005A27B0" w:rsidRDefault="003D2AB4" w:rsidP="003D2AB4">
            <w:pPr>
              <w:spacing w:after="0" w:line="276" w:lineRule="auto"/>
              <w:ind w:left="-180" w:firstLine="720"/>
              <w:contextualSpacing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hy-AM"/>
              </w:rPr>
              <w:t xml:space="preserve">- նախագծի 6-րդ կետով նախատեսված ներհամայնքային երթուղիները սպասարկող տրանսպորտային միջոցների տեխնիկական բնութագիրը սահմանող Ձև 1-ի վերաբերյալ հայտնում ենք, որ եթե աղյուսակում ներառված չափորոշիչների վերաբերյալ ցուցանիշները պետք է սահմանի համայնքը, ապա նախագծում ներկայացնել դրա վերաբերյալ դրույթ, իսկ եթե այդ ցուցանիշները ընդհանուր են բոլոր համայնքների համար, ապա առաջարկում ենք չափանիշների անվանումներից բացի նշել նաև կոնկրետ չափսերը, քանակները, տեսակները: 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DC7F" w14:textId="77777777" w:rsidR="00B92324" w:rsidRPr="005A27B0" w:rsidRDefault="003D2AB4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5A27B0"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14:paraId="49605579" w14:textId="77777777" w:rsidR="00382122" w:rsidRPr="005A27B0" w:rsidRDefault="00382122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335D6371" w14:textId="77777777" w:rsidR="00382122" w:rsidRPr="005A27B0" w:rsidRDefault="00382122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002C4CC5" w14:textId="77777777" w:rsidR="00382122" w:rsidRPr="005A27B0" w:rsidRDefault="00382122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465D7416" w14:textId="2AD868D6" w:rsidR="00382122" w:rsidRPr="005A27B0" w:rsidRDefault="00382122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5A27B0"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14:paraId="2D21DC83" w14:textId="77777777" w:rsidR="006970B5" w:rsidRPr="005A27B0" w:rsidRDefault="006970B5" w:rsidP="00207039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578F34F6" w14:textId="77777777" w:rsidR="00CD1D6B" w:rsidRPr="005A27B0" w:rsidRDefault="00CD1D6B" w:rsidP="00AD5C3E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B990C14" w14:textId="185B500B" w:rsidR="003D2AB4" w:rsidRPr="005A27B0" w:rsidRDefault="000C4391" w:rsidP="00AD5C3E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5A27B0">
              <w:rPr>
                <w:rFonts w:cs="Sylfaen"/>
                <w:sz w:val="24"/>
                <w:szCs w:val="24"/>
                <w:lang w:val="hy-AM"/>
              </w:rPr>
              <w:t xml:space="preserve">Ընդունվել է, </w:t>
            </w:r>
            <w:r w:rsidR="00343621" w:rsidRPr="005A27B0">
              <w:rPr>
                <w:rFonts w:cs="Sylfaen"/>
                <w:sz w:val="24"/>
                <w:szCs w:val="24"/>
                <w:lang w:val="hy-AM"/>
              </w:rPr>
              <w:t>նախագիծ</w:t>
            </w:r>
            <w:r w:rsidR="00CD1D6B" w:rsidRPr="005A27B0">
              <w:rPr>
                <w:rFonts w:cs="Sylfaen"/>
                <w:sz w:val="24"/>
                <w:szCs w:val="24"/>
                <w:lang w:val="hy-AM"/>
              </w:rPr>
              <w:t>ը խմբագրվել է</w:t>
            </w:r>
          </w:p>
        </w:tc>
      </w:tr>
      <w:tr w:rsidR="00207039" w:rsidRPr="005A27B0" w14:paraId="1D607D49" w14:textId="77777777" w:rsidTr="009B3F8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33DCA73" w14:textId="50DC6016" w:rsidR="00207039" w:rsidRPr="005A27B0" w:rsidRDefault="00207039" w:rsidP="00207039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8C8B3F" w14:textId="77777777" w:rsidR="00207039" w:rsidRPr="005A27B0" w:rsidRDefault="00207039" w:rsidP="00207039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5A27B0">
              <w:rPr>
                <w:b/>
                <w:color w:val="000000"/>
                <w:sz w:val="24"/>
                <w:szCs w:val="24"/>
              </w:rPr>
              <w:t>ՀՀ</w:t>
            </w:r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տեխնիկական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5A27B0">
              <w:rPr>
                <w:b/>
                <w:color w:val="000000"/>
                <w:sz w:val="24"/>
                <w:szCs w:val="24"/>
              </w:rPr>
              <w:t>և</w:t>
            </w:r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հրդեհային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տեսչական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C6D830" w14:textId="0020F698" w:rsidR="00207039" w:rsidRPr="005A27B0" w:rsidRDefault="005F1FCF" w:rsidP="00207039">
            <w:pPr>
              <w:autoSpaceDE w:val="0"/>
              <w:autoSpaceDN w:val="0"/>
              <w:spacing w:line="240" w:lineRule="auto"/>
              <w:rPr>
                <w:rFonts w:cs="Cambria Math"/>
                <w:sz w:val="24"/>
                <w:szCs w:val="24"/>
                <w:lang w:val="hy-AM"/>
              </w:rPr>
            </w:pPr>
            <w:r w:rsidRPr="005A27B0">
              <w:rPr>
                <w:rFonts w:cs="Cambria Math"/>
                <w:sz w:val="24"/>
                <w:szCs w:val="24"/>
                <w:lang w:val="hy-AM"/>
              </w:rPr>
              <w:t>1</w:t>
            </w:r>
            <w:r w:rsidR="00182B52" w:rsidRPr="005A27B0">
              <w:rPr>
                <w:rFonts w:cs="Cambria Math"/>
                <w:sz w:val="24"/>
                <w:szCs w:val="24"/>
                <w:lang w:val="ru-RU"/>
              </w:rPr>
              <w:t>9</w:t>
            </w:r>
            <w:r w:rsidR="00207039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A27B0">
              <w:rPr>
                <w:rFonts w:cs="Cambria Math"/>
                <w:sz w:val="24"/>
                <w:szCs w:val="24"/>
                <w:lang w:val="hy-AM"/>
              </w:rPr>
              <w:t>09</w:t>
            </w:r>
            <w:r w:rsidR="00207039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207039" w:rsidRPr="005A27B0">
              <w:rPr>
                <w:rFonts w:cs="Cambria Math"/>
                <w:sz w:val="24"/>
                <w:szCs w:val="24"/>
                <w:lang w:val="hy-AM"/>
              </w:rPr>
              <w:t>202</w:t>
            </w:r>
            <w:r w:rsidRPr="005A27B0">
              <w:rPr>
                <w:rFonts w:cs="Cambria Math"/>
                <w:sz w:val="24"/>
                <w:szCs w:val="24"/>
                <w:lang w:val="hy-AM"/>
              </w:rPr>
              <w:t>5</w:t>
            </w:r>
            <w:r w:rsidR="00207039" w:rsidRPr="005A27B0">
              <w:rPr>
                <w:rFonts w:cs="Cambria Math"/>
                <w:sz w:val="24"/>
                <w:szCs w:val="24"/>
                <w:lang w:val="hy-AM"/>
              </w:rPr>
              <w:t>թ</w:t>
            </w:r>
            <w:r w:rsidR="00207039" w:rsidRPr="005A27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207039" w:rsidRPr="005A27B0">
              <w:rPr>
                <w:rFonts w:cs="Cambria Math"/>
                <w:sz w:val="24"/>
                <w:szCs w:val="24"/>
                <w:lang w:val="hy-AM"/>
              </w:rPr>
              <w:t xml:space="preserve"> N</w:t>
            </w:r>
            <w:r w:rsidR="00583BD5" w:rsidRPr="005A27B0">
              <w:rPr>
                <w:rFonts w:cs="Cambria Math"/>
                <w:sz w:val="24"/>
                <w:szCs w:val="24"/>
                <w:lang w:val="hy-AM"/>
              </w:rPr>
              <w:t xml:space="preserve"> ՔՏՄ/06.1.0</w:t>
            </w:r>
            <w:r w:rsidRPr="005A27B0">
              <w:rPr>
                <w:rFonts w:cs="Cambria Math"/>
                <w:sz w:val="24"/>
                <w:szCs w:val="24"/>
                <w:lang w:val="hy-AM"/>
              </w:rPr>
              <w:t>3</w:t>
            </w:r>
            <w:r w:rsidR="00583BD5" w:rsidRPr="005A27B0">
              <w:rPr>
                <w:rFonts w:cs="Cambria Math"/>
                <w:sz w:val="24"/>
                <w:szCs w:val="24"/>
                <w:lang w:val="hy-AM"/>
              </w:rPr>
              <w:t>/</w:t>
            </w:r>
            <w:r w:rsidR="0054483B" w:rsidRPr="005A27B0">
              <w:rPr>
                <w:rFonts w:cs="Cambria Math"/>
                <w:sz w:val="24"/>
                <w:szCs w:val="24"/>
                <w:lang w:val="hy-AM"/>
              </w:rPr>
              <w:t>25</w:t>
            </w:r>
            <w:r w:rsidR="00182B52" w:rsidRPr="005A27B0">
              <w:rPr>
                <w:rFonts w:cs="Cambria Math"/>
                <w:sz w:val="24"/>
                <w:szCs w:val="24"/>
                <w:lang w:val="ru-RU"/>
              </w:rPr>
              <w:t>540</w:t>
            </w:r>
            <w:r w:rsidR="00583BD5" w:rsidRPr="005A27B0">
              <w:rPr>
                <w:rFonts w:cs="Cambria Math"/>
                <w:sz w:val="24"/>
                <w:szCs w:val="24"/>
                <w:lang w:val="hy-AM"/>
              </w:rPr>
              <w:t>-2</w:t>
            </w:r>
            <w:r w:rsidR="0054483B" w:rsidRPr="005A27B0">
              <w:rPr>
                <w:rFonts w:cs="Cambria Math"/>
                <w:sz w:val="24"/>
                <w:szCs w:val="24"/>
                <w:lang w:val="hy-AM"/>
              </w:rPr>
              <w:t>5</w:t>
            </w:r>
            <w:r w:rsidR="00207039" w:rsidRPr="005A27B0">
              <w:rPr>
                <w:rFonts w:cs="Cambria Math"/>
                <w:sz w:val="24"/>
                <w:szCs w:val="24"/>
                <w:lang w:val="hy-AM"/>
              </w:rPr>
              <w:t xml:space="preserve"> </w:t>
            </w:r>
          </w:p>
        </w:tc>
      </w:tr>
      <w:tr w:rsidR="005A27B0" w:rsidRPr="005A27B0" w14:paraId="130DBF25" w14:textId="77777777" w:rsidTr="009B3F8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16D0" w14:textId="77777777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F35F" w14:textId="4BFAC9DC" w:rsidR="005A27B0" w:rsidRPr="005A27B0" w:rsidRDefault="005A27B0" w:rsidP="005A27B0">
            <w:pPr>
              <w:tabs>
                <w:tab w:val="left" w:pos="990"/>
              </w:tabs>
              <w:spacing w:after="0" w:line="240" w:lineRule="auto"/>
              <w:rPr>
                <w:rFonts w:cs="Arial"/>
                <w:sz w:val="24"/>
                <w:szCs w:val="24"/>
                <w:lang w:val="af-ZA"/>
              </w:rPr>
            </w:pPr>
            <w:r w:rsidRPr="005A27B0">
              <w:rPr>
                <w:rFonts w:cs="Arial"/>
                <w:sz w:val="24"/>
                <w:szCs w:val="24"/>
                <w:lang w:val="ru-RU"/>
              </w:rPr>
              <w:t>ՀՀ</w:t>
            </w:r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որոշման</w:t>
            </w:r>
            <w:proofErr w:type="spellEnd"/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նախագծի</w:t>
            </w:r>
            <w:proofErr w:type="spellEnd"/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վերաբերյալ</w:t>
            </w:r>
            <w:proofErr w:type="spellEnd"/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5A27B0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27B0">
              <w:rPr>
                <w:rFonts w:cs="Arial"/>
                <w:sz w:val="24"/>
                <w:szCs w:val="24"/>
                <w:lang w:val="ru-RU"/>
              </w:rPr>
              <w:t>չկան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33C4" w14:textId="39FF2198" w:rsidR="005A27B0" w:rsidRPr="005A27B0" w:rsidRDefault="005A27B0" w:rsidP="005A27B0">
            <w:pPr>
              <w:autoSpaceDE w:val="0"/>
              <w:autoSpaceDN w:val="0"/>
              <w:spacing w:after="0"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GHEA Grapalat"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A27B0" w:rsidRPr="005A27B0" w14:paraId="0B32DD39" w14:textId="77777777" w:rsidTr="00C35AF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7617AE" w14:textId="77777777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77656D" w14:textId="7036C202" w:rsidR="005A27B0" w:rsidRPr="005A27B0" w:rsidRDefault="005A27B0" w:rsidP="005A27B0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ru-RU"/>
              </w:rPr>
            </w:pP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>Երևանի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>քաղաքապետարան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7AB9B2" w14:textId="3986A70E" w:rsidR="005A27B0" w:rsidRPr="005A27B0" w:rsidRDefault="005A27B0" w:rsidP="005A27B0">
            <w:pPr>
              <w:autoSpaceDE w:val="0"/>
              <w:autoSpaceDN w:val="0"/>
              <w:spacing w:line="240" w:lineRule="auto"/>
              <w:rPr>
                <w:rFonts w:eastAsia="Microsoft JhengHei" w:cs="Microsoft JhengHei"/>
                <w:sz w:val="24"/>
                <w:szCs w:val="24"/>
              </w:rPr>
            </w:pPr>
            <w:r w:rsidRPr="005A27B0">
              <w:rPr>
                <w:sz w:val="24"/>
                <w:szCs w:val="24"/>
                <w:lang w:val="ru-RU"/>
              </w:rPr>
              <w:t>17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ru-RU"/>
              </w:rPr>
              <w:t>․</w:t>
            </w:r>
            <w:r w:rsidRPr="005A27B0">
              <w:rPr>
                <w:sz w:val="24"/>
                <w:szCs w:val="24"/>
                <w:lang w:val="ru-RU"/>
              </w:rPr>
              <w:t>09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ru-RU"/>
              </w:rPr>
              <w:t>․</w:t>
            </w:r>
            <w:r w:rsidRPr="005A27B0">
              <w:rPr>
                <w:sz w:val="24"/>
                <w:szCs w:val="24"/>
                <w:lang w:val="ru-RU"/>
              </w:rPr>
              <w:t>2025թ</w:t>
            </w:r>
            <w:r w:rsidRPr="005A27B0">
              <w:rPr>
                <w:rFonts w:ascii="MS Mincho" w:eastAsia="MS Mincho" w:hAnsi="MS Mincho" w:cs="MS Mincho" w:hint="eastAsia"/>
                <w:sz w:val="24"/>
                <w:szCs w:val="24"/>
                <w:lang w:val="ru-RU"/>
              </w:rPr>
              <w:t>․</w:t>
            </w:r>
            <w:r w:rsidRPr="005A27B0">
              <w:rPr>
                <w:rFonts w:eastAsia="Microsoft JhengHei" w:cs="Microsoft JhengHei"/>
                <w:sz w:val="24"/>
                <w:szCs w:val="24"/>
                <w:lang w:val="ru-RU"/>
              </w:rPr>
              <w:t xml:space="preserve"> N 01/123067-25</w:t>
            </w:r>
          </w:p>
        </w:tc>
      </w:tr>
      <w:tr w:rsidR="005A27B0" w:rsidRPr="005A27B0" w14:paraId="468B8DE9" w14:textId="77777777" w:rsidTr="009B3F8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2E44" w14:textId="77777777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BAB2" w14:textId="66EB6EF7" w:rsidR="005A27B0" w:rsidRPr="005A27B0" w:rsidRDefault="005A27B0" w:rsidP="005A27B0">
            <w:pPr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A27B0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4742" w14:textId="7B7B5110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>
              <w:rPr>
                <w:rFonts w:cs="GHEA Grapalat"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A27B0" w:rsidRPr="005A27B0" w14:paraId="166686DD" w14:textId="77777777" w:rsidTr="004F63D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E6FB4ED" w14:textId="77777777" w:rsidR="005A27B0" w:rsidRPr="005A27B0" w:rsidRDefault="005A27B0" w:rsidP="005A27B0">
            <w:pPr>
              <w:spacing w:line="240" w:lineRule="auto"/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7CE274" w14:textId="64F22999" w:rsidR="005A27B0" w:rsidRPr="005A27B0" w:rsidRDefault="005A27B0" w:rsidP="005A27B0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ru-RU"/>
              </w:rPr>
            </w:pPr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 xml:space="preserve">ՀՀ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>արդարադատության</w:t>
            </w:r>
            <w:proofErr w:type="spellEnd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 xml:space="preserve"> </w:t>
            </w:r>
            <w:proofErr w:type="spellStart"/>
            <w:r w:rsidRPr="005A27B0">
              <w:rPr>
                <w:b/>
                <w:color w:val="000000"/>
                <w:sz w:val="24"/>
                <w:szCs w:val="24"/>
                <w:u w:val="single"/>
                <w:lang w:val="ru-RU"/>
              </w:rPr>
              <w:t>նախարարություն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086DBC" w14:textId="7A1D1813" w:rsidR="005A27B0" w:rsidRPr="005A27B0" w:rsidRDefault="005A27B0" w:rsidP="005A27B0">
            <w:pPr>
              <w:spacing w:before="0" w:line="240" w:lineRule="auto"/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r w:rsidRPr="005A27B0">
              <w:rPr>
                <w:bCs/>
                <w:color w:val="000000"/>
                <w:sz w:val="24"/>
                <w:szCs w:val="24"/>
                <w:lang w:val="ru-RU"/>
              </w:rPr>
              <w:t>20</w:t>
            </w:r>
            <w:r w:rsidRPr="005A27B0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Cs/>
                <w:color w:val="000000"/>
                <w:sz w:val="24"/>
                <w:szCs w:val="24"/>
                <w:lang w:val="ru-RU"/>
              </w:rPr>
              <w:t>10</w:t>
            </w:r>
            <w:r w:rsidRPr="005A27B0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Cs/>
                <w:color w:val="000000"/>
                <w:sz w:val="24"/>
                <w:szCs w:val="24"/>
                <w:lang w:val="ru-RU"/>
              </w:rPr>
              <w:t>2025թ</w:t>
            </w:r>
            <w:r w:rsidRPr="005A27B0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Cs/>
                <w:color w:val="000000"/>
                <w:sz w:val="24"/>
                <w:szCs w:val="24"/>
                <w:lang w:val="ru-RU"/>
              </w:rPr>
              <w:t xml:space="preserve"> N /27.0.01/46956-2025</w:t>
            </w:r>
          </w:p>
        </w:tc>
      </w:tr>
      <w:tr w:rsidR="005A27B0" w:rsidRPr="005A27B0" w14:paraId="0EC10490" w14:textId="77777777" w:rsidTr="009B3F8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9B97" w14:textId="77777777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CDD9" w14:textId="77777777" w:rsidR="005A27B0" w:rsidRPr="005A27B0" w:rsidRDefault="005A27B0" w:rsidP="005A27B0">
            <w:pPr>
              <w:pStyle w:val="ListParagraph"/>
              <w:numPr>
                <w:ilvl w:val="0"/>
                <w:numId w:val="6"/>
              </w:numPr>
              <w:ind w:left="0" w:firstLine="10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A27B0">
              <w:rPr>
                <w:rFonts w:ascii="GHEA Grapalat" w:hAnsi="GHEA Grapalat"/>
                <w:lang w:val="hy-AM"/>
              </w:rPr>
              <w:t>«Ներհամայնքային ավտոբուսային կանոնավոր փոխադրումների սպասարկումը գնման գործընթացի միջոցով կազմակերպելու պահանջները հաստատելու մասին» Հայաստանի Հանրապետության կառավարության որոշման</w:t>
            </w:r>
            <w:r w:rsidRPr="005A27B0">
              <w:rPr>
                <w:rFonts w:ascii="GHEA Grapalat" w:hAnsi="GHEA Grapalat" w:cs="Tahoma"/>
                <w:lang w:val="hy-AM"/>
              </w:rPr>
              <w:t xml:space="preserve"> </w:t>
            </w:r>
            <w:r w:rsidRPr="005A27B0">
              <w:rPr>
                <w:rFonts w:ascii="GHEA Grapalat" w:hAnsi="GHEA Grapalat"/>
                <w:lang w:val="hy-AM"/>
              </w:rPr>
              <w:t xml:space="preserve">նախագծի (այսուհետ՝ Նախագիծ) 2-րդ կետում </w:t>
            </w:r>
            <w:r w:rsidRPr="005A27B0">
              <w:rPr>
                <w:rFonts w:ascii="GHEA Grapalat" w:hAnsi="GHEA Grapalat"/>
                <w:i/>
                <w:lang w:val="hy-AM"/>
              </w:rPr>
              <w:t>«պաշտոնական հրապարակմանը հաջորդող»</w:t>
            </w:r>
            <w:r w:rsidRPr="005A27B0">
              <w:rPr>
                <w:rFonts w:ascii="GHEA Grapalat" w:hAnsi="GHEA Grapalat"/>
                <w:lang w:val="hy-AM"/>
              </w:rPr>
              <w:t xml:space="preserve"> բառերն անհրաժեշտ է փոխարինել </w:t>
            </w:r>
            <w:r w:rsidRPr="005A27B0">
              <w:rPr>
                <w:rFonts w:ascii="GHEA Grapalat" w:hAnsi="GHEA Grapalat"/>
                <w:i/>
                <w:lang w:val="hy-AM"/>
              </w:rPr>
              <w:t>«պաշտոնական հրապարակման օրվան հաջորդող»</w:t>
            </w:r>
            <w:r w:rsidRPr="005A27B0">
              <w:rPr>
                <w:rFonts w:ascii="GHEA Grapalat" w:hAnsi="GHEA Grapalat"/>
                <w:lang w:val="hy-AM"/>
              </w:rPr>
              <w:t xml:space="preserve"> բառերով՝ նկատի ունենալով </w:t>
            </w:r>
            <w:r w:rsidRPr="005A27B0">
              <w:rPr>
                <w:rFonts w:ascii="GHEA Grapalat" w:hAnsi="GHEA Grapalat" w:cs="Sylfaen"/>
                <w:spacing w:val="-4"/>
                <w:lang w:val="hy-AM"/>
              </w:rPr>
              <w:t>«</w:t>
            </w:r>
            <w:r w:rsidRPr="005A27B0">
              <w:rPr>
                <w:rFonts w:ascii="GHEA Grapalat" w:hAnsi="GHEA Grapalat"/>
                <w:color w:val="000000"/>
                <w:lang w:val="hy-AM"/>
              </w:rPr>
              <w:t>Նորմատիվ իրավական ակտերի մասին» օրենքի 23-րդ հոդվածի 5-րդ մասով սահմանված դրույթը։</w:t>
            </w:r>
          </w:p>
          <w:p w14:paraId="215DC6E4" w14:textId="77777777" w:rsidR="005A27B0" w:rsidRPr="005A27B0" w:rsidRDefault="005A27B0" w:rsidP="005A27B0">
            <w:pPr>
              <w:pStyle w:val="ListParagraph"/>
              <w:numPr>
                <w:ilvl w:val="0"/>
                <w:numId w:val="6"/>
              </w:numPr>
              <w:ind w:left="0" w:firstLine="108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5A27B0">
              <w:rPr>
                <w:rFonts w:ascii="GHEA Grapalat" w:hAnsi="GHEA Grapalat"/>
                <w:color w:val="000000"/>
                <w:lang w:val="hy-AM"/>
              </w:rPr>
              <w:t xml:space="preserve">Նախագծի հավելվածի աջ անկյունում նշված վավերապայմանների մեջ </w:t>
            </w:r>
            <w:r w:rsidRPr="005A27B0">
              <w:rPr>
                <w:rFonts w:ascii="GHEA Grapalat" w:hAnsi="GHEA Grapalat"/>
                <w:i/>
                <w:color w:val="000000"/>
                <w:lang w:val="hy-AM"/>
              </w:rPr>
              <w:t>«թվականի»</w:t>
            </w:r>
            <w:r w:rsidRPr="005A27B0">
              <w:rPr>
                <w:rFonts w:ascii="GHEA Grapalat" w:hAnsi="GHEA Grapalat"/>
                <w:color w:val="000000"/>
                <w:lang w:val="hy-AM"/>
              </w:rPr>
              <w:t xml:space="preserve"> բառն անհրաժեշտ է գրել ամբողջությամբ՝ հաշվի առնելով </w:t>
            </w:r>
            <w:r w:rsidRPr="005A27B0">
              <w:rPr>
                <w:rFonts w:ascii="GHEA Grapalat" w:hAnsi="GHEA Grapalat" w:cs="Sylfaen"/>
                <w:spacing w:val="-4"/>
                <w:lang w:val="hy-AM"/>
              </w:rPr>
              <w:t>«</w:t>
            </w:r>
            <w:r w:rsidRPr="005A27B0">
              <w:rPr>
                <w:rFonts w:ascii="GHEA Grapalat" w:hAnsi="GHEA Grapalat"/>
                <w:color w:val="000000"/>
                <w:lang w:val="hy-AM"/>
              </w:rPr>
              <w:t xml:space="preserve">Նորմատիվ իրավական ակտերի մասին» օրենքի 21-րդ հոդվածի 5-րդ մասի պահանջները, որոնց համաձայն՝ </w:t>
            </w:r>
            <w:r w:rsidRPr="005A27B0">
              <w:rPr>
                <w:rFonts w:ascii="GHEA Grapalat" w:hAnsi="GHEA Grapalat"/>
                <w:i/>
                <w:color w:val="000000"/>
                <w:lang w:val="hy-AM"/>
              </w:rPr>
              <w:t>«Թվական» բառը և դրա հոլովաձևերը գրվում են ամբողջությամբ:</w:t>
            </w:r>
          </w:p>
          <w:p w14:paraId="50DEB89C" w14:textId="5B842F93" w:rsidR="005A27B0" w:rsidRPr="005A27B0" w:rsidRDefault="005A27B0" w:rsidP="005A27B0">
            <w:pPr>
              <w:pStyle w:val="ListParagraph"/>
              <w:numPr>
                <w:ilvl w:val="0"/>
                <w:numId w:val="6"/>
              </w:numPr>
              <w:ind w:left="0" w:firstLine="1134"/>
              <w:jc w:val="both"/>
              <w:rPr>
                <w:rFonts w:ascii="GHEA Grapalat" w:hAnsi="GHEA Grapalat"/>
                <w:i/>
                <w:lang w:val="hy-AM"/>
              </w:rPr>
            </w:pPr>
            <w:r w:rsidRPr="005A27B0">
              <w:rPr>
                <w:rFonts w:ascii="GHEA Grapalat" w:hAnsi="GHEA Grapalat"/>
                <w:color w:val="000000"/>
                <w:lang w:val="hy-AM"/>
              </w:rPr>
              <w:t xml:space="preserve">Նախագծի հավելվածի 6-րդ կետում </w:t>
            </w:r>
            <w:r w:rsidRPr="005A27B0">
              <w:rPr>
                <w:rFonts w:ascii="GHEA Grapalat" w:hAnsi="GHEA Grapalat"/>
                <w:i/>
                <w:color w:val="000000"/>
                <w:lang w:val="hy-AM"/>
              </w:rPr>
              <w:t>«շրջանակներում»</w:t>
            </w:r>
            <w:r w:rsidRPr="005A27B0">
              <w:rPr>
                <w:rFonts w:ascii="GHEA Grapalat" w:hAnsi="GHEA Grapalat"/>
                <w:color w:val="000000"/>
                <w:lang w:val="hy-AM"/>
              </w:rPr>
              <w:t xml:space="preserve"> բառն անհրաժեշտ է փոխարինել «շրջանակներում» բառով։ 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F73F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hy-AM"/>
              </w:rPr>
              <w:t xml:space="preserve">Ընդունվել է </w:t>
            </w:r>
          </w:p>
          <w:p w14:paraId="735A92D9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1B69F05D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2A60F522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3869D3F0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46A57D10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hy-AM"/>
              </w:rPr>
              <w:t>Ընդունվել է</w:t>
            </w:r>
          </w:p>
          <w:p w14:paraId="1CF11868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4B0B468C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767FA708" w14:textId="77777777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</w:p>
          <w:p w14:paraId="0B5D20D3" w14:textId="48679A02" w:rsidR="005A27B0" w:rsidRPr="005A27B0" w:rsidRDefault="005A27B0" w:rsidP="005A27B0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5A27B0">
              <w:rPr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5A27B0" w:rsidRPr="005A27B0" w14:paraId="511B9C3C" w14:textId="77777777" w:rsidTr="00AD70E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04D43F" w14:textId="77777777" w:rsidR="005A27B0" w:rsidRPr="005A27B0" w:rsidRDefault="005A27B0" w:rsidP="005A27B0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4F6103" w14:textId="783F4CAE" w:rsidR="005A27B0" w:rsidRPr="005A27B0" w:rsidRDefault="005A27B0" w:rsidP="005A27B0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5A27B0">
              <w:rPr>
                <w:b/>
                <w:color w:val="000000"/>
                <w:sz w:val="24"/>
                <w:szCs w:val="24"/>
                <w:lang w:val="ru-RU"/>
              </w:rPr>
              <w:t>ՀՀ ներքին գործերի նախարարություն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4967B0" w14:textId="35FCEF6A" w:rsidR="005A27B0" w:rsidRPr="005A27B0" w:rsidRDefault="005A27B0" w:rsidP="005A27B0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5A27B0">
              <w:rPr>
                <w:b/>
                <w:color w:val="000000"/>
                <w:sz w:val="24"/>
                <w:szCs w:val="24"/>
                <w:lang w:val="ru-RU"/>
              </w:rPr>
              <w:t>30</w:t>
            </w:r>
            <w:r w:rsidRPr="005A27B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/>
                <w:color w:val="000000"/>
                <w:sz w:val="24"/>
                <w:szCs w:val="24"/>
                <w:lang w:val="ru-RU"/>
              </w:rPr>
              <w:t>01</w:t>
            </w:r>
            <w:r w:rsidRPr="005A27B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/>
                <w:color w:val="000000"/>
                <w:sz w:val="24"/>
                <w:szCs w:val="24"/>
                <w:lang w:val="ru-RU"/>
              </w:rPr>
              <w:t>2026</w:t>
            </w:r>
            <w:r w:rsidRPr="005A27B0">
              <w:rPr>
                <w:rFonts w:cs="GHEA Grapalat"/>
                <w:b/>
                <w:color w:val="000000"/>
                <w:sz w:val="24"/>
                <w:szCs w:val="24"/>
                <w:lang w:val="ru-RU"/>
              </w:rPr>
              <w:t>թ</w:t>
            </w:r>
            <w:r w:rsidRPr="005A27B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ru-RU"/>
              </w:rPr>
              <w:t>․</w:t>
            </w:r>
            <w:r w:rsidRPr="005A27B0">
              <w:rPr>
                <w:b/>
                <w:color w:val="000000"/>
                <w:sz w:val="24"/>
                <w:szCs w:val="24"/>
                <w:lang w:val="ru-RU"/>
              </w:rPr>
              <w:t xml:space="preserve"> 43/6/22823-26</w:t>
            </w:r>
          </w:p>
        </w:tc>
      </w:tr>
      <w:tr w:rsidR="005A27B0" w:rsidRPr="005A27B0" w14:paraId="066A9C0A" w14:textId="77777777" w:rsidTr="009B3F8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A5B0" w14:textId="77777777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39E9" w14:textId="06B7B24A" w:rsidR="005A27B0" w:rsidRPr="005A27B0" w:rsidRDefault="005A27B0" w:rsidP="005A27B0">
            <w:pPr>
              <w:jc w:val="left"/>
              <w:rPr>
                <w:bCs/>
                <w:sz w:val="24"/>
                <w:szCs w:val="24"/>
                <w:lang w:val="hy-AM"/>
              </w:rPr>
            </w:pPr>
            <w:r w:rsidRPr="005A27B0">
              <w:rPr>
                <w:bCs/>
                <w:sz w:val="24"/>
                <w:szCs w:val="24"/>
                <w:lang w:val="hy-AM"/>
              </w:rPr>
              <w:t>Առաջարկվում է նախագծի հավելվածի 9-րդ և 10-րդ կետերում ճանապարհային ոստիկանություն բառերը համապատասխան հոլովաձևերով փոխարինել Հայաստանի Հանրապետության ներքին գործերի նախարարության իրավասու ստորաբաժանում բառերով՝ ըստ համապատասխան հոլովաձևերի։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8BD7" w14:textId="117A69AC" w:rsidR="005A27B0" w:rsidRPr="005A27B0" w:rsidRDefault="005A27B0" w:rsidP="005A27B0">
            <w:pPr>
              <w:spacing w:line="240" w:lineRule="auto"/>
              <w:rPr>
                <w:sz w:val="24"/>
                <w:szCs w:val="24"/>
                <w:lang w:val="af-ZA"/>
              </w:rPr>
            </w:pPr>
            <w:r w:rsidRPr="005A27B0">
              <w:rPr>
                <w:sz w:val="24"/>
                <w:szCs w:val="24"/>
                <w:lang w:val="af-ZA"/>
              </w:rPr>
              <w:t>Ընդունվել է</w:t>
            </w:r>
          </w:p>
        </w:tc>
      </w:tr>
    </w:tbl>
    <w:p w14:paraId="4A47B84A" w14:textId="77777777" w:rsidR="00914EFB" w:rsidRPr="005A27B0" w:rsidRDefault="00914EFB" w:rsidP="00FD0B99">
      <w:pPr>
        <w:spacing w:after="0" w:line="240" w:lineRule="auto"/>
        <w:rPr>
          <w:sz w:val="24"/>
          <w:szCs w:val="24"/>
          <w:lang w:val="af-ZA"/>
        </w:rPr>
      </w:pPr>
    </w:p>
    <w:sectPr w:rsidR="00914EFB" w:rsidRPr="005A27B0" w:rsidSect="009B2216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C2A93"/>
    <w:multiLevelType w:val="hybridMultilevel"/>
    <w:tmpl w:val="0A50E458"/>
    <w:lvl w:ilvl="0" w:tplc="30B0257C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C30756"/>
    <w:multiLevelType w:val="hybridMultilevel"/>
    <w:tmpl w:val="537C3CF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AE75219"/>
    <w:multiLevelType w:val="hybridMultilevel"/>
    <w:tmpl w:val="B9F20068"/>
    <w:lvl w:ilvl="0" w:tplc="EBE697C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780868"/>
    <w:multiLevelType w:val="hybridMultilevel"/>
    <w:tmpl w:val="3FFE49D6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2B800865"/>
    <w:multiLevelType w:val="hybridMultilevel"/>
    <w:tmpl w:val="7CE4BCF6"/>
    <w:lvl w:ilvl="0" w:tplc="0298D60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03794214">
    <w:abstractNumId w:val="5"/>
  </w:num>
  <w:num w:numId="2" w16cid:durableId="1119684493">
    <w:abstractNumId w:val="3"/>
  </w:num>
  <w:num w:numId="3" w16cid:durableId="1571961463">
    <w:abstractNumId w:val="1"/>
  </w:num>
  <w:num w:numId="4" w16cid:durableId="21254226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08202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157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34DF1"/>
    <w:rsid w:val="000B5DDE"/>
    <w:rsid w:val="000C4391"/>
    <w:rsid w:val="000E44BF"/>
    <w:rsid w:val="000F650C"/>
    <w:rsid w:val="00110AB3"/>
    <w:rsid w:val="001140AE"/>
    <w:rsid w:val="001261BC"/>
    <w:rsid w:val="0014799E"/>
    <w:rsid w:val="0015619E"/>
    <w:rsid w:val="00182B52"/>
    <w:rsid w:val="001A56A1"/>
    <w:rsid w:val="001B6610"/>
    <w:rsid w:val="001C6D0F"/>
    <w:rsid w:val="00207039"/>
    <w:rsid w:val="00212BB8"/>
    <w:rsid w:val="00233550"/>
    <w:rsid w:val="00234720"/>
    <w:rsid w:val="00240B8C"/>
    <w:rsid w:val="002525C3"/>
    <w:rsid w:val="00254045"/>
    <w:rsid w:val="00272982"/>
    <w:rsid w:val="00276073"/>
    <w:rsid w:val="00286F46"/>
    <w:rsid w:val="002A053F"/>
    <w:rsid w:val="002F4C73"/>
    <w:rsid w:val="00300CD5"/>
    <w:rsid w:val="00301342"/>
    <w:rsid w:val="00343621"/>
    <w:rsid w:val="00356BA4"/>
    <w:rsid w:val="0035787C"/>
    <w:rsid w:val="00382122"/>
    <w:rsid w:val="00385F4F"/>
    <w:rsid w:val="003B3A2D"/>
    <w:rsid w:val="003C418A"/>
    <w:rsid w:val="003D2AB4"/>
    <w:rsid w:val="00412CBA"/>
    <w:rsid w:val="0041626C"/>
    <w:rsid w:val="00430AC7"/>
    <w:rsid w:val="004505FD"/>
    <w:rsid w:val="00496346"/>
    <w:rsid w:val="004C458F"/>
    <w:rsid w:val="004D43CB"/>
    <w:rsid w:val="004F63D1"/>
    <w:rsid w:val="005167E1"/>
    <w:rsid w:val="00533BB7"/>
    <w:rsid w:val="0053672A"/>
    <w:rsid w:val="0054483B"/>
    <w:rsid w:val="00547B0B"/>
    <w:rsid w:val="00583BD5"/>
    <w:rsid w:val="00586D3F"/>
    <w:rsid w:val="00596063"/>
    <w:rsid w:val="005A27B0"/>
    <w:rsid w:val="005C1243"/>
    <w:rsid w:val="005D063A"/>
    <w:rsid w:val="005F1FCF"/>
    <w:rsid w:val="00616B33"/>
    <w:rsid w:val="00624B81"/>
    <w:rsid w:val="00625D31"/>
    <w:rsid w:val="00627F4F"/>
    <w:rsid w:val="00632B3E"/>
    <w:rsid w:val="0065170D"/>
    <w:rsid w:val="0065317F"/>
    <w:rsid w:val="006538A2"/>
    <w:rsid w:val="006750B0"/>
    <w:rsid w:val="00684C50"/>
    <w:rsid w:val="006970B5"/>
    <w:rsid w:val="006B0605"/>
    <w:rsid w:val="006B418F"/>
    <w:rsid w:val="006C4815"/>
    <w:rsid w:val="006D741F"/>
    <w:rsid w:val="0074080F"/>
    <w:rsid w:val="00744D51"/>
    <w:rsid w:val="00790D4E"/>
    <w:rsid w:val="007E2103"/>
    <w:rsid w:val="0081287A"/>
    <w:rsid w:val="008226DD"/>
    <w:rsid w:val="008403F9"/>
    <w:rsid w:val="008A3A87"/>
    <w:rsid w:val="008C1826"/>
    <w:rsid w:val="008D2460"/>
    <w:rsid w:val="008D2614"/>
    <w:rsid w:val="009124E5"/>
    <w:rsid w:val="00914EFB"/>
    <w:rsid w:val="00935262"/>
    <w:rsid w:val="00955C46"/>
    <w:rsid w:val="00970FB1"/>
    <w:rsid w:val="009B2216"/>
    <w:rsid w:val="009B3F86"/>
    <w:rsid w:val="009E6EE8"/>
    <w:rsid w:val="00A11404"/>
    <w:rsid w:val="00A47EB1"/>
    <w:rsid w:val="00A77D8B"/>
    <w:rsid w:val="00AC4FFC"/>
    <w:rsid w:val="00AD0ACA"/>
    <w:rsid w:val="00AD5C3E"/>
    <w:rsid w:val="00AD6FF4"/>
    <w:rsid w:val="00AD70E7"/>
    <w:rsid w:val="00B02535"/>
    <w:rsid w:val="00B3436D"/>
    <w:rsid w:val="00B50706"/>
    <w:rsid w:val="00B70E4A"/>
    <w:rsid w:val="00B75C65"/>
    <w:rsid w:val="00B82453"/>
    <w:rsid w:val="00B92324"/>
    <w:rsid w:val="00B94B9F"/>
    <w:rsid w:val="00BA690F"/>
    <w:rsid w:val="00BF4DA8"/>
    <w:rsid w:val="00C03092"/>
    <w:rsid w:val="00C107FB"/>
    <w:rsid w:val="00C2249D"/>
    <w:rsid w:val="00C35AF0"/>
    <w:rsid w:val="00C65E70"/>
    <w:rsid w:val="00C67711"/>
    <w:rsid w:val="00C831E5"/>
    <w:rsid w:val="00C9051E"/>
    <w:rsid w:val="00CA5845"/>
    <w:rsid w:val="00CC493A"/>
    <w:rsid w:val="00CD1D6B"/>
    <w:rsid w:val="00CF393D"/>
    <w:rsid w:val="00D03BA2"/>
    <w:rsid w:val="00D03F4D"/>
    <w:rsid w:val="00D34870"/>
    <w:rsid w:val="00D70CD0"/>
    <w:rsid w:val="00D97296"/>
    <w:rsid w:val="00DA23D6"/>
    <w:rsid w:val="00DD0880"/>
    <w:rsid w:val="00DD4A22"/>
    <w:rsid w:val="00DF33FD"/>
    <w:rsid w:val="00E10174"/>
    <w:rsid w:val="00E21767"/>
    <w:rsid w:val="00E24F72"/>
    <w:rsid w:val="00E3467D"/>
    <w:rsid w:val="00E42B49"/>
    <w:rsid w:val="00E517BE"/>
    <w:rsid w:val="00E650A2"/>
    <w:rsid w:val="00E819E4"/>
    <w:rsid w:val="00E86595"/>
    <w:rsid w:val="00EA3EC7"/>
    <w:rsid w:val="00EE331F"/>
    <w:rsid w:val="00F150FC"/>
    <w:rsid w:val="00F15903"/>
    <w:rsid w:val="00F268B4"/>
    <w:rsid w:val="00F92F5A"/>
    <w:rsid w:val="00FD0B99"/>
    <w:rsid w:val="00FE03A0"/>
    <w:rsid w:val="00FE1C56"/>
    <w:rsid w:val="00FE4BCA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B163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1D976-48B1-42B6-BDD2-57889B104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https:/mul2-mta.gov.am/tasks/1658502/oneclick/b17c85ecac720188b0fd7b2c1beb2bbf341b37a38e277cd4c0475235536beb07.docx?token=3454fdde7889dc5672e36caec5c44d9c</cp:keywords>
  <dc:description/>
  <cp:lastModifiedBy>Ruzanna Ayvazyan</cp:lastModifiedBy>
  <cp:revision>33</cp:revision>
  <cp:lastPrinted>2024-08-23T06:30:00Z</cp:lastPrinted>
  <dcterms:created xsi:type="dcterms:W3CDTF">2024-10-10T12:19:00Z</dcterms:created>
  <dcterms:modified xsi:type="dcterms:W3CDTF">2026-04-29T11:54:00Z</dcterms:modified>
</cp:coreProperties>
</file>