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A23FF" w14:textId="3DF32E6D" w:rsidR="00F92889" w:rsidRPr="0095383F" w:rsidRDefault="00F92889" w:rsidP="0095383F">
      <w:pPr>
        <w:spacing w:after="0" w:line="360" w:lineRule="auto"/>
        <w:ind w:firstLine="709"/>
        <w:jc w:val="right"/>
        <w:rPr>
          <w:b/>
          <w:bCs/>
          <w:szCs w:val="24"/>
          <w:lang w:val="en-US"/>
        </w:rPr>
      </w:pPr>
      <w:bookmarkStart w:id="0" w:name="_GoBack"/>
      <w:bookmarkEnd w:id="0"/>
      <w:r w:rsidRPr="0095383F">
        <w:rPr>
          <w:b/>
          <w:bCs/>
          <w:szCs w:val="24"/>
          <w:lang w:val="en-US"/>
        </w:rPr>
        <w:t>ՆԱԽԱԳԻԾ</w:t>
      </w:r>
    </w:p>
    <w:p w14:paraId="6407A577" w14:textId="1035DA08" w:rsidR="006871D9" w:rsidRPr="0095383F" w:rsidRDefault="006871D9" w:rsidP="0095383F">
      <w:pPr>
        <w:spacing w:after="0" w:line="360" w:lineRule="auto"/>
        <w:ind w:firstLine="709"/>
        <w:jc w:val="center"/>
        <w:rPr>
          <w:szCs w:val="24"/>
          <w:lang w:val="en-US"/>
        </w:rPr>
      </w:pPr>
      <w:r w:rsidRPr="0095383F">
        <w:rPr>
          <w:b/>
          <w:bCs/>
          <w:szCs w:val="24"/>
          <w:lang w:val="en-US"/>
        </w:rPr>
        <w:t>ՀԱՅԱՍՏԱՆԻ ՀԱՆՐԱՊԵՏՈՒԹՅԱՆ</w:t>
      </w:r>
    </w:p>
    <w:p w14:paraId="1463A94A" w14:textId="77777777" w:rsidR="006871D9" w:rsidRPr="0095383F" w:rsidRDefault="006871D9" w:rsidP="0095383F">
      <w:pPr>
        <w:spacing w:after="0" w:line="360" w:lineRule="auto"/>
        <w:ind w:firstLine="709"/>
        <w:jc w:val="center"/>
        <w:rPr>
          <w:b/>
          <w:bCs/>
          <w:szCs w:val="24"/>
          <w:lang w:val="en-US"/>
        </w:rPr>
      </w:pPr>
      <w:r w:rsidRPr="0095383F">
        <w:rPr>
          <w:b/>
          <w:bCs/>
          <w:szCs w:val="24"/>
          <w:lang w:val="en-US"/>
        </w:rPr>
        <w:t>Օ Ր Ե Ն Ք Ը</w:t>
      </w:r>
    </w:p>
    <w:p w14:paraId="768FBD13" w14:textId="77777777" w:rsidR="006871D9" w:rsidRPr="0095383F" w:rsidRDefault="006871D9" w:rsidP="0095383F">
      <w:pPr>
        <w:spacing w:after="0" w:line="360" w:lineRule="auto"/>
        <w:ind w:firstLine="709"/>
        <w:jc w:val="right"/>
        <w:rPr>
          <w:szCs w:val="24"/>
          <w:lang w:val="en-US"/>
        </w:rPr>
      </w:pPr>
    </w:p>
    <w:p w14:paraId="6DADF4E4" w14:textId="27794F00" w:rsidR="006871D9" w:rsidRPr="0095383F" w:rsidRDefault="00F92889" w:rsidP="0095383F">
      <w:pPr>
        <w:spacing w:after="0" w:line="360" w:lineRule="auto"/>
        <w:jc w:val="center"/>
        <w:rPr>
          <w:szCs w:val="24"/>
          <w:lang w:val="en-US"/>
        </w:rPr>
      </w:pPr>
      <w:r w:rsidRPr="0095383F">
        <w:rPr>
          <w:b/>
          <w:bCs/>
          <w:szCs w:val="24"/>
          <w:lang w:val="hy-AM"/>
        </w:rPr>
        <w:t>«</w:t>
      </w:r>
      <w:r w:rsidR="006871D9" w:rsidRPr="0095383F">
        <w:rPr>
          <w:b/>
          <w:bCs/>
          <w:szCs w:val="24"/>
          <w:lang w:val="en-US"/>
        </w:rPr>
        <w:t>ՏԵՂԱԿԱՆ ԻՆՔՆԱԿԱՌԱՎԱՐՄԱՆ ՄԱՍԻ</w:t>
      </w:r>
      <w:r w:rsidRPr="0095383F">
        <w:rPr>
          <w:b/>
          <w:bCs/>
          <w:szCs w:val="24"/>
          <w:lang w:val="en-US"/>
        </w:rPr>
        <w:t>Ն</w:t>
      </w:r>
      <w:r w:rsidRPr="0095383F">
        <w:rPr>
          <w:b/>
          <w:bCs/>
          <w:szCs w:val="24"/>
          <w:lang w:val="hy-AM"/>
        </w:rPr>
        <w:t>» ՕՐԵՆՔՈՒՄ ՓՈՓՈԽՈՒԹՅՈՒՆ</w:t>
      </w:r>
      <w:r w:rsidR="007913D6" w:rsidRPr="0095383F">
        <w:rPr>
          <w:b/>
          <w:bCs/>
          <w:szCs w:val="24"/>
          <w:lang w:val="hy-AM"/>
        </w:rPr>
        <w:t>ՆԵՐ</w:t>
      </w:r>
      <w:r w:rsidRPr="0095383F">
        <w:rPr>
          <w:b/>
          <w:bCs/>
          <w:szCs w:val="24"/>
          <w:lang w:val="hy-AM"/>
        </w:rPr>
        <w:t xml:space="preserve"> ԵՎ ԼՐԱՑՈՒՄՆԵՐ ԿԱՏԱՐԵԼՈՒ ՄԱՍԻՆ</w:t>
      </w:r>
    </w:p>
    <w:p w14:paraId="34BD8841" w14:textId="77777777" w:rsidR="00F12C76" w:rsidRPr="0095383F" w:rsidRDefault="00F12C76" w:rsidP="0095383F">
      <w:pPr>
        <w:spacing w:after="0" w:line="360" w:lineRule="auto"/>
        <w:ind w:firstLine="709"/>
        <w:jc w:val="both"/>
        <w:rPr>
          <w:szCs w:val="24"/>
          <w:lang w:val="en-US"/>
        </w:rPr>
      </w:pPr>
    </w:p>
    <w:p w14:paraId="279AA818" w14:textId="51BF9175" w:rsidR="00702B40" w:rsidRPr="0095383F" w:rsidRDefault="00F92889" w:rsidP="0095383F">
      <w:pPr>
        <w:shd w:val="clear" w:color="auto" w:fill="FFFFFF"/>
        <w:spacing w:after="0" w:line="360" w:lineRule="auto"/>
        <w:ind w:firstLine="375"/>
        <w:jc w:val="both"/>
        <w:rPr>
          <w:rFonts w:eastAsia="Times New Roman" w:cs="Times New Roman"/>
          <w:color w:val="000000"/>
          <w:szCs w:val="24"/>
          <w:lang w:val="en-US" w:eastAsia="hy-AM"/>
        </w:rPr>
      </w:pPr>
      <w:r w:rsidRPr="0095383F">
        <w:rPr>
          <w:rFonts w:eastAsia="Times New Roman" w:cs="Times New Roman"/>
          <w:b/>
          <w:bCs/>
          <w:color w:val="000000"/>
          <w:szCs w:val="24"/>
          <w:lang w:eastAsia="hy-AM"/>
        </w:rPr>
        <w:t>Հոդված</w:t>
      </w:r>
      <w:r w:rsidRPr="0095383F">
        <w:rPr>
          <w:rFonts w:ascii="Calibri" w:eastAsia="Times New Roman" w:hAnsi="Calibri" w:cs="Calibri"/>
          <w:b/>
          <w:bCs/>
          <w:color w:val="000000"/>
          <w:szCs w:val="24"/>
          <w:lang w:val="en-US" w:eastAsia="hy-AM"/>
        </w:rPr>
        <w:t> </w:t>
      </w:r>
      <w:r w:rsidRPr="0095383F">
        <w:rPr>
          <w:rFonts w:eastAsia="Times New Roman" w:cs="Times New Roman"/>
          <w:b/>
          <w:bCs/>
          <w:color w:val="000000"/>
          <w:szCs w:val="24"/>
          <w:lang w:val="en-US" w:eastAsia="hy-AM"/>
        </w:rPr>
        <w:t>1.</w:t>
      </w:r>
      <w:r w:rsidRPr="0095383F">
        <w:rPr>
          <w:rFonts w:ascii="Calibri" w:eastAsia="Times New Roman" w:hAnsi="Calibri" w:cs="Calibri"/>
          <w:color w:val="000000"/>
          <w:szCs w:val="24"/>
          <w:lang w:val="en-US" w:eastAsia="hy-AM"/>
        </w:rPr>
        <w:t> </w:t>
      </w:r>
      <w:r w:rsidRPr="0095383F">
        <w:rPr>
          <w:rFonts w:eastAsia="Times New Roman" w:cs="Times New Roman"/>
          <w:color w:val="000000"/>
          <w:szCs w:val="24"/>
          <w:lang w:val="en-US" w:eastAsia="hy-AM"/>
        </w:rPr>
        <w:t>«</w:t>
      </w:r>
      <w:r w:rsidRPr="0095383F">
        <w:rPr>
          <w:rFonts w:eastAsia="Times New Roman" w:cs="Times New Roman"/>
          <w:color w:val="000000"/>
          <w:szCs w:val="24"/>
          <w:lang w:val="hy-AM" w:eastAsia="hy-AM"/>
        </w:rPr>
        <w:t>Տեղական ինքնակառավարման մասին</w:t>
      </w:r>
      <w:r w:rsidRPr="0095383F">
        <w:rPr>
          <w:rFonts w:eastAsia="Times New Roman" w:cs="Times New Roman"/>
          <w:color w:val="000000"/>
          <w:szCs w:val="24"/>
          <w:lang w:val="en-US" w:eastAsia="hy-AM"/>
        </w:rPr>
        <w:t xml:space="preserve">» 2002 </w:t>
      </w:r>
      <w:proofErr w:type="spellStart"/>
      <w:r w:rsidRPr="0095383F">
        <w:rPr>
          <w:rFonts w:eastAsia="Times New Roman" w:cs="Times New Roman"/>
          <w:color w:val="000000"/>
          <w:szCs w:val="24"/>
          <w:lang w:val="en-US" w:eastAsia="hy-AM"/>
        </w:rPr>
        <w:t>թվականի</w:t>
      </w:r>
      <w:proofErr w:type="spellEnd"/>
      <w:r w:rsidRPr="0095383F">
        <w:rPr>
          <w:rFonts w:eastAsia="Times New Roman" w:cs="Times New Roman"/>
          <w:color w:val="000000"/>
          <w:szCs w:val="24"/>
          <w:lang w:val="en-US" w:eastAsia="hy-AM"/>
        </w:rPr>
        <w:t xml:space="preserve"> </w:t>
      </w:r>
      <w:proofErr w:type="spellStart"/>
      <w:r w:rsidRPr="0095383F">
        <w:rPr>
          <w:rFonts w:eastAsia="Times New Roman" w:cs="Times New Roman"/>
          <w:color w:val="000000"/>
          <w:szCs w:val="24"/>
          <w:lang w:val="en-US" w:eastAsia="hy-AM"/>
        </w:rPr>
        <w:t>մայիսի</w:t>
      </w:r>
      <w:proofErr w:type="spellEnd"/>
      <w:r w:rsidRPr="0095383F">
        <w:rPr>
          <w:rFonts w:eastAsia="Times New Roman" w:cs="Times New Roman"/>
          <w:color w:val="000000"/>
          <w:szCs w:val="24"/>
          <w:lang w:val="en-US" w:eastAsia="hy-AM"/>
        </w:rPr>
        <w:t xml:space="preserve"> 7-ի </w:t>
      </w:r>
      <w:r w:rsidRPr="0095383F">
        <w:rPr>
          <w:rFonts w:eastAsia="Times New Roman" w:cs="Times New Roman"/>
          <w:color w:val="000000"/>
          <w:szCs w:val="24"/>
          <w:lang w:eastAsia="hy-AM"/>
        </w:rPr>
        <w:t>ՀՕ</w:t>
      </w:r>
      <w:r w:rsidRPr="0095383F">
        <w:rPr>
          <w:rFonts w:eastAsia="Times New Roman" w:cs="Times New Roman"/>
          <w:color w:val="000000"/>
          <w:szCs w:val="24"/>
          <w:lang w:val="en-US" w:eastAsia="hy-AM"/>
        </w:rPr>
        <w:t>-</w:t>
      </w:r>
      <w:r w:rsidR="00702B40" w:rsidRPr="0095383F">
        <w:rPr>
          <w:rFonts w:eastAsia="Times New Roman" w:cs="Times New Roman"/>
          <w:color w:val="000000"/>
          <w:szCs w:val="24"/>
          <w:lang w:val="en-US" w:eastAsia="hy-AM"/>
        </w:rPr>
        <w:t>337</w:t>
      </w:r>
      <w:r w:rsidRPr="0095383F">
        <w:rPr>
          <w:rFonts w:eastAsia="Times New Roman" w:cs="Times New Roman"/>
          <w:color w:val="000000"/>
          <w:szCs w:val="24"/>
          <w:lang w:val="en-US" w:eastAsia="hy-AM"/>
        </w:rPr>
        <w:t>-</w:t>
      </w:r>
      <w:r w:rsidRPr="0095383F">
        <w:rPr>
          <w:rFonts w:eastAsia="Times New Roman" w:cs="Times New Roman"/>
          <w:color w:val="000000"/>
          <w:szCs w:val="24"/>
          <w:lang w:eastAsia="hy-AM"/>
        </w:rPr>
        <w:t>Ն</w:t>
      </w:r>
      <w:r w:rsidRPr="0095383F">
        <w:rPr>
          <w:rFonts w:eastAsia="Times New Roman" w:cs="Times New Roman"/>
          <w:color w:val="000000"/>
          <w:szCs w:val="24"/>
          <w:lang w:val="en-US" w:eastAsia="hy-AM"/>
        </w:rPr>
        <w:t xml:space="preserve"> </w:t>
      </w:r>
      <w:r w:rsidRPr="0095383F">
        <w:rPr>
          <w:rFonts w:eastAsia="Times New Roman" w:cs="Times New Roman"/>
          <w:color w:val="000000"/>
          <w:szCs w:val="24"/>
          <w:lang w:eastAsia="hy-AM"/>
        </w:rPr>
        <w:t>օրենք</w:t>
      </w:r>
      <w:r w:rsidR="00275354" w:rsidRPr="0095383F">
        <w:rPr>
          <w:rFonts w:eastAsia="Times New Roman" w:cs="Times New Roman"/>
          <w:color w:val="000000"/>
          <w:szCs w:val="24"/>
          <w:lang w:val="hy-AM" w:eastAsia="hy-AM"/>
        </w:rPr>
        <w:t>ի</w:t>
      </w:r>
      <w:r w:rsidRPr="0095383F">
        <w:rPr>
          <w:rFonts w:eastAsia="Times New Roman" w:cs="Times New Roman"/>
          <w:color w:val="000000"/>
          <w:szCs w:val="24"/>
          <w:lang w:val="en-US" w:eastAsia="hy-AM"/>
        </w:rPr>
        <w:t xml:space="preserve"> (</w:t>
      </w:r>
      <w:r w:rsidRPr="0095383F">
        <w:rPr>
          <w:rFonts w:eastAsia="Times New Roman" w:cs="Times New Roman"/>
          <w:color w:val="000000"/>
          <w:szCs w:val="24"/>
          <w:lang w:eastAsia="hy-AM"/>
        </w:rPr>
        <w:t>այսուհետ՝</w:t>
      </w:r>
      <w:r w:rsidRPr="0095383F">
        <w:rPr>
          <w:rFonts w:eastAsia="Times New Roman" w:cs="Times New Roman"/>
          <w:color w:val="000000"/>
          <w:szCs w:val="24"/>
          <w:lang w:val="en-US" w:eastAsia="hy-AM"/>
        </w:rPr>
        <w:t xml:space="preserve"> </w:t>
      </w:r>
      <w:r w:rsidRPr="0095383F">
        <w:rPr>
          <w:rFonts w:eastAsia="Times New Roman" w:cs="Times New Roman"/>
          <w:color w:val="000000"/>
          <w:szCs w:val="24"/>
          <w:lang w:eastAsia="hy-AM"/>
        </w:rPr>
        <w:t>Օրենք</w:t>
      </w:r>
      <w:r w:rsidRPr="0095383F">
        <w:rPr>
          <w:rFonts w:eastAsia="Times New Roman" w:cs="Times New Roman"/>
          <w:color w:val="000000"/>
          <w:szCs w:val="24"/>
          <w:lang w:val="en-US" w:eastAsia="hy-AM"/>
        </w:rPr>
        <w:t>)</w:t>
      </w:r>
      <w:r w:rsidR="000579ED" w:rsidRPr="0095383F">
        <w:rPr>
          <w:rFonts w:eastAsia="Times New Roman" w:cs="Times New Roman"/>
          <w:color w:val="000000"/>
          <w:szCs w:val="24"/>
          <w:lang w:val="en-US" w:eastAsia="hy-AM"/>
        </w:rPr>
        <w:t xml:space="preserve"> </w:t>
      </w:r>
      <w:r w:rsidR="00702B40" w:rsidRPr="0095383F">
        <w:rPr>
          <w:rFonts w:eastAsia="Times New Roman" w:cs="Times New Roman"/>
          <w:color w:val="000000"/>
          <w:szCs w:val="24"/>
          <w:lang w:val="en-US" w:eastAsia="hy-AM"/>
        </w:rPr>
        <w:t xml:space="preserve">1-ին </w:t>
      </w:r>
      <w:proofErr w:type="spellStart"/>
      <w:r w:rsidR="00702B40" w:rsidRPr="0095383F">
        <w:rPr>
          <w:rFonts w:eastAsia="Times New Roman" w:cs="Times New Roman"/>
          <w:color w:val="000000"/>
          <w:szCs w:val="24"/>
          <w:lang w:val="en-US" w:eastAsia="hy-AM"/>
        </w:rPr>
        <w:t>հոդվածի</w:t>
      </w:r>
      <w:proofErr w:type="spellEnd"/>
      <w:r w:rsidR="00702B40" w:rsidRPr="0095383F">
        <w:rPr>
          <w:rFonts w:eastAsia="Times New Roman" w:cs="Times New Roman"/>
          <w:color w:val="000000"/>
          <w:szCs w:val="24"/>
          <w:lang w:val="en-US" w:eastAsia="hy-AM"/>
        </w:rPr>
        <w:t xml:space="preserve"> 1-ին </w:t>
      </w:r>
      <w:proofErr w:type="spellStart"/>
      <w:r w:rsidR="00702B40" w:rsidRPr="0095383F">
        <w:rPr>
          <w:rFonts w:eastAsia="Times New Roman" w:cs="Times New Roman"/>
          <w:color w:val="000000"/>
          <w:szCs w:val="24"/>
          <w:lang w:val="en-US" w:eastAsia="hy-AM"/>
        </w:rPr>
        <w:t>մասում</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ինչպես</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նաև</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կարգավորում</w:t>
      </w:r>
      <w:proofErr w:type="spellEnd"/>
      <w:r w:rsidR="00702B40" w:rsidRPr="0095383F">
        <w:rPr>
          <w:rFonts w:eastAsia="Times New Roman" w:cs="Times New Roman"/>
          <w:color w:val="000000"/>
          <w:szCs w:val="24"/>
          <w:lang w:val="en-US" w:eastAsia="hy-AM"/>
        </w:rPr>
        <w:t xml:space="preserve"> է </w:t>
      </w:r>
      <w:proofErr w:type="spellStart"/>
      <w:r w:rsidR="00702B40" w:rsidRPr="0095383F">
        <w:rPr>
          <w:rFonts w:eastAsia="Times New Roman" w:cs="Times New Roman"/>
          <w:color w:val="000000"/>
          <w:szCs w:val="24"/>
          <w:lang w:val="en-US" w:eastAsia="hy-AM"/>
        </w:rPr>
        <w:t>պետական</w:t>
      </w:r>
      <w:proofErr w:type="spellEnd"/>
      <w:r w:rsidR="00702B40" w:rsidRPr="0095383F">
        <w:rPr>
          <w:rFonts w:eastAsia="Times New Roman" w:cs="Times New Roman"/>
          <w:color w:val="000000"/>
          <w:szCs w:val="24"/>
          <w:lang w:val="en-US" w:eastAsia="hy-AM"/>
        </w:rPr>
        <w:t xml:space="preserve"> և </w:t>
      </w:r>
      <w:proofErr w:type="spellStart"/>
      <w:r w:rsidR="00702B40" w:rsidRPr="0095383F">
        <w:rPr>
          <w:rFonts w:eastAsia="Times New Roman" w:cs="Times New Roman"/>
          <w:color w:val="000000"/>
          <w:szCs w:val="24"/>
          <w:lang w:val="en-US" w:eastAsia="hy-AM"/>
        </w:rPr>
        <w:t>տեղական</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ինքնակառավարման</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մարմինների</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փոխհարաբերությունները</w:t>
      </w:r>
      <w:proofErr w:type="spellEnd"/>
      <w:r w:rsidR="00702B40" w:rsidRPr="0095383F">
        <w:rPr>
          <w:szCs w:val="24"/>
          <w:lang w:val="hy-AM"/>
        </w:rPr>
        <w:t>» բառերը փոխարինել «</w:t>
      </w:r>
      <w:proofErr w:type="spellStart"/>
      <w:r w:rsidR="00702B40" w:rsidRPr="0095383F">
        <w:rPr>
          <w:rFonts w:eastAsia="Times New Roman" w:cs="Times New Roman"/>
          <w:color w:val="000000"/>
          <w:szCs w:val="24"/>
          <w:lang w:val="en-US" w:eastAsia="hy-AM"/>
        </w:rPr>
        <w:t>կարգավորում</w:t>
      </w:r>
      <w:proofErr w:type="spellEnd"/>
      <w:r w:rsidR="00702B40" w:rsidRPr="0095383F">
        <w:rPr>
          <w:rFonts w:eastAsia="Times New Roman" w:cs="Times New Roman"/>
          <w:color w:val="000000"/>
          <w:szCs w:val="24"/>
          <w:lang w:val="en-US" w:eastAsia="hy-AM"/>
        </w:rPr>
        <w:t xml:space="preserve"> է </w:t>
      </w:r>
      <w:proofErr w:type="spellStart"/>
      <w:r w:rsidR="00702B40" w:rsidRPr="0095383F">
        <w:rPr>
          <w:rFonts w:eastAsia="Times New Roman" w:cs="Times New Roman"/>
          <w:color w:val="000000"/>
          <w:szCs w:val="24"/>
          <w:lang w:val="en-US" w:eastAsia="hy-AM"/>
        </w:rPr>
        <w:t>պետական</w:t>
      </w:r>
      <w:proofErr w:type="spellEnd"/>
      <w:r w:rsidR="00702B40" w:rsidRPr="0095383F">
        <w:rPr>
          <w:rFonts w:eastAsia="Times New Roman" w:cs="Times New Roman"/>
          <w:color w:val="000000"/>
          <w:szCs w:val="24"/>
          <w:lang w:val="en-US" w:eastAsia="hy-AM"/>
        </w:rPr>
        <w:t xml:space="preserve"> և </w:t>
      </w:r>
      <w:proofErr w:type="spellStart"/>
      <w:r w:rsidR="00702B40" w:rsidRPr="0095383F">
        <w:rPr>
          <w:rFonts w:eastAsia="Times New Roman" w:cs="Times New Roman"/>
          <w:color w:val="000000"/>
          <w:szCs w:val="24"/>
          <w:lang w:val="en-US" w:eastAsia="hy-AM"/>
        </w:rPr>
        <w:t>տեղական</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ինքնակառավարման</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մարմինների</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փոխհարաբերությունները</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ինչպես</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նաև</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համայնքային</w:t>
      </w:r>
      <w:proofErr w:type="spellEnd"/>
      <w:r w:rsidR="00702B40" w:rsidRPr="0095383F">
        <w:rPr>
          <w:rFonts w:eastAsia="Times New Roman" w:cs="Times New Roman"/>
          <w:color w:val="000000"/>
          <w:szCs w:val="24"/>
          <w:lang w:val="en-US" w:eastAsia="hy-AM"/>
        </w:rPr>
        <w:t xml:space="preserve"> </w:t>
      </w:r>
      <w:proofErr w:type="spellStart"/>
      <w:r w:rsidR="00702B40" w:rsidRPr="0095383F">
        <w:rPr>
          <w:rFonts w:eastAsia="Times New Roman" w:cs="Times New Roman"/>
          <w:color w:val="000000"/>
          <w:szCs w:val="24"/>
          <w:lang w:val="en-US" w:eastAsia="hy-AM"/>
        </w:rPr>
        <w:t>պաշտոն</w:t>
      </w:r>
      <w:proofErr w:type="spellEnd"/>
      <w:r w:rsidR="00702B40" w:rsidRPr="0095383F">
        <w:rPr>
          <w:szCs w:val="24"/>
          <w:lang w:val="hy-AM"/>
        </w:rPr>
        <w:t xml:space="preserve"> և համայնքային ծառայության պաշտոն զբաղեցնող անձանց վարձատրության հետ կապված հարաբերությունները» բառերով:</w:t>
      </w:r>
    </w:p>
    <w:p w14:paraId="45EDC7AB" w14:textId="77777777" w:rsidR="00814D7A" w:rsidRDefault="00814D7A" w:rsidP="0095383F">
      <w:pPr>
        <w:shd w:val="clear" w:color="auto" w:fill="FFFFFF"/>
        <w:spacing w:after="0" w:line="360" w:lineRule="auto"/>
        <w:ind w:firstLine="375"/>
        <w:jc w:val="both"/>
        <w:rPr>
          <w:rFonts w:eastAsia="Times New Roman" w:cs="Times New Roman"/>
          <w:b/>
          <w:bCs/>
          <w:color w:val="000000"/>
          <w:szCs w:val="24"/>
          <w:lang w:val="en-US" w:eastAsia="hy-AM"/>
        </w:rPr>
      </w:pPr>
    </w:p>
    <w:p w14:paraId="61CD85A5" w14:textId="67BC82AB" w:rsidR="001F4291" w:rsidRPr="0095383F" w:rsidRDefault="00033BA3" w:rsidP="0095383F">
      <w:pPr>
        <w:shd w:val="clear" w:color="auto" w:fill="FFFFFF"/>
        <w:spacing w:after="0" w:line="360" w:lineRule="auto"/>
        <w:ind w:firstLine="375"/>
        <w:jc w:val="both"/>
        <w:rPr>
          <w:rFonts w:eastAsia="Times New Roman" w:cs="Times New Roman"/>
          <w:color w:val="000000"/>
          <w:szCs w:val="24"/>
          <w:lang w:val="en-US" w:eastAsia="hy-AM"/>
        </w:rPr>
      </w:pPr>
      <w:proofErr w:type="spellStart"/>
      <w:r w:rsidRPr="0095383F">
        <w:rPr>
          <w:rFonts w:eastAsia="Times New Roman" w:cs="Times New Roman"/>
          <w:b/>
          <w:bCs/>
          <w:color w:val="000000"/>
          <w:szCs w:val="24"/>
          <w:lang w:val="en-US" w:eastAsia="hy-AM"/>
        </w:rPr>
        <w:t>Հոդված</w:t>
      </w:r>
      <w:proofErr w:type="spellEnd"/>
      <w:r w:rsidRPr="0095383F">
        <w:rPr>
          <w:rFonts w:eastAsia="Times New Roman" w:cs="Times New Roman"/>
          <w:b/>
          <w:bCs/>
          <w:color w:val="000000"/>
          <w:szCs w:val="24"/>
          <w:lang w:val="en-US" w:eastAsia="hy-AM"/>
        </w:rPr>
        <w:t xml:space="preserve"> 2.</w:t>
      </w:r>
      <w:r w:rsidRPr="0095383F">
        <w:rPr>
          <w:rFonts w:eastAsia="Times New Roman" w:cs="Times New Roman"/>
          <w:color w:val="000000"/>
          <w:szCs w:val="24"/>
          <w:lang w:val="en-US" w:eastAsia="hy-AM"/>
        </w:rPr>
        <w:t xml:space="preserve"> </w:t>
      </w:r>
      <w:proofErr w:type="spellStart"/>
      <w:r w:rsidRPr="0095383F">
        <w:rPr>
          <w:rFonts w:eastAsia="Times New Roman" w:cs="Times New Roman"/>
          <w:color w:val="000000"/>
          <w:szCs w:val="24"/>
          <w:lang w:val="en-US" w:eastAsia="hy-AM"/>
        </w:rPr>
        <w:t>Օրենքի</w:t>
      </w:r>
      <w:proofErr w:type="spellEnd"/>
      <w:r w:rsidRPr="0095383F">
        <w:rPr>
          <w:rFonts w:eastAsia="Times New Roman" w:cs="Times New Roman"/>
          <w:color w:val="000000"/>
          <w:szCs w:val="24"/>
          <w:lang w:val="en-US" w:eastAsia="hy-AM"/>
        </w:rPr>
        <w:t xml:space="preserve"> </w:t>
      </w:r>
      <w:r w:rsidR="000579ED" w:rsidRPr="0095383F">
        <w:rPr>
          <w:rFonts w:eastAsia="Times New Roman" w:cs="Times New Roman"/>
          <w:color w:val="000000"/>
          <w:szCs w:val="24"/>
          <w:lang w:val="en-US" w:eastAsia="hy-AM"/>
        </w:rPr>
        <w:t xml:space="preserve">18-րդ </w:t>
      </w:r>
      <w:proofErr w:type="spellStart"/>
      <w:r w:rsidR="000579ED" w:rsidRPr="0095383F">
        <w:rPr>
          <w:rFonts w:eastAsia="Times New Roman" w:cs="Times New Roman"/>
          <w:color w:val="000000"/>
          <w:szCs w:val="24"/>
          <w:lang w:val="en-US" w:eastAsia="hy-AM"/>
        </w:rPr>
        <w:t>հոդվածի</w:t>
      </w:r>
      <w:proofErr w:type="spellEnd"/>
      <w:r w:rsidR="000579ED" w:rsidRPr="0095383F">
        <w:rPr>
          <w:rFonts w:eastAsia="Times New Roman" w:cs="Times New Roman"/>
          <w:color w:val="000000"/>
          <w:szCs w:val="24"/>
          <w:lang w:val="en-US" w:eastAsia="hy-AM"/>
        </w:rPr>
        <w:t xml:space="preserve"> 1-ին </w:t>
      </w:r>
      <w:proofErr w:type="spellStart"/>
      <w:r w:rsidR="000579ED" w:rsidRPr="0095383F">
        <w:rPr>
          <w:rFonts w:eastAsia="Times New Roman" w:cs="Times New Roman"/>
          <w:color w:val="000000"/>
          <w:szCs w:val="24"/>
          <w:lang w:val="en-US" w:eastAsia="hy-AM"/>
        </w:rPr>
        <w:t>մասը</w:t>
      </w:r>
      <w:proofErr w:type="spellEnd"/>
      <w:r w:rsidR="000579ED" w:rsidRPr="0095383F">
        <w:rPr>
          <w:rFonts w:eastAsia="Times New Roman" w:cs="Times New Roman"/>
          <w:color w:val="000000"/>
          <w:szCs w:val="24"/>
          <w:lang w:val="en-US" w:eastAsia="hy-AM"/>
        </w:rPr>
        <w:t xml:space="preserve"> </w:t>
      </w:r>
      <w:proofErr w:type="spellStart"/>
      <w:r w:rsidR="000579ED" w:rsidRPr="0095383F">
        <w:rPr>
          <w:rFonts w:eastAsia="Times New Roman" w:cs="Times New Roman"/>
          <w:color w:val="000000"/>
          <w:szCs w:val="24"/>
          <w:lang w:val="en-US" w:eastAsia="hy-AM"/>
        </w:rPr>
        <w:t>լրացնել</w:t>
      </w:r>
      <w:proofErr w:type="spellEnd"/>
      <w:r w:rsidR="000579ED" w:rsidRPr="0095383F">
        <w:rPr>
          <w:rFonts w:eastAsia="Times New Roman" w:cs="Times New Roman"/>
          <w:color w:val="000000"/>
          <w:szCs w:val="24"/>
          <w:lang w:val="en-US" w:eastAsia="hy-AM"/>
        </w:rPr>
        <w:t xml:space="preserve"> </w:t>
      </w:r>
      <w:proofErr w:type="spellStart"/>
      <w:r w:rsidR="000579ED" w:rsidRPr="0095383F">
        <w:rPr>
          <w:rFonts w:eastAsia="Times New Roman" w:cs="Times New Roman"/>
          <w:color w:val="000000"/>
          <w:szCs w:val="24"/>
          <w:lang w:val="en-US" w:eastAsia="hy-AM"/>
        </w:rPr>
        <w:t>հետևյալ</w:t>
      </w:r>
      <w:proofErr w:type="spellEnd"/>
      <w:r w:rsidR="000579ED" w:rsidRPr="0095383F">
        <w:rPr>
          <w:rFonts w:eastAsia="Times New Roman" w:cs="Times New Roman"/>
          <w:color w:val="000000"/>
          <w:szCs w:val="24"/>
          <w:lang w:val="en-US" w:eastAsia="hy-AM"/>
        </w:rPr>
        <w:t xml:space="preserve"> </w:t>
      </w:r>
      <w:proofErr w:type="spellStart"/>
      <w:r w:rsidR="000579ED" w:rsidRPr="0095383F">
        <w:rPr>
          <w:rFonts w:eastAsia="Times New Roman" w:cs="Times New Roman"/>
          <w:color w:val="000000"/>
          <w:szCs w:val="24"/>
          <w:lang w:val="en-US" w:eastAsia="hy-AM"/>
        </w:rPr>
        <w:t>բովանդակությամբ</w:t>
      </w:r>
      <w:proofErr w:type="spellEnd"/>
      <w:r w:rsidR="000579ED" w:rsidRPr="0095383F">
        <w:rPr>
          <w:rFonts w:eastAsia="Times New Roman" w:cs="Times New Roman"/>
          <w:color w:val="000000"/>
          <w:szCs w:val="24"/>
          <w:lang w:val="en-US" w:eastAsia="hy-AM"/>
        </w:rPr>
        <w:t xml:space="preserve"> 11.1-ին</w:t>
      </w:r>
      <w:r w:rsidR="004338A9" w:rsidRPr="0095383F">
        <w:rPr>
          <w:rFonts w:eastAsia="Times New Roman" w:cs="Times New Roman"/>
          <w:color w:val="000000"/>
          <w:szCs w:val="24"/>
          <w:lang w:val="en-US" w:eastAsia="hy-AM"/>
        </w:rPr>
        <w:t xml:space="preserve"> </w:t>
      </w:r>
      <w:proofErr w:type="spellStart"/>
      <w:r w:rsidR="000579ED" w:rsidRPr="0095383F">
        <w:rPr>
          <w:rFonts w:eastAsia="Times New Roman" w:cs="Times New Roman"/>
          <w:color w:val="000000"/>
          <w:szCs w:val="24"/>
          <w:lang w:val="en-US" w:eastAsia="hy-AM"/>
        </w:rPr>
        <w:t>կետ</w:t>
      </w:r>
      <w:r w:rsidR="00D210F4" w:rsidRPr="0095383F">
        <w:rPr>
          <w:rFonts w:eastAsia="Times New Roman" w:cs="Times New Roman"/>
          <w:color w:val="000000"/>
          <w:szCs w:val="24"/>
          <w:lang w:val="en-US" w:eastAsia="hy-AM"/>
        </w:rPr>
        <w:t>ո</w:t>
      </w:r>
      <w:r w:rsidR="000579ED" w:rsidRPr="0095383F">
        <w:rPr>
          <w:rFonts w:eastAsia="Times New Roman" w:cs="Times New Roman"/>
          <w:color w:val="000000"/>
          <w:szCs w:val="24"/>
          <w:lang w:val="en-US" w:eastAsia="hy-AM"/>
        </w:rPr>
        <w:t>վ</w:t>
      </w:r>
      <w:proofErr w:type="spellEnd"/>
      <w:r w:rsidR="000579ED" w:rsidRPr="0095383F">
        <w:rPr>
          <w:rFonts w:eastAsia="Times New Roman" w:cs="Times New Roman"/>
          <w:color w:val="000000"/>
          <w:szCs w:val="24"/>
          <w:lang w:val="en-US" w:eastAsia="hy-AM"/>
        </w:rPr>
        <w:t>.</w:t>
      </w:r>
    </w:p>
    <w:p w14:paraId="4BC0C5EB" w14:textId="03DFD6BA" w:rsidR="00D210F4" w:rsidRPr="0095383F" w:rsidRDefault="000579ED"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en-US" w:eastAsia="hy-AM"/>
        </w:rPr>
        <w:t>«11.1</w:t>
      </w:r>
      <w:r w:rsidR="007C564F" w:rsidRPr="0095383F">
        <w:rPr>
          <w:rFonts w:eastAsia="Times New Roman" w:cs="Times New Roman"/>
          <w:color w:val="000000"/>
          <w:szCs w:val="24"/>
          <w:lang w:val="en-US" w:eastAsia="hy-AM"/>
        </w:rPr>
        <w:t>)</w:t>
      </w:r>
      <w:r w:rsidRPr="0095383F">
        <w:rPr>
          <w:rFonts w:eastAsia="Times New Roman" w:cs="Times New Roman"/>
          <w:color w:val="000000"/>
          <w:szCs w:val="24"/>
          <w:lang w:val="en-US" w:eastAsia="hy-AM"/>
        </w:rPr>
        <w:t xml:space="preserve"> </w:t>
      </w:r>
      <w:proofErr w:type="spellStart"/>
      <w:r w:rsidR="00893217" w:rsidRPr="0095383F">
        <w:rPr>
          <w:rFonts w:eastAsia="Times New Roman" w:cs="Times New Roman"/>
          <w:color w:val="000000"/>
          <w:szCs w:val="24"/>
          <w:lang w:val="en-US" w:eastAsia="hy-AM"/>
        </w:rPr>
        <w:t>սահմանում</w:t>
      </w:r>
      <w:proofErr w:type="spellEnd"/>
      <w:r w:rsidR="00893217" w:rsidRPr="0095383F">
        <w:rPr>
          <w:rFonts w:eastAsia="Times New Roman" w:cs="Times New Roman"/>
          <w:color w:val="000000"/>
          <w:szCs w:val="24"/>
          <w:lang w:val="en-US" w:eastAsia="hy-AM"/>
        </w:rPr>
        <w:t xml:space="preserve"> </w:t>
      </w:r>
      <w:r w:rsidR="001128C0" w:rsidRPr="0095383F">
        <w:rPr>
          <w:rFonts w:eastAsia="Times New Roman" w:cs="Times New Roman"/>
          <w:color w:val="000000"/>
          <w:szCs w:val="24"/>
          <w:lang w:val="en-US" w:eastAsia="hy-AM"/>
        </w:rPr>
        <w:t>է հ</w:t>
      </w:r>
      <w:r w:rsidRPr="0095383F">
        <w:rPr>
          <w:rFonts w:eastAsia="Times New Roman" w:cs="Times New Roman"/>
          <w:color w:val="000000"/>
          <w:szCs w:val="24"/>
          <w:lang w:val="hy-AM" w:eastAsia="hy-AM"/>
        </w:rPr>
        <w:t>ավե</w:t>
      </w:r>
      <w:r w:rsidR="001128C0" w:rsidRPr="0095383F">
        <w:rPr>
          <w:rFonts w:eastAsia="Times New Roman" w:cs="Times New Roman"/>
          <w:color w:val="000000"/>
          <w:szCs w:val="24"/>
          <w:lang w:val="hy-AM" w:eastAsia="hy-AM"/>
        </w:rPr>
        <w:t>լումների</w:t>
      </w:r>
      <w:r w:rsidR="00B45977" w:rsidRPr="0095383F">
        <w:rPr>
          <w:rFonts w:eastAsia="Times New Roman" w:cs="Times New Roman"/>
          <w:color w:val="000000"/>
          <w:szCs w:val="24"/>
          <w:lang w:val="hy-AM" w:eastAsia="hy-AM"/>
        </w:rPr>
        <w:t>,</w:t>
      </w:r>
      <w:r w:rsidRPr="0095383F">
        <w:rPr>
          <w:rFonts w:eastAsia="Times New Roman" w:cs="Times New Roman"/>
          <w:color w:val="000000"/>
          <w:szCs w:val="24"/>
          <w:lang w:val="hy-AM" w:eastAsia="hy-AM"/>
        </w:rPr>
        <w:t xml:space="preserve"> հավելավճար</w:t>
      </w:r>
      <w:r w:rsidR="001128C0" w:rsidRPr="0095383F">
        <w:rPr>
          <w:rFonts w:eastAsia="Times New Roman" w:cs="Times New Roman"/>
          <w:color w:val="000000"/>
          <w:szCs w:val="24"/>
          <w:lang w:val="hy-AM" w:eastAsia="hy-AM"/>
        </w:rPr>
        <w:t>ներ</w:t>
      </w:r>
      <w:r w:rsidRPr="0095383F">
        <w:rPr>
          <w:rFonts w:eastAsia="Times New Roman" w:cs="Times New Roman"/>
          <w:color w:val="000000"/>
          <w:szCs w:val="24"/>
          <w:lang w:val="hy-AM" w:eastAsia="hy-AM"/>
        </w:rPr>
        <w:t>ի</w:t>
      </w:r>
      <w:r w:rsidR="00B45977" w:rsidRPr="0095383F">
        <w:rPr>
          <w:rFonts w:eastAsia="Times New Roman" w:cs="Times New Roman"/>
          <w:color w:val="000000"/>
          <w:szCs w:val="24"/>
          <w:lang w:val="hy-AM" w:eastAsia="hy-AM"/>
        </w:rPr>
        <w:t xml:space="preserve"> և պարգևատրումների</w:t>
      </w:r>
      <w:r w:rsidRPr="0095383F">
        <w:rPr>
          <w:rFonts w:eastAsia="Times New Roman" w:cs="Times New Roman"/>
          <w:color w:val="000000"/>
          <w:szCs w:val="24"/>
          <w:lang w:val="hy-AM" w:eastAsia="hy-AM"/>
        </w:rPr>
        <w:t xml:space="preserve"> կիրառման </w:t>
      </w:r>
      <w:proofErr w:type="gramStart"/>
      <w:r w:rsidRPr="0095383F">
        <w:rPr>
          <w:rFonts w:eastAsia="Times New Roman" w:cs="Times New Roman"/>
          <w:color w:val="000000"/>
          <w:szCs w:val="24"/>
          <w:lang w:val="hy-AM" w:eastAsia="hy-AM"/>
        </w:rPr>
        <w:t>կարգը</w:t>
      </w:r>
      <w:r w:rsidR="001128C0" w:rsidRPr="0095383F">
        <w:rPr>
          <w:rFonts w:eastAsia="Times New Roman" w:cs="Times New Roman"/>
          <w:color w:val="000000"/>
          <w:szCs w:val="24"/>
          <w:lang w:val="hy-AM" w:eastAsia="hy-AM"/>
        </w:rPr>
        <w:t>.</w:t>
      </w:r>
      <w:r w:rsidR="004338A9" w:rsidRPr="0095383F">
        <w:rPr>
          <w:szCs w:val="24"/>
          <w:lang w:val="hy-AM"/>
        </w:rPr>
        <w:t>»</w:t>
      </w:r>
      <w:proofErr w:type="gramEnd"/>
      <w:r w:rsidR="00D210F4" w:rsidRPr="0095383F">
        <w:rPr>
          <w:szCs w:val="24"/>
          <w:lang w:val="hy-AM"/>
        </w:rPr>
        <w:t>:</w:t>
      </w:r>
    </w:p>
    <w:p w14:paraId="18344045" w14:textId="77777777" w:rsidR="00814D7A" w:rsidRDefault="00814D7A" w:rsidP="0095383F">
      <w:pPr>
        <w:shd w:val="clear" w:color="auto" w:fill="FFFFFF"/>
        <w:spacing w:after="0" w:line="360" w:lineRule="auto"/>
        <w:ind w:firstLine="375"/>
        <w:jc w:val="both"/>
        <w:rPr>
          <w:b/>
          <w:bCs/>
          <w:szCs w:val="24"/>
          <w:lang w:val="hy-AM"/>
        </w:rPr>
      </w:pPr>
    </w:p>
    <w:p w14:paraId="74B90770" w14:textId="4E11B407" w:rsidR="007721E0" w:rsidRPr="0095383F" w:rsidRDefault="007721E0" w:rsidP="0095383F">
      <w:pPr>
        <w:shd w:val="clear" w:color="auto" w:fill="FFFFFF"/>
        <w:spacing w:after="0" w:line="360" w:lineRule="auto"/>
        <w:ind w:firstLine="375"/>
        <w:jc w:val="both"/>
        <w:rPr>
          <w:szCs w:val="24"/>
          <w:lang w:val="hy-AM"/>
        </w:rPr>
      </w:pPr>
      <w:r w:rsidRPr="0095383F">
        <w:rPr>
          <w:b/>
          <w:bCs/>
          <w:szCs w:val="24"/>
          <w:lang w:val="hy-AM"/>
        </w:rPr>
        <w:t xml:space="preserve">Հոդված </w:t>
      </w:r>
      <w:r w:rsidR="00033BA3" w:rsidRPr="0095383F">
        <w:rPr>
          <w:b/>
          <w:bCs/>
          <w:szCs w:val="24"/>
          <w:lang w:val="hy-AM"/>
        </w:rPr>
        <w:t>3</w:t>
      </w:r>
      <w:r w:rsidRPr="0095383F">
        <w:rPr>
          <w:b/>
          <w:bCs/>
          <w:szCs w:val="24"/>
          <w:lang w:val="hy-AM"/>
        </w:rPr>
        <w:t>.</w:t>
      </w:r>
      <w:r w:rsidRPr="0095383F">
        <w:rPr>
          <w:szCs w:val="24"/>
          <w:lang w:val="hy-AM"/>
        </w:rPr>
        <w:t xml:space="preserve"> Օրենքի 28-րդ հոդվածն ուժը կորցրած ճանաչել:</w:t>
      </w:r>
    </w:p>
    <w:p w14:paraId="33C97695" w14:textId="77777777" w:rsidR="00814D7A" w:rsidRDefault="00814D7A" w:rsidP="0095383F">
      <w:pPr>
        <w:shd w:val="clear" w:color="auto" w:fill="FFFFFF"/>
        <w:spacing w:after="0" w:line="360" w:lineRule="auto"/>
        <w:ind w:firstLine="375"/>
        <w:jc w:val="both"/>
        <w:rPr>
          <w:b/>
          <w:bCs/>
          <w:szCs w:val="24"/>
          <w:lang w:val="hy-AM"/>
        </w:rPr>
      </w:pPr>
    </w:p>
    <w:p w14:paraId="09F21162" w14:textId="279254BC" w:rsidR="00B72BA6" w:rsidRPr="0095383F" w:rsidRDefault="002360D8"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b/>
          <w:bCs/>
          <w:szCs w:val="24"/>
          <w:lang w:val="hy-AM"/>
        </w:rPr>
        <w:t xml:space="preserve">Հոդված </w:t>
      </w:r>
      <w:r w:rsidR="00033BA3" w:rsidRPr="0095383F">
        <w:rPr>
          <w:b/>
          <w:bCs/>
          <w:szCs w:val="24"/>
          <w:lang w:val="hy-AM"/>
        </w:rPr>
        <w:t>4</w:t>
      </w:r>
      <w:r w:rsidRPr="0095383F">
        <w:rPr>
          <w:b/>
          <w:bCs/>
          <w:szCs w:val="24"/>
          <w:lang w:val="hy-AM"/>
        </w:rPr>
        <w:t>.</w:t>
      </w:r>
      <w:r w:rsidRPr="0095383F">
        <w:rPr>
          <w:szCs w:val="24"/>
          <w:lang w:val="hy-AM"/>
        </w:rPr>
        <w:t xml:space="preserve"> Օրենքը</w:t>
      </w:r>
      <w:r w:rsidR="00EC4DE1" w:rsidRPr="0095383F">
        <w:rPr>
          <w:rFonts w:eastAsia="Times New Roman" w:cs="Times New Roman"/>
          <w:color w:val="000000"/>
          <w:szCs w:val="24"/>
          <w:lang w:val="hy-AM" w:eastAsia="hy-AM"/>
        </w:rPr>
        <w:t xml:space="preserve"> </w:t>
      </w:r>
      <w:r w:rsidR="00BB6BAA" w:rsidRPr="0095383F">
        <w:rPr>
          <w:rFonts w:eastAsia="Times New Roman" w:cs="Times New Roman"/>
          <w:color w:val="000000"/>
          <w:szCs w:val="24"/>
          <w:lang w:val="hy-AM" w:eastAsia="hy-AM"/>
        </w:rPr>
        <w:t>լրացնել</w:t>
      </w:r>
      <w:r w:rsidR="00EC4DE1" w:rsidRPr="0095383F">
        <w:rPr>
          <w:rFonts w:eastAsia="Times New Roman" w:cs="Times New Roman"/>
          <w:color w:val="000000"/>
          <w:szCs w:val="24"/>
          <w:lang w:val="hy-AM" w:eastAsia="hy-AM"/>
        </w:rPr>
        <w:t xml:space="preserve"> հետևյալ </w:t>
      </w:r>
      <w:r w:rsidR="002C5B09" w:rsidRPr="0095383F">
        <w:rPr>
          <w:rFonts w:eastAsia="Times New Roman" w:cs="Times New Roman"/>
          <w:color w:val="000000"/>
          <w:szCs w:val="24"/>
          <w:lang w:val="hy-AM" w:eastAsia="hy-AM"/>
        </w:rPr>
        <w:t>բովանդակությամբ</w:t>
      </w:r>
      <w:r w:rsidR="00BB6BAA" w:rsidRPr="0095383F">
        <w:rPr>
          <w:rFonts w:eastAsia="Times New Roman" w:cs="Times New Roman"/>
          <w:color w:val="000000"/>
          <w:szCs w:val="24"/>
          <w:lang w:val="hy-AM" w:eastAsia="hy-AM"/>
        </w:rPr>
        <w:t xml:space="preserve"> 33.1-ին հոդվածով</w:t>
      </w:r>
      <w:r w:rsidR="00EC4DE1" w:rsidRPr="0095383F">
        <w:rPr>
          <w:rFonts w:eastAsia="Times New Roman" w:cs="Times New Roman"/>
          <w:color w:val="000000"/>
          <w:szCs w:val="24"/>
          <w:lang w:val="hy-AM" w:eastAsia="hy-AM"/>
        </w:rPr>
        <w:t>.</w:t>
      </w:r>
    </w:p>
    <w:p w14:paraId="6AAC8732" w14:textId="5936A7A1" w:rsidR="00EC4DE1" w:rsidRPr="0095383F" w:rsidRDefault="00EC4DE1" w:rsidP="0095383F">
      <w:pPr>
        <w:shd w:val="clear" w:color="auto" w:fill="FFFFFF"/>
        <w:spacing w:after="0" w:line="360" w:lineRule="auto"/>
        <w:ind w:firstLine="375"/>
        <w:jc w:val="both"/>
        <w:rPr>
          <w:b/>
          <w:bCs/>
          <w:szCs w:val="24"/>
          <w:lang w:val="hy-AM"/>
        </w:rPr>
      </w:pPr>
      <w:r w:rsidRPr="0095383F">
        <w:rPr>
          <w:b/>
          <w:bCs/>
          <w:szCs w:val="24"/>
          <w:lang w:val="hy-AM"/>
        </w:rPr>
        <w:t>«Հոդված 3</w:t>
      </w:r>
      <w:r w:rsidR="00BB6BAA" w:rsidRPr="0095383F">
        <w:rPr>
          <w:b/>
          <w:bCs/>
          <w:szCs w:val="24"/>
          <w:lang w:val="hy-AM"/>
        </w:rPr>
        <w:t>3.1.</w:t>
      </w:r>
      <w:r w:rsidRPr="0095383F">
        <w:rPr>
          <w:b/>
          <w:bCs/>
          <w:szCs w:val="24"/>
          <w:lang w:val="hy-AM"/>
        </w:rPr>
        <w:t xml:space="preserve"> Համայնքային պաշտոն և համայնքային ծառայության պաշտոն զբաղեցնող անձանց</w:t>
      </w:r>
      <w:r w:rsidR="00BB6BAA" w:rsidRPr="0095383F">
        <w:rPr>
          <w:b/>
          <w:bCs/>
          <w:szCs w:val="24"/>
          <w:lang w:val="hy-AM"/>
        </w:rPr>
        <w:t xml:space="preserve"> </w:t>
      </w:r>
      <w:r w:rsidRPr="0095383F">
        <w:rPr>
          <w:b/>
          <w:bCs/>
          <w:szCs w:val="24"/>
          <w:lang w:val="hy-AM"/>
        </w:rPr>
        <w:t>վարձատրությունը</w:t>
      </w:r>
    </w:p>
    <w:p w14:paraId="33C120D7" w14:textId="4979B51D" w:rsidR="00F97C33" w:rsidRPr="0095383F" w:rsidRDefault="00EC4DE1" w:rsidP="0095383F">
      <w:pPr>
        <w:shd w:val="clear" w:color="auto" w:fill="FFFFFF"/>
        <w:spacing w:after="0" w:line="360" w:lineRule="auto"/>
        <w:ind w:firstLine="375"/>
        <w:jc w:val="both"/>
        <w:rPr>
          <w:szCs w:val="24"/>
          <w:lang w:val="hy-AM"/>
        </w:rPr>
      </w:pPr>
      <w:r w:rsidRPr="0095383F">
        <w:rPr>
          <w:szCs w:val="24"/>
          <w:lang w:val="hy-AM"/>
        </w:rPr>
        <w:t xml:space="preserve">1. </w:t>
      </w:r>
      <w:r w:rsidR="00113F1A" w:rsidRPr="0095383F">
        <w:rPr>
          <w:szCs w:val="24"/>
          <w:lang w:val="hy-AM"/>
        </w:rPr>
        <w:t>Համայնքային պաշտոն և համայնքային ծառայության պաշտոն զբաղեցնող անձանց վ</w:t>
      </w:r>
      <w:r w:rsidRPr="0095383F">
        <w:rPr>
          <w:szCs w:val="24"/>
          <w:lang w:val="hy-AM"/>
        </w:rPr>
        <w:t>արձատրությունը ներառում է հիմնական աշխատավարձը</w:t>
      </w:r>
      <w:r w:rsidR="00AF7CFC" w:rsidRPr="0095383F">
        <w:rPr>
          <w:szCs w:val="24"/>
          <w:lang w:val="hy-AM"/>
        </w:rPr>
        <w:t>,</w:t>
      </w:r>
      <w:r w:rsidRPr="0095383F">
        <w:rPr>
          <w:szCs w:val="24"/>
          <w:lang w:val="hy-AM"/>
        </w:rPr>
        <w:t xml:space="preserve"> լրացուցիչ աշխատավարձը</w:t>
      </w:r>
      <w:r w:rsidR="00AF7CFC" w:rsidRPr="0095383F">
        <w:rPr>
          <w:szCs w:val="24"/>
          <w:lang w:val="hy-AM"/>
        </w:rPr>
        <w:t xml:space="preserve"> և պարգևատրումը</w:t>
      </w:r>
      <w:r w:rsidRPr="0095383F">
        <w:rPr>
          <w:szCs w:val="24"/>
          <w:lang w:val="hy-AM"/>
        </w:rPr>
        <w:t>:</w:t>
      </w:r>
    </w:p>
    <w:p w14:paraId="4C20461B" w14:textId="14E7F0B0" w:rsidR="002112D7" w:rsidRPr="0095383F" w:rsidRDefault="00113F1A" w:rsidP="0095383F">
      <w:pPr>
        <w:shd w:val="clear" w:color="auto" w:fill="FFFFFF"/>
        <w:spacing w:after="0" w:line="360" w:lineRule="auto"/>
        <w:ind w:firstLine="375"/>
        <w:jc w:val="both"/>
        <w:rPr>
          <w:szCs w:val="24"/>
          <w:lang w:val="hy-AM"/>
        </w:rPr>
      </w:pPr>
      <w:r w:rsidRPr="0095383F">
        <w:rPr>
          <w:szCs w:val="24"/>
          <w:lang w:val="hy-AM"/>
        </w:rPr>
        <w:lastRenderedPageBreak/>
        <w:t>2</w:t>
      </w:r>
      <w:r w:rsidR="002112D7" w:rsidRPr="0095383F">
        <w:rPr>
          <w:szCs w:val="24"/>
          <w:lang w:val="hy-AM"/>
        </w:rPr>
        <w:t>. Հիմնական աշխատավարձը (սույն օրենքում նաև` պաշտոնային դրույքաչափ) օրենքով, այլ նորմատիվ իրավական ակտով, աշխատանքային պայմանագրով նախատեսված աշխատանքները կատարելու համար սահմանված վարձատրության չափն է:</w:t>
      </w:r>
    </w:p>
    <w:p w14:paraId="76D4B9ED" w14:textId="7B384D81" w:rsidR="00D61227" w:rsidRPr="0095383F" w:rsidRDefault="00113F1A" w:rsidP="0095383F">
      <w:pPr>
        <w:shd w:val="clear" w:color="auto" w:fill="FFFFFF"/>
        <w:spacing w:after="0" w:line="360" w:lineRule="auto"/>
        <w:ind w:firstLine="375"/>
        <w:jc w:val="both"/>
        <w:rPr>
          <w:szCs w:val="24"/>
          <w:lang w:val="hy-AM"/>
        </w:rPr>
      </w:pPr>
      <w:r w:rsidRPr="0095383F">
        <w:rPr>
          <w:szCs w:val="24"/>
          <w:lang w:val="hy-AM"/>
        </w:rPr>
        <w:t>3</w:t>
      </w:r>
      <w:r w:rsidR="00D61227" w:rsidRPr="0095383F">
        <w:rPr>
          <w:szCs w:val="24"/>
          <w:lang w:val="hy-AM"/>
        </w:rPr>
        <w:t xml:space="preserve">. </w:t>
      </w:r>
      <w:r w:rsidR="00A63828" w:rsidRPr="0095383F">
        <w:rPr>
          <w:szCs w:val="24"/>
          <w:lang w:val="hy-AM"/>
        </w:rPr>
        <w:t>Լրացուցիչ</w:t>
      </w:r>
      <w:r w:rsidR="005C2147" w:rsidRPr="0095383F">
        <w:rPr>
          <w:szCs w:val="24"/>
          <w:lang w:val="hy-AM"/>
        </w:rPr>
        <w:t xml:space="preserve"> աշխատավարձը</w:t>
      </w:r>
      <w:r w:rsidR="00710657" w:rsidRPr="0095383F">
        <w:rPr>
          <w:szCs w:val="24"/>
          <w:lang w:val="hy-AM"/>
        </w:rPr>
        <w:t xml:space="preserve"> աշխատավարձի փոփոխական մասն է, որը հաշվարկվում է պաշտոնային դրույքաչափի նկատմամբ, որի վճարումը պայմանավորված է սույն </w:t>
      </w:r>
      <w:r w:rsidR="008A6EA2" w:rsidRPr="0095383F">
        <w:rPr>
          <w:szCs w:val="24"/>
          <w:lang w:val="hy-AM"/>
        </w:rPr>
        <w:t>մասի</w:t>
      </w:r>
      <w:r w:rsidR="00710657" w:rsidRPr="0095383F">
        <w:rPr>
          <w:szCs w:val="24"/>
          <w:lang w:val="hy-AM"/>
        </w:rPr>
        <w:t xml:space="preserve"> </w:t>
      </w:r>
      <w:r w:rsidR="008A6EA2" w:rsidRPr="0095383F">
        <w:rPr>
          <w:szCs w:val="24"/>
          <w:lang w:val="hy-AM"/>
        </w:rPr>
        <w:t>1-ին</w:t>
      </w:r>
      <w:r w:rsidR="00710657" w:rsidRPr="0095383F">
        <w:rPr>
          <w:szCs w:val="24"/>
          <w:lang w:val="hy-AM"/>
        </w:rPr>
        <w:t xml:space="preserve"> և </w:t>
      </w:r>
      <w:r w:rsidR="008A6EA2" w:rsidRPr="0095383F">
        <w:rPr>
          <w:szCs w:val="24"/>
          <w:lang w:val="hy-AM"/>
        </w:rPr>
        <w:t xml:space="preserve">2-րդ </w:t>
      </w:r>
      <w:r w:rsidR="00710657" w:rsidRPr="0095383F">
        <w:rPr>
          <w:szCs w:val="24"/>
          <w:lang w:val="hy-AM"/>
        </w:rPr>
        <w:t xml:space="preserve">կետերում թվարկված որևէ պայմանի կամ պայմանների առկայությամբ, ինչպես նաև սույն </w:t>
      </w:r>
      <w:r w:rsidR="008A6EA2" w:rsidRPr="0095383F">
        <w:rPr>
          <w:szCs w:val="24"/>
          <w:lang w:val="hy-AM"/>
        </w:rPr>
        <w:t>մասի</w:t>
      </w:r>
      <w:r w:rsidR="00710657" w:rsidRPr="0095383F">
        <w:rPr>
          <w:szCs w:val="24"/>
          <w:lang w:val="hy-AM"/>
        </w:rPr>
        <w:t xml:space="preserve"> </w:t>
      </w:r>
      <w:r w:rsidR="008A6EA2" w:rsidRPr="0095383F">
        <w:rPr>
          <w:szCs w:val="24"/>
          <w:lang w:val="hy-AM"/>
        </w:rPr>
        <w:t>3-րդ</w:t>
      </w:r>
      <w:r w:rsidR="00710657" w:rsidRPr="0095383F">
        <w:rPr>
          <w:szCs w:val="24"/>
          <w:lang w:val="hy-AM"/>
        </w:rPr>
        <w:t xml:space="preserve"> կետով  նախատեսված վճար, </w:t>
      </w:r>
      <w:r w:rsidR="009E2F90" w:rsidRPr="0095383F">
        <w:rPr>
          <w:szCs w:val="24"/>
          <w:lang w:val="hy-AM"/>
        </w:rPr>
        <w:t xml:space="preserve">և </w:t>
      </w:r>
      <w:r w:rsidR="00710657" w:rsidRPr="0095383F">
        <w:rPr>
          <w:szCs w:val="24"/>
          <w:lang w:val="hy-AM"/>
        </w:rPr>
        <w:t>որը ներառում է`</w:t>
      </w:r>
    </w:p>
    <w:p w14:paraId="47DE40C2" w14:textId="48D5107D" w:rsidR="008A6EA2" w:rsidRPr="0095383F" w:rsidRDefault="008A6EA2"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34673D40" w14:textId="78517E11" w:rsidR="008A6EA2" w:rsidRPr="0095383F" w:rsidRDefault="008D419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2)</w:t>
      </w:r>
      <w:r w:rsidR="008A6EA2" w:rsidRPr="0095383F">
        <w:rPr>
          <w:rFonts w:eastAsia="Times New Roman" w:cs="Times New Roman"/>
          <w:color w:val="000000"/>
          <w:szCs w:val="24"/>
          <w:lang w:val="hy-AM" w:eastAsia="hy-AM"/>
        </w:rPr>
        <w:t xml:space="preserve"> հավելավճար՝ </w:t>
      </w:r>
      <w:r w:rsidRPr="0095383F">
        <w:rPr>
          <w:rFonts w:eastAsia="Times New Roman" w:cs="Times New Roman"/>
          <w:color w:val="000000"/>
          <w:szCs w:val="24"/>
          <w:lang w:val="hy-AM" w:eastAsia="hy-AM"/>
        </w:rPr>
        <w:t>պաշտոնային դրույքաչափի նկատմամբ տոկոսային ավելացում, որը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r w:rsidR="00AF7CFC" w:rsidRPr="0095383F">
        <w:rPr>
          <w:rFonts w:eastAsia="Times New Roman" w:cs="Times New Roman"/>
          <w:color w:val="000000"/>
          <w:szCs w:val="24"/>
          <w:lang w:val="hy-AM" w:eastAsia="hy-AM"/>
        </w:rPr>
        <w:t>,</w:t>
      </w:r>
    </w:p>
    <w:p w14:paraId="77A593DE" w14:textId="0B017CAE" w:rsidR="008A6EA2" w:rsidRPr="0095383F" w:rsidRDefault="00AF7CFC"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GHEA Grapalat"/>
          <w:bCs/>
          <w:color w:val="000000"/>
          <w:szCs w:val="24"/>
          <w:lang w:val="hy-AM" w:eastAsia="hy-AM"/>
        </w:rPr>
        <w:t xml:space="preserve">3) </w:t>
      </w:r>
      <w:r w:rsidR="008A6EA2" w:rsidRPr="0095383F">
        <w:rPr>
          <w:rFonts w:eastAsia="Times New Roman" w:cs="GHEA Grapalat"/>
          <w:bCs/>
          <w:color w:val="000000"/>
          <w:szCs w:val="24"/>
          <w:lang w:val="hy-AM" w:eastAsia="hy-AM"/>
        </w:rPr>
        <w:t>լրավճար՝</w:t>
      </w:r>
      <w:r w:rsidR="008521BC" w:rsidRPr="0095383F">
        <w:rPr>
          <w:rFonts w:eastAsia="Times New Roman" w:cs="Times New Roman"/>
          <w:bCs/>
          <w:color w:val="000000"/>
          <w:szCs w:val="24"/>
          <w:lang w:val="hy-AM" w:eastAsia="hy-AM"/>
        </w:rPr>
        <w:t xml:space="preserve"> </w:t>
      </w:r>
      <w:r w:rsidR="00EF64EC" w:rsidRPr="0095383F">
        <w:rPr>
          <w:rFonts w:eastAsia="Times New Roman" w:cs="Times New Roman"/>
          <w:bCs/>
          <w:color w:val="000000"/>
          <w:szCs w:val="24"/>
          <w:lang w:val="hy-AM" w:eastAsia="hy-AM"/>
        </w:rPr>
        <w:t xml:space="preserve">կատարողականի գնահատման հիման վրա </w:t>
      </w:r>
      <w:r w:rsidR="007537EB" w:rsidRPr="0095383F">
        <w:rPr>
          <w:rFonts w:eastAsia="Times New Roman" w:cs="GHEA Grapalat"/>
          <w:color w:val="000000"/>
          <w:szCs w:val="24"/>
          <w:lang w:val="hy-AM" w:eastAsia="hy-AM"/>
        </w:rPr>
        <w:t>համայնքային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պաշտոն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և</w:t>
      </w:r>
      <w:r w:rsidR="008A6EA2" w:rsidRPr="0095383F">
        <w:rPr>
          <w:rFonts w:eastAsia="Times New Roman" w:cs="Times New Roman"/>
          <w:color w:val="000000"/>
          <w:szCs w:val="24"/>
          <w:lang w:val="hy-AM" w:eastAsia="hy-AM"/>
        </w:rPr>
        <w:t xml:space="preserve"> </w:t>
      </w:r>
      <w:r w:rsidR="007537EB" w:rsidRPr="0095383F">
        <w:rPr>
          <w:rFonts w:eastAsia="Times New Roman" w:cs="GHEA Grapalat"/>
          <w:color w:val="000000"/>
          <w:szCs w:val="24"/>
          <w:lang w:val="hy-AM" w:eastAsia="hy-AM"/>
        </w:rPr>
        <w:t>համայնքային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ծառայության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պաշտոն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զբաղ</w:t>
      </w:r>
      <w:r w:rsidR="008A6EA2" w:rsidRPr="0095383F">
        <w:rPr>
          <w:rFonts w:eastAsia="Times New Roman" w:cs="Times New Roman"/>
          <w:color w:val="000000"/>
          <w:szCs w:val="24"/>
          <w:lang w:val="hy-AM" w:eastAsia="hy-AM"/>
        </w:rPr>
        <w:t>եցնող անձանց պաշտոնային դրույքաչափի նկատմամբ հաշվարկվող տոկոսային ավելացում</w:t>
      </w:r>
      <w:r w:rsidR="007537EB" w:rsidRPr="0095383F">
        <w:rPr>
          <w:rFonts w:eastAsia="Times New Roman" w:cs="Times New Roman"/>
          <w:color w:val="000000"/>
          <w:szCs w:val="24"/>
          <w:lang w:val="hy-AM" w:eastAsia="hy-AM"/>
        </w:rPr>
        <w:t>:</w:t>
      </w:r>
    </w:p>
    <w:p w14:paraId="32F22F15" w14:textId="0506B919" w:rsidR="008A6EA2" w:rsidRPr="0095383F" w:rsidRDefault="00113F1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lastRenderedPageBreak/>
        <w:t>4</w:t>
      </w:r>
      <w:r w:rsidR="007537EB" w:rsidRPr="0095383F">
        <w:rPr>
          <w:rFonts w:eastAsia="Times New Roman" w:cs="Times New Roman"/>
          <w:color w:val="000000"/>
          <w:szCs w:val="24"/>
          <w:lang w:val="hy-AM" w:eastAsia="hy-AM"/>
        </w:rPr>
        <w:t>.</w:t>
      </w:r>
      <w:r w:rsidR="008A6EA2" w:rsidRPr="0095383F">
        <w:rPr>
          <w:rFonts w:eastAsia="Times New Roman" w:cs="Times New Roman"/>
          <w:color w:val="000000"/>
          <w:szCs w:val="24"/>
          <w:lang w:val="hy-AM" w:eastAsia="hy-AM"/>
        </w:rPr>
        <w:t xml:space="preserve"> </w:t>
      </w:r>
      <w:r w:rsidR="007537EB" w:rsidRPr="0095383F">
        <w:rPr>
          <w:rFonts w:eastAsia="Times New Roman" w:cs="Times New Roman"/>
          <w:color w:val="000000"/>
          <w:szCs w:val="24"/>
          <w:lang w:val="hy-AM" w:eastAsia="hy-AM"/>
        </w:rPr>
        <w:t>Պ</w:t>
      </w:r>
      <w:r w:rsidR="008A6EA2" w:rsidRPr="0095383F">
        <w:rPr>
          <w:rFonts w:eastAsia="Times New Roman" w:cs="Times New Roman"/>
          <w:color w:val="000000"/>
          <w:szCs w:val="24"/>
          <w:lang w:val="hy-AM" w:eastAsia="hy-AM"/>
        </w:rPr>
        <w:t>արգևատրում</w:t>
      </w:r>
      <w:r w:rsidR="007537EB" w:rsidRPr="0095383F">
        <w:rPr>
          <w:rFonts w:eastAsia="Times New Roman" w:cs="Times New Roman"/>
          <w:color w:val="000000"/>
          <w:szCs w:val="24"/>
          <w:lang w:val="hy-AM" w:eastAsia="hy-AM"/>
        </w:rPr>
        <w:t>ը</w:t>
      </w:r>
      <w:r w:rsidR="008A6EA2" w:rsidRPr="0095383F">
        <w:rPr>
          <w:rFonts w:eastAsia="Times New Roman" w:cs="Times New Roman"/>
          <w:color w:val="000000"/>
          <w:szCs w:val="24"/>
          <w:lang w:val="hy-AM" w:eastAsia="hy-AM"/>
        </w:rPr>
        <w:t xml:space="preserve"> միանվագ վճար</w:t>
      </w:r>
      <w:r w:rsidR="007537EB" w:rsidRPr="0095383F">
        <w:rPr>
          <w:rFonts w:eastAsia="Times New Roman" w:cs="Times New Roman"/>
          <w:color w:val="000000"/>
          <w:szCs w:val="24"/>
          <w:lang w:val="hy-AM" w:eastAsia="hy-AM"/>
        </w:rPr>
        <w:t xml:space="preserve"> է</w:t>
      </w:r>
      <w:r w:rsidR="008A6EA2" w:rsidRPr="0095383F">
        <w:rPr>
          <w:rFonts w:eastAsia="Times New Roman" w:cs="Times New Roman"/>
          <w:color w:val="000000"/>
          <w:szCs w:val="24"/>
          <w:lang w:val="hy-AM" w:eastAsia="hy-AM"/>
        </w:rPr>
        <w:t xml:space="preserve">, որը </w:t>
      </w:r>
      <w:r w:rsidR="007537EB" w:rsidRPr="0095383F">
        <w:rPr>
          <w:rFonts w:eastAsia="Times New Roman" w:cs="Times New Roman"/>
          <w:color w:val="000000"/>
          <w:szCs w:val="24"/>
          <w:lang w:val="hy-AM" w:eastAsia="hy-AM"/>
        </w:rPr>
        <w:t>համայնքային</w:t>
      </w:r>
      <w:r w:rsidR="008A6EA2" w:rsidRPr="0095383F">
        <w:rPr>
          <w:rFonts w:eastAsia="Times New Roman" w:cs="Times New Roman"/>
          <w:color w:val="000000"/>
          <w:szCs w:val="24"/>
          <w:lang w:val="hy-AM" w:eastAsia="hy-AM"/>
        </w:rPr>
        <w:t xml:space="preserve"> պաշտոն և </w:t>
      </w:r>
      <w:r w:rsidR="007537EB" w:rsidRPr="0095383F">
        <w:rPr>
          <w:rFonts w:eastAsia="Times New Roman" w:cs="Times New Roman"/>
          <w:color w:val="000000"/>
          <w:szCs w:val="24"/>
          <w:lang w:val="hy-AM" w:eastAsia="hy-AM"/>
        </w:rPr>
        <w:t>համայնքային</w:t>
      </w:r>
      <w:r w:rsidR="008A6EA2" w:rsidRPr="0095383F">
        <w:rPr>
          <w:rFonts w:eastAsia="Times New Roman" w:cs="Times New Roman"/>
          <w:color w:val="000000"/>
          <w:szCs w:val="24"/>
          <w:lang w:val="hy-AM" w:eastAsia="hy-AM"/>
        </w:rPr>
        <w:t xml:space="preserve"> ծառայության պաշտոն զբաղեցնող անձին տրվում է հատուկ առաջադրանքների կատարման համար։</w:t>
      </w:r>
    </w:p>
    <w:p w14:paraId="12592CCB" w14:textId="18DD3AD7" w:rsidR="00A77CA8" w:rsidRPr="0095383F" w:rsidRDefault="00113F1A" w:rsidP="0095383F">
      <w:pPr>
        <w:spacing w:after="0" w:line="360" w:lineRule="auto"/>
        <w:ind w:firstLine="375"/>
        <w:jc w:val="both"/>
        <w:rPr>
          <w:color w:val="000000"/>
          <w:szCs w:val="24"/>
          <w:lang w:val="hy-AM" w:eastAsia="hy-AM"/>
        </w:rPr>
      </w:pPr>
      <w:r w:rsidRPr="0095383F">
        <w:rPr>
          <w:rFonts w:eastAsia="Times New Roman" w:cs="Times New Roman"/>
          <w:color w:val="000000"/>
          <w:szCs w:val="24"/>
          <w:lang w:val="hy-AM" w:eastAsia="hy-AM"/>
        </w:rPr>
        <w:t>5</w:t>
      </w:r>
      <w:r w:rsidR="001976A8" w:rsidRPr="0095383F">
        <w:rPr>
          <w:rFonts w:eastAsia="Times New Roman" w:cs="Times New Roman"/>
          <w:color w:val="000000"/>
          <w:szCs w:val="24"/>
          <w:lang w:val="hy-AM" w:eastAsia="hy-AM"/>
        </w:rPr>
        <w:t>.</w:t>
      </w:r>
      <w:r w:rsidR="001976A8" w:rsidRPr="0095383F">
        <w:rPr>
          <w:color w:val="000000"/>
          <w:szCs w:val="24"/>
          <w:lang w:val="hy-AM" w:eastAsia="hy-AM"/>
        </w:rPr>
        <w:t xml:space="preserve"> </w:t>
      </w:r>
      <w:r w:rsidR="00397B1B" w:rsidRPr="0095383F">
        <w:rPr>
          <w:rFonts w:eastAsia="Times New Roman" w:cs="GHEA Grapalat"/>
          <w:color w:val="000000"/>
          <w:szCs w:val="24"/>
          <w:lang w:val="hy-AM" w:eastAsia="hy-AM"/>
        </w:rPr>
        <w:t>Համայնքային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պաշտոն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և</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համայնքային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ծառայության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պաշտոն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զբաղ</w:t>
      </w:r>
      <w:r w:rsidR="00397B1B" w:rsidRPr="0095383F">
        <w:rPr>
          <w:rFonts w:eastAsia="Times New Roman" w:cs="Times New Roman"/>
          <w:color w:val="000000"/>
          <w:szCs w:val="24"/>
          <w:lang w:val="hy-AM" w:eastAsia="hy-AM"/>
        </w:rPr>
        <w:t xml:space="preserve">եցնող անձանց (բացառությամբ` տվյալ համայնքի ղեկավարի) </w:t>
      </w:r>
      <w:r w:rsidR="00D67E9C" w:rsidRPr="0095383F">
        <w:rPr>
          <w:color w:val="000000"/>
          <w:szCs w:val="24"/>
          <w:lang w:val="hy-AM" w:eastAsia="hy-AM"/>
        </w:rPr>
        <w:t>վարձատրության չափը</w:t>
      </w:r>
      <w:r w:rsidR="001976A8" w:rsidRPr="0095383F">
        <w:rPr>
          <w:color w:val="000000"/>
          <w:szCs w:val="24"/>
          <w:lang w:val="hy-AM" w:eastAsia="hy-AM"/>
        </w:rPr>
        <w:t xml:space="preserve"> չի կարող գերազանցել տվյալ համայնքի ղեկավարի </w:t>
      </w:r>
      <w:r w:rsidR="00D67E9C" w:rsidRPr="0095383F">
        <w:rPr>
          <w:color w:val="000000"/>
          <w:szCs w:val="24"/>
          <w:lang w:val="hy-AM" w:eastAsia="hy-AM"/>
        </w:rPr>
        <w:t>վարձատրության չափի</w:t>
      </w:r>
      <w:r w:rsidR="002112D7" w:rsidRPr="0095383F">
        <w:rPr>
          <w:color w:val="000000"/>
          <w:szCs w:val="24"/>
          <w:lang w:val="hy-AM" w:eastAsia="hy-AM"/>
        </w:rPr>
        <w:t xml:space="preserve"> 80 տոկոսը:</w:t>
      </w:r>
    </w:p>
    <w:p w14:paraId="1B7351C5" w14:textId="5A09F9B9" w:rsidR="00A77CA8" w:rsidRPr="0095383F" w:rsidRDefault="00113F1A" w:rsidP="0095383F">
      <w:pPr>
        <w:spacing w:after="0" w:line="360" w:lineRule="auto"/>
        <w:ind w:firstLine="375"/>
        <w:jc w:val="both"/>
        <w:rPr>
          <w:rFonts w:eastAsia="Times New Roman" w:cs="Times New Roman"/>
          <w:color w:val="000000"/>
          <w:szCs w:val="24"/>
          <w:lang w:val="hy-AM" w:eastAsia="hy-AM"/>
        </w:rPr>
      </w:pPr>
      <w:r w:rsidRPr="0095383F">
        <w:rPr>
          <w:color w:val="000000"/>
          <w:szCs w:val="24"/>
          <w:lang w:val="hy-AM" w:eastAsia="hy-AM"/>
        </w:rPr>
        <w:t>6</w:t>
      </w:r>
      <w:r w:rsidR="00A77CA8" w:rsidRPr="0095383F">
        <w:rPr>
          <w:color w:val="000000"/>
          <w:szCs w:val="24"/>
          <w:lang w:val="hy-AM" w:eastAsia="hy-AM"/>
        </w:rPr>
        <w:t xml:space="preserve">. </w:t>
      </w:r>
      <w:r w:rsidR="00A77CA8" w:rsidRPr="0095383F">
        <w:rPr>
          <w:rFonts w:eastAsia="Times New Roman" w:cs="Times New Roman"/>
          <w:color w:val="000000"/>
          <w:szCs w:val="24"/>
          <w:lang w:val="hy-AM" w:eastAsia="hy-AM"/>
        </w:rPr>
        <w:t>Համայնքի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w:t>
      </w:r>
    </w:p>
    <w:p w14:paraId="25DDC746" w14:textId="3FC9FE3D"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1) մինչև 1000 բնակիչ ունեցող համայնքի ղեկավարի համար` մինչև </w:t>
      </w:r>
      <w:r w:rsidR="00876027" w:rsidRPr="0095383F">
        <w:rPr>
          <w:rFonts w:eastAsia="Times New Roman" w:cs="Times New Roman"/>
          <w:color w:val="000000"/>
          <w:szCs w:val="24"/>
          <w:lang w:val="hy-AM" w:eastAsia="hy-AM"/>
        </w:rPr>
        <w:t>50</w:t>
      </w:r>
      <w:r w:rsidRPr="0095383F">
        <w:rPr>
          <w:rFonts w:eastAsia="Times New Roman" w:cs="Times New Roman"/>
          <w:color w:val="000000"/>
          <w:szCs w:val="24"/>
          <w:lang w:val="hy-AM" w:eastAsia="hy-AM"/>
        </w:rPr>
        <w:t xml:space="preserve"> տոկոս.</w:t>
      </w:r>
    </w:p>
    <w:p w14:paraId="5E402749" w14:textId="0DD9EE8C"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2) 1001-ից մինչև 5000 բնակիչ ունեցող համայնքի ղեկավարի համար` մինչև </w:t>
      </w:r>
      <w:r w:rsidR="00876027" w:rsidRPr="0095383F">
        <w:rPr>
          <w:rFonts w:eastAsia="Times New Roman" w:cs="Times New Roman"/>
          <w:color w:val="000000"/>
          <w:szCs w:val="24"/>
          <w:lang w:val="hy-AM" w:eastAsia="hy-AM"/>
        </w:rPr>
        <w:t>60</w:t>
      </w:r>
      <w:r w:rsidRPr="0095383F">
        <w:rPr>
          <w:rFonts w:eastAsia="Times New Roman" w:cs="Times New Roman"/>
          <w:color w:val="000000"/>
          <w:szCs w:val="24"/>
          <w:lang w:val="hy-AM" w:eastAsia="hy-AM"/>
        </w:rPr>
        <w:t xml:space="preserve"> տոկոս.</w:t>
      </w:r>
    </w:p>
    <w:p w14:paraId="39DD6754" w14:textId="44C66066"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3) 5001-ից մինչև 20000 բնակիչ ունեցող համայնքի ղեկավարի համար` մինչև </w:t>
      </w:r>
      <w:r w:rsidR="00876027" w:rsidRPr="0095383F">
        <w:rPr>
          <w:rFonts w:eastAsia="Times New Roman" w:cs="Times New Roman"/>
          <w:color w:val="000000"/>
          <w:szCs w:val="24"/>
          <w:lang w:val="hy-AM" w:eastAsia="hy-AM"/>
        </w:rPr>
        <w:t>70</w:t>
      </w:r>
      <w:r w:rsidRPr="0095383F">
        <w:rPr>
          <w:rFonts w:eastAsia="Times New Roman" w:cs="Times New Roman"/>
          <w:color w:val="000000"/>
          <w:szCs w:val="24"/>
          <w:lang w:val="hy-AM" w:eastAsia="hy-AM"/>
        </w:rPr>
        <w:t xml:space="preserve"> տոկոս.</w:t>
      </w:r>
    </w:p>
    <w:p w14:paraId="4205FB36" w14:textId="433D5B40"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4) 20001-ից մինչև 75000 բնակիչ ունեցող համայնքի ղեկավարի համար` մինչև </w:t>
      </w:r>
      <w:r w:rsidR="00876027" w:rsidRPr="0095383F">
        <w:rPr>
          <w:rFonts w:eastAsia="Times New Roman" w:cs="Times New Roman"/>
          <w:color w:val="000000"/>
          <w:szCs w:val="24"/>
          <w:lang w:val="hy-AM" w:eastAsia="hy-AM"/>
        </w:rPr>
        <w:t>8</w:t>
      </w:r>
      <w:r w:rsidR="008F102F" w:rsidRPr="0095383F">
        <w:rPr>
          <w:rFonts w:eastAsia="Times New Roman" w:cs="Times New Roman"/>
          <w:color w:val="000000"/>
          <w:szCs w:val="24"/>
          <w:lang w:val="hy-AM" w:eastAsia="hy-AM"/>
        </w:rPr>
        <w:t>0</w:t>
      </w:r>
      <w:r w:rsidRPr="0095383F">
        <w:rPr>
          <w:rFonts w:eastAsia="Times New Roman" w:cs="Times New Roman"/>
          <w:color w:val="000000"/>
          <w:szCs w:val="24"/>
          <w:lang w:val="hy-AM" w:eastAsia="hy-AM"/>
        </w:rPr>
        <w:t xml:space="preserve"> տոկոս.</w:t>
      </w:r>
    </w:p>
    <w:p w14:paraId="015A94FF" w14:textId="35854E4B"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5) 75000-ից ավելի բնակիչ ունեցող համայնքի ղեկավարի համար` մինչև </w:t>
      </w:r>
      <w:r w:rsidR="008F102F" w:rsidRPr="0095383F">
        <w:rPr>
          <w:rFonts w:eastAsia="Times New Roman" w:cs="Times New Roman"/>
          <w:color w:val="000000"/>
          <w:szCs w:val="24"/>
          <w:lang w:val="hy-AM" w:eastAsia="hy-AM"/>
        </w:rPr>
        <w:t>90</w:t>
      </w:r>
      <w:r w:rsidRPr="0095383F">
        <w:rPr>
          <w:rFonts w:eastAsia="Times New Roman" w:cs="Times New Roman"/>
          <w:color w:val="000000"/>
          <w:szCs w:val="24"/>
          <w:lang w:val="hy-AM" w:eastAsia="hy-AM"/>
        </w:rPr>
        <w:t xml:space="preserve"> տոկոս:</w:t>
      </w:r>
    </w:p>
    <w:p w14:paraId="58C96A11" w14:textId="57A5DF3B" w:rsidR="003655B8" w:rsidRPr="0095383F" w:rsidRDefault="00113F1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7</w:t>
      </w:r>
      <w:r w:rsidR="000579ED" w:rsidRPr="0095383F">
        <w:rPr>
          <w:rFonts w:eastAsia="Times New Roman" w:cs="Times New Roman"/>
          <w:color w:val="000000"/>
          <w:szCs w:val="24"/>
          <w:lang w:val="hy-AM" w:eastAsia="hy-AM"/>
        </w:rPr>
        <w:t>.</w:t>
      </w:r>
      <w:r w:rsidR="005670EB" w:rsidRPr="0095383F">
        <w:rPr>
          <w:rFonts w:eastAsia="Times New Roman" w:cs="Times New Roman"/>
          <w:color w:val="000000"/>
          <w:szCs w:val="24"/>
          <w:lang w:val="hy-AM" w:eastAsia="hy-AM"/>
        </w:rPr>
        <w:t xml:space="preserve"> </w:t>
      </w:r>
      <w:r w:rsidR="00B44095" w:rsidRPr="0095383F">
        <w:rPr>
          <w:rFonts w:eastAsia="Times New Roman" w:cs="Times New Roman"/>
          <w:color w:val="000000"/>
          <w:szCs w:val="24"/>
          <w:lang w:val="hy-AM" w:eastAsia="hy-AM"/>
        </w:rPr>
        <w:t xml:space="preserve">Համայնքի ղեկավարի </w:t>
      </w:r>
      <w:r w:rsidR="006122E9" w:rsidRPr="0095383F">
        <w:rPr>
          <w:rFonts w:eastAsia="Times New Roman" w:cs="Times New Roman"/>
          <w:color w:val="000000"/>
          <w:szCs w:val="24"/>
          <w:lang w:val="hy-AM" w:eastAsia="hy-AM"/>
        </w:rPr>
        <w:t>պաշտոնային դրույքաչափի</w:t>
      </w:r>
      <w:r w:rsidR="006F446D" w:rsidRPr="0095383F">
        <w:rPr>
          <w:rFonts w:eastAsia="Times New Roman" w:cs="Times New Roman"/>
          <w:color w:val="000000"/>
          <w:szCs w:val="24"/>
          <w:lang w:val="hy-AM" w:eastAsia="hy-AM"/>
        </w:rPr>
        <w:t xml:space="preserve"> և </w:t>
      </w:r>
      <w:r w:rsidR="00F812DF" w:rsidRPr="0095383F">
        <w:rPr>
          <w:rFonts w:eastAsia="Times New Roman" w:cs="Times New Roman"/>
          <w:color w:val="000000"/>
          <w:szCs w:val="24"/>
          <w:lang w:val="hy-AM" w:eastAsia="hy-AM"/>
        </w:rPr>
        <w:t>լրացուցիչ աշխատավարձի</w:t>
      </w:r>
      <w:r w:rsidR="006F446D" w:rsidRPr="0095383F">
        <w:rPr>
          <w:rFonts w:eastAsia="Times New Roman" w:cs="Times New Roman"/>
          <w:color w:val="000000"/>
          <w:szCs w:val="24"/>
          <w:lang w:val="hy-AM" w:eastAsia="hy-AM"/>
        </w:rPr>
        <w:t xml:space="preserve"> հանրագումարը</w:t>
      </w:r>
      <w:r w:rsidR="00B44095" w:rsidRPr="0095383F">
        <w:rPr>
          <w:rFonts w:eastAsia="Times New Roman" w:cs="Times New Roman"/>
          <w:color w:val="000000"/>
          <w:szCs w:val="24"/>
          <w:lang w:val="hy-AM" w:eastAsia="hy-AM"/>
        </w:rPr>
        <w:t xml:space="preserve"> չի կարող գերազանցել </w:t>
      </w:r>
      <w:r w:rsidR="006122E9" w:rsidRPr="0095383F">
        <w:rPr>
          <w:rFonts w:eastAsia="Times New Roman" w:cs="Times New Roman"/>
          <w:color w:val="000000"/>
          <w:szCs w:val="24"/>
          <w:lang w:val="hy-AM" w:eastAsia="hy-AM"/>
        </w:rPr>
        <w:t xml:space="preserve">իր պաշտոնային դրույքաչափի </w:t>
      </w:r>
      <w:r w:rsidR="006F446D" w:rsidRPr="0095383F">
        <w:rPr>
          <w:rFonts w:eastAsia="Times New Roman" w:cs="Times New Roman"/>
          <w:color w:val="000000"/>
          <w:szCs w:val="24"/>
          <w:lang w:val="hy-AM" w:eastAsia="hy-AM"/>
        </w:rPr>
        <w:t>1</w:t>
      </w:r>
      <w:r w:rsidR="0071507B" w:rsidRPr="0095383F">
        <w:rPr>
          <w:rFonts w:eastAsia="Times New Roman" w:cs="Times New Roman"/>
          <w:color w:val="000000"/>
          <w:szCs w:val="24"/>
          <w:lang w:val="hy-AM" w:eastAsia="hy-AM"/>
        </w:rPr>
        <w:t>3</w:t>
      </w:r>
      <w:r w:rsidR="006F446D" w:rsidRPr="0095383F">
        <w:rPr>
          <w:rFonts w:eastAsia="Times New Roman" w:cs="Times New Roman"/>
          <w:color w:val="000000"/>
          <w:szCs w:val="24"/>
          <w:lang w:val="hy-AM" w:eastAsia="hy-AM"/>
        </w:rPr>
        <w:t>0 տոկոսը:</w:t>
      </w:r>
    </w:p>
    <w:p w14:paraId="162FA977" w14:textId="567EC0AA" w:rsidR="009E454A" w:rsidRPr="0095383F" w:rsidRDefault="00113F1A" w:rsidP="0095383F">
      <w:pPr>
        <w:shd w:val="clear" w:color="auto" w:fill="FFFFFF"/>
        <w:spacing w:after="0" w:line="360" w:lineRule="auto"/>
        <w:ind w:firstLine="375"/>
        <w:jc w:val="both"/>
        <w:rPr>
          <w:rFonts w:cs="Calibri"/>
          <w:bCs/>
          <w:color w:val="000000"/>
          <w:szCs w:val="24"/>
          <w:shd w:val="clear" w:color="auto" w:fill="FFFFFF"/>
          <w:lang w:val="hy-AM"/>
        </w:rPr>
      </w:pPr>
      <w:r w:rsidRPr="0095383F">
        <w:rPr>
          <w:rFonts w:eastAsia="Times New Roman" w:cs="Times New Roman"/>
          <w:color w:val="000000"/>
          <w:szCs w:val="24"/>
          <w:lang w:val="hy-AM" w:eastAsia="hy-AM"/>
        </w:rPr>
        <w:t>8</w:t>
      </w:r>
      <w:r w:rsidR="003655B8" w:rsidRPr="0095383F">
        <w:rPr>
          <w:rFonts w:eastAsia="Times New Roman" w:cs="Times New Roman"/>
          <w:color w:val="000000"/>
          <w:szCs w:val="24"/>
          <w:lang w:val="hy-AM" w:eastAsia="hy-AM"/>
        </w:rPr>
        <w:t xml:space="preserve">. </w:t>
      </w:r>
      <w:r w:rsidR="009E454A" w:rsidRPr="0095383F">
        <w:rPr>
          <w:rFonts w:cs="Calibri"/>
          <w:bCs/>
          <w:color w:val="000000"/>
          <w:szCs w:val="24"/>
          <w:shd w:val="clear" w:color="auto" w:fill="FFFFFF"/>
          <w:lang w:val="hy-AM"/>
        </w:rPr>
        <w:t>Համայնքային պաշտոն և համայնքային ծառայության պաշտոն զբաղեցնող անձանց</w:t>
      </w:r>
      <w:r w:rsidR="0071507B" w:rsidRPr="0095383F">
        <w:rPr>
          <w:rFonts w:cs="Calibri"/>
          <w:bCs/>
          <w:color w:val="000000"/>
          <w:szCs w:val="24"/>
          <w:shd w:val="clear" w:color="auto" w:fill="FFFFFF"/>
          <w:lang w:val="hy-AM"/>
        </w:rPr>
        <w:t xml:space="preserve"> </w:t>
      </w:r>
      <w:r w:rsidR="009E454A" w:rsidRPr="0095383F">
        <w:rPr>
          <w:rFonts w:cs="Calibri"/>
          <w:bCs/>
          <w:color w:val="000000"/>
          <w:szCs w:val="24"/>
          <w:shd w:val="clear" w:color="auto" w:fill="FFFFFF"/>
          <w:lang w:val="hy-AM"/>
        </w:rPr>
        <w:t>լրացուցիչ աշխատավարձը չի կարող գերազանցել հիմնական և լրացուցիչ աշխատավարձի ընդհանուր չափի  60 տոկոսը:</w:t>
      </w:r>
    </w:p>
    <w:p w14:paraId="5FE07723" w14:textId="28EE760A" w:rsidR="00F812DF" w:rsidRPr="0095383F" w:rsidRDefault="00FF306E" w:rsidP="0095383F">
      <w:pPr>
        <w:shd w:val="clear" w:color="auto" w:fill="FFFFFF"/>
        <w:spacing w:after="0" w:line="360" w:lineRule="auto"/>
        <w:ind w:firstLine="375"/>
        <w:jc w:val="both"/>
        <w:rPr>
          <w:szCs w:val="24"/>
          <w:lang w:val="hy-AM"/>
        </w:rPr>
      </w:pPr>
      <w:r>
        <w:rPr>
          <w:rFonts w:eastAsia="Times New Roman" w:cs="Times New Roman"/>
          <w:color w:val="000000"/>
          <w:szCs w:val="24"/>
          <w:lang w:val="hy-AM" w:eastAsia="hy-AM"/>
        </w:rPr>
        <w:t xml:space="preserve">9. </w:t>
      </w:r>
      <w:r w:rsidR="00104FF2" w:rsidRPr="0095383F">
        <w:rPr>
          <w:rFonts w:eastAsia="Times New Roman" w:cs="Times New Roman"/>
          <w:color w:val="000000"/>
          <w:szCs w:val="24"/>
          <w:lang w:val="hy-AM" w:eastAsia="hy-AM"/>
        </w:rPr>
        <w:t>Կատարողականի գնահատման հիման վրա լ</w:t>
      </w:r>
      <w:r w:rsidR="00F812DF" w:rsidRPr="0095383F">
        <w:rPr>
          <w:szCs w:val="24"/>
          <w:lang w:val="hy-AM"/>
        </w:rPr>
        <w:t xml:space="preserve">րավճարի </w:t>
      </w:r>
      <w:r w:rsidR="008521BC" w:rsidRPr="0095383F">
        <w:rPr>
          <w:szCs w:val="24"/>
          <w:lang w:val="hy-AM"/>
        </w:rPr>
        <w:t xml:space="preserve">հաշվարկման և </w:t>
      </w:r>
      <w:r w:rsidR="00F812DF" w:rsidRPr="0095383F">
        <w:rPr>
          <w:szCs w:val="24"/>
          <w:lang w:val="hy-AM"/>
        </w:rPr>
        <w:t xml:space="preserve">տրամադրման կարգը և առանձնահատկությունները սահմանում է </w:t>
      </w:r>
      <w:r w:rsidR="008521BC" w:rsidRPr="0095383F">
        <w:rPr>
          <w:szCs w:val="24"/>
          <w:lang w:val="hy-AM"/>
        </w:rPr>
        <w:t>Կ</w:t>
      </w:r>
      <w:r w:rsidR="00F812DF" w:rsidRPr="0095383F">
        <w:rPr>
          <w:szCs w:val="24"/>
          <w:lang w:val="hy-AM"/>
        </w:rPr>
        <w:t>առավարությունը:</w:t>
      </w:r>
    </w:p>
    <w:p w14:paraId="3AE7FF40" w14:textId="465E5478" w:rsidR="009A52A7" w:rsidRPr="0095383F" w:rsidRDefault="009A52A7" w:rsidP="0095383F">
      <w:pPr>
        <w:shd w:val="clear" w:color="auto" w:fill="FFFFFF"/>
        <w:spacing w:after="0" w:line="360" w:lineRule="auto"/>
        <w:ind w:firstLine="375"/>
        <w:jc w:val="both"/>
        <w:rPr>
          <w:szCs w:val="24"/>
          <w:lang w:val="hy-AM"/>
        </w:rPr>
      </w:pPr>
      <w:r w:rsidRPr="0095383F">
        <w:rPr>
          <w:szCs w:val="24"/>
          <w:lang w:val="hy-AM"/>
        </w:rPr>
        <w:t>1</w:t>
      </w:r>
      <w:r w:rsidR="00202887" w:rsidRPr="0095383F">
        <w:rPr>
          <w:szCs w:val="24"/>
          <w:lang w:val="hy-AM"/>
        </w:rPr>
        <w:t>0</w:t>
      </w:r>
      <w:r w:rsidRPr="0095383F">
        <w:rPr>
          <w:szCs w:val="24"/>
          <w:lang w:val="hy-AM"/>
        </w:rPr>
        <w:t xml:space="preserve">.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համայնքային </w:t>
      </w:r>
      <w:r w:rsidRPr="0095383F">
        <w:rPr>
          <w:szCs w:val="24"/>
          <w:lang w:val="hy-AM"/>
        </w:rPr>
        <w:lastRenderedPageBreak/>
        <w:t>ծառայության պաշտոն զբաղեցնող անձանց աշխատավարձի ֆոնդի տնտեսված միջոցներից պարգևատրումներ չեն կարող տրվել:</w:t>
      </w:r>
    </w:p>
    <w:p w14:paraId="7C5DFFB4" w14:textId="16E38171" w:rsidR="00113F1A" w:rsidRPr="0095383F" w:rsidRDefault="00A40099"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1</w:t>
      </w:r>
      <w:r w:rsidR="00202887" w:rsidRPr="0095383F">
        <w:rPr>
          <w:rFonts w:eastAsia="Times New Roman" w:cs="Times New Roman"/>
          <w:color w:val="000000"/>
          <w:szCs w:val="24"/>
          <w:lang w:val="hy-AM" w:eastAsia="hy-AM"/>
        </w:rPr>
        <w:t>1</w:t>
      </w:r>
      <w:r w:rsidR="00887B52" w:rsidRPr="0095383F">
        <w:rPr>
          <w:rFonts w:eastAsia="Times New Roman" w:cs="Times New Roman"/>
          <w:color w:val="000000"/>
          <w:szCs w:val="24"/>
          <w:lang w:val="hy-AM" w:eastAsia="hy-AM"/>
        </w:rPr>
        <w:t xml:space="preserve">. </w:t>
      </w:r>
      <w:r w:rsidR="00474B8D" w:rsidRPr="0095383F">
        <w:rPr>
          <w:rFonts w:eastAsia="Times New Roman" w:cs="Times New Roman"/>
          <w:color w:val="000000"/>
          <w:szCs w:val="24"/>
          <w:lang w:val="hy-AM" w:eastAsia="hy-AM"/>
        </w:rPr>
        <w:t>Վ</w:t>
      </w:r>
      <w:r w:rsidR="00887B52" w:rsidRPr="0095383F">
        <w:rPr>
          <w:rFonts w:eastAsia="Times New Roman" w:cs="Times New Roman"/>
          <w:color w:val="000000"/>
          <w:szCs w:val="24"/>
          <w:lang w:val="hy-AM" w:eastAsia="hy-AM"/>
        </w:rPr>
        <w:t>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6CAC0D6A" w14:textId="77777777" w:rsidR="0017717E" w:rsidRPr="0095383F" w:rsidRDefault="00113F1A" w:rsidP="0095383F">
      <w:pPr>
        <w:shd w:val="clear" w:color="auto" w:fill="FFFFFF"/>
        <w:spacing w:after="0" w:line="360" w:lineRule="auto"/>
        <w:ind w:firstLine="375"/>
        <w:jc w:val="both"/>
        <w:rPr>
          <w:szCs w:val="24"/>
          <w:lang w:val="hy-AM"/>
        </w:rPr>
      </w:pPr>
      <w:r w:rsidRPr="0095383F">
        <w:rPr>
          <w:szCs w:val="24"/>
          <w:lang w:val="hy-AM"/>
        </w:rPr>
        <w:t>1</w:t>
      </w:r>
      <w:r w:rsidR="00202887" w:rsidRPr="0095383F">
        <w:rPr>
          <w:szCs w:val="24"/>
          <w:lang w:val="hy-AM"/>
        </w:rPr>
        <w:t>2</w:t>
      </w:r>
      <w:r w:rsidRPr="0095383F">
        <w:rPr>
          <w:szCs w:val="24"/>
          <w:lang w:val="hy-AM"/>
        </w:rPr>
        <w:t>.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60BB8DFB" w14:textId="5EDBB86E" w:rsidR="00887B52" w:rsidRPr="0095383F" w:rsidRDefault="0017717E"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szCs w:val="24"/>
          <w:lang w:val="hy-AM"/>
        </w:rPr>
        <w:t xml:space="preserve">13. Սույն հոդվածի իմաստով </w:t>
      </w:r>
      <w:r w:rsidR="0052232B" w:rsidRPr="0095383F">
        <w:rPr>
          <w:szCs w:val="24"/>
          <w:lang w:val="hy-AM"/>
        </w:rPr>
        <w:t xml:space="preserve">համայնքի ավագանու անդամը (բացառությամբ` </w:t>
      </w:r>
      <w:r w:rsidRPr="0095383F">
        <w:rPr>
          <w:szCs w:val="24"/>
          <w:lang w:val="hy-AM"/>
        </w:rPr>
        <w:t>համայնքի ղեկավարի կամ համայնքի ղեկավարի առաջին տեղակալի պաշտոնը զբաղեցնող ավագանու անդամ</w:t>
      </w:r>
      <w:r w:rsidR="0052232B" w:rsidRPr="0095383F">
        <w:rPr>
          <w:szCs w:val="24"/>
          <w:lang w:val="hy-AM"/>
        </w:rPr>
        <w:t>ի)</w:t>
      </w:r>
      <w:r w:rsidRPr="0095383F">
        <w:rPr>
          <w:szCs w:val="24"/>
          <w:lang w:val="hy-AM"/>
        </w:rPr>
        <w:t xml:space="preserve"> համայնքային պաշտոն զբաղեցնող անձ չի համարվում:</w:t>
      </w:r>
      <w:r w:rsidR="00474B8D" w:rsidRPr="0095383F">
        <w:rPr>
          <w:rFonts w:eastAsia="Times New Roman" w:cs="Times New Roman"/>
          <w:color w:val="000000"/>
          <w:szCs w:val="24"/>
          <w:lang w:val="hy-AM" w:eastAsia="hy-AM"/>
        </w:rPr>
        <w:t>»:</w:t>
      </w:r>
    </w:p>
    <w:p w14:paraId="1B60E3E5" w14:textId="77777777" w:rsidR="00814D7A" w:rsidRDefault="00814D7A" w:rsidP="0095383F">
      <w:pPr>
        <w:shd w:val="clear" w:color="auto" w:fill="FFFFFF"/>
        <w:spacing w:after="0" w:line="360" w:lineRule="auto"/>
        <w:ind w:firstLine="375"/>
        <w:jc w:val="both"/>
        <w:rPr>
          <w:rFonts w:eastAsia="Times New Roman" w:cs="Times New Roman"/>
          <w:b/>
          <w:bCs/>
          <w:color w:val="000000"/>
          <w:szCs w:val="24"/>
          <w:lang w:val="hy-AM" w:eastAsia="hy-AM"/>
        </w:rPr>
      </w:pPr>
    </w:p>
    <w:p w14:paraId="2AED428F" w14:textId="52D6F424" w:rsidR="00474B8D" w:rsidRPr="0095383F" w:rsidRDefault="00474B8D"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b/>
          <w:bCs/>
          <w:color w:val="000000"/>
          <w:szCs w:val="24"/>
          <w:lang w:val="hy-AM" w:eastAsia="hy-AM"/>
        </w:rPr>
        <w:t xml:space="preserve">Հոդված </w:t>
      </w:r>
      <w:r w:rsidR="00033BA3" w:rsidRPr="0095383F">
        <w:rPr>
          <w:rFonts w:eastAsia="Times New Roman" w:cs="Times New Roman"/>
          <w:b/>
          <w:bCs/>
          <w:color w:val="000000"/>
          <w:szCs w:val="24"/>
          <w:lang w:val="hy-AM" w:eastAsia="hy-AM"/>
        </w:rPr>
        <w:t>5</w:t>
      </w:r>
      <w:r w:rsidRPr="0095383F">
        <w:rPr>
          <w:rFonts w:eastAsia="Times New Roman" w:cs="Times New Roman"/>
          <w:b/>
          <w:bCs/>
          <w:color w:val="000000"/>
          <w:szCs w:val="24"/>
          <w:lang w:val="hy-AM" w:eastAsia="hy-AM"/>
        </w:rPr>
        <w:t>.</w:t>
      </w:r>
      <w:r w:rsidRPr="0095383F">
        <w:rPr>
          <w:rFonts w:eastAsia="Times New Roman" w:cs="Times New Roman"/>
          <w:color w:val="000000"/>
          <w:szCs w:val="24"/>
          <w:lang w:val="hy-AM" w:eastAsia="hy-AM"/>
        </w:rPr>
        <w:t xml:space="preserve"> Օրենքի 34-րդ հոդվածը շարադրել հետևյալ խմբագրությամբ.</w:t>
      </w:r>
    </w:p>
    <w:p w14:paraId="493E944C" w14:textId="7B5C2AA5" w:rsidR="00474B8D" w:rsidRPr="0095383F" w:rsidRDefault="00474B8D"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w:t>
      </w:r>
      <w:r w:rsidRPr="0095383F">
        <w:rPr>
          <w:rFonts w:eastAsia="Times New Roman" w:cs="Times New Roman"/>
          <w:b/>
          <w:bCs/>
          <w:color w:val="000000"/>
          <w:szCs w:val="24"/>
          <w:lang w:val="hy-AM" w:eastAsia="hy-AM"/>
        </w:rPr>
        <w:t xml:space="preserve">Հոդված 34. </w:t>
      </w:r>
      <w:r w:rsidRPr="0095383F">
        <w:rPr>
          <w:b/>
          <w:bCs/>
          <w:color w:val="000000"/>
          <w:szCs w:val="24"/>
          <w:lang w:val="hy-AM" w:eastAsia="hy-AM"/>
        </w:rPr>
        <w:t>Աշխատակազմի այլ աշխատողների և համայնքային հիմնարկների աշխատողների վարձատրությունը</w:t>
      </w:r>
    </w:p>
    <w:p w14:paraId="6CF946A7" w14:textId="33A651C5" w:rsidR="00474B8D" w:rsidRPr="0095383F" w:rsidRDefault="00474B8D"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1. </w:t>
      </w:r>
      <w:r w:rsidR="00C50DCA" w:rsidRPr="0095383F">
        <w:rPr>
          <w:color w:val="000000"/>
          <w:szCs w:val="24"/>
          <w:lang w:val="hy-AM" w:eastAsia="hy-AM"/>
        </w:rPr>
        <w:t>Աշխատակազմի այլ աշխատողների և համայնքային հիմնարկների աշխատողների վ</w:t>
      </w:r>
      <w:r w:rsidRPr="0095383F">
        <w:rPr>
          <w:rFonts w:eastAsia="Times New Roman" w:cs="Times New Roman"/>
          <w:color w:val="000000"/>
          <w:szCs w:val="24"/>
          <w:lang w:val="hy-AM" w:eastAsia="hy-AM"/>
        </w:rPr>
        <w:t>արձատրությունը ներառում է պաշտոնային դրույքաչափը, պարգևատրումը և հավելումը:</w:t>
      </w:r>
    </w:p>
    <w:p w14:paraId="3139C15E" w14:textId="582A9032" w:rsidR="00474B8D"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2</w:t>
      </w:r>
      <w:r w:rsidR="00474B8D" w:rsidRPr="0095383F">
        <w:rPr>
          <w:rFonts w:eastAsia="Times New Roman" w:cs="Times New Roman"/>
          <w:color w:val="000000"/>
          <w:szCs w:val="24"/>
          <w:lang w:val="hy-AM" w:eastAsia="hy-AM"/>
        </w:rPr>
        <w:t xml:space="preserve">. Յուրաքանչյուր աշխատողի </w:t>
      </w:r>
      <w:r w:rsidR="006C2007" w:rsidRPr="0095383F">
        <w:rPr>
          <w:color w:val="000000"/>
          <w:szCs w:val="24"/>
          <w:lang w:val="hy-AM" w:eastAsia="hy-AM"/>
        </w:rPr>
        <w:t>վարձատրության չափը չի կարող գերազանցել տվյալ համայնքի ղեկավարի վարձատրության չափի 80 տոկոսը</w:t>
      </w:r>
      <w:r w:rsidR="00474B8D" w:rsidRPr="0095383F">
        <w:rPr>
          <w:rFonts w:eastAsia="Times New Roman" w:cs="Times New Roman"/>
          <w:color w:val="000000"/>
          <w:szCs w:val="24"/>
          <w:lang w:val="hy-AM" w:eastAsia="hy-AM"/>
        </w:rPr>
        <w:t>:</w:t>
      </w:r>
    </w:p>
    <w:p w14:paraId="5912ECE7" w14:textId="38A5C284" w:rsidR="00474B8D"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3</w:t>
      </w:r>
      <w:r w:rsidR="00474B8D" w:rsidRPr="0095383F">
        <w:rPr>
          <w:rFonts w:eastAsia="Times New Roman" w:cs="Times New Roman"/>
          <w:color w:val="000000"/>
          <w:szCs w:val="24"/>
          <w:lang w:val="hy-AM" w:eastAsia="hy-AM"/>
        </w:rPr>
        <w:t xml:space="preserve">. Սույն </w:t>
      </w:r>
      <w:r w:rsidR="00A718B6" w:rsidRPr="0095383F">
        <w:rPr>
          <w:rFonts w:eastAsia="Times New Roman" w:cs="Times New Roman"/>
          <w:color w:val="000000"/>
          <w:szCs w:val="24"/>
          <w:lang w:val="hy-AM" w:eastAsia="hy-AM"/>
        </w:rPr>
        <w:t>հոդվածի</w:t>
      </w:r>
      <w:r w:rsidR="00474B8D" w:rsidRPr="0095383F">
        <w:rPr>
          <w:rFonts w:eastAsia="Times New Roman" w:cs="Times New Roman"/>
          <w:color w:val="000000"/>
          <w:szCs w:val="24"/>
          <w:lang w:val="hy-AM" w:eastAsia="hy-AM"/>
        </w:rPr>
        <w:t xml:space="preserve"> իմաստով՝ հավելումը պաշտոնային դրույքաչափի նկատմամբ տոկոսային ավելացումն է, որը տրվում է Հայաստանի Հանրապետության աշխատանքային օրենսդրությամբ սահմանված աշխատանքներ կատարելու դեպքում:</w:t>
      </w:r>
    </w:p>
    <w:p w14:paraId="34F95B35" w14:textId="66DAC5F3" w:rsidR="00A718B6"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szCs w:val="24"/>
          <w:lang w:val="hy-AM"/>
        </w:rPr>
        <w:t>4</w:t>
      </w:r>
      <w:r w:rsidR="00A718B6" w:rsidRPr="0095383F">
        <w:rPr>
          <w:szCs w:val="24"/>
          <w:lang w:val="hy-AM"/>
        </w:rPr>
        <w:t xml:space="preserve">. Սույն հոդվածի իմաստով աշխատակազմի այլ աշխատողներ են համարվում քաղաքացիական աշխատանք կատարող և տեխնիկական սպասարկում իրականացնող </w:t>
      </w:r>
      <w:r w:rsidR="00795E99" w:rsidRPr="0095383F">
        <w:rPr>
          <w:szCs w:val="24"/>
          <w:lang w:val="hy-AM"/>
        </w:rPr>
        <w:t>աշխատողները</w:t>
      </w:r>
      <w:r w:rsidR="00A718B6" w:rsidRPr="0095383F">
        <w:rPr>
          <w:szCs w:val="24"/>
          <w:lang w:val="hy-AM"/>
        </w:rPr>
        <w:t>:</w:t>
      </w:r>
    </w:p>
    <w:p w14:paraId="33A7ACC4" w14:textId="4E94B521" w:rsidR="00C50DCA"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5</w:t>
      </w:r>
      <w:r w:rsidR="00474B8D" w:rsidRPr="0095383F">
        <w:rPr>
          <w:rFonts w:eastAsia="Times New Roman" w:cs="Times New Roman"/>
          <w:color w:val="000000"/>
          <w:szCs w:val="24"/>
          <w:lang w:val="hy-AM" w:eastAsia="hy-AM"/>
        </w:rPr>
        <w:t xml:space="preserve">. </w:t>
      </w:r>
      <w:r w:rsidR="00A87851" w:rsidRPr="0095383F">
        <w:rPr>
          <w:rFonts w:eastAsia="Times New Roman" w:cs="Times New Roman"/>
          <w:color w:val="000000"/>
          <w:szCs w:val="24"/>
          <w:lang w:val="hy-AM" w:eastAsia="hy-AM"/>
        </w:rPr>
        <w:t>Վ</w:t>
      </w:r>
      <w:r w:rsidR="00474B8D" w:rsidRPr="0095383F">
        <w:rPr>
          <w:rFonts w:eastAsia="Times New Roman" w:cs="Times New Roman"/>
          <w:color w:val="000000"/>
          <w:szCs w:val="24"/>
          <w:lang w:val="hy-AM" w:eastAsia="hy-AM"/>
        </w:rPr>
        <w:t>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2DD4B00D" w14:textId="5B000A93" w:rsidR="00EC4DE1"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color w:val="000000"/>
          <w:szCs w:val="24"/>
          <w:lang w:val="hy-AM" w:eastAsia="hy-AM"/>
        </w:rPr>
        <w:lastRenderedPageBreak/>
        <w:t>6. Աշխատակազմի այլ աշխատողների և համայնքային հիմնարկների աշխատողների վարձատրությունն օրենքով սահմանված կարգով կատարվում է համայնքի բյուջեի հաշվին:</w:t>
      </w:r>
      <w:r w:rsidR="008760AD" w:rsidRPr="0095383F">
        <w:rPr>
          <w:rFonts w:eastAsia="Times New Roman" w:cs="Times New Roman"/>
          <w:color w:val="000000"/>
          <w:szCs w:val="24"/>
          <w:lang w:val="hy-AM" w:eastAsia="hy-AM"/>
        </w:rPr>
        <w:t>»:</w:t>
      </w:r>
    </w:p>
    <w:p w14:paraId="5A5696F7" w14:textId="77777777" w:rsidR="00814D7A" w:rsidRDefault="00814D7A" w:rsidP="0095383F">
      <w:pPr>
        <w:shd w:val="clear" w:color="auto" w:fill="FFFFFF"/>
        <w:spacing w:after="0" w:line="360" w:lineRule="auto"/>
        <w:ind w:firstLine="375"/>
        <w:jc w:val="both"/>
        <w:rPr>
          <w:b/>
          <w:bCs/>
          <w:szCs w:val="24"/>
          <w:lang w:val="hy-AM"/>
        </w:rPr>
      </w:pPr>
    </w:p>
    <w:p w14:paraId="42E27E42" w14:textId="6F13815C" w:rsidR="00E82BD6" w:rsidRPr="0095383F" w:rsidRDefault="00E82BD6" w:rsidP="0095383F">
      <w:pPr>
        <w:shd w:val="clear" w:color="auto" w:fill="FFFFFF"/>
        <w:spacing w:after="0" w:line="360" w:lineRule="auto"/>
        <w:ind w:firstLine="375"/>
        <w:jc w:val="both"/>
        <w:rPr>
          <w:szCs w:val="24"/>
          <w:lang w:val="hy-AM"/>
        </w:rPr>
      </w:pPr>
      <w:r w:rsidRPr="0095383F">
        <w:rPr>
          <w:b/>
          <w:bCs/>
          <w:szCs w:val="24"/>
          <w:lang w:val="hy-AM"/>
        </w:rPr>
        <w:t xml:space="preserve">Հոդված </w:t>
      </w:r>
      <w:r w:rsidR="00033BA3" w:rsidRPr="0095383F">
        <w:rPr>
          <w:b/>
          <w:bCs/>
          <w:szCs w:val="24"/>
          <w:lang w:val="hy-AM"/>
        </w:rPr>
        <w:t>6</w:t>
      </w:r>
      <w:r w:rsidRPr="0095383F">
        <w:rPr>
          <w:b/>
          <w:bCs/>
          <w:szCs w:val="24"/>
          <w:lang w:val="hy-AM"/>
        </w:rPr>
        <w:t>.</w:t>
      </w:r>
      <w:r w:rsidRPr="0095383F">
        <w:rPr>
          <w:szCs w:val="24"/>
          <w:lang w:val="hy-AM"/>
        </w:rPr>
        <w:t xml:space="preserve"> Օրենքի 35-րդ հոդվածի 1-ին մասը լրացնել հետևյալ բովանդակությամբ 7.1-ին</w:t>
      </w:r>
      <w:r w:rsidR="00595548" w:rsidRPr="0095383F">
        <w:rPr>
          <w:szCs w:val="24"/>
          <w:lang w:val="hy-AM"/>
        </w:rPr>
        <w:t xml:space="preserve"> </w:t>
      </w:r>
      <w:r w:rsidR="00946F9C" w:rsidRPr="0095383F">
        <w:rPr>
          <w:szCs w:val="24"/>
          <w:lang w:val="hy-AM"/>
        </w:rPr>
        <w:t>կետ</w:t>
      </w:r>
      <w:r w:rsidRPr="0095383F">
        <w:rPr>
          <w:szCs w:val="24"/>
          <w:lang w:val="hy-AM"/>
        </w:rPr>
        <w:t>ով.</w:t>
      </w:r>
    </w:p>
    <w:p w14:paraId="296FA48C" w14:textId="6E02CC19" w:rsidR="00E82BD6" w:rsidRPr="0095383F" w:rsidRDefault="00A87851" w:rsidP="0095383F">
      <w:pPr>
        <w:shd w:val="clear" w:color="auto" w:fill="FFFFFF"/>
        <w:spacing w:after="0" w:line="360" w:lineRule="auto"/>
        <w:ind w:firstLine="375"/>
        <w:jc w:val="both"/>
        <w:rPr>
          <w:szCs w:val="24"/>
          <w:lang w:val="hy-AM"/>
        </w:rPr>
      </w:pPr>
      <w:r w:rsidRPr="0095383F">
        <w:rPr>
          <w:szCs w:val="24"/>
          <w:lang w:val="hy-AM"/>
        </w:rPr>
        <w:t>«</w:t>
      </w:r>
      <w:r w:rsidR="00595548" w:rsidRPr="0095383F">
        <w:rPr>
          <w:szCs w:val="24"/>
          <w:lang w:val="hy-AM"/>
        </w:rPr>
        <w:t>7.</w:t>
      </w:r>
      <w:r w:rsidR="00946F9C" w:rsidRPr="0095383F">
        <w:rPr>
          <w:szCs w:val="24"/>
          <w:lang w:val="hy-AM"/>
        </w:rPr>
        <w:t>1</w:t>
      </w:r>
      <w:r w:rsidR="00711C0A" w:rsidRPr="0095383F">
        <w:rPr>
          <w:szCs w:val="24"/>
          <w:lang w:val="hy-AM"/>
        </w:rPr>
        <w:t>)</w:t>
      </w:r>
      <w:r w:rsidR="00595548" w:rsidRPr="0095383F">
        <w:rPr>
          <w:szCs w:val="24"/>
          <w:lang w:val="hy-AM"/>
        </w:rPr>
        <w:t xml:space="preserve"> </w:t>
      </w:r>
      <w:r w:rsidR="00FB29B1" w:rsidRPr="0095383F">
        <w:rPr>
          <w:szCs w:val="24"/>
          <w:lang w:val="hy-AM"/>
        </w:rPr>
        <w:t>իրականացնում է կատարողականի գնահատում</w:t>
      </w:r>
      <w:r w:rsidR="00190D61">
        <w:rPr>
          <w:szCs w:val="24"/>
          <w:lang w:val="hy-AM"/>
        </w:rPr>
        <w:t>,</w:t>
      </w:r>
      <w:r w:rsidR="00FB29B1" w:rsidRPr="0095383F">
        <w:rPr>
          <w:szCs w:val="24"/>
          <w:lang w:val="hy-AM"/>
        </w:rPr>
        <w:t xml:space="preserve"> </w:t>
      </w:r>
      <w:r w:rsidR="00E82BD6" w:rsidRPr="0095383F">
        <w:rPr>
          <w:szCs w:val="24"/>
          <w:lang w:val="hy-AM"/>
        </w:rPr>
        <w:t xml:space="preserve">որոշում է կայացնում </w:t>
      </w:r>
      <w:r w:rsidR="0036505B" w:rsidRPr="0095383F">
        <w:rPr>
          <w:szCs w:val="24"/>
          <w:lang w:val="hy-AM"/>
        </w:rPr>
        <w:t xml:space="preserve">կատարողականի գնահատման հիման վրա </w:t>
      </w:r>
      <w:r w:rsidR="00E82BD6" w:rsidRPr="0095383F">
        <w:rPr>
          <w:szCs w:val="24"/>
          <w:lang w:val="hy-AM"/>
        </w:rPr>
        <w:t>համայնքային պաշտոն և համայնքային ծառայության պաշտոն զբաղեցնող անձանց լրավճարներ տալու մասին.»:</w:t>
      </w:r>
    </w:p>
    <w:p w14:paraId="26CACD18" w14:textId="77777777" w:rsidR="00814D7A" w:rsidRDefault="00814D7A" w:rsidP="0095383F">
      <w:pPr>
        <w:spacing w:after="0" w:line="360" w:lineRule="auto"/>
        <w:ind w:left="360"/>
        <w:jc w:val="both"/>
        <w:rPr>
          <w:b/>
          <w:szCs w:val="24"/>
          <w:lang w:val="hy-AM"/>
        </w:rPr>
      </w:pPr>
    </w:p>
    <w:p w14:paraId="7ADA119E" w14:textId="46EA54FA" w:rsidR="004E4C2A" w:rsidRPr="0095383F" w:rsidRDefault="004E4C2A" w:rsidP="0095383F">
      <w:pPr>
        <w:spacing w:after="0" w:line="360" w:lineRule="auto"/>
        <w:ind w:left="360"/>
        <w:jc w:val="both"/>
        <w:rPr>
          <w:rFonts w:cs="Cambria Math"/>
          <w:b/>
          <w:szCs w:val="24"/>
          <w:lang w:val="hy-AM"/>
        </w:rPr>
      </w:pPr>
      <w:r w:rsidRPr="0095383F">
        <w:rPr>
          <w:b/>
          <w:szCs w:val="24"/>
          <w:lang w:val="hy-AM"/>
        </w:rPr>
        <w:t xml:space="preserve">Հոդված </w:t>
      </w:r>
      <w:r w:rsidR="00033BA3" w:rsidRPr="0095383F">
        <w:rPr>
          <w:b/>
          <w:szCs w:val="24"/>
          <w:lang w:val="hy-AM"/>
        </w:rPr>
        <w:t>7</w:t>
      </w:r>
      <w:r w:rsidR="0061023D">
        <w:rPr>
          <w:b/>
          <w:szCs w:val="24"/>
          <w:lang w:val="hy-AM"/>
        </w:rPr>
        <w:t>.</w:t>
      </w:r>
      <w:r w:rsidRPr="0095383F">
        <w:rPr>
          <w:rFonts w:cs="Cambria Math"/>
          <w:b/>
          <w:szCs w:val="24"/>
          <w:lang w:val="hy-AM"/>
        </w:rPr>
        <w:t xml:space="preserve"> Եզրափակիչ մաս և անցումային դրույթներ</w:t>
      </w:r>
    </w:p>
    <w:p w14:paraId="1AE2E0E6" w14:textId="00938250" w:rsidR="004E4C2A" w:rsidRPr="0095383F" w:rsidRDefault="004E4C2A" w:rsidP="0095383F">
      <w:pPr>
        <w:spacing w:after="0" w:line="360" w:lineRule="auto"/>
        <w:ind w:firstLine="360"/>
        <w:jc w:val="both"/>
        <w:rPr>
          <w:rFonts w:cs="Cambria Math"/>
          <w:szCs w:val="24"/>
          <w:lang w:val="hy-AM"/>
        </w:rPr>
      </w:pPr>
      <w:r w:rsidRPr="0095383F">
        <w:rPr>
          <w:szCs w:val="24"/>
          <w:lang w:val="hy-AM"/>
        </w:rPr>
        <w:t>1</w:t>
      </w:r>
      <w:r w:rsidR="0061023D">
        <w:rPr>
          <w:szCs w:val="24"/>
          <w:lang w:val="hy-AM"/>
        </w:rPr>
        <w:t>.</w:t>
      </w:r>
      <w:r w:rsidRPr="0095383F">
        <w:rPr>
          <w:szCs w:val="24"/>
          <w:lang w:val="hy-AM"/>
        </w:rPr>
        <w:t xml:space="preserve"> </w:t>
      </w:r>
      <w:r w:rsidRPr="0095383F">
        <w:rPr>
          <w:rFonts w:cs="Cambria Math"/>
          <w:szCs w:val="24"/>
          <w:lang w:val="hy-AM"/>
        </w:rPr>
        <w:t xml:space="preserve">Սույն օրենքն ուժի մեջ է մտնում </w:t>
      </w:r>
      <w:r w:rsidR="00E1401A" w:rsidRPr="0095383F">
        <w:rPr>
          <w:rFonts w:cs="Cambria Math"/>
          <w:szCs w:val="24"/>
          <w:lang w:val="hy-AM"/>
        </w:rPr>
        <w:t>2027 թվականի հունվարի 1-ից</w:t>
      </w:r>
      <w:r w:rsidRPr="0095383F">
        <w:rPr>
          <w:rFonts w:cs="Cambria Math"/>
          <w:szCs w:val="24"/>
          <w:lang w:val="hy-AM"/>
        </w:rPr>
        <w:t xml:space="preserve"> և տարածվում է դրանից հետո </w:t>
      </w:r>
      <w:r w:rsidR="00E36558" w:rsidRPr="0095383F">
        <w:rPr>
          <w:rFonts w:cs="Cambria Math"/>
          <w:szCs w:val="24"/>
          <w:lang w:val="hy-AM"/>
        </w:rPr>
        <w:t>գործող</w:t>
      </w:r>
      <w:r w:rsidRPr="0095383F">
        <w:rPr>
          <w:rFonts w:cs="Cambria Math"/>
          <w:szCs w:val="24"/>
          <w:lang w:val="hy-AM"/>
        </w:rPr>
        <w:t xml:space="preserve"> հարաբերությունների վրա։</w:t>
      </w:r>
    </w:p>
    <w:p w14:paraId="0CDA8CD5" w14:textId="24BC6AE5" w:rsidR="004E4C2A" w:rsidRPr="0095383F" w:rsidRDefault="004E4C2A" w:rsidP="0095383F">
      <w:pPr>
        <w:spacing w:after="0" w:line="360" w:lineRule="auto"/>
        <w:ind w:firstLine="360"/>
        <w:jc w:val="both"/>
        <w:rPr>
          <w:rFonts w:cs="Cambria Math"/>
          <w:szCs w:val="24"/>
          <w:lang w:val="hy-AM"/>
        </w:rPr>
      </w:pPr>
      <w:r w:rsidRPr="0095383F">
        <w:rPr>
          <w:rFonts w:cs="Cambria Math"/>
          <w:szCs w:val="24"/>
          <w:lang w:val="hy-AM"/>
        </w:rPr>
        <w:t>2</w:t>
      </w:r>
      <w:r w:rsidR="0061023D">
        <w:rPr>
          <w:rFonts w:cs="Cambria Math"/>
          <w:szCs w:val="24"/>
          <w:lang w:val="hy-AM"/>
        </w:rPr>
        <w:t>.</w:t>
      </w:r>
      <w:r w:rsidRPr="0095383F">
        <w:rPr>
          <w:rFonts w:cs="Cambria Math"/>
          <w:szCs w:val="24"/>
          <w:lang w:val="hy-AM"/>
        </w:rPr>
        <w:t xml:space="preserve"> Սույն օրենքով սահմանված վարձատրության նոր համակարգի ներդրումը չի կարող հանգեցնել </w:t>
      </w:r>
      <w:r w:rsidR="00F06FD0" w:rsidRPr="0095383F">
        <w:rPr>
          <w:rFonts w:cs="Cambria Math"/>
          <w:szCs w:val="24"/>
          <w:lang w:val="hy-AM"/>
        </w:rPr>
        <w:t>համայնքային</w:t>
      </w:r>
      <w:r w:rsidRPr="0095383F">
        <w:rPr>
          <w:rFonts w:cs="Cambria Math"/>
          <w:szCs w:val="24"/>
          <w:lang w:val="hy-AM"/>
        </w:rPr>
        <w:t xml:space="preserve"> պաշտոն և </w:t>
      </w:r>
      <w:r w:rsidR="00F06FD0" w:rsidRPr="0095383F">
        <w:rPr>
          <w:rFonts w:cs="Cambria Math"/>
          <w:szCs w:val="24"/>
          <w:lang w:val="hy-AM"/>
        </w:rPr>
        <w:t>համայնքային</w:t>
      </w:r>
      <w:r w:rsidRPr="0095383F">
        <w:rPr>
          <w:rFonts w:cs="Cambria Math"/>
          <w:szCs w:val="24"/>
          <w:lang w:val="hy-AM"/>
        </w:rPr>
        <w:t xml:space="preserve"> ծառայության պաշտոն զբաղեցնող անձի  հիմնական և լրացուցիչ աշխատավարձի ընդհանուր չափի նվազեցմանը։ Այն դեպքում, երբ սույն օրենքն ուժի մեջ մտնելուց հետո </w:t>
      </w:r>
      <w:r w:rsidR="00F06FD0" w:rsidRPr="0095383F">
        <w:rPr>
          <w:rFonts w:cs="Cambria Math"/>
          <w:szCs w:val="24"/>
          <w:lang w:val="hy-AM"/>
        </w:rPr>
        <w:t>համայնքային</w:t>
      </w:r>
      <w:r w:rsidRPr="0095383F">
        <w:rPr>
          <w:rFonts w:cs="Cambria Math"/>
          <w:szCs w:val="24"/>
          <w:lang w:val="hy-AM"/>
        </w:rPr>
        <w:t xml:space="preserve"> պաշտոն և </w:t>
      </w:r>
      <w:r w:rsidR="00F06FD0" w:rsidRPr="0095383F">
        <w:rPr>
          <w:rFonts w:cs="Cambria Math"/>
          <w:szCs w:val="24"/>
          <w:lang w:val="hy-AM"/>
        </w:rPr>
        <w:t>համայնքային</w:t>
      </w:r>
      <w:r w:rsidRPr="0095383F">
        <w:rPr>
          <w:rFonts w:cs="Cambria Math"/>
          <w:szCs w:val="24"/>
          <w:lang w:val="hy-AM"/>
        </w:rPr>
        <w:t xml:space="preserve"> ծառայության պաշտոն զբաղեցնող անձին վճարվող հիմնական և լրացուցիչ աշխատավարձի ընդհանուր չափը ավելի ցածր կլինի մինչև սույն 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08B5D586" w14:textId="56514E33" w:rsidR="0040657C" w:rsidRPr="0095383F" w:rsidRDefault="00716A23" w:rsidP="0095383F">
      <w:pPr>
        <w:spacing w:after="0" w:line="360" w:lineRule="auto"/>
        <w:ind w:firstLine="360"/>
        <w:jc w:val="both"/>
        <w:rPr>
          <w:color w:val="000000" w:themeColor="text1"/>
          <w:szCs w:val="24"/>
          <w:lang w:val="hy-AM"/>
        </w:rPr>
      </w:pPr>
      <w:r w:rsidRPr="0095383F">
        <w:rPr>
          <w:rFonts w:cs="Cambria Math"/>
          <w:szCs w:val="24"/>
          <w:lang w:val="hy-AM"/>
        </w:rPr>
        <w:t xml:space="preserve">3. </w:t>
      </w:r>
      <w:r w:rsidR="007E01DD" w:rsidRPr="0095383F">
        <w:rPr>
          <w:color w:val="000000" w:themeColor="text1"/>
          <w:szCs w:val="24"/>
          <w:lang w:val="hy-AM"/>
        </w:rPr>
        <w:t>Վարձատրության նոր համակարգի ներդրման շրջանակներում համայնքների բյուջեներից լրավճարի տրամադրման բերումով առաջացող ծախսերը սույն օրենքն ուժի մեջ մտնելուց հետո առաջին երկու տարիների ընթացքում փոխհատուցվ</w:t>
      </w:r>
      <w:r w:rsidR="00FD0AF6" w:rsidRPr="0095383F">
        <w:rPr>
          <w:color w:val="000000" w:themeColor="text1"/>
          <w:szCs w:val="24"/>
          <w:lang w:val="hy-AM"/>
        </w:rPr>
        <w:t xml:space="preserve">ում </w:t>
      </w:r>
      <w:r w:rsidR="007E01DD" w:rsidRPr="0095383F">
        <w:rPr>
          <w:color w:val="000000" w:themeColor="text1"/>
          <w:szCs w:val="24"/>
          <w:lang w:val="hy-AM"/>
        </w:rPr>
        <w:t>են պետական բյուջեի միջոցներից` օրենսդրությամբ սահմանված կարգով:</w:t>
      </w:r>
      <w:r w:rsidR="0040657C" w:rsidRPr="0095383F">
        <w:rPr>
          <w:rFonts w:cs="Cambria Math"/>
          <w:szCs w:val="24"/>
          <w:lang w:val="hy-AM"/>
        </w:rPr>
        <w:t xml:space="preserve"> Սույն օրենքի ընդունմամբ </w:t>
      </w:r>
      <w:r w:rsidR="0040657C" w:rsidRPr="0095383F">
        <w:rPr>
          <w:rFonts w:cs="Cambria Math"/>
          <w:szCs w:val="24"/>
          <w:lang w:val="hy-AM"/>
        </w:rPr>
        <w:lastRenderedPageBreak/>
        <w:t>պայմանավորված լրացուցիչ այլ ծախսերի նկատմամբ Օրենքի 93-րդ հոդվածի 2-րդ մասով նախատեսված փոխհատուցման դրույթները չեն կիրառվում։</w:t>
      </w:r>
    </w:p>
    <w:p w14:paraId="3759807A" w14:textId="7324A2E9" w:rsidR="004E4C2A" w:rsidRPr="0095383F" w:rsidRDefault="006B3807" w:rsidP="0095383F">
      <w:pPr>
        <w:spacing w:after="0" w:line="360" w:lineRule="auto"/>
        <w:ind w:firstLine="360"/>
        <w:jc w:val="both"/>
        <w:rPr>
          <w:rFonts w:cs="Cambria Math"/>
          <w:szCs w:val="24"/>
          <w:lang w:val="hy-AM"/>
        </w:rPr>
      </w:pPr>
      <w:r w:rsidRPr="0095383F">
        <w:rPr>
          <w:rFonts w:cs="Cambria Math"/>
          <w:szCs w:val="24"/>
          <w:lang w:val="hy-AM"/>
        </w:rPr>
        <w:t>4</w:t>
      </w:r>
      <w:r w:rsidR="0061023D">
        <w:rPr>
          <w:rFonts w:cs="Cambria Math"/>
          <w:szCs w:val="24"/>
          <w:lang w:val="hy-AM"/>
        </w:rPr>
        <w:t>.</w:t>
      </w:r>
      <w:r w:rsidR="004E4C2A" w:rsidRPr="0095383F">
        <w:rPr>
          <w:rFonts w:cs="Cambria Math"/>
          <w:szCs w:val="24"/>
          <w:lang w:val="hy-AM"/>
        </w:rPr>
        <w:t xml:space="preserve"> Սույն օրենքի ընդունումից բխող ենթաօրենսդրական նորմատիվ իրավական ակտերն ընդունվում են </w:t>
      </w:r>
      <w:r w:rsidR="00FB2724" w:rsidRPr="0095383F">
        <w:rPr>
          <w:rFonts w:cs="Cambria Math"/>
          <w:szCs w:val="24"/>
          <w:lang w:val="hy-AM"/>
        </w:rPr>
        <w:t>մինչև 2027 թվականի հունվարի 1-ը</w:t>
      </w:r>
      <w:r w:rsidR="004E4C2A" w:rsidRPr="0095383F">
        <w:rPr>
          <w:rFonts w:cs="Cambria Math"/>
          <w:szCs w:val="24"/>
          <w:lang w:val="hy-AM"/>
        </w:rPr>
        <w:t>։</w:t>
      </w:r>
    </w:p>
    <w:sectPr w:rsidR="004E4C2A" w:rsidRPr="0095383F"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164FD"/>
    <w:rsid w:val="00033BA3"/>
    <w:rsid w:val="00040489"/>
    <w:rsid w:val="000579ED"/>
    <w:rsid w:val="000634AA"/>
    <w:rsid w:val="00070ED3"/>
    <w:rsid w:val="00083A19"/>
    <w:rsid w:val="00084CC4"/>
    <w:rsid w:val="000B23DA"/>
    <w:rsid w:val="000B7A10"/>
    <w:rsid w:val="000D012B"/>
    <w:rsid w:val="000D625E"/>
    <w:rsid w:val="00104FF2"/>
    <w:rsid w:val="001128C0"/>
    <w:rsid w:val="00113F1A"/>
    <w:rsid w:val="0013189B"/>
    <w:rsid w:val="0014166B"/>
    <w:rsid w:val="0015395E"/>
    <w:rsid w:val="00173E96"/>
    <w:rsid w:val="0017717E"/>
    <w:rsid w:val="00190D61"/>
    <w:rsid w:val="001976A8"/>
    <w:rsid w:val="001B1781"/>
    <w:rsid w:val="001B39C0"/>
    <w:rsid w:val="001F4291"/>
    <w:rsid w:val="00201ABE"/>
    <w:rsid w:val="00202887"/>
    <w:rsid w:val="002112D7"/>
    <w:rsid w:val="0021431F"/>
    <w:rsid w:val="002221D2"/>
    <w:rsid w:val="002360D8"/>
    <w:rsid w:val="0025435B"/>
    <w:rsid w:val="00272C72"/>
    <w:rsid w:val="00275354"/>
    <w:rsid w:val="00282941"/>
    <w:rsid w:val="002964BA"/>
    <w:rsid w:val="002C4C51"/>
    <w:rsid w:val="002C5B09"/>
    <w:rsid w:val="002D1F97"/>
    <w:rsid w:val="003265EA"/>
    <w:rsid w:val="00330DD7"/>
    <w:rsid w:val="003352C9"/>
    <w:rsid w:val="00340B3C"/>
    <w:rsid w:val="003445FB"/>
    <w:rsid w:val="0036505B"/>
    <w:rsid w:val="003655B8"/>
    <w:rsid w:val="00392D2E"/>
    <w:rsid w:val="00397B1B"/>
    <w:rsid w:val="003C090E"/>
    <w:rsid w:val="003E18ED"/>
    <w:rsid w:val="00403D7C"/>
    <w:rsid w:val="00404635"/>
    <w:rsid w:val="0040657C"/>
    <w:rsid w:val="00412DD3"/>
    <w:rsid w:val="004161CF"/>
    <w:rsid w:val="004338A9"/>
    <w:rsid w:val="00474B8D"/>
    <w:rsid w:val="004A3643"/>
    <w:rsid w:val="004D2FDA"/>
    <w:rsid w:val="004E4C2A"/>
    <w:rsid w:val="0050311B"/>
    <w:rsid w:val="00516066"/>
    <w:rsid w:val="0052232B"/>
    <w:rsid w:val="0053083C"/>
    <w:rsid w:val="005339F1"/>
    <w:rsid w:val="00541B6F"/>
    <w:rsid w:val="005467B4"/>
    <w:rsid w:val="00562928"/>
    <w:rsid w:val="005670EB"/>
    <w:rsid w:val="005718B1"/>
    <w:rsid w:val="00595548"/>
    <w:rsid w:val="005B6EA0"/>
    <w:rsid w:val="005C2147"/>
    <w:rsid w:val="005C23AE"/>
    <w:rsid w:val="005D42E6"/>
    <w:rsid w:val="0061023D"/>
    <w:rsid w:val="006122E9"/>
    <w:rsid w:val="00615C4D"/>
    <w:rsid w:val="0062272B"/>
    <w:rsid w:val="006522EC"/>
    <w:rsid w:val="00670E5F"/>
    <w:rsid w:val="006871D9"/>
    <w:rsid w:val="006B3807"/>
    <w:rsid w:val="006B4821"/>
    <w:rsid w:val="006C0B77"/>
    <w:rsid w:val="006C2007"/>
    <w:rsid w:val="006D1115"/>
    <w:rsid w:val="006E5270"/>
    <w:rsid w:val="006F446D"/>
    <w:rsid w:val="00702B40"/>
    <w:rsid w:val="00704ECD"/>
    <w:rsid w:val="00710210"/>
    <w:rsid w:val="00710657"/>
    <w:rsid w:val="00711C0A"/>
    <w:rsid w:val="00711C7C"/>
    <w:rsid w:val="00713739"/>
    <w:rsid w:val="0071507B"/>
    <w:rsid w:val="00716A23"/>
    <w:rsid w:val="00725E37"/>
    <w:rsid w:val="007537EB"/>
    <w:rsid w:val="007664E3"/>
    <w:rsid w:val="007721E0"/>
    <w:rsid w:val="007913D6"/>
    <w:rsid w:val="00795E99"/>
    <w:rsid w:val="007A6839"/>
    <w:rsid w:val="007B4AD1"/>
    <w:rsid w:val="007C1C93"/>
    <w:rsid w:val="007C564F"/>
    <w:rsid w:val="007E01DD"/>
    <w:rsid w:val="007E0A2D"/>
    <w:rsid w:val="00800F6D"/>
    <w:rsid w:val="00814D7A"/>
    <w:rsid w:val="008242FF"/>
    <w:rsid w:val="00824CDB"/>
    <w:rsid w:val="0084516C"/>
    <w:rsid w:val="0084776E"/>
    <w:rsid w:val="008521BC"/>
    <w:rsid w:val="00861652"/>
    <w:rsid w:val="00870751"/>
    <w:rsid w:val="00876027"/>
    <w:rsid w:val="008760AD"/>
    <w:rsid w:val="00887123"/>
    <w:rsid w:val="00887B52"/>
    <w:rsid w:val="00893217"/>
    <w:rsid w:val="008A1845"/>
    <w:rsid w:val="008A66D3"/>
    <w:rsid w:val="008A6EA2"/>
    <w:rsid w:val="008D419A"/>
    <w:rsid w:val="008E586C"/>
    <w:rsid w:val="008F102F"/>
    <w:rsid w:val="008F6493"/>
    <w:rsid w:val="00907909"/>
    <w:rsid w:val="00922C48"/>
    <w:rsid w:val="00946F9C"/>
    <w:rsid w:val="0095383F"/>
    <w:rsid w:val="00972071"/>
    <w:rsid w:val="009A52A7"/>
    <w:rsid w:val="009A631D"/>
    <w:rsid w:val="009C54FA"/>
    <w:rsid w:val="009E2F90"/>
    <w:rsid w:val="009E3B58"/>
    <w:rsid w:val="009E454A"/>
    <w:rsid w:val="00A24F8B"/>
    <w:rsid w:val="00A40099"/>
    <w:rsid w:val="00A5573C"/>
    <w:rsid w:val="00A63828"/>
    <w:rsid w:val="00A718B6"/>
    <w:rsid w:val="00A7287A"/>
    <w:rsid w:val="00A77CA8"/>
    <w:rsid w:val="00A87851"/>
    <w:rsid w:val="00AD42B6"/>
    <w:rsid w:val="00AF7CFC"/>
    <w:rsid w:val="00B04524"/>
    <w:rsid w:val="00B20418"/>
    <w:rsid w:val="00B355E2"/>
    <w:rsid w:val="00B35CB5"/>
    <w:rsid w:val="00B44095"/>
    <w:rsid w:val="00B45977"/>
    <w:rsid w:val="00B63CEA"/>
    <w:rsid w:val="00B72BA6"/>
    <w:rsid w:val="00B834F1"/>
    <w:rsid w:val="00B915B7"/>
    <w:rsid w:val="00BB57C3"/>
    <w:rsid w:val="00BB6BAA"/>
    <w:rsid w:val="00BE4EAD"/>
    <w:rsid w:val="00C119F0"/>
    <w:rsid w:val="00C30030"/>
    <w:rsid w:val="00C45F95"/>
    <w:rsid w:val="00C50DCA"/>
    <w:rsid w:val="00C54CC0"/>
    <w:rsid w:val="00C66EAD"/>
    <w:rsid w:val="00C77ABE"/>
    <w:rsid w:val="00C9489D"/>
    <w:rsid w:val="00CB3682"/>
    <w:rsid w:val="00CC07F8"/>
    <w:rsid w:val="00CF3675"/>
    <w:rsid w:val="00D210F4"/>
    <w:rsid w:val="00D61227"/>
    <w:rsid w:val="00D67E9C"/>
    <w:rsid w:val="00D8554B"/>
    <w:rsid w:val="00D96C92"/>
    <w:rsid w:val="00DA78E9"/>
    <w:rsid w:val="00DA7B66"/>
    <w:rsid w:val="00DB0E59"/>
    <w:rsid w:val="00DC5E02"/>
    <w:rsid w:val="00DD40D5"/>
    <w:rsid w:val="00DF192B"/>
    <w:rsid w:val="00E1401A"/>
    <w:rsid w:val="00E24564"/>
    <w:rsid w:val="00E36558"/>
    <w:rsid w:val="00E43CB2"/>
    <w:rsid w:val="00E77C69"/>
    <w:rsid w:val="00E82BD6"/>
    <w:rsid w:val="00E97B4F"/>
    <w:rsid w:val="00EA385D"/>
    <w:rsid w:val="00EA59DF"/>
    <w:rsid w:val="00EA59F4"/>
    <w:rsid w:val="00EC4DE1"/>
    <w:rsid w:val="00ED4C28"/>
    <w:rsid w:val="00EE4070"/>
    <w:rsid w:val="00EF0F6C"/>
    <w:rsid w:val="00EF64EC"/>
    <w:rsid w:val="00F044F8"/>
    <w:rsid w:val="00F06FD0"/>
    <w:rsid w:val="00F12C76"/>
    <w:rsid w:val="00F15973"/>
    <w:rsid w:val="00F324BB"/>
    <w:rsid w:val="00F476FE"/>
    <w:rsid w:val="00F576C5"/>
    <w:rsid w:val="00F812DF"/>
    <w:rsid w:val="00F84D26"/>
    <w:rsid w:val="00F92889"/>
    <w:rsid w:val="00F97C33"/>
    <w:rsid w:val="00FA4BF2"/>
    <w:rsid w:val="00FA7652"/>
    <w:rsid w:val="00FB1ADE"/>
    <w:rsid w:val="00FB2724"/>
    <w:rsid w:val="00FB29B1"/>
    <w:rsid w:val="00FD0AF6"/>
    <w:rsid w:val="00FF306E"/>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docId w15:val="{8219F813-50B2-4788-BC3A-A560B6E6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1188</Words>
  <Characters>6778</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user</cp:lastModifiedBy>
  <cp:revision>2</cp:revision>
  <cp:lastPrinted>2026-08-18T06:14:00Z</cp:lastPrinted>
  <dcterms:created xsi:type="dcterms:W3CDTF">2026-09-17T08:57:00Z</dcterms:created>
  <dcterms:modified xsi:type="dcterms:W3CDTF">2026-09-17T08:57:00Z</dcterms:modified>
</cp:coreProperties>
</file>