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D5CF7" w14:textId="77777777" w:rsidR="004F69E1" w:rsidRPr="00444F3A" w:rsidRDefault="00C9742B">
      <w:pPr>
        <w:spacing w:before="100"/>
        <w:ind w:left="141"/>
        <w:jc w:val="center"/>
        <w:rPr>
          <w:rFonts w:ascii="GHEA Grapalat" w:hAnsi="GHEA Grapalat"/>
          <w:b/>
          <w:bCs/>
          <w:sz w:val="24"/>
          <w:szCs w:val="24"/>
        </w:rPr>
      </w:pPr>
      <w:bookmarkStart w:id="0" w:name="_GoBack"/>
      <w:bookmarkEnd w:id="0"/>
      <w:r w:rsidRPr="00444F3A">
        <w:rPr>
          <w:rFonts w:ascii="GHEA Grapalat" w:eastAsia="Tahoma" w:hAnsi="GHEA Grapalat" w:cs="Tahoma"/>
          <w:b/>
          <w:bCs/>
          <w:sz w:val="24"/>
          <w:szCs w:val="24"/>
        </w:rPr>
        <w:t>ԱՄՓՈՓԱԹԵՐԹ</w:t>
      </w:r>
    </w:p>
    <w:p w14:paraId="50E45269" w14:textId="77777777" w:rsidR="004F69E1" w:rsidRPr="00444F3A" w:rsidRDefault="00C9742B">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««ՊԵՏԱԿԱՆ ՊԱՇՏՈՆՆԵՐ ԵՎ ՊԵՏԱԿԱՆ ԾԱՌԱՅՈՒԹՅԱՆ ՊԱՇՏՈՆՆԵՐ ԶԲԱՂԹՅՈՒՆՆԵՐԻ ԵՎ ԱՌԱՋԱՐԿՈՒԹՅՈՒՆՆԵՐԻ ՎԵՐԱԲԵՐՅԱԼԵՑՆՈՂ ԱՆՁԱՆՑ ՎԱՐՁԱՏՐՈՒԹՅԱՆ ՄԱՍԻՆ» ՕՐԵՆՔՈՒՄ ԵՎ ՀԱՐԱԿԻՑ ՕՐԵՆՔՆԵՐՈՒՄ ՓՈՓՈԽՈՒԹՅՈՒՆՆԵՐ ԵՎ ԼՐԱՑՈՒՄՆԵՐ ԿԱՏԱՐԵԼՈՒ ՄԱՍԻՆ» ՕՐԵՆՔՆԵՐԻ ՆԱԽԱԳԾԵՐԻՆ ՀԱՎԱՆՈՒԹՅՈՒՆ ՏԱԼՈՒ ՄԱՍԻՆ» ԿԱՌԱՎԱՐՈՒԹՅԱՆ ՈՐՈՇՄԱՆ ՆԱԽԱԳԾԻ ԿԱՊԱԿՑՈՒԹՅԱՄԲ ՇԱՀԱԳՐԳԻՌ ՄԱՐՄԻՆՆԵՐԻՑ ՍՏԱՑՎԱԾ ԱՌԱՐԿՈՒԹՅՈՒՆՆԵՐԻ, ԴԻՏՈՂՈՒԹՅՈւՆՆԵՐԻ ԵՎ ԱՌԱՋԱՐԿՈւԹՅՈւՆՆԵՐԻ ՎԵՐԱԲԵՐՅԱԼ</w:t>
      </w:r>
    </w:p>
    <w:p w14:paraId="623A6873" w14:textId="77777777" w:rsidR="004F69E1" w:rsidRPr="00444F3A" w:rsidRDefault="00C9742B">
      <w:pPr>
        <w:spacing w:before="100"/>
        <w:ind w:left="141"/>
        <w:jc w:val="both"/>
        <w:rPr>
          <w:rFonts w:ascii="GHEA Grapalat" w:hAnsi="GHEA Grapalat"/>
          <w:sz w:val="24"/>
          <w:szCs w:val="24"/>
        </w:rPr>
      </w:pPr>
      <w:r w:rsidRPr="00444F3A">
        <w:rPr>
          <w:rFonts w:ascii="GHEA Grapalat" w:hAnsi="GHEA Grapalat"/>
          <w:sz w:val="24"/>
          <w:szCs w:val="24"/>
        </w:rPr>
        <w:t xml:space="preserve"> </w:t>
      </w:r>
    </w:p>
    <w:tbl>
      <w:tblPr>
        <w:tblStyle w:val="a"/>
        <w:tblW w:w="144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705"/>
        <w:gridCol w:w="4710"/>
      </w:tblGrid>
      <w:tr w:rsidR="004F69E1" w:rsidRPr="00444F3A" w14:paraId="3DB16296" w14:textId="77777777" w:rsidTr="00444F3A">
        <w:trPr>
          <w:trHeight w:val="435"/>
        </w:trPr>
        <w:tc>
          <w:tcPr>
            <w:tcW w:w="9705" w:type="dxa"/>
            <w:vMerge w:val="restart"/>
            <w:tcBorders>
              <w:top w:val="single" w:sz="6" w:space="0" w:color="000000"/>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5C5E99A" w14:textId="77777777" w:rsidR="004F69E1" w:rsidRPr="00444F3A" w:rsidRDefault="00C9742B">
            <w:pPr>
              <w:spacing w:before="100"/>
              <w:ind w:left="141"/>
              <w:jc w:val="center"/>
              <w:rPr>
                <w:rFonts w:ascii="GHEA Grapalat" w:hAnsi="GHEA Grapalat"/>
                <w:b/>
                <w:bCs/>
                <w:sz w:val="24"/>
                <w:szCs w:val="24"/>
              </w:rPr>
            </w:pPr>
            <w:r w:rsidRPr="00444F3A">
              <w:rPr>
                <w:rFonts w:ascii="GHEA Grapalat" w:hAnsi="GHEA Grapalat"/>
                <w:b/>
                <w:bCs/>
                <w:sz w:val="24"/>
                <w:szCs w:val="24"/>
              </w:rPr>
              <w:t>1.</w:t>
            </w:r>
            <w:r w:rsidRPr="00444F3A">
              <w:rPr>
                <w:rFonts w:ascii="GHEA Grapalat" w:hAnsi="GHEA Grapalat"/>
                <w:sz w:val="24"/>
                <w:szCs w:val="24"/>
              </w:rPr>
              <w:t xml:space="preserve">    </w:t>
            </w:r>
            <w:r w:rsidRPr="00444F3A">
              <w:rPr>
                <w:rFonts w:ascii="GHEA Grapalat" w:eastAsia="Tahoma" w:hAnsi="GHEA Grapalat" w:cs="Tahoma"/>
                <w:b/>
                <w:bCs/>
                <w:sz w:val="24"/>
                <w:szCs w:val="24"/>
              </w:rPr>
              <w:t>Նախագահի աշխատակազմ</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49FB361" w14:textId="77777777" w:rsidR="004F69E1" w:rsidRPr="00444F3A" w:rsidRDefault="00C9742B" w:rsidP="00444F3A">
            <w:pPr>
              <w:spacing w:before="100"/>
              <w:jc w:val="both"/>
              <w:rPr>
                <w:rFonts w:ascii="GHEA Grapalat" w:hAnsi="GHEA Grapalat"/>
                <w:b/>
                <w:bCs/>
                <w:sz w:val="24"/>
                <w:szCs w:val="24"/>
              </w:rPr>
            </w:pPr>
            <w:r w:rsidRPr="00444F3A">
              <w:rPr>
                <w:rFonts w:ascii="GHEA Grapalat" w:hAnsi="GHEA Grapalat"/>
                <w:b/>
                <w:bCs/>
                <w:sz w:val="24"/>
                <w:szCs w:val="24"/>
              </w:rPr>
              <w:t>07/08/2026</w:t>
            </w:r>
          </w:p>
        </w:tc>
      </w:tr>
      <w:tr w:rsidR="004F69E1" w:rsidRPr="00444F3A" w14:paraId="3A3099B7" w14:textId="77777777" w:rsidTr="00444F3A">
        <w:trPr>
          <w:trHeight w:val="435"/>
        </w:trPr>
        <w:tc>
          <w:tcPr>
            <w:tcW w:w="9705"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91FDFDE" w14:textId="77777777" w:rsidR="004F69E1" w:rsidRPr="00444F3A" w:rsidRDefault="004F69E1">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6DC3D83" w14:textId="77777777" w:rsidR="004F69E1" w:rsidRPr="00444F3A" w:rsidRDefault="00C9742B" w:rsidP="00444F3A">
            <w:pPr>
              <w:spacing w:before="100"/>
              <w:jc w:val="both"/>
              <w:rPr>
                <w:rFonts w:ascii="GHEA Grapalat" w:hAnsi="GHEA Grapalat"/>
                <w:b/>
                <w:bCs/>
                <w:sz w:val="24"/>
                <w:szCs w:val="24"/>
              </w:rPr>
            </w:pPr>
            <w:r w:rsidRPr="00444F3A">
              <w:rPr>
                <w:rFonts w:ascii="GHEA Grapalat" w:eastAsia="Tahoma" w:hAnsi="GHEA Grapalat" w:cs="Tahoma"/>
                <w:b/>
                <w:bCs/>
                <w:sz w:val="24"/>
                <w:szCs w:val="24"/>
              </w:rPr>
              <w:t>N ԱՂ-639-2026</w:t>
            </w:r>
          </w:p>
        </w:tc>
      </w:tr>
      <w:tr w:rsidR="004F69E1" w:rsidRPr="00444F3A" w14:paraId="3B53C14E" w14:textId="77777777" w:rsidTr="00444F3A">
        <w:trPr>
          <w:trHeight w:val="93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585D420" w14:textId="77777777" w:rsidR="004F69E1" w:rsidRPr="00444F3A" w:rsidRDefault="00C9742B">
            <w:pPr>
              <w:spacing w:after="160"/>
              <w:jc w:val="both"/>
              <w:rPr>
                <w:rFonts w:ascii="GHEA Grapalat" w:hAnsi="GHEA Grapalat"/>
                <w:sz w:val="24"/>
                <w:szCs w:val="24"/>
              </w:rPr>
            </w:pPr>
            <w:r w:rsidRPr="00444F3A">
              <w:rPr>
                <w:rFonts w:ascii="GHEA Grapalat" w:eastAsia="Tahoma" w:hAnsi="GHEA Grapalat" w:cs="Tahoma"/>
                <w:sz w:val="24"/>
                <w:szCs w:val="24"/>
              </w:rPr>
              <w:t xml:space="preserve">Նախագծով առաջարկվում է նոր խմբագրությամբ շարադրել  գործող օրենքի Հավելված 1-ը և  9-ը: Նոր խմբագրությամբ շարադրվող Հավելվածներով  որոշակի պաշտոնների համար սահմանված պաշտոնային դրույքաչափերով հաշվարկման գործակիցների դասակարգումների աճման մեխանիզմի ներդրման  մոտեցումները, հիմքում դրված վերլուծությունը և վերջնարդյունքում սահմանված գործակիցների բովանդակությունը խաթարում են համակարգային միասնականությունը։ Վարձատրության առաջարկվող համակարգում ակնառու է սահմանադրական մարմինների միևնույն պաշտոնների համար տարբերվող ն­ների կարգավորման մասին» օրեն­քով ամրագրված կարգավորումներից. Հանրապետության նախագահի աշխատակազմի մասով նախատեսված լուծումների համադրումը համանման այլ պաշտոնների համար սահմանվող կարգավորումների հետ՝ վկայում է, որ այդպիսիք հակագործակիցներ նախատեսելու մոտեցումը, ինչը չի բխում գործող օրենսդրությամբ՝ մասնավորապես՝ «Կառա­վարչա­կան իրավահարաբերու­թյուդրվում են հանրային </w:t>
            </w:r>
            <w:r w:rsidRPr="00444F3A">
              <w:rPr>
                <w:rFonts w:ascii="GHEA Grapalat" w:eastAsia="Tahoma" w:hAnsi="GHEA Grapalat" w:cs="Tahoma"/>
                <w:sz w:val="24"/>
                <w:szCs w:val="24"/>
              </w:rPr>
              <w:lastRenderedPageBreak/>
              <w:t>իշխանության մարմինների հիերարխիկ սանդղակում Հանրապետության նախագահի՝ սահմանադրորեն կանխորոշված դերի և կարգավիճակի նշանակությանն ու էությանը։ Ավելին, նման լուծումները խնդրահարույց են նաև համաչափության հիմնարար սկզբունքի տեսանկյունից՝  հետապնդվող նպատակի և ընտրված միջոցի ողջամիտ և արդարացված հարաբերակցության համատեքստում։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27B6E1" w14:textId="16F0BD94" w:rsidR="004F69E1" w:rsidRPr="00C40C78" w:rsidRDefault="00C40C78" w:rsidP="00277D6E">
            <w:pPr>
              <w:spacing w:before="100"/>
              <w:ind w:firstLine="353"/>
              <w:jc w:val="center"/>
              <w:rPr>
                <w:rFonts w:ascii="GHEA Grapalat" w:hAnsi="GHEA Grapalat"/>
                <w:b/>
                <w:bCs/>
                <w:sz w:val="24"/>
                <w:szCs w:val="24"/>
                <w:lang w:val="hy-AM"/>
              </w:rPr>
            </w:pPr>
            <w:r>
              <w:rPr>
                <w:rFonts w:ascii="GHEA Grapalat" w:eastAsia="Tahoma" w:hAnsi="GHEA Grapalat" w:cs="Tahoma"/>
                <w:b/>
                <w:bCs/>
                <w:sz w:val="24"/>
                <w:szCs w:val="24"/>
                <w:lang w:val="hy-AM"/>
              </w:rPr>
              <w:lastRenderedPageBreak/>
              <w:t>Ը</w:t>
            </w:r>
            <w:r w:rsidR="00C9742B" w:rsidRPr="00444F3A">
              <w:rPr>
                <w:rFonts w:ascii="GHEA Grapalat" w:eastAsia="Tahoma" w:hAnsi="GHEA Grapalat" w:cs="Tahoma"/>
                <w:b/>
                <w:bCs/>
                <w:sz w:val="24"/>
                <w:szCs w:val="24"/>
              </w:rPr>
              <w:t>նդունվել</w:t>
            </w:r>
            <w:r>
              <w:rPr>
                <w:rFonts w:ascii="GHEA Grapalat" w:eastAsia="Tahoma" w:hAnsi="GHEA Grapalat" w:cs="Tahoma"/>
                <w:b/>
                <w:bCs/>
                <w:sz w:val="24"/>
                <w:szCs w:val="24"/>
                <w:lang w:val="hy-AM"/>
              </w:rPr>
              <w:t xml:space="preserve"> է ի գիտություն</w:t>
            </w:r>
          </w:p>
          <w:p w14:paraId="509F94E7" w14:textId="77777777" w:rsidR="004F69E1" w:rsidRPr="00444F3A" w:rsidRDefault="004F69E1" w:rsidP="00444F3A">
            <w:pPr>
              <w:spacing w:before="100"/>
              <w:ind w:firstLine="427"/>
              <w:jc w:val="both"/>
              <w:rPr>
                <w:rFonts w:ascii="GHEA Grapalat" w:hAnsi="GHEA Grapalat"/>
                <w:b/>
                <w:bCs/>
                <w:sz w:val="24"/>
                <w:szCs w:val="24"/>
              </w:rPr>
            </w:pPr>
          </w:p>
          <w:p w14:paraId="1520407B" w14:textId="77777777" w:rsidR="004F69E1" w:rsidRPr="00444F3A" w:rsidRDefault="004F69E1" w:rsidP="00444F3A">
            <w:pPr>
              <w:spacing w:before="100"/>
              <w:ind w:firstLine="427"/>
              <w:jc w:val="both"/>
              <w:rPr>
                <w:rFonts w:ascii="GHEA Grapalat" w:hAnsi="GHEA Grapalat"/>
                <w:b/>
                <w:bCs/>
                <w:sz w:val="24"/>
                <w:szCs w:val="24"/>
              </w:rPr>
            </w:pPr>
          </w:p>
          <w:p w14:paraId="11566B01" w14:textId="77777777" w:rsidR="004F69E1" w:rsidRPr="00444F3A" w:rsidRDefault="004F69E1" w:rsidP="00444F3A">
            <w:pPr>
              <w:spacing w:before="100"/>
              <w:ind w:firstLine="427"/>
              <w:jc w:val="both"/>
              <w:rPr>
                <w:rFonts w:ascii="GHEA Grapalat" w:hAnsi="GHEA Grapalat"/>
                <w:b/>
                <w:bCs/>
                <w:sz w:val="24"/>
                <w:szCs w:val="24"/>
              </w:rPr>
            </w:pPr>
          </w:p>
        </w:tc>
      </w:tr>
      <w:tr w:rsidR="004F69E1" w:rsidRPr="00444F3A" w14:paraId="5A6BC7EC"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72BB32B" w14:textId="77777777" w:rsidR="004F69E1" w:rsidRPr="00444F3A" w:rsidRDefault="00C9742B">
            <w:pPr>
              <w:spacing w:after="160"/>
              <w:jc w:val="both"/>
              <w:rPr>
                <w:rFonts w:ascii="GHEA Grapalat" w:hAnsi="GHEA Grapalat"/>
                <w:sz w:val="24"/>
                <w:szCs w:val="24"/>
              </w:rPr>
            </w:pPr>
            <w:r w:rsidRPr="00444F3A">
              <w:rPr>
                <w:rFonts w:ascii="GHEA Grapalat" w:eastAsia="Tahoma" w:hAnsi="GHEA Grapalat" w:cs="Tahoma"/>
                <w:sz w:val="24"/>
                <w:szCs w:val="24"/>
              </w:rPr>
              <w:lastRenderedPageBreak/>
              <w:t xml:space="preserve">Նախագծով նախատեսվում են աշխատավարձի տնտեսված միջոցներից պարգևատրման ֆոնդի ձևավորման սահմանափակումներ: Այս կապակցությամբ հարկ է նկատել, որ աշխատավարձի տնտեսված միջոցներն առաջանում են որոշակի ժամանակահատվածում օբյեկտիվ գործոններով պայմանավորված </w:t>
            </w:r>
            <w:r w:rsidRPr="00444F3A">
              <w:rPr>
                <w:rFonts w:ascii="GHEA Grapalat" w:eastAsia="Tahoma" w:hAnsi="GHEA Grapalat" w:cs="Tahoma"/>
                <w:i/>
                <w:iCs/>
                <w:sz w:val="24"/>
                <w:szCs w:val="24"/>
              </w:rPr>
              <w:t>որակյալ մասնագետների սակավություն, թեկնածուներին առաջադրվող պահանջներ/վարձատրություն հարաբերակցությամբ պայմանավորված նվազ գրավչություն, պաշտոնները մրցութային կարգով համալրման օրենսդրական ընթացակարգերի ժամկետային սահմանումներ և այլն</w:t>
            </w:r>
            <w:r w:rsidRPr="00444F3A">
              <w:rPr>
                <w:rFonts w:ascii="GHEA Grapalat" w:eastAsia="Tahoma" w:hAnsi="GHEA Grapalat" w:cs="Tahoma"/>
                <w:sz w:val="24"/>
                <w:szCs w:val="24"/>
              </w:rPr>
              <w:t xml:space="preserve"> հաստիքների առժամանակ չհամալրվելու արդյունքում: Սրանով հանդերձ՝ մարմնի կանոնադրական լիազորությունների ամբողջ ծավալով ապահովումը հրամայական է, և դա կազմակերպվում և իրականացվում է  մյուս պաշտոնյաների և մասնագետների ներգրավմամբ՝ վերջիններիս ժամանակավոր լրացուցիչ ծանրաբեռնվածությամբ: Այս գործընթացներում լրացուցիչ վարձատրությունը հանդիսանում է հիմնական շահադրդող/մոտիվացնող գործոնը: Հետևաբար, աշխատավարձի տնտեսված միջոցներից պարգևատրման հնարավորությունն անհրաժեշտ է դիտարկել վերոնշյալ հանգամանքների լույսի ներքո և ուղղակիորեն չսահմանափակել պաշտոնի նշանակելու իրավասություն ունեցող պաշտոնատար անձի՝ աշխատավարձի տնտեսված միջոցներից պարգևատրումներ կատարելու գործող օրենքով սահմանված գործիքակազմը: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2852655" w14:textId="5BBCCDC5" w:rsidR="004F69E1" w:rsidRPr="00444F3A" w:rsidRDefault="00C9742B" w:rsidP="00277D6E">
            <w:pPr>
              <w:pBdr>
                <w:top w:val="nil"/>
                <w:left w:val="nil"/>
                <w:bottom w:val="nil"/>
                <w:right w:val="nil"/>
                <w:between w:val="nil"/>
              </w:pBdr>
              <w:spacing w:after="160"/>
              <w:ind w:firstLine="443"/>
              <w:jc w:val="center"/>
              <w:rPr>
                <w:rFonts w:ascii="GHEA Grapalat" w:hAnsi="GHEA Grapalat"/>
                <w:b/>
                <w:bCs/>
                <w:sz w:val="24"/>
                <w:szCs w:val="24"/>
              </w:rPr>
            </w:pPr>
            <w:r w:rsidRPr="00444F3A">
              <w:rPr>
                <w:rFonts w:ascii="GHEA Grapalat" w:eastAsia="Tahoma" w:hAnsi="GHEA Grapalat" w:cs="Tahoma"/>
                <w:b/>
                <w:bCs/>
                <w:sz w:val="24"/>
                <w:szCs w:val="24"/>
              </w:rPr>
              <w:t xml:space="preserve">Չի </w:t>
            </w:r>
            <w:r w:rsidR="00277D6E">
              <w:rPr>
                <w:rFonts w:ascii="GHEA Grapalat" w:eastAsia="Tahoma" w:hAnsi="GHEA Grapalat" w:cs="Tahoma"/>
                <w:b/>
                <w:bCs/>
                <w:sz w:val="24"/>
                <w:szCs w:val="24"/>
              </w:rPr>
              <w:t>ընդունվել</w:t>
            </w:r>
          </w:p>
          <w:p w14:paraId="491C36B6" w14:textId="77777777" w:rsidR="004F69E1" w:rsidRPr="00444F3A" w:rsidRDefault="00C9742B" w:rsidP="00444F3A">
            <w:pPr>
              <w:pBdr>
                <w:top w:val="nil"/>
                <w:left w:val="nil"/>
                <w:bottom w:val="nil"/>
                <w:right w:val="nil"/>
                <w:between w:val="nil"/>
              </w:pBdr>
              <w:spacing w:after="160"/>
              <w:ind w:left="-7" w:firstLine="450"/>
              <w:jc w:val="both"/>
              <w:rPr>
                <w:rFonts w:ascii="GHEA Grapalat" w:hAnsi="GHEA Grapalat"/>
                <w:sz w:val="24"/>
                <w:szCs w:val="24"/>
              </w:rPr>
            </w:pPr>
            <w:r w:rsidRPr="00444F3A">
              <w:rPr>
                <w:rFonts w:ascii="GHEA Grapalat" w:eastAsia="Tahoma" w:hAnsi="GHEA Grapalat" w:cs="Tahoma"/>
                <w:sz w:val="24"/>
                <w:szCs w:val="24"/>
              </w:rPr>
              <w:t xml:space="preserve">Աշխատավարձի տնտեսված միջոցները պարգևատրման նպատակով օգտագործելու սահմանափակմանը զուգահեռ ներդրվելու է կատարողականի գնահատման հիմքով լրավճարների տրամադրման կառուցակարգ։ Ընդ որում՝ կատարողականի գնահատման հիմքով լրավճարներ են հաշվարկվելու նաև օրենսդիր, դատական և իրավապահ (դատախազություն, քննչական մարմիններ) համակարգի, անկախ և ինքնավար այլ մարմինների համար՝ վերջիններիս համար լրավճարների չափը կապակցելով Կառավարության կատարողականի ցուցանիշի հետ, ինչը թույլ կտա </w:t>
            </w:r>
            <w:r w:rsidRPr="00444F3A">
              <w:rPr>
                <w:rFonts w:ascii="GHEA Grapalat" w:eastAsia="Tahoma" w:hAnsi="GHEA Grapalat" w:cs="Tahoma"/>
                <w:sz w:val="24"/>
                <w:szCs w:val="24"/>
              </w:rPr>
              <w:lastRenderedPageBreak/>
              <w:t>խրախուսել որակյալ աշխատանքով աչքի ընկած աշխատակիցներին։</w:t>
            </w:r>
          </w:p>
        </w:tc>
      </w:tr>
      <w:tr w:rsidR="004F69E1" w:rsidRPr="00444F3A" w14:paraId="62EEE8E9"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3E1977A" w14:textId="77777777" w:rsidR="004F69E1" w:rsidRPr="00444F3A" w:rsidRDefault="00C9742B">
            <w:pPr>
              <w:spacing w:after="160"/>
              <w:jc w:val="both"/>
              <w:rPr>
                <w:rFonts w:ascii="GHEA Grapalat" w:hAnsi="GHEA Grapalat"/>
                <w:sz w:val="24"/>
                <w:szCs w:val="24"/>
              </w:rPr>
            </w:pPr>
            <w:r w:rsidRPr="00444F3A">
              <w:rPr>
                <w:rFonts w:ascii="GHEA Grapalat" w:eastAsia="Tahoma" w:hAnsi="GHEA Grapalat" w:cs="Tahoma"/>
                <w:sz w:val="24"/>
                <w:szCs w:val="24"/>
              </w:rPr>
              <w:lastRenderedPageBreak/>
              <w:t xml:space="preserve">Առաջարկվող մոտեցումը կամ մեթոդաբանությունը անհավասարաչափ մոտեցում է պետական ծառայության տարբեր պաշտոններ զբաղեցնող անձանց համար՝ հատկապես պետական ծառայության համակարգում երկարատև աշխատանքային ստաժ ունեցող միջին օղակի ծառայողների: Որպես ավելի բարձր պաշտոն զբաղեցնելու ձգտմանն ուղղված քայլ ներկայացված է ավագ կամ առաջատար մասնագետների համար՝ աշխատավարձի կայուն գործակցի նախատեսումը: Առկա է մտահոգություն առ այն, որ նման լուծումը կարող է հանգեցնել մասնագիտական խմբի ոչ պակաս կարևոր (ավագ կամ առաջատար մասնագետների) պաշտոնների համալրման խնդրի, սակայն հենց ներկայացված օրենսդրական փաթեթի հիմնավորման մեջ է արձանագրված, որ առաջարկվող կարգավորումները միտված են </w:t>
            </w:r>
            <w:r w:rsidRPr="00444F3A">
              <w:rPr>
                <w:rFonts w:ascii="GHEA Grapalat" w:eastAsia="Tahoma" w:hAnsi="GHEA Grapalat" w:cs="Tahoma"/>
                <w:sz w:val="24"/>
                <w:szCs w:val="24"/>
                <w:highlight w:val="white"/>
              </w:rPr>
              <w:t xml:space="preserve">հանրային ծառայության համակարգի </w:t>
            </w:r>
            <w:r w:rsidRPr="00444F3A">
              <w:rPr>
                <w:rFonts w:ascii="GHEA Grapalat" w:eastAsia="Tahoma" w:hAnsi="GHEA Grapalat" w:cs="Tahoma"/>
                <w:sz w:val="24"/>
                <w:szCs w:val="24"/>
              </w:rPr>
              <w:t>արդյունավետության բարձրացմանը, մրցունակ հանրային ծառայության ապահովմանը: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307D0EFE" w14:textId="33F758F3" w:rsidR="004F69E1" w:rsidRPr="00444F3A" w:rsidRDefault="00C9742B" w:rsidP="00D572D8">
            <w:pPr>
              <w:widowControl w:val="0"/>
              <w:pBdr>
                <w:top w:val="nil"/>
                <w:left w:val="nil"/>
                <w:bottom w:val="nil"/>
                <w:right w:val="nil"/>
                <w:between w:val="nil"/>
              </w:pBdr>
              <w:spacing w:after="160"/>
              <w:ind w:firstLine="427"/>
              <w:jc w:val="center"/>
              <w:rPr>
                <w:rFonts w:ascii="GHEA Grapalat" w:hAnsi="GHEA Grapalat"/>
                <w:b/>
                <w:bCs/>
                <w:sz w:val="24"/>
                <w:szCs w:val="24"/>
              </w:rPr>
            </w:pPr>
            <w:r w:rsidRPr="00444F3A">
              <w:rPr>
                <w:rFonts w:ascii="GHEA Grapalat" w:eastAsia="Tahoma" w:hAnsi="GHEA Grapalat" w:cs="Tahoma"/>
                <w:b/>
                <w:bCs/>
                <w:sz w:val="24"/>
                <w:szCs w:val="24"/>
              </w:rPr>
              <w:t>Ընդունվել է մասամբ</w:t>
            </w:r>
          </w:p>
          <w:p w14:paraId="48B500DD" w14:textId="77777777" w:rsidR="004F69E1" w:rsidRPr="00444F3A" w:rsidRDefault="00C9742B" w:rsidP="00444F3A">
            <w:pPr>
              <w:widowControl w:val="0"/>
              <w:pBdr>
                <w:top w:val="nil"/>
                <w:left w:val="nil"/>
                <w:bottom w:val="nil"/>
                <w:right w:val="nil"/>
                <w:between w:val="nil"/>
              </w:pBdr>
              <w:spacing w:after="160"/>
              <w:ind w:firstLine="427"/>
              <w:jc w:val="both"/>
              <w:rPr>
                <w:rFonts w:ascii="GHEA Grapalat" w:hAnsi="GHEA Grapalat"/>
                <w:sz w:val="24"/>
                <w:szCs w:val="24"/>
              </w:rPr>
            </w:pPr>
            <w:r w:rsidRPr="00444F3A">
              <w:rPr>
                <w:rFonts w:ascii="GHEA Grapalat" w:eastAsia="Tahoma" w:hAnsi="GHEA Grapalat" w:cs="Tahoma"/>
                <w:sz w:val="24"/>
                <w:szCs w:val="24"/>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Միաժամանակ, Նախագծի 2-րդ հավելվածում ներկայացված՝ պետական ծառայություն զբաղեցնող անձանց հիմնական աշխատավարձի հաշվարկման գործակիցներում կատարվել են համապատասխան փոփոխություններ՝ ապահովելով </w:t>
            </w:r>
            <w:r w:rsidRPr="00444F3A">
              <w:rPr>
                <w:rFonts w:ascii="GHEA Grapalat" w:eastAsia="Tahoma" w:hAnsi="GHEA Grapalat" w:cs="Tahoma"/>
                <w:sz w:val="24"/>
                <w:szCs w:val="24"/>
              </w:rPr>
              <w:lastRenderedPageBreak/>
              <w:t>մրցունակ աշխատավարձ, ինչպես նաև չափավոր աճ նույն պաշտոնում երկար տարիներ աշխատելու պարագայում, ինչը թույլ կտա պահպանել փորձի և երկարամյա ծառայության արժևորումը՝ առանց պաշտոնային առաջխաղացման խթանների թուլացման։</w:t>
            </w:r>
          </w:p>
        </w:tc>
      </w:tr>
      <w:tr w:rsidR="004F69E1" w:rsidRPr="00444F3A" w14:paraId="5B8D7B11"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26A2F8E" w14:textId="77777777" w:rsidR="004F69E1" w:rsidRPr="00444F3A" w:rsidRDefault="00C9742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2.</w:t>
            </w:r>
            <w:r w:rsidRPr="00444F3A">
              <w:rPr>
                <w:rFonts w:ascii="GHEA Grapalat" w:hAnsi="GHEA Grapalat"/>
                <w:sz w:val="24"/>
                <w:szCs w:val="24"/>
              </w:rPr>
              <w:t xml:space="preserve">    </w:t>
            </w:r>
            <w:r w:rsidRPr="00444F3A">
              <w:rPr>
                <w:rFonts w:ascii="GHEA Grapalat" w:eastAsia="Tahoma" w:hAnsi="GHEA Grapalat" w:cs="Tahoma"/>
                <w:b/>
                <w:bCs/>
                <w:sz w:val="24"/>
                <w:szCs w:val="24"/>
              </w:rPr>
              <w:t>Ազգային ժողովի աշխատակազմ</w:t>
            </w: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3EAF0632" w14:textId="77777777" w:rsidR="004F69E1" w:rsidRPr="00444F3A" w:rsidRDefault="00C9742B" w:rsidP="00444F3A">
            <w:pPr>
              <w:pBdr>
                <w:top w:val="nil"/>
                <w:left w:val="nil"/>
                <w:bottom w:val="nil"/>
                <w:right w:val="nil"/>
                <w:between w:val="nil"/>
              </w:pBdr>
              <w:spacing w:before="100"/>
              <w:ind w:firstLine="353"/>
              <w:jc w:val="both"/>
              <w:rPr>
                <w:rFonts w:ascii="GHEA Grapalat" w:hAnsi="GHEA Grapalat"/>
                <w:b/>
                <w:bCs/>
                <w:sz w:val="24"/>
                <w:szCs w:val="24"/>
              </w:rPr>
            </w:pPr>
            <w:r w:rsidRPr="00444F3A">
              <w:rPr>
                <w:rFonts w:ascii="GHEA Grapalat" w:hAnsi="GHEA Grapalat"/>
                <w:b/>
                <w:bCs/>
                <w:sz w:val="24"/>
                <w:szCs w:val="24"/>
              </w:rPr>
              <w:t>31/07/2026</w:t>
            </w:r>
          </w:p>
        </w:tc>
      </w:tr>
      <w:tr w:rsidR="004F69E1" w:rsidRPr="00444F3A" w14:paraId="0C5FE074" w14:textId="77777777" w:rsidTr="00444F3A">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DB70FEB" w14:textId="77777777" w:rsidR="004F69E1" w:rsidRPr="00444F3A" w:rsidRDefault="004F69E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52EA94EB" w14:textId="77777777" w:rsidR="004F69E1" w:rsidRPr="00444F3A" w:rsidRDefault="00C9742B" w:rsidP="00444F3A">
            <w:pPr>
              <w:pBdr>
                <w:top w:val="nil"/>
                <w:left w:val="nil"/>
                <w:bottom w:val="nil"/>
                <w:right w:val="nil"/>
                <w:between w:val="nil"/>
              </w:pBdr>
              <w:spacing w:before="100"/>
              <w:ind w:firstLine="427"/>
              <w:jc w:val="both"/>
              <w:rPr>
                <w:rFonts w:ascii="GHEA Grapalat" w:hAnsi="GHEA Grapalat"/>
                <w:b/>
                <w:bCs/>
                <w:sz w:val="24"/>
                <w:szCs w:val="24"/>
              </w:rPr>
            </w:pPr>
            <w:r w:rsidRPr="00444F3A">
              <w:rPr>
                <w:rFonts w:ascii="GHEA Grapalat" w:hAnsi="GHEA Grapalat"/>
                <w:b/>
                <w:bCs/>
                <w:sz w:val="24"/>
                <w:szCs w:val="24"/>
              </w:rPr>
              <w:t>N 1/2432-2026</w:t>
            </w:r>
          </w:p>
        </w:tc>
      </w:tr>
      <w:tr w:rsidR="00C9742B" w:rsidRPr="00277D6E" w14:paraId="512BCBE0" w14:textId="77777777" w:rsidTr="00444F3A">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53276E4"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ՀՀ Սահմանադրության «Իշխանությունների բաժանման և հավասարակշռման սկզբունքը» վերտառությամբ 4-րդ հոդվածի համաձայն՝ Պետական իշխանությունն իրականացվում է Սահմանադրությանը և օրենքներին համապատասխան՝ օրենսդիր, գործադիր և դատական իշխանությունների բաժանման ու հավասարակշռման հիման վրա:</w:t>
            </w:r>
          </w:p>
          <w:p w14:paraId="0C07DDE0"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Ազգային ժողովի կանոնակարգ սահմանադրական օրենքի 5-րդ հոդվածի 2-րդ մասի համաձան՝ Ազգային ժողովի նախագահը՝ (…)</w:t>
            </w:r>
          </w:p>
          <w:p w14:paraId="24D79412"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14) հաստատում է Աշխատակազմի հաստիքացուցակը և աշխատողների պաշտոնային դրույքաչափերը.</w:t>
            </w:r>
          </w:p>
          <w:p w14:paraId="7D584B21"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15) իրավասու մշտական հանձնաժողովի նախագահի ներկայացմամբ հաստատում է Ազգային ժողովի բյուջետային գրասենյակի (այսուհետ՝ Բյուջետային գրասենյակ) փորձագետներին ներկայացվող պահանջները, ինչպես նաև նրանց պաշտոնների նկարագրերը. (…)։</w:t>
            </w:r>
          </w:p>
          <w:p w14:paraId="3F4733F7" w14:textId="77777777" w:rsidR="00C9742B" w:rsidRPr="00444F3A" w:rsidRDefault="00C9742B" w:rsidP="00C9742B">
            <w:pPr>
              <w:ind w:left="140"/>
              <w:jc w:val="both"/>
              <w:rPr>
                <w:rFonts w:ascii="GHEA Grapalat" w:hAnsi="GHEA Grapalat"/>
                <w:sz w:val="24"/>
                <w:szCs w:val="24"/>
              </w:rPr>
            </w:pPr>
            <w:r w:rsidRPr="00444F3A">
              <w:rPr>
                <w:rFonts w:ascii="GHEA Grapalat" w:eastAsia="Tahoma" w:hAnsi="GHEA Grapalat" w:cs="Tahoma"/>
                <w:sz w:val="24"/>
                <w:szCs w:val="24"/>
              </w:rPr>
              <w:lastRenderedPageBreak/>
              <w:t>«Ազգային ժողովի կանոնակարգ» սահմանադրական օրենքի 163-րդ հոդվածի համաձայն, Սահմանադրությամբ ԱԺ-ին վերապահված (պետական բյուջեի հետ կապված) վերահսկողական լիազորությունների արդյունավետ իրականացմանը նպաստելու և պատգամավորներին, մշտական հանձնաժողովներին, խմբակցություններին մասնագիտական աջակցություն ու տեղեկատվություն տրամադրելու համար կազմավորվել է Բյուջետայինե գրասենյակ (այսուհետ՝ Գրասենյակ), որն օժտված է գործառութային անկախությամբ:</w:t>
            </w:r>
          </w:p>
          <w:p w14:paraId="29A151B0"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 Գրասենյակի կառուցվածքը, գործառույթները, ինչպես նաև Գրասենյակի փորձագետների վարձատրության չափը սահմանված են Ազգային Ժողովի աշխատակարգը հաստատելու մասին Ազգային Ժողովի 16.12.2016թ. N ԱԺՈ-267-Ն որոշմամբ։ </w:t>
            </w:r>
          </w:p>
          <w:p w14:paraId="2CC7A74D"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 ՀՀ Ազգային ժողովի աշխատակազմում պետական ծառայության մասին օրենքի 1-ին հոդվածի համաձայն՝ Սույն օրենքով սահմանվում են Հայաստանի Հանրապետության Ազգային ժողովի աշխատակազմում (այսուհետ` Աշխատակազմ) պետական ծառայության հիմնական սկզբունքները, և կարգավորվում են Աշխատակազմում պետական ծառայության պաշտոնների դասակարգման, պետական ծառայության դասային աստիճանների, պետական ծառայության պաշտոնի նշանակման, պետական ծառայողների ատեստավորման և վերապատրաստման, պետական ծառայության կադրերի ռեզերվի, պետական ծառայողների իրավական վիճակի, պետական ծառայության կառավարման և ղեկավարման, ինչպես նաև դրանց հետ կապված այլ հարաբերություններ:</w:t>
            </w:r>
          </w:p>
          <w:p w14:paraId="026A11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 xml:space="preserve">Իշխանությունների տարանջատման սկզբունքով և Ազգային ժողովի գործունեության առանձնահատկություններով պայմամավորված օրենսդրի կողմից՝ Ազգային ժողովի աշխատակազմի հաստիքացուցակի և դրույքաչափերի սահմանման առանձին </w:t>
            </w:r>
            <w:r w:rsidRPr="00444F3A">
              <w:rPr>
                <w:rFonts w:ascii="GHEA Grapalat" w:eastAsia="Tahoma" w:hAnsi="GHEA Grapalat" w:cs="Tahoma"/>
                <w:sz w:val="24"/>
                <w:szCs w:val="24"/>
              </w:rPr>
              <w:lastRenderedPageBreak/>
              <w:t>իրավակարգավորում է սահմանվել, որպիսի պայմաններում Օրենքով սահմանված կարգավորումները կիրառելի չեն Ազգային ժողովի աշխատակազմի և Բյուջետային գրասենյակի նկատմամբ։</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050CB9" w14:textId="47D43B64" w:rsidR="00277D6E" w:rsidRPr="00277D6E" w:rsidRDefault="00277D6E" w:rsidP="00277D6E">
            <w:pPr>
              <w:spacing w:after="16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Չի ընդունվել</w:t>
            </w:r>
          </w:p>
          <w:p w14:paraId="3A1D4F5B" w14:textId="3059EDD0" w:rsidR="00C9742B" w:rsidRPr="00277D6E" w:rsidRDefault="00C9742B" w:rsidP="00444F3A">
            <w:pPr>
              <w:spacing w:after="160"/>
              <w:ind w:firstLine="427"/>
              <w:jc w:val="both"/>
              <w:rPr>
                <w:rFonts w:ascii="GHEA Grapalat" w:hAnsi="GHEA Grapalat"/>
                <w:sz w:val="24"/>
                <w:szCs w:val="24"/>
                <w:lang w:val="hy-AM"/>
              </w:rPr>
            </w:pPr>
            <w:r w:rsidRPr="00277D6E">
              <w:rPr>
                <w:rFonts w:ascii="GHEA Grapalat" w:eastAsia="Tahoma" w:hAnsi="GHEA Grapalat" w:cs="Tahoma"/>
                <w:sz w:val="24"/>
                <w:szCs w:val="24"/>
                <w:lang w:val="hy-AM"/>
              </w:rPr>
              <w:t xml:space="preserve">«Հայաստանի Հանրապետության ազգային ժողովի աշխատակազմում պետական ծառայության մասին» օրենքի 29-րդ հոդվածի 2-րդ մասը սահմանում է, որ պետական ծառայողների վարձատրության, այդ թվում` հիմնական և լրացուցիչ աշխատավարձերի հաշվարկների և չափերի, աշխատավարձի բնականոն աճի հետ կապված հարաբերությունները կարգավորվում են «Պետական պաշտոններ զբաղեցնող անձանց </w:t>
            </w:r>
            <w:r w:rsidRPr="00277D6E">
              <w:rPr>
                <w:rFonts w:ascii="GHEA Grapalat" w:eastAsia="Tahoma" w:hAnsi="GHEA Grapalat" w:cs="Tahoma"/>
                <w:sz w:val="24"/>
                <w:szCs w:val="24"/>
                <w:lang w:val="hy-AM"/>
              </w:rPr>
              <w:lastRenderedPageBreak/>
              <w:t>վարձատրության մասին» Հայաստանի Հանրապետության օրենքով: «Պետական պաշտոններ զբաղեցնող անձանց վարձատրության մասին» օրենքի 18-րդ հոդվածի 1-ին մասի համաձայն՝ պետական ծառայողի հիմնական աշխատավարձի չափը որոշվում է բազային աշխատավարձի և Oրենքի հավելված 9-ով սահմանված` նրա պաշտոնի ենթախմբի սանդղակում ստաժին համապատասխանող գործակցի արտադրյալով: Բացի այդ «Ազգային ժողովի կանոնակարգ» սահմանադրական օրենքի 5-րդ հոդվածի 2-րդ մասի 14-րդ կետով Ազգային ժողովի նախագահին իրավասություն է վերապահված հաստատելու այլ ոչ թե սահմանելու Ազգային ժողովի աշխատակազմի աշխատողների պաշտոնային դրույքաչափերը, որը հաստիքացուցակի բաղկացուցիչ մաս է։</w:t>
            </w:r>
          </w:p>
          <w:p w14:paraId="117A26E9" w14:textId="64D47D35" w:rsidR="00C9742B" w:rsidRPr="00277D6E" w:rsidRDefault="00C9742B" w:rsidP="00444F3A">
            <w:pPr>
              <w:spacing w:after="160"/>
              <w:ind w:firstLine="427"/>
              <w:jc w:val="both"/>
              <w:rPr>
                <w:rFonts w:ascii="GHEA Grapalat" w:hAnsi="GHEA Grapalat"/>
                <w:sz w:val="24"/>
                <w:szCs w:val="24"/>
                <w:highlight w:val="red"/>
                <w:lang w:val="hy-AM"/>
              </w:rPr>
            </w:pPr>
          </w:p>
          <w:p w14:paraId="163382C0" w14:textId="77777777" w:rsidR="00C9742B" w:rsidRPr="00277D6E" w:rsidRDefault="00C9742B" w:rsidP="00444F3A">
            <w:pPr>
              <w:pBdr>
                <w:top w:val="nil"/>
                <w:left w:val="nil"/>
                <w:bottom w:val="nil"/>
                <w:right w:val="nil"/>
                <w:between w:val="nil"/>
              </w:pBdr>
              <w:spacing w:before="100"/>
              <w:ind w:firstLine="427"/>
              <w:jc w:val="both"/>
              <w:rPr>
                <w:rFonts w:ascii="GHEA Grapalat" w:hAnsi="GHEA Grapalat"/>
                <w:b/>
                <w:bCs/>
                <w:sz w:val="24"/>
                <w:szCs w:val="24"/>
                <w:lang w:val="hy-AM"/>
              </w:rPr>
            </w:pPr>
          </w:p>
        </w:tc>
      </w:tr>
      <w:tr w:rsidR="00C9742B" w:rsidRPr="00444F3A" w14:paraId="64A3609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8393F32"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Ուսումնասիրելով Նախագծի հավելված 2-ը, որով սահմանվում է պետական ծառայության պաշտոնը և գործակիցները, գտնում ենք, որ «Մասնագետ, հարկային մարմնի 1-ին կարգի մասնագետ, հարկային/մաքսային մարմնի տեսուչ, հարկային մարմնի օպերլիազոր, կցորդ, 3-րդ քարտուղար» պաշտոնի և «Ավագ մասնագետ, հարկային մարմնի առաջատար մասնագետ/ավագ օպերլիազոր, հարկային/մաքսային ավագ տեսուչ, 2-րդ քարտուղար» պաշտոնի դեպքում գործակիցների՝ ստաժով պայմանավորված բնականոն աճի չսահմանումը, ինչպես նաև «գլխավոր մասնագետ, հարկային/մաքսային գլխավոր տեսուչ, հարկային մարմնի գլխավոր մասնագետ, գլխավոր օպերլիազոր, 1-ին քարտուղար» պաշտոնի՝ սահմանափակ բնականոն աճի սահմանումը հատկապես այն պայմաններում, երբ Քաղաքացիական ծառայության մասին օրենքում և հարակից օրենքներում կատարված փոփոխության արդյունքում հանվել է պաշտոն զբաղեցնելու առավելագույն տարիքի շեմը (65 տարին լրանալու հիմքով աշխատանքից ազատում), կհանգեցնի պետական ծառայության մասնագիտական պաշտոնների գրավչության նվազմանը, որակավորում ունեցող մասնագետների հոսունության աճին, փորձագիտական և ինստիտուցիոնալ հիշողության թուլացմանը։</w:t>
            </w:r>
          </w:p>
          <w:p w14:paraId="673A2D70"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Հաշվի առնելով, որ գլխավոր մասնագետների պաշտոնները պահանջում են համապատասխան մասնագիտական կրթություն, առնվազն 3-5 տարվա աշխատանքային փորձ և ապահովում են մարմինների հիմնական մասնագիտական ներուժը, նրանց վարձատրության սահմանափակ աճը կարող է խորացնել նույն </w:t>
            </w:r>
            <w:r w:rsidRPr="00444F3A">
              <w:rPr>
                <w:rFonts w:ascii="GHEA Grapalat" w:eastAsia="Tahoma" w:hAnsi="GHEA Grapalat" w:cs="Tahoma"/>
                <w:sz w:val="24"/>
                <w:szCs w:val="24"/>
              </w:rPr>
              <w:lastRenderedPageBreak/>
              <w:t>կառույցի ներսում ղեկավար և մասնագիտական անձնակազմի միջև վարձատրության անհամաչափությունը։</w:t>
            </w:r>
          </w:p>
          <w:p w14:paraId="3DEE1E72"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անհրաժեշտ է հաշվի առնել, որ պետական մարմինների գործունեության արդյունավետությունը մեծապես պայմանավորված է հենց մասնագիտական անձնակազմի աշխատանքի որակով։ Գլխավոր և առաջատար մասնագետներն են իրականացնում ոլորտային վերլուծությունները, մշակում որոշումների նախագծերը, նախապատրաստում հիմնավորումները, գնահատում ռիսկերը և ապահովում կառավարչական որոշումների մասնագիտական հիմքը։ Հետևաբար, եթե մասնագիտական օղակի մոտիվացիան և աշխատանքի արդյունավետությունը նվազեն, ապա դա կարող է անմիջականորեն անդրադառնալ նաև ընդհանուր աշխատանքի վերջնարդյունքի որակի վրա։</w:t>
            </w:r>
          </w:p>
          <w:p w14:paraId="7312BF72"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ԵՄ ՏՀԶԿ հանրային կառավարման սկզբունքների համաձայն՝ արդյունավետ հանրային ծառայության համակարգերում մրցունակ վարձատրությունը պետք է տարածվի ոչ միայն ղեկավար, այլև մասնագիտական պաշտոնների վրա, քանի որ հենց փորձառու մասնագետներն են ապահովում քաղաքականությունների մշակման, վերլուծության և ինստիտուցիոնալ հիշողության շարունակականությունը։</w:t>
            </w:r>
          </w:p>
          <w:p w14:paraId="314775EC"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Բավականաչափ կարող և ուժեղ մասնագիտական ներուժ ունենալու անհրաժեշտությունը արտահայտվում է նաև ԵՄ ՏՀԶԿ հանրային կառավարման փաստաթղթերում և ԵՄ ՏՀԶԿ ՍԻԳՄԱ նախաձեռնության՝ Հանրային կառավարման 2025թ</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ելակետային գնահատման զեկույցում, որոնց համաձայն հանրային կառավարման արդյունավետությունը կախված է ոչ միայն առաջնորդության որակից, այլև այն մասնագետների կարողություններից, որոնք մշակում են քաղաքականությունները, իրականացնում վերլուծությունները և ապահովում դրանց իրականացումը։</w:t>
            </w:r>
          </w:p>
          <w:p w14:paraId="1D839BCE"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Հետևաբար, նախագծի հիմնական նպատակներին՝ հանրային ծառայության արդյունավետության բարձրացմանը և մրցունակության ապահովմանը, հնարավոր կլինի առավել ամբողջական կերպով հասնել այն դեպքում, երբ ղեկավար պաշտոնների վարձատրության բարձրացմանը զուգահեռ կապահովվի նաև մասնագիտական օղակի համարժեք և մրցունակ վարձատրությունը՝ առանց թուլացնելու այն փորձագիտական ներուժը, որի վրա հիմնվում են կառավարչական որոշումները և պետական մարմինների գործունեության արդյունքները։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CFCE2BC" w14:textId="7DB8A9E0" w:rsidR="00C9742B" w:rsidRPr="00444F3A" w:rsidRDefault="00C9742B" w:rsidP="00277D6E">
            <w:pPr>
              <w:spacing w:after="160"/>
              <w:ind w:firstLine="427"/>
              <w:jc w:val="center"/>
              <w:rPr>
                <w:rFonts w:ascii="GHEA Grapalat" w:hAnsi="GHEA Grapalat"/>
                <w:b/>
                <w:bCs/>
                <w:sz w:val="24"/>
                <w:szCs w:val="24"/>
              </w:rPr>
            </w:pPr>
            <w:r w:rsidRPr="00444F3A">
              <w:rPr>
                <w:rFonts w:ascii="GHEA Grapalat" w:eastAsia="Tahoma" w:hAnsi="GHEA Grapalat" w:cs="Tahoma"/>
                <w:b/>
                <w:bCs/>
                <w:sz w:val="24"/>
                <w:szCs w:val="24"/>
              </w:rPr>
              <w:lastRenderedPageBreak/>
              <w:t xml:space="preserve">Ընդունվել է </w:t>
            </w:r>
            <w:r w:rsidR="00277D6E">
              <w:rPr>
                <w:rFonts w:ascii="GHEA Grapalat" w:eastAsia="Tahoma" w:hAnsi="GHEA Grapalat" w:cs="Tahoma"/>
                <w:b/>
                <w:bCs/>
                <w:sz w:val="24"/>
                <w:szCs w:val="24"/>
              </w:rPr>
              <w:t>մասամբ</w:t>
            </w:r>
          </w:p>
          <w:p w14:paraId="6C932946" w14:textId="77777777" w:rsidR="00C9742B" w:rsidRPr="00444F3A" w:rsidRDefault="00C9742B" w:rsidP="00444F3A">
            <w:pPr>
              <w:spacing w:after="160"/>
              <w:ind w:firstLine="427"/>
              <w:jc w:val="both"/>
              <w:rPr>
                <w:rFonts w:ascii="GHEA Grapalat" w:hAnsi="GHEA Grapalat"/>
                <w:b/>
                <w:bCs/>
                <w:sz w:val="24"/>
                <w:szCs w:val="24"/>
              </w:rPr>
            </w:pPr>
            <w:r w:rsidRPr="00444F3A">
              <w:rPr>
                <w:rFonts w:ascii="GHEA Grapalat" w:eastAsia="Tahoma" w:hAnsi="GHEA Grapalat" w:cs="Tahoma"/>
                <w:sz w:val="24"/>
                <w:szCs w:val="24"/>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Միաժամանակ, Նախագծի 2-րդ հավելվածում ներկայացված՝ պետական ծառայություն զբաղեցնող անձանց հիմնական աշխատավարձի հաշվարկման գործակիցներում կատարվել են համապատասխան </w:t>
            </w:r>
            <w:r w:rsidRPr="00444F3A">
              <w:rPr>
                <w:rFonts w:ascii="GHEA Grapalat" w:eastAsia="Tahoma" w:hAnsi="GHEA Grapalat" w:cs="Tahoma"/>
                <w:sz w:val="24"/>
                <w:szCs w:val="24"/>
              </w:rPr>
              <w:lastRenderedPageBreak/>
              <w:t>փոփոխություններ՝ ապահովելով մրցունակ աշխատավարձ, ինչպես նաև չափավոր աճ նույն պաշտոնում երկար տարիներ աշխատելու պարագայում, ինչը թույլ կտա պահպանել փորձի և երկարամյա ծառայության արժևորումը՝ առանց պաշտոնային առաջխաղացման խթանների թուլացման։</w:t>
            </w:r>
          </w:p>
        </w:tc>
      </w:tr>
      <w:tr w:rsidR="00C9742B" w:rsidRPr="00444F3A" w14:paraId="0E602E83"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BE1603" w14:textId="77777777" w:rsidR="00C9742B" w:rsidRPr="00444F3A" w:rsidRDefault="00C9742B" w:rsidP="00C9742B">
            <w:pPr>
              <w:spacing w:before="100"/>
              <w:ind w:left="141"/>
              <w:jc w:val="both"/>
              <w:rPr>
                <w:rFonts w:ascii="GHEA Grapalat" w:eastAsia="Tahoma" w:hAnsi="GHEA Grapalat" w:cs="Tahoma"/>
                <w:sz w:val="24"/>
                <w:szCs w:val="24"/>
              </w:rPr>
            </w:pPr>
            <w:r w:rsidRPr="00444F3A">
              <w:rPr>
                <w:rFonts w:ascii="GHEA Grapalat" w:eastAsia="Tahoma" w:hAnsi="GHEA Grapalat" w:cs="Tahoma"/>
                <w:sz w:val="24"/>
                <w:szCs w:val="24"/>
              </w:rPr>
              <w:lastRenderedPageBreak/>
              <w:t>Միաժամանակ անհրաժեշտ է նշել, որ Նախագծի «հավելավճար»-ի սահմանումը անորոշ է և գործնականում կիրառումը կարող է հանգեցնել տարբերակված մեկնաբանությունների, մասնավորապես աշխատանքային և (կամ) ծառայության ստաժի համար հավելավճար է սահմանվում այն պայմաններում, երբ Նախագծի հավելված 1-ով ստաժով պայմանավորված գործակիցների աճը հստակ սահմանվում է, հետևաբար պարզ չէ թե հավելավճարը ստաժով պայմանվորված ինչպես պետք է կիրառվի և ինչ գործոնների առկայության պայմաններում պետք է կիրառվի։</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95F6D06" w14:textId="77777777" w:rsidR="00C9742B" w:rsidRPr="00444F3A" w:rsidRDefault="00C9742B" w:rsidP="00D572D8">
            <w:pPr>
              <w:shd w:val="clear" w:color="auto" w:fill="FFFFFF"/>
              <w:ind w:firstLine="427"/>
              <w:jc w:val="center"/>
              <w:rPr>
                <w:rFonts w:ascii="GHEA Grapalat" w:hAnsi="GHEA Grapalat"/>
                <w:b/>
                <w:sz w:val="24"/>
                <w:szCs w:val="24"/>
              </w:rPr>
            </w:pPr>
            <w:r w:rsidRPr="00444F3A">
              <w:rPr>
                <w:rFonts w:ascii="GHEA Grapalat" w:eastAsia="Tahoma" w:hAnsi="GHEA Grapalat" w:cs="Tahoma"/>
                <w:b/>
                <w:sz w:val="24"/>
                <w:szCs w:val="24"/>
              </w:rPr>
              <w:t>Ընդունվել է ի գիտություն</w:t>
            </w:r>
          </w:p>
          <w:p w14:paraId="7CE64349" w14:textId="27D7B271" w:rsidR="00C9742B" w:rsidRPr="00444F3A" w:rsidRDefault="00685063" w:rsidP="00444F3A">
            <w:pPr>
              <w:shd w:val="clear" w:color="auto" w:fill="FFFFFF"/>
              <w:ind w:firstLine="427"/>
              <w:jc w:val="both"/>
              <w:rPr>
                <w:rFonts w:ascii="GHEA Grapalat" w:hAnsi="GHEA Grapalat"/>
                <w:sz w:val="24"/>
                <w:szCs w:val="24"/>
              </w:rPr>
            </w:pPr>
            <w:r>
              <w:rPr>
                <w:rFonts w:ascii="GHEA Grapalat" w:eastAsia="Tahoma" w:hAnsi="GHEA Grapalat" w:cs="Tahoma"/>
                <w:sz w:val="24"/>
                <w:szCs w:val="24"/>
                <w:lang w:val="hy-AM"/>
              </w:rPr>
              <w:t>Ն</w:t>
            </w:r>
            <w:r w:rsidR="00C9742B" w:rsidRPr="00444F3A">
              <w:rPr>
                <w:rFonts w:ascii="GHEA Grapalat" w:eastAsia="Tahoma" w:hAnsi="GHEA Grapalat" w:cs="Tahoma"/>
                <w:sz w:val="24"/>
                <w:szCs w:val="24"/>
              </w:rPr>
              <w:t xml:space="preserve">ախագծում հավելավճարի վերաբերյալ դրույթները խմբագրվել են, ստաժով պայմանավորված հավելավճար նախատեսվում է պետական </w:t>
            </w:r>
            <w:r w:rsidR="00FA17B1">
              <w:rPr>
                <w:rFonts w:ascii="GHEA Grapalat" w:eastAsia="Tahoma" w:hAnsi="GHEA Grapalat" w:cs="Tahoma"/>
                <w:sz w:val="24"/>
                <w:szCs w:val="24"/>
                <w:lang w:val="hy-AM"/>
              </w:rPr>
              <w:t xml:space="preserve">բոլոր </w:t>
            </w:r>
            <w:r w:rsidR="00C9742B" w:rsidRPr="00444F3A">
              <w:rPr>
                <w:rFonts w:ascii="GHEA Grapalat" w:eastAsia="Tahoma" w:hAnsi="GHEA Grapalat" w:cs="Tahoma"/>
                <w:sz w:val="24"/>
                <w:szCs w:val="24"/>
              </w:rPr>
              <w:t>ծառայողների համար</w:t>
            </w:r>
          </w:p>
          <w:p w14:paraId="28B04BFF" w14:textId="77777777" w:rsidR="00C9742B" w:rsidRPr="00444F3A" w:rsidRDefault="00C9742B" w:rsidP="00444F3A">
            <w:pPr>
              <w:spacing w:after="160"/>
              <w:ind w:firstLine="427"/>
              <w:jc w:val="both"/>
              <w:rPr>
                <w:rFonts w:ascii="GHEA Grapalat" w:eastAsia="Tahoma" w:hAnsi="GHEA Grapalat" w:cs="Tahoma"/>
                <w:b/>
                <w:bCs/>
                <w:sz w:val="24"/>
                <w:szCs w:val="24"/>
              </w:rPr>
            </w:pPr>
          </w:p>
        </w:tc>
      </w:tr>
      <w:tr w:rsidR="00C9742B" w:rsidRPr="00444F3A" w14:paraId="6B842977" w14:textId="77777777" w:rsidTr="00444F3A">
        <w:trPr>
          <w:trHeight w:val="8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E505E6" w14:textId="6EE0EC3A" w:rsidR="00C9742B" w:rsidRDefault="00C9742B" w:rsidP="00C9742B">
            <w:pPr>
              <w:spacing w:before="100"/>
              <w:ind w:left="141"/>
              <w:jc w:val="both"/>
              <w:rPr>
                <w:rFonts w:ascii="GHEA Grapalat" w:eastAsia="Tahoma" w:hAnsi="GHEA Grapalat" w:cs="Tahoma"/>
                <w:sz w:val="24"/>
                <w:szCs w:val="24"/>
              </w:rPr>
            </w:pPr>
            <w:r w:rsidRPr="00444F3A">
              <w:rPr>
                <w:rFonts w:ascii="GHEA Grapalat" w:eastAsia="Tahoma" w:hAnsi="GHEA Grapalat" w:cs="Tahoma"/>
                <w:sz w:val="24"/>
                <w:szCs w:val="24"/>
              </w:rPr>
              <w:t>Նախագծի հավելվածներով առաջարկվող գործակիցների հաշվարկման մեթոդաբանությունը և դրանց հիմքում ընկած գործոնները պարզ և որոշակի չեն, ինչպես նաև նպատակահարմար ենք համարում հստակեցնել Նախագծի 18-րդ հոդվածի 3-րդ մասով նախատեսվող՝ պետական ծառայության առանձին մարմինների համար հիմնական աշխատավարձի հաշվարկման գործակիցները 0.8–1.2 գործակցով ճշգրտելու իրավական հիմքերը, կիրառման չափանիշները և հաշվարկման մեթոդաբանությունը:</w:t>
            </w:r>
          </w:p>
          <w:p w14:paraId="45D35E49" w14:textId="77777777" w:rsidR="00021647" w:rsidRPr="00444F3A" w:rsidRDefault="00021647" w:rsidP="00C9742B">
            <w:pPr>
              <w:spacing w:before="100"/>
              <w:ind w:left="141"/>
              <w:jc w:val="both"/>
              <w:rPr>
                <w:rFonts w:ascii="GHEA Grapalat" w:hAnsi="GHEA Grapalat"/>
                <w:sz w:val="24"/>
                <w:szCs w:val="24"/>
              </w:rPr>
            </w:pPr>
          </w:p>
          <w:p w14:paraId="5F2005C5"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տեղեկացնում ենք, որ Նախագծի 1-ին հոդվածի առաջին նախադասության մեջ տրված հղումը ճշգրտման կարիք ունի, քանի որ այդ հղումը պետք է տրվեր «Պետական պաշտոններ և պետական ծառայության պաշտոններ զբաղեցնող անձանց վարձատրության մասին» օրենքի ոչ թե 2-րդ, այլ 3-րդ հոդվածի 1-ին մասին:</w:t>
            </w:r>
          </w:p>
          <w:p w14:paraId="6A8A3FC3"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հաշվի առնելով Ազգային ժողովի կանոնակարգ սահմանադրական օրենքի 5-րդ հոդվածի 2-րդ մասի 14-րդ կետի կարգավորումը, առաջարկում ենք տարբերակված մեկնաբանություններից խուսափելու համար կատարել համապատասխան փոփոխություններ սահմանադրական օրենքում և Օրենքում, հստակ սահմանելով տարբերակված գործակիցներ, հիմք ընդունելով Ազգային ժողովի գործունեության առանձնահատկությունները, Ազգային ժողովի աշխատակազմում պետական  ծառայողների դասային աստիճանները և ՀՀ Ազգային ժողովի աշխատակազմում պետական ծառայության մասին օրենքով սահմանված կարգավորումները։</w:t>
            </w:r>
          </w:p>
          <w:p w14:paraId="54BD1CF1"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գործակիցների հաշվարկման մեթոդաբանություն և գործոններ ներկայացված չեն՝ կից ներկայացնում ենք Նախագծի հավելված 1-ը մեր կողմից առաջարկվող փոփոխություններով (առդիր՝ 1 նիշք)։</w:t>
            </w:r>
          </w:p>
          <w:p w14:paraId="760C221D" w14:textId="77777777" w:rsidR="00C9742B" w:rsidRPr="00444F3A" w:rsidRDefault="00C9742B" w:rsidP="00C9742B">
            <w:pPr>
              <w:spacing w:after="160"/>
              <w:ind w:left="141"/>
              <w:rPr>
                <w:rFonts w:ascii="GHEA Grapalat" w:hAnsi="GHEA Grapalat"/>
                <w:sz w:val="24"/>
                <w:szCs w:val="24"/>
              </w:rPr>
            </w:pPr>
            <w:r w:rsidRPr="00444F3A">
              <w:rPr>
                <w:rFonts w:ascii="GHEA Grapalat" w:eastAsia="Tahoma" w:hAnsi="GHEA Grapalat" w:cs="Tahoma"/>
                <w:sz w:val="24"/>
                <w:szCs w:val="24"/>
              </w:rPr>
              <w:t>Հավելված 1</w:t>
            </w:r>
          </w:p>
          <w:p w14:paraId="4A85A733"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«Պետական պաշտոններ և պետական ծառայության պաշտոններ</w:t>
            </w:r>
          </w:p>
          <w:p w14:paraId="046C2254"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զբաղեցնող անձանց վարձատրության մասին» օրենքում</w:t>
            </w:r>
          </w:p>
          <w:p w14:paraId="436D98FA"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փոփոխություններ և լրացումներ  կատարելու մասին»</w:t>
            </w:r>
          </w:p>
          <w:p w14:paraId="5E928BF4"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Հայաստանի Հանրապետության օրենքի</w:t>
            </w:r>
          </w:p>
          <w:p w14:paraId="37100760"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lastRenderedPageBreak/>
              <w:t>«Հավելված 1</w:t>
            </w:r>
          </w:p>
          <w:p w14:paraId="7CF7D1C0"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«Պետական պաշտոն և պետական ծառայության պաշտոն զբաղեցնող անձանց վարձատրության մասին»</w:t>
            </w:r>
          </w:p>
          <w:p w14:paraId="4A36B7D3"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Հայաստանի Հանրապետության օրենքի»</w:t>
            </w:r>
          </w:p>
          <w:p w14:paraId="3036E3E8" w14:textId="77777777" w:rsidR="00C9742B" w:rsidRPr="00444F3A" w:rsidRDefault="00C9742B" w:rsidP="00C9742B">
            <w:pPr>
              <w:ind w:left="141"/>
              <w:jc w:val="right"/>
              <w:rPr>
                <w:rFonts w:ascii="GHEA Grapalat" w:hAnsi="GHEA Grapalat"/>
                <w:sz w:val="24"/>
                <w:szCs w:val="24"/>
              </w:rPr>
            </w:pPr>
            <w:r w:rsidRPr="00444F3A">
              <w:rPr>
                <w:rFonts w:ascii="GHEA Grapalat" w:hAnsi="GHEA Grapalat"/>
                <w:sz w:val="24"/>
                <w:szCs w:val="24"/>
              </w:rPr>
              <w:t xml:space="preserve"> </w:t>
            </w:r>
          </w:p>
          <w:tbl>
            <w:tblPr>
              <w:tblStyle w:val="a0"/>
              <w:tblW w:w="94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10"/>
              <w:gridCol w:w="5475"/>
              <w:gridCol w:w="3480"/>
            </w:tblGrid>
            <w:tr w:rsidR="00C9742B" w:rsidRPr="00444F3A" w14:paraId="3539CDD1" w14:textId="77777777" w:rsidTr="00C9742B">
              <w:trPr>
                <w:trHeight w:val="330"/>
              </w:trPr>
              <w:tc>
                <w:tcPr>
                  <w:tcW w:w="510" w:type="dxa"/>
                  <w:tcBorders>
                    <w:top w:val="dotted" w:sz="6" w:space="0" w:color="000000"/>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D2155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5475"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4A89B78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Պաշտոնի անվանումը</w:t>
                  </w:r>
                </w:p>
              </w:tc>
              <w:tc>
                <w:tcPr>
                  <w:tcW w:w="3480"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205342E3"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Գործակիցը</w:t>
                  </w:r>
                </w:p>
              </w:tc>
            </w:tr>
            <w:tr w:rsidR="00C9742B" w:rsidRPr="00444F3A" w14:paraId="3B5F80B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5998C1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EA10F6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D988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32.0</w:t>
                  </w:r>
                </w:p>
              </w:tc>
            </w:tr>
            <w:tr w:rsidR="00C9742B" w:rsidRPr="00444F3A" w14:paraId="083DF1C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9D9E65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765723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DC6C9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B262E4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71703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9EA5FF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Գործադիր իշխանություն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F70883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5C69A97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2CAF9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D8E9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90ADD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32.0</w:t>
                  </w:r>
                </w:p>
              </w:tc>
            </w:tr>
            <w:tr w:rsidR="00C9742B" w:rsidRPr="00444F3A" w14:paraId="167533C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C96C89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F9B2A7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EB8111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26.0</w:t>
                  </w:r>
                </w:p>
              </w:tc>
            </w:tr>
            <w:tr w:rsidR="00C9742B" w:rsidRPr="00444F3A" w14:paraId="39DD2B7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4FC2D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3F192E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9CC2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24.0</w:t>
                  </w:r>
                </w:p>
              </w:tc>
            </w:tr>
            <w:tr w:rsidR="00C9742B" w:rsidRPr="00444F3A" w14:paraId="08C6E01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D9651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307528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F51F8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24.0</w:t>
                  </w:r>
                </w:p>
              </w:tc>
            </w:tr>
            <w:tr w:rsidR="00C9742B" w:rsidRPr="00444F3A" w14:paraId="360DC52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8EF9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80900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C578EC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64E262E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5261D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80065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Վարչապետին ենթակա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8008E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314EDFB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F921B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8F55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Ոստիկանության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D3D2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36260FA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9E9CD6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97A5C7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Զինված ուժերի շտաբի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639E57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4FAA3E6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D34582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C27D1F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Սփյուռքի գործերի գլխավոր հանձնակատար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EAF21A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1358677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12A087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934C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Միջազգային իրավական հարցերով ներկայացուցիչ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DA00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69320E6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185A3F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F0C20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506B5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6E7B501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05EF7D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576B1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B5409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0EE9BD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BBBA85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36F24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ռազմական տեսուչ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FA006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53F6C43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CDCEC2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5B9F3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F7795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7ADA0C5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CD242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3DD9C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Վարչապետին ենթակա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D858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7E6CD8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A18552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8864A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Հատուկ հանձնարարություններով դեսպան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8A5B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7758339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6741F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5B0BC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DFCA1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62C305E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C0D97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6466F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տեսչական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CE709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01A741A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EC785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69C8B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45D27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0A9AA93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88E35C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B2D1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տեսչական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22441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65C2DA1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5A05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A4631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մարմնի խորհրդի անդամ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79912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03C3E89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F366CE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5FD39C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9F63C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0F5B0A9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BEC92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372D3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CE673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19002C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2B219A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8DCFA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C63891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B7197F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CC6DB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EE86C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Օրենսդիր իշխանություն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B56F0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0004960"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FDED31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53F6D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A314A68"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29.0</w:t>
                  </w:r>
                  <w:r w:rsidRPr="00444F3A">
                    <w:rPr>
                      <w:rFonts w:ascii="GHEA Grapalat" w:hAnsi="GHEA Grapalat"/>
                      <w:sz w:val="24"/>
                      <w:szCs w:val="24"/>
                    </w:rPr>
                    <w:t xml:space="preserve"> </w:t>
                  </w:r>
                  <w:r w:rsidRPr="00444F3A">
                    <w:rPr>
                      <w:rFonts w:ascii="GHEA Grapalat" w:hAnsi="GHEA Grapalat"/>
                      <w:color w:val="5B9BD5"/>
                      <w:sz w:val="24"/>
                      <w:szCs w:val="24"/>
                    </w:rPr>
                    <w:t>30</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33B15FEB"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0BE0A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B685B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35956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24.0</w:t>
                  </w:r>
                  <w:r w:rsidRPr="00444F3A">
                    <w:rPr>
                      <w:rFonts w:ascii="GHEA Grapalat" w:hAnsi="GHEA Grapalat"/>
                      <w:sz w:val="24"/>
                      <w:szCs w:val="24"/>
                    </w:rPr>
                    <w:t xml:space="preserve"> </w:t>
                  </w:r>
                  <w:r w:rsidRPr="00444F3A">
                    <w:rPr>
                      <w:rFonts w:ascii="GHEA Grapalat" w:hAnsi="GHEA Grapalat"/>
                      <w:color w:val="5B9BD5"/>
                      <w:sz w:val="24"/>
                      <w:szCs w:val="24"/>
                    </w:rPr>
                    <w:t>26</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3C7883A9"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B9897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DC9FC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խմբակցության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EAA2E8"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22.0</w:t>
                  </w:r>
                  <w:r w:rsidRPr="00444F3A">
                    <w:rPr>
                      <w:rFonts w:ascii="GHEA Grapalat" w:hAnsi="GHEA Grapalat"/>
                      <w:sz w:val="24"/>
                      <w:szCs w:val="24"/>
                    </w:rPr>
                    <w:t xml:space="preserve"> </w:t>
                  </w:r>
                  <w:r w:rsidRPr="00444F3A">
                    <w:rPr>
                      <w:rFonts w:ascii="GHEA Grapalat" w:hAnsi="GHEA Grapalat"/>
                      <w:color w:val="5B9BD5"/>
                      <w:sz w:val="24"/>
                      <w:szCs w:val="24"/>
                    </w:rPr>
                    <w:t>24</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6F2747B3"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65FBB0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19673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մշտական հանձնաժողովի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D50B82"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22.0</w:t>
                  </w:r>
                  <w:r w:rsidRPr="00444F3A">
                    <w:rPr>
                      <w:rFonts w:ascii="GHEA Grapalat" w:hAnsi="GHEA Grapalat"/>
                      <w:sz w:val="24"/>
                      <w:szCs w:val="24"/>
                    </w:rPr>
                    <w:t xml:space="preserve"> </w:t>
                  </w:r>
                  <w:r w:rsidRPr="00444F3A">
                    <w:rPr>
                      <w:rFonts w:ascii="GHEA Grapalat" w:hAnsi="GHEA Grapalat"/>
                      <w:color w:val="5B9BD5"/>
                      <w:sz w:val="24"/>
                      <w:szCs w:val="24"/>
                    </w:rPr>
                    <w:t>24</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7D7E6194"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F6973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F12DB5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մշտական հանձնաժողովի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755659"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18.0</w:t>
                  </w:r>
                  <w:r w:rsidRPr="00444F3A">
                    <w:rPr>
                      <w:rFonts w:ascii="GHEA Grapalat" w:hAnsi="GHEA Grapalat"/>
                      <w:sz w:val="24"/>
                      <w:szCs w:val="24"/>
                    </w:rPr>
                    <w:t xml:space="preserve"> </w:t>
                  </w:r>
                  <w:r w:rsidRPr="00444F3A">
                    <w:rPr>
                      <w:rFonts w:ascii="GHEA Grapalat" w:hAnsi="GHEA Grapalat"/>
                      <w:color w:val="5B9BD5"/>
                      <w:sz w:val="24"/>
                      <w:szCs w:val="24"/>
                    </w:rPr>
                    <w:t>19</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71625247"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72756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0E0BF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պատգամավոր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ECE036"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17.0</w:t>
                  </w:r>
                  <w:r w:rsidRPr="00444F3A">
                    <w:rPr>
                      <w:rFonts w:ascii="GHEA Grapalat" w:hAnsi="GHEA Grapalat"/>
                      <w:sz w:val="24"/>
                      <w:szCs w:val="24"/>
                    </w:rPr>
                    <w:t xml:space="preserve"> </w:t>
                  </w:r>
                  <w:r w:rsidRPr="00444F3A">
                    <w:rPr>
                      <w:rFonts w:ascii="GHEA Grapalat" w:hAnsi="GHEA Grapalat"/>
                      <w:color w:val="5B9BD5"/>
                      <w:sz w:val="24"/>
                      <w:szCs w:val="24"/>
                    </w:rPr>
                    <w:t>18</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58AE8D2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3FB65C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7B6F9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0758CF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55A56F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6A7A7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A25B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B6A8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DB4EE9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5C609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555B8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Դատական իշխանություն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A66D1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60D5F8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131F6C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D483D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D373C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29.0</w:t>
                  </w:r>
                </w:p>
              </w:tc>
            </w:tr>
            <w:tr w:rsidR="00C9742B" w:rsidRPr="00444F3A" w14:paraId="5A91E0F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A1592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B48D1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Բարձրագույն դատական խորհրդի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195600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26.0</w:t>
                  </w:r>
                </w:p>
              </w:tc>
            </w:tr>
            <w:tr w:rsidR="00C9742B" w:rsidRPr="00444F3A" w14:paraId="7E88A3F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70E15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A828C7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D53AFB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24.0</w:t>
                  </w:r>
                </w:p>
              </w:tc>
            </w:tr>
            <w:tr w:rsidR="00C9742B" w:rsidRPr="00444F3A" w14:paraId="6DF38DB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074C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210364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FE399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557C679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8FE8F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E8391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պալատի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1E33BD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19.0</w:t>
                  </w:r>
                </w:p>
              </w:tc>
            </w:tr>
            <w:tr w:rsidR="00C9742B" w:rsidRPr="00444F3A" w14:paraId="14276C3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09E478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32AA05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56207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19.0</w:t>
                  </w:r>
                </w:p>
              </w:tc>
            </w:tr>
            <w:tr w:rsidR="00C9742B" w:rsidRPr="00444F3A" w14:paraId="01D9B11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76E3EC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6C6F1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EE30F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2202134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76AFFF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A8D4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3BF3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5214E46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AAED3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5BA0C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3338C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5898D38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8B4EA3"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5489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B28D5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3DBDF60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F727BF"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9BCBE7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E3298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0D952AE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93D198"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DC7B6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76E75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2F65314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9AB768"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07AD7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99693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7046E7C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1F4F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314E5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97453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24E978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B36C23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EC59AD0"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Ինքնավար մարմիններ, անկախ պետական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DD0E78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1DE53E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C1727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42DD5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Դատախազություն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334B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2E687B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456BB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42D93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9435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0719EA00"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0F23D0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1CB1A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ապօրինի ծագում ունեցող գույքի բռնագանձմանն ուղղված գործառույթների ոլորտը համակարգող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D91C2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6A8BF75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832AFB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B8B84F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78421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5F62B355"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9DC5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BD6F2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75E154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12.5</w:t>
                  </w:r>
                </w:p>
              </w:tc>
            </w:tr>
            <w:tr w:rsidR="00C9742B" w:rsidRPr="00444F3A" w14:paraId="231EC68E"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886B7B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42E0A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B0C2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09E929B1"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EB406F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7BC8E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D664E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11.5</w:t>
                  </w:r>
                </w:p>
              </w:tc>
            </w:tr>
            <w:tr w:rsidR="00C9742B" w:rsidRPr="00444F3A" w14:paraId="517302F1"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F11AE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A110B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0A1FC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6987FCB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44C0F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AC001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D8CB1A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590D169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0F75A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47FB1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079BB2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371FFE1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6296A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DE80D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02165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705199B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162B2A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6DBB9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C3604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0890A3E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58339C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4D676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83E26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3691412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FEC36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404C8F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9D960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6E62292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7DD2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EF04F3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1B82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2C5E5DE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6D16F9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B2FD7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B3E4D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6A9AA12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44317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229987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0C9D91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53E170C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25EFF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73046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7C0B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292B039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AAFCC8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44EDF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690D2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577347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23476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A334D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բաժնի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2EBF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8ED9FF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92505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47A61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3BCB16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77A9FA6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F1EBC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3BA21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C5F0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5419522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F94A6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A8B97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E01F2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67D3D70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7244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C6CFC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1EEF6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399E419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EDFF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65A81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BEF626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71E3E74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74603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0A15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ED265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5B90413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F2CD10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5B0C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բաժնի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F67FC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402AB2B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822D1F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DDDBA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բաժնի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C40773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1A9427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1176E6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F411C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քաղաքաի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05BED3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80BE79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56761A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1A847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58644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3EA9211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C03FA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55F10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Մարզի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0CAF2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58050DE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6693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380E5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դատախազույթան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8A485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4FF9C1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4F29B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4CF5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6E56A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376934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13DA3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A79B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բաժնի դտաախազ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07E2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301A237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FD3D9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C2FF30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8AA6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13EE984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5CEBF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7A6D0E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A9F37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D18D34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3552A3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41904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Մարզի դատախազության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4960F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2371E0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C6DD01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D5BE6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դատախազութjան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F655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5A7B3B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7886C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C0088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13A4D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CD1F32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A6EEC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239DC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682EA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2685C5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6A64D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AAF94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B2AC22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669D575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8AC4D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15C45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193F4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18090F3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2C888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7FBBA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4DD59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D2C3B9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98FAA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D4E4C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Քննչական կոմիտե</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B59C01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78FBE9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4F6803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A0D9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C20D9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375E9D5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08F2F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1D0A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2C810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B62E042"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3C619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DF2E5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0275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283853C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420A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906E5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E64D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7814D19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3F22A0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42D4E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EED95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065C41B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1BA93A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BE83C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D2E9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59ADBF3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C509F4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BFA61C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86992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CFC8C9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8E53B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42F45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8C7F4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251CD5E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FAA01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7FFCFC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D27D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CDC2BB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E47A35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52FE7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3F86F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45237AF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58708C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69156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662EF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3EE1EA0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311E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5A23F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22E6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61F1728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BDB06B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9CCEC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6B67D4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F0E74D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C3551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A37DF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23375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42F668DB"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A6634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3C8E7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31362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12EE563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221746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7A400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4F7D6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4F92D0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C6EF7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0914A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6A1D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023EA82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424F3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E60F1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քննչական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DD56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872BBC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8C5AA6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27CB4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BAF203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F74C9D8"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499F80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CC729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53F89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3330DF9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70292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FE7942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ԳՎ վարչության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2BBE5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3B1AC18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FED6E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886D4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D64B7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5B8F04D9"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7ECD4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950A7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BBF0E2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09C985F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8B9DD6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D6EEF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ED18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08F32186"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324CE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21ADD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վարչական շրջանի քննչական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517B12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232D5687"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259BFA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1B8AA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3A2AF5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52B37C9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D5D3C2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DA80F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92257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5A9E0C3E"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ABEFE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32779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722518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18D854C1"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C4897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F4F8F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C0076B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0D9017E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E38420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F49350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83E90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4CE2F092"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BF0ADC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47E7D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94F0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566533F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934004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FCA6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8961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65B110DE"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38832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B16628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CF746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15B6C19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4E10E1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E70C8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D7A3E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39535E36"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F2E53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44D53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EB5A3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1CF04E4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5207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BFF105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227B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008D5B3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F8DCB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38B5F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A9C23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12DC556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F19B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E3CEB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27EBB1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611833A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C5D19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05B6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վարչական շրջանի քննչական բաժնի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451A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0DE53BF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882F3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C6263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B3E1A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76B8541"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3AE46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5808B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527BF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7680997"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2E4017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19909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վարչական շրջանի քննչական բաժնի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CDDB6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37D1A73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44BE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52A32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49AF2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27E06B8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109A5D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A2C7C1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7A1DE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1070631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78ABE6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0B7B93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48F1C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1806C01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296569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C85255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F65A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3ADC119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042D1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942930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10A02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AEA24B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79BB48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B68B33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B05CF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D7A32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390B11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0E79DF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A322C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0FDEB7A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F58B3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DEA2AA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7202B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7A0D3F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E37D8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8BFD2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7CD2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DC2F46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FF1ACE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83473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505B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2FC0A24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26904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1798F2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753D6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2B5BBC4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1D86A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3C3BC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18540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36B45108"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51AFD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D323E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տարածքային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15C85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240E7CD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E9571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1EF5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տարածքային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AC2B8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02ABFF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AD6F5D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A19DB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A2B09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77EAD026"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145CF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4087C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A632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3928118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40489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2E0D1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B920B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5A4E15B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13518B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0333C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60B5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2051D7D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0A328B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5D4F7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CBE6C6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54709BD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ED328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B4F0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6DCD7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6BFDCC3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F1724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DC5E1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ավագ օպերլիազոր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121D6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6.5</w:t>
                  </w:r>
                </w:p>
              </w:tc>
            </w:tr>
            <w:tr w:rsidR="00C9742B" w:rsidRPr="00444F3A" w14:paraId="4E5F0C1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290E3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83E12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օպերլիազոր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6031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408DEA7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F5F8CC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A8472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BF22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1634553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F67B46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81054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B516B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4B748E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0B64C2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93D2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DF1EA5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5D69173B"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7546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1A879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D102E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55112B7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3AD1EE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886AE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379DC9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92AFB0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EBCF8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9ECD8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Ինքնավար կամ անկախ այլ պետական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3F01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354F1B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EC271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A53D8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պետական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436548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2344250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CC9E84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E19E3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80D3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7EBC76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84E41D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407E9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E463F0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55BA9A5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4DA3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C87DF4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անդամ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8D106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022F386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2BF65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AE68E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FB927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117749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8927D7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E4EA3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FB487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4201AF8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E189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572FA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CCD4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353B049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5B7DDA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C03DE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1434D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37C6AFB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42C57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18000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7C6FC3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15.0</w:t>
                  </w:r>
                </w:p>
              </w:tc>
            </w:tr>
            <w:tr w:rsidR="00C9742B" w:rsidRPr="00444F3A" w14:paraId="468F4ED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C508C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926FB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864EF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FE5CC5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2CF64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51004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385D2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7D0224C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DD7A1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A2166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94166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662212E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48E7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F1FF6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DF573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38CCA16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3B0E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9E257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0FD7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D65E04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D589ED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D2A7A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Վարչապետի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775E3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35F2C6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85B145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28E95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8D436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26.0</w:t>
                  </w:r>
                </w:p>
              </w:tc>
            </w:tr>
            <w:tr w:rsidR="00C9742B" w:rsidRPr="00444F3A" w14:paraId="2CCEF20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537DD9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B3C9FB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գլխավոր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C8937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1F5B94C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A2906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2EB99F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7F8D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41F3542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766F0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337957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6EC11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211D93B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F0DF45"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9B2384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Տեսչական մարմինների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24D57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05EE731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B7AAF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F26B2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95F54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3471A44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7C10C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4037C8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Քաղաքացիական ծառայության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CC80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08FA984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B7DE1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6CF9E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006A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3D59E29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0B014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FF705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Սփյուռքի գործերի գլխավոր հանձնակատարի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B85F6C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5B77BB8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C56F6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3799B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Միջազգային իրավական հարցերով ներկայացուցչի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1018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3E66F91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B633B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8DD8DA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արարողակարգի պատասխանատու</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9147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2FC5D2C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F6F43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A85CB8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DEB4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2B4F248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34AB4F"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9CCF5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CA133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33372C4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3A28B1"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037BE4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8AA70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764A5D6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6A9C2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9A908D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ռեֆերենտների խմբի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C435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3B72BD0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DEEBC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ABC5A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DB705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092E226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CBCC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46D711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98923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36E0241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EB45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1E673E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F8765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38067E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FD593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F8EF6F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A629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49318DA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01DEC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6F4480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արարողակարգի պատասխանատու</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47BB7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21B99D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1523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E97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397A7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5B1821E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7E8D36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A03B0A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9D99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5BC3AB5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7DA059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156E2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B3001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122E338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C90E3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6EB6C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B65F9D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6D2C1F0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17C73A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E6E8A5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BD106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828EED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B046C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59859A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B4EE5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D4FB8B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55FFA3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E0EBB5D"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Ազգային ժողովի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636BF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525CCCBA"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6D5E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CD7EC2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8B3AD5"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20.0 </w:t>
                  </w:r>
                  <w:r w:rsidRPr="00444F3A">
                    <w:rPr>
                      <w:rFonts w:ascii="GHEA Grapalat" w:hAnsi="GHEA Grapalat"/>
                      <w:color w:val="5B9BD5"/>
                      <w:sz w:val="24"/>
                      <w:szCs w:val="24"/>
                    </w:rPr>
                    <w:t>24</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5BC1C3C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26E31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7E3F72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8D534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57AFB2F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7FBC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680771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9658BC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15.0</w:t>
                  </w:r>
                </w:p>
              </w:tc>
            </w:tr>
            <w:tr w:rsidR="00C9742B" w:rsidRPr="00444F3A" w14:paraId="35FCC796"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A70D87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2D0BF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301E0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10.0 </w:t>
                  </w:r>
                  <w:r w:rsidRPr="00444F3A">
                    <w:rPr>
                      <w:rFonts w:ascii="GHEA Grapalat" w:hAnsi="GHEA Grapalat"/>
                      <w:color w:val="5B9BD5"/>
                      <w:sz w:val="24"/>
                      <w:szCs w:val="24"/>
                    </w:rPr>
                    <w:t>13</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2EFCC117"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81A58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1B8E6D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D7BBC8A"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10.0 </w:t>
                  </w:r>
                  <w:r w:rsidRPr="00444F3A">
                    <w:rPr>
                      <w:rFonts w:ascii="GHEA Grapalat" w:hAnsi="GHEA Grapalat"/>
                      <w:color w:val="5B9BD5"/>
                      <w:sz w:val="24"/>
                      <w:szCs w:val="24"/>
                    </w:rPr>
                    <w:t>13</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03528B0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18869B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94C93E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D3F45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2E776F44"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0AB321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2ADE4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429463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9.0 </w:t>
                  </w:r>
                  <w:r w:rsidRPr="00444F3A">
                    <w:rPr>
                      <w:rFonts w:ascii="GHEA Grapalat" w:hAnsi="GHEA Grapalat"/>
                      <w:color w:val="5B9BD5"/>
                      <w:sz w:val="24"/>
                      <w:szCs w:val="24"/>
                    </w:rPr>
                    <w:t>10</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2EE2D31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F461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5C27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6A9B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4EE6EC6C"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C8659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8EDCB4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59BA3C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6.0</w:t>
                  </w:r>
                  <w:r w:rsidRPr="00444F3A">
                    <w:rPr>
                      <w:rFonts w:ascii="GHEA Grapalat" w:hAnsi="GHEA Grapalat"/>
                      <w:sz w:val="24"/>
                      <w:szCs w:val="24"/>
                    </w:rPr>
                    <w:t xml:space="preserve"> </w:t>
                  </w:r>
                  <w:r w:rsidRPr="00444F3A">
                    <w:rPr>
                      <w:rFonts w:ascii="GHEA Grapalat" w:hAnsi="GHEA Grapalat"/>
                      <w:color w:val="5B9BD5"/>
                      <w:sz w:val="24"/>
                      <w:szCs w:val="24"/>
                    </w:rPr>
                    <w:t>7</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4B5EBD36"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08D0F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946470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խմբակցության փորձագետ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1F1469"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6.0 </w:t>
                  </w:r>
                  <w:r w:rsidRPr="00444F3A">
                    <w:rPr>
                      <w:rFonts w:ascii="GHEA Grapalat" w:hAnsi="GHEA Grapalat"/>
                      <w:color w:val="5B9BD5"/>
                      <w:sz w:val="24"/>
                      <w:szCs w:val="24"/>
                    </w:rPr>
                    <w:t>7</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3EB59BB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8D9BE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FA1E9B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պատգամավորի վճարովի հիմունքներով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1900FA8"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4.0</w:t>
                  </w:r>
                  <w:r w:rsidRPr="00444F3A">
                    <w:rPr>
                      <w:rFonts w:ascii="GHEA Grapalat" w:hAnsi="GHEA Grapalat"/>
                      <w:sz w:val="24"/>
                      <w:szCs w:val="24"/>
                    </w:rPr>
                    <w:t xml:space="preserve"> </w:t>
                  </w:r>
                  <w:r w:rsidRPr="00444F3A">
                    <w:rPr>
                      <w:rFonts w:ascii="GHEA Grapalat" w:hAnsi="GHEA Grapalat"/>
                      <w:color w:val="5B9BD5"/>
                      <w:sz w:val="24"/>
                      <w:szCs w:val="24"/>
                    </w:rPr>
                    <w:t>5</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212E19B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24774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A01B66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BFDA7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B9D06A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09E85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C75A7B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Սահմանադրական դատարանի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B10F1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EDC1A8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215F7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FC330D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E34E90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17.0</w:t>
                  </w:r>
                </w:p>
              </w:tc>
            </w:tr>
            <w:tr w:rsidR="00C9742B" w:rsidRPr="00444F3A" w14:paraId="6D838DF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CF3030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1C8677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036B32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15.0</w:t>
                  </w:r>
                </w:p>
              </w:tc>
            </w:tr>
            <w:tr w:rsidR="00C9742B" w:rsidRPr="00444F3A" w14:paraId="7CEE216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EB5DA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273DC3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1D3945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80F3B8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84197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4D131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853F5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BEF1EF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B6B722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40605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դատավորի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0AEB3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703DF65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F8385D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3B1F44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F50E9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7EB17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4217E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40BE05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6AA221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23DD02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F69A0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F80329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Դատական դեպարտամենտ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421DD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FA083C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86839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1784CF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Դատական դեպարտամենտի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2DEB1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0826AC6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EC72D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8FF4E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Դատավորի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78D8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460A753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B1B18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1F38EE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7BD58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A60845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A3F7A0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039171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Նախարարություններ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3892B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D72357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C2CB9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3081CB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437F2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316A5F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178F91C"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8F95E7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1A9FD6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6B340A5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E3AB2F"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12B020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9FA1CE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5606302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67D4A1A"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F909E9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20C3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1F4C631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67122CD"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D50F0E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35E2D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8DDBCD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82556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313276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մարմիններ, անկախ պետական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0DBBC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17730F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A2B73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5A70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89D9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68A378C7"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9EA3E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50216B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2EC0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4733459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25D5DC1"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2E2B1C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CB9C2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7D8E45E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50254A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576627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անդամի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AD046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4.0</w:t>
                  </w:r>
                </w:p>
              </w:tc>
            </w:tr>
            <w:tr w:rsidR="00C9742B" w:rsidRPr="00444F3A" w14:paraId="3F453F1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1C4CD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6BBB3B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E91E8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593A0F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E914C1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720CAD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11CA8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CE6189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94051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9434D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դեպարտամենտի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8BD2FF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A99B2F0"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249DDA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C91B1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կանխարգելման ազգային մեխանիզմի իրականացման համակարգող</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C224AB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402B984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572743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2E0F8F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BCAC5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67854641"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37E01E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41C15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մարզային ստորաբաժանման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47FD7C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17959CB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EE51389"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52B6C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EE3C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6DB7EF4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1AA6B8D"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1ECF4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619C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7101B39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6354AE"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1B4619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11AC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0EDBCC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9540F2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D6673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Կենտրոնական ընտրական հանձնաժողով</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4439D1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C7FCDF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vAlign w:val="bottom"/>
                </w:tcPr>
                <w:p w14:paraId="5B7077E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4B4058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Կենտրոնական ընտրական հանձնաժողովի վերահսկիչ - վերստուգիչ ծառայության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44B92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618B81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E0DF49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86D3FF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3BAAE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9E2EC5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5AFF1C"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6F983D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44224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787E55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192499C"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41EA46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մարմնի ղեկավարի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69545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3625742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74E7C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6EBD21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մարմնի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E6D92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79355457"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5E4C9FD"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525CAF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մարմնի ղեկավարի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5E97B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345AFB6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F18D7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CBB0A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Մարզպետարաններ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4565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6DED01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16BC94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F14A1D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91D68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6A117A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CE1787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0D747F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DF0CD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72F1B52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9ABB2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A0A64E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BCE431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7D433958"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BEAE05"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726D98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մարմին, տեսչական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874A0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050E40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FBE4A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7F7B8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ինչպես նաև տեսչական մարմնի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DB4133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0CE4D38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493809"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5F79A6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ինչպես նաև տեսչական մարմնի ղեկավարի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EAE8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1C1B7D7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194BC83"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210C3D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359ED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64608D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5AA1E04"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A4E7816"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Նախարարության ոլորտում ծրագրեր իրականացնող գրասենյակներ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61CEC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584E300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7CD556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B52269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Տնօրեն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9F1DF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4680012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A9644F4"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1E0238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Տնօրենի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BEBDB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9.0</w:t>
                  </w:r>
                </w:p>
              </w:tc>
            </w:tr>
            <w:tr w:rsidR="00C9742B" w:rsidRPr="00444F3A" w14:paraId="78536AD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7B8009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FB842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09000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07500AE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372AA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6B18A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մասնագետ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9DF1B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3A5EE2E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4BDE8BA"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95E7A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Առաջատար մասնագետ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E4174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4.0</w:t>
                  </w:r>
                </w:p>
              </w:tc>
            </w:tr>
            <w:tr w:rsidR="00C9742B" w:rsidRPr="00444F3A" w14:paraId="2349465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53484E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ADB4D7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Մասնագետ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3877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3.0</w:t>
                  </w:r>
                </w:p>
              </w:tc>
            </w:tr>
            <w:tr w:rsidR="00C9742B" w:rsidRPr="00444F3A" w14:paraId="79D8EFF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1D5479"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3E750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Տնօրենի խորհրդական, տնօրենի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1B99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4.0</w:t>
                  </w:r>
                </w:p>
              </w:tc>
            </w:tr>
          </w:tbl>
          <w:p w14:paraId="1279BD35" w14:textId="77777777" w:rsidR="00C9742B" w:rsidRPr="00444F3A" w:rsidRDefault="00C9742B" w:rsidP="00C9742B">
            <w:pPr>
              <w:spacing w:after="160"/>
              <w:ind w:left="141"/>
              <w:rPr>
                <w:rFonts w:ascii="GHEA Grapalat" w:hAnsi="GHEA Grapalat"/>
                <w:sz w:val="24"/>
                <w:szCs w:val="24"/>
              </w:rPr>
            </w:pPr>
            <w:r w:rsidRPr="00444F3A">
              <w:rPr>
                <w:rFonts w:ascii="GHEA Grapalat" w:hAnsi="GHEA Grapalat"/>
                <w:sz w:val="24"/>
                <w:szCs w:val="24"/>
              </w:rPr>
              <w:lastRenderedPageBreak/>
              <w:t xml:space="preserve">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A32D593" w14:textId="77777777" w:rsidR="00607252" w:rsidRPr="00607252" w:rsidRDefault="00607252" w:rsidP="00607252">
            <w:pPr>
              <w:spacing w:before="100"/>
              <w:ind w:firstLine="427"/>
              <w:jc w:val="center"/>
              <w:rPr>
                <w:rFonts w:ascii="GHEA Grapalat" w:eastAsia="Tahoma" w:hAnsi="GHEA Grapalat" w:cs="Tahoma"/>
                <w:b/>
                <w:sz w:val="24"/>
                <w:szCs w:val="24"/>
              </w:rPr>
            </w:pPr>
            <w:r w:rsidRPr="00607252">
              <w:rPr>
                <w:rFonts w:ascii="GHEA Grapalat" w:eastAsia="Tahoma" w:hAnsi="GHEA Grapalat" w:cs="Tahoma"/>
                <w:b/>
                <w:sz w:val="24"/>
                <w:szCs w:val="24"/>
              </w:rPr>
              <w:lastRenderedPageBreak/>
              <w:t>Ընդունվել է</w:t>
            </w:r>
          </w:p>
          <w:p w14:paraId="66165C80" w14:textId="01A7B60D" w:rsidR="00AF634B" w:rsidRPr="00607252" w:rsidRDefault="00021647" w:rsidP="00444F3A">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Լրամշակված </w:t>
            </w:r>
            <w:r w:rsidRPr="00607252">
              <w:rPr>
                <w:rFonts w:ascii="GHEA Grapalat" w:eastAsia="Tahoma" w:hAnsi="GHEA Grapalat" w:cs="Tahoma"/>
                <w:sz w:val="24"/>
                <w:szCs w:val="24"/>
                <w:lang w:val="hy-AM"/>
              </w:rPr>
              <w:t xml:space="preserve">Նախագծի 18-րդ հոդվածով Օրենքի նոր խմբագրությամբ շարադրվող 18-րդ հոդվածի 4-րդ մասով </w:t>
            </w:r>
            <w:r>
              <w:rPr>
                <w:rFonts w:ascii="GHEA Grapalat" w:eastAsia="Tahoma" w:hAnsi="GHEA Grapalat" w:cs="Tahoma"/>
                <w:sz w:val="24"/>
                <w:szCs w:val="24"/>
                <w:lang w:val="hy-AM"/>
              </w:rPr>
              <w:t xml:space="preserve">նախատեսվել է </w:t>
            </w:r>
            <w:r w:rsidRPr="00607252">
              <w:rPr>
                <w:rFonts w:ascii="GHEA Grapalat" w:eastAsia="Tahoma" w:hAnsi="GHEA Grapalat" w:cs="Tahoma"/>
                <w:sz w:val="24"/>
                <w:szCs w:val="24"/>
                <w:lang w:val="hy-AM"/>
              </w:rPr>
              <w:t xml:space="preserve">հիմնական աշխատավարձի հաշվարկման գործակիցները </w:t>
            </w:r>
            <w:r w:rsidR="004C4A0B">
              <w:rPr>
                <w:rFonts w:ascii="GHEA Grapalat" w:eastAsia="Tahoma" w:hAnsi="GHEA Grapalat" w:cs="Tahoma"/>
                <w:sz w:val="24"/>
                <w:szCs w:val="24"/>
                <w:lang w:val="hy-AM"/>
              </w:rPr>
              <w:t>միայն</w:t>
            </w:r>
            <w:r w:rsidR="004C4A0B" w:rsidRPr="00607252">
              <w:rPr>
                <w:rFonts w:ascii="GHEA Grapalat" w:eastAsia="Tahoma" w:hAnsi="GHEA Grapalat" w:cs="Tahoma"/>
                <w:sz w:val="24"/>
                <w:szCs w:val="24"/>
                <w:lang w:val="hy-AM"/>
              </w:rPr>
              <w:t xml:space="preserve"> </w:t>
            </w:r>
            <w:r w:rsidR="00857E70">
              <w:rPr>
                <w:rFonts w:ascii="GHEA Grapalat" w:eastAsia="Tahoma" w:hAnsi="GHEA Grapalat" w:cs="Tahoma"/>
                <w:sz w:val="24"/>
                <w:szCs w:val="24"/>
                <w:lang w:val="hy-AM"/>
              </w:rPr>
              <w:t>1-</w:t>
            </w:r>
            <w:r w:rsidRPr="00607252">
              <w:rPr>
                <w:rFonts w:ascii="GHEA Grapalat" w:eastAsia="Tahoma" w:hAnsi="GHEA Grapalat" w:cs="Tahoma"/>
                <w:sz w:val="24"/>
                <w:szCs w:val="24"/>
                <w:lang w:val="hy-AM"/>
              </w:rPr>
              <w:t>1.</w:t>
            </w:r>
            <w:r w:rsidR="00857E70">
              <w:rPr>
                <w:rFonts w:ascii="GHEA Grapalat" w:eastAsia="Tahoma" w:hAnsi="GHEA Grapalat" w:cs="Tahoma"/>
                <w:sz w:val="24"/>
                <w:szCs w:val="24"/>
                <w:lang w:val="hy-AM"/>
              </w:rPr>
              <w:t>3</w:t>
            </w:r>
            <w:r w:rsidRPr="00607252">
              <w:rPr>
                <w:rFonts w:ascii="GHEA Grapalat" w:eastAsia="Tahoma" w:hAnsi="GHEA Grapalat" w:cs="Tahoma"/>
                <w:sz w:val="24"/>
                <w:szCs w:val="24"/>
                <w:lang w:val="hy-AM"/>
              </w:rPr>
              <w:t xml:space="preserve"> գործակցով ճշգրտելու</w:t>
            </w:r>
            <w:r>
              <w:rPr>
                <w:rFonts w:ascii="GHEA Grapalat" w:eastAsia="Tahoma" w:hAnsi="GHEA Grapalat" w:cs="Tahoma"/>
                <w:sz w:val="24"/>
                <w:szCs w:val="24"/>
                <w:lang w:val="hy-AM"/>
              </w:rPr>
              <w:t xml:space="preserve"> պայման, ինչպես նաև </w:t>
            </w:r>
            <w:r>
              <w:rPr>
                <w:rFonts w:ascii="GHEA Grapalat" w:eastAsia="Tahoma" w:hAnsi="GHEA Grapalat" w:cs="Tahoma"/>
                <w:sz w:val="24"/>
                <w:szCs w:val="24"/>
                <w:lang w:val="hy-AM"/>
              </w:rPr>
              <w:lastRenderedPageBreak/>
              <w:t xml:space="preserve">նախատեսվել են </w:t>
            </w:r>
            <w:r w:rsidR="00607252">
              <w:rPr>
                <w:rFonts w:ascii="GHEA Grapalat" w:eastAsia="Tahoma" w:hAnsi="GHEA Grapalat" w:cs="Tahoma"/>
                <w:sz w:val="24"/>
                <w:szCs w:val="24"/>
                <w:lang w:val="hy-AM"/>
              </w:rPr>
              <w:t>այդ ճշգրտման</w:t>
            </w:r>
            <w:r>
              <w:rPr>
                <w:rFonts w:ascii="GHEA Grapalat" w:eastAsia="Tahoma" w:hAnsi="GHEA Grapalat" w:cs="Tahoma"/>
                <w:sz w:val="24"/>
                <w:szCs w:val="24"/>
                <w:lang w:val="hy-AM"/>
              </w:rPr>
              <w:t xml:space="preserve"> համար</w:t>
            </w:r>
            <w:r w:rsidRPr="00607252">
              <w:rPr>
                <w:rFonts w:ascii="GHEA Grapalat" w:eastAsia="Tahoma" w:hAnsi="GHEA Grapalat" w:cs="Tahoma"/>
                <w:sz w:val="24"/>
                <w:szCs w:val="24"/>
                <w:lang w:val="hy-AM"/>
              </w:rPr>
              <w:t xml:space="preserve"> չափանիշներ</w:t>
            </w:r>
            <w:r>
              <w:rPr>
                <w:rFonts w:ascii="GHEA Grapalat" w:eastAsia="Tahoma" w:hAnsi="GHEA Grapalat" w:cs="Tahoma"/>
                <w:sz w:val="24"/>
                <w:szCs w:val="24"/>
                <w:lang w:val="hy-AM"/>
              </w:rPr>
              <w:t>։</w:t>
            </w:r>
            <w:r w:rsidRPr="00607252">
              <w:rPr>
                <w:rFonts w:ascii="GHEA Grapalat" w:eastAsia="Tahoma" w:hAnsi="GHEA Grapalat" w:cs="Tahoma"/>
                <w:sz w:val="24"/>
                <w:szCs w:val="24"/>
                <w:lang w:val="hy-AM"/>
              </w:rPr>
              <w:t xml:space="preserve">  </w:t>
            </w:r>
          </w:p>
          <w:p w14:paraId="02E795C3" w14:textId="77777777" w:rsidR="00AF634B" w:rsidRPr="00607252" w:rsidRDefault="00AF634B" w:rsidP="00444F3A">
            <w:pPr>
              <w:spacing w:before="100"/>
              <w:ind w:firstLine="427"/>
              <w:jc w:val="both"/>
              <w:rPr>
                <w:rFonts w:ascii="GHEA Grapalat" w:eastAsia="Tahoma" w:hAnsi="GHEA Grapalat" w:cs="Tahoma"/>
                <w:sz w:val="24"/>
                <w:szCs w:val="24"/>
                <w:lang w:val="hy-AM"/>
              </w:rPr>
            </w:pPr>
          </w:p>
          <w:p w14:paraId="5141BC7B" w14:textId="77777777" w:rsidR="00D572D8" w:rsidRDefault="00D572D8" w:rsidP="00607252">
            <w:pPr>
              <w:spacing w:before="100"/>
              <w:ind w:firstLine="427"/>
              <w:jc w:val="center"/>
              <w:rPr>
                <w:rFonts w:ascii="GHEA Grapalat" w:eastAsia="Tahoma" w:hAnsi="GHEA Grapalat" w:cs="Tahoma"/>
                <w:b/>
                <w:sz w:val="24"/>
                <w:szCs w:val="24"/>
              </w:rPr>
            </w:pPr>
          </w:p>
          <w:p w14:paraId="0405A91E" w14:textId="51700377" w:rsidR="00AF634B" w:rsidRPr="00607252" w:rsidRDefault="00AF634B" w:rsidP="00607252">
            <w:pPr>
              <w:spacing w:before="100"/>
              <w:ind w:firstLine="427"/>
              <w:jc w:val="center"/>
              <w:rPr>
                <w:rFonts w:ascii="GHEA Grapalat" w:eastAsia="Tahoma" w:hAnsi="GHEA Grapalat" w:cs="Tahoma"/>
                <w:b/>
                <w:sz w:val="24"/>
                <w:szCs w:val="24"/>
              </w:rPr>
            </w:pPr>
            <w:r w:rsidRPr="00607252">
              <w:rPr>
                <w:rFonts w:ascii="GHEA Grapalat" w:eastAsia="Tahoma" w:hAnsi="GHEA Grapalat" w:cs="Tahoma"/>
                <w:b/>
                <w:sz w:val="24"/>
                <w:szCs w:val="24"/>
              </w:rPr>
              <w:t>Ընդունվել է</w:t>
            </w:r>
          </w:p>
          <w:p w14:paraId="09C68F65" w14:textId="77777777" w:rsidR="00C9742B" w:rsidRDefault="00AF634B" w:rsidP="00444F3A">
            <w:pPr>
              <w:shd w:val="clear" w:color="auto" w:fill="FFFFFF"/>
              <w:ind w:firstLine="427"/>
              <w:jc w:val="both"/>
              <w:rPr>
                <w:rFonts w:ascii="GHEA Grapalat" w:eastAsia="Tahoma" w:hAnsi="GHEA Grapalat" w:cs="Tahoma"/>
                <w:sz w:val="24"/>
                <w:szCs w:val="24"/>
                <w:lang w:val="hy-AM"/>
              </w:rPr>
            </w:pPr>
            <w:r w:rsidRPr="00444F3A">
              <w:rPr>
                <w:rFonts w:ascii="GHEA Grapalat" w:eastAsia="Tahoma" w:hAnsi="GHEA Grapalat" w:cs="Tahoma"/>
                <w:sz w:val="24"/>
                <w:szCs w:val="24"/>
              </w:rPr>
              <w:t>Նախագծում կատարվել է համապատասխան փոփոխություն։</w:t>
            </w:r>
          </w:p>
          <w:p w14:paraId="0D3373DD"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6E384179"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2654111C"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4A4DF68B"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68BB885C"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11B81731"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67DF73F2"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1A374B52"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090E3C84"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29888570"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7A27A3AD"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05DFFA9E"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595DCC37"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311796B4" w14:textId="77777777" w:rsidR="00F66AE1" w:rsidRPr="00F66AE1" w:rsidRDefault="00F66AE1" w:rsidP="00444F3A">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68359AE5" w14:textId="4EADF339" w:rsidR="00F66AE1" w:rsidRPr="00F66AE1" w:rsidRDefault="00DB4BE1" w:rsidP="00011785">
            <w:pPr>
              <w:shd w:val="clear" w:color="auto" w:fill="FFFFFF"/>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w:t>
            </w:r>
            <w:r>
              <w:rPr>
                <w:rFonts w:ascii="GHEA Grapalat" w:eastAsia="Tahoma" w:hAnsi="GHEA Grapalat" w:cs="Tahoma"/>
                <w:sz w:val="24"/>
                <w:szCs w:val="24"/>
                <w:lang w:val="hy-AM"/>
              </w:rPr>
              <w:lastRenderedPageBreak/>
              <w:t>գործակիցների համեմատական վերլուծությունները, ինչպես նաև կառավարման մարմինների առանձնահատկությունները։</w:t>
            </w:r>
            <w:r w:rsidR="00F66AE1">
              <w:rPr>
                <w:rFonts w:ascii="GHEA Grapalat" w:eastAsia="Tahoma" w:hAnsi="GHEA Grapalat" w:cs="Tahoma"/>
                <w:sz w:val="24"/>
                <w:szCs w:val="24"/>
                <w:lang w:val="hy-AM"/>
              </w:rPr>
              <w:t xml:space="preserve"> </w:t>
            </w:r>
          </w:p>
        </w:tc>
      </w:tr>
      <w:tr w:rsidR="00857E70" w:rsidRPr="00444F3A" w14:paraId="78440A43" w14:textId="77777777" w:rsidTr="00857E70">
        <w:trPr>
          <w:trHeight w:val="435"/>
        </w:trPr>
        <w:tc>
          <w:tcPr>
            <w:tcW w:w="9705" w:type="dxa"/>
            <w:vMerge w:val="restart"/>
            <w:tcBorders>
              <w:top w:val="nil"/>
              <w:left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2AF27B1C" w14:textId="601147A3" w:rsidR="00857E70" w:rsidRPr="00857E70" w:rsidRDefault="00857E70" w:rsidP="00857E70">
            <w:pPr>
              <w:spacing w:before="100" w:after="200"/>
              <w:ind w:left="141"/>
              <w:jc w:val="center"/>
              <w:rPr>
                <w:rFonts w:ascii="GHEA Grapalat" w:hAnsi="GHEA Grapalat"/>
                <w:b/>
                <w:bCs/>
                <w:sz w:val="24"/>
                <w:szCs w:val="24"/>
              </w:rPr>
            </w:pPr>
            <w:r w:rsidRPr="00857E70">
              <w:rPr>
                <w:rFonts w:ascii="GHEA Grapalat" w:hAnsi="GHEA Grapalat"/>
                <w:b/>
                <w:bCs/>
                <w:sz w:val="24"/>
                <w:szCs w:val="24"/>
              </w:rPr>
              <w:lastRenderedPageBreak/>
              <w:t>5</w:t>
            </w:r>
            <w:r w:rsidRPr="00857E70">
              <w:rPr>
                <w:rFonts w:ascii="Cambria Math" w:hAnsi="Cambria Math" w:cs="Cambria Math"/>
                <w:b/>
                <w:bCs/>
                <w:sz w:val="24"/>
                <w:szCs w:val="24"/>
              </w:rPr>
              <w:t>․</w:t>
            </w:r>
            <w:r w:rsidRPr="00857E70">
              <w:rPr>
                <w:rFonts w:ascii="GHEA Grapalat" w:hAnsi="GHEA Grapalat"/>
                <w:b/>
                <w:bCs/>
                <w:sz w:val="24"/>
                <w:szCs w:val="24"/>
              </w:rPr>
              <w:t xml:space="preserve"> Սահմանադրական դատարան</w:t>
            </w: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3369ADF9" w14:textId="3B74FE4E" w:rsidR="00857E70" w:rsidRPr="00444F3A" w:rsidRDefault="00857E70"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14/08/2026</w:t>
            </w:r>
          </w:p>
        </w:tc>
      </w:tr>
      <w:tr w:rsidR="00857E70" w:rsidRPr="00444F3A" w14:paraId="00DF309C" w14:textId="77777777" w:rsidTr="00857E70">
        <w:trPr>
          <w:trHeight w:val="435"/>
        </w:trPr>
        <w:tc>
          <w:tcPr>
            <w:tcW w:w="9705" w:type="dxa"/>
            <w:vMerge/>
            <w:tcBorders>
              <w:left w:val="single" w:sz="6" w:space="0" w:color="000000"/>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4C74AED0" w14:textId="77777777" w:rsidR="00857E70" w:rsidRPr="00444F3A" w:rsidRDefault="00857E70" w:rsidP="00C9742B">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33633B1A" w14:textId="664A1CFE" w:rsidR="00857E70" w:rsidRPr="00444F3A" w:rsidRDefault="00857E70" w:rsidP="00857E70">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w:t>
            </w:r>
            <w:r>
              <w:rPr>
                <w:rFonts w:ascii="GHEA Grapalat" w:eastAsia="Tahoma" w:hAnsi="GHEA Grapalat" w:cs="Tahoma"/>
                <w:b/>
                <w:bCs/>
                <w:sz w:val="24"/>
                <w:szCs w:val="24"/>
              </w:rPr>
              <w:t>/106</w:t>
            </w:r>
            <w:r>
              <w:rPr>
                <w:rFonts w:ascii="GHEA Grapalat" w:eastAsia="Tahoma" w:hAnsi="GHEA Grapalat" w:cs="Tahoma"/>
                <w:b/>
                <w:bCs/>
                <w:sz w:val="24"/>
                <w:szCs w:val="24"/>
                <w:lang w:val="hy-AM"/>
              </w:rPr>
              <w:t>3</w:t>
            </w:r>
            <w:r w:rsidRPr="00444F3A">
              <w:rPr>
                <w:rFonts w:ascii="GHEA Grapalat" w:eastAsia="Tahoma" w:hAnsi="GHEA Grapalat" w:cs="Tahoma"/>
                <w:b/>
                <w:bCs/>
                <w:sz w:val="24"/>
                <w:szCs w:val="24"/>
              </w:rPr>
              <w:t>-2026</w:t>
            </w:r>
          </w:p>
        </w:tc>
      </w:tr>
      <w:tr w:rsidR="00857E70" w:rsidRPr="00444F3A" w14:paraId="743002E6"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102EF6"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Ի պատասխան Սահմանադրական դատարան մուտքագրված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փաթեթի վերաբերյալ կարծիք ներկայացնելու մասին  Ձեր  04/03.62/25056-2026   գրության՝  ներկայացվում է</w:t>
            </w:r>
            <w:r w:rsidRPr="00857E70">
              <w:rPr>
                <w:rFonts w:ascii="Cambria Math" w:hAnsi="Cambria Math" w:cs="Cambria Math"/>
                <w:sz w:val="24"/>
                <w:szCs w:val="24"/>
              </w:rPr>
              <w:t>․</w:t>
            </w:r>
          </w:p>
          <w:p w14:paraId="44E686C2"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1</w:t>
            </w:r>
            <w:r w:rsidRPr="00857E70">
              <w:rPr>
                <w:rFonts w:ascii="Cambria Math" w:hAnsi="Cambria Math" w:cs="Cambria Math"/>
                <w:sz w:val="24"/>
                <w:szCs w:val="24"/>
              </w:rPr>
              <w:t>․</w:t>
            </w:r>
            <w:r w:rsidRPr="00857E70">
              <w:rPr>
                <w:rFonts w:ascii="GHEA Grapalat" w:hAnsi="GHEA Grapalat"/>
                <w:sz w:val="24"/>
                <w:szCs w:val="24"/>
              </w:rPr>
              <w:t xml:space="preserve"> </w:t>
            </w:r>
            <w:r w:rsidRPr="00857E70">
              <w:rPr>
                <w:rFonts w:ascii="GHEA Grapalat" w:hAnsi="GHEA Grapalat" w:cs="GHEA Grapalat"/>
                <w:sz w:val="24"/>
                <w:szCs w:val="24"/>
              </w:rPr>
              <w:t>«</w:t>
            </w:r>
            <w:r w:rsidRPr="00857E70">
              <w:rPr>
                <w:rFonts w:ascii="GHEA Grapalat" w:hAnsi="GHEA Grapalat"/>
                <w:sz w:val="24"/>
                <w:szCs w:val="24"/>
              </w:rPr>
              <w:t>Պետական պաշտոններ և պետական ծառայության պաշտոններ զբաղեցնող անձանց վարձատրության մասին» գործող խմբագրությամբ օրենքի համաձայն՝ Սահմանադրական դատարանի դատավորի վարձատրության չափը թվային/գործակցային առումով հավասարեցված է նախարարի վարձատրության չափին: Մինչդեռ, ներկայացված փաթեթով ՍԴ դատավորի վարձատրության չափն զգալիորեն երկու գործակցով ցածր է նախարարի վարձատրության չափից, իսկ եթե հաշվի առնենք այն հանգամանքը, որ կատարողականների հիման վրա նախարարների վարձատրության չափն ընդհուպ կարող է կրկնապատկվել, վարձատրությունների նշված տարբերությունը շատ ավելի անհամադրելի է դառնում:</w:t>
            </w:r>
          </w:p>
          <w:p w14:paraId="5ACC8FD3"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      </w:t>
            </w:r>
            <w:r w:rsidRPr="00857E70">
              <w:rPr>
                <w:rFonts w:ascii="GHEA Grapalat" w:hAnsi="GHEA Grapalat"/>
                <w:sz w:val="24"/>
                <w:szCs w:val="24"/>
              </w:rPr>
              <w:tab/>
              <w:t xml:space="preserve">Առաջարկում ենք պահպանել գործող օրենքի այն կարգավորումը, որով ՍԴ դատավորների և նախարարների համար վարձատրության նույն գործակիցն է սահմանված: Գիտակցելով գործադիր իշխանության և, մասնավորաբար, նախարարների բարձր պատասխանատվությունն ու առանցքային դերակատարությունը պետության կազմակերպման ու կառավարման գործում և </w:t>
            </w:r>
            <w:r w:rsidRPr="00857E70">
              <w:rPr>
                <w:rFonts w:ascii="GHEA Grapalat" w:hAnsi="GHEA Grapalat"/>
                <w:sz w:val="24"/>
                <w:szCs w:val="24"/>
              </w:rPr>
              <w:lastRenderedPageBreak/>
              <w:t>միանգամայն արդարացի համարելով առաջարկվող գործակցով նրանց վարձատրության չափը սահմանելու գաղափարը՝  կարծում ենք՝ Սահմանադրական դատարանի և Սահմանադրական դատարանի դատավորների բարձր կարգավիճակային ու լիազորությունների առանձնահատկություններից ելնելով՝ վերջիններիս վարձատրության չափը/գործակիցը պետք է համարժեք լինի նախարարների նույն գործակցին: Մասնավորապես.</w:t>
            </w:r>
          </w:p>
          <w:p w14:paraId="2F1AECD1" w14:textId="74B67933" w:rsidR="00857E70" w:rsidRPr="00444F3A"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1.1. Սահմանադրական դատարանը բացառիկ դերակատարություն ունի ոչ միայն իրավական, այլև ողջ պետական կառավարման համակարգում։ Այն լուծում է սահմանադրական մարմինների միջև նրանց սահմանադրական լիազորությունների առնչությամբ առաջացող վեճերը՝ այս առումով հանդես գալով որպես «զսպումների և հակակշիռների» համակարգի բարձրագույն արբիտր: Սահմանադրական դատարանը միակ մարմինն է, որի որոշումները, ի տարբերություն հանրային իշխանության այլ մարմինների ակտերի, վերջնական են և վերանայման ենթակա չեն։ Սահմանադիրը Սահմանադրական դատարանին է վերապահել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սահմանադրականության ստուգման լիազորությունը, որի իրացման արդյունքով Սահմանադրական դատարանի բացառիկ լիազորությունն է Սահմանադրությանն ամբողջությամբ կամ մասամբ հակասող և անվավեր ճանաչել հիշյալ ակտերը, ներառյալ ժողովրդի ներկայացուցչական մարմնի՝ Ազգային ժողովի կողմից ընդունված օրենքները, որոշումները: Սահմանադրական դատարանի՝ որպես սահմանադրական արդարադատությունն իրականացնող մասնագիտացված մարմնի կողմից Սահմանադրության գերակայությունն ապահովվում է Սահմանադրության 168-րդ </w:t>
            </w:r>
            <w:r w:rsidRPr="00857E70">
              <w:rPr>
                <w:rFonts w:ascii="GHEA Grapalat" w:hAnsi="GHEA Grapalat"/>
                <w:sz w:val="24"/>
                <w:szCs w:val="24"/>
              </w:rPr>
              <w:lastRenderedPageBreak/>
              <w:t>հոդվածով Սահմանադրական դատարանին վերապահված բացառիկ լիազորությունների իրացմամբ:</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355932" w14:textId="48F6468C" w:rsidR="00F66AE1" w:rsidRPr="00F66AE1" w:rsidRDefault="00F66AE1" w:rsidP="00F66AE1">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966D407" w14:textId="3C2D2F43" w:rsidR="00857E70" w:rsidRDefault="00DB4BE1" w:rsidP="00F66AE1">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36E5CAC6" w14:textId="77777777" w:rsidR="009D1AE7" w:rsidRDefault="009D1AE7" w:rsidP="00F66AE1">
            <w:pPr>
              <w:spacing w:before="100"/>
              <w:ind w:firstLine="427"/>
              <w:jc w:val="both"/>
              <w:rPr>
                <w:rFonts w:ascii="GHEA Grapalat" w:eastAsia="Tahoma" w:hAnsi="GHEA Grapalat" w:cs="Tahoma"/>
                <w:sz w:val="24"/>
                <w:szCs w:val="24"/>
                <w:lang w:val="hy-AM"/>
              </w:rPr>
            </w:pPr>
          </w:p>
          <w:p w14:paraId="412A33C1" w14:textId="77777777" w:rsidR="009D1AE7" w:rsidRDefault="009D1AE7" w:rsidP="00F66AE1">
            <w:pPr>
              <w:spacing w:before="100"/>
              <w:ind w:firstLine="427"/>
              <w:jc w:val="both"/>
              <w:rPr>
                <w:rFonts w:ascii="GHEA Grapalat" w:eastAsia="Tahoma" w:hAnsi="GHEA Grapalat" w:cs="Tahoma"/>
                <w:sz w:val="24"/>
                <w:szCs w:val="24"/>
                <w:lang w:val="hy-AM"/>
              </w:rPr>
            </w:pPr>
          </w:p>
          <w:p w14:paraId="0B25C129" w14:textId="77777777" w:rsidR="009D1AE7" w:rsidRDefault="009D1AE7" w:rsidP="00F66AE1">
            <w:pPr>
              <w:spacing w:before="100"/>
              <w:ind w:firstLine="427"/>
              <w:jc w:val="both"/>
              <w:rPr>
                <w:rFonts w:ascii="GHEA Grapalat" w:eastAsia="Tahoma" w:hAnsi="GHEA Grapalat" w:cs="Tahoma"/>
                <w:sz w:val="24"/>
                <w:szCs w:val="24"/>
                <w:lang w:val="hy-AM"/>
              </w:rPr>
            </w:pPr>
          </w:p>
          <w:p w14:paraId="5E2A77E7" w14:textId="77777777" w:rsidR="009D1AE7" w:rsidRDefault="009D1AE7" w:rsidP="00F66AE1">
            <w:pPr>
              <w:spacing w:before="100"/>
              <w:ind w:firstLine="427"/>
              <w:jc w:val="both"/>
              <w:rPr>
                <w:rFonts w:ascii="GHEA Grapalat" w:eastAsia="Tahoma" w:hAnsi="GHEA Grapalat" w:cs="Tahoma"/>
                <w:sz w:val="24"/>
                <w:szCs w:val="24"/>
                <w:lang w:val="hy-AM"/>
              </w:rPr>
            </w:pPr>
          </w:p>
          <w:p w14:paraId="1D04A2F5" w14:textId="77777777" w:rsidR="009D1AE7" w:rsidRDefault="009D1AE7" w:rsidP="00F66AE1">
            <w:pPr>
              <w:spacing w:before="100"/>
              <w:ind w:firstLine="427"/>
              <w:jc w:val="both"/>
              <w:rPr>
                <w:rFonts w:ascii="GHEA Grapalat" w:eastAsia="Tahoma" w:hAnsi="GHEA Grapalat" w:cs="Tahoma"/>
                <w:sz w:val="24"/>
                <w:szCs w:val="24"/>
                <w:lang w:val="hy-AM"/>
              </w:rPr>
            </w:pPr>
          </w:p>
          <w:p w14:paraId="64ACED1C" w14:textId="77777777" w:rsidR="009D1AE7" w:rsidRDefault="009D1AE7" w:rsidP="00F66AE1">
            <w:pPr>
              <w:spacing w:before="100"/>
              <w:ind w:firstLine="427"/>
              <w:jc w:val="both"/>
              <w:rPr>
                <w:rFonts w:ascii="GHEA Grapalat" w:eastAsia="Tahoma" w:hAnsi="GHEA Grapalat" w:cs="Tahoma"/>
                <w:sz w:val="24"/>
                <w:szCs w:val="24"/>
                <w:lang w:val="hy-AM"/>
              </w:rPr>
            </w:pPr>
          </w:p>
          <w:p w14:paraId="075D355C" w14:textId="77777777" w:rsidR="009D1AE7" w:rsidRDefault="009D1AE7" w:rsidP="00F66AE1">
            <w:pPr>
              <w:spacing w:before="100"/>
              <w:ind w:firstLine="427"/>
              <w:jc w:val="both"/>
              <w:rPr>
                <w:rFonts w:ascii="GHEA Grapalat" w:eastAsia="Tahoma" w:hAnsi="GHEA Grapalat" w:cs="Tahoma"/>
                <w:sz w:val="24"/>
                <w:szCs w:val="24"/>
                <w:lang w:val="hy-AM"/>
              </w:rPr>
            </w:pPr>
          </w:p>
          <w:p w14:paraId="085A51A4" w14:textId="77777777" w:rsidR="009D1AE7" w:rsidRDefault="009D1AE7" w:rsidP="00F66AE1">
            <w:pPr>
              <w:spacing w:before="100"/>
              <w:ind w:firstLine="427"/>
              <w:jc w:val="both"/>
              <w:rPr>
                <w:rFonts w:ascii="GHEA Grapalat" w:eastAsia="Tahoma" w:hAnsi="GHEA Grapalat" w:cs="Tahoma"/>
                <w:sz w:val="24"/>
                <w:szCs w:val="24"/>
                <w:lang w:val="hy-AM"/>
              </w:rPr>
            </w:pPr>
          </w:p>
          <w:p w14:paraId="2B619431" w14:textId="77777777" w:rsidR="009D1AE7" w:rsidRDefault="009D1AE7" w:rsidP="00F66AE1">
            <w:pPr>
              <w:spacing w:before="100"/>
              <w:ind w:firstLine="427"/>
              <w:jc w:val="both"/>
              <w:rPr>
                <w:rFonts w:ascii="GHEA Grapalat" w:eastAsia="Tahoma" w:hAnsi="GHEA Grapalat" w:cs="Tahoma"/>
                <w:sz w:val="24"/>
                <w:szCs w:val="24"/>
                <w:lang w:val="hy-AM"/>
              </w:rPr>
            </w:pPr>
          </w:p>
          <w:p w14:paraId="73C2875B" w14:textId="77777777" w:rsidR="009D1AE7" w:rsidRDefault="009D1AE7" w:rsidP="00F66AE1">
            <w:pPr>
              <w:spacing w:before="100"/>
              <w:ind w:firstLine="427"/>
              <w:jc w:val="both"/>
              <w:rPr>
                <w:rFonts w:ascii="GHEA Grapalat" w:eastAsia="Tahoma" w:hAnsi="GHEA Grapalat" w:cs="Tahoma"/>
                <w:sz w:val="24"/>
                <w:szCs w:val="24"/>
                <w:lang w:val="hy-AM"/>
              </w:rPr>
            </w:pPr>
          </w:p>
          <w:p w14:paraId="1F6BF3F9" w14:textId="77777777" w:rsidR="009D1AE7" w:rsidRDefault="009D1AE7" w:rsidP="00F66AE1">
            <w:pPr>
              <w:spacing w:before="100"/>
              <w:ind w:firstLine="427"/>
              <w:jc w:val="both"/>
              <w:rPr>
                <w:rFonts w:ascii="GHEA Grapalat" w:eastAsia="Tahoma" w:hAnsi="GHEA Grapalat" w:cs="Tahoma"/>
                <w:sz w:val="24"/>
                <w:szCs w:val="24"/>
                <w:lang w:val="hy-AM"/>
              </w:rPr>
            </w:pPr>
          </w:p>
          <w:p w14:paraId="36FBC7E2" w14:textId="4D8E6DEC" w:rsidR="009D1AE7" w:rsidRPr="00444F3A" w:rsidRDefault="009D1AE7" w:rsidP="009D1AE7">
            <w:pPr>
              <w:spacing w:before="100"/>
              <w:ind w:firstLine="427"/>
              <w:jc w:val="both"/>
              <w:rPr>
                <w:rFonts w:ascii="GHEA Grapalat" w:hAnsi="GHEA Grapalat"/>
                <w:b/>
                <w:bCs/>
                <w:sz w:val="24"/>
                <w:szCs w:val="24"/>
              </w:rPr>
            </w:pPr>
          </w:p>
        </w:tc>
      </w:tr>
      <w:tr w:rsidR="00857E70" w:rsidRPr="00444F3A" w14:paraId="3C708729"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D09A0B2" w14:textId="4C71FFA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lastRenderedPageBreak/>
              <w:t>1.2. Դատավորների և, մասնավորապես, Սահմանադրական դատարանի դատավորների վարձատրության գործակիցը/վարձատրության չափը սահմանելիս, ի թիվս այլնի,  հարկ է նկատի ունենալ նաև այն հանգամանքը, որ ի տարբերություն գործադիր իշխանության գործընկերների վարձատրության չափի, որը կարող է կատարողականների հիման վրա ընդհուպ մինչև կրկնապատկվել, դատավորների կատարողականի գնահատման հեռանկարը  մշուշոտ է, անգամ պատկերացումից դուրս՝ նկատի ունենալով իշխանությունների տարանջատման և դատարանների դատավորների անկախության սկզբունքներից բխող կանոնները։ Այս առումով պատահական չէ, որ դատարանների համաշխարհային պրակտիկայում ևս բացակայում է գնահատման մեթոդով բարձր դատարանների դատավորների վարձատրության չափի որոշման մոդելը: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5669BB7" w14:textId="77777777" w:rsidR="00857E70" w:rsidRPr="00444F3A" w:rsidRDefault="00857E70" w:rsidP="00444F3A">
            <w:pPr>
              <w:spacing w:before="100"/>
              <w:ind w:firstLine="427"/>
              <w:jc w:val="both"/>
              <w:rPr>
                <w:rFonts w:ascii="GHEA Grapalat" w:hAnsi="GHEA Grapalat"/>
                <w:b/>
                <w:bCs/>
                <w:sz w:val="24"/>
                <w:szCs w:val="24"/>
              </w:rPr>
            </w:pPr>
          </w:p>
        </w:tc>
      </w:tr>
      <w:tr w:rsidR="00857E70" w:rsidRPr="00444F3A" w14:paraId="333824C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C4979C2"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1.3. Սահմանադրական դատարանի դատավորի գործունեությունը պրոֆեսիոնալ գործունեություն է, և Սահմանադիրը մյուս բոլոր պաշտոնատար անձանց համեմատությամբ  Սահմանադրական դատարանի դատավորի համար սահմանել է ամենաբարձր պահանջները. ի մասնավորի՝ Սահմանադրական դատարանի դատավոր կարող է ընտրվել քառասուն տարին լրացած, միայն Հայաստանի Հանրապետության քաղաքացի հանդիսացող, ընտրական իրավունք ունեցող, բարձր մասնագիտական որակներով և մասնագիտական աշխատանքի առնվազն տասնհինգ տարվա փորձառությամբ, բարձրագույն կրթությամբ իրավաբանը (Սահմանադրության 165-րդ հոդվածի 1-ին մաս)։</w:t>
            </w:r>
          </w:p>
          <w:p w14:paraId="7E21FA09" w14:textId="59D0EDE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Այս համատեքստում հարկ է նշել նաև, որ Արևելյան Եվրոպայի գրեթե բոլոր երկրներում ևս Սահմանադրական դատարանի դատավորի վարձատրության </w:t>
            </w:r>
            <w:r w:rsidRPr="00857E70">
              <w:rPr>
                <w:rFonts w:ascii="GHEA Grapalat" w:hAnsi="GHEA Grapalat"/>
                <w:sz w:val="24"/>
                <w:szCs w:val="24"/>
              </w:rPr>
              <w:lastRenderedPageBreak/>
              <w:t>գործակիցը համադրելի, իսկ առանձին երկրների պարագայում նույնիսկ ավելի բարձր է, քան նախարարինը (Մոլդովա, Ալբանիա, Լիտվա, Լատվիա, Չեռնոգորիա և այլն)։</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88220FB" w14:textId="77777777" w:rsidR="00857E70" w:rsidRPr="00444F3A" w:rsidRDefault="00857E70" w:rsidP="00444F3A">
            <w:pPr>
              <w:spacing w:before="100"/>
              <w:ind w:firstLine="427"/>
              <w:jc w:val="both"/>
              <w:rPr>
                <w:rFonts w:ascii="GHEA Grapalat" w:hAnsi="GHEA Grapalat"/>
                <w:b/>
                <w:bCs/>
                <w:sz w:val="24"/>
                <w:szCs w:val="24"/>
              </w:rPr>
            </w:pPr>
          </w:p>
        </w:tc>
      </w:tr>
      <w:tr w:rsidR="00857E70" w:rsidRPr="00444F3A" w14:paraId="51643603"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5FD7F05" w14:textId="0BDB5D32"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lastRenderedPageBreak/>
              <w:t>2</w:t>
            </w:r>
            <w:r w:rsidRPr="00857E70">
              <w:rPr>
                <w:rFonts w:ascii="Cambria Math" w:hAnsi="Cambria Math" w:cs="Cambria Math"/>
                <w:sz w:val="24"/>
                <w:szCs w:val="24"/>
              </w:rPr>
              <w:t>․</w:t>
            </w:r>
            <w:r w:rsidRPr="00857E70">
              <w:rPr>
                <w:rFonts w:ascii="GHEA Grapalat" w:hAnsi="GHEA Grapalat"/>
                <w:sz w:val="24"/>
                <w:szCs w:val="24"/>
              </w:rPr>
              <w:t xml:space="preserve"> Ներկայացված փաթեթում առհասարակ բացակայում է Սահմանադրական դատարանի փոխնախագահի գործակիցը, մինչդեռ, ՍԴ փոխնախագահի պաշտոնն ամրագրված է Սահմանադրական դատարանի մասին սահմանադրական օրենքով։ Հաշվի առնելով այն հանգամանքը, որ Սահմանադրական դատարանի փոխնախագահը նախագահի բացակայության դեպքում փոխարինում է նախագահին լիազորությունների ամբողջ ծավալով, գտնում ենք, որ  փոխնախագահի գործակիցը պետք է առանձին ամրագրում ստանա՝ բարձր լինելով ՍԴ մյուս դատավորներից առնվազն երկու նիշով/գործակցով:</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8FEC8A5" w14:textId="77777777" w:rsidR="00857E70" w:rsidRPr="00444F3A" w:rsidRDefault="00857E70" w:rsidP="00444F3A">
            <w:pPr>
              <w:spacing w:before="100"/>
              <w:ind w:firstLine="427"/>
              <w:jc w:val="both"/>
              <w:rPr>
                <w:rFonts w:ascii="GHEA Grapalat" w:hAnsi="GHEA Grapalat"/>
                <w:b/>
                <w:bCs/>
                <w:sz w:val="24"/>
                <w:szCs w:val="24"/>
              </w:rPr>
            </w:pPr>
          </w:p>
        </w:tc>
      </w:tr>
      <w:tr w:rsidR="00857E70" w:rsidRPr="00444F3A" w14:paraId="6E715029"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00544E0"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3</w:t>
            </w:r>
            <w:r w:rsidRPr="00857E70">
              <w:rPr>
                <w:rFonts w:ascii="Cambria Math" w:hAnsi="Cambria Math" w:cs="Cambria Math"/>
                <w:sz w:val="24"/>
                <w:szCs w:val="24"/>
              </w:rPr>
              <w:t>․</w:t>
            </w:r>
            <w:r w:rsidRPr="00857E70">
              <w:rPr>
                <w:rFonts w:ascii="GHEA Grapalat" w:hAnsi="GHEA Grapalat"/>
                <w:sz w:val="24"/>
                <w:szCs w:val="24"/>
              </w:rPr>
              <w:t>Սահմանադրական դատարանի աշխատակազմի պարագայում կատարողականների հիման վրա գնահատման և վարձատրության ինստիտուտը լիովին ընդունելի է այն պայմանով, որ կարգը հաստատվի Սահմանադրական դատարանի կողմից՝ ի միտն ունենալով իշխանությունների տարանջատման սահմանադրական սկզբունքը և դատական իշխանության անկախության ապահովման պահանջը։ Այս առումով առաջարկվում է</w:t>
            </w:r>
            <w:r w:rsidRPr="00857E70">
              <w:rPr>
                <w:rFonts w:ascii="Cambria Math" w:hAnsi="Cambria Math" w:cs="Cambria Math"/>
                <w:sz w:val="24"/>
                <w:szCs w:val="24"/>
              </w:rPr>
              <w:t>․</w:t>
            </w:r>
            <w:r w:rsidRPr="00857E70">
              <w:rPr>
                <w:rFonts w:ascii="GHEA Grapalat" w:hAnsi="GHEA Grapalat"/>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w:t>
            </w:r>
            <w:r w:rsidRPr="00857E70">
              <w:rPr>
                <w:rFonts w:ascii="GHEA Grapalat" w:hAnsi="GHEA Grapalat"/>
                <w:sz w:val="24"/>
                <w:szCs w:val="24"/>
              </w:rPr>
              <w:tab/>
              <w:t>8</w:t>
            </w:r>
            <w:r w:rsidRPr="00857E70">
              <w:rPr>
                <w:rFonts w:ascii="Cambria Math" w:hAnsi="Cambria Math" w:cs="Cambria Math"/>
                <w:sz w:val="24"/>
                <w:szCs w:val="24"/>
              </w:rPr>
              <w:t>․</w:t>
            </w:r>
            <w:r w:rsidRPr="00857E70">
              <w:rPr>
                <w:rFonts w:ascii="GHEA Grapalat" w:hAnsi="GHEA Grapalat"/>
                <w:sz w:val="24"/>
                <w:szCs w:val="24"/>
              </w:rPr>
              <w:t>1-ին հոդվածում նախատեսել դրույթ, համաձայն որի՝ Սահմանադրական դատարանի աշխատակազմում կատարողականի հիման վրա լրավճարներ տալու կարգը և առանձնահատկությունները սահմանում է Սահմանադրական դատարանի նախագահը։</w:t>
            </w:r>
          </w:p>
          <w:p w14:paraId="4C4E9EA7" w14:textId="5530182B"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Մեր կարծիքով իրավական տեսանկյունից խնդրահարույց է նաև ներկայացված օրենքի՝ «Պետական պաշտոն և պետական ծառայության պաշտոն զբաղեցնող </w:t>
            </w:r>
            <w:r w:rsidRPr="00857E70">
              <w:rPr>
                <w:rFonts w:ascii="GHEA Grapalat" w:hAnsi="GHEA Grapalat"/>
                <w:sz w:val="24"/>
                <w:szCs w:val="24"/>
              </w:rPr>
              <w:lastRenderedPageBreak/>
              <w:t>անձանց տրվող պարգևատրումը» վերտառությամբ 8</w:t>
            </w:r>
            <w:r w:rsidRPr="00857E70">
              <w:rPr>
                <w:rFonts w:ascii="Cambria Math" w:hAnsi="Cambria Math" w:cs="Cambria Math"/>
                <w:sz w:val="24"/>
                <w:szCs w:val="24"/>
              </w:rPr>
              <w:t>․</w:t>
            </w:r>
            <w:r w:rsidRPr="00857E70">
              <w:rPr>
                <w:rFonts w:ascii="GHEA Grapalat" w:hAnsi="GHEA Grapalat"/>
                <w:sz w:val="24"/>
                <w:szCs w:val="24"/>
              </w:rPr>
              <w:t>2-րդ հոդվածը, քանզի հատկապես դատարանների պարագայում իրավական որոշակիության տեսանկյունից պարզ չէ, թե որ աշխատանքներն են  համարվելու «հատուկ առաջադրանքների կատարում»։</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EBF0E7" w14:textId="77777777" w:rsidR="00857E70" w:rsidRDefault="00857E70" w:rsidP="003D5D95">
            <w:pPr>
              <w:spacing w:before="100"/>
              <w:ind w:firstLine="427"/>
              <w:jc w:val="center"/>
              <w:rPr>
                <w:rFonts w:ascii="GHEA Grapalat" w:hAnsi="GHEA Grapalat"/>
                <w:b/>
                <w:bCs/>
                <w:sz w:val="24"/>
                <w:szCs w:val="24"/>
              </w:rPr>
            </w:pPr>
            <w:r w:rsidRPr="00D572D8">
              <w:rPr>
                <w:rFonts w:ascii="GHEA Grapalat" w:hAnsi="GHEA Grapalat"/>
                <w:b/>
                <w:bCs/>
                <w:sz w:val="24"/>
                <w:szCs w:val="24"/>
              </w:rPr>
              <w:lastRenderedPageBreak/>
              <w:t>3. Չի ընդունվել</w:t>
            </w:r>
          </w:p>
          <w:p w14:paraId="7BA1B041" w14:textId="79B0C21E" w:rsidR="00857E70" w:rsidRPr="009D1AE7" w:rsidRDefault="009D1AE7" w:rsidP="00444F3A">
            <w:pPr>
              <w:spacing w:before="100"/>
              <w:ind w:firstLine="427"/>
              <w:jc w:val="both"/>
              <w:rPr>
                <w:rFonts w:ascii="GHEA Grapalat" w:hAnsi="GHEA Grapalat"/>
                <w:bCs/>
                <w:sz w:val="24"/>
                <w:szCs w:val="24"/>
                <w:lang w:val="hy-AM"/>
              </w:rPr>
            </w:pPr>
            <w:r>
              <w:rPr>
                <w:rFonts w:ascii="GHEA Grapalat" w:hAnsi="GHEA Grapalat"/>
                <w:bCs/>
                <w:sz w:val="24"/>
                <w:szCs w:val="24"/>
                <w:lang w:val="hy-AM"/>
              </w:rPr>
              <w:t>Հաշվի առնելով, որ Սահմանադրական դատարանը Սահմանադրական անկախ մարմին է և ինքնուրույնաբար կարող է իրացնել աշխատակազմին լրավճարների տրամադրումը, նխատակահարմար չի համարվել օրենքի ուժով նման դրույթի սահմանումը։</w:t>
            </w:r>
          </w:p>
          <w:p w14:paraId="106EDE8F" w14:textId="77777777" w:rsidR="00857E70" w:rsidRDefault="00857E70" w:rsidP="00444F3A">
            <w:pPr>
              <w:spacing w:before="100"/>
              <w:ind w:firstLine="427"/>
              <w:jc w:val="both"/>
              <w:rPr>
                <w:rFonts w:ascii="GHEA Grapalat" w:hAnsi="GHEA Grapalat"/>
                <w:b/>
                <w:bCs/>
                <w:sz w:val="24"/>
                <w:szCs w:val="24"/>
              </w:rPr>
            </w:pPr>
          </w:p>
          <w:p w14:paraId="2EB72D56" w14:textId="1A0727F7" w:rsidR="00857E70" w:rsidRDefault="00857E70" w:rsidP="009D1AE7">
            <w:pPr>
              <w:spacing w:before="100"/>
              <w:jc w:val="both"/>
              <w:rPr>
                <w:rFonts w:ascii="GHEA Grapalat" w:hAnsi="GHEA Grapalat"/>
                <w:b/>
                <w:bCs/>
                <w:sz w:val="24"/>
                <w:szCs w:val="24"/>
              </w:rPr>
            </w:pPr>
          </w:p>
          <w:p w14:paraId="1F94FF48" w14:textId="77777777" w:rsidR="009D1AE7" w:rsidRDefault="009D1AE7" w:rsidP="009D1AE7">
            <w:pPr>
              <w:spacing w:before="100"/>
              <w:jc w:val="both"/>
              <w:rPr>
                <w:rFonts w:ascii="GHEA Grapalat" w:hAnsi="GHEA Grapalat"/>
                <w:b/>
                <w:bCs/>
                <w:sz w:val="24"/>
                <w:szCs w:val="24"/>
              </w:rPr>
            </w:pPr>
          </w:p>
          <w:p w14:paraId="371E4882" w14:textId="77777777" w:rsidR="00857E70" w:rsidRPr="00857E70" w:rsidRDefault="00857E70" w:rsidP="00D572D8">
            <w:pPr>
              <w:spacing w:before="100"/>
              <w:ind w:firstLine="427"/>
              <w:jc w:val="center"/>
              <w:rPr>
                <w:rFonts w:ascii="GHEA Grapalat" w:hAnsi="GHEA Grapalat"/>
                <w:b/>
                <w:bCs/>
                <w:sz w:val="24"/>
                <w:szCs w:val="24"/>
              </w:rPr>
            </w:pPr>
            <w:r w:rsidRPr="00857E70">
              <w:rPr>
                <w:rFonts w:ascii="GHEA Grapalat" w:hAnsi="GHEA Grapalat"/>
                <w:b/>
                <w:bCs/>
                <w:sz w:val="24"/>
                <w:szCs w:val="24"/>
              </w:rPr>
              <w:t>Ընդունվել է</w:t>
            </w:r>
          </w:p>
          <w:p w14:paraId="7F294CB9" w14:textId="36A73C73" w:rsidR="00857E70" w:rsidRPr="0087572A" w:rsidRDefault="00857E70" w:rsidP="00857E70">
            <w:pPr>
              <w:spacing w:before="100"/>
              <w:ind w:firstLine="427"/>
              <w:jc w:val="both"/>
              <w:rPr>
                <w:rFonts w:ascii="GHEA Grapalat" w:hAnsi="GHEA Grapalat"/>
                <w:bCs/>
                <w:sz w:val="24"/>
                <w:szCs w:val="24"/>
                <w:lang w:val="hy-AM"/>
              </w:rPr>
            </w:pPr>
            <w:r w:rsidRPr="00857E70">
              <w:rPr>
                <w:rFonts w:ascii="GHEA Grapalat" w:hAnsi="GHEA Grapalat"/>
                <w:bCs/>
                <w:sz w:val="24"/>
                <w:szCs w:val="24"/>
              </w:rPr>
              <w:lastRenderedPageBreak/>
              <w:t>Օրենքի լրավշակված  նախագծի համաձայն պարգևատրում կարող է տրվել նաև «որակյալ աշխատանքի» համար</w:t>
            </w:r>
            <w:r w:rsidR="0087572A">
              <w:rPr>
                <w:rFonts w:ascii="GHEA Grapalat" w:hAnsi="GHEA Grapalat"/>
                <w:bCs/>
                <w:sz w:val="24"/>
                <w:szCs w:val="24"/>
                <w:lang w:val="hy-AM"/>
              </w:rPr>
              <w:t>։</w:t>
            </w:r>
          </w:p>
        </w:tc>
      </w:tr>
      <w:tr w:rsidR="00857E70" w:rsidRPr="00444F3A" w14:paraId="42D0482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6EE9063" w14:textId="62FB48F1"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lastRenderedPageBreak/>
              <w:t>4</w:t>
            </w:r>
            <w:r w:rsidRPr="00857E70">
              <w:rPr>
                <w:rFonts w:ascii="Cambria Math" w:hAnsi="Cambria Math" w:cs="Cambria Math"/>
                <w:sz w:val="24"/>
                <w:szCs w:val="24"/>
              </w:rPr>
              <w:t>․</w:t>
            </w:r>
            <w:r w:rsidRPr="00857E70">
              <w:rPr>
                <w:rFonts w:ascii="GHEA Grapalat" w:hAnsi="GHEA Grapalat"/>
                <w:sz w:val="24"/>
                <w:szCs w:val="24"/>
              </w:rPr>
              <w:t xml:space="preserve"> Սահմանադրական դատարանի աշխատակազմի ղեկավարը ոչ միայն ապահովում է անհրաժեշտ խորհրդատվական, կազմակերպչական, տեղեկատվական, տեխնիկական և այլ պայմաններ Սահմանադրական դատարանի լիազորությունների իրականացման համար, կազմակերպում է Սահմանադրական դատարանում քաղաքացիների ընդունելությունը, կազմակերպում և ընթացավորում է Սահմանադրական դատարան մուտքագրված բոլոր դիմումները, պատասխանատու է Սահմանադրական դատարանի և պետական կառավարման այլ մարմինների միջև կապի համար, այլ նաև պատասխանատու է Սահմանադրական դատավարության մեկնարկային փուլի՝ Սահմանադրական դատարանի մասին սահմանադրական օրենքի 24 և 25-րդ հոդվածներով սահմանված կարգով </w:t>
            </w:r>
            <w:r w:rsidRPr="00857E70">
              <w:rPr>
                <w:rFonts w:ascii="GHEA Grapalat" w:hAnsi="GHEA Grapalat"/>
                <w:b/>
                <w:sz w:val="24"/>
                <w:szCs w:val="24"/>
              </w:rPr>
              <w:t>դիմումների նախնական ուսումնասիրման համար</w:t>
            </w:r>
            <w:r w:rsidRPr="00857E70">
              <w:rPr>
                <w:rFonts w:ascii="GHEA Grapalat" w:hAnsi="GHEA Grapalat"/>
                <w:sz w:val="24"/>
                <w:szCs w:val="24"/>
              </w:rPr>
              <w:t>։ Այս առումով գտնում ենք, որ Սահմանադրական դատարանի աշխատակազմի ղեկավարի համար ներկայացվող գործակիցը չի համապատասպանում իր կարգավիճակին, և այն առնվազն համադրելի պետք է լինի Հանրապետության նախագահի աշխատակազմի և Ազգային ժողովի աշխատակազմի ղեկավարների համար նախատեսված գործակիցների հետ։</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2BEEA17" w14:textId="77777777" w:rsidR="0074541A" w:rsidRPr="00F66AE1" w:rsidRDefault="0074541A" w:rsidP="0074541A">
            <w:pPr>
              <w:shd w:val="clear" w:color="auto" w:fill="FFFFFF"/>
              <w:ind w:firstLine="427"/>
              <w:jc w:val="center"/>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79260665" w14:textId="1B25F044" w:rsidR="00857E70" w:rsidRPr="00444F3A" w:rsidRDefault="00DB4BE1"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857E70" w:rsidRPr="00444F3A" w14:paraId="1FF29D3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8851CD6"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5</w:t>
            </w:r>
            <w:r w:rsidRPr="00857E70">
              <w:rPr>
                <w:rFonts w:ascii="Cambria Math" w:hAnsi="Cambria Math" w:cs="Cambria Math"/>
                <w:sz w:val="24"/>
                <w:szCs w:val="24"/>
              </w:rPr>
              <w:t>․</w:t>
            </w:r>
            <w:r w:rsidRPr="00857E70">
              <w:rPr>
                <w:rFonts w:ascii="GHEA Grapalat" w:hAnsi="GHEA Grapalat"/>
                <w:sz w:val="24"/>
                <w:szCs w:val="24"/>
              </w:rPr>
              <w:t xml:space="preserve"> Նկատի ունենալով այն հանգամանքը, որ Սահմանադրական դատարանի աշխատակազմի ղեկավարի տեղակալի հաստիքը ներառված չէ պետական վարչական պաշտոնների ցանկում, առաջարկում ենք Հանրային ծառայության մասին օրենքում փոփոխություններ կատարելու ընթացքում պետական վարչական </w:t>
            </w:r>
            <w:r w:rsidRPr="00857E70">
              <w:rPr>
                <w:rFonts w:ascii="GHEA Grapalat" w:hAnsi="GHEA Grapalat"/>
                <w:sz w:val="24"/>
                <w:szCs w:val="24"/>
              </w:rPr>
              <w:lastRenderedPageBreak/>
              <w:t>պաշտոնների ցանկը լրացնել՝ այնտեղ ավելացնելով նաև Սահմանադրական դատարանի աշխատակազմի ղեկավարի տեղակալի հաստիքը։</w:t>
            </w:r>
          </w:p>
          <w:p w14:paraId="4CBAF4B1" w14:textId="15AFF91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Հաշվի առնելով վերոգրյալը, ինչպես նաև պետական կառավարման համակարգի բարձրաստիճան պաշտոնյաների վարձատրության համադրությունը ապահովելու համար՝ առաջարկում ենք Սահմանադրական դատարանի դատավորի համար գործակիցը սահմանել 24, փոխնախագահի համար՝ 26, իսկ աշխատակազմի ղեկավարի համար՝ 20, Սահմանադրական դատարանի աշխատակազմի ղեկավարի տեղակալի համար՝ 15։</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C9B332" w14:textId="77777777" w:rsidR="00857E70" w:rsidRDefault="0074541A" w:rsidP="0074541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3B49F96D" w14:textId="14882B90" w:rsidR="0074541A" w:rsidRPr="0074541A" w:rsidRDefault="0074541A" w:rsidP="0074541A">
            <w:pPr>
              <w:spacing w:before="100"/>
              <w:ind w:firstLine="427"/>
              <w:jc w:val="center"/>
              <w:rPr>
                <w:rFonts w:ascii="GHEA Grapalat" w:hAnsi="GHEA Grapalat"/>
                <w:bCs/>
                <w:sz w:val="24"/>
                <w:szCs w:val="24"/>
                <w:lang w:val="hy-AM"/>
              </w:rPr>
            </w:pPr>
          </w:p>
        </w:tc>
      </w:tr>
      <w:tr w:rsidR="00C9742B" w:rsidRPr="00444F3A" w14:paraId="4413048A"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3161D291" w14:textId="220B795F" w:rsidR="00C9742B" w:rsidRPr="00444F3A" w:rsidRDefault="00C9742B" w:rsidP="00C9742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5.</w:t>
            </w:r>
            <w:r w:rsidR="00857E70">
              <w:rPr>
                <w:rFonts w:ascii="GHEA Grapalat" w:hAnsi="GHEA Grapalat"/>
                <w:b/>
                <w:bCs/>
                <w:sz w:val="24"/>
                <w:szCs w:val="24"/>
                <w:lang w:val="hy-AM"/>
              </w:rPr>
              <w:t>1</w:t>
            </w:r>
            <w:r w:rsidRPr="00444F3A">
              <w:rPr>
                <w:rFonts w:ascii="GHEA Grapalat" w:hAnsi="GHEA Grapalat"/>
                <w:sz w:val="24"/>
                <w:szCs w:val="24"/>
              </w:rPr>
              <w:t xml:space="preserve">    </w:t>
            </w:r>
            <w:r w:rsidRPr="00444F3A">
              <w:rPr>
                <w:rFonts w:ascii="GHEA Grapalat" w:eastAsia="Tahoma" w:hAnsi="GHEA Grapalat" w:cs="Tahoma"/>
                <w:b/>
                <w:bCs/>
                <w:sz w:val="24"/>
                <w:szCs w:val="24"/>
              </w:rPr>
              <w:t>Սահմանադրական դատարան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10D7DBAC"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14/08/2026</w:t>
            </w:r>
          </w:p>
        </w:tc>
      </w:tr>
      <w:tr w:rsidR="00C9742B" w:rsidRPr="00444F3A" w14:paraId="31B81C71"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8A1FEAC" w14:textId="77777777" w:rsidR="00C9742B" w:rsidRPr="00444F3A" w:rsidRDefault="00C9742B" w:rsidP="00C9742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9B3CC79" w14:textId="6DBA3E99" w:rsidR="00C9742B" w:rsidRPr="00444F3A" w:rsidRDefault="00C9742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w:t>
            </w:r>
            <w:r w:rsidR="004C4A0B">
              <w:rPr>
                <w:rFonts w:ascii="GHEA Grapalat" w:eastAsia="Tahoma" w:hAnsi="GHEA Grapalat" w:cs="Tahoma"/>
                <w:b/>
                <w:bCs/>
                <w:sz w:val="24"/>
                <w:szCs w:val="24"/>
              </w:rPr>
              <w:t>/106</w:t>
            </w:r>
            <w:r w:rsidR="004C4A0B">
              <w:rPr>
                <w:rFonts w:ascii="GHEA Grapalat" w:eastAsia="Tahoma" w:hAnsi="GHEA Grapalat" w:cs="Tahoma"/>
                <w:b/>
                <w:bCs/>
                <w:sz w:val="24"/>
                <w:szCs w:val="24"/>
                <w:lang w:val="hy-AM"/>
              </w:rPr>
              <w:t>5</w:t>
            </w:r>
            <w:r w:rsidRPr="00444F3A">
              <w:rPr>
                <w:rFonts w:ascii="GHEA Grapalat" w:eastAsia="Tahoma" w:hAnsi="GHEA Grapalat" w:cs="Tahoma"/>
                <w:b/>
                <w:bCs/>
                <w:sz w:val="24"/>
                <w:szCs w:val="24"/>
              </w:rPr>
              <w:t>-2026</w:t>
            </w:r>
          </w:p>
        </w:tc>
      </w:tr>
      <w:tr w:rsidR="00C9742B" w:rsidRPr="00444F3A" w14:paraId="68AC88B8"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4048DA15" w14:textId="77777777" w:rsidR="00DB3B48" w:rsidRPr="00DB3B48" w:rsidRDefault="00DB3B48" w:rsidP="000A6ACE">
            <w:pPr>
              <w:ind w:left="75" w:firstLine="28"/>
              <w:jc w:val="both"/>
              <w:rPr>
                <w:rFonts w:ascii="GHEA Grapalat" w:hAnsi="GHEA Grapalat"/>
                <w:sz w:val="24"/>
                <w:szCs w:val="24"/>
              </w:rPr>
            </w:pPr>
            <w:r w:rsidRPr="00DB3B48">
              <w:rPr>
                <w:rFonts w:ascii="GHEA Grapalat" w:hAnsi="GHEA Grapalat"/>
                <w:sz w:val="24"/>
                <w:szCs w:val="24"/>
              </w:rPr>
              <w:t>1</w:t>
            </w:r>
            <w:r w:rsidRPr="00DB3B48">
              <w:rPr>
                <w:rFonts w:ascii="Cambria Math" w:hAnsi="Cambria Math" w:cs="Cambria Math"/>
                <w:sz w:val="24"/>
                <w:szCs w:val="24"/>
              </w:rPr>
              <w:t>․</w:t>
            </w:r>
            <w:r w:rsidRPr="00DB3B48">
              <w:rPr>
                <w:rFonts w:ascii="GHEA Grapalat" w:hAnsi="GHEA Grapalat"/>
                <w:sz w:val="24"/>
                <w:szCs w:val="24"/>
              </w:rPr>
              <w:t xml:space="preserve"> </w:t>
            </w:r>
            <w:r w:rsidRPr="00DB3B48">
              <w:rPr>
                <w:rFonts w:ascii="GHEA Grapalat" w:hAnsi="GHEA Grapalat" w:cs="GHEA Grapalat"/>
                <w:sz w:val="24"/>
                <w:szCs w:val="24"/>
              </w:rPr>
              <w:t>«</w:t>
            </w:r>
            <w:r w:rsidRPr="00DB3B48">
              <w:rPr>
                <w:rFonts w:ascii="GHEA Grapalat" w:hAnsi="GHEA Grapalat"/>
                <w:sz w:val="24"/>
                <w:szCs w:val="24"/>
              </w:rPr>
              <w:t xml:space="preserve">Պետական պաշտոններ և պետական ծառայության պաշտոններ զբաղեցնող անձանց վարձատրության մասին» գործող խմբագրությամբ օրենքի համաձայն՝ Սահմանադրական դատարանի դատավորի վարձատրության չափը թվային/գործակցային առումով հավասարեցված է նախարարի վարձատրության չափին: Մինչդեռ, ներկայացված փաթեթով ՍԴ դատավորի վարձատրության չափն զգալիորեն երկու գործակցով ցածր է նախարարի վարձատրության չափից, իսկ եթե հաշվի առնենք այն հանգամանքը, որ կատարողականների հիման վրա նախարարների վարձատրության չափն ընդհուպ կարող է կրկնապատկվել, վարձատրությունների նշված տարբերությունը շատ ավելի անհամադրելի է դառնում: </w:t>
            </w:r>
          </w:p>
          <w:p w14:paraId="45E33DC2" w14:textId="77777777" w:rsidR="00DB3B48" w:rsidRPr="00DB3B48" w:rsidRDefault="00DB3B48" w:rsidP="000A6ACE">
            <w:pPr>
              <w:ind w:left="75"/>
              <w:jc w:val="both"/>
              <w:rPr>
                <w:rFonts w:ascii="GHEA Grapalat" w:hAnsi="GHEA Grapalat"/>
                <w:sz w:val="24"/>
                <w:szCs w:val="24"/>
              </w:rPr>
            </w:pPr>
            <w:r w:rsidRPr="00DB3B48">
              <w:rPr>
                <w:rFonts w:ascii="GHEA Grapalat" w:hAnsi="GHEA Grapalat"/>
                <w:sz w:val="24"/>
                <w:szCs w:val="24"/>
              </w:rPr>
              <w:t xml:space="preserve"> </w:t>
            </w:r>
            <w:r w:rsidRPr="00DB3B48">
              <w:rPr>
                <w:rFonts w:ascii="GHEA Grapalat" w:hAnsi="GHEA Grapalat"/>
                <w:sz w:val="24"/>
                <w:szCs w:val="24"/>
              </w:rPr>
              <w:tab/>
              <w:t xml:space="preserve">Առաջարկում ենք պահպանել գործող օրենքի այն կարգավորումը, որով ՍԴ դատավորների և նախարարների համար վարձատրության նույն գործակիցն է սահմանված: Գիտակցելով գործադիր իշխանության և, մասնավորաբար, նախարարների բարձր պատասխանատվությունն ու առանցքային </w:t>
            </w:r>
            <w:r w:rsidRPr="00DB3B48">
              <w:rPr>
                <w:rFonts w:ascii="GHEA Grapalat" w:hAnsi="GHEA Grapalat"/>
                <w:sz w:val="24"/>
                <w:szCs w:val="24"/>
              </w:rPr>
              <w:lastRenderedPageBreak/>
              <w:t xml:space="preserve">դերակատարությունը պետության կազմակերպման ու կառավարման գործում և միանգամայն արդարացի համարելով առաջարկվող գործակցով նրանց վարձատրության չափը սահմանելու գաղափարը՝  կարծում ենք՝ Սահմանադրական դատարանի և Սահմանադրական դատարանի դատավորների բարձր կարգավիճակային ու լիազորությունների առանձնահատկություններից ելնելով՝ վերջիններիս վարձատրության չափը/գործակիցը պետք է համարժեք լինի նախարարների նույն գործակցին: Մասնավորապես. </w:t>
            </w:r>
          </w:p>
          <w:p w14:paraId="2AFCB4F0" w14:textId="39C5050F" w:rsidR="00C9742B" w:rsidRPr="00444F3A" w:rsidRDefault="00DB3B48" w:rsidP="000A6ACE">
            <w:pPr>
              <w:ind w:left="75"/>
              <w:jc w:val="both"/>
              <w:rPr>
                <w:rFonts w:ascii="GHEA Grapalat" w:hAnsi="GHEA Grapalat"/>
                <w:sz w:val="24"/>
                <w:szCs w:val="24"/>
              </w:rPr>
            </w:pPr>
            <w:r w:rsidRPr="00DB3B48">
              <w:rPr>
                <w:rFonts w:ascii="GHEA Grapalat" w:hAnsi="GHEA Grapalat"/>
                <w:sz w:val="24"/>
                <w:szCs w:val="24"/>
              </w:rPr>
              <w:t xml:space="preserve">1.1. Սահմանադրական դատարանը բացառիկ դերակատարություն ունի ոչ միայն իրավական, այլև ողջ պետական կառավարման համակարգում։ Այն լուծում է սահմանադրական մարմինների միջև նրանց սահմանադրական լիազորությունների առնչությամբ առաջացող վեճերը՝ այս առումով հանդես գալով որպես «զսպումների և հակակշիռների» համակարգի բարձրագույն արբիտր: Սահմանադրական դատարանը միակ մարմինն է, որի որոշումները, ի տարբերություն հանրային իշխանության այլ մարմինների ակտերի, վերջնական են և վերանայման ենթակա չեն։ Սահմանադիրը Սահմանադրական դատարանին է վերապահել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սահմանադրականության ստուգման լիազորությունը, որի իրացման արդյունքով Սահմանադրական դատարանի բացառիկ լիազորությունն է Սահմանադրությանն ամբողջությամբ կամ մասամբ հակասող և անվավեր ճանաչել հիշյալ ակտերը, ներառյալ ժողովրդի ներկայացուցչական մարմնի՝ Ազգային ժողովի կողմից ընդունված օրենքները, որոշումները: Սահմանադրական դատարանի՝ որպես սահմանադրական արդարադատությունն իրականացնող մասնագիտացված մարմնի կողմից </w:t>
            </w:r>
            <w:r w:rsidRPr="00DB3B48">
              <w:rPr>
                <w:rFonts w:ascii="GHEA Grapalat" w:hAnsi="GHEA Grapalat"/>
                <w:sz w:val="24"/>
                <w:szCs w:val="24"/>
              </w:rPr>
              <w:lastRenderedPageBreak/>
              <w:t>Սահմանադրության գերակայությունն ապահովվում է Սահմանադրության 168-րդ հոդվածով Սահմանադրական դատարանին վերապահված բացառիկ լիազորությունների իրացմամբ:</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FBF373" w14:textId="77777777" w:rsidR="0074541A" w:rsidRPr="00F66AE1" w:rsidRDefault="0074541A" w:rsidP="0074541A">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03AB962A" w14:textId="423C3765" w:rsidR="00C9742B" w:rsidRPr="00444F3A" w:rsidRDefault="00DB4BE1" w:rsidP="00444F3A">
            <w:pPr>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DB3B48" w:rsidRPr="00D335CF" w14:paraId="0007F98D"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D57D008" w14:textId="77777777" w:rsidR="00DB3B48" w:rsidRPr="00B60911" w:rsidRDefault="00DB3B48" w:rsidP="00DB3B48">
            <w:pPr>
              <w:ind w:firstLine="720"/>
              <w:jc w:val="both"/>
              <w:rPr>
                <w:rFonts w:ascii="GHEA Grapalat" w:hAnsi="GHEA Grapalat"/>
                <w:sz w:val="24"/>
                <w:szCs w:val="24"/>
                <w:lang w:val="hy-AM"/>
              </w:rPr>
            </w:pPr>
            <w:r w:rsidRPr="00B60911">
              <w:rPr>
                <w:rFonts w:ascii="GHEA Grapalat" w:hAnsi="GHEA Grapalat"/>
                <w:sz w:val="24"/>
                <w:szCs w:val="24"/>
                <w:lang w:val="hy-AM"/>
              </w:rPr>
              <w:lastRenderedPageBreak/>
              <w:t xml:space="preserve">1.2. Դատավորների և, մասնավորապես, Սահմանադրական դատարանի դատավորների վարձատրության գործակիցը/վարձատրության չափը սահմանելիս, ի թիվս այլնի,  հարկ է նկատի ունենալ նաև այն հանգամանքը, որ ի տարբերություն գործադիր իշխանության գործընկերների վարձատրության չափի, որը կարող է կատարողականների հիման վրա ընդհուպ մինչև կրկնապատկվել, դատավորների կատարողականի գնահատման հեռանկարը  մշուշոտ է, անգամ պատկերացումից դուրս՝ նկատի ունենալով իշխանությունների տարանջատման և դատարանների դատավորների անկախության սկզբունքներից բխող կանոնները։ Այս առումով պատահական չէ, որ դատարանների համաշխարհային պրակտիկայում ևս բացակայում է գնահատման մեթոդով բարձր դատարանների դատավորների վարձատրության չափի որոշման մոդելը: </w:t>
            </w:r>
          </w:p>
          <w:p w14:paraId="393AFD55" w14:textId="77777777" w:rsidR="00DB3B48" w:rsidRPr="00FA17B1" w:rsidRDefault="00DB3B48" w:rsidP="00AF634B">
            <w:pPr>
              <w:ind w:left="283"/>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1587D0" w14:textId="77777777" w:rsidR="00DB3B48" w:rsidRPr="00FA17B1" w:rsidRDefault="00DB3B48" w:rsidP="00444F3A">
            <w:pPr>
              <w:ind w:firstLine="427"/>
              <w:jc w:val="both"/>
              <w:rPr>
                <w:rFonts w:ascii="GHEA Grapalat" w:hAnsi="GHEA Grapalat"/>
                <w:b/>
                <w:bCs/>
                <w:sz w:val="24"/>
                <w:szCs w:val="24"/>
                <w:lang w:val="hy-AM"/>
              </w:rPr>
            </w:pPr>
          </w:p>
        </w:tc>
      </w:tr>
      <w:tr w:rsidR="00DB3B48" w:rsidRPr="00D335CF" w14:paraId="43D7764C"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92B9FE0" w14:textId="77777777" w:rsidR="00DB3B48" w:rsidRPr="00B60911" w:rsidRDefault="00DB3B48" w:rsidP="00DB3B48">
            <w:pPr>
              <w:ind w:firstLine="720"/>
              <w:jc w:val="both"/>
              <w:rPr>
                <w:rFonts w:ascii="GHEA Grapalat" w:hAnsi="GHEA Grapalat"/>
                <w:sz w:val="24"/>
                <w:szCs w:val="24"/>
                <w:lang w:val="hy-AM"/>
              </w:rPr>
            </w:pPr>
            <w:r w:rsidRPr="00B60911">
              <w:rPr>
                <w:rFonts w:ascii="GHEA Grapalat" w:hAnsi="GHEA Grapalat"/>
                <w:sz w:val="24"/>
                <w:szCs w:val="24"/>
                <w:lang w:val="hy-AM"/>
              </w:rPr>
              <w:t xml:space="preserve">1.3. Սահմանադրական դատարանի դատավորի գործունեությունը պրոֆեսիոնալ գործունեություն է, և Սահմանադիրը մյուս բոլոր պաշտոնատար անձանց համեմատությամբ  Սահմանադրական դատարանի դատավորի համար սահմանել է ամենաբարձր պահանջները. ի մասնավորի՝ Սահմանադրական դատարանի դատավոր կարող է ընտրվել քառասուն տարին լրացած, միայն Հայաստանի Հանրապետության քաղաքացի հանդիսացող, ընտրական իրավունք ունեցող, բարձր մասնագիտական որակներով և մասնագիտական աշխատանքի առնվազն տասնհինգ տարվա փորձառությամբ, բարձրագույն կրթությամբ իրավաբանը (Սահմանադրության 165-րդ հոդվածի 1-ին մաս)։ </w:t>
            </w:r>
          </w:p>
          <w:p w14:paraId="01C0F230" w14:textId="66C3A241" w:rsidR="00DB3B48" w:rsidRPr="000A6ACE" w:rsidRDefault="00DB3B48" w:rsidP="000A6ACE">
            <w:pPr>
              <w:ind w:firstLine="720"/>
              <w:jc w:val="both"/>
              <w:rPr>
                <w:rFonts w:ascii="GHEA Grapalat" w:hAnsi="GHEA Grapalat"/>
                <w:sz w:val="24"/>
                <w:szCs w:val="24"/>
                <w:lang w:val="hy-AM"/>
              </w:rPr>
            </w:pPr>
            <w:r w:rsidRPr="00B60911">
              <w:rPr>
                <w:rFonts w:ascii="GHEA Grapalat" w:hAnsi="GHEA Grapalat"/>
                <w:sz w:val="24"/>
                <w:szCs w:val="24"/>
                <w:lang w:val="hy-AM"/>
              </w:rPr>
              <w:lastRenderedPageBreak/>
              <w:t>Այս համատեքստում հարկ է նշել նաև, որ Արևելյան Եվրոպայի գրեթե բոլոր երկրներում ևս Սահմանադրական դատարանի դատավորի վարձատրության գործակիցը համադրելի, իսկ առանձին երկրների պարագայում նույնիսկ ավելի բարձր է, քան նախարարինը (Մոլդովա, Ալբանիա, Լիտվա, Լատվիա, Չեռնոգորիա և այլն)։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17BDC1" w14:textId="77777777" w:rsidR="00DB3B48" w:rsidRPr="00BC6293" w:rsidRDefault="00DB3B48" w:rsidP="00444F3A">
            <w:pPr>
              <w:ind w:firstLine="427"/>
              <w:jc w:val="both"/>
              <w:rPr>
                <w:rFonts w:ascii="GHEA Grapalat" w:hAnsi="GHEA Grapalat"/>
                <w:b/>
                <w:bCs/>
                <w:sz w:val="24"/>
                <w:szCs w:val="24"/>
                <w:lang w:val="hy-AM"/>
              </w:rPr>
            </w:pPr>
          </w:p>
        </w:tc>
      </w:tr>
      <w:tr w:rsidR="00DB3B48" w:rsidRPr="00D335CF" w14:paraId="0C07C385"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419E7F3F" w14:textId="5B968EC4" w:rsidR="00DB3B48" w:rsidRPr="00B60911"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lastRenderedPageBreak/>
              <w:t>2</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Ներկայացված փաթեթում առհասարակ բացակայում է Սահմանադրական դատարանի փոխնախագահի գործակիցը, մինչդեռ, ՍԴ փոխնախագահի պաշտոնն ամրագրված է Սահմանադրական դատարանի մասին սահմանադրական օրենքով։ Հաշվի առնելով այն հանգամանքը, որ Սահմանադրական դատարանի փոխնախագահը նախագահի բացակայության դեպքում փոխարինում է նախագահին լիազորությունների ամբողջ ծավալով, գտնում ենք, որ  փոխնախագահի գործակիցը պետք է առանձին ամրագրում ստանա՝ բարձր լինելով ՍԴ մյուս դատավորներից առնվազն երկու նիշով/գործակցով: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84719E" w14:textId="116D4885" w:rsidR="00DB3B48" w:rsidRPr="00FA17B1" w:rsidRDefault="003922A7" w:rsidP="003922A7">
            <w:pPr>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DB3B48" w:rsidRPr="00D335CF" w14:paraId="16254F03"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9D2B7E0" w14:textId="77777777"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t>3</w:t>
            </w:r>
            <w:r w:rsidRPr="00DB3B48">
              <w:rPr>
                <w:rFonts w:ascii="Cambria Math" w:hAnsi="Cambria Math" w:cs="Cambria Math"/>
                <w:sz w:val="24"/>
                <w:szCs w:val="24"/>
                <w:lang w:val="hy-AM"/>
              </w:rPr>
              <w:t>․</w:t>
            </w:r>
            <w:r w:rsidRPr="00DB3B48">
              <w:rPr>
                <w:rFonts w:ascii="GHEA Grapalat" w:hAnsi="GHEA Grapalat"/>
                <w:sz w:val="24"/>
                <w:szCs w:val="24"/>
                <w:lang w:val="hy-AM"/>
              </w:rPr>
              <w:t>Սահմանադրական դատարանի աշխատակազմի պարագայում կատարողականների հիման վրա գնահատման և վարձատրության ինստիտուտը լիովին ընդունելի է այն պայմանով, որ կարգը հաստատվի Սահմանադրական դատարանի կողմից՝ ի միտն ունենալով իշխանությունների տարանջատման սահմանադրական սկզբունքը և դատական իշխանության անկախության ապահովման պահանջը։ Այս առումով առաջարկվում է</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8</w:t>
            </w:r>
            <w:r w:rsidRPr="00DB3B48">
              <w:rPr>
                <w:rFonts w:ascii="Cambria Math" w:hAnsi="Cambria Math" w:cs="Cambria Math"/>
                <w:sz w:val="24"/>
                <w:szCs w:val="24"/>
                <w:lang w:val="hy-AM"/>
              </w:rPr>
              <w:t>․</w:t>
            </w:r>
            <w:r w:rsidRPr="00DB3B48">
              <w:rPr>
                <w:rFonts w:ascii="GHEA Grapalat" w:hAnsi="GHEA Grapalat"/>
                <w:sz w:val="24"/>
                <w:szCs w:val="24"/>
                <w:lang w:val="hy-AM"/>
              </w:rPr>
              <w:t>1-ին հոդվածում նախատեսել դրույթ, համաձայն որի՝ Սահմանադրական դատարանի աշխատակազմում կատարողականի հիման վրա լրավճարներ տալու կարգը և առանձնահատկությունները սահմանում է Սահմանադրական դատարանի նախագահը։</w:t>
            </w:r>
          </w:p>
          <w:p w14:paraId="5B6BE8D1" w14:textId="53E502C3"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lastRenderedPageBreak/>
              <w:t>Մեր կարծիքով իրավական տեսանկյունից խնդրահարույց է նաև ներկայացված օրենքի՝ «Պետական պաշտոն և պետական ծառայության պաշտոն զբաղեցնող անձանց տրվող պարգևատրումը» վերտառությամբ 8</w:t>
            </w:r>
            <w:r w:rsidRPr="00DB3B48">
              <w:rPr>
                <w:rFonts w:ascii="Cambria Math" w:hAnsi="Cambria Math" w:cs="Cambria Math"/>
                <w:sz w:val="24"/>
                <w:szCs w:val="24"/>
                <w:lang w:val="hy-AM"/>
              </w:rPr>
              <w:t>․</w:t>
            </w:r>
            <w:r w:rsidRPr="00DB3B48">
              <w:rPr>
                <w:rFonts w:ascii="GHEA Grapalat" w:hAnsi="GHEA Grapalat"/>
                <w:sz w:val="24"/>
                <w:szCs w:val="24"/>
                <w:lang w:val="hy-AM"/>
              </w:rPr>
              <w:t>2-րդ հոդվածը, քանզի հատկապես դատարանների պարագայում իրավական որոշակիության տեսանկյունից պարզ չէ, թե որ աշխատանքներն են  համարվելու «հատուկ առաջադրանքների կատարում»։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250624" w14:textId="77777777" w:rsidR="003922A7" w:rsidRDefault="003922A7" w:rsidP="003922A7">
            <w:pPr>
              <w:spacing w:before="100"/>
              <w:ind w:firstLine="427"/>
              <w:jc w:val="center"/>
              <w:rPr>
                <w:rFonts w:ascii="GHEA Grapalat" w:hAnsi="GHEA Grapalat"/>
                <w:b/>
                <w:bCs/>
                <w:sz w:val="24"/>
                <w:szCs w:val="24"/>
              </w:rPr>
            </w:pPr>
            <w:r w:rsidRPr="00D572D8">
              <w:rPr>
                <w:rFonts w:ascii="GHEA Grapalat" w:hAnsi="GHEA Grapalat"/>
                <w:b/>
                <w:bCs/>
                <w:sz w:val="24"/>
                <w:szCs w:val="24"/>
              </w:rPr>
              <w:lastRenderedPageBreak/>
              <w:t>3. Չի ընդունվել</w:t>
            </w:r>
          </w:p>
          <w:p w14:paraId="25694FEC" w14:textId="77777777" w:rsidR="003922A7" w:rsidRPr="009D1AE7" w:rsidRDefault="003922A7" w:rsidP="003922A7">
            <w:pPr>
              <w:spacing w:before="100"/>
              <w:ind w:firstLine="427"/>
              <w:jc w:val="both"/>
              <w:rPr>
                <w:rFonts w:ascii="GHEA Grapalat" w:hAnsi="GHEA Grapalat"/>
                <w:bCs/>
                <w:sz w:val="24"/>
                <w:szCs w:val="24"/>
                <w:lang w:val="hy-AM"/>
              </w:rPr>
            </w:pPr>
            <w:r>
              <w:rPr>
                <w:rFonts w:ascii="GHEA Grapalat" w:hAnsi="GHEA Grapalat"/>
                <w:bCs/>
                <w:sz w:val="24"/>
                <w:szCs w:val="24"/>
                <w:lang w:val="hy-AM"/>
              </w:rPr>
              <w:t>Հաշվի առնելով, որ Սահմանադրական դատարանը Սահմանադրական անկախ մարմին է և ինքնուրույնաբար կարող է իրացնել աշխատակազմին լրավճարների տրամադրումը, նխատակահարմար չի համարվել օրենքի ուժով նման դրույթի սահմանումը։</w:t>
            </w:r>
          </w:p>
          <w:p w14:paraId="76247090" w14:textId="77777777" w:rsidR="0087572A" w:rsidRDefault="0087572A" w:rsidP="00444F3A">
            <w:pPr>
              <w:ind w:firstLine="427"/>
              <w:jc w:val="both"/>
              <w:rPr>
                <w:rFonts w:ascii="GHEA Grapalat" w:hAnsi="GHEA Grapalat"/>
                <w:b/>
                <w:bCs/>
                <w:sz w:val="24"/>
                <w:szCs w:val="24"/>
                <w:lang w:val="hy-AM"/>
              </w:rPr>
            </w:pPr>
          </w:p>
          <w:p w14:paraId="46EA3061" w14:textId="14003872" w:rsidR="0087572A" w:rsidRDefault="0087572A" w:rsidP="003922A7">
            <w:pPr>
              <w:jc w:val="both"/>
              <w:rPr>
                <w:rFonts w:ascii="GHEA Grapalat" w:hAnsi="GHEA Grapalat"/>
                <w:b/>
                <w:bCs/>
                <w:sz w:val="24"/>
                <w:szCs w:val="24"/>
                <w:lang w:val="hy-AM"/>
              </w:rPr>
            </w:pPr>
          </w:p>
          <w:p w14:paraId="69AB04ED" w14:textId="77777777" w:rsidR="0087572A" w:rsidRDefault="0087572A" w:rsidP="00444F3A">
            <w:pPr>
              <w:ind w:firstLine="427"/>
              <w:jc w:val="both"/>
              <w:rPr>
                <w:rFonts w:ascii="GHEA Grapalat" w:hAnsi="GHEA Grapalat"/>
                <w:b/>
                <w:bCs/>
                <w:sz w:val="24"/>
                <w:szCs w:val="24"/>
                <w:lang w:val="hy-AM"/>
              </w:rPr>
            </w:pPr>
          </w:p>
          <w:p w14:paraId="60E8D981" w14:textId="77777777" w:rsidR="0087572A" w:rsidRPr="0087572A" w:rsidRDefault="0087572A" w:rsidP="0087572A">
            <w:pPr>
              <w:spacing w:before="100"/>
              <w:ind w:firstLine="427"/>
              <w:jc w:val="center"/>
              <w:rPr>
                <w:rFonts w:ascii="GHEA Grapalat" w:hAnsi="GHEA Grapalat"/>
                <w:b/>
                <w:bCs/>
                <w:sz w:val="24"/>
                <w:szCs w:val="24"/>
                <w:lang w:val="hy-AM"/>
              </w:rPr>
            </w:pPr>
            <w:r w:rsidRPr="0087572A">
              <w:rPr>
                <w:rFonts w:ascii="GHEA Grapalat" w:hAnsi="GHEA Grapalat"/>
                <w:b/>
                <w:bCs/>
                <w:sz w:val="24"/>
                <w:szCs w:val="24"/>
                <w:lang w:val="hy-AM"/>
              </w:rPr>
              <w:lastRenderedPageBreak/>
              <w:t>Ընդունվել է</w:t>
            </w:r>
          </w:p>
          <w:p w14:paraId="55CF8B71" w14:textId="23775945" w:rsidR="0087572A" w:rsidRPr="0087572A" w:rsidRDefault="0087572A" w:rsidP="0087572A">
            <w:pPr>
              <w:ind w:firstLine="427"/>
              <w:jc w:val="both"/>
              <w:rPr>
                <w:rFonts w:ascii="GHEA Grapalat" w:hAnsi="GHEA Grapalat"/>
                <w:b/>
                <w:bCs/>
                <w:sz w:val="24"/>
                <w:szCs w:val="24"/>
                <w:lang w:val="hy-AM"/>
              </w:rPr>
            </w:pPr>
            <w:r w:rsidRPr="0087572A">
              <w:rPr>
                <w:rFonts w:ascii="GHEA Grapalat" w:hAnsi="GHEA Grapalat"/>
                <w:bCs/>
                <w:sz w:val="24"/>
                <w:szCs w:val="24"/>
                <w:lang w:val="hy-AM"/>
              </w:rPr>
              <w:t>Օրենքի լրավշակված  նախագծի համաձայն պարգևատրում կարող է տրվել նաև «որակյալ աշխատանքի» համար</w:t>
            </w:r>
            <w:r>
              <w:rPr>
                <w:rFonts w:ascii="GHEA Grapalat" w:hAnsi="GHEA Grapalat"/>
                <w:bCs/>
                <w:sz w:val="24"/>
                <w:szCs w:val="24"/>
                <w:lang w:val="hy-AM"/>
              </w:rPr>
              <w:t>։</w:t>
            </w:r>
          </w:p>
        </w:tc>
      </w:tr>
      <w:tr w:rsidR="00DB3B48" w:rsidRPr="00D335CF" w14:paraId="51E90D47"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09690FEF" w14:textId="41DFCBB2"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lastRenderedPageBreak/>
              <w:t>4</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Սահմանադրական դատարանի աշխատակազմի ղեկավարը ոչ միայն ապահովում է անհրաժեշտ խորհրդատվական, կազմակերպչական, տեղեկատվական, տեխնիկական և այլ պայմաններ Սահմանադրական դատարանի լիազորությունների իրականացման համար, կազմակերպում է Սահմանադրական դատարանում քաղաքացիների ընդունելությունը, կազմակերպում և ընթացավորում է Սահմանադրական դատարան մուտքագրված բոլոր դիմումները, պատասխանատու է Սահմանադրական դատարանի և պետական կառավարման այլ մարմինների միջև կապի համար, այլ նաև պատասխանատու է Սահմանադրական դատավարության մեկնարկային փուլի՝ Սահմանադրական դատարանի մասին սահմանադրական օրենքի 24 և 25-րդ հոդվածներով սահմանված կարգով դիմումների նախնական ուսումնասիրման համար։ Այս առումով գտնում ենք, որ Սահմանադրական դատարանի աշխատակազմի ղեկավարի համար ներկայացվող գործակիցը չի համապատասպանում իր կարգավիճակին, և այն առնվազն համադրելի պետք է լինի Հանրապետության նախագահի աշխատակազմի և Ազգային ժողովի աշխատակազմի ղեկավարների համար նախատեսված գործակիցների հետ։</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2C7AD9" w14:textId="77777777" w:rsidR="003922A7" w:rsidRPr="00F66AE1" w:rsidRDefault="003922A7" w:rsidP="003922A7">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1E94EA31" w14:textId="4DDD6A1A" w:rsidR="00DB3B48" w:rsidRPr="00FA17B1" w:rsidRDefault="00DB4BE1" w:rsidP="00444F3A">
            <w:pPr>
              <w:ind w:firstLine="427"/>
              <w:jc w:val="both"/>
              <w:rPr>
                <w:rFonts w:ascii="GHEA Grapalat" w:hAnsi="GHEA Grapalat"/>
                <w:b/>
                <w:bCs/>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DB3B48" w:rsidRPr="00D335CF" w14:paraId="158900BA"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9CB55DF" w14:textId="77777777"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t>5</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Նկատի ունենալով այն հանգամանքը, որ Սահմանադրական դատարանի աշխատակազմի ղեկավարի տեղակալի հաստիքը ներառված չէ պետական վարչական պաշտոնների ցանկում, առաջարկում ենք Հանրային ծառայության մասին օրենքում </w:t>
            </w:r>
            <w:r w:rsidRPr="00DB3B48">
              <w:rPr>
                <w:rFonts w:ascii="GHEA Grapalat" w:hAnsi="GHEA Grapalat"/>
                <w:sz w:val="24"/>
                <w:szCs w:val="24"/>
                <w:lang w:val="hy-AM"/>
              </w:rPr>
              <w:lastRenderedPageBreak/>
              <w:t xml:space="preserve">փոփոխություններ կատարելու ընթացքում պետական վարչական պաշտոնների ցանկը լրացնել՝ այնտեղ ավելացնելով նաև </w:t>
            </w:r>
            <w:r w:rsidRPr="003922A7">
              <w:rPr>
                <w:rFonts w:ascii="GHEA Grapalat" w:hAnsi="GHEA Grapalat"/>
                <w:sz w:val="24"/>
                <w:szCs w:val="24"/>
                <w:lang w:val="hy-AM"/>
              </w:rPr>
              <w:t>Սահմանադրական դատարանի աշխատակազմի ղեկավարի տեղակալի հաստիքը։</w:t>
            </w:r>
            <w:r w:rsidRPr="00DB3B48">
              <w:rPr>
                <w:rFonts w:ascii="GHEA Grapalat" w:hAnsi="GHEA Grapalat"/>
                <w:sz w:val="24"/>
                <w:szCs w:val="24"/>
                <w:lang w:val="hy-AM"/>
              </w:rPr>
              <w:t xml:space="preserve"> </w:t>
            </w:r>
          </w:p>
          <w:p w14:paraId="38AA34B0" w14:textId="77777777" w:rsidR="00DB3B48" w:rsidRPr="00DB3B48" w:rsidRDefault="00DB3B48" w:rsidP="00DB3B48">
            <w:pPr>
              <w:ind w:firstLine="720"/>
              <w:jc w:val="both"/>
              <w:rPr>
                <w:rFonts w:ascii="GHEA Grapalat" w:hAnsi="GHEA Grapalat"/>
                <w:sz w:val="24"/>
                <w:szCs w:val="24"/>
                <w:lang w:val="hy-AM"/>
              </w:rPr>
            </w:pPr>
            <w:r w:rsidRPr="00D572D8">
              <w:rPr>
                <w:rFonts w:ascii="GHEA Grapalat" w:hAnsi="GHEA Grapalat"/>
                <w:sz w:val="24"/>
                <w:szCs w:val="24"/>
                <w:lang w:val="hy-AM"/>
              </w:rPr>
              <w:t>Այս առումով, հարկ է նշել, որ Հանրային ծառայության մասին օրենքում առ այսօր ամրագրված չէ նաև ՀՀ Սահմանադրական դատարանի աշխատակազմի ղեկավարի օգնականի հաստիքը և, հետևաբար,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ՀՀ օրենքի նախագծին կից «Հավելված 1»-ում բացակայում է նաև ՀՀ Սահմանադրական դատարանի աշխատակազմի ղեկավարի օգնականի գործակիցը։</w:t>
            </w:r>
          </w:p>
          <w:p w14:paraId="02AEF5BB" w14:textId="74B41442"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t>Հաշվի առնելով վերոգրյալը, ինչպես նաև պետական կառավարման համակարգի բարձրաստիճան պաշտոնյաների վարձատրության համադրությունը ապահովելու համար՝ առաջարկում ենք Սահմանադրական դատարանի դատավորի համար գործակիցը սահմանել 24, փոխնախագահի համար՝ 26, իսկ աշխատակազմի ղեկավարի համար՝ 20, Սահմանադրական դատարանի աշխատակազմի ղեկավարի տեղակալի համար՝ 15։</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15B9E3" w14:textId="3263B5E8" w:rsidR="00DB3B48" w:rsidRPr="00BC6293" w:rsidRDefault="003922A7" w:rsidP="003922A7">
            <w:pPr>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r w:rsidR="00C9742B" w:rsidRPr="00444F3A" w14:paraId="51A4ABB7"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3E05F547" w14:textId="77777777" w:rsidR="00C9742B" w:rsidRPr="00444F3A" w:rsidRDefault="00C9742B" w:rsidP="00C9742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6.</w:t>
            </w:r>
            <w:r w:rsidRPr="00444F3A">
              <w:rPr>
                <w:rFonts w:ascii="GHEA Grapalat" w:hAnsi="GHEA Grapalat"/>
                <w:sz w:val="24"/>
                <w:szCs w:val="24"/>
              </w:rPr>
              <w:t xml:space="preserve">   </w:t>
            </w:r>
            <w:r w:rsidRPr="00444F3A">
              <w:rPr>
                <w:rFonts w:ascii="GHEA Grapalat" w:eastAsia="Tahoma" w:hAnsi="GHEA Grapalat" w:cs="Tahoma"/>
                <w:b/>
                <w:bCs/>
                <w:sz w:val="24"/>
                <w:szCs w:val="24"/>
              </w:rPr>
              <w:t>Բարձրագույն դատական խորհուրդ</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59F76FE"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C9742B" w:rsidRPr="00444F3A" w14:paraId="14A80F52" w14:textId="77777777" w:rsidTr="00444F3A">
        <w:trPr>
          <w:trHeight w:val="42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55C6339" w14:textId="77777777" w:rsidR="00C9742B" w:rsidRPr="00444F3A" w:rsidRDefault="00C9742B" w:rsidP="00C9742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4575015"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ԴԴ/2782-26</w:t>
            </w:r>
          </w:p>
        </w:tc>
      </w:tr>
      <w:tr w:rsidR="00C9742B" w:rsidRPr="00444F3A" w14:paraId="5948CF6D" w14:textId="77777777" w:rsidTr="00444F3A">
        <w:trPr>
          <w:trHeight w:val="31767"/>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E608087" w14:textId="77777777" w:rsidR="00C9742B" w:rsidRPr="00444F3A" w:rsidRDefault="00C9742B" w:rsidP="00C9742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b/>
                <w:bCs/>
                <w:sz w:val="24"/>
                <w:szCs w:val="24"/>
              </w:rPr>
              <w:lastRenderedPageBreak/>
              <w:t xml:space="preserve">1. ««Պետական պաշտոններ և պետական ծառայության պաշտոններ զբաղեցնող անձանց վարձատրության մասին» օրենքի նախագծի </w:t>
            </w:r>
            <w:r w:rsidRPr="00444F3A">
              <w:rPr>
                <w:rFonts w:ascii="GHEA Grapalat" w:eastAsia="Tahoma" w:hAnsi="GHEA Grapalat" w:cs="Tahoma"/>
                <w:sz w:val="24"/>
                <w:szCs w:val="24"/>
              </w:rPr>
              <w:t>(այսուհետ՝ Նախագիծ) կապակցությամբ հարկ ենք համարում նշել հետևյալը.</w:t>
            </w:r>
          </w:p>
          <w:p w14:paraId="272F7650" w14:textId="77777777" w:rsidR="00C9742B" w:rsidRPr="00444F3A" w:rsidRDefault="00C9742B" w:rsidP="00C9742B">
            <w:pPr>
              <w:shd w:val="clear" w:color="auto" w:fill="FFFFFF"/>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1.1 Դատավորի իրավական կարգավիճակը.</w:t>
            </w:r>
          </w:p>
          <w:p w14:paraId="62DAA889"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ՀՀ Սահմանադրությամբ դատավորի համար սահմանվում է նրա բարձր կարգավիճակին և պատասխանատվությանը համապատասխանող վարձատրություն: </w:t>
            </w:r>
          </w:p>
          <w:p w14:paraId="798088ED"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Նախագծի և հիմնավորումների համակարգային ուսումնասիրությունից բխում է, որ խնդրո առարկա Նախագծի նպատակը կայանում է նաև նրանում, որ պետական պաշտոններ և պետական ծառայության պաշտոններ զբաղեցնող անձանց տրամադրվող վարձատրությունը համապատասխանի նրանց կողմից կատարվող աշխատանքին, դրա ծավալին, ինչպես նաև պատասխանատվությանը, որպեսզի տվյալ պաշտոններ զբաղեցնող անձանց համար խրախուսվի արդյունավետ աշխատանքի կատարումը, որոնք զբաղեցնողներն առավել մեծ պատասխանատվություն ունեն համակարգային արդյունավետության հարցում։ Ավելին՝ Նախագծի հիմնավորումներում նշված է, որ Նախագծով գործակիցների առաջարկվող փոփոխության հիմքում դրվել է 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ունեցող պաշտոնյաների հիմնական աշխատավարձի հաշվարկման գործակիցները տարբերակված չափերով բարձրացման մոտեցումը։</w:t>
            </w:r>
          </w:p>
          <w:p w14:paraId="5311E149"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հաստատվող աղյուսակի ուսումնասիրությունից պարզ է դառնում, որ առաջին ատյանի դատարանների դատավորների և նախագահների </w:t>
            </w:r>
            <w:r w:rsidRPr="00444F3A">
              <w:rPr>
                <w:rFonts w:ascii="GHEA Grapalat" w:eastAsia="Tahoma" w:hAnsi="GHEA Grapalat" w:cs="Tahoma"/>
                <w:sz w:val="24"/>
                <w:szCs w:val="24"/>
              </w:rPr>
              <w:lastRenderedPageBreak/>
              <w:t>աշխատավարձերի գործակիցները սահմանված են մասնագիտացված դատարանների դատավորներից և վերջիններիս նախագահներից առանձին, մինչդեռ ներկայում Հայաստանի Հանրապետությունում գործում են նաև մասնագիտացված՝ սնանկության և հակակոռուպցիոն դատարանները, և այդ դատարանների դատավորների աշխատավարձի հաշվարկման գործակիցը սահմանված չէ։ Առաջարկվող փոփոխությունների արդյունքում ստացվում է, որ առաջին ատյանի սկսնակ դատավորների աշխատավարձի որպես այդպիսին փոփոխություն տեղի չի ունենում: Մասնավորապես, գործող կարգավորումների շրջանակում դատավորը, աշխատավարձի և հավելումների արդյունքում ստանում է ընդհանուր 1.331.200 ՀՀ դրամ չհարկված աշխատավարձ (հարկված՝ 951.660 ՀՀ դրամ), որը նույնական է առաջարկվող փոփոխությունների արդյունքում սկսնակ դատավորի չհարկված աշխատավարձի չափին (16 x 83.200 = 1.331.200):</w:t>
            </w:r>
          </w:p>
          <w:p w14:paraId="6FFC8AA7"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Հարկ է նկատել, որ պետական կառավարման համակարգում մի շարք պաշտոնների համար Նախագծով առաջարկվել են 17 և ավելի բարձր գործակիցներ, այդ թվում՝ նախարարի տեղակալի, ազգային ժողովի պատգամավորի, Սահմանադրական դատարանի աշխատակազմի ղեկավարի, մինչդեռ, այդ պաշտոնների համար ներկայումս գործում է նույն՝ 10 գործակիցը, ինչպես դատավորների համար, կամ ավելի քիչ: Կամ, օրինակ, մարզպետների համար գործող 10 գործակիցը առաջարկվող փոփոխության արդյունքում դառնալու է 18: Գտնում ենք, որ առաջին ատյանի դատարանների դատավորների համար սահմանված գործակիցը առնվազն պետք է հավասար լինի վերը նշված պաշտոնների համար սահմանված գործակցին: Առաջարկվող փոփոխություններով մեծամասամբ պետական պաշտոն զբաղեցնող անձանց պաշտոնային դրույքաչափի գործակիցների կրկնակի աճ է նկատվում, ինչն առկա չէ դատավորի պարագայում: Ամենայն հարգանքով մոտենալով պետական </w:t>
            </w:r>
            <w:r w:rsidRPr="00444F3A">
              <w:rPr>
                <w:rFonts w:ascii="GHEA Grapalat" w:eastAsia="Tahoma" w:hAnsi="GHEA Grapalat" w:cs="Tahoma"/>
                <w:sz w:val="24"/>
                <w:szCs w:val="24"/>
              </w:rPr>
              <w:lastRenderedPageBreak/>
              <w:t>պաշտոն զբաղեցնող անձանց կողմից կատարվող աշխատանքին՝ հարկ ենք համարում ուշադրություն դարձնել այն հանգամանքին, որ Սահմանադրությամբ միայն դատավորներին է վերապահված արդարադատություն իրականացնելու բարդ և պատասխանատու լիազորութունը: Արդյունքում ստացվում է մի իրավիճակ, երբ դատավորները, մշտապես աշխատելով գերծանրաբեռնված պայմաններում, իրականացնելով կարևոր և պատասխանատու աշխատանք, չեն ստանում իրենց կարգավիճակին և կատարած աշխատանքին համարժեք վարձատրություն: Առաջարկվող փոփոխությունների արդյունքում ևս դատավորի աշխատավարձի փաստացի փոփոխություն չի նախատեսվում: Բացի այդ, դատավորներից բացի, պետական պաշտոն զբաղեցնող մյուս անձինք ստանում են պարգևատրումներ, ինչը կոմպենասցնում է վերջիններիս կատարած աշխատանքի արդյունքը, իսկ դատավորները ստանում են հավելում՝ նկատի ունենալով, որ դատական իշխանության համար նախատեսված չէ պարգևատրման համակարգ: Արդյունքում դատավորների  պարագայում ստացվում է տարբերակված մոտեցում:</w:t>
            </w:r>
          </w:p>
          <w:p w14:paraId="46602067"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Առաջին ատյանի դատարանի դատավորները իրականացնում են արդարադատություն՝ կայացնելով վերջնական դատական ակտեր, որոնք անմիջական ազդեցություն ունեն անձանց իրավունքների և ազատությունների վրա։ Վերջիններիս ծանրաբեռնվածությունը զգալիորեն աճել է՝ պայմանավորված գործերի թվի աճով, գործերի բարդությամբ, գործերի քննության սեղմ ժամկետների սահմանմամբ և դատավարական նոր կարգավորումների կիրառմամբ։ Առաջին ատյանի դատավորները կրում են դատական համակարգի հիմնական ծանրաբեռնվածությունը։ Նրանց աշխատավարձի բարձրացումն առանցքային է, քանի որ այս ատյանում գործերի քանակն ու ֆիզիկական ծանրաբեռնվածությունն առավելագույնն են։ Թեև կատարված  փոփոխությունների արդյունքում  նվազել է </w:t>
            </w:r>
            <w:r w:rsidRPr="00444F3A">
              <w:rPr>
                <w:rFonts w:ascii="GHEA Grapalat" w:eastAsia="Tahoma" w:hAnsi="GHEA Grapalat" w:cs="Tahoma"/>
                <w:sz w:val="24"/>
                <w:szCs w:val="24"/>
              </w:rPr>
              <w:lastRenderedPageBreak/>
              <w:t>քաղաքացիական գործերի քանակը, որն առերևույթ հանգեցրել է քաղաքացիական մասնագիտացում ունեցող դատավորների կողմից  քննվող գործերի քանակի նվազման, սակայն դրանով հանդերձ բովանդակային առումով ծանրաբեռնվածությունը պահպանվել է։ Դեռ ավելին, աճում են քրեական և  վարչական գործերի քանակը։</w:t>
            </w:r>
          </w:p>
          <w:p w14:paraId="70C7F37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Գործող գործակիցը համաչափ չի արտացոլում դատավորի պատասխանատվության աստիճանը՝ համեմատած այլ պետական պաշտոնների հետ, որոնց դեպքում որոշում կայացնելու ազդեցությունը հաճախ սահմանափակ է կամ միջնորդավորված։</w:t>
            </w:r>
          </w:p>
          <w:p w14:paraId="41D3490F"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Նախագծով առաջարկվում է ուժը կորցրած ճանաչել Պետական պաշտոններ և պետական ծառայության պաշտոններ զբաղեցնող անձանց վարձատրության մասին գործող օրենքի 13-րդ հոդվածի 5-7-րդ մասերը, որոնցով սահմանվում է հավելումներ առաջին ատյանի ընդհանուր իրավասության դատարանի, սնանկության դատարանի և վարչական դատարանի, հակակոռուպցիոն դատարանի, Վերաքննիչ քրեական, քաղաքացիական վարչական հակակոռուպցիոն դատարաններիի, Վճռաբեկ դատարանի դատավորների  այսուհետ՝ Դատավորներ համար՝ պաշտոնային դրույքաչափի համապատասխան տոկոսի չափով։ Միևնույն ժամանակ Նախագծի հավելված 1-ով առաջարկվում է դատավորների հիմնական աշխատավարձի հաշվարկման գործակիցների որոշակի փոփոխություններ, ինչի արդյունքում Դատավորների ներկայումս առկա աշխատավարձերը այդ թվում՝ հավելումներ պահպանվելու են, սակայն նրանց համար աշխատավարձի բարձրացում տեղի չի ունենալու։</w:t>
            </w:r>
          </w:p>
          <w:p w14:paraId="61A6ACF9"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Փոփոխությունների արդյունքում ստացվում է, որ զրոյական ստաժի պայմաններում առաջին ատյանի, սնանկության և վարչական դատարանների դատավորների </w:t>
            </w:r>
            <w:r w:rsidRPr="00444F3A">
              <w:rPr>
                <w:rFonts w:ascii="GHEA Grapalat" w:eastAsia="Tahoma" w:hAnsi="GHEA Grapalat" w:cs="Tahoma"/>
                <w:sz w:val="24"/>
                <w:szCs w:val="24"/>
              </w:rPr>
              <w:lastRenderedPageBreak/>
              <w:t>աշխատավարձի որպես այդպիսին փոփոխություն տեղի չի ունենում[1], իսկ Բարձրագույն դատական խորհրդի նախագահի և անդամների, Վճռաբեկ դատարանի նախագահի, պալատի նախագահների ու դատավորների, Վերաքննիչ դատարանների նախագահների և դատավորների, առաջին ատյանի դատարանների և Վարչական դատարանի նախագահների աշխատավարձերի փոփոխություններն էական չեն՝ ի համեմատ Նախագծի N 1-ով մյուս պետական պաշտոններ և պետական ծառայության պաշտոններ զբաղեցնող անձանց աշխատավարձերի փոփոխությունների։ Որպես նշվածի վառ օրինակ ներկայացվում է գործող կարգավորումների և Նախագծով առաջարկվող փոփոխությունների ընդունման պայմաններում զրոյական ստաժ ունեցող առաջին ատյանի դատարանների դատավորների (նույնն է նաև՝ Վարչական, սնանկության դատարանի դատավորների) ստացած և ստանալիք աշխատավարձերի չափերի համեմատական վերլուծությունը։ Գործող կարգավորումների շրջանակներում զրոյական ստաժով առաջին ատյանի դատարանների դատավորների պաշտոնային դրույքաչափ սահմանված է 10 (տասը) գործակիցը, ինչպես նաև Օրենքի 13-րդ հոդվածի 5.1-րդ մասով հավելումը՝ պաշտոնային դրույքաչափի 60 տոկոսի չափով, որի հանրագումարի արդյունքում ստացվող չհարկված աշխատավարձը կազմում է 1.331.200 (մեկ միլիոն երեք հարյուր երեսունմեկ հազար երկու հարյուր) ՀՀ դրամ (10x83200+83200x60%/100) և որը նույնական է առաջարկվող փոփոխությամբ Առաջին ատյանի դատարանների դատավորների աշխատավարձերի չափին՝ 16x83200=1.331.200 (մեկ միլիոն երեք հարյուր երեսունմեկ հազար երկու հարյուր) ՀՀ դրամ չհարկված աշխատավարձին՝ փաստացի հարկված 951.660 ՀՀ դրամ գումարի չափով:</w:t>
            </w:r>
          </w:p>
          <w:p w14:paraId="5246B535"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Սակայն Նախագծի և կից հավելվածների ուսումնասիրությունից պարզ է դառնում, որ գործադիր և օրենսդիր իշխանության ներկայացուցիչների, ինչպես նաև պետական </w:t>
            </w:r>
            <w:r w:rsidRPr="00444F3A">
              <w:rPr>
                <w:rFonts w:ascii="GHEA Grapalat" w:eastAsia="Tahoma" w:hAnsi="GHEA Grapalat" w:cs="Tahoma"/>
                <w:sz w:val="24"/>
                <w:szCs w:val="24"/>
              </w:rPr>
              <w:lastRenderedPageBreak/>
              <w:t>կառավարման համակարգի մարմինների և մի շարք այլ պետական պաշտոններ և պետական ծառայության պաշտոններ զբաղեցնող անձանց</w:t>
            </w:r>
            <w:r w:rsidRPr="00444F3A">
              <w:rPr>
                <w:rFonts w:ascii="GHEA Grapalat" w:hAnsi="GHEA Grapalat"/>
                <w:sz w:val="24"/>
                <w:szCs w:val="24"/>
              </w:rPr>
              <w:t xml:space="preserve"> </w:t>
            </w:r>
            <w:r w:rsidRPr="00444F3A">
              <w:rPr>
                <w:rFonts w:ascii="GHEA Grapalat" w:eastAsia="Tahoma" w:hAnsi="GHEA Grapalat" w:cs="Tahoma"/>
                <w:b/>
                <w:bCs/>
                <w:sz w:val="24"/>
                <w:szCs w:val="24"/>
              </w:rPr>
              <w:t>պաշտոնային դրույքաչափերի հաշվարկման գործակիցները</w:t>
            </w:r>
            <w:r w:rsidRPr="00444F3A">
              <w:rPr>
                <w:rFonts w:ascii="GHEA Grapalat" w:hAnsi="GHEA Grapalat"/>
                <w:sz w:val="24"/>
                <w:szCs w:val="24"/>
              </w:rPr>
              <w:t xml:space="preserve"> </w:t>
            </w:r>
            <w:r w:rsidRPr="00444F3A">
              <w:rPr>
                <w:rFonts w:ascii="GHEA Grapalat" w:eastAsia="Tahoma" w:hAnsi="GHEA Grapalat" w:cs="Tahoma"/>
                <w:b/>
                <w:bCs/>
                <w:sz w:val="24"/>
                <w:szCs w:val="24"/>
              </w:rPr>
              <w:t>կրկնապատկվել է։</w:t>
            </w:r>
          </w:p>
          <w:p w14:paraId="7DA2898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Այսպես, որպես օրինակներ կներկայացնենք ներկայիս և Նախագծով առաջարկվող կարգավորումները։</w:t>
            </w:r>
          </w:p>
          <w:tbl>
            <w:tblPr>
              <w:tblStyle w:val="a1"/>
              <w:tblW w:w="932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70"/>
              <w:gridCol w:w="2040"/>
              <w:gridCol w:w="2819"/>
            </w:tblGrid>
            <w:tr w:rsidR="00C9742B" w:rsidRPr="00444F3A" w14:paraId="123F9136" w14:textId="77777777" w:rsidTr="004C4A0B">
              <w:trPr>
                <w:trHeight w:val="1620"/>
              </w:trPr>
              <w:tc>
                <w:tcPr>
                  <w:tcW w:w="4470" w:type="dxa"/>
                  <w:tcBorders>
                    <w:top w:val="dotted" w:sz="6" w:space="0" w:color="000000"/>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F838AC9"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Պաշտոնի անվանումը</w:t>
                  </w:r>
                </w:p>
              </w:tc>
              <w:tc>
                <w:tcPr>
                  <w:tcW w:w="2040"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5470336F"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Գործակիցը</w:t>
                  </w:r>
                </w:p>
                <w:p w14:paraId="6F72112C"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գործող օրենքով</w:t>
                  </w:r>
                </w:p>
              </w:tc>
              <w:tc>
                <w:tcPr>
                  <w:tcW w:w="2819"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0609BBC0"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Գործակիցը</w:t>
                  </w:r>
                </w:p>
                <w:p w14:paraId="3E74647B"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Նախագծով</w:t>
                  </w:r>
                </w:p>
              </w:tc>
            </w:tr>
            <w:tr w:rsidR="00C9742B" w:rsidRPr="00444F3A" w14:paraId="191DF975"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BB285E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w:t>
                  </w:r>
                </w:p>
              </w:tc>
              <w:tc>
                <w:tcPr>
                  <w:tcW w:w="204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C6EA9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w:t>
                  </w:r>
                </w:p>
              </w:tc>
              <w:tc>
                <w:tcPr>
                  <w:tcW w:w="2819"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22AB9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32.0</w:t>
                  </w:r>
                </w:p>
              </w:tc>
            </w:tr>
            <w:tr w:rsidR="00C9742B" w:rsidRPr="00444F3A" w14:paraId="11DD43E7"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DF7AE0F"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Գործադիր իշխանություն</w:t>
                  </w:r>
                </w:p>
              </w:tc>
            </w:tr>
            <w:tr w:rsidR="00C9742B" w:rsidRPr="00444F3A" w14:paraId="4FABCFE5" w14:textId="77777777" w:rsidTr="004C4A0B">
              <w:trPr>
                <w:trHeight w:val="66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082AF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088909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21FF94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32.0</w:t>
                  </w:r>
                </w:p>
              </w:tc>
            </w:tr>
            <w:tr w:rsidR="00C9742B" w:rsidRPr="00444F3A" w14:paraId="3D17E39A"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D5364A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3481F3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E1AF8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26.0</w:t>
                  </w:r>
                </w:p>
              </w:tc>
            </w:tr>
            <w:tr w:rsidR="00C9742B" w:rsidRPr="00444F3A" w14:paraId="452ECD4C"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88353B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12EE22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15.50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EA7C49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645B766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F86A5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B8E486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C7D0CA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49135310"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3DB14E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Ոստիկանության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6BEC66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FCF26E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5E2D63E7"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566780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Զինված ուժերի շտաբի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717C85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66D67A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7DB8D843"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E5E7BA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Սփյուռքի գործերի գլխավոր հանձնակատար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9BA43E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9CBE26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7BABB9FB"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74D7C8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Միջազգային իրավական հարցերով ներկայացուցիչ</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2AFEA9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1C773A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5D437E1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60AD1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821D28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496EE5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321E9DC5"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14A030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F627A3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FF62CB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33241367"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B97679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ռազմական տեսուչ</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A6D90E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85BC1B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38E767C9"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A09228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Հատուկ հանձնարարություններով դեսպան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B7F1D5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69478B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10AD3419"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0854E2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513261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9.00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AA96C5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25DF2CD0"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FB4604C"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Օրենսդիր իշխանություն</w:t>
                  </w:r>
                </w:p>
              </w:tc>
            </w:tr>
            <w:tr w:rsidR="00C9742B" w:rsidRPr="00444F3A" w14:paraId="4F06D4F8"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DC6DBE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0F05EC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06FE09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29.0</w:t>
                  </w:r>
                </w:p>
              </w:tc>
            </w:tr>
            <w:tr w:rsidR="00C9742B" w:rsidRPr="00444F3A" w14:paraId="3D60DC1E"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425141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D7FD8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CA33CD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6CD8028D"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7E93B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Ազգային ժողովի մշտական հանձնաժողովի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9A0281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02F979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0F2FC5BE"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5E6D52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մշտական հանձնաժողովի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38B413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0516F8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164881B4"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6C1B2A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պատգամավոր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FEEDBE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977DC3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20F67F13"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6A487B1"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Դատական իշխանություն</w:t>
                  </w:r>
                </w:p>
              </w:tc>
            </w:tr>
            <w:tr w:rsidR="00C9742B" w:rsidRPr="00444F3A" w14:paraId="6B895B71"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B75B3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D7126E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8EF332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38CB631A"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F85F1D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09AAAD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89860E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51D19687"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DA5B1B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պալատի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89F881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B3455E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19.0</w:t>
                  </w:r>
                </w:p>
              </w:tc>
            </w:tr>
            <w:tr w:rsidR="00C9742B" w:rsidRPr="00444F3A" w14:paraId="36F876BC"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08897A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32FB17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r w:rsidRPr="00444F3A">
                    <w:rPr>
                      <w:rFonts w:ascii="Cambria Math" w:hAnsi="Cambria Math" w:cs="Cambria Math"/>
                      <w:sz w:val="24"/>
                      <w:szCs w:val="24"/>
                    </w:rPr>
                    <w:t>․</w:t>
                  </w:r>
                  <w:r w:rsidRPr="00444F3A">
                    <w:rPr>
                      <w:rFonts w:ascii="GHEA Grapalat" w:hAnsi="GHEA Grapalat"/>
                      <w:sz w:val="24"/>
                      <w:szCs w:val="24"/>
                    </w:rPr>
                    <w:t>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7B9337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19.0</w:t>
                  </w:r>
                </w:p>
              </w:tc>
            </w:tr>
            <w:tr w:rsidR="00C9742B" w:rsidRPr="00444F3A" w14:paraId="322FB8D6"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4EFD29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F6F42A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A5CB8F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0930A146"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BD2C7E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4CB54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9D41B8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65A2612B"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9A7B9B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Բարձրագույն դատական խորհրդի անդամ</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28D9A8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D6DBAC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7308C349"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1768D6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C1BA00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r w:rsidRPr="00444F3A">
                    <w:rPr>
                      <w:rFonts w:ascii="Cambria Math" w:hAnsi="Cambria Math" w:cs="Cambria Math"/>
                      <w:sz w:val="24"/>
                      <w:szCs w:val="24"/>
                    </w:rPr>
                    <w:t>․</w:t>
                  </w:r>
                  <w:r w:rsidRPr="00444F3A">
                    <w:rPr>
                      <w:rFonts w:ascii="GHEA Grapalat" w:hAnsi="GHEA Grapalat"/>
                      <w:sz w:val="24"/>
                      <w:szCs w:val="24"/>
                    </w:rPr>
                    <w:t>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AD61C4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1616C7E7"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238B76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4E0322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7F0A5D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0B763C82"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2FFB5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6E2950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D7C7A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0610BC37"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1FBED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8C2749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700001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17E427B7" w14:textId="77777777" w:rsidTr="004C4A0B">
              <w:trPr>
                <w:trHeight w:val="75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B114A7E"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Ինքնավար մարմիններ, անկախ պետական մարմիններ</w:t>
                  </w:r>
                </w:p>
                <w:p w14:paraId="7163ACAC"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Դատախազություն</w:t>
                  </w:r>
                </w:p>
              </w:tc>
            </w:tr>
            <w:tr w:rsidR="00C9742B" w:rsidRPr="00444F3A" w14:paraId="57A103C0"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6D45A3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B96D04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3C1A9E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1479BAD2" w14:textId="77777777" w:rsidTr="004C4A0B">
              <w:trPr>
                <w:trHeight w:val="181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719B2F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ապօրինի ծագում ունեցող գույքի բռնագանձմանն ուղղված գործառույթների ոլորտը համակարգող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FF496B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54789A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55F4547C"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D00BF4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0B6574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E3F859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18C8BCF3" w14:textId="77777777" w:rsidTr="004C4A0B">
              <w:trPr>
                <w:trHeight w:val="159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959EB1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Գլխավոր դատախազության` ապօրինի ծագում ունեցող գույքի բռնագանձմանն ուղղված գործառույթներ իրականացնող վարչության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99CCD9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F87D37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12.5</w:t>
                  </w:r>
                </w:p>
              </w:tc>
            </w:tr>
            <w:tr w:rsidR="00C9742B" w:rsidRPr="00444F3A" w14:paraId="7E66E705" w14:textId="77777777" w:rsidTr="004C4A0B">
              <w:trPr>
                <w:trHeight w:val="181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80570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պետի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3BF56E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E75205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12.0</w:t>
                  </w:r>
                </w:p>
              </w:tc>
            </w:tr>
            <w:tr w:rsidR="00C9742B" w:rsidRPr="00444F3A" w14:paraId="3F6CF80E" w14:textId="77777777" w:rsidTr="004C4A0B">
              <w:trPr>
                <w:trHeight w:val="181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CB9B2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ավագ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AF6A42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9.25</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3041A2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11.5</w:t>
                  </w:r>
                </w:p>
              </w:tc>
            </w:tr>
            <w:tr w:rsidR="00C9742B" w:rsidRPr="00444F3A" w14:paraId="616758BD" w14:textId="77777777" w:rsidTr="004C4A0B">
              <w:trPr>
                <w:trHeight w:val="180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275046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E36E30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AB01D7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11.0</w:t>
                  </w:r>
                </w:p>
              </w:tc>
            </w:tr>
            <w:tr w:rsidR="00C9742B" w:rsidRPr="00444F3A" w14:paraId="32572047"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4C423D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39F355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DCDFC5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11.0</w:t>
                  </w:r>
                </w:p>
              </w:tc>
            </w:tr>
            <w:tr w:rsidR="00C9742B" w:rsidRPr="00444F3A" w14:paraId="71BD9798" w14:textId="77777777" w:rsidTr="004C4A0B">
              <w:trPr>
                <w:trHeight w:val="66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37E08E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527655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367D75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11.0</w:t>
                  </w:r>
                </w:p>
              </w:tc>
            </w:tr>
            <w:tr w:rsidR="00C9742B" w:rsidRPr="00444F3A" w14:paraId="3658D6D8"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16DA4D2"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lastRenderedPageBreak/>
                    <w:t>Քննչական կոմիտե</w:t>
                  </w:r>
                </w:p>
              </w:tc>
            </w:tr>
            <w:tr w:rsidR="00C9742B" w:rsidRPr="00444F3A" w14:paraId="67F3D75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936EC0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B0A381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14.50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21698E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37DD88B3"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099ECB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C1B11D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587DAB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3DE4C0EB"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8D2110B"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Հակակոռուպցիոն կոմիտե</w:t>
                  </w:r>
                </w:p>
              </w:tc>
            </w:tr>
            <w:tr w:rsidR="00C9742B" w:rsidRPr="00444F3A" w14:paraId="2FB0FA4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BC9BCC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55B199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2F1C22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4E5698D4"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37F2A0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07CF28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4716C5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04609A7E"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B31D89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24E7E4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84E716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w:t>
                  </w:r>
                </w:p>
              </w:tc>
            </w:tr>
            <w:tr w:rsidR="00C9742B" w:rsidRPr="00444F3A" w14:paraId="4AE56EB1"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91377BE"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Ինքնավար կամ անկախ այլ պետական մարմիններ</w:t>
                  </w:r>
                </w:p>
              </w:tc>
            </w:tr>
            <w:tr w:rsidR="00C9742B" w:rsidRPr="00444F3A" w14:paraId="3E93119F"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ED45EC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պետական մարմնի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44405E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A2549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35FB0884"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B17DD8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D9A329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F93038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25C0D9FD"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A828BD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Ինքնավար կամ անկախ մարմնի քարտուղար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D3A9EE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CEFC76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515C5734"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2777B2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անդամ</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CBC628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21BD8E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788ADCCD"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E8A3E74"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Հանրապետության նախագահի աշխատակազմ</w:t>
                  </w:r>
                </w:p>
              </w:tc>
            </w:tr>
            <w:tr w:rsidR="00C9742B" w:rsidRPr="00444F3A" w14:paraId="6775EEB8"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2459D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3BA3EC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B08461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2B092D30"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253E72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7D89D7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C1E8CB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53F24E26"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A1742B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967036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8.50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FFA649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15.0</w:t>
                  </w:r>
                </w:p>
              </w:tc>
            </w:tr>
            <w:tr w:rsidR="00C9742B" w:rsidRPr="00444F3A" w14:paraId="2EF4D8A7"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1ACD85B"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Վարչապետի աշխատակազմ</w:t>
                  </w:r>
                </w:p>
              </w:tc>
            </w:tr>
            <w:tr w:rsidR="00C9742B" w:rsidRPr="00444F3A" w14:paraId="61BBB55C"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2283DF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CDEB2A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67997A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26.0</w:t>
                  </w:r>
                </w:p>
              </w:tc>
            </w:tr>
            <w:tr w:rsidR="00C9742B" w:rsidRPr="00444F3A" w14:paraId="34C79572" w14:textId="77777777" w:rsidTr="004C4A0B">
              <w:trPr>
                <w:trHeight w:val="66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792986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գլխավոր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919D4E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F09C49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3AC0A913"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67BD00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Վարչապետի աշխատակազմի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8B87B3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85BF48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68BCAA58"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0C2303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գրասենյակի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639496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EC14D3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0D3E5338"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8DFF0F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22C55B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9E18F2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410FD03F"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B0B42B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Քաղաքացիական ծառայության գրասենյակի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A0B493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E056C1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3268EC8E"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6B4D555"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Ազգային ժողովի աշխատակազմ</w:t>
                  </w:r>
                </w:p>
              </w:tc>
            </w:tr>
            <w:tr w:rsidR="00C9742B" w:rsidRPr="00444F3A" w14:paraId="3B1439F0"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7E47D2C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46E42A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4FF23F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6BF80F44"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1FF794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DCE23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8.50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4DEA1F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669FE9F1"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66E86A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931BF7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48B14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15.0</w:t>
                  </w:r>
                </w:p>
              </w:tc>
            </w:tr>
            <w:tr w:rsidR="00C9742B" w:rsidRPr="00444F3A" w14:paraId="62CB8794"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FDEAD6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օգնական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CAEFCA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01F109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10.0</w:t>
                  </w:r>
                </w:p>
              </w:tc>
            </w:tr>
            <w:tr w:rsidR="00C9742B" w:rsidRPr="00444F3A" w14:paraId="3BF18158"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351D311A"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Սահմանադրական դատարանի աշխատակազմ</w:t>
                  </w:r>
                </w:p>
              </w:tc>
            </w:tr>
            <w:tr w:rsidR="00C9742B" w:rsidRPr="00444F3A" w14:paraId="7DDE6192"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3AFBF11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Սահմանադրական դատարանի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E5C332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223436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17.0</w:t>
                  </w:r>
                </w:p>
              </w:tc>
            </w:tr>
            <w:tr w:rsidR="00C9742B" w:rsidRPr="00444F3A" w14:paraId="10860A60"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575207F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10948C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C38F7C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15.0</w:t>
                  </w:r>
                </w:p>
              </w:tc>
            </w:tr>
            <w:tr w:rsidR="00C9742B" w:rsidRPr="00444F3A" w14:paraId="4197A720"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0148C0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Դատական դեպարտամենտ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F11582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76F3D8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r>
            <w:tr w:rsidR="00C9742B" w:rsidRPr="00444F3A" w14:paraId="33AAF7A8"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71F35CF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Դատական դեպարտամենտի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042C14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BFEA92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52DA913B"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40EBC95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Դատավորի օգնական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098CCC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0F3C50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5.0</w:t>
                  </w:r>
                </w:p>
              </w:tc>
            </w:tr>
            <w:tr w:rsidR="00C9742B" w:rsidRPr="00444F3A" w14:paraId="11543679" w14:textId="77777777" w:rsidTr="004C4A0B">
              <w:trPr>
                <w:trHeight w:val="120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6026FA8"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Նախարարություններ</w:t>
                  </w:r>
                </w:p>
                <w:p w14:paraId="46825719" w14:textId="77777777" w:rsidR="00C9742B" w:rsidRPr="00444F3A" w:rsidRDefault="00C9742B" w:rsidP="00C9742B">
                  <w:pPr>
                    <w:ind w:left="141"/>
                    <w:rPr>
                      <w:rFonts w:ascii="GHEA Grapalat" w:hAnsi="GHEA Grapalat"/>
                      <w:b/>
                      <w:bCs/>
                      <w:sz w:val="24"/>
                      <w:szCs w:val="24"/>
                    </w:rPr>
                  </w:pPr>
                  <w:r w:rsidRPr="00444F3A">
                    <w:rPr>
                      <w:rFonts w:ascii="GHEA Grapalat" w:hAnsi="GHEA Grapalat"/>
                      <w:b/>
                      <w:bCs/>
                      <w:sz w:val="24"/>
                      <w:szCs w:val="24"/>
                    </w:rPr>
                    <w:t xml:space="preserve"> </w:t>
                  </w:r>
                </w:p>
              </w:tc>
            </w:tr>
            <w:tr w:rsidR="00C9742B" w:rsidRPr="00444F3A" w14:paraId="1BD340EB"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66BA720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9B49D7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109461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7.0</w:t>
                  </w:r>
                </w:p>
              </w:tc>
            </w:tr>
            <w:tr w:rsidR="00C9742B" w:rsidRPr="00444F3A" w14:paraId="3D3110F9"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26E395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օգնական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9995F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BF33B2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6.0</w:t>
                  </w:r>
                </w:p>
              </w:tc>
            </w:tr>
          </w:tbl>
          <w:p w14:paraId="1E64F727"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hAnsi="GHEA Grapalat"/>
                <w:sz w:val="24"/>
                <w:szCs w:val="24"/>
              </w:rPr>
              <w:t xml:space="preserve"> </w:t>
            </w:r>
          </w:p>
          <w:p w14:paraId="226A4CB7" w14:textId="55363DA9"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Ինչպես նկատեցինք ներկայացված աղյուսակից՝ բացառությամբ դատական իշխանության ներկայացուցիչների, բոլոր պետական պաշտոն զբաղեցնող անձանց պաշտոնային </w:t>
            </w:r>
            <w:r w:rsidR="00D335CF">
              <w:rPr>
                <w:rFonts w:ascii="GHEA Grapalat" w:eastAsia="Tahoma" w:hAnsi="GHEA Grapalat" w:cs="Tahoma"/>
                <w:sz w:val="24"/>
                <w:szCs w:val="24"/>
              </w:rPr>
              <w:t>դրույ</w:t>
            </w:r>
            <w:r w:rsidR="00D335CF">
              <w:rPr>
                <w:rFonts w:ascii="GHEA Grapalat" w:eastAsia="Tahoma" w:hAnsi="GHEA Grapalat" w:cs="Tahoma"/>
                <w:sz w:val="24"/>
                <w:szCs w:val="24"/>
                <w:lang w:val="hy-AM"/>
              </w:rPr>
              <w:t>ք</w:t>
            </w:r>
            <w:r w:rsidRPr="00444F3A">
              <w:rPr>
                <w:rFonts w:ascii="GHEA Grapalat" w:eastAsia="Tahoma" w:hAnsi="GHEA Grapalat" w:cs="Tahoma"/>
                <w:sz w:val="24"/>
                <w:szCs w:val="24"/>
              </w:rPr>
              <w:t xml:space="preserve">աչափի գործակիցների կրկնակի աճ է նկատվում։ Ճիշտ է համապատասխան սանդղակից կարելի է նկատել, որ Դատավորների նախկինում առկա 10 գործակիցը փոփոխության է ենթարկվել և դարձել է 16, սակայն գործող </w:t>
            </w:r>
            <w:r w:rsidRPr="00444F3A">
              <w:rPr>
                <w:rFonts w:ascii="GHEA Grapalat" w:eastAsia="Tahoma" w:hAnsi="GHEA Grapalat" w:cs="Tahoma"/>
                <w:sz w:val="24"/>
                <w:szCs w:val="24"/>
              </w:rPr>
              <w:lastRenderedPageBreak/>
              <w:t>կարգավորումների համաձայն՝ այդ նույն Դատավորների համար նախատեսված է մոտավորապես պաշտոնային դրույքաչափի 60 տոկոսի չափով հավելում, որը նոր կարգավորման համաձայն պետք է չլինի։ Զուտ մաթեմատիկական հաշվարկի արդյունքում ստացվում է, որ Դատավորները այսպես, թե այնպես ներկայումս էլ ստանում էին 16 գործակցին հավասարեցված աշխատավարձ և Նախագծով նրանց համար որևէ փոփոխություն չի նախատեսվում, այլ լրացուցիչ աշխատավարձը վերածվում է հիմնական աշխատավարձի։</w:t>
            </w:r>
          </w:p>
          <w:p w14:paraId="630DCF23"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Հատկապես մտահոգիչ է այն հանգամանքը, որ դատական իշխանություն ներկայացնող անձանց համար ավելի ցածր երաշխիքներ են օրենսդրորեն նախատեսվում, քան օրինակ օրենսդիր, գործադիր կամ պետական այլ մարմիններում պաշտոն զբաղեցնող անձանց համար։ Որպես օրինակներ կցանկանայինք համեմատականներ անցկացնել ներկայիս և նախագծով առաջարկվող  կարգավորումների վերաբերյալ</w:t>
            </w:r>
            <w:r w:rsidRPr="00444F3A">
              <w:rPr>
                <w:rFonts w:ascii="Cambria Math" w:hAnsi="Cambria Math" w:cs="Cambria Math"/>
                <w:sz w:val="24"/>
                <w:szCs w:val="24"/>
              </w:rPr>
              <w:t>․</w:t>
            </w:r>
          </w:p>
          <w:p w14:paraId="23D0569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Այսպես, եթե ներկայիս գործող կարգավորումների համաձայն Սփյուռքի գործերի գլխավոր հանձնակատարը, Մարզպետը, նախարարի տեղակալը, տարբեր պետական մարմիններում աշխատակազմերի ղեկավարները և նրանց տեղակալները, ընդհուպ խորհրդականները ստանում էին Դատավորներից ցածր աշխատավարձ դրանում ներառում ենք ինչպես հիմնական, այնպես էլ լրացուցիչ աշխատավարձերը, ապա Նախագծով առաջարկվող կարգավորումների համաձայն նրանց բոլորի համար նախատեսված է Դատավորներից բարձր նույնիսկ՝ կրկնակի կամ հավասարեցված աշխատավարձ։</w:t>
            </w:r>
          </w:p>
          <w:p w14:paraId="0A95E54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Ամենայն հարգանքով և պատասխանատվությամբ մոտենալով պետական պաշտոն զբաղեցնող անձանց կողմից կատարվող աշխատանքին` հարկ է նկատել, որ </w:t>
            </w:r>
            <w:r w:rsidRPr="00444F3A">
              <w:rPr>
                <w:rFonts w:ascii="GHEA Grapalat" w:eastAsia="Tahoma" w:hAnsi="GHEA Grapalat" w:cs="Tahoma"/>
                <w:sz w:val="24"/>
                <w:szCs w:val="24"/>
              </w:rPr>
              <w:lastRenderedPageBreak/>
              <w:t>թվարկված պաշտոն զբաղեցնող անձանց վարձատրության նման կտրուկ աճը պայմանավորվել է նրանց կողմից ավելի բարձր մակարդակի աշխատանքի կազմակերպման և ղեկավարման պատասխանատվության, որոշումներ կայացնելու լիազորությունների, գործունեության ազդեցություն, շփումներ և ներկայացուցչություն ունենալու հանգամանքով։ Սակայն հարկ է նկատել, որ այս բոլոր գործառույթները ի կատար են ածվում նաև Դատավորների կողմից և որևէ կերպով օբյեկտիվորեն չի հիմնավորվել վերջիններիս աշխատավարձերի չբարձրացումը և մյուսների աշխատավարձերի բարձրացման էական և ակնառու փոփոխությունները, ավելին՝ ներկայացված ցանկում կան պաշտոններ, որոնք ընդհանրապես կապ չունեն որոշումներ կայացնելու, ավելի բարձր մակարդակի աշխատանքի կազմակերպման և ղեկավարման պատասխանատվության հետ։</w:t>
            </w:r>
          </w:p>
          <w:p w14:paraId="3388834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Ողջունելի և խրախուսելի է պետական պաշտոններ և պետական ծառայության պաշտոններ զբաղեցնող անձանց աշխատավարձերի բարձրացմանն ուղղված պետության քաղաքականությունը։ Այդուհանդերձ, Նախագծով առաջարկվող փոփոխություններով ստացվում է մի իրավիճակ, որ դատական իշխանությունը կրող պաշտոնատար անձանց վարձատրությունն ավելի պակաս է լինում, ինչը չի կարող հետապնդել իրավաչափ նպատակ, համապատասխանել վարձատրության համաչափության սկզբունքին և արդարացվել այլևայլ պատճառաբանություններով։ Ավելին՝ վերջին տարիներին դատարանների էական ծանրաբեռնվածության անընդհատ ավելացմամբ պայմանավորված գործող աշխատավարձերի չափերն այլևս չեն համապատասխանում դատավորների կատարած աշխատանքի ծավալներին և պահանջում են հրատապ լուծումներ ինչպես դատարանների գերծանրաբեռնվածության թեթևացման, այնպես էլ՝ աշխատավարձերի համաչափ ավելացման գործուն միջոցների իրագործման՝ նախիկնում իշխանությունների կողմից </w:t>
            </w:r>
            <w:r w:rsidRPr="00444F3A">
              <w:rPr>
                <w:rFonts w:ascii="GHEA Grapalat" w:eastAsia="Tahoma" w:hAnsi="GHEA Grapalat" w:cs="Tahoma"/>
                <w:sz w:val="24"/>
                <w:szCs w:val="24"/>
              </w:rPr>
              <w:lastRenderedPageBreak/>
              <w:t>դատավորների սոցիալական երաշխիքների բարելավմանն ուղղված տեսանելի քաղաքականությունից հետնահանջը բացառելու նպատակով։</w:t>
            </w:r>
          </w:p>
          <w:p w14:paraId="1721B32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նկատել, որ պետական պաշտոն զբաղեցնող յուրաքանչյուր անձ (բացառությամբ դատավորների) ստանում է նաև համապատասխան պարգևատրումեր, ինչի արդյունքում կոնպենսացվում է վերջինիս կատարած ահռելի աշխատանքի արդյունքը, սակայն դատավորների համար նախատեսված չէ պարգևատրման համակարգը, դրա համար էլ գործող օրենսդրությունը նախատեսում էր հավելում։ Այս առումով մտահոգիչ է նաև Նախագծի այն կարգավորումը, որ հավելումները վերացվում են բացառապես Դատական իշխանության համար, սակայն պահպանվում են ինքնավար պաշտոն զբաղեցնող մյուս անձանց դեպքում օրինակ՝ դատախազություն և քննչական մարմիններ։</w:t>
            </w:r>
          </w:p>
          <w:p w14:paraId="02E3CAE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Ստորև ներկայացվում է եվրոպական երկրներում դատավորների ծանրաբեռնվածության և դրան համապատասխան ստացած աշխատավարձերի համեմատական վերլուծությունը։ Այսպես, Հայաստանի Հանրապետությունում 2026 թվականի դրությամբ առաջին ատյանի դատավորի միջին աշխատավարձը կազմում է 2239 եվրոյին համարժեք ՀՀ դրամ, որի հաշվարկի համար հիմք են ընդունվել «Պետական պաշտոններ և պետական ծառայության պաշտոններ ծբաղեցնող անձանց վարձատրության մասին» ՀՀ օրենքի համապատասխան դրույթները և 1 մեկ եվրոյի դիմաց ՀՀ դրամի միջին փոխարժեքը՝ հրապարակված ՀՀ վիճակագրական կոմիտեի կողմից /</w:t>
            </w:r>
            <w:hyperlink r:id="rId8">
              <w:r w:rsidRPr="00444F3A">
                <w:rPr>
                  <w:rFonts w:ascii="GHEA Grapalat" w:hAnsi="GHEA Grapalat"/>
                  <w:color w:val="1155CC"/>
                  <w:sz w:val="24"/>
                  <w:szCs w:val="24"/>
                  <w:u w:val="single"/>
                </w:rPr>
                <w:t>https://armstat.am/am/?nid=12&amp;id=17010</w:t>
              </w:r>
            </w:hyperlink>
            <w:r w:rsidRPr="00444F3A">
              <w:rPr>
                <w:rFonts w:ascii="GHEA Grapalat" w:eastAsia="Tahoma" w:hAnsi="GHEA Grapalat" w:cs="Tahoma"/>
                <w:sz w:val="24"/>
                <w:szCs w:val="24"/>
              </w:rPr>
              <w:t>/ ։</w:t>
            </w:r>
          </w:p>
          <w:p w14:paraId="77EA9AB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Եվրոպական երկրներում վիճակագրական տվյալները հետևյալն են</w:t>
            </w:r>
            <w:r w:rsidRPr="00444F3A">
              <w:rPr>
                <w:rFonts w:ascii="Cambria Math" w:hAnsi="Cambria Math" w:cs="Cambria Math"/>
                <w:sz w:val="24"/>
                <w:szCs w:val="24"/>
              </w:rPr>
              <w:t>․</w:t>
            </w:r>
            <w:r w:rsidRPr="00444F3A">
              <w:rPr>
                <w:rFonts w:ascii="GHEA Grapalat" w:hAnsi="GHEA Grapalat"/>
                <w:sz w:val="24"/>
                <w:szCs w:val="24"/>
              </w:rPr>
              <w:t>[2]</w:t>
            </w:r>
          </w:p>
          <w:p w14:paraId="7E3E1FD1" w14:textId="77777777" w:rsidR="00C9742B" w:rsidRPr="00444F3A" w:rsidRDefault="00C9742B" w:rsidP="00C9742B">
            <w:pPr>
              <w:spacing w:before="100" w:after="200"/>
              <w:ind w:left="141"/>
              <w:jc w:val="both"/>
              <w:rPr>
                <w:rFonts w:ascii="GHEA Grapalat" w:hAnsi="GHEA Grapalat"/>
                <w:b/>
                <w:bCs/>
                <w:sz w:val="24"/>
                <w:szCs w:val="24"/>
                <w:u w:val="single"/>
              </w:rPr>
            </w:pPr>
            <w:r w:rsidRPr="00444F3A">
              <w:rPr>
                <w:rFonts w:ascii="GHEA Grapalat" w:eastAsia="Tahoma" w:hAnsi="GHEA Grapalat" w:cs="Tahoma"/>
                <w:b/>
                <w:bCs/>
                <w:sz w:val="24"/>
                <w:szCs w:val="24"/>
                <w:u w:val="single"/>
              </w:rPr>
              <w:lastRenderedPageBreak/>
              <w:t>2024 թվականի դրությամբ տվյալները ըստ երկրների (տվյալները նշված են  առաջին ատյանի դատավորների համար[3])</w:t>
            </w:r>
          </w:p>
          <w:tbl>
            <w:tblPr>
              <w:tblStyle w:val="a2"/>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1305"/>
              <w:gridCol w:w="1695"/>
              <w:gridCol w:w="1035"/>
              <w:gridCol w:w="1800"/>
              <w:gridCol w:w="2520"/>
            </w:tblGrid>
            <w:tr w:rsidR="00C9742B" w:rsidRPr="00444F3A" w14:paraId="2FC3AAC2" w14:textId="77777777" w:rsidTr="00AF634B">
              <w:trPr>
                <w:trHeight w:val="3090"/>
              </w:trPr>
              <w:tc>
                <w:tcPr>
                  <w:tcW w:w="1065"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05794D4" w14:textId="77777777" w:rsidR="00C9742B" w:rsidRPr="00444F3A" w:rsidRDefault="00C9742B" w:rsidP="00C9742B">
                  <w:pPr>
                    <w:ind w:left="141"/>
                    <w:jc w:val="center"/>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Երկիր</w:t>
                  </w:r>
                </w:p>
              </w:tc>
              <w:tc>
                <w:tcPr>
                  <w:tcW w:w="130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AF56541"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Միջին տարեկան աշխատավարձը /եվրո/</w:t>
                  </w:r>
                </w:p>
              </w:tc>
              <w:tc>
                <w:tcPr>
                  <w:tcW w:w="169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33A3918"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Հարաբերակցությունը երկրում գործող միջին տարեկան աշխատավարձին</w:t>
                  </w:r>
                </w:p>
              </w:tc>
              <w:tc>
                <w:tcPr>
                  <w:tcW w:w="10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BAD1654"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Դատավորների քանակը 100 000 բնակչության շնչով</w:t>
                  </w:r>
                </w:p>
              </w:tc>
              <w:tc>
                <w:tcPr>
                  <w:tcW w:w="180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A3E485F"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Դատախազների քանակը 100 000 բնակչության շնչով</w:t>
                  </w:r>
                </w:p>
              </w:tc>
              <w:tc>
                <w:tcPr>
                  <w:tcW w:w="25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26B0C4D"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Դատավորների կողմից ստացված գործերի հարաբերակցությունը 100  բնակչության շնչով</w:t>
                  </w:r>
                </w:p>
              </w:tc>
            </w:tr>
            <w:tr w:rsidR="00C9742B" w:rsidRPr="00444F3A" w14:paraId="281AB5CB"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07AA49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Միջին եվրոպական ցուցանիշ EU Median</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087B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61 347</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8671A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C43C6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23.4</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F4F63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11.4</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3B7D527"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1.84</w:t>
                  </w:r>
                </w:p>
                <w:p w14:paraId="6E79234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n/a</w:t>
                  </w:r>
                </w:p>
                <w:p w14:paraId="384AC956"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0.39</w:t>
                  </w:r>
                </w:p>
              </w:tc>
            </w:tr>
            <w:tr w:rsidR="00C9742B" w:rsidRPr="00444F3A" w14:paraId="44B5AF3F"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3BD0683"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lastRenderedPageBreak/>
                    <w:t>Ավստրիա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AF9A4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69 222</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CBF0CC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8593C5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26C31C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4.5</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BBEF2F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0.91</w:t>
                  </w:r>
                </w:p>
                <w:p w14:paraId="377BCCB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0.79</w:t>
                  </w:r>
                </w:p>
                <w:p w14:paraId="236A6BC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0.57</w:t>
                  </w:r>
                </w:p>
              </w:tc>
            </w:tr>
            <w:tr w:rsidR="00C9742B" w:rsidRPr="00444F3A" w14:paraId="75CD572D"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910EAB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Սլովակիա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90843D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54 054</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D2084F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39B134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26.3</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40B4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18.8</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57E8E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1.6</w:t>
                  </w:r>
                </w:p>
                <w:p w14:paraId="478E1405"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1.20</w:t>
                  </w:r>
                </w:p>
                <w:p w14:paraId="30A2EF9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0.08</w:t>
                  </w:r>
                </w:p>
              </w:tc>
            </w:tr>
            <w:tr w:rsidR="00C9742B" w:rsidRPr="00444F3A" w14:paraId="07A68A62" w14:textId="77777777" w:rsidTr="00AF634B">
              <w:trPr>
                <w:trHeight w:val="1590"/>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9660D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Դանիա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10D1B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153 676</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DF14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3.7</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3487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6.7</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D2CC09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14.1</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8E5C277"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0.92</w:t>
                  </w:r>
                </w:p>
                <w:p w14:paraId="61622612"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2.31</w:t>
                  </w:r>
                </w:p>
                <w:p w14:paraId="0D5B6E63"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n/a</w:t>
                  </w:r>
                </w:p>
              </w:tc>
            </w:tr>
            <w:tr w:rsidR="00C9742B" w:rsidRPr="00444F3A" w14:paraId="01D7E114"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B1790D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Կիպրոս</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21C6DA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86 815</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A6BE6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2E3A4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16.6</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23CD4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6.7</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2B8B49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1.27</w:t>
                  </w:r>
                </w:p>
                <w:p w14:paraId="02F5BFD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7.68</w:t>
                  </w:r>
                </w:p>
                <w:p w14:paraId="28CDFFB7"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0.84</w:t>
                  </w:r>
                </w:p>
              </w:tc>
            </w:tr>
            <w:tr w:rsidR="00C9742B" w:rsidRPr="00444F3A" w14:paraId="18219FF5"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1E260A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lastRenderedPageBreak/>
                    <w:t>Էստոնիա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4A3D7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71 760</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9682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0759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18.1</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611BD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14.2</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1B0FFDA"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1.17</w:t>
                  </w:r>
                </w:p>
                <w:p w14:paraId="6E54093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1.15</w:t>
                  </w:r>
                </w:p>
                <w:p w14:paraId="28F3481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0.25</w:t>
                  </w:r>
                </w:p>
              </w:tc>
            </w:tr>
            <w:tr w:rsidR="00C9742B" w:rsidRPr="00444F3A" w14:paraId="668236CD"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D02284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Իռլանդիա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6D1424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151 092</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4E886F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8F990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3.6</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EDE0A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D05B55"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2.21</w:t>
                  </w:r>
                </w:p>
                <w:p w14:paraId="7E4C9E9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6.82</w:t>
                  </w:r>
                </w:p>
                <w:p w14:paraId="5C6D41CD"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n/a</w:t>
                  </w:r>
                </w:p>
              </w:tc>
            </w:tr>
            <w:tr w:rsidR="00C9742B" w:rsidRPr="00444F3A" w14:paraId="5E12CE47"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C7D54C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Գերմանիա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2B1FC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56 569</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46DFC7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0.9</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7A3FE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24.9</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F2A4B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8.4</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DA5B68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1.34</w:t>
                  </w:r>
                </w:p>
                <w:p w14:paraId="39574B4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1.26</w:t>
                  </w:r>
                </w:p>
                <w:p w14:paraId="64EFC985"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0.67</w:t>
                  </w:r>
                </w:p>
              </w:tc>
            </w:tr>
            <w:tr w:rsidR="00C9742B" w:rsidRPr="00444F3A" w14:paraId="77B53C56"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280674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Շվեդիա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3065D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84 812</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43306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1.9</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A582E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12.2</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9B2E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12.9</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58D37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0.70</w:t>
                  </w:r>
                </w:p>
                <w:p w14:paraId="40B57B8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1.30</w:t>
                  </w:r>
                </w:p>
                <w:p w14:paraId="0D51018D"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1.64</w:t>
                  </w:r>
                </w:p>
              </w:tc>
            </w:tr>
          </w:tbl>
          <w:p w14:paraId="7ED89F55"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Ստորև աղյուսակում ներկայացված են դատավորների և դատախազների միջին աշխատավարձերի հարաբերակցությունները երկրում միջին աշխատավարձի մակարդակի հետ 2024 թվականի դրությամբ։ Պատկերից ակնհայտ է դատավորների միջին աշխատավարձի էական տարբերությունը երկրում գործող միջին աշխատավարձից (օրինակ, Դանիայում՝ յոթապատիկ՝ 153 676 Եվրո, Շվեդիայում՝ եռապատիկ՝ 84 812 Եվրո և այլն)[4]։</w:t>
            </w:r>
          </w:p>
          <w:p w14:paraId="576575E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hAnsi="GHEA Grapalat"/>
                <w:noProof/>
                <w:sz w:val="24"/>
                <w:szCs w:val="24"/>
                <w:lang w:val="en-US"/>
              </w:rPr>
              <w:drawing>
                <wp:inline distT="114300" distB="114300" distL="114300" distR="114300" wp14:anchorId="6EC2FA05" wp14:editId="48FE8521">
                  <wp:extent cx="5925185" cy="4132613"/>
                  <wp:effectExtent l="0" t="0" r="0" b="127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85297" cy="4174539"/>
                          </a:xfrm>
                          <a:prstGeom prst="rect">
                            <a:avLst/>
                          </a:prstGeom>
                          <a:ln/>
                        </pic:spPr>
                      </pic:pic>
                    </a:graphicData>
                  </a:graphic>
                </wp:inline>
              </w:drawing>
            </w:r>
          </w:p>
          <w:p w14:paraId="6A6888F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Համեմատական վերլուծության արդյունքում էականորեն քիչ է դատավորների վարձատրությունը՝ հաշվի առնելով նաև վերջիններիս ծանրաբեռնվածությունն ու դատարան մուտքագրվող գործերի պարբերական աճը, ինչը հանգեցնում է դատական համակարգում աշխատանքի գրավչության անկման, ինչպես նաև որակյալ կադրերի ներգրավման դժվարությունների։ Որպես համեմատություն՝ մասնավոր ընկերություններում աշխատանքի պայմանները շատ ավելի լավն են, ծանրաբեռնավածութունը՝ նվազ, իսկ վարձատրությունը (կատարված աշխատանք-պատասխանատվություն-ծանրաբեռնավածության մակարդակ հարաբերակցությամբ)՝ շատ ավելի բարձր։</w:t>
            </w:r>
          </w:p>
          <w:p w14:paraId="475B3D1A"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Ցանկանում ենք մեջբերել նաև դատավորների պատշաճ վարձատրության վերաբերյալ առկա բազմաթիվ միջազգային չափանիշներից մի քանիսը: Այսպես.</w:t>
            </w:r>
          </w:p>
          <w:p w14:paraId="1243F254" w14:textId="77777777" w:rsidR="00C9742B" w:rsidRPr="00444F3A" w:rsidRDefault="00C9742B" w:rsidP="00C9742B">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1999 թվականի նոյեմբերի 17-ի՝ Դատավորների համընդհանուր խարտիայի 8-րդ հոդվածի համաձայն՝ </w:t>
            </w:r>
            <w:r w:rsidRPr="00444F3A">
              <w:rPr>
                <w:rFonts w:ascii="GHEA Grapalat" w:eastAsia="Tahoma" w:hAnsi="GHEA Grapalat" w:cs="Tahoma"/>
                <w:b/>
                <w:bCs/>
                <w:i/>
                <w:iCs/>
                <w:sz w:val="24"/>
                <w:szCs w:val="24"/>
              </w:rPr>
              <w:t>դատավորը պետք է ստանա բավարար վարձատրություն՝ իրական տնտեսական անկախությունը և դրա միջոցով իր արժանապատվությունը, անաչառությունը և անկախությունը ապահովելու համար։</w:t>
            </w:r>
          </w:p>
          <w:p w14:paraId="53B438DC" w14:textId="77777777" w:rsidR="00C9742B" w:rsidRPr="00444F3A" w:rsidRDefault="00C9742B" w:rsidP="00C9742B">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Դատավորների կարգավիճակի մասին եվրոպական խարտիայի 6-րդ սկզբունքի համաձայն՝ </w:t>
            </w:r>
            <w:r w:rsidRPr="00444F3A">
              <w:rPr>
                <w:rFonts w:ascii="GHEA Grapalat" w:eastAsia="Tahoma" w:hAnsi="GHEA Grapalat" w:cs="Tahoma"/>
                <w:b/>
                <w:bCs/>
                <w:i/>
                <w:iCs/>
                <w:sz w:val="24"/>
                <w:szCs w:val="24"/>
              </w:rPr>
              <w:t xml:space="preserve">մասնագիտական աշխատանք իրականացնող դատավորներն իրավունք ունեն վարձատրության, որի մակարդակը սահմանվում է այնպես, որ նրանք պաշտպանված լինեն իրենց որոշումների և ընդհանուր առմամբ իրենց իրավասության շրջանակներում իրենց վարքագծի վրա ազդելուն ուղղված </w:t>
            </w:r>
            <w:r w:rsidRPr="00444F3A">
              <w:rPr>
                <w:rFonts w:ascii="GHEA Grapalat" w:eastAsia="Tahoma" w:hAnsi="GHEA Grapalat" w:cs="Tahoma"/>
                <w:b/>
                <w:bCs/>
                <w:i/>
                <w:iCs/>
                <w:sz w:val="24"/>
                <w:szCs w:val="24"/>
              </w:rPr>
              <w:lastRenderedPageBreak/>
              <w:t>ճնշումներից, որոնք կարող են խաթարել նրանց անկախությունն ու անաչառությունը։</w:t>
            </w:r>
          </w:p>
          <w:p w14:paraId="43F6408A" w14:textId="77777777" w:rsidR="00C9742B" w:rsidRPr="00444F3A" w:rsidRDefault="00C9742B" w:rsidP="00C9742B">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Սիրակուզայի սկզբունքների համաձայն՝ </w:t>
            </w:r>
            <w:r w:rsidRPr="00444F3A">
              <w:rPr>
                <w:rFonts w:ascii="GHEA Grapalat" w:eastAsia="Tahoma" w:hAnsi="GHEA Grapalat" w:cs="Tahoma"/>
                <w:b/>
                <w:bCs/>
                <w:i/>
                <w:iCs/>
                <w:sz w:val="24"/>
                <w:szCs w:val="24"/>
              </w:rPr>
              <w:t xml:space="preserve">դատական </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համակարգի անկախության համար կարևոր է, որ աշխատավարձի մակարդակները լինեն այնպիսին, որ դատավորները չտրվեն եկամտի այլ աղբյուրներ փնտրելու գայթակղությանը։</w:t>
            </w:r>
          </w:p>
          <w:p w14:paraId="5916C832" w14:textId="77777777" w:rsidR="00C9742B" w:rsidRPr="00444F3A" w:rsidRDefault="00C9742B" w:rsidP="00C9742B">
            <w:pPr>
              <w:spacing w:before="100" w:after="200"/>
              <w:ind w:left="141"/>
              <w:jc w:val="both"/>
              <w:rPr>
                <w:rFonts w:ascii="GHEA Grapalat" w:hAnsi="GHEA Grapalat"/>
                <w:i/>
                <w:iCs/>
                <w:sz w:val="24"/>
                <w:szCs w:val="24"/>
              </w:rPr>
            </w:pPr>
            <w:r w:rsidRPr="00444F3A">
              <w:rPr>
                <w:rFonts w:ascii="GHEA Grapalat" w:eastAsia="Tahoma" w:hAnsi="GHEA Grapalat" w:cs="Tahoma"/>
                <w:sz w:val="24"/>
                <w:szCs w:val="24"/>
              </w:rPr>
              <w:t xml:space="preserve">Այստեղ հատկապես անհրաժեշտ է շեշտադրել Եվրոպայի Խորհրդի Ժողովրդավարություն իրավունքի միջոցով եվրոպական հանձանաժողովի (Վենետիկի հանձնաժողով) 2010 թվականի մարտի 16-ի՝ Դատական համակարգի անկախության վերաբերյալ թիվ CDL-AD(2010)004 զեկույցը, որի 46-րդ կետի համաձայն՝ </w:t>
            </w:r>
            <w:r w:rsidRPr="00444F3A">
              <w:rPr>
                <w:rFonts w:ascii="GHEA Grapalat" w:eastAsia="Tahoma" w:hAnsi="GHEA Grapalat" w:cs="Tahoma"/>
                <w:i/>
                <w:iCs/>
                <w:sz w:val="24"/>
                <w:szCs w:val="24"/>
              </w:rPr>
              <w:t xml:space="preserve">Վենետիկի հանձնաժողովը կիսում է այն կարծիքը, որ դատավորների վարձատրությունը պետք է համապատասխանի մասնագիտության արժանապատվությանը, և որ համապատասխան վարձատրությունը անհրաժեշտ է դատավորներին անտեղի արտաքին միջամտությունից պաշտպանելու համար։ (...) </w:t>
            </w:r>
            <w:r w:rsidRPr="00444F3A">
              <w:rPr>
                <w:rFonts w:ascii="GHEA Grapalat" w:eastAsia="Tahoma" w:hAnsi="GHEA Grapalat" w:cs="Tahoma"/>
                <w:b/>
                <w:bCs/>
                <w:i/>
                <w:iCs/>
                <w:sz w:val="24"/>
                <w:szCs w:val="24"/>
                <w:u w:val="single"/>
              </w:rPr>
              <w:t xml:space="preserve">Դատավորների վարձատրության մակարդակը պետք է որոշվի երկրի սոցիալական պայմանների լույսի ներքո և համաչափ լինի բարձրաստիճան պետական </w:t>
            </w:r>
            <w:r w:rsidRPr="00444F3A">
              <w:rPr>
                <w:rFonts w:ascii="Cambria Math" w:hAnsi="Cambria Math" w:cs="Cambria Math"/>
                <w:b/>
                <w:bCs/>
                <w:i/>
                <w:iCs/>
                <w:sz w:val="24"/>
                <w:szCs w:val="24"/>
                <w:u w:val="single"/>
              </w:rPr>
              <w:t>​​</w:t>
            </w:r>
            <w:r w:rsidRPr="00444F3A">
              <w:rPr>
                <w:rFonts w:ascii="GHEA Grapalat" w:eastAsia="Tahoma" w:hAnsi="GHEA Grapalat" w:cs="Tahoma"/>
                <w:b/>
                <w:bCs/>
                <w:i/>
                <w:iCs/>
                <w:sz w:val="24"/>
                <w:szCs w:val="24"/>
                <w:u w:val="single"/>
              </w:rPr>
              <w:t>ծառայողների վարձատրության մակարդակի հետ։</w:t>
            </w:r>
            <w:r w:rsidRPr="00444F3A">
              <w:rPr>
                <w:rFonts w:ascii="GHEA Grapalat" w:eastAsia="Tahoma" w:hAnsi="GHEA Grapalat" w:cs="Tahoma"/>
                <w:i/>
                <w:iCs/>
                <w:sz w:val="24"/>
                <w:szCs w:val="24"/>
              </w:rPr>
              <w:t xml:space="preserve"> Վարձատրությունը պետք է հիմնված լինի ընդհանուր չափանիշի վրա և հիմնված լինի օբյեկտիվ և թափանցիկ չափանիշների վրա, այլ ոչ թե դատավորի անհատական </w:t>
            </w:r>
            <w:r w:rsidRPr="00444F3A">
              <w:rPr>
                <w:rFonts w:ascii="Cambria Math" w:hAnsi="Cambria Math" w:cs="Cambria Math"/>
                <w:i/>
                <w:iCs/>
                <w:sz w:val="24"/>
                <w:szCs w:val="24"/>
              </w:rPr>
              <w:t>​​</w:t>
            </w:r>
            <w:r w:rsidRPr="00444F3A">
              <w:rPr>
                <w:rFonts w:ascii="GHEA Grapalat" w:eastAsia="Tahoma" w:hAnsi="GHEA Grapalat" w:cs="Tahoma"/>
                <w:i/>
                <w:iCs/>
                <w:sz w:val="24"/>
                <w:szCs w:val="24"/>
              </w:rPr>
              <w:t>աշխատանքի գնահատման վրա։ Պետք է բացառվեն այն բոնուսները, որոնք ներառում են հայեցողության տարր։</w:t>
            </w:r>
          </w:p>
          <w:p w14:paraId="5A0B0CBD" w14:textId="77777777" w:rsidR="00C9742B" w:rsidRPr="00444F3A" w:rsidRDefault="00C9742B" w:rsidP="00C9742B">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sz w:val="24"/>
                <w:szCs w:val="24"/>
              </w:rPr>
              <w:t xml:space="preserve">Հատկանշական է նաև Եվրոպայի Խորհրդի Արդարադատության արդյունավետության եվրոպական հանձնաժողովի (CEPEJ) Եվրոպական դատական համակարգերի համեմատական զեկույցը (2022 թվական), որտեղ Հանձնաժողովը </w:t>
            </w:r>
            <w:r w:rsidRPr="00444F3A">
              <w:rPr>
                <w:rFonts w:ascii="GHEA Grapalat" w:eastAsia="Tahoma" w:hAnsi="GHEA Grapalat" w:cs="Tahoma"/>
                <w:sz w:val="24"/>
                <w:szCs w:val="24"/>
              </w:rPr>
              <w:lastRenderedPageBreak/>
              <w:t xml:space="preserve">նշել է, որ </w:t>
            </w:r>
            <w:r w:rsidRPr="00444F3A">
              <w:rPr>
                <w:rFonts w:ascii="GHEA Grapalat" w:eastAsia="Tahoma" w:hAnsi="GHEA Grapalat" w:cs="Tahoma"/>
                <w:b/>
                <w:bCs/>
                <w:i/>
                <w:iCs/>
                <w:sz w:val="24"/>
                <w:szCs w:val="24"/>
                <w:u w:val="single"/>
              </w:rPr>
              <w:t>միջին աշխատավարձերի բարձրացումը պետք է վերահսկվի այնպես, որ դատավորների և դատախազների աշխատավարձերը մյուս աշխատավարձներից հետ չընկնեն:</w:t>
            </w:r>
          </w:p>
          <w:p w14:paraId="74F4A20C"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Վենետիկի հանձնաժողովի՝ դատական համակարգի անկախության վերաբերյալ CDL-AD(2010)004 զեկույցի 46-րդ կետի համաձայն՝ դատավորների վարձատրության մակարդակը պետք է որոշվի երկրի սոցիալական պայմանների լույսի ներքո և համաչափ լինի բարձրաստիճան պետական ծառայողների վարձատրության մակարդակին։ </w:t>
            </w:r>
            <w:r w:rsidRPr="00444F3A">
              <w:rPr>
                <w:rFonts w:ascii="GHEA Grapalat" w:eastAsia="Tahoma" w:hAnsi="GHEA Grapalat" w:cs="Tahoma"/>
                <w:b/>
                <w:bCs/>
                <w:i/>
                <w:iCs/>
                <w:sz w:val="24"/>
                <w:szCs w:val="24"/>
                <w:u w:val="single"/>
              </w:rPr>
              <w:t>Այս չափանիշը, դատական իշխանության անկախության երաշխավորման տրամաբանությամբ, առավել ևս տարածելի է այն սահմանադրական մարմնի անդամների վրա, որի բուն գործառույթը այդ անկախության ապահովումն է:</w:t>
            </w:r>
            <w:r w:rsidRPr="00444F3A">
              <w:rPr>
                <w:rFonts w:ascii="GHEA Grapalat" w:eastAsia="Tahoma" w:hAnsi="GHEA Grapalat" w:cs="Tahoma"/>
                <w:sz w:val="24"/>
                <w:szCs w:val="24"/>
              </w:rPr>
              <w:t xml:space="preserve"> Նախագծով, սակայն, Խորհրդի անդամի վարձատրությունը սահմանվում է գործադիր և օրենսդիր իշխանության համադրելի պաշտոններից էականորեն ցածր։</w:t>
            </w:r>
          </w:p>
          <w:p w14:paraId="67F99C12" w14:textId="77777777" w:rsidR="00C9742B" w:rsidRPr="00444F3A" w:rsidRDefault="00C9742B" w:rsidP="00C9742B">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sz w:val="24"/>
                <w:szCs w:val="24"/>
              </w:rPr>
              <w:t xml:space="preserve">Եվրոպայի խորհրդի Եվրոպական դատավորների խորհրդատվական խորհրդի (CCJE) թիվ 10 (2007) կարծիքը («Դատական խորհուրդը հասարակության ծառայության մեջ») պահանջում է, որ </w:t>
            </w:r>
            <w:r w:rsidRPr="00444F3A">
              <w:rPr>
                <w:rFonts w:ascii="GHEA Grapalat" w:eastAsia="Tahoma" w:hAnsi="GHEA Grapalat" w:cs="Tahoma"/>
                <w:b/>
                <w:bCs/>
                <w:i/>
                <w:iCs/>
                <w:sz w:val="24"/>
                <w:szCs w:val="24"/>
                <w:u w:val="single"/>
              </w:rPr>
              <w:t>դատական խորհուրդն օժտված լինի իր առաքելության իրականացման համար բավարար միջոցներով, իսկ նրա անդամները՝ անկախ գործունեության համարժեք երաշխիքներով, այդ թվում՝ ցանկացած ձևի արտաքին ազդեցությունից պաշտպանվածությամբ, ինչի էական բաղադրիչը կարգավիճակին համարժեք վարձատրությունն է։</w:t>
            </w:r>
          </w:p>
          <w:p w14:paraId="6DE5462A" w14:textId="77777777" w:rsidR="00C9742B" w:rsidRPr="00444F3A" w:rsidRDefault="00C9742B" w:rsidP="00C9742B">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sz w:val="24"/>
                <w:szCs w:val="24"/>
              </w:rPr>
              <w:t xml:space="preserve">Վենետիկի հանձնաժողովը Հայաստանի դատական օրենսգրքի նախագծի վերաբերյալ CDL-AD(2017)019 կարծիքում ընդգծել է </w:t>
            </w:r>
            <w:r w:rsidRPr="00444F3A">
              <w:rPr>
                <w:rFonts w:ascii="GHEA Grapalat" w:eastAsia="Tahoma" w:hAnsi="GHEA Grapalat" w:cs="Tahoma"/>
                <w:b/>
                <w:bCs/>
                <w:i/>
                <w:iCs/>
                <w:sz w:val="24"/>
                <w:szCs w:val="24"/>
                <w:u w:val="single"/>
              </w:rPr>
              <w:t xml:space="preserve">Բարձրագույն դատական խորհրդի՝ որպես դատական իշխանության անկախության կենտրոնական </w:t>
            </w:r>
            <w:r w:rsidRPr="00444F3A">
              <w:rPr>
                <w:rFonts w:ascii="GHEA Grapalat" w:eastAsia="Tahoma" w:hAnsi="GHEA Grapalat" w:cs="Tahoma"/>
                <w:b/>
                <w:bCs/>
                <w:i/>
                <w:iCs/>
                <w:sz w:val="24"/>
                <w:szCs w:val="24"/>
                <w:u w:val="single"/>
              </w:rPr>
              <w:lastRenderedPageBreak/>
              <w:t>երաշխավորի դերը, ինչը ենթադրում է նաև այդ մարմնի անդամների կարգավիճակի, ներառյալ՝ նյութական երաշխիքների համարժեք ապահովում։</w:t>
            </w:r>
          </w:p>
          <w:p w14:paraId="0FC19B1E"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նկատել նաև, որ նույնը վերաբերում է դատարանի աշխատակազմերի՝ դատավորի օգնականի, գործավարի և նիստերի քարտուղարի աշխատավարձերի չափերին, հաշվի առնելով այն հանգամանքը, որ պետական տարբեր հիմնարկներում նույնաբնույթ աշխատանքի համար աշխատակիցները ստանում են էապես ավելի բարձր աշխատավարձ՝ չունենալով այն նույն ծանրաբեռնվածությունը, որը առկա է դատարանի կազմում, ինչն էլ հանգեցնում է նշված աշխատանքի գրավիչ չլինելուն, արդյունքում դատարանի կազմերում հիմնականում փորձում են աշխատանքի անցնել դեռևս աշխատանքային փորձ չունեցող անձինք և որոշակի փորձ ձեռք բերելուց հետո կարճ ժամանակ անց աշխատանքից դուրս են գալիս և տեղափոխվում աշխատանքի պետական այլ կառույցներում։</w:t>
            </w:r>
          </w:p>
          <w:p w14:paraId="11688A12" w14:textId="77777777" w:rsidR="00C9742B" w:rsidRPr="00444F3A" w:rsidRDefault="00C9742B" w:rsidP="00C9742B">
            <w:pPr>
              <w:shd w:val="clear" w:color="auto" w:fill="FFFFFF"/>
              <w:spacing w:before="100" w:after="200"/>
              <w:ind w:left="141"/>
              <w:jc w:val="both"/>
              <w:rPr>
                <w:rFonts w:ascii="GHEA Grapalat" w:hAnsi="GHEA Grapalat"/>
                <w:sz w:val="24"/>
                <w:szCs w:val="24"/>
              </w:rPr>
            </w:pPr>
            <w:r w:rsidRPr="00444F3A">
              <w:rPr>
                <w:rFonts w:ascii="GHEA Grapalat" w:hAnsi="GHEA Grapalat"/>
                <w:sz w:val="24"/>
                <w:szCs w:val="24"/>
              </w:rPr>
              <w:t xml:space="preserve"> </w:t>
            </w:r>
          </w:p>
          <w:p w14:paraId="7285828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hAnsi="GHEA Grapalat"/>
                <w:b/>
                <w:bCs/>
                <w:sz w:val="24"/>
                <w:szCs w:val="24"/>
              </w:rPr>
              <w:t>1.2</w:t>
            </w:r>
            <w:r w:rsidRPr="00444F3A">
              <w:rPr>
                <w:rFonts w:ascii="GHEA Grapalat" w:hAnsi="GHEA Grapalat"/>
                <w:sz w:val="24"/>
                <w:szCs w:val="24"/>
              </w:rPr>
              <w:t xml:space="preserve"> </w:t>
            </w:r>
            <w:r w:rsidRPr="00444F3A">
              <w:rPr>
                <w:rFonts w:ascii="GHEA Grapalat" w:eastAsia="Tahoma" w:hAnsi="GHEA Grapalat" w:cs="Tahoma"/>
                <w:b/>
                <w:bCs/>
                <w:sz w:val="24"/>
                <w:szCs w:val="24"/>
              </w:rPr>
              <w:t>Բարձրագույն դատական խորհուրդ.</w:t>
            </w:r>
          </w:p>
          <w:p w14:paraId="06EDFC9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Ինչպես գիտենք, Սահմանադրությամբ Բարձրագույն դատական խորհուրդը հանդիսանում է անկախ սահմանադրական մարմին, որի հիմնական առաքելությունն է երաշխավորել դատարանների և դատավորների անկախությունը։ Բարձրագույն դատական խորհուրդն իրականացնում է դատավորների ընտրության, նշանակման, առաջխաղացման, կարգապահական պատասխանատվության, ինչպես նաև՝ դատական իշխանության ինքնակառավարման ապահովման կարևորագույն սահմանադրական լիազորությունները։ Դատական իշխանության անկախության արդյունավետ ապահովումը մեծապես պայմանավորված է հենց Բարձրագույն </w:t>
            </w:r>
            <w:r w:rsidRPr="00444F3A">
              <w:rPr>
                <w:rFonts w:ascii="GHEA Grapalat" w:eastAsia="Tahoma" w:hAnsi="GHEA Grapalat" w:cs="Tahoma"/>
                <w:sz w:val="24"/>
                <w:szCs w:val="24"/>
              </w:rPr>
              <w:lastRenderedPageBreak/>
              <w:t>դատական խորհրդի ինստիտուցիոնալ անկախությամբ և նրա անդամների բարձր կարգավիճակով, ինչի համատեքստում՝ Բարձրագույն դատական խորհրդի նախագահի և անդամների վարձատրությունը պետք է համարժեք արտացոլի վերջիններիս սահմանադրական լիազորությունների ծավալը, պատասխանատվության աստիճանը և պետական իշխանության համակարգում զբաղեցրած առանձնահատուկ տեղը։</w:t>
            </w:r>
          </w:p>
          <w:p w14:paraId="72FF1A1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Բարձրագույն դատական խորհրդի նախագահի համար սահմանվել է 26.0, իսկ անդամների համար՝ 18.0 գործակից, մինչդեռ Սահմանադրական դատարան նախագահի համար նախատեսվել է 29.0, իսկ դատավորների համար՝ 22.0 գործակից։</w:t>
            </w:r>
          </w:p>
          <w:p w14:paraId="3F9804B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որ երկու մարմիններն էլ հանդիսանում են սահմանադրական մարմիններ, որոնց գործունեությունը վճռորոշ նշանակություն ունի սահմանադրական կարգի, իրավունքի գերակայության և դատական իշխանության անկախության ապահովման տեսանկյունից՝ կարծում ենք, որ առկա չէ բավարար իրավական կամ ինստիտուցիոնալ հիմնավորում նրանց վարձատրության միջև նման տարբերակված մոտեցում կիրառելու համար։ Ավելին, Բարձրագույն դատական խորհուրդը դատական իշխանության սահմանադրական անկախության հիմնական երաշխավորն է, և նրա նախագահի ու անդամների կարգավիճակը պետք է համարժեք արտացոլվի նաև վարձատրության համակարգում։ Բարձրագույն դատական խորհրդի անդամի նյութական ապահովվածությունը չի կարող սահմանվել այնպիսի մակարդակով, որը նրան դնում է նույն կամ ավելի ցածր դիրքում, քան դատական համակարգի այն պաշտոնատար անձինք, որոնց անկախության ապահովումը վերապահված է հենց Բարձրագույն դատական խորհրդին։</w:t>
            </w:r>
          </w:p>
          <w:p w14:paraId="45FAF5E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lastRenderedPageBreak/>
              <w:t xml:space="preserve">Ելնելով վերոգրյալից՝ </w:t>
            </w:r>
            <w:r w:rsidRPr="00444F3A">
              <w:rPr>
                <w:rFonts w:ascii="GHEA Grapalat" w:eastAsia="Tahoma" w:hAnsi="GHEA Grapalat" w:cs="Tahoma"/>
                <w:b/>
                <w:bCs/>
                <w:sz w:val="24"/>
                <w:szCs w:val="24"/>
              </w:rPr>
              <w:t>առաջարկվում է Նախագծում կատարել համապատասխան փոփոխություններ՝ Բարձրագույն դատական խորհրդի նախագահի աշխատավարձի հաշվարկման գործակիցը սահմանելով 29.0, իսկ՝ Բարձրագույն դատական խորհրդի անդամների աշխատավարձի հաշվարկման գործակիցը՝ 22.0։</w:t>
            </w:r>
          </w:p>
          <w:p w14:paraId="47B90CBD"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hAnsi="GHEA Grapalat"/>
                <w:b/>
                <w:bCs/>
                <w:sz w:val="24"/>
                <w:szCs w:val="24"/>
              </w:rPr>
              <w:t xml:space="preserve"> </w:t>
            </w:r>
          </w:p>
          <w:p w14:paraId="212A9CB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hAnsi="GHEA Grapalat"/>
                <w:b/>
                <w:bCs/>
                <w:sz w:val="24"/>
                <w:szCs w:val="24"/>
              </w:rPr>
              <w:t>1.3</w:t>
            </w:r>
            <w:r w:rsidRPr="00444F3A">
              <w:rPr>
                <w:rFonts w:ascii="GHEA Grapalat" w:hAnsi="GHEA Grapalat"/>
                <w:sz w:val="24"/>
                <w:szCs w:val="24"/>
              </w:rPr>
              <w:t xml:space="preserve"> </w:t>
            </w:r>
            <w:r w:rsidRPr="00444F3A">
              <w:rPr>
                <w:rFonts w:ascii="GHEA Grapalat" w:eastAsia="Tahoma" w:hAnsi="GHEA Grapalat" w:cs="Tahoma"/>
                <w:b/>
                <w:bCs/>
                <w:sz w:val="24"/>
                <w:szCs w:val="24"/>
              </w:rPr>
              <w:t>Վճռաբեկ դատարան.</w:t>
            </w:r>
          </w:p>
          <w:p w14:paraId="7ACB854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 և առաջ հարկ է ընդգծել, որ դատավորի վարձատրությունը ոչ միայն վերջինիս տրվող սոցիալական երաշխիք է, այլ նաև դատական իշխանության անկախության սահմանադրական երաշխիքների համակարգի բաղկացուցիչ տարր, որը կոչված է ապահովելու դատավորի անկախությունը, անաչառությունը և արտաքին ցանկացած ազդեցությունից պաշտպանվածությունը։ Հետևաբար, դատավորի վարձատրության չափը պետք է համարժեք լինի նրա զբաղեցրած պաշտոնին և սահմանադրական կարգավիճակին։</w:t>
            </w:r>
          </w:p>
          <w:p w14:paraId="6CC3E7DA"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 Ուստի ակնհայտ է, որ Հայաստանի Հանրապետությունում գործում են երկու բարձր դատարաններ՝ Սահմանադրական դատարանը՝ սահմանադրական արդարադատության ոլորտում, և Վճռաբեկ դատարանը՝  եռաստիճան դատական համակարգում, բացառությամբ սահմանադրական արդարադատության ոլորտի։ Ընդունելով Սահմանադրական դատարանի դատավորի բարձր կարգավիճակին </w:t>
            </w:r>
            <w:r w:rsidRPr="00444F3A">
              <w:rPr>
                <w:rFonts w:ascii="GHEA Grapalat" w:eastAsia="Tahoma" w:hAnsi="GHEA Grapalat" w:cs="Tahoma"/>
                <w:sz w:val="24"/>
                <w:szCs w:val="24"/>
              </w:rPr>
              <w:lastRenderedPageBreak/>
              <w:t>համարժեք</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վարձատրության ապահովման անհրաժեշտությունը, որն, ըստ էության, իրագործվել է Նախագծով սահմանված կարգավորումներով, հարկ ենք համարում նշել հետևյալը</w:t>
            </w:r>
            <w:r w:rsidRPr="00444F3A">
              <w:rPr>
                <w:rFonts w:ascii="Cambria Math" w:hAnsi="Cambria Math" w:cs="Cambria Math"/>
                <w:sz w:val="24"/>
                <w:szCs w:val="24"/>
              </w:rPr>
              <w:t>․</w:t>
            </w:r>
          </w:p>
          <w:p w14:paraId="32A27CEC"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Նախագծի հավելված 1-ով նախատեսված աղյուսակում Սահմանադրական դատարանի նախագահի աշխատավարձի գործակիցը նախատեսված է 29, իսկ Վճռաբեկ դատարանի նախագահինը՝ 24, այսինքն առկա է 5 գործակցի տարբերություն։ Միաժամանակ, Սահմանադրական դատարանի դատավորի աշխատավարձի գործակիցը նախատեսված է 22, իսկ Վճռաբեկ դատարանի դատավորինը՝ 18, այսինքն առկա է 4 գործակցի տարբերություն։ Առկա չէ որևէ իրավական հիմք, կամ փաստարկված հիմնավորում երկու բարձրագույն դատական ատյանների նախագահների և դատավորների աշխատավարձերի գործակիցներում նման զգալի տարբերություն սահմանելու համար։ Վճռաբեկ դատարանի նախագահի, Վճռաբեկ դատարանի պալատի նախագահի և Վճռաբեկ դատարանի դատավորի համար սահմանված գործակիցները չեն համապատասխանում դատական իշխանությունում՝ վերջինների</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կարգավիճակին, ինչը գործնականում իմաստազրկում է բարձրագույն դատական ատյանների՝ Սահմանադրությամբ հռչակված՝ յուրաքանչյուրն իր ոլորտում հավասար լինելու գաղափարը։</w:t>
            </w:r>
            <w:r w:rsidRPr="00444F3A">
              <w:rPr>
                <w:rFonts w:ascii="GHEA Grapalat" w:hAnsi="GHEA Grapalat"/>
                <w:b/>
                <w:bCs/>
                <w:sz w:val="24"/>
                <w:szCs w:val="24"/>
              </w:rPr>
              <w:t xml:space="preserve"> </w:t>
            </w:r>
            <w:r w:rsidRPr="00444F3A">
              <w:rPr>
                <w:rFonts w:ascii="GHEA Grapalat" w:eastAsia="Tahoma" w:hAnsi="GHEA Grapalat" w:cs="Tahoma"/>
                <w:sz w:val="24"/>
                <w:szCs w:val="24"/>
              </w:rPr>
              <w:t>Հետևաբար, գտնում ենք, որ անհրաժեշտ է Վճռաբեկ դատարանի և Սահմանադրական դատարանի դատավորների և նախագահների պաշտոնների համար սահմանված աշխատավարձի գործակիցները սահմանել այնպես, որ դրանք համապատասխանեն բարձր դատարաններում պաշտոններ զբաղեցնող անձանց բարձր կարգավիճակին և չվնասեն սահմանադրորեն ամրագրված՝ արդարադատության ոլորտում բարձրագույն կարգավիճակ ունեցող դատական ատյանի հեղինակությունը։</w:t>
            </w:r>
          </w:p>
          <w:p w14:paraId="1E9F44C6" w14:textId="77777777" w:rsidR="00C9742B" w:rsidRPr="00444F3A" w:rsidRDefault="00C9742B" w:rsidP="00C9742B">
            <w:pPr>
              <w:spacing w:after="200"/>
              <w:ind w:left="141"/>
              <w:jc w:val="both"/>
              <w:rPr>
                <w:rFonts w:ascii="GHEA Grapalat" w:hAnsi="GHEA Grapalat"/>
                <w:sz w:val="24"/>
                <w:szCs w:val="24"/>
              </w:rPr>
            </w:pPr>
            <w:r w:rsidRPr="00444F3A">
              <w:rPr>
                <w:rFonts w:ascii="GHEA Grapalat" w:eastAsia="Tahoma" w:hAnsi="GHEA Grapalat" w:cs="Tahoma"/>
                <w:sz w:val="24"/>
                <w:szCs w:val="24"/>
              </w:rPr>
              <w:lastRenderedPageBreak/>
              <w:t>Բացի այդ, Նախագծով Վճռաբեկ դատարանի պալատի նախագահի և Վերաքննիչ դատարանի նախագահի</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համար նախատեսվում են աշխատավարձերի հաշվարկման հավասար գործակիցներ (19), միաժամանակ Վերաքննիչ դատարանի նախագահի աշխատավարձը նախատեսվում է հաշվարկել</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ավելի բարձր գործակցով, քան Վճռաբեկ դատարանի դատավորինը (18), իսկ Վարչական դատարանի նախագահի և առաջին ատյանի դատարանի նախագահի աշխատավարձերը սահմանվում են Վճռաբեկ դատարանի դատավորի աշխատավարձի հաշվարկման գործակցին հավասար (18)։</w:t>
            </w:r>
          </w:p>
          <w:p w14:paraId="5F1E2E0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Նախ հարկ է նկատել, որ եռաստիճան դատական համակարգի հիերարխիայում յուրաքանչյուր հաջորդ ատյան կրում է առավել բարձր պատասխանատվություն և օժտված է առավել բարդ իրավական խնդիրների լուծման գործառույթներով։ Մասնավորապես, Վճռաբեկ դատարանը՝ որպես դատական համակարգի բարձրագույն դատական ատյան, ապահովում է օրենքների և այլ նորմատիվ իրավական ակտերի միատեսակ կիրառությունը, վերացնում է մարդու իրավունքների և ազատությունների հիմնարար խախտումները, նպաստում է իրավունքի զարգացմանը և դատական պրակտիկայի միասնականության ձևավորմանը։ Բացի այդ, դատական համակարգի աստիճանակարգությունն ուղիղ համեմատական է հանրային ակնկալիքների աճին. որքան բարձր է դատական ատյանը, այնքան մեծ են դրա նկատմամբ հանրային սպասումները։ Հասարակությունը Վճռաբեկ դատարանից ակնկալում է ոչ միայն դատական սխալների ուղղում, այլև իրավունքի միասնական կիրառության և արդարադատության կանխատեսելիության ապահովում։ Հետևաբար Վճռաբեկ դատարանից, ի տարբերություն դատական մյուս ատյանների, ակնկալվում է իրավական մտածողության խորություն և համակարգային </w:t>
            </w:r>
            <w:r w:rsidRPr="00444F3A">
              <w:rPr>
                <w:rFonts w:ascii="GHEA Grapalat" w:eastAsia="Tahoma" w:hAnsi="GHEA Grapalat" w:cs="Tahoma"/>
                <w:sz w:val="24"/>
                <w:szCs w:val="24"/>
              </w:rPr>
              <w:lastRenderedPageBreak/>
              <w:t>մոտեցում։ Վճռաբեկ դատարանի դատավորը, ի տարբերություն մյուս ատյանների դատավորների, գործում է «առանց սխալվելու իրավունքի»։</w:t>
            </w:r>
          </w:p>
          <w:p w14:paraId="23D7C08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Բարձր դատարանի նկատմամբ հանրային վստահությունը պայմանավորված է նաև նրա անկախությամբ և անաչառությամբ, իսկ անկախության ապահովման երաշխիքների շարքում առանձնահատուկ տեղ է զբաղեցնում Վճռաբեկ դատարանի դատավորի համարժեք վարձատրությունը։ Այն ոչ միայն սոցիալական երաշխիք է, այլ նաև ինստիտուցիոնալ պաշտպանության միջոց։</w:t>
            </w:r>
          </w:p>
          <w:p w14:paraId="270268B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Իրավական համակարգում Վճռաբեկ դատարանի որոշումներն ունեն առանձնահատուկ տեղ ու դեր՝ պայմանավրված նրա սահմանադրական առաքելությամբ՝ ապահովելու օրենքի միատեսակ կիրառությունն ու ձևավորելու մեկ միասնական իրավական հարթություն։ Վճռաբեկ դատարանի իրավական դիրքորոշումներն են ձևավորում ուղղորդող չափանիշներ ստորադաս դատարանների համար, որի միջոցով էլ ապահովվում է օրենքի միատեսակ կիրառությունն ու արդարադատության կանխատեսելիությունը՝ նվազեցնելով դատական սխալների ռիսկը։ Վճռաբեկ դատարանի որոշումների իրավական արժեքը դուրս է գալիս կոնկրետ գործի շրջանակներից։ Վճռաբեկ դատարանի որոշումները հանդիսանում են իրավական համակարգի կայունության, արդարադատության կանխատեսելիության և իրավունքի զարգացման առանցքային գործոն։ </w:t>
            </w:r>
          </w:p>
          <w:p w14:paraId="2278149E"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Այս համատեքստում գտնում ենք, որ Վճռաբեկ և Վերաքննիչ դատարանների դատավորների աշխատավարձի հաշվարկման նույն գործակցի սահմանումը բավարար չափով չի արտացոլում դատական այդ ատյանների դատավորների միջև </w:t>
            </w:r>
            <w:r w:rsidRPr="00444F3A">
              <w:rPr>
                <w:rFonts w:ascii="GHEA Grapalat" w:eastAsia="Tahoma" w:hAnsi="GHEA Grapalat" w:cs="Tahoma"/>
                <w:sz w:val="24"/>
                <w:szCs w:val="24"/>
              </w:rPr>
              <w:lastRenderedPageBreak/>
              <w:t>առկա գործառութային տարբերությունները, ինչպես նաև չի համապատասխանում Վճռաբեկ դատարանի դատավորների բարձր կարգավիճակին։</w:t>
            </w:r>
          </w:p>
          <w:p w14:paraId="73BBA69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գտնում ենք, որ եռաստիճան դատական համակարգի՝ տարբեր ատյանների դատավորների վարձատրության միջև համարժեք տարբերակվածության բացակայությունը կարող է նվազեցնել դատավորների մասնագիտական առաջխաղացման ձգտումը։</w:t>
            </w:r>
          </w:p>
          <w:p w14:paraId="00F3141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հաշվառմամբ, ողջունելով և բարձր գնահատելով դատավորների սոցիալական երաշխիքների ամրապնդման ուղղությամբ գործադրված ջանքերը և այդ նպատակով դատավորների վարձատրության համակարգի վերանայման նախաձեռնությունը՝ առաջարկում ենք քննարկել Նախագծում համապատասխան փոփոխություններ կատարելու հնարավորությունը՝ Վճռաբեկ դատարանի նախագահի, պալատի նախագահների և դատավորների համար սահմանելով աշխատավարձի հաշվարկման ավելի բարձր գործակիցներ։ Մեր համոզմամբ, նման կարգավորումն առավել համահունչ կլինի եռաստիճան դատական համակարգում բարձրագույն դատական ատյանի դերին և սահմանադրական առաքելությանը, Վճռաբեկ դատարանի դատավորների բարձր կարգավիճակին, դատական համակարգի հիերարխիկ կառուցվածքի առանձնահատկություններին և կնպաստի դատական իշխանության ինստիտուցիոնալ կայունությանը։</w:t>
            </w:r>
          </w:p>
          <w:p w14:paraId="0855E450"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Ելնելով վերոգրյալից՝ </w:t>
            </w:r>
            <w:r w:rsidRPr="00444F3A">
              <w:rPr>
                <w:rFonts w:ascii="GHEA Grapalat" w:eastAsia="Tahoma" w:hAnsi="GHEA Grapalat" w:cs="Tahoma"/>
                <w:b/>
                <w:bCs/>
                <w:sz w:val="24"/>
                <w:szCs w:val="24"/>
              </w:rPr>
              <w:t>առաջարկվում է Վճռաբեկ դատարանի դատավորի և պալատի նախագահի աշխատավարձերի հաշվարկման գործակիցները սահմանել ավելի բարձր՝ վերաքննիչ և առաջին ատյանի դատարանի նախագահների</w:t>
            </w:r>
            <w:r w:rsidRPr="00444F3A">
              <w:rPr>
                <w:rFonts w:ascii="GHEA Grapalat" w:hAnsi="GHEA Grapalat"/>
                <w:b/>
                <w:bCs/>
                <w:strike/>
                <w:sz w:val="24"/>
                <w:szCs w:val="24"/>
              </w:rPr>
              <w:t xml:space="preserve"> </w:t>
            </w:r>
            <w:r w:rsidRPr="00444F3A">
              <w:rPr>
                <w:rFonts w:ascii="GHEA Grapalat" w:eastAsia="Tahoma" w:hAnsi="GHEA Grapalat" w:cs="Tahoma"/>
                <w:b/>
                <w:bCs/>
                <w:sz w:val="24"/>
                <w:szCs w:val="24"/>
              </w:rPr>
              <w:t xml:space="preserve">համեմատ, ինչը կապահովի դատական համակարգի հիերարխիայի </w:t>
            </w:r>
            <w:r w:rsidRPr="00444F3A">
              <w:rPr>
                <w:rFonts w:ascii="GHEA Grapalat" w:eastAsia="Tahoma" w:hAnsi="GHEA Grapalat" w:cs="Tahoma"/>
                <w:b/>
                <w:bCs/>
                <w:sz w:val="24"/>
                <w:szCs w:val="24"/>
              </w:rPr>
              <w:lastRenderedPageBreak/>
              <w:t>կառուցվածքային առանձնահատկությունների արտացոլումն ու   պատասխանատվության համարժեք գնահատումը։</w:t>
            </w:r>
          </w:p>
          <w:p w14:paraId="6224888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Ըստ այդմ՝ առաջարկում ենք Նախագծում կատարել փոփոխություն՝ սահմանելով աշխատավարձի հաշվարկման հետևյալ գործակիցները՝</w:t>
            </w:r>
          </w:p>
          <w:p w14:paraId="2E95D874"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Վճռաբեկ դատարանի նախագահ՝ 26</w:t>
            </w:r>
            <w:r w:rsidRPr="00444F3A">
              <w:rPr>
                <w:rFonts w:ascii="Cambria Math" w:hAnsi="Cambria Math" w:cs="Cambria Math"/>
                <w:b/>
                <w:bCs/>
                <w:sz w:val="24"/>
                <w:szCs w:val="24"/>
              </w:rPr>
              <w:t>․</w:t>
            </w:r>
            <w:r w:rsidRPr="00444F3A">
              <w:rPr>
                <w:rFonts w:ascii="GHEA Grapalat" w:hAnsi="GHEA Grapalat"/>
                <w:b/>
                <w:bCs/>
                <w:sz w:val="24"/>
                <w:szCs w:val="24"/>
              </w:rPr>
              <w:t>0,</w:t>
            </w:r>
          </w:p>
          <w:p w14:paraId="459DA79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Վճռաբեկ դատարանի պալատի նախագահ՝ 24</w:t>
            </w:r>
            <w:r w:rsidRPr="00444F3A">
              <w:rPr>
                <w:rFonts w:ascii="Cambria Math" w:hAnsi="Cambria Math" w:cs="Cambria Math"/>
                <w:b/>
                <w:bCs/>
                <w:sz w:val="24"/>
                <w:szCs w:val="24"/>
              </w:rPr>
              <w:t>․</w:t>
            </w:r>
            <w:r w:rsidRPr="00444F3A">
              <w:rPr>
                <w:rFonts w:ascii="GHEA Grapalat" w:eastAsia="Tahoma" w:hAnsi="GHEA Grapalat" w:cs="Tahoma"/>
                <w:b/>
                <w:bCs/>
                <w:sz w:val="24"/>
                <w:szCs w:val="24"/>
              </w:rPr>
              <w:t>0 և</w:t>
            </w:r>
          </w:p>
          <w:p w14:paraId="4C342B32"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Վճռաբեկ դատարանի դատավոր՝ 22</w:t>
            </w:r>
            <w:r w:rsidRPr="00444F3A">
              <w:rPr>
                <w:rFonts w:ascii="Cambria Math" w:hAnsi="Cambria Math" w:cs="Cambria Math"/>
                <w:b/>
                <w:bCs/>
                <w:sz w:val="24"/>
                <w:szCs w:val="24"/>
              </w:rPr>
              <w:t>․</w:t>
            </w:r>
            <w:r w:rsidRPr="00444F3A">
              <w:rPr>
                <w:rFonts w:ascii="GHEA Grapalat" w:eastAsia="Tahoma" w:hAnsi="GHEA Grapalat" w:cs="Tahoma"/>
                <w:b/>
                <w:bCs/>
                <w:sz w:val="24"/>
                <w:szCs w:val="24"/>
              </w:rPr>
              <w:t>0։</w:t>
            </w:r>
          </w:p>
          <w:p w14:paraId="0869EBF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Միաժամանակ, սույն առաջարկությունների 1.1-ին կետով ներկայացված հիմնավորումների համատեքստում՝</w:t>
            </w:r>
            <w:r w:rsidRPr="00444F3A">
              <w:rPr>
                <w:rFonts w:ascii="GHEA Grapalat" w:hAnsi="GHEA Grapalat"/>
                <w:b/>
                <w:bCs/>
                <w:i/>
                <w:iCs/>
                <w:sz w:val="24"/>
                <w:szCs w:val="24"/>
              </w:rPr>
              <w:t xml:space="preserve"> </w:t>
            </w:r>
            <w:r w:rsidRPr="00444F3A">
              <w:rPr>
                <w:rFonts w:ascii="GHEA Grapalat" w:eastAsia="Tahoma" w:hAnsi="GHEA Grapalat" w:cs="Tahoma"/>
                <w:b/>
                <w:bCs/>
                <w:sz w:val="24"/>
                <w:szCs w:val="24"/>
              </w:rPr>
              <w:t>առաջարկվում է բարձրացնել առաջին ատյանի դատարանի դատավորի հիմնական աշխատավարձի հաշվարկման գործակիցը՝ ապահովելով դրա համարժեքությունը իրականացվող լիազորություններին և պատասխանատվությանը՝ ապահովելով ՀՀ Սահմանադրությամբ դատավորի համար սահմանված երաշխիքը։ Մասնավորապես՝ առաջարկվում է առաջին ատյանի դատարանի նախագահի գործակից սահմանել՝ 19.0, իսկ նույն դատարանի դատավորինը՝ 18.0, Վերաքննիչ դատարանի նախագահի գործակից սահմանել՝ 20.0, իսկ նույն դատարանի դատավորինը՝ 19.0:</w:t>
            </w:r>
          </w:p>
          <w:p w14:paraId="628F260B" w14:textId="77777777" w:rsidR="00C9742B" w:rsidRPr="00444F3A" w:rsidRDefault="00C9742B" w:rsidP="00C9742B">
            <w:pPr>
              <w:ind w:left="141"/>
              <w:jc w:val="both"/>
              <w:rPr>
                <w:rFonts w:ascii="GHEA Grapalat" w:hAnsi="GHEA Grapalat"/>
                <w:b/>
                <w:bCs/>
                <w:sz w:val="24"/>
                <w:szCs w:val="24"/>
              </w:rPr>
            </w:pPr>
            <w:r w:rsidRPr="00444F3A">
              <w:rPr>
                <w:rFonts w:ascii="GHEA Grapalat" w:hAnsi="GHEA Grapalat"/>
                <w:b/>
                <w:bCs/>
                <w:sz w:val="24"/>
                <w:szCs w:val="24"/>
              </w:rPr>
              <w:t xml:space="preserve"> </w:t>
            </w:r>
          </w:p>
          <w:p w14:paraId="28B36BBC" w14:textId="77777777" w:rsidR="00C9742B" w:rsidRPr="00444F3A" w:rsidRDefault="00C9742B" w:rsidP="00C9742B">
            <w:pPr>
              <w:ind w:left="141"/>
              <w:jc w:val="both"/>
              <w:rPr>
                <w:rFonts w:ascii="GHEA Grapalat" w:hAnsi="GHEA Grapalat"/>
                <w:b/>
                <w:bCs/>
                <w:sz w:val="24"/>
                <w:szCs w:val="24"/>
              </w:rPr>
            </w:pPr>
            <w:r w:rsidRPr="00444F3A">
              <w:rPr>
                <w:rFonts w:ascii="GHEA Grapalat" w:eastAsia="Tahoma" w:hAnsi="GHEA Grapalat" w:cs="Tahoma"/>
                <w:b/>
                <w:bCs/>
                <w:sz w:val="24"/>
                <w:szCs w:val="24"/>
              </w:rPr>
              <w:t>1.4 Հակակոռուպցիան դատարան.</w:t>
            </w:r>
          </w:p>
          <w:p w14:paraId="0638C8D1"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առաջարկվող օրենսդրական լուծումներով ստացվում է, որ առաջին ատյանի դատարանի դատավորների, այդ թվում՝ հակակոռուպցիոն դատարանի </w:t>
            </w:r>
            <w:r w:rsidRPr="00444F3A">
              <w:rPr>
                <w:rFonts w:ascii="GHEA Grapalat" w:eastAsia="Tahoma" w:hAnsi="GHEA Grapalat" w:cs="Tahoma"/>
                <w:sz w:val="24"/>
                <w:szCs w:val="24"/>
              </w:rPr>
              <w:lastRenderedPageBreak/>
              <w:t>դատավորների հիմական աշխատավարձի հաշվարկման գործակիցը 10-ից սահմանվել է 16՝ միևնույն ժամանակ վերացնելով առանձնակի ռիսկային և մասնագիտացում պահանջող գործունեության համար սահմանված 60 տոկոս հավելումները։ Ի տարբերություն դատավորների՝ դատախազներին, Քննչական կոմիտեում ինքնավար պաշտոն զբաղեցնող անձանց, Հակակոռուպցիոն կոմիտեի ծառայողին տրվող հավելումները պահպանվել են՝ 92 տոկոսի փոխարեն 50 տոկոս չափով, ինչը թերևս պայմանավորված է հիմնական աշխատավարձի հաշվարկման գործակիցների փոփոխությամբ։</w:t>
            </w:r>
          </w:p>
          <w:p w14:paraId="4B7CB24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Վերը նշված լուծումների արդյունքում ստացվում է, որ հակակոռուպցիոն դատարանի դատավորի հիմնական աշխատավարձն առավել նվազ է լինելու, քան, օրինակ, ապօրինի ծագում ունեցող գույքի բռնագանձման վարչության դատախազինը (հիմնական աշխատավարձի հաշվարկման՝ նախագծով առաջարկվող 11.0 գործակցի և պաշտոնային դրույքաչափի 50 տոկոս հավելման հանրագումարից), առավել մեծ տարբերությամբ նվազ՝ ի համեմատ նույն վարչության պետի տեղակալի կամ վարչության պետի աշխատավարձերի (վերջիններիս հիմնական աշխատավարձերի հաշվարկման՝ առաջարկվող գործակիցները համապատասխանաբար 12.0 և 12.5 են՝ 50 տոկոս հավելման պահպանմամբ)։</w:t>
            </w:r>
          </w:p>
          <w:p w14:paraId="09CFF1B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տրամաբանությամբ, նախագծի լուծումներով կոռուպցիոն բնույթի հանցանքների վերաբերյալ քրեական գործեր քննող դատավորի աշխատավարձը զիջելու է Հակակոռուպցիոն կոմիտեի վարչության պետի ու տարածքային վարչության պետի վարձատրությանը (նախագծով առաջարկվող՝ 10.5 գործակցի և 50 տոկոս հավելման հանրագումարին)։</w:t>
            </w:r>
          </w:p>
          <w:p w14:paraId="0977A0A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Մինչդեռ, նման մոտեցումը չի կարող համարվել արդարացված և համարժեք՝ հաշվի առնելով թե՛ դատավորի գործունեության մասնագիտական բարդությունը, առանձնակի ռիսկայնությունը, պատասխանատվության բարձր աստիճանը, ծանրաբեռնվածությունը և թե՛ դատավորի անկախության ինստիտուցիոնալ երաշխիքների կարևորությունը։ Այդ մոտեցումը համարժեքորեն չի արտացոլում նաև արդարադատության համակարգում դատարանի ունեցած բացառիկ դերն ու առաքելությունը, դատավորի և դատախազի իրավական կարգավիճակների օբյեկտիվ տարբերությունները։</w:t>
            </w:r>
          </w:p>
          <w:p w14:paraId="4D5A73C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նախագծով առաջարկվող</w:t>
            </w:r>
            <w:r w:rsidRPr="00444F3A">
              <w:rPr>
                <w:rFonts w:ascii="GHEA Grapalat" w:hAnsi="GHEA Grapalat"/>
                <w:b/>
                <w:bCs/>
                <w:sz w:val="24"/>
                <w:szCs w:val="24"/>
              </w:rPr>
              <w:t xml:space="preserve"> </w:t>
            </w:r>
            <w:r w:rsidRPr="00444F3A">
              <w:rPr>
                <w:rFonts w:ascii="GHEA Grapalat" w:eastAsia="Tahoma" w:hAnsi="GHEA Grapalat" w:cs="Tahoma"/>
                <w:sz w:val="24"/>
                <w:szCs w:val="24"/>
              </w:rPr>
              <w:t xml:space="preserve">կարգավորումների պայմաններում ստացվում է, որ կոռուպցիայի դեմ պայքարի դերակատարների, մասնավորապես՝ դատախազների և Հակակոռուպցիոն կոմիտեում ինքնավար պաշտոն զբաղեցնող անձանց պարագայում հավելումները պահպանվում են՝ վերջիններիս գործունեությունը դիտարկելով որպես առանձնակի ռիսկային և մասնագիտացում պահանջող, իսկ նույն գործերը քննող դատավորների պարագայում նման ռիսկայնությունն ու մասնագիտացումն այլևս չեն դիտարկվում իբրև վերջիններիս մասնագիտական գործունեությանը սոցիալական երաշխիքների համարժեքությունը պայմանավորող գործոններ։ Նշվածը չարդարացված տարբերակված մոտեցում է առաջացնում՝ բացասաբար անդրադառնալով Հակակոռուպցիոն դատարանի դատավորի պաշտոնը զբաղեցնելու և նման բարձր պատասխանատվություն ստանձնելու գրավչության վրա։ Հարկ է նկատել, որ հակակոռուպցիոն դատարանի դատավորների համար նախատեսված ավելի բարձր վարձատրությունը բխում է Եվրոպայի խորհրդի Վենետիկի հանձնաժողովի իրավական դիրքորոշումներից, մասնավորապես, Ուկրաինայի բարձրագույն հակակոռուպցիոն դատարանների օրենքի նախագծի վերաբերյալ 2017 թվականի հոկտեմբերի 9-ին տրված թիվ </w:t>
            </w:r>
            <w:r w:rsidRPr="00444F3A">
              <w:rPr>
                <w:rFonts w:ascii="GHEA Grapalat" w:eastAsia="Tahoma" w:hAnsi="GHEA Grapalat" w:cs="Tahoma"/>
                <w:sz w:val="24"/>
                <w:szCs w:val="24"/>
              </w:rPr>
              <w:lastRenderedPageBreak/>
              <w:t>896/2017 կարծիքից, որտեղ, մասնավորապես, նշվել է. «(...)Մի կողմից պարզ է, որ հակակոռուպցիոն դատարանի դատավորները պետք է ունենան իրավունք ավելի բարձր աշխատավարձի, քան առաջին ատյանի դատարանների ընդհանուր մասնագիտացման դատավորները, և պետք է նաև հաշվի առնել, որ նրանք աշխատում են կարևոր կոռուպցիոն դեպքերի վրա և կարող են հայտնվել արտաքին զգալի ճնշման տակ</w:t>
            </w:r>
            <w:r w:rsidRPr="00444F3A">
              <w:rPr>
                <w:rFonts w:ascii="Cambria Math" w:hAnsi="Cambria Math" w:cs="Cambria Math"/>
                <w:sz w:val="24"/>
                <w:szCs w:val="24"/>
              </w:rPr>
              <w:t>․</w:t>
            </w:r>
            <w:r w:rsidRPr="00444F3A">
              <w:rPr>
                <w:rFonts w:ascii="GHEA Grapalat" w:eastAsia="Tahoma" w:hAnsi="GHEA Grapalat" w:cs="Tahoma"/>
                <w:sz w:val="24"/>
                <w:szCs w:val="24"/>
              </w:rPr>
              <w:t xml:space="preserve"> Եվրոպայի դատավորների խորհրդատվական խորհուրդն ընդունում է հատուկ վարձատրության հնարավորությունը, եթե հատուկ հիմքեր կարելի է առանձնացնել, ինչը թույլ է տալիս եզրակացնել, որ կա՛մ մասնագիտության առանձնահատկությունները, կա՛մ նրա պարտականությունների բեռը (ներառյալ անձնական բեռը, որը կարող է լինել՝ ծագած մասնագետի գործառույթի յուրահատկությամբ) պահանջում են այդպիսի վարձատրություն։ Մյուս կողմից, պետք է հարցին խնամքով մոտենալ, որպեսզի ընդհանուր կանոններից մեծ շեղում չարձանագրվի(...)»։</w:t>
            </w:r>
          </w:p>
          <w:p w14:paraId="2218FFC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Նշված դիրքորոշումներից կարելի է եզրակացնել, որ Եվրոպայի խորհրդի Վենետիկի հանձնաժողովը հաստատել է, որ ողջամտության սահմաններում ու հիշատակված հիմքերի առկայության դեպքում մասնագիտացված դատավորների համար կարող է սահմանվել առավել բարձր աշխատավարձ: Մասնավորապես, կոռուպցիոն գործերի հետ առնչվող դատավորները, բացի ընդհանուր մասնագիտական գործունեության առանձնահատկություններից, աշխատում են կոռուպցիոն դեպքերի հետ և կարող են հայտնվել արտաքին զգալի ճնշման տակ: Ընդ որում, արտաքին զգալի ճնշումը պայմանավորված է ոչ միայն գործի մասնակիցների զբաղեցրած դիրքով և պաշտոնով, դրանից բխող ազդեցությամբ և իշխանական լիազորություններով, այլև նմանատիպ գործերով հանրային բարձր հետաքրքրվածությամբ և համապատասխանաբար դատարանի դիրքորոշման վրա՝ հանրային կարծիքից բխող </w:t>
            </w:r>
            <w:r w:rsidRPr="00444F3A">
              <w:rPr>
                <w:rFonts w:ascii="GHEA Grapalat" w:eastAsia="Tahoma" w:hAnsi="GHEA Grapalat" w:cs="Tahoma"/>
                <w:sz w:val="24"/>
                <w:szCs w:val="24"/>
              </w:rPr>
              <w:lastRenderedPageBreak/>
              <w:t>ճնշումների առկայությամբ, որը հաճախ ուղեկցվում է զանգվածային լրատվական միջոցներով դատավորի անձի և բարի համբավի, մասնագիտական կարողությունների շահարկմամբ:</w:t>
            </w:r>
          </w:p>
          <w:p w14:paraId="34191E4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Կարևոր է նաև հաշվի առնել, որ ի տարբերություն հանրային ծառայության այլ պաշտոնների, այդ թվում՝ քրեական արդարադատության համակարգի մարմիններում, դատավորների պարագայում կիրառելի չեն լրացուցիչ աշխատավարձի չափը պայմանավորող այնպիսի ավելացումներ, ինչպիսիք են՝ կատարողականի գնահատման հիման վրա տրվող լրավճարներն ու պարգևատրումները։</w:t>
            </w:r>
          </w:p>
          <w:p w14:paraId="42AB7158"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Վերոնշյալի հաշվառմամբ՝</w:t>
            </w:r>
            <w:r w:rsidRPr="00444F3A">
              <w:rPr>
                <w:rFonts w:ascii="GHEA Grapalat" w:eastAsia="Tahoma" w:hAnsi="GHEA Grapalat" w:cs="Tahoma"/>
                <w:b/>
                <w:bCs/>
                <w:sz w:val="24"/>
                <w:szCs w:val="24"/>
              </w:rPr>
              <w:t xml:space="preserve"> առաջարկվում է սահմանել մասնագիտացված դատարանների համար առանձին տողեր՝ վարչական դատարանից բացի նախատեսելով նաև սնանկության և հակակոռուպցիոն դատարանի նախագահների ու դատավորների համար առանձին գործակիցներ՝ դրանք համապատասխանեցնելով առաջին ատյանի դատարանի նախագահի և դատավորի համար մեր կողմից առաջարկվող գործակիցներին: Ինչպես նաև՝ հակակոռուպցիոն դատարանի երեք ատյանների դատավորների աշխատավարձի չափը վերանայել՝ սահմանել մյուս մասնագիտացման դատարանների երեք ատյաննների դատավորների համար մեր կողմից առաջարկվող գործակիցների համեմատ բարձր գործակիցներ: </w:t>
            </w:r>
            <w:r w:rsidRPr="00444F3A">
              <w:rPr>
                <w:rFonts w:ascii="GHEA Grapalat" w:hAnsi="GHEA Grapalat"/>
                <w:b/>
                <w:bCs/>
                <w:sz w:val="24"/>
                <w:szCs w:val="24"/>
              </w:rPr>
              <w:t xml:space="preserve">  </w:t>
            </w:r>
          </w:p>
          <w:p w14:paraId="462817D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2. Դատավորի օգնական (հայեցողական պաշտոն), գործավար, նիստերի քարտուղար (քաղաքացիական ծառայության պաշտոն).</w:t>
            </w:r>
          </w:p>
          <w:p w14:paraId="0B28131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Նախագծի Հավելված 1-ով Դատական դեպարտամենտի համար նախատեսված հաստիքներից՝ դատավորի օգնականի աշխատավարձի հաշվարկման գործակիցը սահմանված է 5։ Հանրահայտ փաստ է, որ դատարանները շարունակում են աշխատել գերծանրաբեռնված, քանի որ դատական գործերի քանակը երկրաչափական պրոգրեսիայով տարեցտարի ավելանում է։ Դրա արդյունքում` դատավորների աշխատակազմերը, մասնավորապես դատավորների օգնականներն աշխատում են խիստ ծանրաբեռնված։ Ավելին, աշխատանքի բնույթով պայմանավորված բարձր պատասխանատվության, դատական գործերի քանակի անընդհատ ավելացման պայմաններում աշխատավարձի հաշվարկման ցածր գործակիցը դատավորի օգնականի աշխատանքն արժեզրկում է, դարձնում է ոչ գրավիչ, նպաստում է դատական համակարգից բարձրակարգ մասնագետների հոսունությանը</w:t>
            </w:r>
            <w:r w:rsidRPr="00444F3A">
              <w:rPr>
                <w:rFonts w:ascii="GHEA Grapalat" w:hAnsi="GHEA Grapalat"/>
                <w:strike/>
                <w:sz w:val="24"/>
                <w:szCs w:val="24"/>
              </w:rPr>
              <w:t>,</w:t>
            </w:r>
            <w:r w:rsidRPr="00444F3A">
              <w:rPr>
                <w:rFonts w:ascii="GHEA Grapalat" w:eastAsia="Tahoma" w:hAnsi="GHEA Grapalat" w:cs="Tahoma"/>
                <w:sz w:val="24"/>
                <w:szCs w:val="24"/>
              </w:rPr>
              <w:t xml:space="preserve"> ինչը հնարավորություն չի տալիս նաև նոր որակյալ կադրերով համալրել առաջացող թափուր հաստիքները՝ լրացուցիչ ծանրաբեռնվածություն առաջացնելով ողջ համակարգի համար։</w:t>
            </w:r>
          </w:p>
          <w:p w14:paraId="1B7012D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Դատավորի օգնականները փաստացի իրականացնում են դատավորի գործունեության ապահովման առանցքային գործառույթներ, այդ թվում՝</w:t>
            </w:r>
          </w:p>
          <w:p w14:paraId="3590C87C"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դատական ակտերի նախագծերի նախապատրաստում,</w:t>
            </w:r>
          </w:p>
          <w:p w14:paraId="0E67FDDD"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իրավական վերլուծությունների իրականացում,</w:t>
            </w:r>
          </w:p>
          <w:p w14:paraId="4682BF55"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դատական նիստերի կազմակերպմանն աջակցություն,</w:t>
            </w:r>
          </w:p>
          <w:p w14:paraId="20F2F4A0"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գործերի ուսումնասիրություն և համակարգում։</w:t>
            </w:r>
          </w:p>
          <w:p w14:paraId="239F6250"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Փաստացի, դատավորի օգնականի աշխատանքը ունի բարձր մասնագիտական բարդություն և պահանջում է խոր իրավաբանական գիտելիքներ, ինչպես նաև բարձր պատասխանատվություն։</w:t>
            </w:r>
          </w:p>
          <w:p w14:paraId="348B55C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lastRenderedPageBreak/>
              <w:t>Այնուամենայնիվ, գործող 5.0 գործակիցը համարժեք չէ՝ աշխատանքի ծավալին, բարդությանը, մասնագիտական պահանջներին։ Բացի այդ, համադրելի այլ պետական մարմիններում համանման կամ ավելի ցածր բարդության աշխատանք իրականացնող պաշտոնների գործակիցները որոշ դեպքերում ավելի բարձր են, ինչը խաթարում է համակարգի ներսում վարձատրության համաչափությունը։</w:t>
            </w:r>
          </w:p>
          <w:p w14:paraId="60668E6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Դատավորի օգնականը կատարում է ոչ միայն տեխնիկական, այլև բարձր մասնագիտական և վերլուծական աշխատանք։ Նա ուսումնասիրում է օրենսդրությունը, միջազգային իրավական ակտերը, դատական նախադեպերը, պատրաստում է դատական ակտերի նախագծեր, իրավական եզրակացություններ: Այս գործառույթները պահանջում են խոր իրավաբանական գիտելիքներ, վերլուծական կարողություններ և բարձր պատասխանատվություն: Դատավորի օգնականի պաշտոն զբաղեցնելու համար պահանջվում է բարձրագույն իրավաբանական կրթություն, հետևաբար, նրանց վարձատրությունը պետք է համարժեք լինի պահանջվող մասնագիտական որակավորումներին: Գործող պայմաններում դատավորների օգնականների մեծ մասը, որոշակի փորձ ձեռք բերելուց հետո, անցնում են մասնավոր հատված, փաստաբանական գրասենյակներ կամ այլ պետական մարմիններ, որտեղ վարձատրությունը զգալիորեն բարձր է։ Դատավորի օգնականի աշխատանքի որակից կախված են գործերի արագ և որակյալ քննությունը, դատական ակտերի հիմնավորվածությունը և դատական համակարգի ընդհանուր արդյունավետությունը, հետևաբար, դատավորի օգնականի վարձատրությունը պետք է արտացոլի նրա ներդրումը դատական իշխանության գործունեության մեջ։ Դատավորների օգնականների ցածր վարձատրությունը հանգեցնում է կադրերի մշտական հոսունության, ինչն ուղղակիորեն դանդաղեցնում է գործերի քննությունը և նվազեցնում արդարադատության որակը։ Աշխատակազմի </w:t>
            </w:r>
            <w:r w:rsidRPr="00444F3A">
              <w:rPr>
                <w:rFonts w:ascii="GHEA Grapalat" w:eastAsia="Tahoma" w:hAnsi="GHEA Grapalat" w:cs="Tahoma"/>
                <w:sz w:val="24"/>
                <w:szCs w:val="24"/>
              </w:rPr>
              <w:lastRenderedPageBreak/>
              <w:t>աշխատավարձերի համաչափ բարձրացումը թույլ կտա դատական համակարգում պահել որակյալ մասնագետների, ովքեր հանդիսանում են դատավորների ապագա կադրային ռեզերվը:</w:t>
            </w:r>
          </w:p>
          <w:p w14:paraId="597200D3"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Թեև Նախագծով առաջարկվող 5.0 գործակիցը որոշակի բարելավում է գործող կարգավորման համեմատ, սակայն այն չի ապահովում վարձատրության այն մակարդակը, որը կհամապատասխանի դատավորի օգնականի գործառույթների բարդությանը, ծանրաբեռնվածությանը և պատասխանատվությանը։ Աշխատանքի իրական ծավալը, մշտական օրենսդրական փոփոխություններին հետևելու անհրաժեշտությունը, ինչպես նաև դատական ակտերի նախապատրաստման գործընթացում ունեցած անմիջական մասնակցությունը պահանջում են ավելի բարձր վարձատրության անհրաժեշտություն:</w:t>
            </w:r>
          </w:p>
          <w:p w14:paraId="05967EB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Դատավորի օգնականի  գործունեությունը ներառում է իրավական, վերլուծական, կազմակերպական և վարչական բազմաբնույթ գործառույթներ, որոնք անմիջականորեն նպաստում են դատավորի արդյունավետ և անխափան աշխատանքին: Մասնավորապես, դատավորի օգնականը իրականացնում է.</w:t>
            </w:r>
          </w:p>
          <w:p w14:paraId="7987E0B5"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օրենսդրության և դատական նախադեպերի ուսումնասիրություն և վերլուծություն,</w:t>
            </w:r>
          </w:p>
          <w:p w14:paraId="6CC482BA"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իրավաբանական խնդիրների և հարցերի ուսումնասիրություն ու վերլուծություն,</w:t>
            </w:r>
          </w:p>
          <w:p w14:paraId="49D806E4"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նախապատրաստում է միջանկյալ և եզրափակիչ դատական ակտերի նախագծերը,</w:t>
            </w:r>
          </w:p>
          <w:p w14:paraId="7F8D3343"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ուսումնասիրում է բողոքները, միջնորդությունները, ապացույցները,</w:t>
            </w:r>
          </w:p>
          <w:p w14:paraId="66F49AC2"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ներկայացնում է առաջարկություններ և իրավական դիտարկումներ,</w:t>
            </w:r>
          </w:p>
          <w:p w14:paraId="50E1E369"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ապահովում է դատական գործերի պատշաճ վարումը, փաստաթղթաշրջանառությունը և դատավարական ժամկետների պահպանումը,</w:t>
            </w:r>
          </w:p>
          <w:p w14:paraId="04DE124F"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իրականացնում է դատական նիստերի կազմակերպման և դատական ակտերի առաքման գործընթացների վերահսկողությունը,</w:t>
            </w:r>
          </w:p>
          <w:p w14:paraId="56710809"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lastRenderedPageBreak/>
              <w:t xml:space="preserve">·   </w:t>
            </w:r>
            <w:r w:rsidRPr="00444F3A">
              <w:rPr>
                <w:rFonts w:ascii="GHEA Grapalat" w:eastAsia="Tahoma" w:hAnsi="GHEA Grapalat" w:cs="Tahoma"/>
                <w:sz w:val="24"/>
                <w:szCs w:val="24"/>
              </w:rPr>
              <w:t xml:space="preserve"> համագործակցում է պետական մարմինների հետ, իրականացնում է այլ գործառույթներ:</w:t>
            </w:r>
          </w:p>
          <w:p w14:paraId="494E28F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Այսպիսով, դատավորի օգնականի աշխատանքը պահանջում է ոչ միայն բարձր կազմակերպչական ունակություններ, այլև խորքային իրավական գիտելիքներ, վերլուծական մտածողություն, պատասխանատվության բարձր զգացում և ինքնուրույն մասնագիտական դատողություններ կայացնելու կարողություն:</w:t>
            </w:r>
          </w:p>
          <w:p w14:paraId="56869AE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Հատկանշական է նաև, որ պետական կառավարման համակարգում մի շարք օգնականների պաշտոնների համար նախագծով առաջարկվել են 6 և ավելի բարձր գործակիցներ, այդ թվում՝ նախարարների, մարզպետների, Մարդու իրավունքների պաշտպանի, Ազգային ժողովի աշխատակազմի ղեկավարի օգնականների համար: Միևնույն ժամանակ դժվար է գտնել օբյեկտիվ չափանիշ, որով հնարավոր կլինի հիմնավորել, որ դատավորի օգնականի պատասխանատվությունը, ծանրաբեռնվածությունը, պաշտոնի համար նախատեսված մասնագիտական պահանջները էապես զիջում են նախարարի, մարզպետի կամ նույն գործակցով վարձատրվող այլ օգնականների պաշտոններին:</w:t>
            </w:r>
          </w:p>
          <w:p w14:paraId="04F207A3"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հիմնավորման մեջ նշվում է, որ իրականացվող փոփոխություններն ուղղված են հանրային ծառայության համակարգի արդյունավետության բարձրացմանը և մրցունակ հանրային ծառայության ապահովմանը: Սակայն դատավորների օգնականների համար 5.0 գործակցի սահմանումը լիարժեք չի ծառայում հենց այդ նպատակներին, քանի որ այն չի նպաստում փորձառու մասնագետների պահպանմանը դատական համակարգում և չի ստեղծում մրցունակ պայմաններ բարձր որակավորում ունեցող իրավաբանների ներգրավման համար:</w:t>
            </w:r>
          </w:p>
          <w:p w14:paraId="541B98A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Առանձնակի ուշադրության է արժանի նաև այն, որ առաջարկվող փոփոխության արդյունքում դատավորների օգնականների վարձատրության աճը զգալի չէ: Ներկայումս դատավորների օգնականները, բացի հիմնական աշխատավարձից, ստանում են նաև օրենքով նախատեսված հավելումներ, որի արդյունքում չհարկված աշխատավարձը կազմում է 362.000 ՀՀ դրամ, իսկ առաջարկվող 5.0 գործակցի արդյունքում ձևավորվող չհարկված աշխատավարձը կկազմի 416.000 ՀՀ դրամ (5 x 83.200 = 416.000): Արդյունքում, ձևավորվող վերջնական չհարկված աշխատավարձը միայն աննշան չափով է գերազանցում գործող պայմաններում ստացվող ընդհանուր վարձատրությանը (մոտ 40.000 ՀՀ դրամ): Հետևաբար, առաջարկվող փոփոխությունը գործնականում չի ստեղծում այնպիսի էական տարբերություն, որը կարող է նպաստել բարձր որակավորում ունեցող մասնագետների ներգրավմանը, փորձառու կադրերի պահպանմանը կամ դատական համակարգի մրցունակության բարձրացմանը:</w:t>
            </w:r>
          </w:p>
          <w:p w14:paraId="41BC57D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ուսումնասիրությունից հետևում է, որ Գլխավոր դատախազի օգնականի համար սահմանվել է աշխատավարձի հաշվարկման 6</w:t>
            </w:r>
            <w:r w:rsidRPr="00444F3A">
              <w:rPr>
                <w:rFonts w:ascii="Cambria Math" w:hAnsi="Cambria Math" w:cs="Cambria Math"/>
                <w:sz w:val="24"/>
                <w:szCs w:val="24"/>
              </w:rPr>
              <w:t>․</w:t>
            </w:r>
            <w:r w:rsidRPr="00444F3A">
              <w:rPr>
                <w:rFonts w:ascii="GHEA Grapalat" w:eastAsia="Tahoma" w:hAnsi="GHEA Grapalat" w:cs="Tahoma"/>
                <w:sz w:val="24"/>
                <w:szCs w:val="24"/>
              </w:rPr>
              <w:t>0 գործակից, Քննչական կոմիտեի նախագահի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Հակակոռուպցիոն կոմիտեի նախագահի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Հանրապետության նախագահի աշխատակազմի ղեկավարի օգնականի համար՝ 7</w:t>
            </w:r>
            <w:r w:rsidRPr="00444F3A">
              <w:rPr>
                <w:rFonts w:ascii="Cambria Math" w:hAnsi="Cambria Math" w:cs="Cambria Math"/>
                <w:sz w:val="24"/>
                <w:szCs w:val="24"/>
              </w:rPr>
              <w:t>․</w:t>
            </w:r>
            <w:r w:rsidRPr="00444F3A">
              <w:rPr>
                <w:rFonts w:ascii="GHEA Grapalat" w:eastAsia="Tahoma" w:hAnsi="GHEA Grapalat" w:cs="Tahoma"/>
                <w:sz w:val="24"/>
                <w:szCs w:val="24"/>
              </w:rPr>
              <w:t>0, Ազգային ժողովի աշխատակազմի ղեկավարի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Նախարարի խորհրդականի համար՝ 7</w:t>
            </w:r>
            <w:r w:rsidRPr="00444F3A">
              <w:rPr>
                <w:rFonts w:ascii="Cambria Math" w:hAnsi="Cambria Math" w:cs="Cambria Math"/>
                <w:sz w:val="24"/>
                <w:szCs w:val="24"/>
              </w:rPr>
              <w:t>․</w:t>
            </w:r>
            <w:r w:rsidRPr="00444F3A">
              <w:rPr>
                <w:rFonts w:ascii="GHEA Grapalat" w:eastAsia="Tahoma" w:hAnsi="GHEA Grapalat" w:cs="Tahoma"/>
                <w:sz w:val="24"/>
                <w:szCs w:val="24"/>
              </w:rPr>
              <w:t>0, Նախարարի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Ինքնավար մարմնի, անկախ պետական մարմնի նախագահի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Մարդու իրավունքների պաշտպանի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 xml:space="preserve">0, Կառավարությանը և վարչապետին ենթակա </w:t>
            </w:r>
            <w:r w:rsidRPr="00444F3A">
              <w:rPr>
                <w:rFonts w:ascii="GHEA Grapalat" w:eastAsia="Tahoma" w:hAnsi="GHEA Grapalat" w:cs="Tahoma"/>
                <w:sz w:val="24"/>
                <w:szCs w:val="24"/>
              </w:rPr>
              <w:lastRenderedPageBreak/>
              <w:t>մարմնի ղեկավարի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Մարզպետի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գործակից։</w:t>
            </w:r>
          </w:p>
          <w:p w14:paraId="7181F79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Նկատի ունենալով վերոգրյալը՝ </w:t>
            </w:r>
            <w:r w:rsidRPr="00444F3A">
              <w:rPr>
                <w:rFonts w:ascii="GHEA Grapalat" w:eastAsia="Tahoma" w:hAnsi="GHEA Grapalat" w:cs="Tahoma"/>
                <w:b/>
                <w:bCs/>
                <w:sz w:val="24"/>
                <w:szCs w:val="24"/>
              </w:rPr>
              <w:t>առաջարկվում է վերանայել դատավորի օգնականի աշխատավարձի հաշվարկման գործակիցը՝ այն սահմանելով 7.0։</w:t>
            </w:r>
          </w:p>
          <w:p w14:paraId="22054A8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Չնայած այն հանգամանքին, որ տարիներ շարունակ բարձրաձայնվում է դատական համակարգի աշխատակիցների վարձատրության ակնհայտ ցածր և անհամաչափ լինելու խնդիրը, ներկայացված օրենսդրական փոփոխություններով այդ հարցը շարունակում է լինել առկախված, և այս համատեքստում հարկ է անդրադառնալ նաև դատական համակարգի մյուս աշխատակիցների՝ դատավորի գործավարների, դատական նիստերի քարտուղարների, դատարանների գրասենյակների մասնագետների, առաջատար և գլխավոր մասնագետների, պետի, աշխատակազմի ղեկավարի և այլ աշխատակիցների աշխատավարձերի չափերին:</w:t>
            </w:r>
          </w:p>
          <w:p w14:paraId="400A01A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Հարկ է արձանագրել, որ նշված աշխատակիցները դատական համակարգի գործունեության առանցքային մասնակիցներն են: Նրանք իրականացնում են մեծածավալ, պատասխանատու և բարձր մասնագիտական պատրաստվածություն պահանջող աշխատանք՝ ապահովելով ինչպես դատարանի, այնպես էլ դատավորի ամենօրյա բնականոն գործունեությունը: Նրանց պարտականությունների շրջանակը ներառում է փաստաթղթաշրջանառության կազմակերպումը, դատական նիստերի նախապատրաստումն ու կազմակերպումը, դատավարական փաստաթղթերի ձևակերպումն ու շրջանառությունը, դատական ակտերի մշակման և ուղարկման գործընթացների ապահովումը, դատական նիստերի արձանագրումը, քաղաքացիների և դատավարության մասնակիցների հետ աշխատանքը, ինչպես նաև օրենքով նախատեսված բազմաթիվ այլ գործառույթներ: Միաժամանակ, նրանք </w:t>
            </w:r>
            <w:r w:rsidRPr="00444F3A">
              <w:rPr>
                <w:rFonts w:ascii="GHEA Grapalat" w:eastAsia="Tahoma" w:hAnsi="GHEA Grapalat" w:cs="Tahoma"/>
                <w:sz w:val="24"/>
                <w:szCs w:val="24"/>
              </w:rPr>
              <w:lastRenderedPageBreak/>
              <w:t>աշխատում են գերծանրաբեռնվածության պայմաններում և կրում են բարձր պատասխանատվություն՝ իրենց կողմից կատարվող յուրաքանչյուր գործողության համար:</w:t>
            </w:r>
          </w:p>
          <w:p w14:paraId="5AED415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Չնայած վերոգրյալին՝ նշված աշխատակիցների վարձատրությունը շարունակում է մնալ անհամաչափ ցածր՝ նրանց կատարած աշխատանքի ծավալի, բարդության և պատասխանատվության համեմատ: Օրինակ՝ դատավորի գործավարի ամսական հարկված աշխատավարձը, ներառյալ հավելումները, ներկայումս կազմում է շուրջ 110.000 ՀՀ դրամ, ինչը ակնհայտորեն չի համապատասխանում այդ պաշտոնի գործառույթներին և պատասխանատվության աստիճանին:</w:t>
            </w:r>
          </w:p>
          <w:p w14:paraId="5AF1C91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Ստեղծված պայմաններում դատական համակարգում առաջանում են լուրջ դժվարություններ՝ որակյալ և մրցունակ մասնագետներ ներգրավելու, ինչպես նաև գործող փորձառու կադրերին պահպանելու հարցում, ինչը բացասաբար է անդրադառնում դատարանների բնականոն և արդյունավետ գործունեության վրա:</w:t>
            </w:r>
          </w:p>
          <w:p w14:paraId="08BBEFD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Առաջարկվում է դատական նիստերի քարտուղարների, դատավորի գործավարների և դատական համակարգի համանման պաշտոն զբաղեցնող այլ անձանց վարձատրության պաշտոնային դրույքաչափերի հաշվարկման գործակիցը սահմանել առնվազն ‹‹3.5››, առաջատար մասնագետի համար՝ ‹‹4››, գլխավոր մասնագետի համար՝ ‹‹5››, պայմանավորված այն հանգամանքով, որ նշված չափերով գործակիցների սահմանումն առավել համարժեք կլինի համապատասխան պաշտոն զբաղեցնող անձանց կարգավիճակին և նրանց կատարած աշխատանքի ծավալին (համանման պաշտոնների համար նախագծով առաջարկված են նմանատիպ գործակիցներ):</w:t>
            </w:r>
          </w:p>
          <w:p w14:paraId="2CEDC4D5"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2.1 Դատական դեպարտամենտի ղեկավար.</w:t>
            </w:r>
          </w:p>
          <w:p w14:paraId="38A4E729"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Դատական դեպարտամենտի ղեկավարի համար առաջարկվում է սահմանել աշխատավարձի հաշվարկման 17.0 գործակից, սակայն գտնում ենք, որ նշված գործակիցը համարժեք չի արտացոլում Դատական դեպարտամենտի ղեկավարի պաշտոնի սահմանադրաիրավական նշանակությունը, իրականացվող գործառույթների ծավալը, կառավարչական պատասխանատվության աստիճանը և դատական իշխանության բնականոն գործունեության ապահովման գործում վերջինիս առանցքային դերակատարումը։</w:t>
            </w:r>
          </w:p>
          <w:p w14:paraId="2944EA2F"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«Հայաստանի Հանրապետության դատական օրենսգիրք» սահմանադրական օրենքի 84-րդ հոդվածի 11-րդ մասով և 89-րդ հոդվածի 1-ին մասով Բարձրագույն դատական խորհրդի նախագահին և Բարձրագույն դատական խորհրդին վերապահված լիազորությունները, ինչպես նաև՝ Բարձրագույն դատական խորհրդի 2018 թվականի հուլիսի 12-ի թիվ ԲԴԽ-25-Ո-58 որոշմամբ հաստատված Դատական դեպարտամենտի կանոնադրությամբ Դատական դեպարտամենտի ղեկավարին վերապահված գործառույթների ուսումնասիրության արդյունքում՝ ակնհայտ է դառնում, որ </w:t>
            </w:r>
            <w:r w:rsidRPr="00444F3A">
              <w:rPr>
                <w:rFonts w:ascii="GHEA Grapalat" w:eastAsia="Tahoma" w:hAnsi="GHEA Grapalat" w:cs="Tahoma"/>
                <w:b/>
                <w:bCs/>
                <w:sz w:val="24"/>
                <w:szCs w:val="24"/>
              </w:rPr>
              <w:t>Դատական դեպարտամենտի ղեկավարն իրականացնում է ոչ թե զուտ վարչատնտեսական կամ կազմակերպչական բնույթի գործառույթներ, այլ՝ հանդիսանում է դատական իշխանության կառավարման համակարգի հիմնական օղակը, ում միջոցով գործնականում ապահովվում է Բարձրագույն դատական խորհրդի սահմանադրական լիազորությունների զգալի մասի իրականացումը։</w:t>
            </w:r>
          </w:p>
          <w:p w14:paraId="53D8E23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Սահմանադրության 173-րդ հոդվածով Բարձրագույն դատական խորհուրդը սահմանված է որպես անկախ սահմանադրական պետական մարմին, որի հիմնական առաքելությունն է երաշխավորել դատարանների և դատավորների անկախությունը։ </w:t>
            </w:r>
            <w:r w:rsidRPr="00444F3A">
              <w:rPr>
                <w:rFonts w:ascii="GHEA Grapalat" w:eastAsia="Tahoma" w:hAnsi="GHEA Grapalat" w:cs="Tahoma"/>
                <w:sz w:val="24"/>
                <w:szCs w:val="24"/>
              </w:rPr>
              <w:lastRenderedPageBreak/>
              <w:t>Նույն տրամաբանությամբ Դատական դեպարտամենտը հանդիսանում է այն կառույցը, որի միջոցով ապահովվում է նշված սահմանադրական մարմնի բնականոն և անընդհատ գործունեությունը, ուստի Դատական դեպարտամենտի ղեկավարի պաշտոնը չի կարող դիտարկվել որպես սովորական վարչական ղեկավարի պաշտոն, քանի որ այն անմիջականորեն ներգրավված է դատական իշխանության ինստիտուցիոնալ կայունության ապահովման գործընթացում։</w:t>
            </w:r>
          </w:p>
          <w:p w14:paraId="426A58D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ընդգծել նաև, որ «Դատական դեպարտամենտում ծառայության մասին» օրենքով Դատական դեպարտամենտի ղեկավարին վերապահված են բացառապես ինքնուրույն իրականացվող լայնածավալ լիազորություններ, մասնավորապես՝ վերջինս տնօրինում է Դատական դեպարտամենտին ամրացված պետական գույքը, իրականացնում է ամբողջ անձնակազմի կառավարման գործառույթները, նշանակում և ազատում է օրենքով իրեն վերապահված պաշտոնատար անձանց, կազմակերպում և վերահսկում է Դատական դեպարտամենտի բոլոր կառուցվածքային ստորաբաժանումների գործունեությունը, համակարգում է դատական կարգադրիչների ծառայությունը, ներկայացնում է դատարանների բյուջետային հայտերը, իրականացնում է դատարանների նյութատեխնիկական, ֆինանսական, տեղեկատվական և կազմակերպական ապահովումը, ինչպես նաև Բարձրագույն դատական խորհրդին ներկայացնում է Դատական դեպարտամենտի գործունեության վերաբերյալ հաշվետվություններ և զարգացման առաջարկություններ։</w:t>
            </w:r>
          </w:p>
          <w:p w14:paraId="04DE8D7E"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Վերոնշյալ բոլոր լիազորությունները Դատական դեպարտամենտի ղեկավարն իրականացնում է սեփական իրավասությամբ և սեփական պատասխանատվությամբ՝ հաշվետու լինելով բացառապես Բարձրագույն դատական խորհրդին, և այս առումով՝ Դատական դեպարտամենտի ղեկավարի կարգավիճակն իր բնույթով համադրելի է </w:t>
            </w:r>
            <w:r w:rsidRPr="00444F3A">
              <w:rPr>
                <w:rFonts w:ascii="GHEA Grapalat" w:eastAsia="Tahoma" w:hAnsi="GHEA Grapalat" w:cs="Tahoma"/>
                <w:sz w:val="24"/>
                <w:szCs w:val="24"/>
              </w:rPr>
              <w:lastRenderedPageBreak/>
              <w:t xml:space="preserve">գործադիր իշխանության համակարգում աշխատակազմերի ղեկավարների կարգավիճակի հետ, մասնավորապես՝ </w:t>
            </w:r>
            <w:r w:rsidRPr="00444F3A">
              <w:rPr>
                <w:rFonts w:ascii="GHEA Grapalat" w:eastAsia="Tahoma" w:hAnsi="GHEA Grapalat" w:cs="Tahoma"/>
                <w:b/>
                <w:bCs/>
                <w:sz w:val="24"/>
                <w:szCs w:val="24"/>
              </w:rPr>
              <w:t>ինչպես Վարչապետի աշխատակազմի ղեկավարն է ապահովում գործադիր իշխանության բարձրագույն մարմնի գործունեության կազմակերպական, ֆինանսական և վարչական ամբողջ համակարգը, այնպես էլ՝ Դատական դեպարտամենտի ղեկավարն է ապահովում դատական իշխանության կառավարման մարմնի և ամբողջ դատական համակարգի կազմակերպական, նյութատեխնիկական և վարչարարական գործունեությունը</w:t>
            </w:r>
            <w:r w:rsidRPr="00444F3A">
              <w:rPr>
                <w:rFonts w:ascii="GHEA Grapalat" w:eastAsia="Tahoma" w:hAnsi="GHEA Grapalat" w:cs="Tahoma"/>
                <w:sz w:val="24"/>
                <w:szCs w:val="24"/>
              </w:rPr>
              <w:t>։ Ընդ որում, եթե Նախագծով Վարչապետի աշխատակազմի ղեկավարի համար սահմանվում է 26.0, իսկ Հանրապետության նախագահի և Ազգային ժողովի աշխատակազմերի ղեկավարների համար՝ 20.0 գործակից, ապա կարծում ենք, որ որևէ օբյեկտիվ կամ իրավական հիմնավորում առկա չէ, որպեսզի դատական իշխանության կենտրոնական վարչական մարմնի ղեկավարի վարձատրությունը սահմանվի զգալիորեն ավելի ցածր։</w:t>
            </w:r>
          </w:p>
          <w:p w14:paraId="68E6D165"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Սահմանադրության 5-րդ հոդվածով ամրագրված իշխանությունների բաժանման և հավասարակշռման սկզբունքը ենթադրում է ոչ միայն գործառութային ինքնուրույնություն, այլ նաև՝ պետական իշխանության յուրաքանչյուր ճյուղի ինստիտուցիոնալ համարժեք ապահովում։ </w:t>
            </w:r>
            <w:r w:rsidRPr="00444F3A">
              <w:rPr>
                <w:rFonts w:ascii="GHEA Grapalat" w:eastAsia="Tahoma" w:hAnsi="GHEA Grapalat" w:cs="Tahoma"/>
                <w:b/>
                <w:bCs/>
                <w:sz w:val="24"/>
                <w:szCs w:val="24"/>
              </w:rPr>
              <w:t xml:space="preserve">Դատական իշխանության կազմակերպչական հիմքը հանդիսացող Դատական դեպարտամենտի ղեկավարի վարձատրության անհամաչափ ցածր սահմանումը՝ համեմատած գործադիր և օրենսդիր իշխանության համանման վարչական ղեկավարների հետ, </w:t>
            </w:r>
            <w:r w:rsidRPr="00444F3A">
              <w:rPr>
                <w:rFonts w:ascii="GHEA Grapalat" w:eastAsia="Tahoma" w:hAnsi="GHEA Grapalat" w:cs="Tahoma"/>
                <w:b/>
                <w:bCs/>
                <w:i/>
                <w:iCs/>
                <w:sz w:val="24"/>
                <w:szCs w:val="24"/>
              </w:rPr>
              <w:t>փաստացի խախտում է իշխանության ճյուղերի ինստիտուցիոնալ հավասարակշռության գաղափարը</w:t>
            </w:r>
            <w:r w:rsidRPr="00444F3A">
              <w:rPr>
                <w:rFonts w:ascii="GHEA Grapalat" w:eastAsia="Tahoma" w:hAnsi="GHEA Grapalat" w:cs="Tahoma"/>
                <w:b/>
                <w:bCs/>
                <w:sz w:val="24"/>
                <w:szCs w:val="24"/>
              </w:rPr>
              <w:t xml:space="preserve"> և չի արտացոլում դատական իշխանության՝ որպես ինքնուրույն և հավասար պետական իշխանության ճյուղի սահմանադրական կարգավիճակը։</w:t>
            </w:r>
          </w:p>
          <w:p w14:paraId="79FBF97D"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անհրաժեշտ է նկատի ունենալ, որ Դատական դեպարտամենտի ղեկավարը պատասխանատու է ոչ միայն Բարձրագույն դատական խորհրդի աշխատակազմի գործունեության, այլ նաև՝ Հայաստանի Հանրապետության բոլոր դատարանների կազմակերպական, նյութատեխնիկական, կադրային, տեղեկատվական և ֆինանսական ապահովման համար, և վերջինիս կողմից ընդունվող կառավարչական որոշումները անմիջական ազդեցություն են ունենում ամբողջ դատական համակարգի գործունեության արդյունավետության, դատարանների բնականոն աշխատանքի, դատավորների անկախության ինստիտուցիոնալ երաշխիքների և արդարադատության իրականացման կազմակերպական հիմքերի վրա, ուստի նշված ծավալի լիազորություններն ու պատասխանատվությունը համարժեք արտացոլված չեն Նախագծով առաջարկվող 17.0 գործակցում։</w:t>
            </w:r>
          </w:p>
          <w:p w14:paraId="529F1C88"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Ելնելով վերոգրյալից, և հաշվի առնելով պետական իշխանության մյուս ճյուղերի համանման վարչական ղեկավարների համար առաջարկվող վարձատրության չափերը՝ առաջարկվում է Դատական դեպարտամենտի ղեկավարի աշխատավարձի հաշվարկման գործակիցը սահմանել 20.0։</w:t>
            </w:r>
          </w:p>
          <w:p w14:paraId="3D166B71"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2.2 Դատական դեպարտամենտի կենտրոնական մարմնի աշխատակիցներ.</w:t>
            </w:r>
          </w:p>
          <w:p w14:paraId="2024A652"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Դատական դեպարտամենտի աշխատակիցների վարձատրության համաչափության ապահովման անհրաժեշտության վերաբերյալ Բարձրագույն դատական խորհրդի՝ որպես դատական իշխանության անկախությունը երաշխավորող սահմանադրական մարմնի արդյունավետ գործունեության ապահովման կարևորագույն նախապայմաններից է վերջինիս աշխատակազմի պատշաճ կազմակերպվածությունը </w:t>
            </w:r>
            <w:r w:rsidRPr="00444F3A">
              <w:rPr>
                <w:rFonts w:ascii="GHEA Grapalat" w:eastAsia="Tahoma" w:hAnsi="GHEA Grapalat" w:cs="Tahoma"/>
                <w:sz w:val="24"/>
                <w:szCs w:val="24"/>
              </w:rPr>
              <w:lastRenderedPageBreak/>
              <w:t>և բարձր մասնագիտական կարողություններով կադրերի ներգրավման ու պահպանման հնարավորությունը։</w:t>
            </w:r>
          </w:p>
          <w:p w14:paraId="390D4A3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Դատական դեպարտամենտը, ապահովում է ոչ միայն վարչատեխնիկական բնույթի օժանդակ գործառույթներ, այլ նաև՝ իրականացնում է դատական իշխանության բնականոն գործունեության համար անհրաժեշտ մասնագիտական, կազմակերպական և իրավական աշխատանքներ, իսկ վերջինիս աշխատակիցների կողմից իրականացվող գործառույթները անմիջականորեն կապված են դատական իշխանության անկախության, արդյունավետ կառավարման և սահմանադրական լիազորությունների պատշաճ իրականացման ապահովման հետ։</w:t>
            </w:r>
          </w:p>
          <w:p w14:paraId="4DE5032F"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Այնինչ, Նախագծի հավելված 2-ով նախատեսված վարձատրության կարգավորումների ուսումնասիրությունից հետևում է, որ Դատական դեպարտամենտի մի շարք պաշտոնների համար նախատեսված գործակիցները համարժեք չեն այդ պաշտոնների իրական բովանդակությանը, պատասխանատվության աստիճանին և մասնագիտական պահանջներին։ Նկատենք, որ դատական համակարգում աշխատող անձանց գործառույթները հաճախ ունեն առանձնահատուկ բնույթ՝ պայմանավորված դատական իշխանության գործունեության գաղտնիության, իրավական բարդության, պատասխանատվության բարձր աստիճանի և դատավարական գործընթացների անմիջական սպասարկման անհրաժեշտությամբ, մասնավորապես՝ Դատական դեպարտամենտի բաժնի պետերն իրականացնում են գործառույթներ, որոնք ներառում են՝ աշխատանքների կազմակերպում և համակարգում, իրավական և կազմակերպական բարդ հարցերի վերաբերյալ վերլուծությունների իրականացում, Բարձրագույն դատական խորհրդի և դատական իշխանության մարմինների գործունեության ապահովմանն ուղղված գործընթացների իրականացում, աշխատակիցների աշխատանքի վերահսկում և </w:t>
            </w:r>
            <w:r w:rsidRPr="00444F3A">
              <w:rPr>
                <w:rFonts w:ascii="GHEA Grapalat" w:eastAsia="Tahoma" w:hAnsi="GHEA Grapalat" w:cs="Tahoma"/>
                <w:sz w:val="24"/>
                <w:szCs w:val="24"/>
              </w:rPr>
              <w:lastRenderedPageBreak/>
              <w:t>արդյունքների գնահատում, բարձրագույն մակարդակի պաշտոնատար անձանց որոշումների նախապատրաստմանն աջակցություն։</w:t>
            </w:r>
          </w:p>
          <w:p w14:paraId="65B80EC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Վերոնշյալ գործառույթներն իրենց բովանդակությամբ և պատասխանատվության մակարդակով չեն սահմանափակվում սովորական վարչական կառավարմամբ, քանի որ դրանց արդյունքները կարող են անմիջական ազդեցություն ունենալ դատական իշխանության բնականոն գործունեության վրա։ Հետևաբար, Դատական դեպարտամենտի բաժնի պետերի համար նախատեսված գործակիցը հարկ է, որ արտացոլի վերջիններիս իրական կարգավիճակը և պատասխանատվության ծավալը։</w:t>
            </w:r>
          </w:p>
          <w:p w14:paraId="611C711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Միաժամանակ, Դատական դեպարտամենտի գլխավոր մասնագետներն էլ իրենց հերթին իրականացնում են բարձր մասնագիտական գիտելիքներ պահանջող աշխատանքներ, այդ թվում՝ իրավական փաստաթղթերի և նախագծերի նախապատրաստում, իրավական վերլուծությունների իրականացում, օրենսդրական փոփոխությունների ուսումնասիրություն, դատական համակարգի գործունեությանը վերաբերող նյութերի մշակում, դատական իշխանության այլ մարմինների գործունեության մասնագիտական ապահովում։ Նշված գործառույթների բնույթը և բարդությունը համադրելի են դատավորի օգնականի կողմից իրականացվող աշխատանքների հետ։ Դատավորի օգնականը, ինչպես նաև Բարձրագույն դատական խորհրդի աշխատակազմի գլխավոր մասնագետը, իրականացնում են բարձր մասնագիտական պատասխանատվություն ունեցող իրավական աշխատանք, որի որակը անմիջականորեն ազդում է դատական իշխանության արդյունավետության վրա։ Մինչդեռ, Նախագծով դատավորի օգնականի համար նախատեսված 5.0 գործակիցը, որը ևս անհրաժեշտ է բարձրացնել, միաժամանակ չի կարող համաչափ չդիտարկվել նույնաբովանդակ կամ համադրելի բարդության </w:t>
            </w:r>
            <w:r w:rsidRPr="00444F3A">
              <w:rPr>
                <w:rFonts w:ascii="GHEA Grapalat" w:eastAsia="Tahoma" w:hAnsi="GHEA Grapalat" w:cs="Tahoma"/>
                <w:sz w:val="24"/>
                <w:szCs w:val="24"/>
              </w:rPr>
              <w:lastRenderedPageBreak/>
              <w:t>աշխատանք կատարող Բարձրագույն դատական խորհրդի և Դատական դեպարտամենտի գլխավոր մասնագետների նկատմամբ։ Հակառակ դեպքում կստեղծվի իրավիճակ, երբ նույն համակարգի շրջանակում համադրելի մասնագիտական կարողություններ, իրավական գիտելիքներ և պատասխանատվություն պահանջող աշխատանք իրականացնող անձինք կստանան անհամաչափ տարբեր վարձատրություն, ինչը չի համապատասխանում վարձատրության արդարության, համաչափության և աշխատանքի բովանդակությանը համապատասխանեցման սկզբունքներին։</w:t>
            </w:r>
          </w:p>
          <w:p w14:paraId="1B2B560D"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Դատական իշխանության բնականոն գործունեությունը հնարավոր չէ ապահովել միայն դատավորների և բարձր պաշտոններ զբաղեցնող անձանց վարձատրության բարձրացմամբ։ Դատական համակարգը միասնական օրգանիզմ է, որի արդյունավետությունը կախված է նաև այն անձանց աշխատանքից, որոնք իրականացնում են դատական գործընթացների կազմակերպական, իրավական, տեխնիկական և սպասարկման ապահովումը, ուստի կարևոր է նաև անդրադառնալ տեխնիկական սպասարկում իրականացնող անձանց վարձատրությանը։ Թեև նրանց գործառույթները չեն կրում անմիջական իրավական բնույթ, սակայն նրանց աշխատանքը անհրաժեշտ պայման է դատարանների բնականոն գործունեության համար։ Դատարանների շենքերի, նյութատեխնիկական ապահովման, փաստաթղթաշրջանառության, սպասարկման և կազմակերպական գործընթացների անխափան իրականացումը հանդիսանում է արդարադատության արդյունավետ իրականացման նախապայման։ Հետևաբար, տեխնիկական սպասարկում իրականացնող աշխատակիցների համար ևս անհրաժեշտ է նախատեսել համարժեք բարձրացում՝ պահպանելով ամբողջ համակարգի ներսում վարձատրության տրամաբանական աստիճանակարգությունը և բացառելով այնպիսի իրավիճակ, երբ </w:t>
            </w:r>
            <w:r w:rsidRPr="00444F3A">
              <w:rPr>
                <w:rFonts w:ascii="GHEA Grapalat" w:eastAsia="Tahoma" w:hAnsi="GHEA Grapalat" w:cs="Tahoma"/>
                <w:sz w:val="24"/>
                <w:szCs w:val="24"/>
              </w:rPr>
              <w:lastRenderedPageBreak/>
              <w:t>պատասխանատվության և աշխատանքի ծավալի համեմատությամբ առավել ցածր օղակներում աշխատող անձինք ստանում են անհամարժեք վարձատրություն։</w:t>
            </w:r>
          </w:p>
          <w:p w14:paraId="6890EA44"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Դատական դեպարտամենտի որոշ հաստիքների դեպքում միջին ամսական աշխատավարձը հաշվարկելով՝ ստացվում է, որ Նախագծով առաջարկվում է համեմատաբար վատթարացնող կարգավորում, քան առկա է </w:t>
            </w:r>
            <w:r w:rsidRPr="00444F3A">
              <w:rPr>
                <w:rFonts w:ascii="GHEA Grapalat" w:eastAsia="Tahoma" w:hAnsi="GHEA Grapalat" w:cs="Tahoma"/>
                <w:i/>
                <w:iCs/>
                <w:sz w:val="24"/>
                <w:szCs w:val="24"/>
              </w:rPr>
              <w:t>(կիսամյակային գնահատման պարտադիր վճարը հանելու պայմաններում)</w:t>
            </w:r>
            <w:r w:rsidRPr="00444F3A">
              <w:rPr>
                <w:rFonts w:ascii="GHEA Grapalat" w:hAnsi="GHEA Grapalat"/>
                <w:i/>
                <w:iCs/>
                <w:color w:val="2C2D2E"/>
                <w:sz w:val="24"/>
                <w:szCs w:val="24"/>
              </w:rPr>
              <w:t>:</w:t>
            </w:r>
            <w:r w:rsidRPr="00444F3A">
              <w:rPr>
                <w:rFonts w:ascii="GHEA Grapalat" w:eastAsia="Tahoma" w:hAnsi="GHEA Grapalat" w:cs="Tahoma"/>
                <w:sz w:val="24"/>
                <w:szCs w:val="24"/>
              </w:rPr>
              <w:t xml:space="preserve"> Հարկ է փաստել, որ աշխատակիցների աշխատանքային ստաժի ավելացմամբ՝ աշխատավարձերի բարձրացում չնախատեսելը դատական համակարգում, մասնավորապես երկու պաշտոնների դեպքում, առաջացնում է աշխատավարձի նվազեցում՝ ի համեմատ ներկայում գործող կարգավորման:</w:t>
            </w:r>
          </w:p>
          <w:p w14:paraId="1A781FBA" w14:textId="77777777" w:rsidR="00C9742B" w:rsidRPr="00444F3A" w:rsidRDefault="00C9742B" w:rsidP="00C9742B">
            <w:pPr>
              <w:spacing w:after="200"/>
              <w:ind w:left="141"/>
              <w:jc w:val="both"/>
              <w:rPr>
                <w:rFonts w:ascii="GHEA Grapalat" w:hAnsi="GHEA Grapalat"/>
                <w:sz w:val="24"/>
                <w:szCs w:val="24"/>
              </w:rPr>
            </w:pPr>
            <w:r w:rsidRPr="00444F3A">
              <w:rPr>
                <w:rFonts w:ascii="GHEA Grapalat" w:eastAsia="Tahoma" w:hAnsi="GHEA Grapalat" w:cs="Tahoma"/>
                <w:sz w:val="24"/>
                <w:szCs w:val="24"/>
              </w:rPr>
              <w:t xml:space="preserve">Այսպես, 0-ական ստաժ ունեցող գլխավոր մասնագետի համար Նախագծով առաջարկվում է 4 գործակից ներկայիս 3.88 գործակցի փոխարեն, իսկ առավելագույն ստաժի համար առաջարկվում է 5 գործակից՝ 5.34-ի փոխարեն, ինչն էլ ենթադրում է ավելի նվազ աշխատավարձ քան առկա է: 0-ական ստաժ ունեցող մասնագետի համար Նախագծով առաջարկվում է 3.5 գործակից </w:t>
            </w:r>
            <w:r w:rsidRPr="00444F3A">
              <w:rPr>
                <w:rFonts w:ascii="GHEA Grapalat" w:eastAsia="Tahoma" w:hAnsi="GHEA Grapalat" w:cs="Tahoma"/>
                <w:i/>
                <w:iCs/>
                <w:sz w:val="24"/>
                <w:szCs w:val="24"/>
              </w:rPr>
              <w:t>(ստաժով պայմանավորված փոփոխություն չկա)</w:t>
            </w:r>
            <w:r w:rsidRPr="00444F3A">
              <w:rPr>
                <w:rFonts w:ascii="GHEA Grapalat" w:eastAsia="Tahoma" w:hAnsi="GHEA Grapalat" w:cs="Tahoma"/>
                <w:sz w:val="24"/>
                <w:szCs w:val="24"/>
              </w:rPr>
              <w:t xml:space="preserve"> ներկայիս՝ 3.21 </w:t>
            </w:r>
            <w:r w:rsidRPr="00444F3A">
              <w:rPr>
                <w:rFonts w:ascii="GHEA Grapalat" w:eastAsia="Tahoma" w:hAnsi="GHEA Grapalat" w:cs="Tahoma"/>
                <w:i/>
                <w:iCs/>
                <w:sz w:val="24"/>
                <w:szCs w:val="24"/>
              </w:rPr>
              <w:t xml:space="preserve">(զրոյական ստաժի դեպքում) </w:t>
            </w:r>
            <w:r w:rsidRPr="00444F3A">
              <w:rPr>
                <w:rFonts w:ascii="GHEA Grapalat" w:eastAsia="Tahoma" w:hAnsi="GHEA Grapalat" w:cs="Tahoma"/>
                <w:sz w:val="24"/>
                <w:szCs w:val="24"/>
              </w:rPr>
              <w:t xml:space="preserve">և 4.4 </w:t>
            </w:r>
            <w:r w:rsidRPr="00444F3A">
              <w:rPr>
                <w:rFonts w:ascii="GHEA Grapalat" w:eastAsia="Tahoma" w:hAnsi="GHEA Grapalat" w:cs="Tahoma"/>
                <w:i/>
                <w:iCs/>
                <w:sz w:val="24"/>
                <w:szCs w:val="24"/>
              </w:rPr>
              <w:t>(առավելագույն ստաժի դեպքում)</w:t>
            </w:r>
            <w:r w:rsidRPr="00444F3A">
              <w:rPr>
                <w:rFonts w:ascii="GHEA Grapalat" w:eastAsia="Tahoma" w:hAnsi="GHEA Grapalat" w:cs="Tahoma"/>
                <w:sz w:val="24"/>
                <w:szCs w:val="24"/>
              </w:rPr>
              <w:t xml:space="preserve"> գործակիցների փոխարեն, ինչը ենթադրում է ավելի նվազ աշխատավարձ քան առկա է:</w:t>
            </w:r>
          </w:p>
          <w:p w14:paraId="0D65E110" w14:textId="77777777" w:rsidR="00C9742B" w:rsidRPr="00444F3A" w:rsidRDefault="00C9742B" w:rsidP="00C9742B">
            <w:pPr>
              <w:spacing w:before="100" w:after="200"/>
              <w:ind w:left="141"/>
              <w:rPr>
                <w:rFonts w:ascii="GHEA Grapalat" w:hAnsi="GHEA Grapalat"/>
                <w:b/>
                <w:bCs/>
                <w:sz w:val="24"/>
                <w:szCs w:val="24"/>
              </w:rPr>
            </w:pPr>
            <w:r w:rsidRPr="00444F3A">
              <w:rPr>
                <w:rFonts w:ascii="GHEA Grapalat" w:eastAsia="Tahoma" w:hAnsi="GHEA Grapalat" w:cs="Tahoma"/>
                <w:b/>
                <w:bCs/>
                <w:sz w:val="24"/>
                <w:szCs w:val="24"/>
              </w:rPr>
              <w:t xml:space="preserve"> Պաշտոնը՝ Գլխավոր մասնագետ.</w:t>
            </w:r>
          </w:p>
          <w:p w14:paraId="1877E906"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Զրոյական ստաժ.</w:t>
            </w:r>
          </w:p>
          <w:p w14:paraId="4B33463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3.88 գործակից × 83,200 դրամ = 322,816 դրամ</w:t>
            </w:r>
          </w:p>
          <w:p w14:paraId="0919D7A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4.00 գործակից × 83,200 դրամ = 332,800 դրամ</w:t>
            </w:r>
          </w:p>
          <w:p w14:paraId="3F728DBD"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+9,984 դրամ աճ</w:t>
            </w:r>
          </w:p>
          <w:p w14:paraId="28B4595D"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lastRenderedPageBreak/>
              <w:t xml:space="preserve">·   </w:t>
            </w:r>
            <w:r w:rsidRPr="00444F3A">
              <w:rPr>
                <w:rFonts w:ascii="GHEA Grapalat" w:eastAsia="Tahoma" w:hAnsi="GHEA Grapalat" w:cs="Tahoma"/>
                <w:b/>
                <w:bCs/>
                <w:sz w:val="24"/>
                <w:szCs w:val="24"/>
              </w:rPr>
              <w:t>Առավելագույն ստաժ.</w:t>
            </w:r>
          </w:p>
          <w:p w14:paraId="29D5062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5.34 գործակից × 83,200 դրամ = 444,288 դրամ</w:t>
            </w:r>
          </w:p>
          <w:p w14:paraId="6C58BC1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5.00 գործակից × 83,200 դրամ = 416,000 դրամ</w:t>
            </w:r>
          </w:p>
          <w:p w14:paraId="2334764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-28,288 դրամ ՆՎԱԶՈՒՄ</w:t>
            </w:r>
            <w:r w:rsidRPr="00444F3A">
              <w:rPr>
                <w:rFonts w:ascii="GHEA Grapalat" w:hAnsi="GHEA Grapalat"/>
                <w:sz w:val="24"/>
                <w:szCs w:val="24"/>
              </w:rPr>
              <w:t>:</w:t>
            </w:r>
          </w:p>
          <w:p w14:paraId="2EA96292" w14:textId="77777777" w:rsidR="00C9742B" w:rsidRPr="00444F3A" w:rsidRDefault="00C9742B" w:rsidP="00C9742B">
            <w:pPr>
              <w:spacing w:before="100" w:after="200"/>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Պաշտոնը՝ Մասնագետ.</w:t>
            </w:r>
          </w:p>
          <w:p w14:paraId="33375567"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Զրոյական ստաժ.</w:t>
            </w:r>
          </w:p>
          <w:p w14:paraId="6CD42C8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3.21 գործակից × 83,200 դրամ = 267,072 դրամ</w:t>
            </w:r>
          </w:p>
          <w:p w14:paraId="22BC33C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3.50 գործակից × 83,200 դրամ = 291,200 դրամ</w:t>
            </w:r>
          </w:p>
          <w:p w14:paraId="291ADD6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+24,128 դրամ աճ</w:t>
            </w:r>
            <w:r w:rsidRPr="00444F3A">
              <w:rPr>
                <w:rFonts w:ascii="GHEA Grapalat" w:hAnsi="GHEA Grapalat"/>
                <w:sz w:val="24"/>
                <w:szCs w:val="24"/>
              </w:rPr>
              <w:t>:</w:t>
            </w:r>
          </w:p>
          <w:p w14:paraId="06AD04FA"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Առավելագույն ստաժ.</w:t>
            </w:r>
          </w:p>
          <w:p w14:paraId="36A499A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4.40 գործակից × 83,200 դրամ = 366,080 դրամ</w:t>
            </w:r>
          </w:p>
          <w:p w14:paraId="63A7634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3.50 գործակից (ստաժի աճ չկա) × 83,200 դրամ = 291,200 դրամ</w:t>
            </w:r>
          </w:p>
          <w:p w14:paraId="27994D5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-74,880 դրամ ՆՎԱԶՈՒՄ</w:t>
            </w:r>
            <w:r w:rsidRPr="00444F3A">
              <w:rPr>
                <w:rFonts w:ascii="GHEA Grapalat" w:hAnsi="GHEA Grapalat"/>
                <w:sz w:val="24"/>
                <w:szCs w:val="24"/>
              </w:rPr>
              <w:t>:</w:t>
            </w:r>
          </w:p>
          <w:p w14:paraId="3F384683"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Դատական համակարգում ներկայում առկա է գլխավոր մասնագետի՝ 119 և առաջատար մասնագետի՝ 110 հաստիքներ:</w:t>
            </w:r>
          </w:p>
          <w:p w14:paraId="6CF5F5DD"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Հաշվի առնելով, որ Նախագծով առաջարկվող կարգավորումները դատական համակարգում առկա որոշ հաստիքների մասով (ընդհանուր առմամբ շուրջ </w:t>
            </w:r>
            <w:r w:rsidRPr="00444F3A">
              <w:rPr>
                <w:rFonts w:ascii="GHEA Grapalat" w:eastAsia="Tahoma" w:hAnsi="GHEA Grapalat" w:cs="Tahoma"/>
                <w:b/>
                <w:bCs/>
                <w:sz w:val="24"/>
                <w:szCs w:val="24"/>
              </w:rPr>
              <w:t>229 հաստիքի</w:t>
            </w:r>
            <w:r w:rsidRPr="00444F3A">
              <w:rPr>
                <w:rFonts w:ascii="GHEA Grapalat" w:eastAsia="Tahoma" w:hAnsi="GHEA Grapalat" w:cs="Tahoma"/>
                <w:sz w:val="24"/>
                <w:szCs w:val="24"/>
              </w:rPr>
              <w:t xml:space="preserve">) հանգեցնում են իրական միջին ամսական եկամտի փաստացի նվազման </w:t>
            </w:r>
            <w:r w:rsidRPr="00444F3A">
              <w:rPr>
                <w:rFonts w:ascii="GHEA Grapalat" w:eastAsia="Tahoma" w:hAnsi="GHEA Grapalat" w:cs="Tahoma"/>
                <w:i/>
                <w:iCs/>
                <w:sz w:val="24"/>
                <w:szCs w:val="24"/>
              </w:rPr>
              <w:t>(կիսամյակային պարգևատրումների վերացման և ստաժի գործակիցների կրճատման հետևանքով)</w:t>
            </w:r>
            <w:r w:rsidRPr="00444F3A">
              <w:rPr>
                <w:rFonts w:ascii="GHEA Grapalat" w:eastAsia="Tahoma" w:hAnsi="GHEA Grapalat" w:cs="Tahoma"/>
                <w:sz w:val="24"/>
                <w:szCs w:val="24"/>
              </w:rPr>
              <w:t xml:space="preserve">՝ առաջանում է աշխատանքի վարձատրության առկա պայմանների վատթարացման լուրջ ռիսկ։ Դատական համակարգում կադրերի հոսունությունը կանխելու և սոցիալական արդարությունը ապահովելու նպատակով՝ առաջարկվում է կիրառել </w:t>
            </w:r>
            <w:r w:rsidRPr="00444F3A">
              <w:rPr>
                <w:rFonts w:ascii="GHEA Grapalat" w:eastAsia="Tahoma" w:hAnsi="GHEA Grapalat" w:cs="Tahoma"/>
                <w:b/>
                <w:bCs/>
                <w:sz w:val="24"/>
                <w:szCs w:val="24"/>
              </w:rPr>
              <w:t xml:space="preserve">հաստիքային գործակիցների ինդեքսավորման հետևյալ մոդելը, </w:t>
            </w:r>
            <w:r w:rsidRPr="00444F3A">
              <w:rPr>
                <w:rFonts w:ascii="GHEA Grapalat" w:eastAsia="Tahoma" w:hAnsi="GHEA Grapalat" w:cs="Tahoma"/>
                <w:b/>
                <w:bCs/>
                <w:sz w:val="24"/>
                <w:szCs w:val="24"/>
              </w:rPr>
              <w:lastRenderedPageBreak/>
              <w:t xml:space="preserve">մասնավորապես՝ առաջատար մասնագետի, գլխավոր մասնագետի, բաժնի պետի տեղակալի </w:t>
            </w:r>
            <w:r w:rsidRPr="00444F3A">
              <w:rPr>
                <w:rFonts w:ascii="GHEA Grapalat" w:eastAsia="Tahoma" w:hAnsi="GHEA Grapalat" w:cs="Tahoma"/>
                <w:b/>
                <w:bCs/>
                <w:i/>
                <w:iCs/>
                <w:sz w:val="24"/>
                <w:szCs w:val="24"/>
              </w:rPr>
              <w:t>(առաջատար մասնագետի, գլխավոր մասնագետի գործակիցների փոփոխման արդյունքում)</w:t>
            </w:r>
            <w:r w:rsidRPr="00444F3A">
              <w:rPr>
                <w:rFonts w:ascii="GHEA Grapalat" w:eastAsia="Tahoma" w:hAnsi="GHEA Grapalat" w:cs="Tahoma"/>
                <w:b/>
                <w:bCs/>
                <w:sz w:val="24"/>
                <w:szCs w:val="24"/>
              </w:rPr>
              <w:t xml:space="preserve"> գործակիցների համամասնորեն փոփոխում՝ յուրաքանչյուրը բարձրացնելով 1 գործակցով</w:t>
            </w:r>
            <w:r w:rsidRPr="00444F3A">
              <w:rPr>
                <w:rFonts w:ascii="GHEA Grapalat" w:hAnsi="GHEA Grapalat"/>
                <w:sz w:val="24"/>
                <w:szCs w:val="24"/>
              </w:rPr>
              <w:t>:</w:t>
            </w:r>
          </w:p>
          <w:p w14:paraId="32E61D2A"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Ամփոփելով՝ </w:t>
            </w:r>
            <w:r w:rsidRPr="00444F3A">
              <w:rPr>
                <w:rFonts w:ascii="GHEA Grapalat" w:eastAsia="Tahoma" w:hAnsi="GHEA Grapalat" w:cs="Tahoma"/>
                <w:b/>
                <w:bCs/>
                <w:sz w:val="24"/>
                <w:szCs w:val="24"/>
              </w:rPr>
              <w:t>Դատական դեպարտամենտի և դատարանների աշխատակազմերի աշխատակիցների վարձատրության վերանայումն առաջարկվում է իրականացնել ոչ թե առանձին պաշտոնների մեխանիկական բարձրացման, այլ՝ դատական իշխանության ամբողջական գործունեության ապահովման տրամաբանությամբ, ինչի համատեքստում՝ առաջարկվում է Նախագծով հատկապես վերանայել Դատական դեպարտամենտին տրված պաշտոնների գործակիցները՝ բաժնի պետի համար սահմանելով 7.5 գործակից, գլխավոր մասնագետի համար՝ 5.0 գործակից, մյուս մասնագիտական, վարչական և տեխնիկական սպասարկման պաշտոնների համար՝ սահմանելով համամասնական աճ։</w:t>
            </w:r>
          </w:p>
          <w:p w14:paraId="40F9B417"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3. Նախագծով դատական համակարգի համար առաջացող այլ բացասական հետևանքները.</w:t>
            </w:r>
          </w:p>
          <w:p w14:paraId="467EBC6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ուսումնասիրության արդյունքում ձևավորված ընդհանուր դիրքորոշման հիմքում ընկած փաստարկները կայանում են հետևյալում.</w:t>
            </w:r>
          </w:p>
          <w:p w14:paraId="070ECAC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Նախագիծը, փորձելով միասնականացնել պետական համակարգի վարձատրության համակարգը, </w:t>
            </w:r>
            <w:r w:rsidRPr="00444F3A">
              <w:rPr>
                <w:rFonts w:ascii="GHEA Grapalat" w:eastAsia="Tahoma" w:hAnsi="GHEA Grapalat" w:cs="Tahoma"/>
                <w:b/>
                <w:bCs/>
                <w:sz w:val="24"/>
                <w:szCs w:val="24"/>
              </w:rPr>
              <w:t>անտեսում է դատական իշխանության առանձնահատուկ կարգավիճակն ու անկախության երաշխիքները</w:t>
            </w:r>
            <w:r w:rsidRPr="00444F3A">
              <w:rPr>
                <w:rFonts w:ascii="GHEA Grapalat" w:hAnsi="GHEA Grapalat"/>
                <w:sz w:val="24"/>
                <w:szCs w:val="24"/>
              </w:rPr>
              <w:t>:</w:t>
            </w:r>
          </w:p>
          <w:p w14:paraId="5D853A4F"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Հավելավճարների վերին շեմի (30%) սահմանափակում.</w:t>
            </w:r>
            <w:r w:rsidRPr="00444F3A">
              <w:rPr>
                <w:rFonts w:ascii="GHEA Grapalat" w:eastAsia="Tahoma" w:hAnsi="GHEA Grapalat" w:cs="Tahoma"/>
                <w:sz w:val="24"/>
                <w:szCs w:val="24"/>
              </w:rPr>
              <w:t xml:space="preserve"> Նախագծի 9-րդ հոդվածով Օրենքի 12.1-ին հոդվածում լրացվող 1.1-ին մասով սահմանվում է, որ </w:t>
            </w:r>
            <w:r w:rsidRPr="00444F3A">
              <w:rPr>
                <w:rFonts w:ascii="GHEA Grapalat" w:eastAsia="Tahoma" w:hAnsi="GHEA Grapalat" w:cs="Tahoma"/>
                <w:sz w:val="24"/>
                <w:szCs w:val="24"/>
              </w:rPr>
              <w:lastRenderedPageBreak/>
              <w:t xml:space="preserve">Բարձրագույն դատական խորհրդի նախագահի և անդամի պաշտոնում աշխատանքային ստաժի համար տրվող հավելավճարի ընդհանուր չափը չի կարող գերազանցել պաշտոնային դրույքաչափի 30 տոկոսը: Սա սահմանափակում է Բարձրագույն դատական խորհրդի երկարամյա փորձառություն ունեցող անդամների վարձատրության աճի հնարավորությունը: </w:t>
            </w:r>
          </w:p>
          <w:p w14:paraId="5B1ACDA0"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Աշխատավարձի ֆոնդի տնտեսված միջոցներից պարգևատրման արգելք.</w:t>
            </w:r>
            <w:r w:rsidRPr="00444F3A">
              <w:rPr>
                <w:rFonts w:ascii="GHEA Grapalat" w:eastAsia="Tahoma" w:hAnsi="GHEA Grapalat" w:cs="Tahoma"/>
                <w:sz w:val="24"/>
                <w:szCs w:val="24"/>
              </w:rPr>
              <w:t xml:space="preserve"> Նախագծի 6-րդ հոդվածով ավելացվող 8.2-րդ հոդվածի 1-ին մասը արգելում է աշխատավարձի ֆոնդի տնտեսված միջոցներից պարգևատրումներ տալը: Այս հանգամանքը զրկում է թափուր տեղերի կամ աշխատանքային ծանրաբեռնվածության վերաբաշխման արդյունքում գոյացած տնտեսումները ծանրաբեռնված աշխատակիցներին խրախուսելու նպատակով օգտագործելու ճկունությունից:</w:t>
            </w:r>
          </w:p>
          <w:p w14:paraId="2E4F66AA" w14:textId="77777777" w:rsidR="00C9742B" w:rsidRPr="00444F3A" w:rsidRDefault="00C9742B" w:rsidP="00C9742B">
            <w:pPr>
              <w:spacing w:after="2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Պարգևատրման ֆոնդի սահմանափակում.</w:t>
            </w:r>
            <w:r w:rsidRPr="00444F3A">
              <w:rPr>
                <w:rFonts w:ascii="GHEA Grapalat" w:eastAsia="Tahoma" w:hAnsi="GHEA Grapalat" w:cs="Tahoma"/>
                <w:sz w:val="24"/>
                <w:szCs w:val="24"/>
              </w:rPr>
              <w:t xml:space="preserve"> Հատուկ առաջադրանքների համար պարգևատրման ֆոնդը սահմանափակվում է տվյալ մարմնի աշխատավարձի ֆոնդի առավելագույնը 2 տոկոսով: Դատական համակարգի քաղաքացիական ծառայողների համար, ովքեր պաշտոնակատարներ են և ծառայությունը գտնվում է անցումային փուլում, այն առաջացնում է իրավական անորոշություն, աշխատավարձի աճի հնարավորությունների կրճատում (դասային աստիճանների համար հավելավճարի վերացմամբ) և գերծանրաբեռնված աշխատանքի դիմաց չփոխհատուցվելու ռիսկ՝ տնտեսումների արգելքով: Դատարաններում աշխատակազմի թափուր տեղերի պատճառով առկա ծանրաբեռնվածությունը որոշ չափով մեղմվում է տնտեսված ֆոնդերից պարգևատրումներ տրամադրելով: Արգելելով տնտեսված միջոցների օգտագործումը՝ դատական ծառայողները ստիպված են լինելու կատարել կրկնակի աշխատանք՝ առանց լրացուցիչ պարգևատրման հնարավորության:</w:t>
            </w:r>
          </w:p>
          <w:p w14:paraId="3722650B" w14:textId="77777777" w:rsidR="00C9742B" w:rsidRPr="009F4BB0" w:rsidRDefault="00C9742B" w:rsidP="009F4BB0">
            <w:pPr>
              <w:spacing w:before="100" w:after="200"/>
              <w:ind w:left="141"/>
              <w:jc w:val="both"/>
              <w:rPr>
                <w:rFonts w:ascii="GHEA Grapalat" w:hAnsi="GHEA Grapalat"/>
                <w:sz w:val="24"/>
                <w:szCs w:val="24"/>
              </w:rPr>
            </w:pPr>
            <w:r w:rsidRPr="00444F3A">
              <w:rPr>
                <w:rFonts w:ascii="GHEA Grapalat" w:eastAsia="Tahoma" w:hAnsi="GHEA Grapalat" w:cs="Tahoma"/>
                <w:b/>
                <w:bCs/>
                <w:sz w:val="24"/>
                <w:szCs w:val="24"/>
              </w:rPr>
              <w:lastRenderedPageBreak/>
              <w:t xml:space="preserve">4. ««Կառավարչական իրավահարաբերությունների կարգավորման մասին» օրենքում փոփոխություն և լրացում կատարելու մասին», ««Քաղաքացիական ծառայության մասին» օրենքում լրացում և փոփոխություններ կատարելու մասին», «Հայաստանի Հանրապետության դատական օրենսգիրք» սահմանադրական օրենքում փոփոխություն կատարելու մասին», «Պաշտոնատար անձանց գործունեության ապահովման, սպասարկման և սոցիալական երաշխիքների մասին» օրենքում փոփոխություններ և լրացումներ կատարելու մասին» օրենքների նախագծերի </w:t>
            </w:r>
            <w:r w:rsidRPr="00444F3A">
              <w:rPr>
                <w:rFonts w:ascii="GHEA Grapalat" w:eastAsia="Tahoma" w:hAnsi="GHEA Grapalat" w:cs="Tahoma"/>
                <w:sz w:val="24"/>
                <w:szCs w:val="24"/>
              </w:rPr>
              <w:t>վերաբերյալ դիրքորոշումը կայանում է վերոգրյալ ամբողջ հիմնավորումներում՝ որքանով որ դրանք փոխկապակցված են,</w:t>
            </w:r>
            <w:r w:rsidRPr="00444F3A">
              <w:rPr>
                <w:rFonts w:ascii="GHEA Grapalat" w:eastAsia="Tahoma" w:hAnsi="GHEA Grapalat" w:cs="Tahoma"/>
                <w:b/>
                <w:bCs/>
                <w:sz w:val="24"/>
                <w:szCs w:val="24"/>
              </w:rPr>
              <w:t xml:space="preserve"> իսկ ««Հարկային ծառայության մասին» օրենքում փոփոխություններ կատարելու մասին», ««Մաքսային ծառայության մասին» օրենքում փոփոխություններ կատարելու մասին», «Սահմանադրական դատարանի մասին» սահմանադրական օրենքում փոփոխություն կատարելու մասին», «Հարկադիր կատարումն ապահովող ծառայության մասին» օրենքում փոփոխություն կատարելու մասին» օրենքների նախագծերի </w:t>
            </w:r>
            <w:r w:rsidRPr="00444F3A">
              <w:rPr>
                <w:rFonts w:ascii="GHEA Grapalat" w:eastAsia="Tahoma" w:hAnsi="GHEA Grapalat" w:cs="Tahoma"/>
                <w:sz w:val="24"/>
                <w:szCs w:val="24"/>
              </w:rPr>
              <w:t>վերաբերյալ առաջարկություններ առկա չեն: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D8B364E" w14:textId="77777777" w:rsidR="00C9742B" w:rsidRPr="00444F3A" w:rsidRDefault="00C9742B" w:rsidP="00444F3A">
            <w:pPr>
              <w:spacing w:before="100"/>
              <w:ind w:firstLine="427"/>
              <w:jc w:val="both"/>
              <w:rPr>
                <w:rFonts w:ascii="GHEA Grapalat" w:hAnsi="GHEA Grapalat"/>
                <w:b/>
                <w:bCs/>
                <w:sz w:val="24"/>
                <w:szCs w:val="24"/>
              </w:rPr>
            </w:pPr>
          </w:p>
          <w:p w14:paraId="47495E0E" w14:textId="77777777" w:rsidR="003922A7" w:rsidRPr="00F66AE1" w:rsidRDefault="003922A7" w:rsidP="003922A7">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7AEA14EA" w14:textId="094241A7" w:rsidR="00C9742B" w:rsidRPr="00444F3A" w:rsidRDefault="00DB4BE1"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01313E96" w14:textId="77777777" w:rsidR="00C9742B" w:rsidRPr="00444F3A" w:rsidRDefault="00C9742B" w:rsidP="00444F3A">
            <w:pPr>
              <w:spacing w:before="100"/>
              <w:ind w:firstLine="427"/>
              <w:jc w:val="both"/>
              <w:rPr>
                <w:rFonts w:ascii="GHEA Grapalat" w:hAnsi="GHEA Grapalat"/>
                <w:b/>
                <w:bCs/>
                <w:sz w:val="24"/>
                <w:szCs w:val="24"/>
              </w:rPr>
            </w:pPr>
          </w:p>
          <w:p w14:paraId="593AB16B" w14:textId="77777777" w:rsidR="00C9742B" w:rsidRPr="00444F3A" w:rsidRDefault="00C9742B" w:rsidP="00444F3A">
            <w:pPr>
              <w:spacing w:before="100"/>
              <w:ind w:firstLine="427"/>
              <w:jc w:val="both"/>
              <w:rPr>
                <w:rFonts w:ascii="GHEA Grapalat" w:hAnsi="GHEA Grapalat"/>
                <w:b/>
                <w:bCs/>
                <w:sz w:val="24"/>
                <w:szCs w:val="24"/>
              </w:rPr>
            </w:pPr>
          </w:p>
          <w:p w14:paraId="3BB5472A" w14:textId="77777777" w:rsidR="00C9742B" w:rsidRPr="00444F3A" w:rsidRDefault="00C9742B" w:rsidP="00444F3A">
            <w:pPr>
              <w:spacing w:before="100"/>
              <w:ind w:firstLine="427"/>
              <w:jc w:val="both"/>
              <w:rPr>
                <w:rFonts w:ascii="GHEA Grapalat" w:hAnsi="GHEA Grapalat"/>
                <w:b/>
                <w:bCs/>
                <w:sz w:val="24"/>
                <w:szCs w:val="24"/>
              </w:rPr>
            </w:pPr>
          </w:p>
          <w:p w14:paraId="3477EDC6" w14:textId="77777777" w:rsidR="00C9742B" w:rsidRPr="00444F3A" w:rsidRDefault="00C9742B" w:rsidP="00444F3A">
            <w:pPr>
              <w:spacing w:before="100"/>
              <w:ind w:firstLine="427"/>
              <w:jc w:val="both"/>
              <w:rPr>
                <w:rFonts w:ascii="GHEA Grapalat" w:hAnsi="GHEA Grapalat"/>
                <w:b/>
                <w:bCs/>
                <w:sz w:val="24"/>
                <w:szCs w:val="24"/>
              </w:rPr>
            </w:pPr>
          </w:p>
          <w:p w14:paraId="77E9A4C3" w14:textId="77777777" w:rsidR="00C9742B" w:rsidRPr="00444F3A" w:rsidRDefault="00C9742B" w:rsidP="00444F3A">
            <w:pPr>
              <w:spacing w:before="100"/>
              <w:ind w:firstLine="427"/>
              <w:jc w:val="both"/>
              <w:rPr>
                <w:rFonts w:ascii="GHEA Grapalat" w:hAnsi="GHEA Grapalat"/>
                <w:b/>
                <w:bCs/>
                <w:sz w:val="24"/>
                <w:szCs w:val="24"/>
              </w:rPr>
            </w:pPr>
          </w:p>
          <w:p w14:paraId="5962B2E4" w14:textId="77777777" w:rsidR="00C9742B" w:rsidRPr="00444F3A" w:rsidRDefault="00C9742B" w:rsidP="00444F3A">
            <w:pPr>
              <w:spacing w:before="100"/>
              <w:ind w:firstLine="427"/>
              <w:jc w:val="both"/>
              <w:rPr>
                <w:rFonts w:ascii="GHEA Grapalat" w:hAnsi="GHEA Grapalat"/>
                <w:b/>
                <w:bCs/>
                <w:sz w:val="24"/>
                <w:szCs w:val="24"/>
              </w:rPr>
            </w:pPr>
          </w:p>
          <w:p w14:paraId="3A75BDF4" w14:textId="77777777" w:rsidR="00C9742B" w:rsidRPr="00444F3A" w:rsidRDefault="00C9742B" w:rsidP="00444F3A">
            <w:pPr>
              <w:spacing w:before="100"/>
              <w:ind w:firstLine="427"/>
              <w:jc w:val="both"/>
              <w:rPr>
                <w:rFonts w:ascii="GHEA Grapalat" w:hAnsi="GHEA Grapalat"/>
                <w:b/>
                <w:bCs/>
                <w:sz w:val="24"/>
                <w:szCs w:val="24"/>
              </w:rPr>
            </w:pPr>
          </w:p>
          <w:p w14:paraId="52050D69" w14:textId="77777777" w:rsidR="00C9742B" w:rsidRPr="00444F3A" w:rsidRDefault="00C9742B" w:rsidP="00444F3A">
            <w:pPr>
              <w:spacing w:before="100"/>
              <w:ind w:firstLine="427"/>
              <w:jc w:val="both"/>
              <w:rPr>
                <w:rFonts w:ascii="GHEA Grapalat" w:hAnsi="GHEA Grapalat"/>
                <w:b/>
                <w:bCs/>
                <w:sz w:val="24"/>
                <w:szCs w:val="24"/>
              </w:rPr>
            </w:pPr>
          </w:p>
          <w:p w14:paraId="26E051D5" w14:textId="77777777" w:rsidR="00C9742B" w:rsidRPr="00444F3A" w:rsidRDefault="00C9742B" w:rsidP="00444F3A">
            <w:pPr>
              <w:spacing w:before="100"/>
              <w:ind w:firstLine="427"/>
              <w:jc w:val="both"/>
              <w:rPr>
                <w:rFonts w:ascii="GHEA Grapalat" w:hAnsi="GHEA Grapalat"/>
                <w:b/>
                <w:bCs/>
                <w:sz w:val="24"/>
                <w:szCs w:val="24"/>
              </w:rPr>
            </w:pPr>
          </w:p>
          <w:p w14:paraId="06B0264F" w14:textId="77777777" w:rsidR="00C9742B" w:rsidRPr="00444F3A" w:rsidRDefault="00C9742B" w:rsidP="00444F3A">
            <w:pPr>
              <w:spacing w:before="100"/>
              <w:ind w:firstLine="427"/>
              <w:jc w:val="both"/>
              <w:rPr>
                <w:rFonts w:ascii="GHEA Grapalat" w:hAnsi="GHEA Grapalat"/>
                <w:b/>
                <w:bCs/>
                <w:sz w:val="24"/>
                <w:szCs w:val="24"/>
              </w:rPr>
            </w:pPr>
          </w:p>
          <w:p w14:paraId="2EBA5494" w14:textId="77777777" w:rsidR="00C9742B" w:rsidRPr="00444F3A" w:rsidRDefault="00C9742B" w:rsidP="00444F3A">
            <w:pPr>
              <w:spacing w:before="100"/>
              <w:ind w:firstLine="427"/>
              <w:jc w:val="both"/>
              <w:rPr>
                <w:rFonts w:ascii="GHEA Grapalat" w:hAnsi="GHEA Grapalat"/>
                <w:b/>
                <w:bCs/>
                <w:sz w:val="24"/>
                <w:szCs w:val="24"/>
              </w:rPr>
            </w:pPr>
          </w:p>
          <w:p w14:paraId="3D4B8E3A" w14:textId="77777777" w:rsidR="00C9742B" w:rsidRPr="00444F3A" w:rsidRDefault="00C9742B" w:rsidP="00444F3A">
            <w:pPr>
              <w:spacing w:before="100"/>
              <w:ind w:firstLine="427"/>
              <w:jc w:val="both"/>
              <w:rPr>
                <w:rFonts w:ascii="GHEA Grapalat" w:hAnsi="GHEA Grapalat"/>
                <w:b/>
                <w:bCs/>
                <w:sz w:val="24"/>
                <w:szCs w:val="24"/>
              </w:rPr>
            </w:pPr>
          </w:p>
          <w:p w14:paraId="169C2675" w14:textId="77777777" w:rsidR="00C9742B" w:rsidRPr="00444F3A" w:rsidRDefault="00C9742B" w:rsidP="00444F3A">
            <w:pPr>
              <w:spacing w:before="100"/>
              <w:ind w:firstLine="427"/>
              <w:jc w:val="both"/>
              <w:rPr>
                <w:rFonts w:ascii="GHEA Grapalat" w:hAnsi="GHEA Grapalat"/>
                <w:b/>
                <w:bCs/>
                <w:sz w:val="24"/>
                <w:szCs w:val="24"/>
              </w:rPr>
            </w:pPr>
          </w:p>
          <w:p w14:paraId="7F7C12BE" w14:textId="77777777" w:rsidR="00C9742B" w:rsidRPr="00444F3A" w:rsidRDefault="00C9742B" w:rsidP="00444F3A">
            <w:pPr>
              <w:spacing w:before="100"/>
              <w:ind w:firstLine="427"/>
              <w:jc w:val="both"/>
              <w:rPr>
                <w:rFonts w:ascii="GHEA Grapalat" w:hAnsi="GHEA Grapalat"/>
                <w:b/>
                <w:bCs/>
                <w:sz w:val="24"/>
                <w:szCs w:val="24"/>
              </w:rPr>
            </w:pPr>
          </w:p>
          <w:p w14:paraId="55E804B9" w14:textId="77777777" w:rsidR="00C9742B" w:rsidRPr="00444F3A" w:rsidRDefault="00C9742B" w:rsidP="00444F3A">
            <w:pPr>
              <w:spacing w:before="100"/>
              <w:ind w:firstLine="427"/>
              <w:jc w:val="both"/>
              <w:rPr>
                <w:rFonts w:ascii="GHEA Grapalat" w:hAnsi="GHEA Grapalat"/>
                <w:b/>
                <w:bCs/>
                <w:sz w:val="24"/>
                <w:szCs w:val="24"/>
              </w:rPr>
            </w:pPr>
          </w:p>
          <w:p w14:paraId="410A173B" w14:textId="77777777" w:rsidR="00C9742B" w:rsidRPr="00444F3A" w:rsidRDefault="00C9742B" w:rsidP="00444F3A">
            <w:pPr>
              <w:spacing w:before="100"/>
              <w:ind w:firstLine="427"/>
              <w:jc w:val="both"/>
              <w:rPr>
                <w:rFonts w:ascii="GHEA Grapalat" w:hAnsi="GHEA Grapalat"/>
                <w:b/>
                <w:bCs/>
                <w:sz w:val="24"/>
                <w:szCs w:val="24"/>
              </w:rPr>
            </w:pPr>
          </w:p>
          <w:p w14:paraId="3B2A0D19" w14:textId="77777777" w:rsidR="00C9742B" w:rsidRPr="00444F3A" w:rsidRDefault="00C9742B" w:rsidP="00444F3A">
            <w:pPr>
              <w:spacing w:before="100"/>
              <w:ind w:firstLine="427"/>
              <w:jc w:val="both"/>
              <w:rPr>
                <w:rFonts w:ascii="GHEA Grapalat" w:hAnsi="GHEA Grapalat"/>
                <w:b/>
                <w:bCs/>
                <w:sz w:val="24"/>
                <w:szCs w:val="24"/>
              </w:rPr>
            </w:pPr>
          </w:p>
          <w:p w14:paraId="574549AE" w14:textId="77777777" w:rsidR="00C9742B" w:rsidRPr="00444F3A" w:rsidRDefault="00C9742B" w:rsidP="00444F3A">
            <w:pPr>
              <w:spacing w:before="100"/>
              <w:ind w:firstLine="427"/>
              <w:jc w:val="both"/>
              <w:rPr>
                <w:rFonts w:ascii="GHEA Grapalat" w:hAnsi="GHEA Grapalat"/>
                <w:b/>
                <w:bCs/>
                <w:sz w:val="24"/>
                <w:szCs w:val="24"/>
              </w:rPr>
            </w:pPr>
          </w:p>
          <w:p w14:paraId="18286AA3" w14:textId="77777777" w:rsidR="00C9742B" w:rsidRPr="00444F3A" w:rsidRDefault="00C9742B" w:rsidP="00444F3A">
            <w:pPr>
              <w:spacing w:before="100"/>
              <w:ind w:firstLine="427"/>
              <w:jc w:val="both"/>
              <w:rPr>
                <w:rFonts w:ascii="GHEA Grapalat" w:hAnsi="GHEA Grapalat"/>
                <w:b/>
                <w:bCs/>
                <w:sz w:val="24"/>
                <w:szCs w:val="24"/>
              </w:rPr>
            </w:pPr>
          </w:p>
          <w:p w14:paraId="618F9B32" w14:textId="77777777" w:rsidR="00C9742B" w:rsidRPr="00444F3A" w:rsidRDefault="00C9742B" w:rsidP="00444F3A">
            <w:pPr>
              <w:spacing w:before="100"/>
              <w:ind w:firstLine="427"/>
              <w:jc w:val="both"/>
              <w:rPr>
                <w:rFonts w:ascii="GHEA Grapalat" w:hAnsi="GHEA Grapalat"/>
                <w:b/>
                <w:bCs/>
                <w:sz w:val="24"/>
                <w:szCs w:val="24"/>
              </w:rPr>
            </w:pPr>
          </w:p>
          <w:p w14:paraId="5D41BEE7" w14:textId="77777777" w:rsidR="00C9742B" w:rsidRPr="00444F3A" w:rsidRDefault="00C9742B" w:rsidP="00444F3A">
            <w:pPr>
              <w:spacing w:before="100"/>
              <w:ind w:firstLine="427"/>
              <w:jc w:val="both"/>
              <w:rPr>
                <w:rFonts w:ascii="GHEA Grapalat" w:hAnsi="GHEA Grapalat"/>
                <w:b/>
                <w:bCs/>
                <w:sz w:val="24"/>
                <w:szCs w:val="24"/>
              </w:rPr>
            </w:pPr>
          </w:p>
          <w:p w14:paraId="3E4599C8" w14:textId="77777777" w:rsidR="00C9742B" w:rsidRPr="00444F3A" w:rsidRDefault="00C9742B" w:rsidP="00444F3A">
            <w:pPr>
              <w:spacing w:before="100"/>
              <w:ind w:firstLine="427"/>
              <w:jc w:val="both"/>
              <w:rPr>
                <w:rFonts w:ascii="GHEA Grapalat" w:hAnsi="GHEA Grapalat"/>
                <w:b/>
                <w:bCs/>
                <w:sz w:val="24"/>
                <w:szCs w:val="24"/>
              </w:rPr>
            </w:pPr>
          </w:p>
          <w:p w14:paraId="0F295CC9" w14:textId="77777777" w:rsidR="00C9742B" w:rsidRPr="00444F3A" w:rsidRDefault="00C9742B" w:rsidP="00444F3A">
            <w:pPr>
              <w:spacing w:before="100"/>
              <w:ind w:firstLine="427"/>
              <w:jc w:val="both"/>
              <w:rPr>
                <w:rFonts w:ascii="GHEA Grapalat" w:hAnsi="GHEA Grapalat"/>
                <w:b/>
                <w:bCs/>
                <w:sz w:val="24"/>
                <w:szCs w:val="24"/>
              </w:rPr>
            </w:pPr>
          </w:p>
          <w:p w14:paraId="40D9374D" w14:textId="77777777" w:rsidR="00C9742B" w:rsidRPr="00444F3A" w:rsidRDefault="00C9742B" w:rsidP="00444F3A">
            <w:pPr>
              <w:spacing w:before="100"/>
              <w:ind w:firstLine="427"/>
              <w:jc w:val="both"/>
              <w:rPr>
                <w:rFonts w:ascii="GHEA Grapalat" w:hAnsi="GHEA Grapalat"/>
                <w:b/>
                <w:bCs/>
                <w:sz w:val="24"/>
                <w:szCs w:val="24"/>
              </w:rPr>
            </w:pPr>
          </w:p>
          <w:p w14:paraId="682B6C39" w14:textId="77777777" w:rsidR="00C9742B" w:rsidRPr="00444F3A" w:rsidRDefault="00C9742B" w:rsidP="00444F3A">
            <w:pPr>
              <w:spacing w:before="100"/>
              <w:ind w:firstLine="427"/>
              <w:jc w:val="both"/>
              <w:rPr>
                <w:rFonts w:ascii="GHEA Grapalat" w:hAnsi="GHEA Grapalat"/>
                <w:b/>
                <w:bCs/>
                <w:sz w:val="24"/>
                <w:szCs w:val="24"/>
              </w:rPr>
            </w:pPr>
          </w:p>
          <w:p w14:paraId="64E3AC15" w14:textId="77777777" w:rsidR="00C9742B" w:rsidRPr="00444F3A" w:rsidRDefault="00C9742B" w:rsidP="00444F3A">
            <w:pPr>
              <w:spacing w:before="100"/>
              <w:ind w:firstLine="427"/>
              <w:jc w:val="both"/>
              <w:rPr>
                <w:rFonts w:ascii="GHEA Grapalat" w:hAnsi="GHEA Grapalat"/>
                <w:b/>
                <w:bCs/>
                <w:sz w:val="24"/>
                <w:szCs w:val="24"/>
              </w:rPr>
            </w:pPr>
          </w:p>
          <w:p w14:paraId="0D4D989E" w14:textId="77777777" w:rsidR="00C9742B" w:rsidRPr="00444F3A" w:rsidRDefault="00C9742B" w:rsidP="00444F3A">
            <w:pPr>
              <w:spacing w:before="100"/>
              <w:ind w:firstLine="427"/>
              <w:jc w:val="both"/>
              <w:rPr>
                <w:rFonts w:ascii="GHEA Grapalat" w:hAnsi="GHEA Grapalat"/>
                <w:b/>
                <w:bCs/>
                <w:sz w:val="24"/>
                <w:szCs w:val="24"/>
              </w:rPr>
            </w:pPr>
          </w:p>
          <w:p w14:paraId="74E4A9F4" w14:textId="77777777" w:rsidR="00C9742B" w:rsidRPr="00444F3A" w:rsidRDefault="00C9742B" w:rsidP="00444F3A">
            <w:pPr>
              <w:spacing w:before="100"/>
              <w:ind w:firstLine="427"/>
              <w:jc w:val="both"/>
              <w:rPr>
                <w:rFonts w:ascii="GHEA Grapalat" w:hAnsi="GHEA Grapalat"/>
                <w:b/>
                <w:bCs/>
                <w:sz w:val="24"/>
                <w:szCs w:val="24"/>
              </w:rPr>
            </w:pPr>
          </w:p>
          <w:p w14:paraId="0358FD91" w14:textId="77777777" w:rsidR="00C9742B" w:rsidRPr="00444F3A" w:rsidRDefault="00C9742B" w:rsidP="00444F3A">
            <w:pPr>
              <w:spacing w:before="100"/>
              <w:ind w:firstLine="427"/>
              <w:jc w:val="both"/>
              <w:rPr>
                <w:rFonts w:ascii="GHEA Grapalat" w:hAnsi="GHEA Grapalat"/>
                <w:b/>
                <w:bCs/>
                <w:sz w:val="24"/>
                <w:szCs w:val="24"/>
              </w:rPr>
            </w:pPr>
          </w:p>
          <w:p w14:paraId="080443F9" w14:textId="77777777" w:rsidR="00C9742B" w:rsidRPr="00444F3A" w:rsidRDefault="00C9742B" w:rsidP="00444F3A">
            <w:pPr>
              <w:spacing w:before="100"/>
              <w:ind w:firstLine="427"/>
              <w:jc w:val="both"/>
              <w:rPr>
                <w:rFonts w:ascii="GHEA Grapalat" w:hAnsi="GHEA Grapalat"/>
                <w:b/>
                <w:bCs/>
                <w:sz w:val="24"/>
                <w:szCs w:val="24"/>
              </w:rPr>
            </w:pPr>
          </w:p>
          <w:p w14:paraId="26B065F3" w14:textId="77777777" w:rsidR="00C9742B" w:rsidRPr="00444F3A" w:rsidRDefault="00C9742B" w:rsidP="00444F3A">
            <w:pPr>
              <w:spacing w:before="100"/>
              <w:ind w:firstLine="427"/>
              <w:jc w:val="both"/>
              <w:rPr>
                <w:rFonts w:ascii="GHEA Grapalat" w:hAnsi="GHEA Grapalat"/>
                <w:b/>
                <w:bCs/>
                <w:sz w:val="24"/>
                <w:szCs w:val="24"/>
              </w:rPr>
            </w:pPr>
          </w:p>
          <w:p w14:paraId="5843E17C" w14:textId="77777777" w:rsidR="00C9742B" w:rsidRPr="00444F3A" w:rsidRDefault="00C9742B" w:rsidP="00444F3A">
            <w:pPr>
              <w:spacing w:before="100"/>
              <w:ind w:firstLine="427"/>
              <w:jc w:val="both"/>
              <w:rPr>
                <w:rFonts w:ascii="GHEA Grapalat" w:hAnsi="GHEA Grapalat"/>
                <w:b/>
                <w:bCs/>
                <w:sz w:val="24"/>
                <w:szCs w:val="24"/>
              </w:rPr>
            </w:pPr>
          </w:p>
          <w:p w14:paraId="3F2E3374" w14:textId="77777777" w:rsidR="00C9742B" w:rsidRPr="00444F3A" w:rsidRDefault="00C9742B" w:rsidP="00444F3A">
            <w:pPr>
              <w:spacing w:before="100"/>
              <w:ind w:firstLine="427"/>
              <w:jc w:val="both"/>
              <w:rPr>
                <w:rFonts w:ascii="GHEA Grapalat" w:hAnsi="GHEA Grapalat"/>
                <w:b/>
                <w:bCs/>
                <w:sz w:val="24"/>
                <w:szCs w:val="24"/>
              </w:rPr>
            </w:pPr>
          </w:p>
          <w:p w14:paraId="6A78C813" w14:textId="77777777" w:rsidR="00C9742B" w:rsidRPr="00444F3A" w:rsidRDefault="00C9742B" w:rsidP="00444F3A">
            <w:pPr>
              <w:spacing w:before="100"/>
              <w:ind w:firstLine="427"/>
              <w:jc w:val="both"/>
              <w:rPr>
                <w:rFonts w:ascii="GHEA Grapalat" w:hAnsi="GHEA Grapalat"/>
                <w:b/>
                <w:bCs/>
                <w:sz w:val="24"/>
                <w:szCs w:val="24"/>
              </w:rPr>
            </w:pPr>
          </w:p>
          <w:p w14:paraId="36A06010" w14:textId="77777777" w:rsidR="00C9742B" w:rsidRPr="00444F3A" w:rsidRDefault="00C9742B" w:rsidP="00444F3A">
            <w:pPr>
              <w:spacing w:before="100"/>
              <w:ind w:firstLine="427"/>
              <w:jc w:val="both"/>
              <w:rPr>
                <w:rFonts w:ascii="GHEA Grapalat" w:hAnsi="GHEA Grapalat"/>
                <w:b/>
                <w:bCs/>
                <w:sz w:val="24"/>
                <w:szCs w:val="24"/>
              </w:rPr>
            </w:pPr>
          </w:p>
          <w:p w14:paraId="41921383" w14:textId="77777777" w:rsidR="00C9742B" w:rsidRPr="00444F3A" w:rsidRDefault="00C9742B" w:rsidP="00444F3A">
            <w:pPr>
              <w:spacing w:before="100"/>
              <w:ind w:firstLine="427"/>
              <w:jc w:val="both"/>
              <w:rPr>
                <w:rFonts w:ascii="GHEA Grapalat" w:hAnsi="GHEA Grapalat"/>
                <w:b/>
                <w:bCs/>
                <w:sz w:val="24"/>
                <w:szCs w:val="24"/>
              </w:rPr>
            </w:pPr>
          </w:p>
          <w:p w14:paraId="1C03704B" w14:textId="77777777" w:rsidR="00C9742B" w:rsidRPr="00444F3A" w:rsidRDefault="00C9742B" w:rsidP="00444F3A">
            <w:pPr>
              <w:spacing w:before="100"/>
              <w:ind w:firstLine="427"/>
              <w:jc w:val="both"/>
              <w:rPr>
                <w:rFonts w:ascii="GHEA Grapalat" w:hAnsi="GHEA Grapalat"/>
                <w:b/>
                <w:bCs/>
                <w:sz w:val="24"/>
                <w:szCs w:val="24"/>
              </w:rPr>
            </w:pPr>
          </w:p>
          <w:p w14:paraId="4AF7AFB5" w14:textId="77777777" w:rsidR="00C9742B" w:rsidRPr="00444F3A" w:rsidRDefault="00C9742B" w:rsidP="00444F3A">
            <w:pPr>
              <w:spacing w:before="100"/>
              <w:ind w:firstLine="427"/>
              <w:jc w:val="both"/>
              <w:rPr>
                <w:rFonts w:ascii="GHEA Grapalat" w:hAnsi="GHEA Grapalat"/>
                <w:b/>
                <w:bCs/>
                <w:sz w:val="24"/>
                <w:szCs w:val="24"/>
              </w:rPr>
            </w:pPr>
          </w:p>
          <w:p w14:paraId="1B1C9104" w14:textId="77777777" w:rsidR="00C9742B" w:rsidRPr="00444F3A" w:rsidRDefault="00C9742B" w:rsidP="00444F3A">
            <w:pPr>
              <w:spacing w:before="100"/>
              <w:ind w:firstLine="427"/>
              <w:jc w:val="both"/>
              <w:rPr>
                <w:rFonts w:ascii="GHEA Grapalat" w:hAnsi="GHEA Grapalat"/>
                <w:b/>
                <w:bCs/>
                <w:sz w:val="24"/>
                <w:szCs w:val="24"/>
              </w:rPr>
            </w:pPr>
          </w:p>
          <w:p w14:paraId="31F40D43" w14:textId="77777777" w:rsidR="00C9742B" w:rsidRPr="00444F3A" w:rsidRDefault="00C9742B" w:rsidP="00444F3A">
            <w:pPr>
              <w:spacing w:before="100"/>
              <w:ind w:firstLine="427"/>
              <w:jc w:val="both"/>
              <w:rPr>
                <w:rFonts w:ascii="GHEA Grapalat" w:hAnsi="GHEA Grapalat"/>
                <w:b/>
                <w:bCs/>
                <w:sz w:val="24"/>
                <w:szCs w:val="24"/>
              </w:rPr>
            </w:pPr>
          </w:p>
          <w:p w14:paraId="7AAD8FC3" w14:textId="77777777" w:rsidR="00C9742B" w:rsidRPr="00444F3A" w:rsidRDefault="00C9742B" w:rsidP="00444F3A">
            <w:pPr>
              <w:spacing w:before="100"/>
              <w:ind w:firstLine="427"/>
              <w:jc w:val="both"/>
              <w:rPr>
                <w:rFonts w:ascii="GHEA Grapalat" w:hAnsi="GHEA Grapalat"/>
                <w:b/>
                <w:bCs/>
                <w:sz w:val="24"/>
                <w:szCs w:val="24"/>
              </w:rPr>
            </w:pPr>
          </w:p>
          <w:p w14:paraId="6F713688" w14:textId="77777777" w:rsidR="00C9742B" w:rsidRPr="00444F3A" w:rsidRDefault="00C9742B" w:rsidP="00444F3A">
            <w:pPr>
              <w:spacing w:before="100"/>
              <w:ind w:firstLine="427"/>
              <w:jc w:val="both"/>
              <w:rPr>
                <w:rFonts w:ascii="GHEA Grapalat" w:hAnsi="GHEA Grapalat"/>
                <w:b/>
                <w:bCs/>
                <w:sz w:val="24"/>
                <w:szCs w:val="24"/>
              </w:rPr>
            </w:pPr>
          </w:p>
          <w:p w14:paraId="6545E1A3" w14:textId="77777777" w:rsidR="00C9742B" w:rsidRPr="00444F3A" w:rsidRDefault="00C9742B" w:rsidP="00444F3A">
            <w:pPr>
              <w:spacing w:before="100"/>
              <w:ind w:firstLine="427"/>
              <w:jc w:val="both"/>
              <w:rPr>
                <w:rFonts w:ascii="GHEA Grapalat" w:hAnsi="GHEA Grapalat"/>
                <w:b/>
                <w:bCs/>
                <w:sz w:val="24"/>
                <w:szCs w:val="24"/>
              </w:rPr>
            </w:pPr>
          </w:p>
          <w:p w14:paraId="44EE0926" w14:textId="77777777" w:rsidR="00C9742B" w:rsidRPr="00444F3A" w:rsidRDefault="00C9742B" w:rsidP="00444F3A">
            <w:pPr>
              <w:spacing w:before="100"/>
              <w:ind w:firstLine="427"/>
              <w:jc w:val="both"/>
              <w:rPr>
                <w:rFonts w:ascii="GHEA Grapalat" w:hAnsi="GHEA Grapalat"/>
                <w:b/>
                <w:bCs/>
                <w:sz w:val="24"/>
                <w:szCs w:val="24"/>
              </w:rPr>
            </w:pPr>
          </w:p>
          <w:p w14:paraId="7AE1D5F6" w14:textId="77777777" w:rsidR="00C9742B" w:rsidRPr="00444F3A" w:rsidRDefault="00C9742B" w:rsidP="00444F3A">
            <w:pPr>
              <w:spacing w:before="100"/>
              <w:ind w:firstLine="427"/>
              <w:jc w:val="both"/>
              <w:rPr>
                <w:rFonts w:ascii="GHEA Grapalat" w:hAnsi="GHEA Grapalat"/>
                <w:b/>
                <w:bCs/>
                <w:sz w:val="24"/>
                <w:szCs w:val="24"/>
              </w:rPr>
            </w:pPr>
          </w:p>
          <w:p w14:paraId="44DA326E" w14:textId="77777777" w:rsidR="00C9742B" w:rsidRPr="00444F3A" w:rsidRDefault="00C9742B" w:rsidP="00444F3A">
            <w:pPr>
              <w:spacing w:before="100"/>
              <w:ind w:firstLine="427"/>
              <w:jc w:val="both"/>
              <w:rPr>
                <w:rFonts w:ascii="GHEA Grapalat" w:hAnsi="GHEA Grapalat"/>
                <w:b/>
                <w:bCs/>
                <w:sz w:val="24"/>
                <w:szCs w:val="24"/>
              </w:rPr>
            </w:pPr>
          </w:p>
          <w:p w14:paraId="01CD8DBE" w14:textId="77777777" w:rsidR="00C9742B" w:rsidRPr="00444F3A" w:rsidRDefault="00C9742B" w:rsidP="00444F3A">
            <w:pPr>
              <w:spacing w:before="100"/>
              <w:ind w:firstLine="427"/>
              <w:jc w:val="both"/>
              <w:rPr>
                <w:rFonts w:ascii="GHEA Grapalat" w:hAnsi="GHEA Grapalat"/>
                <w:b/>
                <w:bCs/>
                <w:sz w:val="24"/>
                <w:szCs w:val="24"/>
              </w:rPr>
            </w:pPr>
          </w:p>
          <w:p w14:paraId="45C35517" w14:textId="77777777" w:rsidR="00C9742B" w:rsidRPr="00444F3A" w:rsidRDefault="00C9742B" w:rsidP="00444F3A">
            <w:pPr>
              <w:spacing w:before="100"/>
              <w:ind w:firstLine="427"/>
              <w:jc w:val="both"/>
              <w:rPr>
                <w:rFonts w:ascii="GHEA Grapalat" w:hAnsi="GHEA Grapalat"/>
                <w:b/>
                <w:bCs/>
                <w:sz w:val="24"/>
                <w:szCs w:val="24"/>
              </w:rPr>
            </w:pPr>
          </w:p>
          <w:p w14:paraId="71A42D7E" w14:textId="77777777" w:rsidR="00C9742B" w:rsidRPr="00444F3A" w:rsidRDefault="00C9742B" w:rsidP="00444F3A">
            <w:pPr>
              <w:spacing w:before="100"/>
              <w:ind w:firstLine="427"/>
              <w:jc w:val="both"/>
              <w:rPr>
                <w:rFonts w:ascii="GHEA Grapalat" w:hAnsi="GHEA Grapalat"/>
                <w:b/>
                <w:bCs/>
                <w:sz w:val="24"/>
                <w:szCs w:val="24"/>
              </w:rPr>
            </w:pPr>
          </w:p>
          <w:p w14:paraId="42723F52" w14:textId="77777777" w:rsidR="00C9742B" w:rsidRPr="00444F3A" w:rsidRDefault="00C9742B" w:rsidP="00444F3A">
            <w:pPr>
              <w:spacing w:before="100"/>
              <w:ind w:firstLine="427"/>
              <w:jc w:val="both"/>
              <w:rPr>
                <w:rFonts w:ascii="GHEA Grapalat" w:hAnsi="GHEA Grapalat"/>
                <w:b/>
                <w:bCs/>
                <w:sz w:val="24"/>
                <w:szCs w:val="24"/>
              </w:rPr>
            </w:pPr>
          </w:p>
          <w:p w14:paraId="33F41311" w14:textId="77777777" w:rsidR="00C9742B" w:rsidRPr="00444F3A" w:rsidRDefault="00C9742B" w:rsidP="00444F3A">
            <w:pPr>
              <w:spacing w:before="100"/>
              <w:ind w:firstLine="427"/>
              <w:jc w:val="both"/>
              <w:rPr>
                <w:rFonts w:ascii="GHEA Grapalat" w:hAnsi="GHEA Grapalat"/>
                <w:b/>
                <w:bCs/>
                <w:sz w:val="24"/>
                <w:szCs w:val="24"/>
              </w:rPr>
            </w:pPr>
          </w:p>
          <w:p w14:paraId="358C4AB1" w14:textId="77777777" w:rsidR="00C9742B" w:rsidRPr="00444F3A" w:rsidRDefault="00C9742B" w:rsidP="00444F3A">
            <w:pPr>
              <w:spacing w:before="100"/>
              <w:ind w:firstLine="427"/>
              <w:jc w:val="both"/>
              <w:rPr>
                <w:rFonts w:ascii="GHEA Grapalat" w:hAnsi="GHEA Grapalat"/>
                <w:b/>
                <w:bCs/>
                <w:sz w:val="24"/>
                <w:szCs w:val="24"/>
              </w:rPr>
            </w:pPr>
          </w:p>
          <w:p w14:paraId="621A4822" w14:textId="77777777" w:rsidR="00C9742B" w:rsidRPr="00444F3A" w:rsidRDefault="00C9742B" w:rsidP="00444F3A">
            <w:pPr>
              <w:spacing w:before="100"/>
              <w:ind w:firstLine="427"/>
              <w:jc w:val="both"/>
              <w:rPr>
                <w:rFonts w:ascii="GHEA Grapalat" w:hAnsi="GHEA Grapalat"/>
                <w:b/>
                <w:bCs/>
                <w:sz w:val="24"/>
                <w:szCs w:val="24"/>
              </w:rPr>
            </w:pPr>
          </w:p>
          <w:p w14:paraId="254E2668" w14:textId="77777777" w:rsidR="00C9742B" w:rsidRPr="00444F3A" w:rsidRDefault="00C9742B" w:rsidP="00444F3A">
            <w:pPr>
              <w:spacing w:before="100"/>
              <w:ind w:firstLine="427"/>
              <w:jc w:val="both"/>
              <w:rPr>
                <w:rFonts w:ascii="GHEA Grapalat" w:hAnsi="GHEA Grapalat"/>
                <w:b/>
                <w:bCs/>
                <w:sz w:val="24"/>
                <w:szCs w:val="24"/>
              </w:rPr>
            </w:pPr>
          </w:p>
          <w:p w14:paraId="42242665" w14:textId="77777777" w:rsidR="00C9742B" w:rsidRPr="00444F3A" w:rsidRDefault="00C9742B" w:rsidP="00444F3A">
            <w:pPr>
              <w:spacing w:before="100"/>
              <w:ind w:firstLine="427"/>
              <w:jc w:val="both"/>
              <w:rPr>
                <w:rFonts w:ascii="GHEA Grapalat" w:hAnsi="GHEA Grapalat"/>
                <w:b/>
                <w:bCs/>
                <w:sz w:val="24"/>
                <w:szCs w:val="24"/>
              </w:rPr>
            </w:pPr>
          </w:p>
          <w:p w14:paraId="7FE1B685" w14:textId="77777777" w:rsidR="00C9742B" w:rsidRPr="00444F3A" w:rsidRDefault="00C9742B" w:rsidP="00444F3A">
            <w:pPr>
              <w:spacing w:before="100"/>
              <w:ind w:firstLine="427"/>
              <w:jc w:val="both"/>
              <w:rPr>
                <w:rFonts w:ascii="GHEA Grapalat" w:hAnsi="GHEA Grapalat"/>
                <w:b/>
                <w:bCs/>
                <w:sz w:val="24"/>
                <w:szCs w:val="24"/>
              </w:rPr>
            </w:pPr>
          </w:p>
          <w:p w14:paraId="1124179C" w14:textId="77777777" w:rsidR="00C9742B" w:rsidRPr="00444F3A" w:rsidRDefault="00C9742B" w:rsidP="00444F3A">
            <w:pPr>
              <w:spacing w:before="100"/>
              <w:ind w:firstLine="427"/>
              <w:jc w:val="both"/>
              <w:rPr>
                <w:rFonts w:ascii="GHEA Grapalat" w:hAnsi="GHEA Grapalat"/>
                <w:b/>
                <w:bCs/>
                <w:sz w:val="24"/>
                <w:szCs w:val="24"/>
              </w:rPr>
            </w:pPr>
          </w:p>
          <w:p w14:paraId="30AA88ED" w14:textId="77777777" w:rsidR="00C9742B" w:rsidRPr="00444F3A" w:rsidRDefault="00C9742B" w:rsidP="00444F3A">
            <w:pPr>
              <w:spacing w:before="100"/>
              <w:ind w:firstLine="427"/>
              <w:jc w:val="both"/>
              <w:rPr>
                <w:rFonts w:ascii="GHEA Grapalat" w:hAnsi="GHEA Grapalat"/>
                <w:b/>
                <w:bCs/>
                <w:sz w:val="24"/>
                <w:szCs w:val="24"/>
              </w:rPr>
            </w:pPr>
          </w:p>
          <w:p w14:paraId="1953A9FE" w14:textId="77777777" w:rsidR="00C9742B" w:rsidRPr="00444F3A" w:rsidRDefault="00C9742B" w:rsidP="00444F3A">
            <w:pPr>
              <w:spacing w:before="100"/>
              <w:ind w:firstLine="427"/>
              <w:jc w:val="both"/>
              <w:rPr>
                <w:rFonts w:ascii="GHEA Grapalat" w:hAnsi="GHEA Grapalat"/>
                <w:b/>
                <w:bCs/>
                <w:sz w:val="24"/>
                <w:szCs w:val="24"/>
              </w:rPr>
            </w:pPr>
          </w:p>
          <w:p w14:paraId="39AD2A19" w14:textId="77777777" w:rsidR="00C9742B" w:rsidRPr="00444F3A" w:rsidRDefault="00C9742B" w:rsidP="00444F3A">
            <w:pPr>
              <w:spacing w:before="100"/>
              <w:ind w:firstLine="427"/>
              <w:jc w:val="both"/>
              <w:rPr>
                <w:rFonts w:ascii="GHEA Grapalat" w:hAnsi="GHEA Grapalat"/>
                <w:b/>
                <w:bCs/>
                <w:sz w:val="24"/>
                <w:szCs w:val="24"/>
              </w:rPr>
            </w:pPr>
          </w:p>
          <w:p w14:paraId="4334DD18" w14:textId="77777777" w:rsidR="00C9742B" w:rsidRPr="00444F3A" w:rsidRDefault="00C9742B" w:rsidP="00444F3A">
            <w:pPr>
              <w:spacing w:before="100"/>
              <w:ind w:firstLine="427"/>
              <w:jc w:val="both"/>
              <w:rPr>
                <w:rFonts w:ascii="GHEA Grapalat" w:hAnsi="GHEA Grapalat"/>
                <w:b/>
                <w:bCs/>
                <w:sz w:val="24"/>
                <w:szCs w:val="24"/>
              </w:rPr>
            </w:pPr>
          </w:p>
          <w:p w14:paraId="5E12BDA7" w14:textId="77777777" w:rsidR="00C9742B" w:rsidRPr="00444F3A" w:rsidRDefault="00C9742B" w:rsidP="00444F3A">
            <w:pPr>
              <w:spacing w:before="100"/>
              <w:ind w:firstLine="427"/>
              <w:jc w:val="both"/>
              <w:rPr>
                <w:rFonts w:ascii="GHEA Grapalat" w:hAnsi="GHEA Grapalat"/>
                <w:b/>
                <w:bCs/>
                <w:sz w:val="24"/>
                <w:szCs w:val="24"/>
              </w:rPr>
            </w:pPr>
          </w:p>
          <w:p w14:paraId="1002AB01" w14:textId="77777777" w:rsidR="00C9742B" w:rsidRPr="00444F3A" w:rsidRDefault="00C9742B" w:rsidP="00444F3A">
            <w:pPr>
              <w:spacing w:before="100"/>
              <w:ind w:firstLine="427"/>
              <w:jc w:val="both"/>
              <w:rPr>
                <w:rFonts w:ascii="GHEA Grapalat" w:hAnsi="GHEA Grapalat"/>
                <w:b/>
                <w:bCs/>
                <w:sz w:val="24"/>
                <w:szCs w:val="24"/>
              </w:rPr>
            </w:pPr>
          </w:p>
          <w:p w14:paraId="5166F817" w14:textId="77777777" w:rsidR="00C9742B" w:rsidRPr="00444F3A" w:rsidRDefault="00C9742B" w:rsidP="00444F3A">
            <w:pPr>
              <w:spacing w:before="100"/>
              <w:ind w:firstLine="427"/>
              <w:jc w:val="both"/>
              <w:rPr>
                <w:rFonts w:ascii="GHEA Grapalat" w:hAnsi="GHEA Grapalat"/>
                <w:b/>
                <w:bCs/>
                <w:sz w:val="24"/>
                <w:szCs w:val="24"/>
              </w:rPr>
            </w:pPr>
          </w:p>
          <w:p w14:paraId="76486311" w14:textId="77777777" w:rsidR="00C9742B" w:rsidRPr="00444F3A" w:rsidRDefault="00C9742B" w:rsidP="00444F3A">
            <w:pPr>
              <w:spacing w:before="100"/>
              <w:ind w:firstLine="427"/>
              <w:jc w:val="both"/>
              <w:rPr>
                <w:rFonts w:ascii="GHEA Grapalat" w:hAnsi="GHEA Grapalat"/>
                <w:b/>
                <w:bCs/>
                <w:sz w:val="24"/>
                <w:szCs w:val="24"/>
              </w:rPr>
            </w:pPr>
          </w:p>
          <w:p w14:paraId="520D85C6" w14:textId="77777777" w:rsidR="00C9742B" w:rsidRPr="00444F3A" w:rsidRDefault="00C9742B" w:rsidP="00444F3A">
            <w:pPr>
              <w:spacing w:before="100"/>
              <w:ind w:firstLine="427"/>
              <w:jc w:val="both"/>
              <w:rPr>
                <w:rFonts w:ascii="GHEA Grapalat" w:hAnsi="GHEA Grapalat"/>
                <w:b/>
                <w:bCs/>
                <w:sz w:val="24"/>
                <w:szCs w:val="24"/>
              </w:rPr>
            </w:pPr>
          </w:p>
          <w:p w14:paraId="6BD1EDD8" w14:textId="77777777" w:rsidR="00C9742B" w:rsidRPr="00444F3A" w:rsidRDefault="00C9742B" w:rsidP="00444F3A">
            <w:pPr>
              <w:spacing w:before="100"/>
              <w:ind w:firstLine="427"/>
              <w:jc w:val="both"/>
              <w:rPr>
                <w:rFonts w:ascii="GHEA Grapalat" w:hAnsi="GHEA Grapalat"/>
                <w:b/>
                <w:bCs/>
                <w:sz w:val="24"/>
                <w:szCs w:val="24"/>
              </w:rPr>
            </w:pPr>
          </w:p>
          <w:p w14:paraId="6F9E6D67" w14:textId="77777777" w:rsidR="00C9742B" w:rsidRPr="00444F3A" w:rsidRDefault="00C9742B" w:rsidP="00444F3A">
            <w:pPr>
              <w:spacing w:before="100"/>
              <w:ind w:firstLine="427"/>
              <w:jc w:val="both"/>
              <w:rPr>
                <w:rFonts w:ascii="GHEA Grapalat" w:hAnsi="GHEA Grapalat"/>
                <w:b/>
                <w:bCs/>
                <w:sz w:val="24"/>
                <w:szCs w:val="24"/>
              </w:rPr>
            </w:pPr>
          </w:p>
          <w:p w14:paraId="2BD80506" w14:textId="77777777" w:rsidR="00C9742B" w:rsidRPr="00444F3A" w:rsidRDefault="00C9742B" w:rsidP="00444F3A">
            <w:pPr>
              <w:spacing w:before="100"/>
              <w:ind w:firstLine="427"/>
              <w:jc w:val="both"/>
              <w:rPr>
                <w:rFonts w:ascii="GHEA Grapalat" w:hAnsi="GHEA Grapalat"/>
                <w:b/>
                <w:bCs/>
                <w:sz w:val="24"/>
                <w:szCs w:val="24"/>
              </w:rPr>
            </w:pPr>
          </w:p>
          <w:p w14:paraId="194593B8" w14:textId="77777777" w:rsidR="00C9742B" w:rsidRPr="00444F3A" w:rsidRDefault="00C9742B" w:rsidP="00444F3A">
            <w:pPr>
              <w:spacing w:before="100"/>
              <w:ind w:firstLine="427"/>
              <w:jc w:val="both"/>
              <w:rPr>
                <w:rFonts w:ascii="GHEA Grapalat" w:hAnsi="GHEA Grapalat"/>
                <w:b/>
                <w:bCs/>
                <w:sz w:val="24"/>
                <w:szCs w:val="24"/>
              </w:rPr>
            </w:pPr>
          </w:p>
          <w:p w14:paraId="1D40B9D6" w14:textId="77777777" w:rsidR="00C9742B" w:rsidRPr="00444F3A" w:rsidRDefault="00C9742B" w:rsidP="00444F3A">
            <w:pPr>
              <w:spacing w:before="100"/>
              <w:ind w:firstLine="427"/>
              <w:jc w:val="both"/>
              <w:rPr>
                <w:rFonts w:ascii="GHEA Grapalat" w:hAnsi="GHEA Grapalat"/>
                <w:b/>
                <w:bCs/>
                <w:sz w:val="24"/>
                <w:szCs w:val="24"/>
              </w:rPr>
            </w:pPr>
          </w:p>
          <w:p w14:paraId="5725FEDD" w14:textId="77777777" w:rsidR="00C9742B" w:rsidRPr="00444F3A" w:rsidRDefault="00C9742B" w:rsidP="00444F3A">
            <w:pPr>
              <w:spacing w:before="100"/>
              <w:ind w:firstLine="427"/>
              <w:jc w:val="both"/>
              <w:rPr>
                <w:rFonts w:ascii="GHEA Grapalat" w:hAnsi="GHEA Grapalat"/>
                <w:b/>
                <w:bCs/>
                <w:sz w:val="24"/>
                <w:szCs w:val="24"/>
              </w:rPr>
            </w:pPr>
          </w:p>
          <w:p w14:paraId="67AF3FFF" w14:textId="77777777" w:rsidR="00C9742B" w:rsidRPr="00444F3A" w:rsidRDefault="00C9742B" w:rsidP="00444F3A">
            <w:pPr>
              <w:spacing w:before="100"/>
              <w:ind w:firstLine="427"/>
              <w:jc w:val="both"/>
              <w:rPr>
                <w:rFonts w:ascii="GHEA Grapalat" w:hAnsi="GHEA Grapalat"/>
                <w:b/>
                <w:bCs/>
                <w:sz w:val="24"/>
                <w:szCs w:val="24"/>
              </w:rPr>
            </w:pPr>
          </w:p>
          <w:p w14:paraId="49370010" w14:textId="77777777" w:rsidR="00C9742B" w:rsidRPr="00444F3A" w:rsidRDefault="00C9742B" w:rsidP="00444F3A">
            <w:pPr>
              <w:spacing w:before="100"/>
              <w:ind w:firstLine="427"/>
              <w:jc w:val="both"/>
              <w:rPr>
                <w:rFonts w:ascii="GHEA Grapalat" w:hAnsi="GHEA Grapalat"/>
                <w:b/>
                <w:bCs/>
                <w:sz w:val="24"/>
                <w:szCs w:val="24"/>
              </w:rPr>
            </w:pPr>
          </w:p>
          <w:p w14:paraId="5E0A4B44" w14:textId="77777777" w:rsidR="00C9742B" w:rsidRPr="00444F3A" w:rsidRDefault="00C9742B" w:rsidP="00444F3A">
            <w:pPr>
              <w:spacing w:before="100"/>
              <w:ind w:firstLine="427"/>
              <w:jc w:val="both"/>
              <w:rPr>
                <w:rFonts w:ascii="GHEA Grapalat" w:hAnsi="GHEA Grapalat"/>
                <w:b/>
                <w:bCs/>
                <w:sz w:val="24"/>
                <w:szCs w:val="24"/>
              </w:rPr>
            </w:pPr>
          </w:p>
          <w:p w14:paraId="4BF6474B" w14:textId="77777777" w:rsidR="00C9742B" w:rsidRPr="00444F3A" w:rsidRDefault="00C9742B" w:rsidP="00444F3A">
            <w:pPr>
              <w:spacing w:before="100"/>
              <w:ind w:firstLine="427"/>
              <w:jc w:val="both"/>
              <w:rPr>
                <w:rFonts w:ascii="GHEA Grapalat" w:hAnsi="GHEA Grapalat"/>
                <w:b/>
                <w:bCs/>
                <w:sz w:val="24"/>
                <w:szCs w:val="24"/>
              </w:rPr>
            </w:pPr>
          </w:p>
          <w:p w14:paraId="4219EF0C" w14:textId="77777777" w:rsidR="00C9742B" w:rsidRPr="00444F3A" w:rsidRDefault="00C9742B" w:rsidP="00444F3A">
            <w:pPr>
              <w:spacing w:before="100"/>
              <w:ind w:firstLine="427"/>
              <w:jc w:val="both"/>
              <w:rPr>
                <w:rFonts w:ascii="GHEA Grapalat" w:hAnsi="GHEA Grapalat"/>
                <w:b/>
                <w:bCs/>
                <w:sz w:val="24"/>
                <w:szCs w:val="24"/>
              </w:rPr>
            </w:pPr>
          </w:p>
          <w:p w14:paraId="77F4814A" w14:textId="77777777" w:rsidR="00C9742B" w:rsidRPr="00444F3A" w:rsidRDefault="00C9742B" w:rsidP="00444F3A">
            <w:pPr>
              <w:spacing w:before="100"/>
              <w:ind w:firstLine="427"/>
              <w:jc w:val="both"/>
              <w:rPr>
                <w:rFonts w:ascii="GHEA Grapalat" w:hAnsi="GHEA Grapalat"/>
                <w:b/>
                <w:bCs/>
                <w:sz w:val="24"/>
                <w:szCs w:val="24"/>
              </w:rPr>
            </w:pPr>
          </w:p>
          <w:p w14:paraId="7A10DD3B" w14:textId="77777777" w:rsidR="00C9742B" w:rsidRPr="00444F3A" w:rsidRDefault="00C9742B" w:rsidP="00444F3A">
            <w:pPr>
              <w:spacing w:before="100"/>
              <w:ind w:firstLine="427"/>
              <w:jc w:val="both"/>
              <w:rPr>
                <w:rFonts w:ascii="GHEA Grapalat" w:hAnsi="GHEA Grapalat"/>
                <w:b/>
                <w:bCs/>
                <w:sz w:val="24"/>
                <w:szCs w:val="24"/>
              </w:rPr>
            </w:pPr>
          </w:p>
          <w:p w14:paraId="74040941" w14:textId="77777777" w:rsidR="00C9742B" w:rsidRPr="00444F3A" w:rsidRDefault="00C9742B" w:rsidP="00444F3A">
            <w:pPr>
              <w:spacing w:before="100"/>
              <w:ind w:firstLine="427"/>
              <w:jc w:val="both"/>
              <w:rPr>
                <w:rFonts w:ascii="GHEA Grapalat" w:hAnsi="GHEA Grapalat"/>
                <w:b/>
                <w:bCs/>
                <w:sz w:val="24"/>
                <w:szCs w:val="24"/>
              </w:rPr>
            </w:pPr>
          </w:p>
          <w:p w14:paraId="59E4074F" w14:textId="77777777" w:rsidR="00C9742B" w:rsidRPr="00444F3A" w:rsidRDefault="00C9742B" w:rsidP="00444F3A">
            <w:pPr>
              <w:spacing w:before="100"/>
              <w:ind w:firstLine="427"/>
              <w:jc w:val="both"/>
              <w:rPr>
                <w:rFonts w:ascii="GHEA Grapalat" w:hAnsi="GHEA Grapalat"/>
                <w:b/>
                <w:bCs/>
                <w:sz w:val="24"/>
                <w:szCs w:val="24"/>
              </w:rPr>
            </w:pPr>
          </w:p>
          <w:p w14:paraId="1BF955EA" w14:textId="77777777" w:rsidR="00C9742B" w:rsidRPr="00444F3A" w:rsidRDefault="00C9742B" w:rsidP="00444F3A">
            <w:pPr>
              <w:spacing w:before="100"/>
              <w:ind w:firstLine="427"/>
              <w:jc w:val="both"/>
              <w:rPr>
                <w:rFonts w:ascii="GHEA Grapalat" w:hAnsi="GHEA Grapalat"/>
                <w:b/>
                <w:bCs/>
                <w:sz w:val="24"/>
                <w:szCs w:val="24"/>
              </w:rPr>
            </w:pPr>
          </w:p>
          <w:p w14:paraId="4761C148" w14:textId="77777777" w:rsidR="00C9742B" w:rsidRPr="00444F3A" w:rsidRDefault="00C9742B" w:rsidP="00444F3A">
            <w:pPr>
              <w:spacing w:before="100"/>
              <w:ind w:firstLine="427"/>
              <w:jc w:val="both"/>
              <w:rPr>
                <w:rFonts w:ascii="GHEA Grapalat" w:hAnsi="GHEA Grapalat"/>
                <w:b/>
                <w:bCs/>
                <w:sz w:val="24"/>
                <w:szCs w:val="24"/>
              </w:rPr>
            </w:pPr>
          </w:p>
          <w:p w14:paraId="0C40C7BE" w14:textId="77777777" w:rsidR="00C9742B" w:rsidRPr="00444F3A" w:rsidRDefault="00C9742B" w:rsidP="00444F3A">
            <w:pPr>
              <w:spacing w:before="100"/>
              <w:ind w:firstLine="427"/>
              <w:jc w:val="both"/>
              <w:rPr>
                <w:rFonts w:ascii="GHEA Grapalat" w:hAnsi="GHEA Grapalat"/>
                <w:b/>
                <w:bCs/>
                <w:sz w:val="24"/>
                <w:szCs w:val="24"/>
              </w:rPr>
            </w:pPr>
          </w:p>
          <w:p w14:paraId="2C3B7CAC" w14:textId="77777777" w:rsidR="00C9742B" w:rsidRPr="00444F3A" w:rsidRDefault="00C9742B" w:rsidP="00444F3A">
            <w:pPr>
              <w:spacing w:before="100"/>
              <w:ind w:firstLine="427"/>
              <w:jc w:val="both"/>
              <w:rPr>
                <w:rFonts w:ascii="GHEA Grapalat" w:hAnsi="GHEA Grapalat"/>
                <w:b/>
                <w:bCs/>
                <w:sz w:val="24"/>
                <w:szCs w:val="24"/>
              </w:rPr>
            </w:pPr>
          </w:p>
          <w:p w14:paraId="012A9241" w14:textId="77777777" w:rsidR="00C9742B" w:rsidRPr="00444F3A" w:rsidRDefault="00C9742B" w:rsidP="00444F3A">
            <w:pPr>
              <w:spacing w:before="100"/>
              <w:ind w:firstLine="427"/>
              <w:jc w:val="both"/>
              <w:rPr>
                <w:rFonts w:ascii="GHEA Grapalat" w:hAnsi="GHEA Grapalat"/>
                <w:b/>
                <w:bCs/>
                <w:sz w:val="24"/>
                <w:szCs w:val="24"/>
              </w:rPr>
            </w:pPr>
          </w:p>
          <w:p w14:paraId="59396AD4" w14:textId="77777777" w:rsidR="00C9742B" w:rsidRPr="00444F3A" w:rsidRDefault="00C9742B" w:rsidP="00444F3A">
            <w:pPr>
              <w:spacing w:before="100"/>
              <w:ind w:firstLine="427"/>
              <w:jc w:val="both"/>
              <w:rPr>
                <w:rFonts w:ascii="GHEA Grapalat" w:hAnsi="GHEA Grapalat"/>
                <w:b/>
                <w:bCs/>
                <w:sz w:val="24"/>
                <w:szCs w:val="24"/>
              </w:rPr>
            </w:pPr>
          </w:p>
          <w:p w14:paraId="0AC42F19" w14:textId="77777777" w:rsidR="00C9742B" w:rsidRPr="00444F3A" w:rsidRDefault="00C9742B" w:rsidP="00444F3A">
            <w:pPr>
              <w:spacing w:before="100"/>
              <w:ind w:firstLine="427"/>
              <w:jc w:val="both"/>
              <w:rPr>
                <w:rFonts w:ascii="GHEA Grapalat" w:hAnsi="GHEA Grapalat"/>
                <w:b/>
                <w:bCs/>
                <w:sz w:val="24"/>
                <w:szCs w:val="24"/>
              </w:rPr>
            </w:pPr>
          </w:p>
          <w:p w14:paraId="234F7620" w14:textId="77777777" w:rsidR="00C9742B" w:rsidRPr="00444F3A" w:rsidRDefault="00C9742B" w:rsidP="00444F3A">
            <w:pPr>
              <w:spacing w:before="100"/>
              <w:ind w:firstLine="427"/>
              <w:jc w:val="both"/>
              <w:rPr>
                <w:rFonts w:ascii="GHEA Grapalat" w:hAnsi="GHEA Grapalat"/>
                <w:b/>
                <w:bCs/>
                <w:sz w:val="24"/>
                <w:szCs w:val="24"/>
              </w:rPr>
            </w:pPr>
          </w:p>
          <w:p w14:paraId="3A736B43" w14:textId="77777777" w:rsidR="00C9742B" w:rsidRPr="00444F3A" w:rsidRDefault="00C9742B" w:rsidP="00444F3A">
            <w:pPr>
              <w:spacing w:before="100"/>
              <w:ind w:firstLine="427"/>
              <w:jc w:val="both"/>
              <w:rPr>
                <w:rFonts w:ascii="GHEA Grapalat" w:hAnsi="GHEA Grapalat"/>
                <w:b/>
                <w:bCs/>
                <w:sz w:val="24"/>
                <w:szCs w:val="24"/>
              </w:rPr>
            </w:pPr>
          </w:p>
          <w:p w14:paraId="78E6C7AC" w14:textId="77777777" w:rsidR="00C9742B" w:rsidRPr="00444F3A" w:rsidRDefault="00C9742B" w:rsidP="00444F3A">
            <w:pPr>
              <w:spacing w:before="100"/>
              <w:ind w:firstLine="427"/>
              <w:jc w:val="both"/>
              <w:rPr>
                <w:rFonts w:ascii="GHEA Grapalat" w:hAnsi="GHEA Grapalat"/>
                <w:b/>
                <w:bCs/>
                <w:sz w:val="24"/>
                <w:szCs w:val="24"/>
              </w:rPr>
            </w:pPr>
          </w:p>
          <w:p w14:paraId="4887059F" w14:textId="77777777" w:rsidR="00C9742B" w:rsidRPr="00444F3A" w:rsidRDefault="00C9742B" w:rsidP="00444F3A">
            <w:pPr>
              <w:spacing w:before="100"/>
              <w:ind w:firstLine="427"/>
              <w:jc w:val="both"/>
              <w:rPr>
                <w:rFonts w:ascii="GHEA Grapalat" w:hAnsi="GHEA Grapalat"/>
                <w:b/>
                <w:bCs/>
                <w:sz w:val="24"/>
                <w:szCs w:val="24"/>
              </w:rPr>
            </w:pPr>
          </w:p>
          <w:p w14:paraId="7EEF9394" w14:textId="77777777" w:rsidR="00C9742B" w:rsidRPr="00444F3A" w:rsidRDefault="00C9742B" w:rsidP="00444F3A">
            <w:pPr>
              <w:spacing w:before="100"/>
              <w:ind w:firstLine="427"/>
              <w:jc w:val="both"/>
              <w:rPr>
                <w:rFonts w:ascii="GHEA Grapalat" w:hAnsi="GHEA Grapalat"/>
                <w:b/>
                <w:bCs/>
                <w:sz w:val="24"/>
                <w:szCs w:val="24"/>
              </w:rPr>
            </w:pPr>
          </w:p>
          <w:p w14:paraId="47FD8768" w14:textId="77777777" w:rsidR="00C9742B" w:rsidRPr="00444F3A" w:rsidRDefault="00C9742B" w:rsidP="00444F3A">
            <w:pPr>
              <w:spacing w:before="100"/>
              <w:ind w:firstLine="427"/>
              <w:jc w:val="both"/>
              <w:rPr>
                <w:rFonts w:ascii="GHEA Grapalat" w:hAnsi="GHEA Grapalat"/>
                <w:b/>
                <w:bCs/>
                <w:sz w:val="24"/>
                <w:szCs w:val="24"/>
              </w:rPr>
            </w:pPr>
          </w:p>
          <w:p w14:paraId="64407752" w14:textId="77777777" w:rsidR="00C9742B" w:rsidRPr="00444F3A" w:rsidRDefault="00C9742B" w:rsidP="00444F3A">
            <w:pPr>
              <w:spacing w:before="100"/>
              <w:ind w:firstLine="427"/>
              <w:jc w:val="both"/>
              <w:rPr>
                <w:rFonts w:ascii="GHEA Grapalat" w:hAnsi="GHEA Grapalat"/>
                <w:b/>
                <w:bCs/>
                <w:sz w:val="24"/>
                <w:szCs w:val="24"/>
              </w:rPr>
            </w:pPr>
          </w:p>
          <w:p w14:paraId="182E7D20" w14:textId="77777777" w:rsidR="00C9742B" w:rsidRPr="00444F3A" w:rsidRDefault="00C9742B" w:rsidP="00444F3A">
            <w:pPr>
              <w:spacing w:before="100"/>
              <w:ind w:firstLine="427"/>
              <w:jc w:val="both"/>
              <w:rPr>
                <w:rFonts w:ascii="GHEA Grapalat" w:hAnsi="GHEA Grapalat"/>
                <w:b/>
                <w:bCs/>
                <w:sz w:val="24"/>
                <w:szCs w:val="24"/>
              </w:rPr>
            </w:pPr>
          </w:p>
          <w:p w14:paraId="4A830386" w14:textId="77777777" w:rsidR="00C9742B" w:rsidRPr="00444F3A" w:rsidRDefault="00C9742B" w:rsidP="00444F3A">
            <w:pPr>
              <w:spacing w:before="100"/>
              <w:ind w:firstLine="427"/>
              <w:jc w:val="both"/>
              <w:rPr>
                <w:rFonts w:ascii="GHEA Grapalat" w:hAnsi="GHEA Grapalat"/>
                <w:b/>
                <w:bCs/>
                <w:sz w:val="24"/>
                <w:szCs w:val="24"/>
              </w:rPr>
            </w:pPr>
          </w:p>
          <w:p w14:paraId="1F2B0FC9" w14:textId="77777777" w:rsidR="00C9742B" w:rsidRPr="00444F3A" w:rsidRDefault="00C9742B" w:rsidP="00444F3A">
            <w:pPr>
              <w:spacing w:before="100"/>
              <w:ind w:firstLine="427"/>
              <w:jc w:val="both"/>
              <w:rPr>
                <w:rFonts w:ascii="GHEA Grapalat" w:hAnsi="GHEA Grapalat"/>
                <w:b/>
                <w:bCs/>
                <w:sz w:val="24"/>
                <w:szCs w:val="24"/>
              </w:rPr>
            </w:pPr>
          </w:p>
          <w:p w14:paraId="52095F45" w14:textId="77777777" w:rsidR="00C9742B" w:rsidRPr="00444F3A" w:rsidRDefault="00C9742B" w:rsidP="00444F3A">
            <w:pPr>
              <w:spacing w:before="100"/>
              <w:ind w:firstLine="427"/>
              <w:jc w:val="both"/>
              <w:rPr>
                <w:rFonts w:ascii="GHEA Grapalat" w:hAnsi="GHEA Grapalat"/>
                <w:b/>
                <w:bCs/>
                <w:sz w:val="24"/>
                <w:szCs w:val="24"/>
              </w:rPr>
            </w:pPr>
          </w:p>
          <w:p w14:paraId="4C98BE52" w14:textId="77777777" w:rsidR="00C9742B" w:rsidRPr="00444F3A" w:rsidRDefault="00C9742B" w:rsidP="00444F3A">
            <w:pPr>
              <w:spacing w:before="100"/>
              <w:ind w:firstLine="427"/>
              <w:jc w:val="both"/>
              <w:rPr>
                <w:rFonts w:ascii="GHEA Grapalat" w:hAnsi="GHEA Grapalat"/>
                <w:b/>
                <w:bCs/>
                <w:sz w:val="24"/>
                <w:szCs w:val="24"/>
              </w:rPr>
            </w:pPr>
          </w:p>
          <w:p w14:paraId="1ACA2AFB" w14:textId="77777777" w:rsidR="00C9742B" w:rsidRPr="00444F3A" w:rsidRDefault="00C9742B" w:rsidP="00444F3A">
            <w:pPr>
              <w:spacing w:before="100"/>
              <w:ind w:firstLine="427"/>
              <w:jc w:val="both"/>
              <w:rPr>
                <w:rFonts w:ascii="GHEA Grapalat" w:hAnsi="GHEA Grapalat"/>
                <w:b/>
                <w:bCs/>
                <w:sz w:val="24"/>
                <w:szCs w:val="24"/>
              </w:rPr>
            </w:pPr>
          </w:p>
          <w:p w14:paraId="58DF94D5" w14:textId="77777777" w:rsidR="00C9742B" w:rsidRPr="00444F3A" w:rsidRDefault="00C9742B" w:rsidP="00444F3A">
            <w:pPr>
              <w:spacing w:before="100"/>
              <w:ind w:firstLine="427"/>
              <w:jc w:val="both"/>
              <w:rPr>
                <w:rFonts w:ascii="GHEA Grapalat" w:hAnsi="GHEA Grapalat"/>
                <w:b/>
                <w:bCs/>
                <w:sz w:val="24"/>
                <w:szCs w:val="24"/>
              </w:rPr>
            </w:pPr>
          </w:p>
          <w:p w14:paraId="145D8B52" w14:textId="77777777" w:rsidR="00C9742B" w:rsidRPr="00444F3A" w:rsidRDefault="00C9742B" w:rsidP="00444F3A">
            <w:pPr>
              <w:spacing w:before="100"/>
              <w:ind w:firstLine="427"/>
              <w:jc w:val="both"/>
              <w:rPr>
                <w:rFonts w:ascii="GHEA Grapalat" w:hAnsi="GHEA Grapalat"/>
                <w:b/>
                <w:bCs/>
                <w:sz w:val="24"/>
                <w:szCs w:val="24"/>
              </w:rPr>
            </w:pPr>
          </w:p>
          <w:p w14:paraId="63B67765" w14:textId="77777777" w:rsidR="00C9742B" w:rsidRPr="00444F3A" w:rsidRDefault="00C9742B" w:rsidP="00444F3A">
            <w:pPr>
              <w:spacing w:before="100"/>
              <w:ind w:firstLine="427"/>
              <w:jc w:val="both"/>
              <w:rPr>
                <w:rFonts w:ascii="GHEA Grapalat" w:hAnsi="GHEA Grapalat"/>
                <w:b/>
                <w:bCs/>
                <w:sz w:val="24"/>
                <w:szCs w:val="24"/>
              </w:rPr>
            </w:pPr>
          </w:p>
          <w:p w14:paraId="6A0F36C7" w14:textId="77777777" w:rsidR="00C9742B" w:rsidRPr="00444F3A" w:rsidRDefault="00C9742B" w:rsidP="00444F3A">
            <w:pPr>
              <w:spacing w:before="100"/>
              <w:ind w:firstLine="427"/>
              <w:jc w:val="both"/>
              <w:rPr>
                <w:rFonts w:ascii="GHEA Grapalat" w:hAnsi="GHEA Grapalat"/>
                <w:b/>
                <w:bCs/>
                <w:sz w:val="24"/>
                <w:szCs w:val="24"/>
              </w:rPr>
            </w:pPr>
          </w:p>
          <w:p w14:paraId="64B56F5F" w14:textId="77777777" w:rsidR="00C9742B" w:rsidRPr="00444F3A" w:rsidRDefault="00C9742B" w:rsidP="00444F3A">
            <w:pPr>
              <w:spacing w:before="100"/>
              <w:ind w:firstLine="427"/>
              <w:jc w:val="both"/>
              <w:rPr>
                <w:rFonts w:ascii="GHEA Grapalat" w:hAnsi="GHEA Grapalat"/>
                <w:b/>
                <w:bCs/>
                <w:sz w:val="24"/>
                <w:szCs w:val="24"/>
              </w:rPr>
            </w:pPr>
          </w:p>
          <w:p w14:paraId="1F7E6BC0" w14:textId="77777777" w:rsidR="00C9742B" w:rsidRPr="00444F3A" w:rsidRDefault="00C9742B" w:rsidP="00444F3A">
            <w:pPr>
              <w:spacing w:before="100"/>
              <w:ind w:firstLine="427"/>
              <w:jc w:val="both"/>
              <w:rPr>
                <w:rFonts w:ascii="GHEA Grapalat" w:hAnsi="GHEA Grapalat"/>
                <w:b/>
                <w:bCs/>
                <w:sz w:val="24"/>
                <w:szCs w:val="24"/>
              </w:rPr>
            </w:pPr>
          </w:p>
          <w:p w14:paraId="4FF86F3A" w14:textId="77777777" w:rsidR="00C9742B" w:rsidRPr="00444F3A" w:rsidRDefault="00C9742B" w:rsidP="00444F3A">
            <w:pPr>
              <w:spacing w:before="100"/>
              <w:ind w:firstLine="427"/>
              <w:jc w:val="both"/>
              <w:rPr>
                <w:rFonts w:ascii="GHEA Grapalat" w:hAnsi="GHEA Grapalat"/>
                <w:b/>
                <w:bCs/>
                <w:sz w:val="24"/>
                <w:szCs w:val="24"/>
              </w:rPr>
            </w:pPr>
          </w:p>
          <w:p w14:paraId="08CFF30B" w14:textId="77777777" w:rsidR="00C9742B" w:rsidRPr="00444F3A" w:rsidRDefault="00C9742B" w:rsidP="00444F3A">
            <w:pPr>
              <w:spacing w:before="100"/>
              <w:ind w:firstLine="427"/>
              <w:jc w:val="both"/>
              <w:rPr>
                <w:rFonts w:ascii="GHEA Grapalat" w:hAnsi="GHEA Grapalat"/>
                <w:b/>
                <w:bCs/>
                <w:sz w:val="24"/>
                <w:szCs w:val="24"/>
              </w:rPr>
            </w:pPr>
          </w:p>
          <w:p w14:paraId="2CABA0D9" w14:textId="77777777" w:rsidR="00C9742B" w:rsidRPr="00444F3A" w:rsidRDefault="00C9742B" w:rsidP="00444F3A">
            <w:pPr>
              <w:spacing w:before="100"/>
              <w:ind w:firstLine="427"/>
              <w:jc w:val="both"/>
              <w:rPr>
                <w:rFonts w:ascii="GHEA Grapalat" w:hAnsi="GHEA Grapalat"/>
                <w:b/>
                <w:bCs/>
                <w:sz w:val="24"/>
                <w:szCs w:val="24"/>
              </w:rPr>
            </w:pPr>
          </w:p>
          <w:p w14:paraId="4F4672FB" w14:textId="77777777" w:rsidR="00C9742B" w:rsidRPr="00444F3A" w:rsidRDefault="00C9742B" w:rsidP="00444F3A">
            <w:pPr>
              <w:spacing w:before="100"/>
              <w:ind w:firstLine="427"/>
              <w:jc w:val="both"/>
              <w:rPr>
                <w:rFonts w:ascii="GHEA Grapalat" w:hAnsi="GHEA Grapalat"/>
                <w:b/>
                <w:bCs/>
                <w:sz w:val="24"/>
                <w:szCs w:val="24"/>
              </w:rPr>
            </w:pPr>
          </w:p>
          <w:p w14:paraId="5CB5F254" w14:textId="77777777" w:rsidR="00C9742B" w:rsidRPr="00444F3A" w:rsidRDefault="00C9742B" w:rsidP="00444F3A">
            <w:pPr>
              <w:spacing w:before="100"/>
              <w:ind w:firstLine="427"/>
              <w:jc w:val="both"/>
              <w:rPr>
                <w:rFonts w:ascii="GHEA Grapalat" w:hAnsi="GHEA Grapalat"/>
                <w:b/>
                <w:bCs/>
                <w:sz w:val="24"/>
                <w:szCs w:val="24"/>
              </w:rPr>
            </w:pPr>
          </w:p>
          <w:p w14:paraId="4B1E76FA" w14:textId="77777777" w:rsidR="00C9742B" w:rsidRPr="00444F3A" w:rsidRDefault="00C9742B" w:rsidP="00444F3A">
            <w:pPr>
              <w:spacing w:before="100"/>
              <w:ind w:firstLine="427"/>
              <w:jc w:val="both"/>
              <w:rPr>
                <w:rFonts w:ascii="GHEA Grapalat" w:hAnsi="GHEA Grapalat"/>
                <w:b/>
                <w:bCs/>
                <w:sz w:val="24"/>
                <w:szCs w:val="24"/>
              </w:rPr>
            </w:pPr>
          </w:p>
          <w:p w14:paraId="6AC73553" w14:textId="77777777" w:rsidR="00C9742B" w:rsidRPr="00444F3A" w:rsidRDefault="00C9742B" w:rsidP="00444F3A">
            <w:pPr>
              <w:spacing w:before="100"/>
              <w:ind w:firstLine="427"/>
              <w:jc w:val="both"/>
              <w:rPr>
                <w:rFonts w:ascii="GHEA Grapalat" w:hAnsi="GHEA Grapalat"/>
                <w:b/>
                <w:bCs/>
                <w:sz w:val="24"/>
                <w:szCs w:val="24"/>
              </w:rPr>
            </w:pPr>
          </w:p>
          <w:p w14:paraId="7755AF8E" w14:textId="77777777" w:rsidR="00C9742B" w:rsidRPr="00444F3A" w:rsidRDefault="00C9742B" w:rsidP="00444F3A">
            <w:pPr>
              <w:spacing w:before="100"/>
              <w:ind w:firstLine="427"/>
              <w:jc w:val="both"/>
              <w:rPr>
                <w:rFonts w:ascii="GHEA Grapalat" w:hAnsi="GHEA Grapalat"/>
                <w:b/>
                <w:bCs/>
                <w:sz w:val="24"/>
                <w:szCs w:val="24"/>
              </w:rPr>
            </w:pPr>
          </w:p>
          <w:p w14:paraId="2D3CC4E9" w14:textId="77777777" w:rsidR="00C9742B" w:rsidRPr="00444F3A" w:rsidRDefault="00C9742B" w:rsidP="00444F3A">
            <w:pPr>
              <w:spacing w:before="100"/>
              <w:ind w:firstLine="427"/>
              <w:jc w:val="both"/>
              <w:rPr>
                <w:rFonts w:ascii="GHEA Grapalat" w:hAnsi="GHEA Grapalat"/>
                <w:b/>
                <w:bCs/>
                <w:sz w:val="24"/>
                <w:szCs w:val="24"/>
              </w:rPr>
            </w:pPr>
          </w:p>
          <w:p w14:paraId="0F5AEEE5" w14:textId="77777777" w:rsidR="00C9742B" w:rsidRPr="00444F3A" w:rsidRDefault="00C9742B" w:rsidP="00444F3A">
            <w:pPr>
              <w:spacing w:before="100"/>
              <w:ind w:firstLine="427"/>
              <w:jc w:val="both"/>
              <w:rPr>
                <w:rFonts w:ascii="GHEA Grapalat" w:hAnsi="GHEA Grapalat"/>
                <w:b/>
                <w:bCs/>
                <w:sz w:val="24"/>
                <w:szCs w:val="24"/>
              </w:rPr>
            </w:pPr>
          </w:p>
          <w:p w14:paraId="2E8B8F46" w14:textId="77777777" w:rsidR="00C9742B" w:rsidRPr="00444F3A" w:rsidRDefault="00C9742B" w:rsidP="00444F3A">
            <w:pPr>
              <w:spacing w:before="100"/>
              <w:ind w:firstLine="427"/>
              <w:jc w:val="both"/>
              <w:rPr>
                <w:rFonts w:ascii="GHEA Grapalat" w:hAnsi="GHEA Grapalat"/>
                <w:b/>
                <w:bCs/>
                <w:sz w:val="24"/>
                <w:szCs w:val="24"/>
              </w:rPr>
            </w:pPr>
          </w:p>
          <w:p w14:paraId="3B04403B" w14:textId="77777777" w:rsidR="00C9742B" w:rsidRPr="00444F3A" w:rsidRDefault="00C9742B" w:rsidP="00444F3A">
            <w:pPr>
              <w:spacing w:before="100"/>
              <w:ind w:firstLine="427"/>
              <w:jc w:val="both"/>
              <w:rPr>
                <w:rFonts w:ascii="GHEA Grapalat" w:hAnsi="GHEA Grapalat"/>
                <w:b/>
                <w:bCs/>
                <w:sz w:val="24"/>
                <w:szCs w:val="24"/>
              </w:rPr>
            </w:pPr>
          </w:p>
          <w:p w14:paraId="2D20DC12" w14:textId="77777777" w:rsidR="00C9742B" w:rsidRPr="00444F3A" w:rsidRDefault="00C9742B" w:rsidP="00444F3A">
            <w:pPr>
              <w:spacing w:before="100"/>
              <w:ind w:firstLine="427"/>
              <w:jc w:val="both"/>
              <w:rPr>
                <w:rFonts w:ascii="GHEA Grapalat" w:hAnsi="GHEA Grapalat"/>
                <w:b/>
                <w:bCs/>
                <w:sz w:val="24"/>
                <w:szCs w:val="24"/>
              </w:rPr>
            </w:pPr>
          </w:p>
          <w:p w14:paraId="60A760B3" w14:textId="77777777" w:rsidR="00C9742B" w:rsidRPr="00444F3A" w:rsidRDefault="00C9742B" w:rsidP="00444F3A">
            <w:pPr>
              <w:spacing w:before="100"/>
              <w:ind w:firstLine="427"/>
              <w:jc w:val="both"/>
              <w:rPr>
                <w:rFonts w:ascii="GHEA Grapalat" w:hAnsi="GHEA Grapalat"/>
                <w:b/>
                <w:bCs/>
                <w:sz w:val="24"/>
                <w:szCs w:val="24"/>
              </w:rPr>
            </w:pPr>
          </w:p>
          <w:p w14:paraId="10359BC8" w14:textId="77777777" w:rsidR="00C9742B" w:rsidRPr="00444F3A" w:rsidRDefault="00C9742B" w:rsidP="00444F3A">
            <w:pPr>
              <w:spacing w:before="100"/>
              <w:ind w:firstLine="427"/>
              <w:jc w:val="both"/>
              <w:rPr>
                <w:rFonts w:ascii="GHEA Grapalat" w:hAnsi="GHEA Grapalat"/>
                <w:b/>
                <w:bCs/>
                <w:sz w:val="24"/>
                <w:szCs w:val="24"/>
              </w:rPr>
            </w:pPr>
          </w:p>
          <w:p w14:paraId="73A5F895" w14:textId="77777777" w:rsidR="00C9742B" w:rsidRPr="00444F3A" w:rsidRDefault="00C9742B" w:rsidP="00444F3A">
            <w:pPr>
              <w:spacing w:before="100"/>
              <w:ind w:firstLine="427"/>
              <w:jc w:val="both"/>
              <w:rPr>
                <w:rFonts w:ascii="GHEA Grapalat" w:hAnsi="GHEA Grapalat"/>
                <w:b/>
                <w:bCs/>
                <w:sz w:val="24"/>
                <w:szCs w:val="24"/>
              </w:rPr>
            </w:pPr>
          </w:p>
          <w:p w14:paraId="413E5D6C" w14:textId="77777777" w:rsidR="00C9742B" w:rsidRPr="00444F3A" w:rsidRDefault="00C9742B" w:rsidP="00444F3A">
            <w:pPr>
              <w:spacing w:before="100"/>
              <w:ind w:firstLine="427"/>
              <w:jc w:val="both"/>
              <w:rPr>
                <w:rFonts w:ascii="GHEA Grapalat" w:hAnsi="GHEA Grapalat"/>
                <w:b/>
                <w:bCs/>
                <w:sz w:val="24"/>
                <w:szCs w:val="24"/>
              </w:rPr>
            </w:pPr>
          </w:p>
          <w:p w14:paraId="1092C44A" w14:textId="77777777" w:rsidR="00C9742B" w:rsidRPr="00444F3A" w:rsidRDefault="00C9742B" w:rsidP="00444F3A">
            <w:pPr>
              <w:spacing w:before="100"/>
              <w:ind w:firstLine="427"/>
              <w:jc w:val="both"/>
              <w:rPr>
                <w:rFonts w:ascii="GHEA Grapalat" w:hAnsi="GHEA Grapalat"/>
                <w:b/>
                <w:bCs/>
                <w:sz w:val="24"/>
                <w:szCs w:val="24"/>
              </w:rPr>
            </w:pPr>
          </w:p>
          <w:p w14:paraId="69810C5E" w14:textId="77777777" w:rsidR="00C9742B" w:rsidRPr="00444F3A" w:rsidRDefault="00C9742B" w:rsidP="00444F3A">
            <w:pPr>
              <w:spacing w:before="100"/>
              <w:ind w:firstLine="427"/>
              <w:jc w:val="both"/>
              <w:rPr>
                <w:rFonts w:ascii="GHEA Grapalat" w:hAnsi="GHEA Grapalat"/>
                <w:b/>
                <w:bCs/>
                <w:sz w:val="24"/>
                <w:szCs w:val="24"/>
              </w:rPr>
            </w:pPr>
          </w:p>
          <w:p w14:paraId="16C468EA" w14:textId="77777777" w:rsidR="00C9742B" w:rsidRPr="00444F3A" w:rsidRDefault="00C9742B" w:rsidP="00444F3A">
            <w:pPr>
              <w:spacing w:before="100"/>
              <w:ind w:firstLine="427"/>
              <w:jc w:val="both"/>
              <w:rPr>
                <w:rFonts w:ascii="GHEA Grapalat" w:hAnsi="GHEA Grapalat"/>
                <w:b/>
                <w:bCs/>
                <w:sz w:val="24"/>
                <w:szCs w:val="24"/>
              </w:rPr>
            </w:pPr>
          </w:p>
          <w:p w14:paraId="07F988AA" w14:textId="77777777" w:rsidR="00C9742B" w:rsidRPr="00444F3A" w:rsidRDefault="00C9742B" w:rsidP="00444F3A">
            <w:pPr>
              <w:spacing w:before="100"/>
              <w:ind w:firstLine="427"/>
              <w:jc w:val="both"/>
              <w:rPr>
                <w:rFonts w:ascii="GHEA Grapalat" w:hAnsi="GHEA Grapalat"/>
                <w:b/>
                <w:bCs/>
                <w:sz w:val="24"/>
                <w:szCs w:val="24"/>
              </w:rPr>
            </w:pPr>
          </w:p>
          <w:p w14:paraId="0AFCA951" w14:textId="77777777" w:rsidR="00C9742B" w:rsidRPr="00444F3A" w:rsidRDefault="00C9742B" w:rsidP="00444F3A">
            <w:pPr>
              <w:spacing w:before="100"/>
              <w:ind w:firstLine="427"/>
              <w:jc w:val="both"/>
              <w:rPr>
                <w:rFonts w:ascii="GHEA Grapalat" w:hAnsi="GHEA Grapalat"/>
                <w:b/>
                <w:bCs/>
                <w:sz w:val="24"/>
                <w:szCs w:val="24"/>
              </w:rPr>
            </w:pPr>
          </w:p>
          <w:p w14:paraId="19F84DD0" w14:textId="77777777" w:rsidR="00C9742B" w:rsidRPr="00444F3A" w:rsidRDefault="00C9742B" w:rsidP="00444F3A">
            <w:pPr>
              <w:spacing w:before="100"/>
              <w:ind w:firstLine="427"/>
              <w:jc w:val="both"/>
              <w:rPr>
                <w:rFonts w:ascii="GHEA Grapalat" w:hAnsi="GHEA Grapalat"/>
                <w:b/>
                <w:bCs/>
                <w:sz w:val="24"/>
                <w:szCs w:val="24"/>
              </w:rPr>
            </w:pPr>
          </w:p>
          <w:p w14:paraId="65CDDFAE" w14:textId="77777777" w:rsidR="00C9742B" w:rsidRPr="00444F3A" w:rsidRDefault="00C9742B" w:rsidP="00444F3A">
            <w:pPr>
              <w:spacing w:before="100"/>
              <w:ind w:firstLine="427"/>
              <w:jc w:val="both"/>
              <w:rPr>
                <w:rFonts w:ascii="GHEA Grapalat" w:hAnsi="GHEA Grapalat"/>
                <w:b/>
                <w:bCs/>
                <w:sz w:val="24"/>
                <w:szCs w:val="24"/>
              </w:rPr>
            </w:pPr>
          </w:p>
          <w:p w14:paraId="260AFC1E" w14:textId="77777777" w:rsidR="00C9742B" w:rsidRPr="00444F3A" w:rsidRDefault="00C9742B" w:rsidP="00444F3A">
            <w:pPr>
              <w:spacing w:before="100"/>
              <w:ind w:firstLine="427"/>
              <w:jc w:val="both"/>
              <w:rPr>
                <w:rFonts w:ascii="GHEA Grapalat" w:hAnsi="GHEA Grapalat"/>
                <w:b/>
                <w:bCs/>
                <w:sz w:val="24"/>
                <w:szCs w:val="24"/>
              </w:rPr>
            </w:pPr>
          </w:p>
          <w:p w14:paraId="0E76BF94" w14:textId="77777777" w:rsidR="00C9742B" w:rsidRPr="00444F3A" w:rsidRDefault="00C9742B" w:rsidP="00444F3A">
            <w:pPr>
              <w:spacing w:before="100"/>
              <w:ind w:firstLine="427"/>
              <w:jc w:val="both"/>
              <w:rPr>
                <w:rFonts w:ascii="GHEA Grapalat" w:hAnsi="GHEA Grapalat"/>
                <w:b/>
                <w:bCs/>
                <w:sz w:val="24"/>
                <w:szCs w:val="24"/>
              </w:rPr>
            </w:pPr>
          </w:p>
          <w:p w14:paraId="7CA03879" w14:textId="77777777" w:rsidR="00C9742B" w:rsidRPr="00444F3A" w:rsidRDefault="00C9742B" w:rsidP="00444F3A">
            <w:pPr>
              <w:spacing w:before="100"/>
              <w:ind w:firstLine="427"/>
              <w:jc w:val="both"/>
              <w:rPr>
                <w:rFonts w:ascii="GHEA Grapalat" w:hAnsi="GHEA Grapalat"/>
                <w:b/>
                <w:bCs/>
                <w:sz w:val="24"/>
                <w:szCs w:val="24"/>
              </w:rPr>
            </w:pPr>
          </w:p>
          <w:p w14:paraId="29A38480" w14:textId="77777777" w:rsidR="00C9742B" w:rsidRPr="00444F3A" w:rsidRDefault="00C9742B" w:rsidP="00444F3A">
            <w:pPr>
              <w:spacing w:before="100"/>
              <w:ind w:firstLine="427"/>
              <w:jc w:val="both"/>
              <w:rPr>
                <w:rFonts w:ascii="GHEA Grapalat" w:hAnsi="GHEA Grapalat"/>
                <w:b/>
                <w:bCs/>
                <w:sz w:val="24"/>
                <w:szCs w:val="24"/>
              </w:rPr>
            </w:pPr>
          </w:p>
          <w:p w14:paraId="011EF6CC" w14:textId="77777777" w:rsidR="00C9742B" w:rsidRPr="00444F3A" w:rsidRDefault="00C9742B" w:rsidP="00444F3A">
            <w:pPr>
              <w:spacing w:before="100"/>
              <w:ind w:firstLine="427"/>
              <w:jc w:val="both"/>
              <w:rPr>
                <w:rFonts w:ascii="GHEA Grapalat" w:hAnsi="GHEA Grapalat"/>
                <w:b/>
                <w:bCs/>
                <w:sz w:val="24"/>
                <w:szCs w:val="24"/>
              </w:rPr>
            </w:pPr>
          </w:p>
          <w:p w14:paraId="1BEEB0DA" w14:textId="77777777" w:rsidR="00C9742B" w:rsidRPr="00444F3A" w:rsidRDefault="00C9742B" w:rsidP="00444F3A">
            <w:pPr>
              <w:spacing w:before="100"/>
              <w:ind w:firstLine="427"/>
              <w:jc w:val="both"/>
              <w:rPr>
                <w:rFonts w:ascii="GHEA Grapalat" w:hAnsi="GHEA Grapalat"/>
                <w:b/>
                <w:bCs/>
                <w:sz w:val="24"/>
                <w:szCs w:val="24"/>
              </w:rPr>
            </w:pPr>
          </w:p>
          <w:p w14:paraId="2F034C47" w14:textId="77777777" w:rsidR="00C9742B" w:rsidRPr="00444F3A" w:rsidRDefault="00C9742B" w:rsidP="00444F3A">
            <w:pPr>
              <w:spacing w:before="100"/>
              <w:ind w:firstLine="427"/>
              <w:jc w:val="both"/>
              <w:rPr>
                <w:rFonts w:ascii="GHEA Grapalat" w:hAnsi="GHEA Grapalat"/>
                <w:b/>
                <w:bCs/>
                <w:sz w:val="24"/>
                <w:szCs w:val="24"/>
              </w:rPr>
            </w:pPr>
          </w:p>
          <w:p w14:paraId="2C91FDCC" w14:textId="77777777" w:rsidR="00C9742B" w:rsidRPr="00444F3A" w:rsidRDefault="00C9742B" w:rsidP="00444F3A">
            <w:pPr>
              <w:spacing w:before="100"/>
              <w:ind w:firstLine="427"/>
              <w:jc w:val="both"/>
              <w:rPr>
                <w:rFonts w:ascii="GHEA Grapalat" w:hAnsi="GHEA Grapalat"/>
                <w:b/>
                <w:bCs/>
                <w:sz w:val="24"/>
                <w:szCs w:val="24"/>
              </w:rPr>
            </w:pPr>
          </w:p>
          <w:p w14:paraId="77C24D91" w14:textId="77777777" w:rsidR="00C9742B" w:rsidRPr="00444F3A" w:rsidRDefault="00C9742B" w:rsidP="00444F3A">
            <w:pPr>
              <w:spacing w:before="100"/>
              <w:ind w:firstLine="427"/>
              <w:jc w:val="both"/>
              <w:rPr>
                <w:rFonts w:ascii="GHEA Grapalat" w:hAnsi="GHEA Grapalat"/>
                <w:b/>
                <w:bCs/>
                <w:sz w:val="24"/>
                <w:szCs w:val="24"/>
              </w:rPr>
            </w:pPr>
          </w:p>
          <w:p w14:paraId="74269CAF"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p w14:paraId="0855E87A" w14:textId="77777777" w:rsidR="00C9742B" w:rsidRPr="00444F3A" w:rsidRDefault="00C9742B" w:rsidP="00444F3A">
            <w:pPr>
              <w:spacing w:before="100"/>
              <w:ind w:firstLine="427"/>
              <w:jc w:val="both"/>
              <w:rPr>
                <w:rFonts w:ascii="GHEA Grapalat" w:hAnsi="GHEA Grapalat"/>
                <w:b/>
                <w:bCs/>
                <w:sz w:val="24"/>
                <w:szCs w:val="24"/>
              </w:rPr>
            </w:pPr>
          </w:p>
          <w:p w14:paraId="62C45062" w14:textId="77777777" w:rsidR="00C9742B" w:rsidRPr="00444F3A" w:rsidRDefault="00C9742B" w:rsidP="00444F3A">
            <w:pPr>
              <w:spacing w:before="100"/>
              <w:ind w:firstLine="427"/>
              <w:jc w:val="both"/>
              <w:rPr>
                <w:rFonts w:ascii="GHEA Grapalat" w:hAnsi="GHEA Grapalat"/>
                <w:b/>
                <w:bCs/>
                <w:sz w:val="24"/>
                <w:szCs w:val="24"/>
              </w:rPr>
            </w:pPr>
          </w:p>
          <w:p w14:paraId="204CA50F" w14:textId="77777777" w:rsidR="00C9742B" w:rsidRPr="00444F3A" w:rsidRDefault="00C9742B" w:rsidP="00444F3A">
            <w:pPr>
              <w:spacing w:before="100"/>
              <w:ind w:firstLine="427"/>
              <w:jc w:val="both"/>
              <w:rPr>
                <w:rFonts w:ascii="GHEA Grapalat" w:hAnsi="GHEA Grapalat"/>
                <w:b/>
                <w:bCs/>
                <w:sz w:val="24"/>
                <w:szCs w:val="24"/>
              </w:rPr>
            </w:pPr>
          </w:p>
          <w:p w14:paraId="3764E1AE" w14:textId="77777777" w:rsidR="00C9742B" w:rsidRPr="00444F3A" w:rsidRDefault="00C9742B" w:rsidP="00444F3A">
            <w:pPr>
              <w:spacing w:before="100"/>
              <w:ind w:firstLine="427"/>
              <w:jc w:val="both"/>
              <w:rPr>
                <w:rFonts w:ascii="GHEA Grapalat" w:hAnsi="GHEA Grapalat"/>
                <w:b/>
                <w:bCs/>
                <w:sz w:val="24"/>
                <w:szCs w:val="24"/>
              </w:rPr>
            </w:pPr>
          </w:p>
          <w:p w14:paraId="343290A6" w14:textId="77777777" w:rsidR="00C9742B" w:rsidRPr="00444F3A" w:rsidRDefault="00C9742B" w:rsidP="00444F3A">
            <w:pPr>
              <w:spacing w:before="100"/>
              <w:ind w:firstLine="427"/>
              <w:jc w:val="both"/>
              <w:rPr>
                <w:rFonts w:ascii="GHEA Grapalat" w:hAnsi="GHEA Grapalat"/>
                <w:b/>
                <w:bCs/>
                <w:sz w:val="24"/>
                <w:szCs w:val="24"/>
              </w:rPr>
            </w:pPr>
          </w:p>
          <w:p w14:paraId="12E4123D" w14:textId="77777777" w:rsidR="00C9742B" w:rsidRPr="00444F3A" w:rsidRDefault="00C9742B" w:rsidP="00444F3A">
            <w:pPr>
              <w:spacing w:before="100"/>
              <w:ind w:firstLine="427"/>
              <w:jc w:val="both"/>
              <w:rPr>
                <w:rFonts w:ascii="GHEA Grapalat" w:hAnsi="GHEA Grapalat"/>
                <w:b/>
                <w:bCs/>
                <w:sz w:val="24"/>
                <w:szCs w:val="24"/>
              </w:rPr>
            </w:pPr>
          </w:p>
          <w:p w14:paraId="529C7125" w14:textId="77777777" w:rsidR="00C9742B" w:rsidRPr="00444F3A" w:rsidRDefault="00C9742B" w:rsidP="00444F3A">
            <w:pPr>
              <w:spacing w:before="100"/>
              <w:ind w:firstLine="427"/>
              <w:jc w:val="both"/>
              <w:rPr>
                <w:rFonts w:ascii="GHEA Grapalat" w:hAnsi="GHEA Grapalat"/>
                <w:b/>
                <w:bCs/>
                <w:sz w:val="24"/>
                <w:szCs w:val="24"/>
              </w:rPr>
            </w:pPr>
          </w:p>
          <w:p w14:paraId="56AD811D" w14:textId="77777777" w:rsidR="00C9742B" w:rsidRPr="00444F3A" w:rsidRDefault="00C9742B" w:rsidP="00444F3A">
            <w:pPr>
              <w:spacing w:before="100"/>
              <w:ind w:firstLine="427"/>
              <w:jc w:val="both"/>
              <w:rPr>
                <w:rFonts w:ascii="GHEA Grapalat" w:hAnsi="GHEA Grapalat"/>
                <w:b/>
                <w:bCs/>
                <w:sz w:val="24"/>
                <w:szCs w:val="24"/>
              </w:rPr>
            </w:pPr>
          </w:p>
          <w:p w14:paraId="593F2C38" w14:textId="77777777" w:rsidR="00C9742B" w:rsidRPr="00444F3A" w:rsidRDefault="00C9742B" w:rsidP="00444F3A">
            <w:pPr>
              <w:spacing w:before="100"/>
              <w:ind w:firstLine="427"/>
              <w:jc w:val="both"/>
              <w:rPr>
                <w:rFonts w:ascii="GHEA Grapalat" w:hAnsi="GHEA Grapalat"/>
                <w:b/>
                <w:bCs/>
                <w:sz w:val="24"/>
                <w:szCs w:val="24"/>
              </w:rPr>
            </w:pPr>
          </w:p>
          <w:p w14:paraId="679055C1" w14:textId="77777777" w:rsidR="00C9742B" w:rsidRPr="00444F3A" w:rsidRDefault="00C9742B" w:rsidP="00444F3A">
            <w:pPr>
              <w:spacing w:before="100"/>
              <w:ind w:firstLine="427"/>
              <w:jc w:val="both"/>
              <w:rPr>
                <w:rFonts w:ascii="GHEA Grapalat" w:hAnsi="GHEA Grapalat"/>
                <w:b/>
                <w:bCs/>
                <w:sz w:val="24"/>
                <w:szCs w:val="24"/>
              </w:rPr>
            </w:pPr>
          </w:p>
          <w:p w14:paraId="2736BF28" w14:textId="77777777" w:rsidR="00C9742B" w:rsidRPr="00444F3A" w:rsidRDefault="00C9742B" w:rsidP="00444F3A">
            <w:pPr>
              <w:spacing w:before="100"/>
              <w:ind w:firstLine="427"/>
              <w:jc w:val="both"/>
              <w:rPr>
                <w:rFonts w:ascii="GHEA Grapalat" w:hAnsi="GHEA Grapalat"/>
                <w:b/>
                <w:bCs/>
                <w:sz w:val="24"/>
                <w:szCs w:val="24"/>
              </w:rPr>
            </w:pPr>
          </w:p>
          <w:p w14:paraId="7A502689" w14:textId="77777777" w:rsidR="00C9742B" w:rsidRPr="00444F3A" w:rsidRDefault="00C9742B" w:rsidP="00444F3A">
            <w:pPr>
              <w:spacing w:before="100"/>
              <w:ind w:firstLine="427"/>
              <w:jc w:val="both"/>
              <w:rPr>
                <w:rFonts w:ascii="GHEA Grapalat" w:hAnsi="GHEA Grapalat"/>
                <w:b/>
                <w:bCs/>
                <w:sz w:val="24"/>
                <w:szCs w:val="24"/>
              </w:rPr>
            </w:pPr>
          </w:p>
          <w:p w14:paraId="6FE36122" w14:textId="77777777" w:rsidR="00C9742B" w:rsidRPr="00444F3A" w:rsidRDefault="00C9742B" w:rsidP="00444F3A">
            <w:pPr>
              <w:spacing w:before="100"/>
              <w:ind w:firstLine="427"/>
              <w:jc w:val="both"/>
              <w:rPr>
                <w:rFonts w:ascii="GHEA Grapalat" w:hAnsi="GHEA Grapalat"/>
                <w:b/>
                <w:bCs/>
                <w:sz w:val="24"/>
                <w:szCs w:val="24"/>
              </w:rPr>
            </w:pPr>
          </w:p>
          <w:p w14:paraId="01124FDD" w14:textId="77777777" w:rsidR="00C9742B" w:rsidRPr="00444F3A" w:rsidRDefault="00C9742B" w:rsidP="00444F3A">
            <w:pPr>
              <w:spacing w:before="100"/>
              <w:ind w:firstLine="427"/>
              <w:jc w:val="both"/>
              <w:rPr>
                <w:rFonts w:ascii="GHEA Grapalat" w:hAnsi="GHEA Grapalat"/>
                <w:b/>
                <w:bCs/>
                <w:sz w:val="24"/>
                <w:szCs w:val="24"/>
              </w:rPr>
            </w:pPr>
          </w:p>
          <w:p w14:paraId="368E842A" w14:textId="77777777" w:rsidR="00C9742B" w:rsidRPr="00444F3A" w:rsidRDefault="00C9742B" w:rsidP="00444F3A">
            <w:pPr>
              <w:spacing w:before="100"/>
              <w:ind w:firstLine="427"/>
              <w:jc w:val="both"/>
              <w:rPr>
                <w:rFonts w:ascii="GHEA Grapalat" w:hAnsi="GHEA Grapalat"/>
                <w:b/>
                <w:bCs/>
                <w:sz w:val="24"/>
                <w:szCs w:val="24"/>
              </w:rPr>
            </w:pPr>
          </w:p>
          <w:p w14:paraId="1470FF8D" w14:textId="77777777" w:rsidR="00C9742B" w:rsidRPr="00444F3A" w:rsidRDefault="00C9742B" w:rsidP="00444F3A">
            <w:pPr>
              <w:spacing w:before="100"/>
              <w:ind w:firstLine="427"/>
              <w:jc w:val="both"/>
              <w:rPr>
                <w:rFonts w:ascii="GHEA Grapalat" w:hAnsi="GHEA Grapalat"/>
                <w:b/>
                <w:bCs/>
                <w:sz w:val="24"/>
                <w:szCs w:val="24"/>
              </w:rPr>
            </w:pPr>
          </w:p>
          <w:p w14:paraId="4E087D51" w14:textId="77777777" w:rsidR="00C9742B" w:rsidRPr="00444F3A" w:rsidRDefault="00C9742B" w:rsidP="00444F3A">
            <w:pPr>
              <w:spacing w:before="100"/>
              <w:ind w:firstLine="427"/>
              <w:jc w:val="both"/>
              <w:rPr>
                <w:rFonts w:ascii="GHEA Grapalat" w:hAnsi="GHEA Grapalat"/>
                <w:b/>
                <w:bCs/>
                <w:sz w:val="24"/>
                <w:szCs w:val="24"/>
              </w:rPr>
            </w:pPr>
          </w:p>
          <w:p w14:paraId="36BC7600" w14:textId="77777777" w:rsidR="00C9742B" w:rsidRPr="00444F3A" w:rsidRDefault="00C9742B" w:rsidP="00444F3A">
            <w:pPr>
              <w:spacing w:before="100"/>
              <w:ind w:firstLine="427"/>
              <w:jc w:val="both"/>
              <w:rPr>
                <w:rFonts w:ascii="GHEA Grapalat" w:hAnsi="GHEA Grapalat"/>
                <w:b/>
                <w:bCs/>
                <w:sz w:val="24"/>
                <w:szCs w:val="24"/>
              </w:rPr>
            </w:pPr>
          </w:p>
          <w:p w14:paraId="7707B537" w14:textId="77777777" w:rsidR="00C9742B" w:rsidRPr="00444F3A" w:rsidRDefault="00C9742B" w:rsidP="00444F3A">
            <w:pPr>
              <w:spacing w:before="100"/>
              <w:ind w:firstLine="427"/>
              <w:jc w:val="both"/>
              <w:rPr>
                <w:rFonts w:ascii="GHEA Grapalat" w:hAnsi="GHEA Grapalat"/>
                <w:b/>
                <w:bCs/>
                <w:sz w:val="24"/>
                <w:szCs w:val="24"/>
              </w:rPr>
            </w:pPr>
          </w:p>
          <w:p w14:paraId="7DBFE94D" w14:textId="77777777" w:rsidR="00C9742B" w:rsidRPr="00444F3A" w:rsidRDefault="00C9742B" w:rsidP="00444F3A">
            <w:pPr>
              <w:spacing w:before="100"/>
              <w:ind w:firstLine="427"/>
              <w:jc w:val="both"/>
              <w:rPr>
                <w:rFonts w:ascii="GHEA Grapalat" w:hAnsi="GHEA Grapalat"/>
                <w:b/>
                <w:bCs/>
                <w:sz w:val="24"/>
                <w:szCs w:val="24"/>
              </w:rPr>
            </w:pPr>
          </w:p>
          <w:p w14:paraId="46662596" w14:textId="77777777" w:rsidR="00C9742B" w:rsidRPr="00444F3A" w:rsidRDefault="00C9742B" w:rsidP="00444F3A">
            <w:pPr>
              <w:spacing w:before="100"/>
              <w:ind w:firstLine="427"/>
              <w:jc w:val="both"/>
              <w:rPr>
                <w:rFonts w:ascii="GHEA Grapalat" w:hAnsi="GHEA Grapalat"/>
                <w:b/>
                <w:bCs/>
                <w:sz w:val="24"/>
                <w:szCs w:val="24"/>
              </w:rPr>
            </w:pPr>
          </w:p>
          <w:p w14:paraId="57BCB3A6" w14:textId="77777777" w:rsidR="00C9742B" w:rsidRPr="00444F3A" w:rsidRDefault="00C9742B" w:rsidP="00444F3A">
            <w:pPr>
              <w:spacing w:before="100"/>
              <w:ind w:firstLine="427"/>
              <w:jc w:val="both"/>
              <w:rPr>
                <w:rFonts w:ascii="GHEA Grapalat" w:hAnsi="GHEA Grapalat"/>
                <w:b/>
                <w:bCs/>
                <w:sz w:val="24"/>
                <w:szCs w:val="24"/>
              </w:rPr>
            </w:pPr>
          </w:p>
          <w:p w14:paraId="7D44BE11" w14:textId="77777777" w:rsidR="00C9742B" w:rsidRPr="00444F3A" w:rsidRDefault="00C9742B" w:rsidP="00444F3A">
            <w:pPr>
              <w:spacing w:before="100"/>
              <w:ind w:firstLine="427"/>
              <w:jc w:val="both"/>
              <w:rPr>
                <w:rFonts w:ascii="GHEA Grapalat" w:hAnsi="GHEA Grapalat"/>
                <w:b/>
                <w:bCs/>
                <w:sz w:val="24"/>
                <w:szCs w:val="24"/>
              </w:rPr>
            </w:pPr>
          </w:p>
          <w:p w14:paraId="513C9F6A" w14:textId="77777777" w:rsidR="00C9742B" w:rsidRPr="00444F3A" w:rsidRDefault="00C9742B" w:rsidP="00444F3A">
            <w:pPr>
              <w:spacing w:before="100"/>
              <w:ind w:firstLine="427"/>
              <w:jc w:val="both"/>
              <w:rPr>
                <w:rFonts w:ascii="GHEA Grapalat" w:hAnsi="GHEA Grapalat"/>
                <w:b/>
                <w:bCs/>
                <w:sz w:val="24"/>
                <w:szCs w:val="24"/>
              </w:rPr>
            </w:pPr>
          </w:p>
          <w:p w14:paraId="1DBC8E7C" w14:textId="77777777" w:rsidR="00C9742B" w:rsidRPr="00444F3A" w:rsidRDefault="00C9742B" w:rsidP="00444F3A">
            <w:pPr>
              <w:spacing w:before="100"/>
              <w:ind w:firstLine="427"/>
              <w:jc w:val="both"/>
              <w:rPr>
                <w:rFonts w:ascii="GHEA Grapalat" w:hAnsi="GHEA Grapalat"/>
                <w:b/>
                <w:bCs/>
                <w:sz w:val="24"/>
                <w:szCs w:val="24"/>
              </w:rPr>
            </w:pPr>
          </w:p>
          <w:p w14:paraId="65B2F0E1" w14:textId="77777777" w:rsidR="00C9742B" w:rsidRPr="00444F3A" w:rsidRDefault="00C9742B" w:rsidP="00444F3A">
            <w:pPr>
              <w:spacing w:before="100"/>
              <w:ind w:firstLine="427"/>
              <w:jc w:val="both"/>
              <w:rPr>
                <w:rFonts w:ascii="GHEA Grapalat" w:hAnsi="GHEA Grapalat"/>
                <w:b/>
                <w:bCs/>
                <w:sz w:val="24"/>
                <w:szCs w:val="24"/>
              </w:rPr>
            </w:pPr>
          </w:p>
          <w:p w14:paraId="1CCFCCAB" w14:textId="77777777" w:rsidR="00C9742B" w:rsidRPr="00444F3A" w:rsidRDefault="00C9742B" w:rsidP="00444F3A">
            <w:pPr>
              <w:spacing w:before="100"/>
              <w:ind w:firstLine="427"/>
              <w:jc w:val="both"/>
              <w:rPr>
                <w:rFonts w:ascii="GHEA Grapalat" w:hAnsi="GHEA Grapalat"/>
                <w:b/>
                <w:bCs/>
                <w:sz w:val="24"/>
                <w:szCs w:val="24"/>
              </w:rPr>
            </w:pPr>
          </w:p>
          <w:p w14:paraId="6AEB894C" w14:textId="77777777" w:rsidR="00C9742B" w:rsidRPr="00444F3A" w:rsidRDefault="00C9742B" w:rsidP="00444F3A">
            <w:pPr>
              <w:spacing w:before="100"/>
              <w:ind w:firstLine="427"/>
              <w:jc w:val="both"/>
              <w:rPr>
                <w:rFonts w:ascii="GHEA Grapalat" w:hAnsi="GHEA Grapalat"/>
                <w:b/>
                <w:bCs/>
                <w:sz w:val="24"/>
                <w:szCs w:val="24"/>
              </w:rPr>
            </w:pPr>
          </w:p>
          <w:p w14:paraId="68FF05E5" w14:textId="77777777" w:rsidR="00C9742B" w:rsidRPr="00444F3A" w:rsidRDefault="00C9742B" w:rsidP="00444F3A">
            <w:pPr>
              <w:spacing w:before="100"/>
              <w:ind w:firstLine="427"/>
              <w:jc w:val="both"/>
              <w:rPr>
                <w:rFonts w:ascii="GHEA Grapalat" w:hAnsi="GHEA Grapalat"/>
                <w:b/>
                <w:bCs/>
                <w:sz w:val="24"/>
                <w:szCs w:val="24"/>
              </w:rPr>
            </w:pPr>
          </w:p>
          <w:p w14:paraId="1A920194" w14:textId="77777777" w:rsidR="00C9742B" w:rsidRPr="00444F3A" w:rsidRDefault="00C9742B" w:rsidP="00444F3A">
            <w:pPr>
              <w:spacing w:before="100"/>
              <w:ind w:firstLine="427"/>
              <w:jc w:val="both"/>
              <w:rPr>
                <w:rFonts w:ascii="GHEA Grapalat" w:hAnsi="GHEA Grapalat"/>
                <w:b/>
                <w:bCs/>
                <w:sz w:val="24"/>
                <w:szCs w:val="24"/>
              </w:rPr>
            </w:pPr>
          </w:p>
          <w:p w14:paraId="6E534701" w14:textId="77777777" w:rsidR="00C9742B" w:rsidRPr="00444F3A" w:rsidRDefault="00C9742B" w:rsidP="00444F3A">
            <w:pPr>
              <w:spacing w:before="100"/>
              <w:ind w:firstLine="427"/>
              <w:jc w:val="both"/>
              <w:rPr>
                <w:rFonts w:ascii="GHEA Grapalat" w:hAnsi="GHEA Grapalat"/>
                <w:b/>
                <w:bCs/>
                <w:sz w:val="24"/>
                <w:szCs w:val="24"/>
              </w:rPr>
            </w:pPr>
          </w:p>
          <w:p w14:paraId="0BD7F311" w14:textId="77777777" w:rsidR="00C9742B" w:rsidRPr="00444F3A" w:rsidRDefault="00C9742B" w:rsidP="00444F3A">
            <w:pPr>
              <w:spacing w:before="100"/>
              <w:ind w:firstLine="427"/>
              <w:jc w:val="both"/>
              <w:rPr>
                <w:rFonts w:ascii="GHEA Grapalat" w:hAnsi="GHEA Grapalat"/>
                <w:b/>
                <w:bCs/>
                <w:sz w:val="24"/>
                <w:szCs w:val="24"/>
              </w:rPr>
            </w:pPr>
          </w:p>
          <w:p w14:paraId="769496D5" w14:textId="77777777" w:rsidR="00C9742B" w:rsidRPr="00444F3A" w:rsidRDefault="00C9742B" w:rsidP="00444F3A">
            <w:pPr>
              <w:spacing w:before="100"/>
              <w:ind w:firstLine="427"/>
              <w:jc w:val="both"/>
              <w:rPr>
                <w:rFonts w:ascii="GHEA Grapalat" w:hAnsi="GHEA Grapalat"/>
                <w:b/>
                <w:bCs/>
                <w:sz w:val="24"/>
                <w:szCs w:val="24"/>
              </w:rPr>
            </w:pPr>
          </w:p>
          <w:p w14:paraId="3D6B6A68" w14:textId="77777777" w:rsidR="00C9742B" w:rsidRPr="00444F3A" w:rsidRDefault="00C9742B" w:rsidP="00444F3A">
            <w:pPr>
              <w:spacing w:before="100"/>
              <w:ind w:firstLine="427"/>
              <w:jc w:val="both"/>
              <w:rPr>
                <w:rFonts w:ascii="GHEA Grapalat" w:hAnsi="GHEA Grapalat"/>
                <w:b/>
                <w:bCs/>
                <w:sz w:val="24"/>
                <w:szCs w:val="24"/>
              </w:rPr>
            </w:pPr>
          </w:p>
          <w:p w14:paraId="5CDDE987" w14:textId="77777777" w:rsidR="00C9742B" w:rsidRPr="00444F3A" w:rsidRDefault="00C9742B" w:rsidP="00444F3A">
            <w:pPr>
              <w:spacing w:before="100"/>
              <w:ind w:firstLine="427"/>
              <w:jc w:val="both"/>
              <w:rPr>
                <w:rFonts w:ascii="GHEA Grapalat" w:hAnsi="GHEA Grapalat"/>
                <w:b/>
                <w:bCs/>
                <w:sz w:val="24"/>
                <w:szCs w:val="24"/>
              </w:rPr>
            </w:pPr>
          </w:p>
          <w:p w14:paraId="4854C067" w14:textId="77777777" w:rsidR="00C9742B" w:rsidRPr="00444F3A" w:rsidRDefault="00C9742B" w:rsidP="00444F3A">
            <w:pPr>
              <w:spacing w:before="100"/>
              <w:ind w:firstLine="427"/>
              <w:jc w:val="both"/>
              <w:rPr>
                <w:rFonts w:ascii="GHEA Grapalat" w:hAnsi="GHEA Grapalat"/>
                <w:b/>
                <w:bCs/>
                <w:sz w:val="24"/>
                <w:szCs w:val="24"/>
              </w:rPr>
            </w:pPr>
          </w:p>
          <w:p w14:paraId="7665F985" w14:textId="77777777" w:rsidR="00C9742B" w:rsidRPr="00444F3A" w:rsidRDefault="00C9742B" w:rsidP="00444F3A">
            <w:pPr>
              <w:spacing w:before="100"/>
              <w:ind w:firstLine="427"/>
              <w:jc w:val="both"/>
              <w:rPr>
                <w:rFonts w:ascii="GHEA Grapalat" w:hAnsi="GHEA Grapalat"/>
                <w:b/>
                <w:bCs/>
                <w:sz w:val="24"/>
                <w:szCs w:val="24"/>
              </w:rPr>
            </w:pPr>
          </w:p>
          <w:p w14:paraId="412255CF" w14:textId="77777777" w:rsidR="00C9742B" w:rsidRPr="00444F3A" w:rsidRDefault="00C9742B" w:rsidP="00444F3A">
            <w:pPr>
              <w:spacing w:before="100"/>
              <w:ind w:firstLine="427"/>
              <w:jc w:val="both"/>
              <w:rPr>
                <w:rFonts w:ascii="GHEA Grapalat" w:hAnsi="GHEA Grapalat"/>
                <w:b/>
                <w:bCs/>
                <w:sz w:val="24"/>
                <w:szCs w:val="24"/>
              </w:rPr>
            </w:pPr>
          </w:p>
          <w:p w14:paraId="5D42AEA7" w14:textId="77777777" w:rsidR="00C9742B" w:rsidRPr="00444F3A" w:rsidRDefault="00C9742B" w:rsidP="00444F3A">
            <w:pPr>
              <w:spacing w:before="100"/>
              <w:ind w:firstLine="427"/>
              <w:jc w:val="both"/>
              <w:rPr>
                <w:rFonts w:ascii="GHEA Grapalat" w:hAnsi="GHEA Grapalat"/>
                <w:b/>
                <w:bCs/>
                <w:sz w:val="24"/>
                <w:szCs w:val="24"/>
              </w:rPr>
            </w:pPr>
          </w:p>
          <w:p w14:paraId="62332F4E" w14:textId="77777777" w:rsidR="00C9742B" w:rsidRPr="00444F3A" w:rsidRDefault="00C9742B" w:rsidP="00444F3A">
            <w:pPr>
              <w:spacing w:before="100"/>
              <w:ind w:firstLine="427"/>
              <w:jc w:val="both"/>
              <w:rPr>
                <w:rFonts w:ascii="GHEA Grapalat" w:hAnsi="GHEA Grapalat"/>
                <w:b/>
                <w:bCs/>
                <w:sz w:val="24"/>
                <w:szCs w:val="24"/>
              </w:rPr>
            </w:pPr>
          </w:p>
          <w:p w14:paraId="60AAC017" w14:textId="77777777" w:rsidR="00C9742B" w:rsidRPr="00444F3A" w:rsidRDefault="00C9742B" w:rsidP="00444F3A">
            <w:pPr>
              <w:spacing w:before="100"/>
              <w:ind w:firstLine="427"/>
              <w:jc w:val="both"/>
              <w:rPr>
                <w:rFonts w:ascii="GHEA Grapalat" w:hAnsi="GHEA Grapalat"/>
                <w:b/>
                <w:bCs/>
                <w:sz w:val="24"/>
                <w:szCs w:val="24"/>
              </w:rPr>
            </w:pPr>
          </w:p>
          <w:p w14:paraId="11981CC2" w14:textId="77777777" w:rsidR="00C9742B" w:rsidRPr="00444F3A" w:rsidRDefault="00C9742B" w:rsidP="00444F3A">
            <w:pPr>
              <w:spacing w:before="100"/>
              <w:ind w:firstLine="427"/>
              <w:jc w:val="both"/>
              <w:rPr>
                <w:rFonts w:ascii="GHEA Grapalat" w:hAnsi="GHEA Grapalat"/>
                <w:b/>
                <w:bCs/>
                <w:sz w:val="24"/>
                <w:szCs w:val="24"/>
              </w:rPr>
            </w:pPr>
          </w:p>
          <w:p w14:paraId="1393EF42" w14:textId="77777777" w:rsidR="00C9742B" w:rsidRPr="00444F3A" w:rsidRDefault="00C9742B" w:rsidP="00444F3A">
            <w:pPr>
              <w:spacing w:before="100"/>
              <w:ind w:firstLine="427"/>
              <w:jc w:val="both"/>
              <w:rPr>
                <w:rFonts w:ascii="GHEA Grapalat" w:hAnsi="GHEA Grapalat"/>
                <w:b/>
                <w:bCs/>
                <w:sz w:val="24"/>
                <w:szCs w:val="24"/>
              </w:rPr>
            </w:pPr>
          </w:p>
          <w:p w14:paraId="2D4E73F8" w14:textId="77777777" w:rsidR="00C9742B" w:rsidRPr="00444F3A" w:rsidRDefault="00C9742B" w:rsidP="00444F3A">
            <w:pPr>
              <w:spacing w:before="100"/>
              <w:ind w:firstLine="427"/>
              <w:jc w:val="both"/>
              <w:rPr>
                <w:rFonts w:ascii="GHEA Grapalat" w:hAnsi="GHEA Grapalat"/>
                <w:b/>
                <w:bCs/>
                <w:sz w:val="24"/>
                <w:szCs w:val="24"/>
              </w:rPr>
            </w:pPr>
          </w:p>
          <w:p w14:paraId="35C3C564" w14:textId="77777777" w:rsidR="00C9742B" w:rsidRPr="00444F3A" w:rsidRDefault="00C9742B" w:rsidP="00444F3A">
            <w:pPr>
              <w:spacing w:before="100"/>
              <w:ind w:firstLine="427"/>
              <w:jc w:val="both"/>
              <w:rPr>
                <w:rFonts w:ascii="GHEA Grapalat" w:hAnsi="GHEA Grapalat"/>
                <w:b/>
                <w:bCs/>
                <w:sz w:val="24"/>
                <w:szCs w:val="24"/>
              </w:rPr>
            </w:pPr>
          </w:p>
          <w:p w14:paraId="32784E11" w14:textId="77777777" w:rsidR="00C9742B" w:rsidRPr="00444F3A" w:rsidRDefault="00C9742B" w:rsidP="00444F3A">
            <w:pPr>
              <w:spacing w:before="100"/>
              <w:ind w:firstLine="427"/>
              <w:jc w:val="both"/>
              <w:rPr>
                <w:rFonts w:ascii="GHEA Grapalat" w:hAnsi="GHEA Grapalat"/>
                <w:b/>
                <w:bCs/>
                <w:sz w:val="24"/>
                <w:szCs w:val="24"/>
              </w:rPr>
            </w:pPr>
          </w:p>
          <w:p w14:paraId="4C57B99E" w14:textId="77777777" w:rsidR="00C9742B" w:rsidRPr="00444F3A" w:rsidRDefault="00C9742B" w:rsidP="00444F3A">
            <w:pPr>
              <w:spacing w:before="100"/>
              <w:ind w:firstLine="427"/>
              <w:jc w:val="both"/>
              <w:rPr>
                <w:rFonts w:ascii="GHEA Grapalat" w:hAnsi="GHEA Grapalat"/>
                <w:b/>
                <w:bCs/>
                <w:sz w:val="24"/>
                <w:szCs w:val="24"/>
              </w:rPr>
            </w:pPr>
          </w:p>
          <w:p w14:paraId="5C78BB43" w14:textId="77777777" w:rsidR="00C9742B" w:rsidRPr="00444F3A" w:rsidRDefault="00C9742B" w:rsidP="00444F3A">
            <w:pPr>
              <w:spacing w:before="100"/>
              <w:ind w:firstLine="427"/>
              <w:jc w:val="both"/>
              <w:rPr>
                <w:rFonts w:ascii="GHEA Grapalat" w:hAnsi="GHEA Grapalat"/>
                <w:b/>
                <w:bCs/>
                <w:sz w:val="24"/>
                <w:szCs w:val="24"/>
              </w:rPr>
            </w:pPr>
          </w:p>
          <w:p w14:paraId="1EB4E384" w14:textId="77777777" w:rsidR="00C9742B" w:rsidRPr="00444F3A" w:rsidRDefault="00C9742B" w:rsidP="00444F3A">
            <w:pPr>
              <w:spacing w:before="100"/>
              <w:ind w:firstLine="427"/>
              <w:jc w:val="both"/>
              <w:rPr>
                <w:rFonts w:ascii="GHEA Grapalat" w:hAnsi="GHEA Grapalat"/>
                <w:b/>
                <w:bCs/>
                <w:sz w:val="24"/>
                <w:szCs w:val="24"/>
              </w:rPr>
            </w:pPr>
          </w:p>
          <w:p w14:paraId="1C890131" w14:textId="77777777" w:rsidR="00C9742B" w:rsidRPr="00444F3A" w:rsidRDefault="00C9742B" w:rsidP="00444F3A">
            <w:pPr>
              <w:spacing w:before="100"/>
              <w:ind w:firstLine="427"/>
              <w:jc w:val="both"/>
              <w:rPr>
                <w:rFonts w:ascii="GHEA Grapalat" w:hAnsi="GHEA Grapalat"/>
                <w:b/>
                <w:bCs/>
                <w:sz w:val="24"/>
                <w:szCs w:val="24"/>
              </w:rPr>
            </w:pPr>
          </w:p>
          <w:p w14:paraId="4EFF7E28" w14:textId="77777777" w:rsidR="00C9742B" w:rsidRPr="00444F3A" w:rsidRDefault="00C9742B" w:rsidP="00444F3A">
            <w:pPr>
              <w:spacing w:before="100"/>
              <w:ind w:firstLine="427"/>
              <w:jc w:val="both"/>
              <w:rPr>
                <w:rFonts w:ascii="GHEA Grapalat" w:hAnsi="GHEA Grapalat"/>
                <w:b/>
                <w:bCs/>
                <w:sz w:val="24"/>
                <w:szCs w:val="24"/>
              </w:rPr>
            </w:pPr>
          </w:p>
          <w:p w14:paraId="3A9797B4" w14:textId="77777777" w:rsidR="00C9742B" w:rsidRPr="00444F3A" w:rsidRDefault="00C9742B" w:rsidP="00444F3A">
            <w:pPr>
              <w:spacing w:before="100"/>
              <w:ind w:firstLine="427"/>
              <w:jc w:val="both"/>
              <w:rPr>
                <w:rFonts w:ascii="GHEA Grapalat" w:hAnsi="GHEA Grapalat"/>
                <w:b/>
                <w:bCs/>
                <w:sz w:val="24"/>
                <w:szCs w:val="24"/>
              </w:rPr>
            </w:pPr>
          </w:p>
          <w:p w14:paraId="64A39FB1" w14:textId="77777777" w:rsidR="00C9742B" w:rsidRPr="00444F3A" w:rsidRDefault="00C9742B" w:rsidP="00444F3A">
            <w:pPr>
              <w:spacing w:before="100"/>
              <w:ind w:firstLine="427"/>
              <w:jc w:val="both"/>
              <w:rPr>
                <w:rFonts w:ascii="GHEA Grapalat" w:hAnsi="GHEA Grapalat"/>
                <w:b/>
                <w:bCs/>
                <w:sz w:val="24"/>
                <w:szCs w:val="24"/>
              </w:rPr>
            </w:pPr>
          </w:p>
          <w:p w14:paraId="74323831" w14:textId="77777777" w:rsidR="00C9742B" w:rsidRPr="00444F3A" w:rsidRDefault="00C9742B" w:rsidP="00444F3A">
            <w:pPr>
              <w:spacing w:before="100"/>
              <w:ind w:firstLine="427"/>
              <w:jc w:val="both"/>
              <w:rPr>
                <w:rFonts w:ascii="GHEA Grapalat" w:hAnsi="GHEA Grapalat"/>
                <w:b/>
                <w:bCs/>
                <w:sz w:val="24"/>
                <w:szCs w:val="24"/>
              </w:rPr>
            </w:pPr>
          </w:p>
          <w:p w14:paraId="45A2A969" w14:textId="77777777" w:rsidR="00C9742B" w:rsidRPr="00444F3A" w:rsidRDefault="00C9742B" w:rsidP="00444F3A">
            <w:pPr>
              <w:spacing w:before="100"/>
              <w:ind w:firstLine="427"/>
              <w:jc w:val="both"/>
              <w:rPr>
                <w:rFonts w:ascii="GHEA Grapalat" w:hAnsi="GHEA Grapalat"/>
                <w:b/>
                <w:bCs/>
                <w:sz w:val="24"/>
                <w:szCs w:val="24"/>
              </w:rPr>
            </w:pPr>
          </w:p>
          <w:p w14:paraId="0C49F37F" w14:textId="77777777" w:rsidR="00C9742B" w:rsidRPr="00444F3A" w:rsidRDefault="00C9742B" w:rsidP="00444F3A">
            <w:pPr>
              <w:spacing w:before="100"/>
              <w:ind w:firstLine="427"/>
              <w:jc w:val="both"/>
              <w:rPr>
                <w:rFonts w:ascii="GHEA Grapalat" w:hAnsi="GHEA Grapalat"/>
                <w:b/>
                <w:bCs/>
                <w:sz w:val="24"/>
                <w:szCs w:val="24"/>
              </w:rPr>
            </w:pPr>
          </w:p>
          <w:p w14:paraId="0C0EF428" w14:textId="77777777" w:rsidR="00C9742B" w:rsidRPr="00444F3A" w:rsidRDefault="00C9742B" w:rsidP="00444F3A">
            <w:pPr>
              <w:spacing w:before="100"/>
              <w:ind w:firstLine="427"/>
              <w:jc w:val="both"/>
              <w:rPr>
                <w:rFonts w:ascii="GHEA Grapalat" w:hAnsi="GHEA Grapalat"/>
                <w:b/>
                <w:bCs/>
                <w:sz w:val="24"/>
                <w:szCs w:val="24"/>
              </w:rPr>
            </w:pPr>
          </w:p>
          <w:p w14:paraId="34B94BAB" w14:textId="77777777" w:rsidR="00C9742B" w:rsidRPr="00444F3A" w:rsidRDefault="00C9742B" w:rsidP="00444F3A">
            <w:pPr>
              <w:spacing w:before="100"/>
              <w:ind w:firstLine="427"/>
              <w:jc w:val="both"/>
              <w:rPr>
                <w:rFonts w:ascii="GHEA Grapalat" w:hAnsi="GHEA Grapalat"/>
                <w:b/>
                <w:bCs/>
                <w:sz w:val="24"/>
                <w:szCs w:val="24"/>
              </w:rPr>
            </w:pPr>
          </w:p>
          <w:p w14:paraId="4398AE3F" w14:textId="77777777" w:rsidR="00C9742B" w:rsidRPr="00444F3A" w:rsidRDefault="00C9742B" w:rsidP="00444F3A">
            <w:pPr>
              <w:spacing w:before="100"/>
              <w:ind w:firstLine="427"/>
              <w:jc w:val="both"/>
              <w:rPr>
                <w:rFonts w:ascii="GHEA Grapalat" w:hAnsi="GHEA Grapalat"/>
                <w:b/>
                <w:bCs/>
                <w:sz w:val="24"/>
                <w:szCs w:val="24"/>
              </w:rPr>
            </w:pPr>
          </w:p>
          <w:p w14:paraId="53617988" w14:textId="77777777" w:rsidR="00C9742B" w:rsidRPr="00444F3A" w:rsidRDefault="00C9742B" w:rsidP="00444F3A">
            <w:pPr>
              <w:spacing w:before="100"/>
              <w:ind w:firstLine="427"/>
              <w:jc w:val="both"/>
              <w:rPr>
                <w:rFonts w:ascii="GHEA Grapalat" w:hAnsi="GHEA Grapalat"/>
                <w:b/>
                <w:bCs/>
                <w:sz w:val="24"/>
                <w:szCs w:val="24"/>
              </w:rPr>
            </w:pPr>
          </w:p>
          <w:p w14:paraId="5D803DA8" w14:textId="77777777" w:rsidR="00C9742B" w:rsidRPr="00444F3A" w:rsidRDefault="00C9742B" w:rsidP="00444F3A">
            <w:pPr>
              <w:spacing w:before="100"/>
              <w:ind w:firstLine="427"/>
              <w:jc w:val="both"/>
              <w:rPr>
                <w:rFonts w:ascii="GHEA Grapalat" w:hAnsi="GHEA Grapalat"/>
                <w:b/>
                <w:bCs/>
                <w:sz w:val="24"/>
                <w:szCs w:val="24"/>
              </w:rPr>
            </w:pPr>
          </w:p>
          <w:p w14:paraId="1BCA3B69" w14:textId="77777777" w:rsidR="00C9742B" w:rsidRPr="00444F3A" w:rsidRDefault="00C9742B" w:rsidP="00444F3A">
            <w:pPr>
              <w:spacing w:before="100"/>
              <w:ind w:firstLine="427"/>
              <w:jc w:val="both"/>
              <w:rPr>
                <w:rFonts w:ascii="GHEA Grapalat" w:hAnsi="GHEA Grapalat"/>
                <w:b/>
                <w:bCs/>
                <w:sz w:val="24"/>
                <w:szCs w:val="24"/>
              </w:rPr>
            </w:pPr>
          </w:p>
          <w:p w14:paraId="3855FBC5" w14:textId="77777777" w:rsidR="00C9742B" w:rsidRPr="00444F3A" w:rsidRDefault="00C9742B" w:rsidP="00444F3A">
            <w:pPr>
              <w:spacing w:before="100"/>
              <w:ind w:firstLine="427"/>
              <w:jc w:val="both"/>
              <w:rPr>
                <w:rFonts w:ascii="GHEA Grapalat" w:hAnsi="GHEA Grapalat"/>
                <w:b/>
                <w:bCs/>
                <w:sz w:val="24"/>
                <w:szCs w:val="24"/>
              </w:rPr>
            </w:pPr>
          </w:p>
          <w:p w14:paraId="55A87920" w14:textId="77777777" w:rsidR="00C9742B" w:rsidRPr="00444F3A" w:rsidRDefault="00C9742B" w:rsidP="00444F3A">
            <w:pPr>
              <w:spacing w:before="100"/>
              <w:ind w:firstLine="427"/>
              <w:jc w:val="both"/>
              <w:rPr>
                <w:rFonts w:ascii="GHEA Grapalat" w:hAnsi="GHEA Grapalat"/>
                <w:b/>
                <w:bCs/>
                <w:sz w:val="24"/>
                <w:szCs w:val="24"/>
              </w:rPr>
            </w:pPr>
          </w:p>
          <w:p w14:paraId="3B3BA22F" w14:textId="77777777" w:rsidR="00C9742B" w:rsidRPr="00444F3A" w:rsidRDefault="00C9742B" w:rsidP="00444F3A">
            <w:pPr>
              <w:spacing w:before="100"/>
              <w:ind w:firstLine="427"/>
              <w:jc w:val="both"/>
              <w:rPr>
                <w:rFonts w:ascii="GHEA Grapalat" w:hAnsi="GHEA Grapalat"/>
                <w:b/>
                <w:bCs/>
                <w:sz w:val="24"/>
                <w:szCs w:val="24"/>
              </w:rPr>
            </w:pPr>
          </w:p>
          <w:p w14:paraId="79C9AB94" w14:textId="77777777" w:rsidR="00C9742B" w:rsidRPr="00444F3A" w:rsidRDefault="00C9742B" w:rsidP="00444F3A">
            <w:pPr>
              <w:spacing w:before="100"/>
              <w:ind w:firstLine="427"/>
              <w:jc w:val="both"/>
              <w:rPr>
                <w:rFonts w:ascii="GHEA Grapalat" w:hAnsi="GHEA Grapalat"/>
                <w:b/>
                <w:bCs/>
                <w:sz w:val="24"/>
                <w:szCs w:val="24"/>
              </w:rPr>
            </w:pPr>
          </w:p>
          <w:p w14:paraId="48C84A0C" w14:textId="77777777" w:rsidR="00C9742B" w:rsidRPr="00444F3A" w:rsidRDefault="00C9742B" w:rsidP="00444F3A">
            <w:pPr>
              <w:spacing w:before="100"/>
              <w:ind w:firstLine="427"/>
              <w:jc w:val="both"/>
              <w:rPr>
                <w:rFonts w:ascii="GHEA Grapalat" w:hAnsi="GHEA Grapalat"/>
                <w:b/>
                <w:bCs/>
                <w:sz w:val="24"/>
                <w:szCs w:val="24"/>
              </w:rPr>
            </w:pPr>
          </w:p>
          <w:p w14:paraId="46CD7CCF" w14:textId="77777777" w:rsidR="00C9742B" w:rsidRPr="00444F3A" w:rsidRDefault="00C9742B" w:rsidP="00444F3A">
            <w:pPr>
              <w:spacing w:before="100"/>
              <w:ind w:firstLine="427"/>
              <w:jc w:val="both"/>
              <w:rPr>
                <w:rFonts w:ascii="GHEA Grapalat" w:hAnsi="GHEA Grapalat"/>
                <w:b/>
                <w:bCs/>
                <w:sz w:val="24"/>
                <w:szCs w:val="24"/>
              </w:rPr>
            </w:pPr>
          </w:p>
          <w:p w14:paraId="5439F1DB" w14:textId="77777777" w:rsidR="00C9742B" w:rsidRPr="00444F3A" w:rsidRDefault="00C9742B" w:rsidP="00444F3A">
            <w:pPr>
              <w:spacing w:before="100"/>
              <w:ind w:firstLine="427"/>
              <w:jc w:val="both"/>
              <w:rPr>
                <w:rFonts w:ascii="GHEA Grapalat" w:hAnsi="GHEA Grapalat"/>
                <w:b/>
                <w:bCs/>
                <w:sz w:val="24"/>
                <w:szCs w:val="24"/>
              </w:rPr>
            </w:pPr>
          </w:p>
          <w:p w14:paraId="4E004489" w14:textId="77777777" w:rsidR="00C9742B" w:rsidRPr="00444F3A" w:rsidRDefault="00C9742B" w:rsidP="00444F3A">
            <w:pPr>
              <w:spacing w:before="100"/>
              <w:ind w:firstLine="427"/>
              <w:jc w:val="both"/>
              <w:rPr>
                <w:rFonts w:ascii="GHEA Grapalat" w:hAnsi="GHEA Grapalat"/>
                <w:b/>
                <w:bCs/>
                <w:sz w:val="24"/>
                <w:szCs w:val="24"/>
              </w:rPr>
            </w:pPr>
          </w:p>
          <w:p w14:paraId="7B521DC6" w14:textId="77777777" w:rsidR="00C9742B" w:rsidRPr="00444F3A" w:rsidRDefault="00C9742B" w:rsidP="00444F3A">
            <w:pPr>
              <w:spacing w:before="100"/>
              <w:ind w:firstLine="427"/>
              <w:jc w:val="both"/>
              <w:rPr>
                <w:rFonts w:ascii="GHEA Grapalat" w:hAnsi="GHEA Grapalat"/>
                <w:b/>
                <w:bCs/>
                <w:sz w:val="24"/>
                <w:szCs w:val="24"/>
              </w:rPr>
            </w:pPr>
          </w:p>
          <w:p w14:paraId="184D2540" w14:textId="77777777" w:rsidR="00C9742B" w:rsidRPr="00444F3A" w:rsidRDefault="00C9742B" w:rsidP="00444F3A">
            <w:pPr>
              <w:spacing w:before="100"/>
              <w:ind w:firstLine="427"/>
              <w:jc w:val="both"/>
              <w:rPr>
                <w:rFonts w:ascii="GHEA Grapalat" w:hAnsi="GHEA Grapalat"/>
                <w:b/>
                <w:bCs/>
                <w:sz w:val="24"/>
                <w:szCs w:val="24"/>
              </w:rPr>
            </w:pPr>
          </w:p>
          <w:p w14:paraId="629AC683" w14:textId="77777777" w:rsidR="00C9742B" w:rsidRPr="00444F3A" w:rsidRDefault="00C9742B" w:rsidP="00444F3A">
            <w:pPr>
              <w:spacing w:before="100"/>
              <w:ind w:firstLine="427"/>
              <w:jc w:val="both"/>
              <w:rPr>
                <w:rFonts w:ascii="GHEA Grapalat" w:hAnsi="GHEA Grapalat"/>
                <w:b/>
                <w:bCs/>
                <w:sz w:val="24"/>
                <w:szCs w:val="24"/>
              </w:rPr>
            </w:pPr>
          </w:p>
          <w:p w14:paraId="66BE8D9E" w14:textId="77777777" w:rsidR="00C9742B" w:rsidRPr="00444F3A" w:rsidRDefault="00C9742B" w:rsidP="00444F3A">
            <w:pPr>
              <w:spacing w:before="100"/>
              <w:ind w:firstLine="427"/>
              <w:jc w:val="both"/>
              <w:rPr>
                <w:rFonts w:ascii="GHEA Grapalat" w:hAnsi="GHEA Grapalat"/>
                <w:b/>
                <w:bCs/>
                <w:sz w:val="24"/>
                <w:szCs w:val="24"/>
              </w:rPr>
            </w:pPr>
          </w:p>
          <w:p w14:paraId="374BD42B" w14:textId="77777777" w:rsidR="00C9742B" w:rsidRPr="00444F3A" w:rsidRDefault="00C9742B" w:rsidP="00444F3A">
            <w:pPr>
              <w:spacing w:before="100"/>
              <w:ind w:firstLine="427"/>
              <w:jc w:val="both"/>
              <w:rPr>
                <w:rFonts w:ascii="GHEA Grapalat" w:hAnsi="GHEA Grapalat"/>
                <w:b/>
                <w:bCs/>
                <w:sz w:val="24"/>
                <w:szCs w:val="24"/>
              </w:rPr>
            </w:pPr>
          </w:p>
          <w:p w14:paraId="7317536E" w14:textId="77777777" w:rsidR="00C9742B" w:rsidRPr="00444F3A" w:rsidRDefault="00C9742B" w:rsidP="00444F3A">
            <w:pPr>
              <w:spacing w:before="100"/>
              <w:ind w:firstLine="427"/>
              <w:jc w:val="both"/>
              <w:rPr>
                <w:rFonts w:ascii="GHEA Grapalat" w:hAnsi="GHEA Grapalat"/>
                <w:b/>
                <w:bCs/>
                <w:sz w:val="24"/>
                <w:szCs w:val="24"/>
              </w:rPr>
            </w:pPr>
          </w:p>
          <w:p w14:paraId="60E88CAF" w14:textId="77777777" w:rsidR="00C9742B" w:rsidRPr="00444F3A" w:rsidRDefault="00C9742B" w:rsidP="00444F3A">
            <w:pPr>
              <w:spacing w:before="100"/>
              <w:ind w:firstLine="427"/>
              <w:jc w:val="both"/>
              <w:rPr>
                <w:rFonts w:ascii="GHEA Grapalat" w:hAnsi="GHEA Grapalat"/>
                <w:b/>
                <w:bCs/>
                <w:sz w:val="24"/>
                <w:szCs w:val="24"/>
              </w:rPr>
            </w:pPr>
          </w:p>
          <w:p w14:paraId="5469FACD" w14:textId="77777777" w:rsidR="00C9742B" w:rsidRPr="00444F3A" w:rsidRDefault="00C9742B" w:rsidP="00444F3A">
            <w:pPr>
              <w:spacing w:before="100"/>
              <w:ind w:firstLine="427"/>
              <w:jc w:val="both"/>
              <w:rPr>
                <w:rFonts w:ascii="GHEA Grapalat" w:hAnsi="GHEA Grapalat"/>
                <w:b/>
                <w:bCs/>
                <w:sz w:val="24"/>
                <w:szCs w:val="24"/>
              </w:rPr>
            </w:pPr>
          </w:p>
          <w:p w14:paraId="00C77387" w14:textId="77777777" w:rsidR="00C9742B" w:rsidRPr="00444F3A" w:rsidRDefault="00C9742B" w:rsidP="00444F3A">
            <w:pPr>
              <w:spacing w:before="100"/>
              <w:ind w:firstLine="427"/>
              <w:jc w:val="both"/>
              <w:rPr>
                <w:rFonts w:ascii="GHEA Grapalat" w:hAnsi="GHEA Grapalat"/>
                <w:b/>
                <w:bCs/>
                <w:sz w:val="24"/>
                <w:szCs w:val="24"/>
              </w:rPr>
            </w:pPr>
          </w:p>
          <w:p w14:paraId="7EA7A87A" w14:textId="77777777" w:rsidR="00C9742B" w:rsidRPr="00444F3A" w:rsidRDefault="00C9742B" w:rsidP="00444F3A">
            <w:pPr>
              <w:spacing w:before="100"/>
              <w:ind w:firstLine="427"/>
              <w:jc w:val="both"/>
              <w:rPr>
                <w:rFonts w:ascii="GHEA Grapalat" w:hAnsi="GHEA Grapalat"/>
                <w:b/>
                <w:bCs/>
                <w:sz w:val="24"/>
                <w:szCs w:val="24"/>
              </w:rPr>
            </w:pPr>
          </w:p>
          <w:p w14:paraId="00F7577F" w14:textId="77777777" w:rsidR="00C9742B" w:rsidRPr="00444F3A" w:rsidRDefault="00C9742B" w:rsidP="00444F3A">
            <w:pPr>
              <w:spacing w:before="100"/>
              <w:ind w:firstLine="427"/>
              <w:jc w:val="both"/>
              <w:rPr>
                <w:rFonts w:ascii="GHEA Grapalat" w:hAnsi="GHEA Grapalat"/>
                <w:b/>
                <w:bCs/>
                <w:sz w:val="24"/>
                <w:szCs w:val="24"/>
              </w:rPr>
            </w:pPr>
          </w:p>
          <w:p w14:paraId="2BE455DD" w14:textId="77777777" w:rsidR="00C9742B" w:rsidRPr="00444F3A" w:rsidRDefault="00C9742B" w:rsidP="00444F3A">
            <w:pPr>
              <w:spacing w:before="100"/>
              <w:ind w:firstLine="427"/>
              <w:jc w:val="both"/>
              <w:rPr>
                <w:rFonts w:ascii="GHEA Grapalat" w:hAnsi="GHEA Grapalat"/>
                <w:b/>
                <w:bCs/>
                <w:sz w:val="24"/>
                <w:szCs w:val="24"/>
              </w:rPr>
            </w:pPr>
          </w:p>
          <w:p w14:paraId="71BED800" w14:textId="77777777" w:rsidR="00C9742B" w:rsidRPr="00444F3A" w:rsidRDefault="00C9742B" w:rsidP="00444F3A">
            <w:pPr>
              <w:spacing w:before="100"/>
              <w:ind w:firstLine="427"/>
              <w:jc w:val="both"/>
              <w:rPr>
                <w:rFonts w:ascii="GHEA Grapalat" w:hAnsi="GHEA Grapalat"/>
                <w:b/>
                <w:bCs/>
                <w:sz w:val="24"/>
                <w:szCs w:val="24"/>
              </w:rPr>
            </w:pPr>
          </w:p>
          <w:p w14:paraId="41715FBD" w14:textId="77777777" w:rsidR="00C9742B" w:rsidRPr="00444F3A" w:rsidRDefault="00C9742B" w:rsidP="00444F3A">
            <w:pPr>
              <w:spacing w:before="100"/>
              <w:ind w:firstLine="427"/>
              <w:jc w:val="both"/>
              <w:rPr>
                <w:rFonts w:ascii="GHEA Grapalat" w:hAnsi="GHEA Grapalat"/>
                <w:b/>
                <w:bCs/>
                <w:sz w:val="24"/>
                <w:szCs w:val="24"/>
              </w:rPr>
            </w:pPr>
          </w:p>
          <w:p w14:paraId="3572AEE7" w14:textId="77777777" w:rsidR="00C9742B" w:rsidRPr="00444F3A" w:rsidRDefault="00C9742B" w:rsidP="00444F3A">
            <w:pPr>
              <w:spacing w:before="100"/>
              <w:ind w:firstLine="427"/>
              <w:jc w:val="both"/>
              <w:rPr>
                <w:rFonts w:ascii="GHEA Grapalat" w:hAnsi="GHEA Grapalat"/>
                <w:b/>
                <w:bCs/>
                <w:sz w:val="24"/>
                <w:szCs w:val="24"/>
              </w:rPr>
            </w:pPr>
          </w:p>
          <w:p w14:paraId="0BAC9436" w14:textId="77777777" w:rsidR="00C9742B" w:rsidRPr="00444F3A" w:rsidRDefault="00C9742B" w:rsidP="00444F3A">
            <w:pPr>
              <w:spacing w:before="100"/>
              <w:ind w:firstLine="427"/>
              <w:jc w:val="both"/>
              <w:rPr>
                <w:rFonts w:ascii="GHEA Grapalat" w:hAnsi="GHEA Grapalat"/>
                <w:b/>
                <w:bCs/>
                <w:sz w:val="24"/>
                <w:szCs w:val="24"/>
              </w:rPr>
            </w:pPr>
          </w:p>
          <w:p w14:paraId="76BE893F" w14:textId="77777777" w:rsidR="00C9742B" w:rsidRPr="00444F3A" w:rsidRDefault="00C9742B" w:rsidP="00444F3A">
            <w:pPr>
              <w:spacing w:before="100"/>
              <w:ind w:firstLine="427"/>
              <w:jc w:val="both"/>
              <w:rPr>
                <w:rFonts w:ascii="GHEA Grapalat" w:hAnsi="GHEA Grapalat"/>
                <w:b/>
                <w:bCs/>
                <w:sz w:val="24"/>
                <w:szCs w:val="24"/>
              </w:rPr>
            </w:pPr>
          </w:p>
          <w:p w14:paraId="06A4277B" w14:textId="77777777" w:rsidR="00C9742B" w:rsidRPr="00444F3A" w:rsidRDefault="00C9742B" w:rsidP="00444F3A">
            <w:pPr>
              <w:spacing w:before="100"/>
              <w:ind w:firstLine="427"/>
              <w:jc w:val="both"/>
              <w:rPr>
                <w:rFonts w:ascii="GHEA Grapalat" w:hAnsi="GHEA Grapalat"/>
                <w:b/>
                <w:bCs/>
                <w:sz w:val="24"/>
                <w:szCs w:val="24"/>
              </w:rPr>
            </w:pPr>
          </w:p>
          <w:p w14:paraId="628B5B3E" w14:textId="77777777" w:rsidR="00C9742B" w:rsidRPr="00444F3A" w:rsidRDefault="00C9742B" w:rsidP="00444F3A">
            <w:pPr>
              <w:spacing w:before="100"/>
              <w:ind w:firstLine="427"/>
              <w:jc w:val="both"/>
              <w:rPr>
                <w:rFonts w:ascii="GHEA Grapalat" w:hAnsi="GHEA Grapalat"/>
                <w:b/>
                <w:bCs/>
                <w:sz w:val="24"/>
                <w:szCs w:val="24"/>
              </w:rPr>
            </w:pPr>
          </w:p>
          <w:p w14:paraId="17385742" w14:textId="77777777" w:rsidR="00C9742B" w:rsidRPr="00444F3A" w:rsidRDefault="00C9742B" w:rsidP="00444F3A">
            <w:pPr>
              <w:spacing w:before="100"/>
              <w:ind w:firstLine="427"/>
              <w:jc w:val="both"/>
              <w:rPr>
                <w:rFonts w:ascii="GHEA Grapalat" w:hAnsi="GHEA Grapalat"/>
                <w:b/>
                <w:bCs/>
                <w:sz w:val="24"/>
                <w:szCs w:val="24"/>
              </w:rPr>
            </w:pPr>
          </w:p>
          <w:p w14:paraId="67782A82" w14:textId="77777777" w:rsidR="00C9742B" w:rsidRPr="00444F3A" w:rsidRDefault="00C9742B" w:rsidP="00444F3A">
            <w:pPr>
              <w:spacing w:before="100"/>
              <w:ind w:firstLine="427"/>
              <w:jc w:val="both"/>
              <w:rPr>
                <w:rFonts w:ascii="GHEA Grapalat" w:hAnsi="GHEA Grapalat"/>
                <w:b/>
                <w:bCs/>
                <w:sz w:val="24"/>
                <w:szCs w:val="24"/>
              </w:rPr>
            </w:pPr>
          </w:p>
          <w:p w14:paraId="0803AB86" w14:textId="77777777" w:rsidR="00C9742B" w:rsidRPr="00444F3A" w:rsidRDefault="00C9742B" w:rsidP="00444F3A">
            <w:pPr>
              <w:spacing w:before="100"/>
              <w:ind w:firstLine="427"/>
              <w:jc w:val="both"/>
              <w:rPr>
                <w:rFonts w:ascii="GHEA Grapalat" w:hAnsi="GHEA Grapalat"/>
                <w:b/>
                <w:bCs/>
                <w:sz w:val="24"/>
                <w:szCs w:val="24"/>
              </w:rPr>
            </w:pPr>
          </w:p>
          <w:p w14:paraId="0FD7F58C" w14:textId="77777777" w:rsidR="00C9742B" w:rsidRPr="00444F3A" w:rsidRDefault="00C9742B" w:rsidP="00444F3A">
            <w:pPr>
              <w:spacing w:before="100"/>
              <w:ind w:firstLine="427"/>
              <w:jc w:val="both"/>
              <w:rPr>
                <w:rFonts w:ascii="GHEA Grapalat" w:hAnsi="GHEA Grapalat"/>
                <w:b/>
                <w:bCs/>
                <w:sz w:val="24"/>
                <w:szCs w:val="24"/>
              </w:rPr>
            </w:pPr>
          </w:p>
          <w:p w14:paraId="6AF3A25F" w14:textId="77777777" w:rsidR="00C9742B" w:rsidRPr="00444F3A" w:rsidRDefault="00C9742B" w:rsidP="00444F3A">
            <w:pPr>
              <w:spacing w:before="100"/>
              <w:ind w:firstLine="427"/>
              <w:jc w:val="both"/>
              <w:rPr>
                <w:rFonts w:ascii="GHEA Grapalat" w:hAnsi="GHEA Grapalat"/>
                <w:b/>
                <w:bCs/>
                <w:sz w:val="24"/>
                <w:szCs w:val="24"/>
              </w:rPr>
            </w:pPr>
          </w:p>
          <w:p w14:paraId="1FA8FE4A" w14:textId="77777777" w:rsidR="00C9742B" w:rsidRPr="00444F3A" w:rsidRDefault="00C9742B" w:rsidP="00444F3A">
            <w:pPr>
              <w:spacing w:before="100"/>
              <w:ind w:firstLine="427"/>
              <w:jc w:val="both"/>
              <w:rPr>
                <w:rFonts w:ascii="GHEA Grapalat" w:hAnsi="GHEA Grapalat"/>
                <w:b/>
                <w:bCs/>
                <w:sz w:val="24"/>
                <w:szCs w:val="24"/>
              </w:rPr>
            </w:pPr>
          </w:p>
          <w:p w14:paraId="31302664" w14:textId="77777777" w:rsidR="00C9742B" w:rsidRPr="00444F3A" w:rsidRDefault="00C9742B" w:rsidP="00444F3A">
            <w:pPr>
              <w:spacing w:before="100"/>
              <w:ind w:firstLine="427"/>
              <w:jc w:val="both"/>
              <w:rPr>
                <w:rFonts w:ascii="GHEA Grapalat" w:hAnsi="GHEA Grapalat"/>
                <w:b/>
                <w:bCs/>
                <w:sz w:val="24"/>
                <w:szCs w:val="24"/>
              </w:rPr>
            </w:pPr>
          </w:p>
          <w:p w14:paraId="1F3D8513" w14:textId="77777777" w:rsidR="00C9742B" w:rsidRPr="00444F3A" w:rsidRDefault="00C9742B" w:rsidP="00444F3A">
            <w:pPr>
              <w:spacing w:before="100"/>
              <w:ind w:firstLine="427"/>
              <w:jc w:val="both"/>
              <w:rPr>
                <w:rFonts w:ascii="GHEA Grapalat" w:hAnsi="GHEA Grapalat"/>
                <w:b/>
                <w:bCs/>
                <w:sz w:val="24"/>
                <w:szCs w:val="24"/>
              </w:rPr>
            </w:pPr>
          </w:p>
          <w:p w14:paraId="1626ECF7" w14:textId="77777777" w:rsidR="00C9742B" w:rsidRPr="00444F3A" w:rsidRDefault="00C9742B" w:rsidP="00444F3A">
            <w:pPr>
              <w:spacing w:before="100"/>
              <w:ind w:firstLine="427"/>
              <w:jc w:val="both"/>
              <w:rPr>
                <w:rFonts w:ascii="GHEA Grapalat" w:hAnsi="GHEA Grapalat"/>
                <w:b/>
                <w:bCs/>
                <w:sz w:val="24"/>
                <w:szCs w:val="24"/>
              </w:rPr>
            </w:pPr>
          </w:p>
          <w:p w14:paraId="6E5D8902" w14:textId="77777777" w:rsidR="00C9742B" w:rsidRPr="00444F3A" w:rsidRDefault="00C9742B" w:rsidP="00444F3A">
            <w:pPr>
              <w:spacing w:before="100"/>
              <w:ind w:firstLine="427"/>
              <w:jc w:val="both"/>
              <w:rPr>
                <w:rFonts w:ascii="GHEA Grapalat" w:hAnsi="GHEA Grapalat"/>
                <w:b/>
                <w:bCs/>
                <w:sz w:val="24"/>
                <w:szCs w:val="24"/>
              </w:rPr>
            </w:pPr>
          </w:p>
          <w:p w14:paraId="155E044B" w14:textId="77777777" w:rsidR="00C9742B" w:rsidRPr="00444F3A" w:rsidRDefault="00C9742B" w:rsidP="00444F3A">
            <w:pPr>
              <w:spacing w:before="100"/>
              <w:ind w:firstLine="427"/>
              <w:jc w:val="both"/>
              <w:rPr>
                <w:rFonts w:ascii="GHEA Grapalat" w:hAnsi="GHEA Grapalat"/>
                <w:b/>
                <w:bCs/>
                <w:sz w:val="24"/>
                <w:szCs w:val="24"/>
              </w:rPr>
            </w:pPr>
          </w:p>
          <w:p w14:paraId="52D780BF" w14:textId="77777777" w:rsidR="00C9742B" w:rsidRPr="00444F3A" w:rsidRDefault="00C9742B" w:rsidP="00444F3A">
            <w:pPr>
              <w:spacing w:before="100"/>
              <w:ind w:firstLine="427"/>
              <w:jc w:val="both"/>
              <w:rPr>
                <w:rFonts w:ascii="GHEA Grapalat" w:hAnsi="GHEA Grapalat"/>
                <w:b/>
                <w:bCs/>
                <w:sz w:val="24"/>
                <w:szCs w:val="24"/>
              </w:rPr>
            </w:pPr>
          </w:p>
          <w:p w14:paraId="3072EE83" w14:textId="77777777" w:rsidR="00C9742B" w:rsidRPr="00444F3A" w:rsidRDefault="00C9742B" w:rsidP="00444F3A">
            <w:pPr>
              <w:spacing w:before="100"/>
              <w:ind w:firstLine="427"/>
              <w:jc w:val="both"/>
              <w:rPr>
                <w:rFonts w:ascii="GHEA Grapalat" w:hAnsi="GHEA Grapalat"/>
                <w:b/>
                <w:bCs/>
                <w:sz w:val="24"/>
                <w:szCs w:val="24"/>
              </w:rPr>
            </w:pPr>
          </w:p>
          <w:p w14:paraId="4434EA3C" w14:textId="77777777" w:rsidR="00C9742B" w:rsidRPr="00444F3A" w:rsidRDefault="00C9742B" w:rsidP="00444F3A">
            <w:pPr>
              <w:spacing w:before="100"/>
              <w:ind w:firstLine="427"/>
              <w:jc w:val="both"/>
              <w:rPr>
                <w:rFonts w:ascii="GHEA Grapalat" w:hAnsi="GHEA Grapalat"/>
                <w:b/>
                <w:bCs/>
                <w:sz w:val="24"/>
                <w:szCs w:val="24"/>
              </w:rPr>
            </w:pPr>
          </w:p>
          <w:p w14:paraId="3D0AE70C" w14:textId="77777777" w:rsidR="00C9742B" w:rsidRPr="00444F3A" w:rsidRDefault="00C9742B" w:rsidP="00444F3A">
            <w:pPr>
              <w:spacing w:before="100"/>
              <w:ind w:firstLine="427"/>
              <w:jc w:val="both"/>
              <w:rPr>
                <w:rFonts w:ascii="GHEA Grapalat" w:hAnsi="GHEA Grapalat"/>
                <w:b/>
                <w:bCs/>
                <w:sz w:val="24"/>
                <w:szCs w:val="24"/>
              </w:rPr>
            </w:pPr>
          </w:p>
          <w:p w14:paraId="664E9CBC" w14:textId="77777777" w:rsidR="00C9742B" w:rsidRPr="00444F3A" w:rsidRDefault="00C9742B" w:rsidP="00444F3A">
            <w:pPr>
              <w:spacing w:before="100"/>
              <w:ind w:firstLine="427"/>
              <w:jc w:val="both"/>
              <w:rPr>
                <w:rFonts w:ascii="GHEA Grapalat" w:hAnsi="GHEA Grapalat"/>
                <w:b/>
                <w:bCs/>
                <w:sz w:val="24"/>
                <w:szCs w:val="24"/>
              </w:rPr>
            </w:pPr>
          </w:p>
          <w:p w14:paraId="70DFCF48" w14:textId="77777777" w:rsidR="00C9742B" w:rsidRPr="00444F3A" w:rsidRDefault="00C9742B" w:rsidP="00444F3A">
            <w:pPr>
              <w:spacing w:before="100"/>
              <w:ind w:firstLine="427"/>
              <w:jc w:val="both"/>
              <w:rPr>
                <w:rFonts w:ascii="GHEA Grapalat" w:hAnsi="GHEA Grapalat"/>
                <w:b/>
                <w:bCs/>
                <w:sz w:val="24"/>
                <w:szCs w:val="24"/>
              </w:rPr>
            </w:pPr>
          </w:p>
          <w:p w14:paraId="551FE814" w14:textId="77777777" w:rsidR="00C9742B" w:rsidRPr="00444F3A" w:rsidRDefault="00C9742B" w:rsidP="00444F3A">
            <w:pPr>
              <w:spacing w:before="100"/>
              <w:ind w:firstLine="427"/>
              <w:jc w:val="both"/>
              <w:rPr>
                <w:rFonts w:ascii="GHEA Grapalat" w:hAnsi="GHEA Grapalat"/>
                <w:b/>
                <w:bCs/>
                <w:sz w:val="24"/>
                <w:szCs w:val="24"/>
              </w:rPr>
            </w:pPr>
          </w:p>
          <w:p w14:paraId="441728E6" w14:textId="77777777" w:rsidR="00C9742B" w:rsidRPr="00444F3A" w:rsidRDefault="00C9742B" w:rsidP="00444F3A">
            <w:pPr>
              <w:spacing w:before="100"/>
              <w:ind w:firstLine="427"/>
              <w:jc w:val="both"/>
              <w:rPr>
                <w:rFonts w:ascii="GHEA Grapalat" w:hAnsi="GHEA Grapalat"/>
                <w:b/>
                <w:bCs/>
                <w:sz w:val="24"/>
                <w:szCs w:val="24"/>
              </w:rPr>
            </w:pPr>
          </w:p>
          <w:p w14:paraId="4788CD08" w14:textId="77777777" w:rsidR="00C9742B" w:rsidRPr="00444F3A" w:rsidRDefault="00C9742B" w:rsidP="00444F3A">
            <w:pPr>
              <w:spacing w:before="100"/>
              <w:ind w:firstLine="427"/>
              <w:jc w:val="both"/>
              <w:rPr>
                <w:rFonts w:ascii="GHEA Grapalat" w:hAnsi="GHEA Grapalat"/>
                <w:b/>
                <w:bCs/>
                <w:sz w:val="24"/>
                <w:szCs w:val="24"/>
              </w:rPr>
            </w:pPr>
          </w:p>
          <w:p w14:paraId="662E7EB3" w14:textId="77777777" w:rsidR="00C9742B" w:rsidRPr="00444F3A" w:rsidRDefault="00C9742B" w:rsidP="00444F3A">
            <w:pPr>
              <w:spacing w:before="100"/>
              <w:ind w:firstLine="427"/>
              <w:jc w:val="both"/>
              <w:rPr>
                <w:rFonts w:ascii="GHEA Grapalat" w:hAnsi="GHEA Grapalat"/>
                <w:b/>
                <w:bCs/>
                <w:sz w:val="24"/>
                <w:szCs w:val="24"/>
              </w:rPr>
            </w:pPr>
          </w:p>
          <w:p w14:paraId="20BF8E38" w14:textId="77777777" w:rsidR="00C9742B" w:rsidRPr="00444F3A" w:rsidRDefault="00C9742B" w:rsidP="00444F3A">
            <w:pPr>
              <w:spacing w:before="100"/>
              <w:ind w:firstLine="427"/>
              <w:jc w:val="both"/>
              <w:rPr>
                <w:rFonts w:ascii="GHEA Grapalat" w:hAnsi="GHEA Grapalat"/>
                <w:b/>
                <w:bCs/>
                <w:sz w:val="24"/>
                <w:szCs w:val="24"/>
              </w:rPr>
            </w:pPr>
          </w:p>
          <w:p w14:paraId="6FBFB11D" w14:textId="77777777" w:rsidR="00C9742B" w:rsidRPr="00444F3A" w:rsidRDefault="00C9742B" w:rsidP="00444F3A">
            <w:pPr>
              <w:spacing w:before="100"/>
              <w:ind w:firstLine="427"/>
              <w:jc w:val="both"/>
              <w:rPr>
                <w:rFonts w:ascii="GHEA Grapalat" w:hAnsi="GHEA Grapalat"/>
                <w:b/>
                <w:bCs/>
                <w:sz w:val="24"/>
                <w:szCs w:val="24"/>
              </w:rPr>
            </w:pPr>
          </w:p>
          <w:p w14:paraId="27FA9D46" w14:textId="77777777" w:rsidR="00C9742B" w:rsidRPr="00444F3A" w:rsidRDefault="00C9742B" w:rsidP="00444F3A">
            <w:pPr>
              <w:spacing w:before="100"/>
              <w:ind w:firstLine="427"/>
              <w:jc w:val="both"/>
              <w:rPr>
                <w:rFonts w:ascii="GHEA Grapalat" w:hAnsi="GHEA Grapalat"/>
                <w:b/>
                <w:bCs/>
                <w:sz w:val="24"/>
                <w:szCs w:val="24"/>
              </w:rPr>
            </w:pPr>
          </w:p>
          <w:p w14:paraId="54704418" w14:textId="77777777" w:rsidR="00C9742B" w:rsidRPr="00444F3A" w:rsidRDefault="00C9742B" w:rsidP="00444F3A">
            <w:pPr>
              <w:spacing w:before="100"/>
              <w:ind w:firstLine="427"/>
              <w:jc w:val="both"/>
              <w:rPr>
                <w:rFonts w:ascii="GHEA Grapalat" w:hAnsi="GHEA Grapalat"/>
                <w:b/>
                <w:bCs/>
                <w:sz w:val="24"/>
                <w:szCs w:val="24"/>
              </w:rPr>
            </w:pPr>
          </w:p>
          <w:p w14:paraId="71F1395D" w14:textId="77777777" w:rsidR="00C9742B" w:rsidRPr="00444F3A" w:rsidRDefault="00C9742B" w:rsidP="00444F3A">
            <w:pPr>
              <w:spacing w:before="100"/>
              <w:ind w:firstLine="427"/>
              <w:jc w:val="both"/>
              <w:rPr>
                <w:rFonts w:ascii="GHEA Grapalat" w:hAnsi="GHEA Grapalat"/>
                <w:b/>
                <w:bCs/>
                <w:sz w:val="24"/>
                <w:szCs w:val="24"/>
              </w:rPr>
            </w:pPr>
          </w:p>
          <w:p w14:paraId="4E328D29" w14:textId="77777777" w:rsidR="00C9742B" w:rsidRPr="00444F3A" w:rsidRDefault="00C9742B" w:rsidP="00444F3A">
            <w:pPr>
              <w:spacing w:before="100"/>
              <w:ind w:firstLine="427"/>
              <w:jc w:val="both"/>
              <w:rPr>
                <w:rFonts w:ascii="GHEA Grapalat" w:hAnsi="GHEA Grapalat"/>
                <w:b/>
                <w:bCs/>
                <w:sz w:val="24"/>
                <w:szCs w:val="24"/>
              </w:rPr>
            </w:pPr>
          </w:p>
          <w:p w14:paraId="045E38C9" w14:textId="77777777" w:rsidR="00C9742B" w:rsidRPr="00444F3A" w:rsidRDefault="00C9742B" w:rsidP="00444F3A">
            <w:pPr>
              <w:spacing w:before="100"/>
              <w:ind w:firstLine="427"/>
              <w:jc w:val="both"/>
              <w:rPr>
                <w:rFonts w:ascii="GHEA Grapalat" w:hAnsi="GHEA Grapalat"/>
                <w:b/>
                <w:bCs/>
                <w:sz w:val="24"/>
                <w:szCs w:val="24"/>
              </w:rPr>
            </w:pPr>
          </w:p>
          <w:p w14:paraId="2DB53729" w14:textId="77777777" w:rsidR="00C9742B" w:rsidRPr="00444F3A" w:rsidRDefault="00C9742B" w:rsidP="00444F3A">
            <w:pPr>
              <w:spacing w:before="100"/>
              <w:ind w:firstLine="427"/>
              <w:jc w:val="both"/>
              <w:rPr>
                <w:rFonts w:ascii="GHEA Grapalat" w:hAnsi="GHEA Grapalat"/>
                <w:b/>
                <w:bCs/>
                <w:sz w:val="24"/>
                <w:szCs w:val="24"/>
              </w:rPr>
            </w:pPr>
          </w:p>
          <w:p w14:paraId="1C11E5F4" w14:textId="77777777" w:rsidR="00C9742B" w:rsidRPr="00444F3A" w:rsidRDefault="00C9742B" w:rsidP="00444F3A">
            <w:pPr>
              <w:spacing w:before="100"/>
              <w:ind w:firstLine="427"/>
              <w:jc w:val="both"/>
              <w:rPr>
                <w:rFonts w:ascii="GHEA Grapalat" w:hAnsi="GHEA Grapalat"/>
                <w:b/>
                <w:bCs/>
                <w:sz w:val="24"/>
                <w:szCs w:val="24"/>
              </w:rPr>
            </w:pPr>
          </w:p>
          <w:p w14:paraId="75AF951C" w14:textId="77777777" w:rsidR="00C9742B" w:rsidRPr="00444F3A" w:rsidRDefault="00C9742B" w:rsidP="00444F3A">
            <w:pPr>
              <w:spacing w:before="100"/>
              <w:ind w:firstLine="427"/>
              <w:jc w:val="both"/>
              <w:rPr>
                <w:rFonts w:ascii="GHEA Grapalat" w:hAnsi="GHEA Grapalat"/>
                <w:b/>
                <w:bCs/>
                <w:sz w:val="24"/>
                <w:szCs w:val="24"/>
              </w:rPr>
            </w:pPr>
          </w:p>
          <w:p w14:paraId="6BF83A59" w14:textId="77777777" w:rsidR="00C9742B" w:rsidRPr="00444F3A" w:rsidRDefault="00C9742B" w:rsidP="00444F3A">
            <w:pPr>
              <w:spacing w:before="100"/>
              <w:ind w:firstLine="427"/>
              <w:jc w:val="both"/>
              <w:rPr>
                <w:rFonts w:ascii="GHEA Grapalat" w:hAnsi="GHEA Grapalat"/>
                <w:b/>
                <w:bCs/>
                <w:sz w:val="24"/>
                <w:szCs w:val="24"/>
              </w:rPr>
            </w:pPr>
          </w:p>
          <w:p w14:paraId="2CE346D1" w14:textId="77777777" w:rsidR="00C9742B" w:rsidRPr="00444F3A" w:rsidRDefault="00C9742B" w:rsidP="00444F3A">
            <w:pPr>
              <w:spacing w:before="100"/>
              <w:ind w:firstLine="427"/>
              <w:jc w:val="both"/>
              <w:rPr>
                <w:rFonts w:ascii="GHEA Grapalat" w:hAnsi="GHEA Grapalat"/>
                <w:b/>
                <w:bCs/>
                <w:sz w:val="24"/>
                <w:szCs w:val="24"/>
              </w:rPr>
            </w:pPr>
          </w:p>
          <w:p w14:paraId="26209BB7" w14:textId="77777777" w:rsidR="00C9742B" w:rsidRPr="00444F3A" w:rsidRDefault="00C9742B" w:rsidP="00444F3A">
            <w:pPr>
              <w:spacing w:before="100"/>
              <w:ind w:firstLine="427"/>
              <w:jc w:val="both"/>
              <w:rPr>
                <w:rFonts w:ascii="GHEA Grapalat" w:hAnsi="GHEA Grapalat"/>
                <w:b/>
                <w:bCs/>
                <w:sz w:val="24"/>
                <w:szCs w:val="24"/>
              </w:rPr>
            </w:pPr>
          </w:p>
          <w:p w14:paraId="4C028283" w14:textId="77777777" w:rsidR="00C9742B" w:rsidRPr="00444F3A" w:rsidRDefault="00C9742B" w:rsidP="00444F3A">
            <w:pPr>
              <w:spacing w:before="100"/>
              <w:ind w:firstLine="427"/>
              <w:jc w:val="both"/>
              <w:rPr>
                <w:rFonts w:ascii="GHEA Grapalat" w:hAnsi="GHEA Grapalat"/>
                <w:b/>
                <w:bCs/>
                <w:sz w:val="24"/>
                <w:szCs w:val="24"/>
              </w:rPr>
            </w:pPr>
          </w:p>
          <w:p w14:paraId="1755BCED" w14:textId="77777777" w:rsidR="00C9742B" w:rsidRPr="00444F3A" w:rsidRDefault="00C9742B" w:rsidP="00444F3A">
            <w:pPr>
              <w:spacing w:before="100"/>
              <w:ind w:firstLine="427"/>
              <w:jc w:val="both"/>
              <w:rPr>
                <w:rFonts w:ascii="GHEA Grapalat" w:hAnsi="GHEA Grapalat"/>
                <w:b/>
                <w:bCs/>
                <w:sz w:val="24"/>
                <w:szCs w:val="24"/>
              </w:rPr>
            </w:pPr>
          </w:p>
          <w:p w14:paraId="4F3D81B3" w14:textId="77777777" w:rsidR="00C9742B" w:rsidRPr="00444F3A" w:rsidRDefault="00C9742B" w:rsidP="00444F3A">
            <w:pPr>
              <w:spacing w:before="100"/>
              <w:ind w:firstLine="427"/>
              <w:jc w:val="both"/>
              <w:rPr>
                <w:rFonts w:ascii="GHEA Grapalat" w:hAnsi="GHEA Grapalat"/>
                <w:b/>
                <w:bCs/>
                <w:sz w:val="24"/>
                <w:szCs w:val="24"/>
              </w:rPr>
            </w:pPr>
          </w:p>
          <w:p w14:paraId="05A59350" w14:textId="77777777" w:rsidR="00C9742B" w:rsidRPr="00444F3A" w:rsidRDefault="00C9742B" w:rsidP="00444F3A">
            <w:pPr>
              <w:spacing w:before="100"/>
              <w:ind w:firstLine="427"/>
              <w:jc w:val="both"/>
              <w:rPr>
                <w:rFonts w:ascii="GHEA Grapalat" w:hAnsi="GHEA Grapalat"/>
                <w:b/>
                <w:bCs/>
                <w:sz w:val="24"/>
                <w:szCs w:val="24"/>
              </w:rPr>
            </w:pPr>
          </w:p>
          <w:p w14:paraId="3C110B07" w14:textId="77777777" w:rsidR="00C9742B" w:rsidRPr="00444F3A" w:rsidRDefault="00C9742B" w:rsidP="00444F3A">
            <w:pPr>
              <w:spacing w:before="100"/>
              <w:ind w:firstLine="427"/>
              <w:jc w:val="both"/>
              <w:rPr>
                <w:rFonts w:ascii="GHEA Grapalat" w:hAnsi="GHEA Grapalat"/>
                <w:b/>
                <w:bCs/>
                <w:sz w:val="24"/>
                <w:szCs w:val="24"/>
              </w:rPr>
            </w:pPr>
          </w:p>
          <w:p w14:paraId="74E0D066" w14:textId="77777777" w:rsidR="00C9742B" w:rsidRPr="00444F3A" w:rsidRDefault="00C9742B" w:rsidP="00444F3A">
            <w:pPr>
              <w:spacing w:before="100"/>
              <w:ind w:firstLine="427"/>
              <w:jc w:val="both"/>
              <w:rPr>
                <w:rFonts w:ascii="GHEA Grapalat" w:hAnsi="GHEA Grapalat"/>
                <w:b/>
                <w:bCs/>
                <w:sz w:val="24"/>
                <w:szCs w:val="24"/>
              </w:rPr>
            </w:pPr>
          </w:p>
          <w:p w14:paraId="6FA7D67B" w14:textId="77777777" w:rsidR="00C9742B" w:rsidRPr="00444F3A" w:rsidRDefault="00C9742B" w:rsidP="00444F3A">
            <w:pPr>
              <w:spacing w:before="100"/>
              <w:ind w:firstLine="427"/>
              <w:jc w:val="both"/>
              <w:rPr>
                <w:rFonts w:ascii="GHEA Grapalat" w:hAnsi="GHEA Grapalat"/>
                <w:b/>
                <w:bCs/>
                <w:sz w:val="24"/>
                <w:szCs w:val="24"/>
              </w:rPr>
            </w:pPr>
          </w:p>
          <w:p w14:paraId="14DC2F96" w14:textId="77777777" w:rsidR="00C9742B" w:rsidRPr="00444F3A" w:rsidRDefault="00C9742B" w:rsidP="00444F3A">
            <w:pPr>
              <w:spacing w:before="100"/>
              <w:ind w:firstLine="427"/>
              <w:jc w:val="both"/>
              <w:rPr>
                <w:rFonts w:ascii="GHEA Grapalat" w:hAnsi="GHEA Grapalat"/>
                <w:b/>
                <w:bCs/>
                <w:sz w:val="24"/>
                <w:szCs w:val="24"/>
              </w:rPr>
            </w:pPr>
          </w:p>
          <w:p w14:paraId="5E1A4D8E" w14:textId="77777777" w:rsidR="00C9742B" w:rsidRPr="00444F3A" w:rsidRDefault="00C9742B" w:rsidP="00444F3A">
            <w:pPr>
              <w:spacing w:before="100"/>
              <w:ind w:firstLine="427"/>
              <w:jc w:val="both"/>
              <w:rPr>
                <w:rFonts w:ascii="GHEA Grapalat" w:hAnsi="GHEA Grapalat"/>
                <w:b/>
                <w:bCs/>
                <w:sz w:val="24"/>
                <w:szCs w:val="24"/>
              </w:rPr>
            </w:pPr>
          </w:p>
          <w:p w14:paraId="321E260A" w14:textId="77777777" w:rsidR="00C9742B" w:rsidRPr="00444F3A" w:rsidRDefault="00C9742B" w:rsidP="00444F3A">
            <w:pPr>
              <w:spacing w:before="100"/>
              <w:ind w:firstLine="427"/>
              <w:jc w:val="both"/>
              <w:rPr>
                <w:rFonts w:ascii="GHEA Grapalat" w:hAnsi="GHEA Grapalat"/>
                <w:b/>
                <w:bCs/>
                <w:sz w:val="24"/>
                <w:szCs w:val="24"/>
              </w:rPr>
            </w:pPr>
          </w:p>
          <w:p w14:paraId="49A62539" w14:textId="77777777" w:rsidR="00C9742B" w:rsidRPr="00444F3A" w:rsidRDefault="00C9742B" w:rsidP="00444F3A">
            <w:pPr>
              <w:spacing w:before="100"/>
              <w:ind w:firstLine="427"/>
              <w:jc w:val="both"/>
              <w:rPr>
                <w:rFonts w:ascii="GHEA Grapalat" w:hAnsi="GHEA Grapalat"/>
                <w:b/>
                <w:bCs/>
                <w:sz w:val="24"/>
                <w:szCs w:val="24"/>
              </w:rPr>
            </w:pPr>
          </w:p>
          <w:p w14:paraId="05EEE283" w14:textId="77777777" w:rsidR="00C9742B" w:rsidRPr="00444F3A" w:rsidRDefault="00C9742B" w:rsidP="00444F3A">
            <w:pPr>
              <w:spacing w:before="100"/>
              <w:ind w:firstLine="427"/>
              <w:jc w:val="both"/>
              <w:rPr>
                <w:rFonts w:ascii="GHEA Grapalat" w:hAnsi="GHEA Grapalat"/>
                <w:b/>
                <w:bCs/>
                <w:sz w:val="24"/>
                <w:szCs w:val="24"/>
              </w:rPr>
            </w:pPr>
          </w:p>
          <w:p w14:paraId="38747729" w14:textId="77777777" w:rsidR="00C9742B" w:rsidRPr="00444F3A" w:rsidRDefault="00C9742B" w:rsidP="00444F3A">
            <w:pPr>
              <w:spacing w:before="100"/>
              <w:ind w:firstLine="427"/>
              <w:jc w:val="both"/>
              <w:rPr>
                <w:rFonts w:ascii="GHEA Grapalat" w:hAnsi="GHEA Grapalat"/>
                <w:b/>
                <w:bCs/>
                <w:sz w:val="24"/>
                <w:szCs w:val="24"/>
              </w:rPr>
            </w:pPr>
          </w:p>
          <w:p w14:paraId="670C22E1" w14:textId="77777777" w:rsidR="00C9742B" w:rsidRPr="00444F3A" w:rsidRDefault="00C9742B" w:rsidP="00444F3A">
            <w:pPr>
              <w:spacing w:before="100"/>
              <w:ind w:firstLine="427"/>
              <w:jc w:val="both"/>
              <w:rPr>
                <w:rFonts w:ascii="GHEA Grapalat" w:hAnsi="GHEA Grapalat"/>
                <w:b/>
                <w:bCs/>
                <w:sz w:val="24"/>
                <w:szCs w:val="24"/>
              </w:rPr>
            </w:pPr>
          </w:p>
          <w:p w14:paraId="57A2FA69" w14:textId="77777777" w:rsidR="00C9742B" w:rsidRPr="00444F3A" w:rsidRDefault="00C9742B" w:rsidP="00444F3A">
            <w:pPr>
              <w:spacing w:before="100"/>
              <w:ind w:firstLine="427"/>
              <w:jc w:val="both"/>
              <w:rPr>
                <w:rFonts w:ascii="GHEA Grapalat" w:hAnsi="GHEA Grapalat"/>
                <w:b/>
                <w:bCs/>
                <w:sz w:val="24"/>
                <w:szCs w:val="24"/>
              </w:rPr>
            </w:pPr>
          </w:p>
          <w:p w14:paraId="226D84D5" w14:textId="77777777" w:rsidR="00C9742B" w:rsidRPr="00444F3A" w:rsidRDefault="00C9742B" w:rsidP="00444F3A">
            <w:pPr>
              <w:spacing w:before="100"/>
              <w:ind w:firstLine="427"/>
              <w:jc w:val="both"/>
              <w:rPr>
                <w:rFonts w:ascii="GHEA Grapalat" w:hAnsi="GHEA Grapalat"/>
                <w:b/>
                <w:bCs/>
                <w:sz w:val="24"/>
                <w:szCs w:val="24"/>
              </w:rPr>
            </w:pPr>
          </w:p>
          <w:p w14:paraId="5E8DAE6D" w14:textId="77777777" w:rsidR="00C9742B" w:rsidRPr="00444F3A" w:rsidRDefault="00C9742B" w:rsidP="00444F3A">
            <w:pPr>
              <w:spacing w:before="100"/>
              <w:ind w:firstLine="427"/>
              <w:jc w:val="both"/>
              <w:rPr>
                <w:rFonts w:ascii="GHEA Grapalat" w:hAnsi="GHEA Grapalat"/>
                <w:b/>
                <w:bCs/>
                <w:sz w:val="24"/>
                <w:szCs w:val="24"/>
              </w:rPr>
            </w:pPr>
          </w:p>
          <w:p w14:paraId="7C697DA3" w14:textId="77777777" w:rsidR="00C9742B" w:rsidRPr="00444F3A" w:rsidRDefault="00C9742B" w:rsidP="00444F3A">
            <w:pPr>
              <w:spacing w:before="100"/>
              <w:ind w:firstLine="427"/>
              <w:jc w:val="both"/>
              <w:rPr>
                <w:rFonts w:ascii="GHEA Grapalat" w:hAnsi="GHEA Grapalat"/>
                <w:b/>
                <w:bCs/>
                <w:sz w:val="24"/>
                <w:szCs w:val="24"/>
              </w:rPr>
            </w:pPr>
          </w:p>
          <w:p w14:paraId="7605C196" w14:textId="77777777" w:rsidR="00C9742B" w:rsidRPr="00444F3A" w:rsidRDefault="00C9742B" w:rsidP="00444F3A">
            <w:pPr>
              <w:spacing w:before="100"/>
              <w:ind w:firstLine="427"/>
              <w:jc w:val="both"/>
              <w:rPr>
                <w:rFonts w:ascii="GHEA Grapalat" w:hAnsi="GHEA Grapalat"/>
                <w:b/>
                <w:bCs/>
                <w:sz w:val="24"/>
                <w:szCs w:val="24"/>
              </w:rPr>
            </w:pPr>
          </w:p>
          <w:p w14:paraId="55E07C92" w14:textId="77777777" w:rsidR="00C9742B" w:rsidRPr="00444F3A" w:rsidRDefault="00C9742B" w:rsidP="00444F3A">
            <w:pPr>
              <w:spacing w:before="100"/>
              <w:ind w:firstLine="427"/>
              <w:jc w:val="both"/>
              <w:rPr>
                <w:rFonts w:ascii="GHEA Grapalat" w:hAnsi="GHEA Grapalat"/>
                <w:b/>
                <w:bCs/>
                <w:sz w:val="24"/>
                <w:szCs w:val="24"/>
              </w:rPr>
            </w:pPr>
          </w:p>
          <w:p w14:paraId="2017C83B" w14:textId="77777777" w:rsidR="00C9742B" w:rsidRPr="00444F3A" w:rsidRDefault="00C9742B" w:rsidP="00444F3A">
            <w:pPr>
              <w:spacing w:before="100"/>
              <w:ind w:firstLine="427"/>
              <w:jc w:val="both"/>
              <w:rPr>
                <w:rFonts w:ascii="GHEA Grapalat" w:hAnsi="GHEA Grapalat"/>
                <w:b/>
                <w:bCs/>
                <w:sz w:val="24"/>
                <w:szCs w:val="24"/>
              </w:rPr>
            </w:pPr>
          </w:p>
          <w:p w14:paraId="4B693515" w14:textId="77777777" w:rsidR="00C9742B" w:rsidRPr="00444F3A" w:rsidRDefault="00C9742B" w:rsidP="00444F3A">
            <w:pPr>
              <w:spacing w:before="100"/>
              <w:ind w:firstLine="427"/>
              <w:jc w:val="both"/>
              <w:rPr>
                <w:rFonts w:ascii="GHEA Grapalat" w:hAnsi="GHEA Grapalat"/>
                <w:b/>
                <w:bCs/>
                <w:sz w:val="24"/>
                <w:szCs w:val="24"/>
              </w:rPr>
            </w:pPr>
          </w:p>
          <w:p w14:paraId="1E264291" w14:textId="77777777" w:rsidR="00C9742B" w:rsidRPr="00444F3A" w:rsidRDefault="00C9742B" w:rsidP="00444F3A">
            <w:pPr>
              <w:spacing w:before="100"/>
              <w:ind w:firstLine="427"/>
              <w:jc w:val="both"/>
              <w:rPr>
                <w:rFonts w:ascii="GHEA Grapalat" w:hAnsi="GHEA Grapalat"/>
                <w:b/>
                <w:bCs/>
                <w:sz w:val="24"/>
                <w:szCs w:val="24"/>
              </w:rPr>
            </w:pPr>
          </w:p>
          <w:p w14:paraId="3CD489A5" w14:textId="77777777" w:rsidR="00C9742B" w:rsidRPr="00444F3A" w:rsidRDefault="00C9742B" w:rsidP="00444F3A">
            <w:pPr>
              <w:spacing w:before="100"/>
              <w:ind w:firstLine="427"/>
              <w:jc w:val="both"/>
              <w:rPr>
                <w:rFonts w:ascii="GHEA Grapalat" w:hAnsi="GHEA Grapalat"/>
                <w:b/>
                <w:bCs/>
                <w:sz w:val="24"/>
                <w:szCs w:val="24"/>
              </w:rPr>
            </w:pPr>
          </w:p>
          <w:p w14:paraId="40B15808" w14:textId="77777777" w:rsidR="00C9742B" w:rsidRPr="00444F3A" w:rsidRDefault="00C9742B" w:rsidP="00444F3A">
            <w:pPr>
              <w:spacing w:before="100"/>
              <w:ind w:firstLine="427"/>
              <w:jc w:val="both"/>
              <w:rPr>
                <w:rFonts w:ascii="GHEA Grapalat" w:hAnsi="GHEA Grapalat"/>
                <w:b/>
                <w:bCs/>
                <w:sz w:val="24"/>
                <w:szCs w:val="24"/>
              </w:rPr>
            </w:pPr>
          </w:p>
          <w:p w14:paraId="6E8B039E" w14:textId="77777777" w:rsidR="00C9742B" w:rsidRPr="00444F3A" w:rsidRDefault="00C9742B" w:rsidP="00444F3A">
            <w:pPr>
              <w:spacing w:before="100"/>
              <w:ind w:firstLine="427"/>
              <w:jc w:val="both"/>
              <w:rPr>
                <w:rFonts w:ascii="GHEA Grapalat" w:hAnsi="GHEA Grapalat"/>
                <w:b/>
                <w:bCs/>
                <w:sz w:val="24"/>
                <w:szCs w:val="24"/>
              </w:rPr>
            </w:pPr>
          </w:p>
          <w:p w14:paraId="6616C6FF" w14:textId="77777777" w:rsidR="00C9742B" w:rsidRPr="00444F3A" w:rsidRDefault="00C9742B" w:rsidP="00444F3A">
            <w:pPr>
              <w:spacing w:before="100"/>
              <w:ind w:firstLine="427"/>
              <w:jc w:val="both"/>
              <w:rPr>
                <w:rFonts w:ascii="GHEA Grapalat" w:hAnsi="GHEA Grapalat"/>
                <w:b/>
                <w:bCs/>
                <w:sz w:val="24"/>
                <w:szCs w:val="24"/>
              </w:rPr>
            </w:pPr>
          </w:p>
          <w:p w14:paraId="12DD158F" w14:textId="77777777" w:rsidR="00C9742B" w:rsidRPr="00444F3A" w:rsidRDefault="00C9742B" w:rsidP="00444F3A">
            <w:pPr>
              <w:spacing w:before="100"/>
              <w:ind w:firstLine="427"/>
              <w:jc w:val="both"/>
              <w:rPr>
                <w:rFonts w:ascii="GHEA Grapalat" w:hAnsi="GHEA Grapalat"/>
                <w:b/>
                <w:bCs/>
                <w:sz w:val="24"/>
                <w:szCs w:val="24"/>
              </w:rPr>
            </w:pPr>
          </w:p>
          <w:p w14:paraId="4690B829" w14:textId="77777777" w:rsidR="00C9742B" w:rsidRPr="00444F3A" w:rsidRDefault="00C9742B" w:rsidP="00444F3A">
            <w:pPr>
              <w:spacing w:before="100"/>
              <w:ind w:firstLine="427"/>
              <w:jc w:val="both"/>
              <w:rPr>
                <w:rFonts w:ascii="GHEA Grapalat" w:hAnsi="GHEA Grapalat"/>
                <w:b/>
                <w:bCs/>
                <w:sz w:val="24"/>
                <w:szCs w:val="24"/>
              </w:rPr>
            </w:pPr>
          </w:p>
          <w:p w14:paraId="38F5D2FD" w14:textId="77777777" w:rsidR="00C9742B" w:rsidRPr="00444F3A" w:rsidRDefault="00C9742B" w:rsidP="00444F3A">
            <w:pPr>
              <w:spacing w:before="100"/>
              <w:ind w:firstLine="427"/>
              <w:jc w:val="both"/>
              <w:rPr>
                <w:rFonts w:ascii="GHEA Grapalat" w:hAnsi="GHEA Grapalat"/>
                <w:b/>
                <w:bCs/>
                <w:sz w:val="24"/>
                <w:szCs w:val="24"/>
              </w:rPr>
            </w:pPr>
          </w:p>
          <w:p w14:paraId="49AC026F" w14:textId="77777777" w:rsidR="00C9742B" w:rsidRPr="00444F3A" w:rsidRDefault="00C9742B" w:rsidP="00444F3A">
            <w:pPr>
              <w:spacing w:before="100"/>
              <w:ind w:firstLine="427"/>
              <w:jc w:val="both"/>
              <w:rPr>
                <w:rFonts w:ascii="GHEA Grapalat" w:hAnsi="GHEA Grapalat"/>
                <w:b/>
                <w:bCs/>
                <w:sz w:val="24"/>
                <w:szCs w:val="24"/>
              </w:rPr>
            </w:pPr>
          </w:p>
          <w:p w14:paraId="66E643F3" w14:textId="77777777" w:rsidR="00C9742B" w:rsidRPr="00444F3A" w:rsidRDefault="00C9742B" w:rsidP="00444F3A">
            <w:pPr>
              <w:spacing w:before="100"/>
              <w:ind w:firstLine="427"/>
              <w:jc w:val="both"/>
              <w:rPr>
                <w:rFonts w:ascii="GHEA Grapalat" w:hAnsi="GHEA Grapalat"/>
                <w:b/>
                <w:bCs/>
                <w:sz w:val="24"/>
                <w:szCs w:val="24"/>
              </w:rPr>
            </w:pPr>
          </w:p>
          <w:p w14:paraId="2AC9A323" w14:textId="77777777" w:rsidR="00C9742B" w:rsidRPr="00444F3A" w:rsidRDefault="00C9742B" w:rsidP="00444F3A">
            <w:pPr>
              <w:spacing w:before="100"/>
              <w:ind w:firstLine="427"/>
              <w:jc w:val="both"/>
              <w:rPr>
                <w:rFonts w:ascii="GHEA Grapalat" w:hAnsi="GHEA Grapalat"/>
                <w:b/>
                <w:bCs/>
                <w:sz w:val="24"/>
                <w:szCs w:val="24"/>
              </w:rPr>
            </w:pPr>
          </w:p>
          <w:p w14:paraId="148431BC" w14:textId="77777777" w:rsidR="00C9742B" w:rsidRPr="00444F3A" w:rsidRDefault="00C9742B" w:rsidP="00444F3A">
            <w:pPr>
              <w:spacing w:before="100"/>
              <w:ind w:firstLine="427"/>
              <w:jc w:val="both"/>
              <w:rPr>
                <w:rFonts w:ascii="GHEA Grapalat" w:hAnsi="GHEA Grapalat"/>
                <w:b/>
                <w:bCs/>
                <w:sz w:val="24"/>
                <w:szCs w:val="24"/>
              </w:rPr>
            </w:pPr>
          </w:p>
          <w:p w14:paraId="2E74BFBB" w14:textId="77777777" w:rsidR="00C9742B" w:rsidRPr="00444F3A" w:rsidRDefault="00C9742B" w:rsidP="00444F3A">
            <w:pPr>
              <w:spacing w:before="100"/>
              <w:ind w:firstLine="427"/>
              <w:jc w:val="both"/>
              <w:rPr>
                <w:rFonts w:ascii="GHEA Grapalat" w:hAnsi="GHEA Grapalat"/>
                <w:b/>
                <w:bCs/>
                <w:sz w:val="24"/>
                <w:szCs w:val="24"/>
              </w:rPr>
            </w:pPr>
          </w:p>
          <w:p w14:paraId="4FEC38E2" w14:textId="77777777" w:rsidR="00C9742B" w:rsidRPr="00444F3A" w:rsidRDefault="00C9742B" w:rsidP="00444F3A">
            <w:pPr>
              <w:spacing w:before="100"/>
              <w:ind w:firstLine="427"/>
              <w:jc w:val="both"/>
              <w:rPr>
                <w:rFonts w:ascii="GHEA Grapalat" w:hAnsi="GHEA Grapalat"/>
                <w:b/>
                <w:bCs/>
                <w:sz w:val="24"/>
                <w:szCs w:val="24"/>
              </w:rPr>
            </w:pPr>
          </w:p>
          <w:p w14:paraId="344F08AC" w14:textId="77777777" w:rsidR="00C9742B" w:rsidRPr="00444F3A" w:rsidRDefault="00C9742B" w:rsidP="00444F3A">
            <w:pPr>
              <w:spacing w:before="100"/>
              <w:ind w:firstLine="427"/>
              <w:jc w:val="both"/>
              <w:rPr>
                <w:rFonts w:ascii="GHEA Grapalat" w:hAnsi="GHEA Grapalat"/>
                <w:b/>
                <w:bCs/>
                <w:sz w:val="24"/>
                <w:szCs w:val="24"/>
              </w:rPr>
            </w:pPr>
          </w:p>
          <w:p w14:paraId="570C8EC4" w14:textId="77777777" w:rsidR="00C9742B" w:rsidRPr="00444F3A" w:rsidRDefault="00C9742B" w:rsidP="00444F3A">
            <w:pPr>
              <w:spacing w:before="100"/>
              <w:ind w:firstLine="427"/>
              <w:jc w:val="both"/>
              <w:rPr>
                <w:rFonts w:ascii="GHEA Grapalat" w:hAnsi="GHEA Grapalat"/>
                <w:b/>
                <w:bCs/>
                <w:sz w:val="24"/>
                <w:szCs w:val="24"/>
              </w:rPr>
            </w:pPr>
          </w:p>
          <w:p w14:paraId="17CDDEB4" w14:textId="77777777" w:rsidR="00C9742B" w:rsidRPr="00444F3A" w:rsidRDefault="00C9742B" w:rsidP="00444F3A">
            <w:pPr>
              <w:spacing w:before="100"/>
              <w:ind w:firstLine="427"/>
              <w:jc w:val="both"/>
              <w:rPr>
                <w:rFonts w:ascii="GHEA Grapalat" w:hAnsi="GHEA Grapalat"/>
                <w:b/>
                <w:bCs/>
                <w:sz w:val="24"/>
                <w:szCs w:val="24"/>
              </w:rPr>
            </w:pPr>
          </w:p>
          <w:p w14:paraId="4FE56FA3" w14:textId="77777777" w:rsidR="00C9742B" w:rsidRPr="00444F3A" w:rsidRDefault="00C9742B" w:rsidP="00444F3A">
            <w:pPr>
              <w:spacing w:before="100"/>
              <w:ind w:firstLine="427"/>
              <w:jc w:val="both"/>
              <w:rPr>
                <w:rFonts w:ascii="GHEA Grapalat" w:hAnsi="GHEA Grapalat"/>
                <w:b/>
                <w:bCs/>
                <w:sz w:val="24"/>
                <w:szCs w:val="24"/>
              </w:rPr>
            </w:pPr>
          </w:p>
          <w:p w14:paraId="2FF8AEA9" w14:textId="77777777" w:rsidR="00C9742B" w:rsidRPr="00444F3A" w:rsidRDefault="00C9742B" w:rsidP="00444F3A">
            <w:pPr>
              <w:spacing w:before="100"/>
              <w:ind w:firstLine="427"/>
              <w:jc w:val="both"/>
              <w:rPr>
                <w:rFonts w:ascii="GHEA Grapalat" w:hAnsi="GHEA Grapalat"/>
                <w:b/>
                <w:bCs/>
                <w:sz w:val="24"/>
                <w:szCs w:val="24"/>
              </w:rPr>
            </w:pPr>
          </w:p>
          <w:p w14:paraId="72515931" w14:textId="77777777" w:rsidR="00C9742B" w:rsidRPr="00444F3A" w:rsidRDefault="00C9742B" w:rsidP="00444F3A">
            <w:pPr>
              <w:spacing w:before="100"/>
              <w:ind w:firstLine="427"/>
              <w:jc w:val="both"/>
              <w:rPr>
                <w:rFonts w:ascii="GHEA Grapalat" w:hAnsi="GHEA Grapalat"/>
                <w:b/>
                <w:bCs/>
                <w:sz w:val="24"/>
                <w:szCs w:val="24"/>
              </w:rPr>
            </w:pPr>
          </w:p>
          <w:p w14:paraId="35D797CD" w14:textId="77777777" w:rsidR="00C9742B" w:rsidRPr="00444F3A" w:rsidRDefault="00C9742B" w:rsidP="00444F3A">
            <w:pPr>
              <w:spacing w:before="100"/>
              <w:ind w:firstLine="427"/>
              <w:jc w:val="both"/>
              <w:rPr>
                <w:rFonts w:ascii="GHEA Grapalat" w:hAnsi="GHEA Grapalat"/>
                <w:b/>
                <w:bCs/>
                <w:sz w:val="24"/>
                <w:szCs w:val="24"/>
              </w:rPr>
            </w:pPr>
          </w:p>
          <w:p w14:paraId="2AE755A3" w14:textId="77777777" w:rsidR="00C9742B" w:rsidRPr="00444F3A" w:rsidRDefault="00C9742B" w:rsidP="00444F3A">
            <w:pPr>
              <w:spacing w:before="100"/>
              <w:ind w:firstLine="427"/>
              <w:jc w:val="both"/>
              <w:rPr>
                <w:rFonts w:ascii="GHEA Grapalat" w:hAnsi="GHEA Grapalat"/>
                <w:b/>
                <w:bCs/>
                <w:sz w:val="24"/>
                <w:szCs w:val="24"/>
              </w:rPr>
            </w:pPr>
          </w:p>
          <w:p w14:paraId="07CD109B" w14:textId="77777777" w:rsidR="00C9742B" w:rsidRPr="00444F3A" w:rsidRDefault="00C9742B" w:rsidP="00444F3A">
            <w:pPr>
              <w:spacing w:before="100"/>
              <w:ind w:firstLine="427"/>
              <w:jc w:val="both"/>
              <w:rPr>
                <w:rFonts w:ascii="GHEA Grapalat" w:hAnsi="GHEA Grapalat"/>
                <w:b/>
                <w:bCs/>
                <w:sz w:val="24"/>
                <w:szCs w:val="24"/>
              </w:rPr>
            </w:pPr>
          </w:p>
          <w:p w14:paraId="6102BB3C" w14:textId="77777777" w:rsidR="00C9742B" w:rsidRPr="00444F3A" w:rsidRDefault="00C9742B" w:rsidP="00444F3A">
            <w:pPr>
              <w:spacing w:before="100"/>
              <w:ind w:firstLine="427"/>
              <w:jc w:val="both"/>
              <w:rPr>
                <w:rFonts w:ascii="GHEA Grapalat" w:hAnsi="GHEA Grapalat"/>
                <w:b/>
                <w:bCs/>
                <w:sz w:val="24"/>
                <w:szCs w:val="24"/>
              </w:rPr>
            </w:pPr>
          </w:p>
          <w:p w14:paraId="40D5DE17" w14:textId="77777777" w:rsidR="00C9742B" w:rsidRPr="00444F3A" w:rsidRDefault="00C9742B" w:rsidP="00444F3A">
            <w:pPr>
              <w:spacing w:before="100"/>
              <w:ind w:firstLine="427"/>
              <w:jc w:val="both"/>
              <w:rPr>
                <w:rFonts w:ascii="GHEA Grapalat" w:hAnsi="GHEA Grapalat"/>
                <w:b/>
                <w:bCs/>
                <w:sz w:val="24"/>
                <w:szCs w:val="24"/>
              </w:rPr>
            </w:pPr>
          </w:p>
          <w:p w14:paraId="67B5E468" w14:textId="77777777" w:rsidR="00C9742B" w:rsidRPr="00444F3A" w:rsidRDefault="00C9742B" w:rsidP="00444F3A">
            <w:pPr>
              <w:spacing w:before="100"/>
              <w:ind w:firstLine="427"/>
              <w:jc w:val="both"/>
              <w:rPr>
                <w:rFonts w:ascii="GHEA Grapalat" w:hAnsi="GHEA Grapalat"/>
                <w:b/>
                <w:bCs/>
                <w:sz w:val="24"/>
                <w:szCs w:val="24"/>
              </w:rPr>
            </w:pPr>
          </w:p>
          <w:p w14:paraId="480851A2" w14:textId="77777777" w:rsidR="00C9742B" w:rsidRPr="00444F3A" w:rsidRDefault="00C9742B" w:rsidP="00444F3A">
            <w:pPr>
              <w:spacing w:before="100"/>
              <w:ind w:firstLine="427"/>
              <w:jc w:val="both"/>
              <w:rPr>
                <w:rFonts w:ascii="GHEA Grapalat" w:hAnsi="GHEA Grapalat"/>
                <w:b/>
                <w:bCs/>
                <w:sz w:val="24"/>
                <w:szCs w:val="24"/>
              </w:rPr>
            </w:pPr>
          </w:p>
          <w:p w14:paraId="02308441" w14:textId="77777777" w:rsidR="00C9742B" w:rsidRPr="00444F3A" w:rsidRDefault="00C9742B" w:rsidP="00444F3A">
            <w:pPr>
              <w:spacing w:before="100"/>
              <w:ind w:firstLine="427"/>
              <w:jc w:val="both"/>
              <w:rPr>
                <w:rFonts w:ascii="GHEA Grapalat" w:hAnsi="GHEA Grapalat"/>
                <w:b/>
                <w:bCs/>
                <w:sz w:val="24"/>
                <w:szCs w:val="24"/>
              </w:rPr>
            </w:pPr>
          </w:p>
          <w:p w14:paraId="1A4E6145" w14:textId="77777777" w:rsidR="00C9742B" w:rsidRPr="00444F3A" w:rsidRDefault="00C9742B" w:rsidP="00444F3A">
            <w:pPr>
              <w:spacing w:before="100"/>
              <w:ind w:firstLine="427"/>
              <w:jc w:val="both"/>
              <w:rPr>
                <w:rFonts w:ascii="GHEA Grapalat" w:hAnsi="GHEA Grapalat"/>
                <w:b/>
                <w:bCs/>
                <w:sz w:val="24"/>
                <w:szCs w:val="24"/>
              </w:rPr>
            </w:pPr>
          </w:p>
          <w:p w14:paraId="4BF65BA0" w14:textId="77777777" w:rsidR="00C9742B" w:rsidRPr="00444F3A" w:rsidRDefault="00C9742B" w:rsidP="00444F3A">
            <w:pPr>
              <w:spacing w:before="100"/>
              <w:ind w:firstLine="427"/>
              <w:jc w:val="both"/>
              <w:rPr>
                <w:rFonts w:ascii="GHEA Grapalat" w:hAnsi="GHEA Grapalat"/>
                <w:b/>
                <w:bCs/>
                <w:sz w:val="24"/>
                <w:szCs w:val="24"/>
              </w:rPr>
            </w:pPr>
          </w:p>
          <w:p w14:paraId="4525E583" w14:textId="77777777" w:rsidR="00C9742B" w:rsidRPr="00444F3A" w:rsidRDefault="00C9742B" w:rsidP="00444F3A">
            <w:pPr>
              <w:spacing w:before="100"/>
              <w:ind w:firstLine="427"/>
              <w:jc w:val="both"/>
              <w:rPr>
                <w:rFonts w:ascii="GHEA Grapalat" w:hAnsi="GHEA Grapalat"/>
                <w:b/>
                <w:bCs/>
                <w:sz w:val="24"/>
                <w:szCs w:val="24"/>
              </w:rPr>
            </w:pPr>
          </w:p>
          <w:p w14:paraId="59E2AB01" w14:textId="77777777" w:rsidR="00C9742B" w:rsidRPr="00444F3A" w:rsidRDefault="00C9742B" w:rsidP="00444F3A">
            <w:pPr>
              <w:spacing w:before="100"/>
              <w:ind w:firstLine="427"/>
              <w:jc w:val="both"/>
              <w:rPr>
                <w:rFonts w:ascii="GHEA Grapalat" w:hAnsi="GHEA Grapalat"/>
                <w:b/>
                <w:bCs/>
                <w:sz w:val="24"/>
                <w:szCs w:val="24"/>
              </w:rPr>
            </w:pPr>
          </w:p>
          <w:p w14:paraId="67C72C16" w14:textId="77777777" w:rsidR="00C9742B" w:rsidRPr="00444F3A" w:rsidRDefault="00C9742B" w:rsidP="00444F3A">
            <w:pPr>
              <w:spacing w:before="100"/>
              <w:ind w:firstLine="427"/>
              <w:jc w:val="both"/>
              <w:rPr>
                <w:rFonts w:ascii="GHEA Grapalat" w:hAnsi="GHEA Grapalat"/>
                <w:b/>
                <w:bCs/>
                <w:sz w:val="24"/>
                <w:szCs w:val="24"/>
              </w:rPr>
            </w:pPr>
          </w:p>
          <w:p w14:paraId="5EF34951" w14:textId="77777777" w:rsidR="00C9742B" w:rsidRPr="00444F3A" w:rsidRDefault="00C9742B" w:rsidP="00444F3A">
            <w:pPr>
              <w:spacing w:before="100"/>
              <w:ind w:firstLine="427"/>
              <w:jc w:val="both"/>
              <w:rPr>
                <w:rFonts w:ascii="GHEA Grapalat" w:hAnsi="GHEA Grapalat"/>
                <w:b/>
                <w:bCs/>
                <w:sz w:val="24"/>
                <w:szCs w:val="24"/>
              </w:rPr>
            </w:pPr>
          </w:p>
          <w:p w14:paraId="365095E6" w14:textId="77777777" w:rsidR="00C9742B" w:rsidRPr="00444F3A" w:rsidRDefault="00C9742B" w:rsidP="00444F3A">
            <w:pPr>
              <w:spacing w:before="100"/>
              <w:ind w:firstLine="427"/>
              <w:jc w:val="both"/>
              <w:rPr>
                <w:rFonts w:ascii="GHEA Grapalat" w:hAnsi="GHEA Grapalat"/>
                <w:b/>
                <w:bCs/>
                <w:sz w:val="24"/>
                <w:szCs w:val="24"/>
              </w:rPr>
            </w:pPr>
          </w:p>
          <w:p w14:paraId="4C935A7E" w14:textId="77777777" w:rsidR="00C9742B" w:rsidRPr="00444F3A" w:rsidRDefault="00C9742B" w:rsidP="00444F3A">
            <w:pPr>
              <w:spacing w:before="100"/>
              <w:ind w:firstLine="427"/>
              <w:jc w:val="both"/>
              <w:rPr>
                <w:rFonts w:ascii="GHEA Grapalat" w:hAnsi="GHEA Grapalat"/>
                <w:b/>
                <w:bCs/>
                <w:sz w:val="24"/>
                <w:szCs w:val="24"/>
              </w:rPr>
            </w:pPr>
          </w:p>
          <w:p w14:paraId="4C03679E" w14:textId="77777777" w:rsidR="00C9742B" w:rsidRPr="00444F3A" w:rsidRDefault="00C9742B" w:rsidP="00444F3A">
            <w:pPr>
              <w:spacing w:before="100"/>
              <w:ind w:firstLine="427"/>
              <w:jc w:val="both"/>
              <w:rPr>
                <w:rFonts w:ascii="GHEA Grapalat" w:hAnsi="GHEA Grapalat"/>
                <w:b/>
                <w:bCs/>
                <w:sz w:val="24"/>
                <w:szCs w:val="24"/>
              </w:rPr>
            </w:pPr>
          </w:p>
          <w:p w14:paraId="39AAFC0E" w14:textId="77777777" w:rsidR="00C9742B" w:rsidRPr="00444F3A" w:rsidRDefault="00C9742B" w:rsidP="00444F3A">
            <w:pPr>
              <w:spacing w:before="100"/>
              <w:ind w:firstLine="427"/>
              <w:jc w:val="both"/>
              <w:rPr>
                <w:rFonts w:ascii="GHEA Grapalat" w:hAnsi="GHEA Grapalat"/>
                <w:b/>
                <w:bCs/>
                <w:sz w:val="24"/>
                <w:szCs w:val="24"/>
              </w:rPr>
            </w:pPr>
          </w:p>
          <w:p w14:paraId="6F946EE3" w14:textId="77777777" w:rsidR="00C9742B" w:rsidRPr="00444F3A" w:rsidRDefault="00C9742B" w:rsidP="00444F3A">
            <w:pPr>
              <w:spacing w:before="100"/>
              <w:ind w:firstLine="427"/>
              <w:jc w:val="both"/>
              <w:rPr>
                <w:rFonts w:ascii="GHEA Grapalat" w:hAnsi="GHEA Grapalat"/>
                <w:b/>
                <w:bCs/>
                <w:sz w:val="24"/>
                <w:szCs w:val="24"/>
              </w:rPr>
            </w:pPr>
          </w:p>
          <w:p w14:paraId="2C6EF772" w14:textId="77777777" w:rsidR="00C9742B" w:rsidRPr="00444F3A" w:rsidRDefault="00C9742B" w:rsidP="00444F3A">
            <w:pPr>
              <w:spacing w:before="100"/>
              <w:ind w:firstLine="427"/>
              <w:jc w:val="both"/>
              <w:rPr>
                <w:rFonts w:ascii="GHEA Grapalat" w:hAnsi="GHEA Grapalat"/>
                <w:b/>
                <w:bCs/>
                <w:sz w:val="24"/>
                <w:szCs w:val="24"/>
              </w:rPr>
            </w:pPr>
          </w:p>
          <w:p w14:paraId="3817A95B" w14:textId="77777777" w:rsidR="00C9742B" w:rsidRPr="00444F3A" w:rsidRDefault="00C9742B" w:rsidP="00444F3A">
            <w:pPr>
              <w:spacing w:before="100"/>
              <w:ind w:firstLine="427"/>
              <w:jc w:val="both"/>
              <w:rPr>
                <w:rFonts w:ascii="GHEA Grapalat" w:hAnsi="GHEA Grapalat"/>
                <w:b/>
                <w:bCs/>
                <w:sz w:val="24"/>
                <w:szCs w:val="24"/>
              </w:rPr>
            </w:pPr>
          </w:p>
          <w:p w14:paraId="7EC8D2D5" w14:textId="77777777" w:rsidR="00C9742B" w:rsidRPr="00444F3A" w:rsidRDefault="00C9742B" w:rsidP="00444F3A">
            <w:pPr>
              <w:spacing w:before="100"/>
              <w:ind w:firstLine="427"/>
              <w:jc w:val="both"/>
              <w:rPr>
                <w:rFonts w:ascii="GHEA Grapalat" w:hAnsi="GHEA Grapalat"/>
                <w:b/>
                <w:bCs/>
                <w:sz w:val="24"/>
                <w:szCs w:val="24"/>
              </w:rPr>
            </w:pPr>
          </w:p>
          <w:p w14:paraId="794D4038" w14:textId="77777777" w:rsidR="00C9742B" w:rsidRPr="00444F3A" w:rsidRDefault="00C9742B" w:rsidP="00444F3A">
            <w:pPr>
              <w:spacing w:before="100"/>
              <w:ind w:firstLine="427"/>
              <w:jc w:val="both"/>
              <w:rPr>
                <w:rFonts w:ascii="GHEA Grapalat" w:hAnsi="GHEA Grapalat"/>
                <w:b/>
                <w:bCs/>
                <w:sz w:val="24"/>
                <w:szCs w:val="24"/>
              </w:rPr>
            </w:pPr>
          </w:p>
          <w:p w14:paraId="23A59483" w14:textId="77777777" w:rsidR="00C9742B" w:rsidRPr="00444F3A" w:rsidRDefault="00C9742B" w:rsidP="00444F3A">
            <w:pPr>
              <w:spacing w:before="100"/>
              <w:ind w:firstLine="427"/>
              <w:jc w:val="both"/>
              <w:rPr>
                <w:rFonts w:ascii="GHEA Grapalat" w:hAnsi="GHEA Grapalat"/>
                <w:b/>
                <w:bCs/>
                <w:sz w:val="24"/>
                <w:szCs w:val="24"/>
              </w:rPr>
            </w:pPr>
          </w:p>
          <w:p w14:paraId="223F3C49" w14:textId="77777777" w:rsidR="00C9742B" w:rsidRPr="00444F3A" w:rsidRDefault="00C9742B" w:rsidP="00444F3A">
            <w:pPr>
              <w:spacing w:before="100"/>
              <w:ind w:firstLine="427"/>
              <w:jc w:val="both"/>
              <w:rPr>
                <w:rFonts w:ascii="GHEA Grapalat" w:hAnsi="GHEA Grapalat"/>
                <w:b/>
                <w:bCs/>
                <w:sz w:val="24"/>
                <w:szCs w:val="24"/>
              </w:rPr>
            </w:pPr>
          </w:p>
          <w:p w14:paraId="6EF87610" w14:textId="77777777" w:rsidR="00C9742B" w:rsidRPr="00444F3A" w:rsidRDefault="00C9742B" w:rsidP="00444F3A">
            <w:pPr>
              <w:spacing w:before="100"/>
              <w:ind w:firstLine="427"/>
              <w:jc w:val="both"/>
              <w:rPr>
                <w:rFonts w:ascii="GHEA Grapalat" w:hAnsi="GHEA Grapalat"/>
                <w:b/>
                <w:bCs/>
                <w:sz w:val="24"/>
                <w:szCs w:val="24"/>
              </w:rPr>
            </w:pPr>
          </w:p>
          <w:p w14:paraId="4CD630D5" w14:textId="77777777" w:rsidR="00C9742B" w:rsidRPr="00444F3A" w:rsidRDefault="00C9742B" w:rsidP="00444F3A">
            <w:pPr>
              <w:spacing w:before="100"/>
              <w:ind w:firstLine="427"/>
              <w:jc w:val="both"/>
              <w:rPr>
                <w:rFonts w:ascii="GHEA Grapalat" w:hAnsi="GHEA Grapalat"/>
                <w:b/>
                <w:bCs/>
                <w:sz w:val="24"/>
                <w:szCs w:val="24"/>
              </w:rPr>
            </w:pPr>
          </w:p>
          <w:p w14:paraId="501C404F" w14:textId="77777777" w:rsidR="00C9742B" w:rsidRPr="00444F3A" w:rsidRDefault="00C9742B" w:rsidP="00444F3A">
            <w:pPr>
              <w:spacing w:before="100"/>
              <w:ind w:firstLine="427"/>
              <w:jc w:val="both"/>
              <w:rPr>
                <w:rFonts w:ascii="GHEA Grapalat" w:hAnsi="GHEA Grapalat"/>
                <w:b/>
                <w:bCs/>
                <w:sz w:val="24"/>
                <w:szCs w:val="24"/>
              </w:rPr>
            </w:pPr>
          </w:p>
          <w:p w14:paraId="66DBE3E0" w14:textId="77777777" w:rsidR="00C9742B" w:rsidRPr="00444F3A" w:rsidRDefault="00C9742B" w:rsidP="00444F3A">
            <w:pPr>
              <w:spacing w:before="100"/>
              <w:ind w:firstLine="427"/>
              <w:jc w:val="both"/>
              <w:rPr>
                <w:rFonts w:ascii="GHEA Grapalat" w:hAnsi="GHEA Grapalat"/>
                <w:b/>
                <w:bCs/>
                <w:sz w:val="24"/>
                <w:szCs w:val="24"/>
              </w:rPr>
            </w:pPr>
          </w:p>
          <w:p w14:paraId="1CC1E5AA" w14:textId="77777777" w:rsidR="00C9742B" w:rsidRPr="00444F3A" w:rsidRDefault="00C9742B" w:rsidP="00444F3A">
            <w:pPr>
              <w:spacing w:before="100"/>
              <w:ind w:firstLine="427"/>
              <w:jc w:val="both"/>
              <w:rPr>
                <w:rFonts w:ascii="GHEA Grapalat" w:hAnsi="GHEA Grapalat"/>
                <w:b/>
                <w:bCs/>
                <w:sz w:val="24"/>
                <w:szCs w:val="24"/>
              </w:rPr>
            </w:pPr>
          </w:p>
          <w:p w14:paraId="559463B4" w14:textId="77777777" w:rsidR="00C9742B" w:rsidRPr="00444F3A" w:rsidRDefault="00C9742B" w:rsidP="00444F3A">
            <w:pPr>
              <w:spacing w:before="100"/>
              <w:ind w:firstLine="427"/>
              <w:jc w:val="both"/>
              <w:rPr>
                <w:rFonts w:ascii="GHEA Grapalat" w:hAnsi="GHEA Grapalat"/>
                <w:b/>
                <w:bCs/>
                <w:sz w:val="24"/>
                <w:szCs w:val="24"/>
              </w:rPr>
            </w:pPr>
          </w:p>
          <w:p w14:paraId="38C1CC07" w14:textId="77777777" w:rsidR="00C9742B" w:rsidRPr="00444F3A" w:rsidRDefault="00C9742B" w:rsidP="00444F3A">
            <w:pPr>
              <w:spacing w:before="100"/>
              <w:ind w:firstLine="427"/>
              <w:jc w:val="both"/>
              <w:rPr>
                <w:rFonts w:ascii="GHEA Grapalat" w:hAnsi="GHEA Grapalat"/>
                <w:b/>
                <w:bCs/>
                <w:sz w:val="24"/>
                <w:szCs w:val="24"/>
              </w:rPr>
            </w:pPr>
          </w:p>
          <w:p w14:paraId="7DBD0800" w14:textId="77777777" w:rsidR="00C9742B" w:rsidRPr="00444F3A" w:rsidRDefault="00C9742B" w:rsidP="00444F3A">
            <w:pPr>
              <w:spacing w:before="100"/>
              <w:ind w:firstLine="427"/>
              <w:jc w:val="both"/>
              <w:rPr>
                <w:rFonts w:ascii="GHEA Grapalat" w:hAnsi="GHEA Grapalat"/>
                <w:b/>
                <w:bCs/>
                <w:sz w:val="24"/>
                <w:szCs w:val="24"/>
              </w:rPr>
            </w:pPr>
          </w:p>
          <w:p w14:paraId="57E8D193" w14:textId="77777777" w:rsidR="00C9742B" w:rsidRPr="00444F3A" w:rsidRDefault="00C9742B" w:rsidP="00444F3A">
            <w:pPr>
              <w:spacing w:before="100"/>
              <w:ind w:firstLine="427"/>
              <w:jc w:val="both"/>
              <w:rPr>
                <w:rFonts w:ascii="GHEA Grapalat" w:hAnsi="GHEA Grapalat"/>
                <w:b/>
                <w:bCs/>
                <w:sz w:val="24"/>
                <w:szCs w:val="24"/>
              </w:rPr>
            </w:pPr>
          </w:p>
          <w:p w14:paraId="19BCCBB2" w14:textId="77777777" w:rsidR="00C9742B" w:rsidRPr="00444F3A" w:rsidRDefault="00C9742B" w:rsidP="00444F3A">
            <w:pPr>
              <w:spacing w:before="100"/>
              <w:ind w:firstLine="427"/>
              <w:jc w:val="both"/>
              <w:rPr>
                <w:rFonts w:ascii="GHEA Grapalat" w:hAnsi="GHEA Grapalat"/>
                <w:b/>
                <w:bCs/>
                <w:sz w:val="24"/>
                <w:szCs w:val="24"/>
              </w:rPr>
            </w:pPr>
          </w:p>
          <w:p w14:paraId="7ADF3697" w14:textId="77777777" w:rsidR="00C9742B" w:rsidRPr="00444F3A" w:rsidRDefault="00C9742B" w:rsidP="00444F3A">
            <w:pPr>
              <w:spacing w:before="100"/>
              <w:ind w:firstLine="427"/>
              <w:jc w:val="both"/>
              <w:rPr>
                <w:rFonts w:ascii="GHEA Grapalat" w:hAnsi="GHEA Grapalat"/>
                <w:b/>
                <w:bCs/>
                <w:sz w:val="24"/>
                <w:szCs w:val="24"/>
              </w:rPr>
            </w:pPr>
          </w:p>
          <w:p w14:paraId="603E3145" w14:textId="77777777" w:rsidR="00C9742B" w:rsidRPr="00444F3A" w:rsidRDefault="00C9742B" w:rsidP="00444F3A">
            <w:pPr>
              <w:spacing w:before="100"/>
              <w:ind w:firstLine="427"/>
              <w:jc w:val="both"/>
              <w:rPr>
                <w:rFonts w:ascii="GHEA Grapalat" w:hAnsi="GHEA Grapalat"/>
                <w:b/>
                <w:bCs/>
                <w:sz w:val="24"/>
                <w:szCs w:val="24"/>
              </w:rPr>
            </w:pPr>
          </w:p>
          <w:p w14:paraId="4CF50BFE" w14:textId="77777777" w:rsidR="00C9742B" w:rsidRPr="00444F3A" w:rsidRDefault="00C9742B" w:rsidP="00444F3A">
            <w:pPr>
              <w:spacing w:before="100"/>
              <w:ind w:firstLine="427"/>
              <w:jc w:val="both"/>
              <w:rPr>
                <w:rFonts w:ascii="GHEA Grapalat" w:hAnsi="GHEA Grapalat"/>
                <w:b/>
                <w:bCs/>
                <w:sz w:val="24"/>
                <w:szCs w:val="24"/>
              </w:rPr>
            </w:pPr>
          </w:p>
          <w:p w14:paraId="6FD9E6A3" w14:textId="77777777" w:rsidR="00C9742B" w:rsidRPr="00444F3A" w:rsidRDefault="00C9742B" w:rsidP="00444F3A">
            <w:pPr>
              <w:spacing w:before="100"/>
              <w:ind w:firstLine="427"/>
              <w:jc w:val="both"/>
              <w:rPr>
                <w:rFonts w:ascii="GHEA Grapalat" w:hAnsi="GHEA Grapalat"/>
                <w:b/>
                <w:bCs/>
                <w:sz w:val="24"/>
                <w:szCs w:val="24"/>
              </w:rPr>
            </w:pPr>
          </w:p>
          <w:p w14:paraId="1571F37A" w14:textId="77777777" w:rsidR="00C9742B" w:rsidRPr="00444F3A" w:rsidRDefault="00C9742B" w:rsidP="00444F3A">
            <w:pPr>
              <w:spacing w:before="100"/>
              <w:ind w:firstLine="427"/>
              <w:jc w:val="both"/>
              <w:rPr>
                <w:rFonts w:ascii="GHEA Grapalat" w:hAnsi="GHEA Grapalat"/>
                <w:b/>
                <w:bCs/>
                <w:sz w:val="24"/>
                <w:szCs w:val="24"/>
              </w:rPr>
            </w:pPr>
          </w:p>
          <w:p w14:paraId="4F965753" w14:textId="77777777" w:rsidR="00C9742B" w:rsidRPr="00444F3A" w:rsidRDefault="00C9742B" w:rsidP="00444F3A">
            <w:pPr>
              <w:spacing w:before="100"/>
              <w:ind w:firstLine="427"/>
              <w:jc w:val="both"/>
              <w:rPr>
                <w:rFonts w:ascii="GHEA Grapalat" w:hAnsi="GHEA Grapalat"/>
                <w:b/>
                <w:bCs/>
                <w:sz w:val="24"/>
                <w:szCs w:val="24"/>
              </w:rPr>
            </w:pPr>
          </w:p>
          <w:p w14:paraId="55A0FA58" w14:textId="77777777" w:rsidR="00C9742B" w:rsidRPr="00444F3A" w:rsidRDefault="00C9742B" w:rsidP="00444F3A">
            <w:pPr>
              <w:spacing w:before="100"/>
              <w:ind w:firstLine="427"/>
              <w:jc w:val="both"/>
              <w:rPr>
                <w:rFonts w:ascii="GHEA Grapalat" w:hAnsi="GHEA Grapalat"/>
                <w:b/>
                <w:bCs/>
                <w:sz w:val="24"/>
                <w:szCs w:val="24"/>
              </w:rPr>
            </w:pPr>
          </w:p>
          <w:p w14:paraId="1BB0F117" w14:textId="77777777" w:rsidR="00C9742B" w:rsidRPr="00444F3A" w:rsidRDefault="00C9742B" w:rsidP="00444F3A">
            <w:pPr>
              <w:spacing w:before="100"/>
              <w:ind w:firstLine="427"/>
              <w:jc w:val="both"/>
              <w:rPr>
                <w:rFonts w:ascii="GHEA Grapalat" w:hAnsi="GHEA Grapalat"/>
                <w:b/>
                <w:bCs/>
                <w:sz w:val="24"/>
                <w:szCs w:val="24"/>
              </w:rPr>
            </w:pPr>
          </w:p>
          <w:p w14:paraId="6E1DC124" w14:textId="77777777" w:rsidR="00C9742B" w:rsidRPr="00444F3A" w:rsidRDefault="00C9742B" w:rsidP="00444F3A">
            <w:pPr>
              <w:spacing w:before="100"/>
              <w:ind w:firstLine="427"/>
              <w:jc w:val="both"/>
              <w:rPr>
                <w:rFonts w:ascii="GHEA Grapalat" w:hAnsi="GHEA Grapalat"/>
                <w:b/>
                <w:bCs/>
                <w:sz w:val="24"/>
                <w:szCs w:val="24"/>
              </w:rPr>
            </w:pPr>
          </w:p>
          <w:p w14:paraId="06876E5A" w14:textId="77777777" w:rsidR="00C9742B" w:rsidRPr="00444F3A" w:rsidRDefault="00C9742B" w:rsidP="00444F3A">
            <w:pPr>
              <w:spacing w:before="100"/>
              <w:ind w:firstLine="427"/>
              <w:jc w:val="both"/>
              <w:rPr>
                <w:rFonts w:ascii="GHEA Grapalat" w:hAnsi="GHEA Grapalat"/>
                <w:b/>
                <w:bCs/>
                <w:sz w:val="24"/>
                <w:szCs w:val="24"/>
              </w:rPr>
            </w:pPr>
          </w:p>
          <w:p w14:paraId="14A1384F" w14:textId="77777777" w:rsidR="00C9742B" w:rsidRPr="00444F3A" w:rsidRDefault="00C9742B" w:rsidP="00444F3A">
            <w:pPr>
              <w:spacing w:before="100"/>
              <w:ind w:firstLine="427"/>
              <w:jc w:val="both"/>
              <w:rPr>
                <w:rFonts w:ascii="GHEA Grapalat" w:hAnsi="GHEA Grapalat"/>
                <w:b/>
                <w:bCs/>
                <w:sz w:val="24"/>
                <w:szCs w:val="24"/>
              </w:rPr>
            </w:pPr>
          </w:p>
          <w:p w14:paraId="07F9D85D" w14:textId="77777777" w:rsidR="00C9742B" w:rsidRPr="00444F3A" w:rsidRDefault="00C9742B" w:rsidP="00444F3A">
            <w:pPr>
              <w:spacing w:before="100"/>
              <w:ind w:firstLine="427"/>
              <w:jc w:val="both"/>
              <w:rPr>
                <w:rFonts w:ascii="GHEA Grapalat" w:hAnsi="GHEA Grapalat"/>
                <w:b/>
                <w:bCs/>
                <w:sz w:val="24"/>
                <w:szCs w:val="24"/>
              </w:rPr>
            </w:pPr>
          </w:p>
          <w:p w14:paraId="16EE1AF7" w14:textId="77777777" w:rsidR="00C9742B" w:rsidRPr="00444F3A" w:rsidRDefault="00C9742B" w:rsidP="00444F3A">
            <w:pPr>
              <w:spacing w:before="100"/>
              <w:ind w:firstLine="427"/>
              <w:jc w:val="both"/>
              <w:rPr>
                <w:rFonts w:ascii="GHEA Grapalat" w:hAnsi="GHEA Grapalat"/>
                <w:b/>
                <w:bCs/>
                <w:sz w:val="24"/>
                <w:szCs w:val="24"/>
              </w:rPr>
            </w:pPr>
          </w:p>
          <w:p w14:paraId="478D2B87" w14:textId="77777777" w:rsidR="00C9742B" w:rsidRPr="00444F3A" w:rsidRDefault="00C9742B" w:rsidP="00444F3A">
            <w:pPr>
              <w:spacing w:before="100"/>
              <w:ind w:firstLine="427"/>
              <w:jc w:val="both"/>
              <w:rPr>
                <w:rFonts w:ascii="GHEA Grapalat" w:hAnsi="GHEA Grapalat"/>
                <w:b/>
                <w:bCs/>
                <w:sz w:val="24"/>
                <w:szCs w:val="24"/>
              </w:rPr>
            </w:pPr>
          </w:p>
          <w:p w14:paraId="0DCBC3EC" w14:textId="77777777" w:rsidR="00C9742B" w:rsidRPr="00444F3A" w:rsidRDefault="00C9742B" w:rsidP="00444F3A">
            <w:pPr>
              <w:spacing w:before="100"/>
              <w:ind w:firstLine="427"/>
              <w:jc w:val="both"/>
              <w:rPr>
                <w:rFonts w:ascii="GHEA Grapalat" w:hAnsi="GHEA Grapalat"/>
                <w:b/>
                <w:bCs/>
                <w:sz w:val="24"/>
                <w:szCs w:val="24"/>
              </w:rPr>
            </w:pPr>
          </w:p>
          <w:p w14:paraId="5D27DB19" w14:textId="77777777" w:rsidR="00C9742B" w:rsidRPr="00444F3A" w:rsidRDefault="00C9742B" w:rsidP="00444F3A">
            <w:pPr>
              <w:spacing w:before="100"/>
              <w:ind w:firstLine="427"/>
              <w:jc w:val="both"/>
              <w:rPr>
                <w:rFonts w:ascii="GHEA Grapalat" w:hAnsi="GHEA Grapalat"/>
                <w:b/>
                <w:bCs/>
                <w:sz w:val="24"/>
                <w:szCs w:val="24"/>
              </w:rPr>
            </w:pPr>
          </w:p>
          <w:p w14:paraId="5D0D27EB" w14:textId="77777777" w:rsidR="00C9742B" w:rsidRPr="00444F3A" w:rsidRDefault="00C9742B" w:rsidP="00444F3A">
            <w:pPr>
              <w:spacing w:before="100"/>
              <w:ind w:firstLine="427"/>
              <w:jc w:val="both"/>
              <w:rPr>
                <w:rFonts w:ascii="GHEA Grapalat" w:hAnsi="GHEA Grapalat"/>
                <w:b/>
                <w:bCs/>
                <w:sz w:val="24"/>
                <w:szCs w:val="24"/>
              </w:rPr>
            </w:pPr>
          </w:p>
          <w:p w14:paraId="5CC15A68" w14:textId="77777777" w:rsidR="00C9742B" w:rsidRPr="00444F3A" w:rsidRDefault="00C9742B" w:rsidP="00444F3A">
            <w:pPr>
              <w:spacing w:before="100"/>
              <w:ind w:firstLine="427"/>
              <w:jc w:val="both"/>
              <w:rPr>
                <w:rFonts w:ascii="GHEA Grapalat" w:hAnsi="GHEA Grapalat"/>
                <w:b/>
                <w:bCs/>
                <w:sz w:val="24"/>
                <w:szCs w:val="24"/>
              </w:rPr>
            </w:pPr>
          </w:p>
          <w:p w14:paraId="00B6212D" w14:textId="77777777" w:rsidR="00C9742B" w:rsidRPr="00444F3A" w:rsidRDefault="00C9742B" w:rsidP="00444F3A">
            <w:pPr>
              <w:spacing w:before="100"/>
              <w:ind w:firstLine="427"/>
              <w:jc w:val="both"/>
              <w:rPr>
                <w:rFonts w:ascii="GHEA Grapalat" w:hAnsi="GHEA Grapalat"/>
                <w:b/>
                <w:bCs/>
                <w:sz w:val="24"/>
                <w:szCs w:val="24"/>
              </w:rPr>
            </w:pPr>
          </w:p>
          <w:p w14:paraId="66236335" w14:textId="77777777" w:rsidR="00C9742B" w:rsidRPr="00444F3A" w:rsidRDefault="00C9742B" w:rsidP="00444F3A">
            <w:pPr>
              <w:spacing w:before="100"/>
              <w:ind w:firstLine="427"/>
              <w:jc w:val="both"/>
              <w:rPr>
                <w:rFonts w:ascii="GHEA Grapalat" w:hAnsi="GHEA Grapalat"/>
                <w:b/>
                <w:bCs/>
                <w:sz w:val="24"/>
                <w:szCs w:val="24"/>
              </w:rPr>
            </w:pPr>
          </w:p>
          <w:p w14:paraId="76A1DA5E" w14:textId="77777777" w:rsidR="00C9742B" w:rsidRPr="00444F3A" w:rsidRDefault="00C9742B" w:rsidP="00444F3A">
            <w:pPr>
              <w:spacing w:before="100"/>
              <w:ind w:firstLine="427"/>
              <w:jc w:val="both"/>
              <w:rPr>
                <w:rFonts w:ascii="GHEA Grapalat" w:hAnsi="GHEA Grapalat"/>
                <w:b/>
                <w:bCs/>
                <w:sz w:val="24"/>
                <w:szCs w:val="24"/>
              </w:rPr>
            </w:pPr>
          </w:p>
          <w:p w14:paraId="3A4345F4" w14:textId="77777777" w:rsidR="00C9742B" w:rsidRPr="00444F3A" w:rsidRDefault="00C9742B" w:rsidP="00444F3A">
            <w:pPr>
              <w:spacing w:before="100"/>
              <w:ind w:firstLine="427"/>
              <w:jc w:val="both"/>
              <w:rPr>
                <w:rFonts w:ascii="GHEA Grapalat" w:hAnsi="GHEA Grapalat"/>
                <w:b/>
                <w:bCs/>
                <w:sz w:val="24"/>
                <w:szCs w:val="24"/>
              </w:rPr>
            </w:pPr>
          </w:p>
          <w:p w14:paraId="41DF7A95" w14:textId="77777777" w:rsidR="00C9742B" w:rsidRPr="00444F3A" w:rsidRDefault="00C9742B" w:rsidP="00444F3A">
            <w:pPr>
              <w:spacing w:before="100"/>
              <w:ind w:firstLine="427"/>
              <w:jc w:val="both"/>
              <w:rPr>
                <w:rFonts w:ascii="GHEA Grapalat" w:hAnsi="GHEA Grapalat"/>
                <w:b/>
                <w:bCs/>
                <w:sz w:val="24"/>
                <w:szCs w:val="24"/>
              </w:rPr>
            </w:pPr>
          </w:p>
          <w:p w14:paraId="356E70E9" w14:textId="77777777" w:rsidR="00C9742B" w:rsidRPr="00444F3A" w:rsidRDefault="00C9742B" w:rsidP="00444F3A">
            <w:pPr>
              <w:spacing w:before="100"/>
              <w:ind w:firstLine="427"/>
              <w:jc w:val="both"/>
              <w:rPr>
                <w:rFonts w:ascii="GHEA Grapalat" w:hAnsi="GHEA Grapalat"/>
                <w:b/>
                <w:bCs/>
                <w:sz w:val="24"/>
                <w:szCs w:val="24"/>
              </w:rPr>
            </w:pPr>
          </w:p>
          <w:p w14:paraId="68EE58C2" w14:textId="77777777" w:rsidR="00C9742B" w:rsidRPr="00444F3A" w:rsidRDefault="00C9742B" w:rsidP="00444F3A">
            <w:pPr>
              <w:spacing w:before="100"/>
              <w:ind w:firstLine="427"/>
              <w:jc w:val="both"/>
              <w:rPr>
                <w:rFonts w:ascii="GHEA Grapalat" w:hAnsi="GHEA Grapalat"/>
                <w:b/>
                <w:bCs/>
                <w:sz w:val="24"/>
                <w:szCs w:val="24"/>
              </w:rPr>
            </w:pPr>
          </w:p>
          <w:p w14:paraId="1ACFFA92" w14:textId="77777777" w:rsidR="00C9742B" w:rsidRPr="00444F3A" w:rsidRDefault="00C9742B" w:rsidP="00444F3A">
            <w:pPr>
              <w:spacing w:before="100"/>
              <w:ind w:firstLine="427"/>
              <w:jc w:val="both"/>
              <w:rPr>
                <w:rFonts w:ascii="GHEA Grapalat" w:hAnsi="GHEA Grapalat"/>
                <w:b/>
                <w:bCs/>
                <w:sz w:val="24"/>
                <w:szCs w:val="24"/>
              </w:rPr>
            </w:pPr>
          </w:p>
          <w:p w14:paraId="37CC82B0" w14:textId="77777777" w:rsidR="00C9742B" w:rsidRPr="00444F3A" w:rsidRDefault="00C9742B" w:rsidP="00444F3A">
            <w:pPr>
              <w:spacing w:before="100"/>
              <w:ind w:firstLine="427"/>
              <w:jc w:val="both"/>
              <w:rPr>
                <w:rFonts w:ascii="GHEA Grapalat" w:hAnsi="GHEA Grapalat"/>
                <w:b/>
                <w:bCs/>
                <w:sz w:val="24"/>
                <w:szCs w:val="24"/>
              </w:rPr>
            </w:pPr>
          </w:p>
          <w:p w14:paraId="3BBE7700" w14:textId="77777777" w:rsidR="00C9742B" w:rsidRPr="00444F3A" w:rsidRDefault="00C9742B" w:rsidP="00444F3A">
            <w:pPr>
              <w:spacing w:before="100"/>
              <w:ind w:firstLine="427"/>
              <w:jc w:val="both"/>
              <w:rPr>
                <w:rFonts w:ascii="GHEA Grapalat" w:hAnsi="GHEA Grapalat"/>
                <w:b/>
                <w:bCs/>
                <w:sz w:val="24"/>
                <w:szCs w:val="24"/>
              </w:rPr>
            </w:pPr>
          </w:p>
          <w:p w14:paraId="14E80568" w14:textId="77777777" w:rsidR="00C9742B" w:rsidRPr="00444F3A" w:rsidRDefault="00C9742B" w:rsidP="00444F3A">
            <w:pPr>
              <w:spacing w:before="100"/>
              <w:ind w:firstLine="427"/>
              <w:jc w:val="both"/>
              <w:rPr>
                <w:rFonts w:ascii="GHEA Grapalat" w:hAnsi="GHEA Grapalat"/>
                <w:b/>
                <w:bCs/>
                <w:sz w:val="24"/>
                <w:szCs w:val="24"/>
              </w:rPr>
            </w:pPr>
          </w:p>
          <w:p w14:paraId="2424286C" w14:textId="77777777" w:rsidR="00C9742B" w:rsidRPr="00444F3A" w:rsidRDefault="00C9742B" w:rsidP="00444F3A">
            <w:pPr>
              <w:spacing w:before="100"/>
              <w:ind w:firstLine="427"/>
              <w:jc w:val="both"/>
              <w:rPr>
                <w:rFonts w:ascii="GHEA Grapalat" w:hAnsi="GHEA Grapalat"/>
                <w:b/>
                <w:bCs/>
                <w:sz w:val="24"/>
                <w:szCs w:val="24"/>
              </w:rPr>
            </w:pPr>
          </w:p>
          <w:p w14:paraId="1A2F6F35" w14:textId="77777777" w:rsidR="00C9742B" w:rsidRPr="00444F3A" w:rsidRDefault="00C9742B" w:rsidP="00444F3A">
            <w:pPr>
              <w:spacing w:before="100"/>
              <w:ind w:firstLine="427"/>
              <w:jc w:val="both"/>
              <w:rPr>
                <w:rFonts w:ascii="GHEA Grapalat" w:hAnsi="GHEA Grapalat"/>
                <w:b/>
                <w:bCs/>
                <w:sz w:val="24"/>
                <w:szCs w:val="24"/>
              </w:rPr>
            </w:pPr>
          </w:p>
          <w:p w14:paraId="28CA1208" w14:textId="77777777" w:rsidR="00C9742B" w:rsidRPr="00444F3A" w:rsidRDefault="00C9742B" w:rsidP="00444F3A">
            <w:pPr>
              <w:spacing w:before="100"/>
              <w:ind w:firstLine="427"/>
              <w:jc w:val="both"/>
              <w:rPr>
                <w:rFonts w:ascii="GHEA Grapalat" w:hAnsi="GHEA Grapalat"/>
                <w:b/>
                <w:bCs/>
                <w:sz w:val="24"/>
                <w:szCs w:val="24"/>
              </w:rPr>
            </w:pPr>
          </w:p>
          <w:p w14:paraId="6B228536" w14:textId="77777777" w:rsidR="00C9742B" w:rsidRPr="00444F3A" w:rsidRDefault="00C9742B" w:rsidP="00444F3A">
            <w:pPr>
              <w:spacing w:before="100"/>
              <w:ind w:firstLine="427"/>
              <w:jc w:val="both"/>
              <w:rPr>
                <w:rFonts w:ascii="GHEA Grapalat" w:hAnsi="GHEA Grapalat"/>
                <w:b/>
                <w:bCs/>
                <w:sz w:val="24"/>
                <w:szCs w:val="24"/>
              </w:rPr>
            </w:pPr>
          </w:p>
          <w:p w14:paraId="265D4D53" w14:textId="77777777" w:rsidR="00C9742B" w:rsidRPr="00444F3A" w:rsidRDefault="00C9742B" w:rsidP="00444F3A">
            <w:pPr>
              <w:spacing w:before="100"/>
              <w:ind w:firstLine="427"/>
              <w:jc w:val="both"/>
              <w:rPr>
                <w:rFonts w:ascii="GHEA Grapalat" w:hAnsi="GHEA Grapalat"/>
                <w:b/>
                <w:bCs/>
                <w:sz w:val="24"/>
                <w:szCs w:val="24"/>
              </w:rPr>
            </w:pPr>
          </w:p>
          <w:p w14:paraId="646C216C" w14:textId="77777777" w:rsidR="00C9742B" w:rsidRPr="00444F3A" w:rsidRDefault="00C9742B" w:rsidP="00444F3A">
            <w:pPr>
              <w:spacing w:before="100"/>
              <w:ind w:firstLine="427"/>
              <w:jc w:val="both"/>
              <w:rPr>
                <w:rFonts w:ascii="GHEA Grapalat" w:hAnsi="GHEA Grapalat"/>
                <w:b/>
                <w:bCs/>
                <w:sz w:val="24"/>
                <w:szCs w:val="24"/>
              </w:rPr>
            </w:pPr>
          </w:p>
          <w:p w14:paraId="234B15E3" w14:textId="77777777" w:rsidR="00C9742B" w:rsidRPr="00444F3A" w:rsidRDefault="00C9742B" w:rsidP="00444F3A">
            <w:pPr>
              <w:spacing w:before="100"/>
              <w:ind w:firstLine="427"/>
              <w:jc w:val="both"/>
              <w:rPr>
                <w:rFonts w:ascii="GHEA Grapalat" w:hAnsi="GHEA Grapalat"/>
                <w:b/>
                <w:bCs/>
                <w:sz w:val="24"/>
                <w:szCs w:val="24"/>
              </w:rPr>
            </w:pPr>
          </w:p>
          <w:p w14:paraId="12935D4A" w14:textId="77777777" w:rsidR="00C9742B" w:rsidRPr="00444F3A" w:rsidRDefault="00C9742B" w:rsidP="00444F3A">
            <w:pPr>
              <w:spacing w:before="100"/>
              <w:ind w:firstLine="427"/>
              <w:jc w:val="both"/>
              <w:rPr>
                <w:rFonts w:ascii="GHEA Grapalat" w:hAnsi="GHEA Grapalat"/>
                <w:b/>
                <w:bCs/>
                <w:sz w:val="24"/>
                <w:szCs w:val="24"/>
              </w:rPr>
            </w:pPr>
          </w:p>
          <w:p w14:paraId="3A6E9FB9" w14:textId="77777777" w:rsidR="00C9742B" w:rsidRPr="00444F3A" w:rsidRDefault="00C9742B" w:rsidP="00444F3A">
            <w:pPr>
              <w:spacing w:before="100"/>
              <w:ind w:firstLine="427"/>
              <w:jc w:val="both"/>
              <w:rPr>
                <w:rFonts w:ascii="GHEA Grapalat" w:hAnsi="GHEA Grapalat"/>
                <w:b/>
                <w:bCs/>
                <w:sz w:val="24"/>
                <w:szCs w:val="24"/>
              </w:rPr>
            </w:pPr>
          </w:p>
          <w:p w14:paraId="40F24CC1" w14:textId="77777777" w:rsidR="00C9742B" w:rsidRPr="00444F3A" w:rsidRDefault="00C9742B" w:rsidP="00444F3A">
            <w:pPr>
              <w:spacing w:before="100"/>
              <w:ind w:firstLine="427"/>
              <w:jc w:val="both"/>
              <w:rPr>
                <w:rFonts w:ascii="GHEA Grapalat" w:hAnsi="GHEA Grapalat"/>
                <w:b/>
                <w:bCs/>
                <w:sz w:val="24"/>
                <w:szCs w:val="24"/>
              </w:rPr>
            </w:pPr>
          </w:p>
          <w:p w14:paraId="2A776C12" w14:textId="77777777" w:rsidR="00C9742B" w:rsidRPr="00444F3A" w:rsidRDefault="00C9742B" w:rsidP="00444F3A">
            <w:pPr>
              <w:spacing w:before="100"/>
              <w:ind w:firstLine="427"/>
              <w:jc w:val="both"/>
              <w:rPr>
                <w:rFonts w:ascii="GHEA Grapalat" w:hAnsi="GHEA Grapalat"/>
                <w:b/>
                <w:bCs/>
                <w:sz w:val="24"/>
                <w:szCs w:val="24"/>
              </w:rPr>
            </w:pPr>
          </w:p>
          <w:p w14:paraId="4279ADDB" w14:textId="77777777" w:rsidR="00C9742B" w:rsidRPr="00444F3A" w:rsidRDefault="00C9742B" w:rsidP="00444F3A">
            <w:pPr>
              <w:spacing w:before="100"/>
              <w:ind w:firstLine="427"/>
              <w:jc w:val="both"/>
              <w:rPr>
                <w:rFonts w:ascii="GHEA Grapalat" w:hAnsi="GHEA Grapalat"/>
                <w:b/>
                <w:bCs/>
                <w:sz w:val="24"/>
                <w:szCs w:val="24"/>
              </w:rPr>
            </w:pPr>
          </w:p>
          <w:p w14:paraId="510F70B1" w14:textId="77777777" w:rsidR="00C9742B" w:rsidRPr="00444F3A" w:rsidRDefault="00C9742B" w:rsidP="00444F3A">
            <w:pPr>
              <w:spacing w:before="100"/>
              <w:ind w:firstLine="427"/>
              <w:jc w:val="both"/>
              <w:rPr>
                <w:rFonts w:ascii="GHEA Grapalat" w:hAnsi="GHEA Grapalat"/>
                <w:b/>
                <w:bCs/>
                <w:sz w:val="24"/>
                <w:szCs w:val="24"/>
              </w:rPr>
            </w:pPr>
          </w:p>
          <w:p w14:paraId="586310BD" w14:textId="77777777" w:rsidR="00C9742B" w:rsidRPr="00444F3A" w:rsidRDefault="00C9742B" w:rsidP="00444F3A">
            <w:pPr>
              <w:spacing w:before="100"/>
              <w:ind w:firstLine="427"/>
              <w:jc w:val="both"/>
              <w:rPr>
                <w:rFonts w:ascii="GHEA Grapalat" w:hAnsi="GHEA Grapalat"/>
                <w:b/>
                <w:bCs/>
                <w:sz w:val="24"/>
                <w:szCs w:val="24"/>
              </w:rPr>
            </w:pPr>
          </w:p>
          <w:p w14:paraId="6B8605B7" w14:textId="77777777" w:rsidR="00C9742B" w:rsidRPr="00444F3A" w:rsidRDefault="00C9742B" w:rsidP="00444F3A">
            <w:pPr>
              <w:spacing w:before="100"/>
              <w:ind w:firstLine="427"/>
              <w:jc w:val="both"/>
              <w:rPr>
                <w:rFonts w:ascii="GHEA Grapalat" w:hAnsi="GHEA Grapalat"/>
                <w:b/>
                <w:bCs/>
                <w:sz w:val="24"/>
                <w:szCs w:val="24"/>
              </w:rPr>
            </w:pPr>
          </w:p>
          <w:p w14:paraId="0F961C45" w14:textId="77777777" w:rsidR="00C9742B" w:rsidRPr="00444F3A" w:rsidRDefault="00C9742B" w:rsidP="00444F3A">
            <w:pPr>
              <w:spacing w:before="100"/>
              <w:ind w:firstLine="427"/>
              <w:jc w:val="both"/>
              <w:rPr>
                <w:rFonts w:ascii="GHEA Grapalat" w:hAnsi="GHEA Grapalat"/>
                <w:b/>
                <w:bCs/>
                <w:sz w:val="24"/>
                <w:szCs w:val="24"/>
              </w:rPr>
            </w:pPr>
          </w:p>
          <w:p w14:paraId="0CC72E01" w14:textId="77777777" w:rsidR="00C9742B" w:rsidRPr="00444F3A" w:rsidRDefault="00C9742B" w:rsidP="00444F3A">
            <w:pPr>
              <w:spacing w:before="100"/>
              <w:ind w:firstLine="427"/>
              <w:jc w:val="both"/>
              <w:rPr>
                <w:rFonts w:ascii="GHEA Grapalat" w:hAnsi="GHEA Grapalat"/>
                <w:b/>
                <w:bCs/>
                <w:sz w:val="24"/>
                <w:szCs w:val="24"/>
              </w:rPr>
            </w:pPr>
          </w:p>
          <w:p w14:paraId="503C92E9" w14:textId="77777777" w:rsidR="00C9742B" w:rsidRPr="00444F3A" w:rsidRDefault="00C9742B" w:rsidP="00444F3A">
            <w:pPr>
              <w:spacing w:before="100"/>
              <w:ind w:firstLine="427"/>
              <w:jc w:val="both"/>
              <w:rPr>
                <w:rFonts w:ascii="GHEA Grapalat" w:hAnsi="GHEA Grapalat"/>
                <w:b/>
                <w:bCs/>
                <w:sz w:val="24"/>
                <w:szCs w:val="24"/>
              </w:rPr>
            </w:pPr>
          </w:p>
          <w:p w14:paraId="3EDCD77A" w14:textId="77777777" w:rsidR="00C9742B" w:rsidRPr="00444F3A" w:rsidRDefault="00C9742B" w:rsidP="00444F3A">
            <w:pPr>
              <w:spacing w:before="100"/>
              <w:ind w:firstLine="427"/>
              <w:jc w:val="both"/>
              <w:rPr>
                <w:rFonts w:ascii="GHEA Grapalat" w:hAnsi="GHEA Grapalat"/>
                <w:b/>
                <w:bCs/>
                <w:sz w:val="24"/>
                <w:szCs w:val="24"/>
              </w:rPr>
            </w:pPr>
          </w:p>
          <w:p w14:paraId="39432D33" w14:textId="77777777" w:rsidR="00C9742B" w:rsidRPr="00444F3A" w:rsidRDefault="00C9742B" w:rsidP="00444F3A">
            <w:pPr>
              <w:spacing w:before="100"/>
              <w:ind w:firstLine="427"/>
              <w:jc w:val="both"/>
              <w:rPr>
                <w:rFonts w:ascii="GHEA Grapalat" w:hAnsi="GHEA Grapalat"/>
                <w:b/>
                <w:bCs/>
                <w:sz w:val="24"/>
                <w:szCs w:val="24"/>
              </w:rPr>
            </w:pPr>
          </w:p>
          <w:p w14:paraId="6129DB1C" w14:textId="77777777" w:rsidR="00C9742B" w:rsidRPr="00444F3A" w:rsidRDefault="00C9742B" w:rsidP="00444F3A">
            <w:pPr>
              <w:spacing w:before="100"/>
              <w:ind w:firstLine="427"/>
              <w:jc w:val="both"/>
              <w:rPr>
                <w:rFonts w:ascii="GHEA Grapalat" w:hAnsi="GHEA Grapalat"/>
                <w:b/>
                <w:bCs/>
                <w:sz w:val="24"/>
                <w:szCs w:val="24"/>
              </w:rPr>
            </w:pPr>
          </w:p>
          <w:p w14:paraId="1DC7BC5B" w14:textId="77777777" w:rsidR="00C9742B" w:rsidRPr="00444F3A" w:rsidRDefault="00C9742B" w:rsidP="00444F3A">
            <w:pPr>
              <w:spacing w:before="100"/>
              <w:ind w:firstLine="427"/>
              <w:jc w:val="both"/>
              <w:rPr>
                <w:rFonts w:ascii="GHEA Grapalat" w:hAnsi="GHEA Grapalat"/>
                <w:b/>
                <w:bCs/>
                <w:sz w:val="24"/>
                <w:szCs w:val="24"/>
              </w:rPr>
            </w:pPr>
          </w:p>
          <w:p w14:paraId="1291BA37" w14:textId="77777777" w:rsidR="00C9742B" w:rsidRPr="00444F3A" w:rsidRDefault="00C9742B" w:rsidP="00444F3A">
            <w:pPr>
              <w:spacing w:before="100"/>
              <w:ind w:firstLine="427"/>
              <w:jc w:val="both"/>
              <w:rPr>
                <w:rFonts w:ascii="GHEA Grapalat" w:hAnsi="GHEA Grapalat"/>
                <w:b/>
                <w:bCs/>
                <w:sz w:val="24"/>
                <w:szCs w:val="24"/>
              </w:rPr>
            </w:pPr>
          </w:p>
          <w:p w14:paraId="7BA18A92" w14:textId="77777777" w:rsidR="00C9742B" w:rsidRPr="00444F3A" w:rsidRDefault="00C9742B" w:rsidP="00444F3A">
            <w:pPr>
              <w:spacing w:before="100"/>
              <w:ind w:firstLine="427"/>
              <w:jc w:val="both"/>
              <w:rPr>
                <w:rFonts w:ascii="GHEA Grapalat" w:hAnsi="GHEA Grapalat"/>
                <w:b/>
                <w:bCs/>
                <w:sz w:val="24"/>
                <w:szCs w:val="24"/>
              </w:rPr>
            </w:pPr>
          </w:p>
          <w:p w14:paraId="7F4E04E3" w14:textId="77777777" w:rsidR="00C9742B" w:rsidRPr="00444F3A" w:rsidRDefault="00C9742B" w:rsidP="00444F3A">
            <w:pPr>
              <w:spacing w:before="100"/>
              <w:ind w:firstLine="427"/>
              <w:jc w:val="both"/>
              <w:rPr>
                <w:rFonts w:ascii="GHEA Grapalat" w:hAnsi="GHEA Grapalat"/>
                <w:b/>
                <w:bCs/>
                <w:sz w:val="24"/>
                <w:szCs w:val="24"/>
              </w:rPr>
            </w:pPr>
          </w:p>
          <w:p w14:paraId="6F1E706C" w14:textId="77777777" w:rsidR="00C9742B" w:rsidRPr="00444F3A" w:rsidRDefault="00C9742B" w:rsidP="00444F3A">
            <w:pPr>
              <w:spacing w:before="100"/>
              <w:ind w:firstLine="427"/>
              <w:jc w:val="both"/>
              <w:rPr>
                <w:rFonts w:ascii="GHEA Grapalat" w:hAnsi="GHEA Grapalat"/>
                <w:b/>
                <w:bCs/>
                <w:sz w:val="24"/>
                <w:szCs w:val="24"/>
              </w:rPr>
            </w:pPr>
          </w:p>
          <w:p w14:paraId="7DCBD817" w14:textId="77777777" w:rsidR="00C9742B" w:rsidRPr="00444F3A" w:rsidRDefault="00C9742B" w:rsidP="00444F3A">
            <w:pPr>
              <w:spacing w:before="100"/>
              <w:ind w:firstLine="427"/>
              <w:jc w:val="both"/>
              <w:rPr>
                <w:rFonts w:ascii="GHEA Grapalat" w:hAnsi="GHEA Grapalat"/>
                <w:b/>
                <w:bCs/>
                <w:sz w:val="24"/>
                <w:szCs w:val="24"/>
              </w:rPr>
            </w:pPr>
          </w:p>
          <w:p w14:paraId="102DEA1D" w14:textId="77777777" w:rsidR="00C9742B" w:rsidRPr="00444F3A" w:rsidRDefault="00C9742B" w:rsidP="00444F3A">
            <w:pPr>
              <w:spacing w:before="100"/>
              <w:ind w:firstLine="427"/>
              <w:jc w:val="both"/>
              <w:rPr>
                <w:rFonts w:ascii="GHEA Grapalat" w:hAnsi="GHEA Grapalat"/>
                <w:b/>
                <w:bCs/>
                <w:sz w:val="24"/>
                <w:szCs w:val="24"/>
              </w:rPr>
            </w:pPr>
          </w:p>
          <w:p w14:paraId="4C7B0279" w14:textId="77777777" w:rsidR="00C9742B" w:rsidRPr="00444F3A" w:rsidRDefault="00C9742B" w:rsidP="00444F3A">
            <w:pPr>
              <w:spacing w:before="100"/>
              <w:ind w:firstLine="427"/>
              <w:jc w:val="both"/>
              <w:rPr>
                <w:rFonts w:ascii="GHEA Grapalat" w:hAnsi="GHEA Grapalat"/>
                <w:b/>
                <w:bCs/>
                <w:sz w:val="24"/>
                <w:szCs w:val="24"/>
              </w:rPr>
            </w:pPr>
          </w:p>
          <w:p w14:paraId="261AAEAE" w14:textId="77777777" w:rsidR="00C9742B" w:rsidRPr="00444F3A" w:rsidRDefault="00C9742B" w:rsidP="00444F3A">
            <w:pPr>
              <w:spacing w:before="100"/>
              <w:ind w:firstLine="427"/>
              <w:jc w:val="both"/>
              <w:rPr>
                <w:rFonts w:ascii="GHEA Grapalat" w:hAnsi="GHEA Grapalat"/>
                <w:b/>
                <w:bCs/>
                <w:sz w:val="24"/>
                <w:szCs w:val="24"/>
              </w:rPr>
            </w:pPr>
          </w:p>
          <w:p w14:paraId="68AC1111" w14:textId="77777777" w:rsidR="00C9742B" w:rsidRPr="00444F3A" w:rsidRDefault="00C9742B" w:rsidP="00444F3A">
            <w:pPr>
              <w:spacing w:before="100"/>
              <w:ind w:firstLine="427"/>
              <w:jc w:val="both"/>
              <w:rPr>
                <w:rFonts w:ascii="GHEA Grapalat" w:hAnsi="GHEA Grapalat"/>
                <w:b/>
                <w:bCs/>
                <w:sz w:val="24"/>
                <w:szCs w:val="24"/>
              </w:rPr>
            </w:pPr>
          </w:p>
          <w:p w14:paraId="2C179A6F" w14:textId="77777777" w:rsidR="00C9742B" w:rsidRPr="00444F3A" w:rsidRDefault="00C9742B" w:rsidP="00444F3A">
            <w:pPr>
              <w:spacing w:before="100"/>
              <w:ind w:firstLine="427"/>
              <w:jc w:val="both"/>
              <w:rPr>
                <w:rFonts w:ascii="GHEA Grapalat" w:hAnsi="GHEA Grapalat"/>
                <w:b/>
                <w:bCs/>
                <w:sz w:val="24"/>
                <w:szCs w:val="24"/>
              </w:rPr>
            </w:pPr>
          </w:p>
          <w:p w14:paraId="208C6553" w14:textId="77777777" w:rsidR="00C9742B" w:rsidRPr="00444F3A" w:rsidRDefault="00C9742B" w:rsidP="00444F3A">
            <w:pPr>
              <w:spacing w:before="100"/>
              <w:ind w:firstLine="427"/>
              <w:jc w:val="both"/>
              <w:rPr>
                <w:rFonts w:ascii="GHEA Grapalat" w:hAnsi="GHEA Grapalat"/>
                <w:b/>
                <w:bCs/>
                <w:sz w:val="24"/>
                <w:szCs w:val="24"/>
              </w:rPr>
            </w:pPr>
          </w:p>
          <w:p w14:paraId="4517E231" w14:textId="77777777" w:rsidR="00C9742B" w:rsidRPr="00444F3A" w:rsidRDefault="00C9742B" w:rsidP="00444F3A">
            <w:pPr>
              <w:spacing w:before="100"/>
              <w:ind w:firstLine="427"/>
              <w:jc w:val="both"/>
              <w:rPr>
                <w:rFonts w:ascii="GHEA Grapalat" w:hAnsi="GHEA Grapalat"/>
                <w:b/>
                <w:bCs/>
                <w:sz w:val="24"/>
                <w:szCs w:val="24"/>
              </w:rPr>
            </w:pPr>
          </w:p>
          <w:p w14:paraId="404D3EC1" w14:textId="77777777" w:rsidR="00C9742B" w:rsidRPr="00444F3A" w:rsidRDefault="00C9742B" w:rsidP="00444F3A">
            <w:pPr>
              <w:spacing w:before="100"/>
              <w:ind w:firstLine="427"/>
              <w:jc w:val="both"/>
              <w:rPr>
                <w:rFonts w:ascii="GHEA Grapalat" w:hAnsi="GHEA Grapalat"/>
                <w:b/>
                <w:bCs/>
                <w:sz w:val="24"/>
                <w:szCs w:val="24"/>
              </w:rPr>
            </w:pPr>
          </w:p>
          <w:p w14:paraId="6E6D3A7E" w14:textId="77777777" w:rsidR="00C9742B" w:rsidRPr="00444F3A" w:rsidRDefault="00C9742B" w:rsidP="00444F3A">
            <w:pPr>
              <w:spacing w:before="100"/>
              <w:ind w:firstLine="427"/>
              <w:jc w:val="both"/>
              <w:rPr>
                <w:rFonts w:ascii="GHEA Grapalat" w:hAnsi="GHEA Grapalat"/>
                <w:b/>
                <w:bCs/>
                <w:sz w:val="24"/>
                <w:szCs w:val="24"/>
              </w:rPr>
            </w:pPr>
          </w:p>
          <w:p w14:paraId="6F69DF71" w14:textId="77777777" w:rsidR="00C9742B" w:rsidRPr="00444F3A" w:rsidRDefault="00C9742B" w:rsidP="00444F3A">
            <w:pPr>
              <w:spacing w:before="100"/>
              <w:ind w:firstLine="427"/>
              <w:jc w:val="both"/>
              <w:rPr>
                <w:rFonts w:ascii="GHEA Grapalat" w:hAnsi="GHEA Grapalat"/>
                <w:b/>
                <w:bCs/>
                <w:sz w:val="24"/>
                <w:szCs w:val="24"/>
              </w:rPr>
            </w:pPr>
          </w:p>
          <w:p w14:paraId="4BADF301" w14:textId="77777777" w:rsidR="00C9742B" w:rsidRPr="00444F3A" w:rsidRDefault="00C9742B" w:rsidP="00444F3A">
            <w:pPr>
              <w:spacing w:before="100"/>
              <w:ind w:firstLine="427"/>
              <w:jc w:val="both"/>
              <w:rPr>
                <w:rFonts w:ascii="GHEA Grapalat" w:hAnsi="GHEA Grapalat"/>
                <w:b/>
                <w:bCs/>
                <w:sz w:val="24"/>
                <w:szCs w:val="24"/>
              </w:rPr>
            </w:pPr>
          </w:p>
          <w:p w14:paraId="6B503811" w14:textId="77777777" w:rsidR="00C9742B" w:rsidRPr="00444F3A" w:rsidRDefault="00C9742B" w:rsidP="00444F3A">
            <w:pPr>
              <w:spacing w:before="100"/>
              <w:ind w:firstLine="427"/>
              <w:jc w:val="both"/>
              <w:rPr>
                <w:rFonts w:ascii="GHEA Grapalat" w:hAnsi="GHEA Grapalat"/>
                <w:b/>
                <w:bCs/>
                <w:sz w:val="24"/>
                <w:szCs w:val="24"/>
              </w:rPr>
            </w:pPr>
          </w:p>
          <w:p w14:paraId="7F83C1AF" w14:textId="77777777" w:rsidR="00C9742B" w:rsidRPr="00444F3A" w:rsidRDefault="00C9742B" w:rsidP="00444F3A">
            <w:pPr>
              <w:spacing w:before="100"/>
              <w:ind w:firstLine="427"/>
              <w:jc w:val="both"/>
              <w:rPr>
                <w:rFonts w:ascii="GHEA Grapalat" w:hAnsi="GHEA Grapalat"/>
                <w:b/>
                <w:bCs/>
                <w:sz w:val="24"/>
                <w:szCs w:val="24"/>
              </w:rPr>
            </w:pPr>
          </w:p>
          <w:p w14:paraId="7CAA4AC9" w14:textId="77777777" w:rsidR="00C9742B" w:rsidRPr="00444F3A" w:rsidRDefault="00C9742B" w:rsidP="00444F3A">
            <w:pPr>
              <w:spacing w:before="100"/>
              <w:ind w:firstLine="427"/>
              <w:jc w:val="both"/>
              <w:rPr>
                <w:rFonts w:ascii="GHEA Grapalat" w:hAnsi="GHEA Grapalat"/>
                <w:b/>
                <w:bCs/>
                <w:sz w:val="24"/>
                <w:szCs w:val="24"/>
              </w:rPr>
            </w:pPr>
          </w:p>
          <w:p w14:paraId="2C03F6BC" w14:textId="77777777" w:rsidR="00C9742B" w:rsidRPr="00444F3A" w:rsidRDefault="00C9742B" w:rsidP="00444F3A">
            <w:pPr>
              <w:spacing w:before="100"/>
              <w:ind w:firstLine="427"/>
              <w:jc w:val="both"/>
              <w:rPr>
                <w:rFonts w:ascii="GHEA Grapalat" w:hAnsi="GHEA Grapalat"/>
                <w:b/>
                <w:bCs/>
                <w:sz w:val="24"/>
                <w:szCs w:val="24"/>
              </w:rPr>
            </w:pPr>
          </w:p>
          <w:p w14:paraId="2F1D4B90" w14:textId="77777777" w:rsidR="00C9742B" w:rsidRPr="00444F3A" w:rsidRDefault="00C9742B" w:rsidP="00444F3A">
            <w:pPr>
              <w:spacing w:before="100"/>
              <w:ind w:firstLine="427"/>
              <w:jc w:val="both"/>
              <w:rPr>
                <w:rFonts w:ascii="GHEA Grapalat" w:hAnsi="GHEA Grapalat"/>
                <w:b/>
                <w:bCs/>
                <w:sz w:val="24"/>
                <w:szCs w:val="24"/>
              </w:rPr>
            </w:pPr>
          </w:p>
          <w:p w14:paraId="11E88ECF" w14:textId="77777777" w:rsidR="00C9742B" w:rsidRPr="00444F3A" w:rsidRDefault="00C9742B" w:rsidP="00444F3A">
            <w:pPr>
              <w:spacing w:before="100"/>
              <w:ind w:firstLine="427"/>
              <w:jc w:val="both"/>
              <w:rPr>
                <w:rFonts w:ascii="GHEA Grapalat" w:hAnsi="GHEA Grapalat"/>
                <w:b/>
                <w:bCs/>
                <w:sz w:val="24"/>
                <w:szCs w:val="24"/>
              </w:rPr>
            </w:pPr>
          </w:p>
          <w:p w14:paraId="21BB5738" w14:textId="77777777" w:rsidR="00C9742B" w:rsidRPr="00444F3A" w:rsidRDefault="00C9742B" w:rsidP="00444F3A">
            <w:pPr>
              <w:spacing w:before="100"/>
              <w:ind w:firstLine="427"/>
              <w:jc w:val="both"/>
              <w:rPr>
                <w:rFonts w:ascii="GHEA Grapalat" w:hAnsi="GHEA Grapalat"/>
                <w:b/>
                <w:bCs/>
                <w:sz w:val="24"/>
                <w:szCs w:val="24"/>
              </w:rPr>
            </w:pPr>
          </w:p>
          <w:p w14:paraId="2B0DC5C7" w14:textId="77777777" w:rsidR="00C9742B" w:rsidRPr="00444F3A" w:rsidRDefault="00C9742B" w:rsidP="00444F3A">
            <w:pPr>
              <w:spacing w:before="100"/>
              <w:ind w:firstLine="427"/>
              <w:jc w:val="both"/>
              <w:rPr>
                <w:rFonts w:ascii="GHEA Grapalat" w:hAnsi="GHEA Grapalat"/>
                <w:b/>
                <w:bCs/>
                <w:sz w:val="24"/>
                <w:szCs w:val="24"/>
              </w:rPr>
            </w:pPr>
          </w:p>
          <w:p w14:paraId="4A69333E" w14:textId="77777777" w:rsidR="00C9742B" w:rsidRPr="00444F3A" w:rsidRDefault="00C9742B" w:rsidP="00444F3A">
            <w:pPr>
              <w:spacing w:before="100"/>
              <w:ind w:firstLine="427"/>
              <w:jc w:val="both"/>
              <w:rPr>
                <w:rFonts w:ascii="GHEA Grapalat" w:hAnsi="GHEA Grapalat"/>
                <w:b/>
                <w:bCs/>
                <w:sz w:val="24"/>
                <w:szCs w:val="24"/>
              </w:rPr>
            </w:pPr>
          </w:p>
          <w:p w14:paraId="40DFA418" w14:textId="77777777" w:rsidR="00C9742B" w:rsidRPr="00444F3A" w:rsidRDefault="00C9742B" w:rsidP="00444F3A">
            <w:pPr>
              <w:spacing w:before="100"/>
              <w:ind w:firstLine="427"/>
              <w:jc w:val="both"/>
              <w:rPr>
                <w:rFonts w:ascii="GHEA Grapalat" w:hAnsi="GHEA Grapalat"/>
                <w:b/>
                <w:bCs/>
                <w:sz w:val="24"/>
                <w:szCs w:val="24"/>
              </w:rPr>
            </w:pPr>
          </w:p>
          <w:p w14:paraId="5EA70D00" w14:textId="77777777" w:rsidR="00C9742B" w:rsidRPr="00444F3A" w:rsidRDefault="00C9742B" w:rsidP="00444F3A">
            <w:pPr>
              <w:spacing w:before="100"/>
              <w:ind w:firstLine="427"/>
              <w:jc w:val="both"/>
              <w:rPr>
                <w:rFonts w:ascii="GHEA Grapalat" w:hAnsi="GHEA Grapalat"/>
                <w:b/>
                <w:bCs/>
                <w:sz w:val="24"/>
                <w:szCs w:val="24"/>
              </w:rPr>
            </w:pPr>
          </w:p>
          <w:p w14:paraId="49AAA280" w14:textId="77777777" w:rsidR="00C9742B" w:rsidRPr="00444F3A" w:rsidRDefault="00C9742B" w:rsidP="00444F3A">
            <w:pPr>
              <w:spacing w:before="100"/>
              <w:ind w:firstLine="427"/>
              <w:jc w:val="both"/>
              <w:rPr>
                <w:rFonts w:ascii="GHEA Grapalat" w:hAnsi="GHEA Grapalat"/>
                <w:b/>
                <w:bCs/>
                <w:sz w:val="24"/>
                <w:szCs w:val="24"/>
              </w:rPr>
            </w:pPr>
          </w:p>
          <w:p w14:paraId="3228D8C0" w14:textId="77777777" w:rsidR="00C9742B" w:rsidRPr="00444F3A" w:rsidRDefault="00C9742B" w:rsidP="00444F3A">
            <w:pPr>
              <w:spacing w:before="100"/>
              <w:ind w:firstLine="427"/>
              <w:jc w:val="both"/>
              <w:rPr>
                <w:rFonts w:ascii="GHEA Grapalat" w:hAnsi="GHEA Grapalat"/>
                <w:b/>
                <w:bCs/>
                <w:sz w:val="24"/>
                <w:szCs w:val="24"/>
              </w:rPr>
            </w:pPr>
          </w:p>
          <w:p w14:paraId="641005D4" w14:textId="77777777" w:rsidR="00C9742B" w:rsidRPr="00444F3A" w:rsidRDefault="00C9742B" w:rsidP="00444F3A">
            <w:pPr>
              <w:spacing w:before="100"/>
              <w:ind w:firstLine="427"/>
              <w:jc w:val="both"/>
              <w:rPr>
                <w:rFonts w:ascii="GHEA Grapalat" w:hAnsi="GHEA Grapalat"/>
                <w:b/>
                <w:bCs/>
                <w:sz w:val="24"/>
                <w:szCs w:val="24"/>
              </w:rPr>
            </w:pPr>
          </w:p>
          <w:p w14:paraId="55BC8C2D" w14:textId="77777777" w:rsidR="00C9742B" w:rsidRPr="00444F3A" w:rsidRDefault="00C9742B" w:rsidP="00444F3A">
            <w:pPr>
              <w:spacing w:before="100"/>
              <w:ind w:firstLine="427"/>
              <w:jc w:val="both"/>
              <w:rPr>
                <w:rFonts w:ascii="GHEA Grapalat" w:hAnsi="GHEA Grapalat"/>
                <w:b/>
                <w:bCs/>
                <w:sz w:val="24"/>
                <w:szCs w:val="24"/>
              </w:rPr>
            </w:pPr>
          </w:p>
          <w:p w14:paraId="3D5A8559" w14:textId="77777777" w:rsidR="00C9742B" w:rsidRPr="00444F3A" w:rsidRDefault="00C9742B" w:rsidP="00444F3A">
            <w:pPr>
              <w:spacing w:before="100"/>
              <w:ind w:firstLine="427"/>
              <w:jc w:val="both"/>
              <w:rPr>
                <w:rFonts w:ascii="GHEA Grapalat" w:hAnsi="GHEA Grapalat"/>
                <w:b/>
                <w:bCs/>
                <w:sz w:val="24"/>
                <w:szCs w:val="24"/>
              </w:rPr>
            </w:pPr>
          </w:p>
          <w:p w14:paraId="54BA697E" w14:textId="77777777" w:rsidR="00C9742B" w:rsidRPr="00444F3A" w:rsidRDefault="00C9742B" w:rsidP="00444F3A">
            <w:pPr>
              <w:spacing w:before="100"/>
              <w:ind w:firstLine="427"/>
              <w:jc w:val="both"/>
              <w:rPr>
                <w:rFonts w:ascii="GHEA Grapalat" w:hAnsi="GHEA Grapalat"/>
                <w:b/>
                <w:bCs/>
                <w:sz w:val="24"/>
                <w:szCs w:val="24"/>
              </w:rPr>
            </w:pPr>
          </w:p>
          <w:p w14:paraId="0E6DEF87" w14:textId="77777777" w:rsidR="00C9742B" w:rsidRPr="00444F3A" w:rsidRDefault="00C9742B" w:rsidP="00444F3A">
            <w:pPr>
              <w:spacing w:before="100"/>
              <w:ind w:firstLine="427"/>
              <w:jc w:val="both"/>
              <w:rPr>
                <w:rFonts w:ascii="GHEA Grapalat" w:hAnsi="GHEA Grapalat"/>
                <w:b/>
                <w:bCs/>
                <w:sz w:val="24"/>
                <w:szCs w:val="24"/>
              </w:rPr>
            </w:pPr>
          </w:p>
          <w:p w14:paraId="2A8ABEF9" w14:textId="77777777" w:rsidR="00C9742B" w:rsidRPr="00444F3A" w:rsidRDefault="00C9742B" w:rsidP="00444F3A">
            <w:pPr>
              <w:spacing w:before="100"/>
              <w:ind w:firstLine="427"/>
              <w:jc w:val="both"/>
              <w:rPr>
                <w:rFonts w:ascii="GHEA Grapalat" w:hAnsi="GHEA Grapalat"/>
                <w:b/>
                <w:bCs/>
                <w:sz w:val="24"/>
                <w:szCs w:val="24"/>
              </w:rPr>
            </w:pPr>
          </w:p>
          <w:p w14:paraId="27CD2163" w14:textId="77777777" w:rsidR="00C9742B" w:rsidRPr="00444F3A" w:rsidRDefault="00C9742B" w:rsidP="00444F3A">
            <w:pPr>
              <w:spacing w:before="100"/>
              <w:ind w:firstLine="427"/>
              <w:jc w:val="both"/>
              <w:rPr>
                <w:rFonts w:ascii="GHEA Grapalat" w:hAnsi="GHEA Grapalat"/>
                <w:b/>
                <w:bCs/>
                <w:sz w:val="24"/>
                <w:szCs w:val="24"/>
              </w:rPr>
            </w:pPr>
          </w:p>
          <w:p w14:paraId="03869F05" w14:textId="77777777" w:rsidR="00C9742B" w:rsidRPr="00444F3A" w:rsidRDefault="00C9742B" w:rsidP="00444F3A">
            <w:pPr>
              <w:spacing w:before="100"/>
              <w:ind w:firstLine="427"/>
              <w:jc w:val="both"/>
              <w:rPr>
                <w:rFonts w:ascii="GHEA Grapalat" w:hAnsi="GHEA Grapalat"/>
                <w:b/>
                <w:bCs/>
                <w:sz w:val="24"/>
                <w:szCs w:val="24"/>
              </w:rPr>
            </w:pPr>
          </w:p>
          <w:p w14:paraId="5E8F444D" w14:textId="77777777" w:rsidR="00C9742B" w:rsidRPr="00444F3A" w:rsidRDefault="00C9742B" w:rsidP="00444F3A">
            <w:pPr>
              <w:spacing w:before="100"/>
              <w:ind w:firstLine="427"/>
              <w:jc w:val="both"/>
              <w:rPr>
                <w:rFonts w:ascii="GHEA Grapalat" w:hAnsi="GHEA Grapalat"/>
                <w:b/>
                <w:bCs/>
                <w:sz w:val="24"/>
                <w:szCs w:val="24"/>
              </w:rPr>
            </w:pPr>
          </w:p>
          <w:p w14:paraId="393C34BC" w14:textId="77777777" w:rsidR="00C9742B" w:rsidRPr="00444F3A" w:rsidRDefault="00C9742B" w:rsidP="00444F3A">
            <w:pPr>
              <w:spacing w:before="100"/>
              <w:ind w:firstLine="427"/>
              <w:jc w:val="both"/>
              <w:rPr>
                <w:rFonts w:ascii="GHEA Grapalat" w:hAnsi="GHEA Grapalat"/>
                <w:b/>
                <w:bCs/>
                <w:sz w:val="24"/>
                <w:szCs w:val="24"/>
              </w:rPr>
            </w:pPr>
          </w:p>
          <w:p w14:paraId="55BFE650" w14:textId="77777777" w:rsidR="00C9742B" w:rsidRPr="00444F3A" w:rsidRDefault="00C9742B" w:rsidP="00444F3A">
            <w:pPr>
              <w:spacing w:before="100"/>
              <w:ind w:firstLine="427"/>
              <w:jc w:val="both"/>
              <w:rPr>
                <w:rFonts w:ascii="GHEA Grapalat" w:hAnsi="GHEA Grapalat"/>
                <w:b/>
                <w:bCs/>
                <w:sz w:val="24"/>
                <w:szCs w:val="24"/>
              </w:rPr>
            </w:pPr>
          </w:p>
          <w:p w14:paraId="3DF378FC" w14:textId="77777777" w:rsidR="00C9742B" w:rsidRPr="00444F3A" w:rsidRDefault="00C9742B" w:rsidP="00444F3A">
            <w:pPr>
              <w:spacing w:before="100"/>
              <w:ind w:firstLine="427"/>
              <w:jc w:val="both"/>
              <w:rPr>
                <w:rFonts w:ascii="GHEA Grapalat" w:hAnsi="GHEA Grapalat"/>
                <w:b/>
                <w:bCs/>
                <w:sz w:val="24"/>
                <w:szCs w:val="24"/>
              </w:rPr>
            </w:pPr>
          </w:p>
          <w:p w14:paraId="407520EE" w14:textId="77777777" w:rsidR="00C9742B" w:rsidRPr="00444F3A" w:rsidRDefault="00C9742B" w:rsidP="00444F3A">
            <w:pPr>
              <w:spacing w:before="100"/>
              <w:ind w:firstLine="427"/>
              <w:jc w:val="both"/>
              <w:rPr>
                <w:rFonts w:ascii="GHEA Grapalat" w:hAnsi="GHEA Grapalat"/>
                <w:b/>
                <w:bCs/>
                <w:sz w:val="24"/>
                <w:szCs w:val="24"/>
              </w:rPr>
            </w:pPr>
          </w:p>
          <w:p w14:paraId="687D2BF1" w14:textId="77777777" w:rsidR="00C9742B" w:rsidRPr="00444F3A" w:rsidRDefault="00C9742B" w:rsidP="00444F3A">
            <w:pPr>
              <w:spacing w:before="100"/>
              <w:ind w:firstLine="427"/>
              <w:jc w:val="both"/>
              <w:rPr>
                <w:rFonts w:ascii="GHEA Grapalat" w:hAnsi="GHEA Grapalat"/>
                <w:b/>
                <w:bCs/>
                <w:sz w:val="24"/>
                <w:szCs w:val="24"/>
              </w:rPr>
            </w:pPr>
          </w:p>
          <w:p w14:paraId="250BA275" w14:textId="77777777" w:rsidR="00C9742B" w:rsidRPr="00444F3A" w:rsidRDefault="00C9742B" w:rsidP="00444F3A">
            <w:pPr>
              <w:spacing w:before="100"/>
              <w:ind w:firstLine="427"/>
              <w:jc w:val="both"/>
              <w:rPr>
                <w:rFonts w:ascii="GHEA Grapalat" w:hAnsi="GHEA Grapalat"/>
                <w:b/>
                <w:bCs/>
                <w:sz w:val="24"/>
                <w:szCs w:val="24"/>
              </w:rPr>
            </w:pPr>
          </w:p>
          <w:p w14:paraId="4A64172E" w14:textId="77777777" w:rsidR="00C9742B" w:rsidRPr="00444F3A" w:rsidRDefault="00C9742B" w:rsidP="00444F3A">
            <w:pPr>
              <w:spacing w:before="100"/>
              <w:ind w:firstLine="427"/>
              <w:jc w:val="both"/>
              <w:rPr>
                <w:rFonts w:ascii="GHEA Grapalat" w:hAnsi="GHEA Grapalat"/>
                <w:b/>
                <w:bCs/>
                <w:sz w:val="24"/>
                <w:szCs w:val="24"/>
              </w:rPr>
            </w:pPr>
          </w:p>
          <w:p w14:paraId="7CDA0DC8" w14:textId="77777777" w:rsidR="00C9742B" w:rsidRPr="00444F3A" w:rsidRDefault="00C9742B" w:rsidP="00444F3A">
            <w:pPr>
              <w:spacing w:before="100"/>
              <w:ind w:firstLine="427"/>
              <w:jc w:val="both"/>
              <w:rPr>
                <w:rFonts w:ascii="GHEA Grapalat" w:hAnsi="GHEA Grapalat"/>
                <w:b/>
                <w:bCs/>
                <w:sz w:val="24"/>
                <w:szCs w:val="24"/>
              </w:rPr>
            </w:pPr>
          </w:p>
          <w:p w14:paraId="544FBC33" w14:textId="77777777" w:rsidR="00C9742B" w:rsidRPr="00444F3A" w:rsidRDefault="00C9742B" w:rsidP="00444F3A">
            <w:pPr>
              <w:spacing w:before="100"/>
              <w:ind w:firstLine="427"/>
              <w:jc w:val="both"/>
              <w:rPr>
                <w:rFonts w:ascii="GHEA Grapalat" w:hAnsi="GHEA Grapalat"/>
                <w:b/>
                <w:bCs/>
                <w:sz w:val="24"/>
                <w:szCs w:val="24"/>
              </w:rPr>
            </w:pPr>
          </w:p>
          <w:p w14:paraId="11F3C4D3" w14:textId="77777777" w:rsidR="00C9742B" w:rsidRPr="00444F3A" w:rsidRDefault="00C9742B" w:rsidP="00444F3A">
            <w:pPr>
              <w:spacing w:before="100"/>
              <w:ind w:firstLine="427"/>
              <w:jc w:val="both"/>
              <w:rPr>
                <w:rFonts w:ascii="GHEA Grapalat" w:hAnsi="GHEA Grapalat"/>
                <w:b/>
                <w:bCs/>
                <w:sz w:val="24"/>
                <w:szCs w:val="24"/>
              </w:rPr>
            </w:pPr>
          </w:p>
          <w:p w14:paraId="4FD29364" w14:textId="77777777" w:rsidR="00C9742B" w:rsidRPr="00444F3A" w:rsidRDefault="00C9742B" w:rsidP="00444F3A">
            <w:pPr>
              <w:spacing w:before="100"/>
              <w:ind w:firstLine="427"/>
              <w:jc w:val="both"/>
              <w:rPr>
                <w:rFonts w:ascii="GHEA Grapalat" w:hAnsi="GHEA Grapalat"/>
                <w:b/>
                <w:bCs/>
                <w:sz w:val="24"/>
                <w:szCs w:val="24"/>
              </w:rPr>
            </w:pPr>
          </w:p>
          <w:p w14:paraId="5C6D3AC5" w14:textId="77777777" w:rsidR="00C9742B" w:rsidRPr="00444F3A" w:rsidRDefault="00C9742B" w:rsidP="00444F3A">
            <w:pPr>
              <w:spacing w:before="100"/>
              <w:ind w:firstLine="427"/>
              <w:jc w:val="both"/>
              <w:rPr>
                <w:rFonts w:ascii="GHEA Grapalat" w:hAnsi="GHEA Grapalat"/>
                <w:b/>
                <w:bCs/>
                <w:sz w:val="24"/>
                <w:szCs w:val="24"/>
              </w:rPr>
            </w:pPr>
          </w:p>
          <w:p w14:paraId="6574706E" w14:textId="77777777" w:rsidR="00C9742B" w:rsidRPr="00444F3A" w:rsidRDefault="00C9742B" w:rsidP="00444F3A">
            <w:pPr>
              <w:spacing w:before="100"/>
              <w:ind w:firstLine="427"/>
              <w:jc w:val="both"/>
              <w:rPr>
                <w:rFonts w:ascii="GHEA Grapalat" w:hAnsi="GHEA Grapalat"/>
                <w:b/>
                <w:bCs/>
                <w:sz w:val="24"/>
                <w:szCs w:val="24"/>
              </w:rPr>
            </w:pPr>
          </w:p>
          <w:p w14:paraId="3F0A1622" w14:textId="77777777" w:rsidR="00C9742B" w:rsidRPr="00444F3A" w:rsidRDefault="00C9742B" w:rsidP="00444F3A">
            <w:pPr>
              <w:spacing w:before="100"/>
              <w:ind w:firstLine="427"/>
              <w:jc w:val="both"/>
              <w:rPr>
                <w:rFonts w:ascii="GHEA Grapalat" w:hAnsi="GHEA Grapalat"/>
                <w:b/>
                <w:bCs/>
                <w:sz w:val="24"/>
                <w:szCs w:val="24"/>
              </w:rPr>
            </w:pPr>
          </w:p>
          <w:p w14:paraId="00FFFEF5" w14:textId="77777777" w:rsidR="00C9742B" w:rsidRPr="00444F3A" w:rsidRDefault="00C9742B" w:rsidP="00444F3A">
            <w:pPr>
              <w:spacing w:before="100"/>
              <w:ind w:firstLine="427"/>
              <w:jc w:val="both"/>
              <w:rPr>
                <w:rFonts w:ascii="GHEA Grapalat" w:hAnsi="GHEA Grapalat"/>
                <w:b/>
                <w:bCs/>
                <w:sz w:val="24"/>
                <w:szCs w:val="24"/>
              </w:rPr>
            </w:pPr>
          </w:p>
          <w:p w14:paraId="77E49FFE" w14:textId="77777777" w:rsidR="00C9742B" w:rsidRPr="00444F3A" w:rsidRDefault="00C9742B" w:rsidP="00444F3A">
            <w:pPr>
              <w:spacing w:before="100"/>
              <w:ind w:firstLine="427"/>
              <w:jc w:val="both"/>
              <w:rPr>
                <w:rFonts w:ascii="GHEA Grapalat" w:hAnsi="GHEA Grapalat"/>
                <w:b/>
                <w:bCs/>
                <w:sz w:val="24"/>
                <w:szCs w:val="24"/>
              </w:rPr>
            </w:pPr>
          </w:p>
          <w:p w14:paraId="18DACCD0" w14:textId="77777777" w:rsidR="00C9742B" w:rsidRPr="00444F3A" w:rsidRDefault="00C9742B" w:rsidP="00444F3A">
            <w:pPr>
              <w:spacing w:before="100"/>
              <w:ind w:firstLine="427"/>
              <w:jc w:val="both"/>
              <w:rPr>
                <w:rFonts w:ascii="GHEA Grapalat" w:hAnsi="GHEA Grapalat"/>
                <w:b/>
                <w:bCs/>
                <w:sz w:val="24"/>
                <w:szCs w:val="24"/>
              </w:rPr>
            </w:pPr>
          </w:p>
          <w:p w14:paraId="1CEFF80B" w14:textId="77777777" w:rsidR="00C9742B" w:rsidRPr="00444F3A" w:rsidRDefault="00C9742B" w:rsidP="00444F3A">
            <w:pPr>
              <w:spacing w:before="100"/>
              <w:ind w:firstLine="427"/>
              <w:jc w:val="both"/>
              <w:rPr>
                <w:rFonts w:ascii="GHEA Grapalat" w:hAnsi="GHEA Grapalat"/>
                <w:b/>
                <w:bCs/>
                <w:sz w:val="24"/>
                <w:szCs w:val="24"/>
              </w:rPr>
            </w:pPr>
          </w:p>
          <w:p w14:paraId="3D0B857A" w14:textId="77777777" w:rsidR="00C9742B" w:rsidRPr="00444F3A" w:rsidRDefault="00C9742B" w:rsidP="00444F3A">
            <w:pPr>
              <w:spacing w:before="100"/>
              <w:ind w:firstLine="427"/>
              <w:jc w:val="both"/>
              <w:rPr>
                <w:rFonts w:ascii="GHEA Grapalat" w:hAnsi="GHEA Grapalat"/>
                <w:b/>
                <w:bCs/>
                <w:sz w:val="24"/>
                <w:szCs w:val="24"/>
              </w:rPr>
            </w:pPr>
          </w:p>
          <w:p w14:paraId="7E0C7E18" w14:textId="77777777" w:rsidR="00C9742B" w:rsidRPr="00444F3A" w:rsidRDefault="00C9742B" w:rsidP="00444F3A">
            <w:pPr>
              <w:spacing w:before="100"/>
              <w:ind w:firstLine="427"/>
              <w:jc w:val="both"/>
              <w:rPr>
                <w:rFonts w:ascii="GHEA Grapalat" w:hAnsi="GHEA Grapalat"/>
                <w:b/>
                <w:bCs/>
                <w:sz w:val="24"/>
                <w:szCs w:val="24"/>
              </w:rPr>
            </w:pPr>
          </w:p>
          <w:p w14:paraId="404E6AAF" w14:textId="77777777" w:rsidR="00C9742B" w:rsidRPr="00444F3A" w:rsidRDefault="00C9742B" w:rsidP="00444F3A">
            <w:pPr>
              <w:spacing w:before="100"/>
              <w:ind w:firstLine="427"/>
              <w:jc w:val="both"/>
              <w:rPr>
                <w:rFonts w:ascii="GHEA Grapalat" w:hAnsi="GHEA Grapalat"/>
                <w:b/>
                <w:bCs/>
                <w:sz w:val="24"/>
                <w:szCs w:val="24"/>
              </w:rPr>
            </w:pPr>
          </w:p>
          <w:p w14:paraId="1B5FA11B" w14:textId="77777777" w:rsidR="00C9742B" w:rsidRPr="00444F3A" w:rsidRDefault="00C9742B" w:rsidP="00444F3A">
            <w:pPr>
              <w:spacing w:before="100"/>
              <w:ind w:firstLine="427"/>
              <w:jc w:val="both"/>
              <w:rPr>
                <w:rFonts w:ascii="GHEA Grapalat" w:hAnsi="GHEA Grapalat"/>
                <w:b/>
                <w:bCs/>
                <w:sz w:val="24"/>
                <w:szCs w:val="24"/>
              </w:rPr>
            </w:pPr>
          </w:p>
          <w:p w14:paraId="3EB44101" w14:textId="77777777" w:rsidR="00C9742B" w:rsidRPr="00444F3A" w:rsidRDefault="00C9742B" w:rsidP="00444F3A">
            <w:pPr>
              <w:spacing w:before="100"/>
              <w:ind w:firstLine="427"/>
              <w:jc w:val="both"/>
              <w:rPr>
                <w:rFonts w:ascii="GHEA Grapalat" w:hAnsi="GHEA Grapalat"/>
                <w:b/>
                <w:bCs/>
                <w:sz w:val="24"/>
                <w:szCs w:val="24"/>
              </w:rPr>
            </w:pPr>
          </w:p>
          <w:p w14:paraId="242EA60C" w14:textId="77777777" w:rsidR="00C9742B" w:rsidRPr="00444F3A" w:rsidRDefault="00C9742B" w:rsidP="00444F3A">
            <w:pPr>
              <w:spacing w:before="100"/>
              <w:ind w:firstLine="427"/>
              <w:jc w:val="both"/>
              <w:rPr>
                <w:rFonts w:ascii="GHEA Grapalat" w:hAnsi="GHEA Grapalat"/>
                <w:b/>
                <w:bCs/>
                <w:sz w:val="24"/>
                <w:szCs w:val="24"/>
              </w:rPr>
            </w:pPr>
          </w:p>
          <w:p w14:paraId="2CA4D64E" w14:textId="77777777" w:rsidR="00C9742B" w:rsidRPr="00444F3A" w:rsidRDefault="00C9742B" w:rsidP="00444F3A">
            <w:pPr>
              <w:spacing w:before="100"/>
              <w:ind w:firstLine="427"/>
              <w:jc w:val="both"/>
              <w:rPr>
                <w:rFonts w:ascii="GHEA Grapalat" w:hAnsi="GHEA Grapalat"/>
                <w:b/>
                <w:bCs/>
                <w:sz w:val="24"/>
                <w:szCs w:val="24"/>
              </w:rPr>
            </w:pPr>
          </w:p>
          <w:p w14:paraId="4ABE2DCD" w14:textId="77777777" w:rsidR="00C9742B" w:rsidRPr="00444F3A" w:rsidRDefault="00C9742B" w:rsidP="00444F3A">
            <w:pPr>
              <w:spacing w:before="100"/>
              <w:ind w:firstLine="427"/>
              <w:jc w:val="both"/>
              <w:rPr>
                <w:rFonts w:ascii="GHEA Grapalat" w:hAnsi="GHEA Grapalat"/>
                <w:b/>
                <w:bCs/>
                <w:sz w:val="24"/>
                <w:szCs w:val="24"/>
              </w:rPr>
            </w:pPr>
          </w:p>
          <w:p w14:paraId="7CEFE58A" w14:textId="77777777" w:rsidR="00C9742B" w:rsidRPr="00444F3A" w:rsidRDefault="00C9742B" w:rsidP="00444F3A">
            <w:pPr>
              <w:spacing w:before="100"/>
              <w:ind w:firstLine="427"/>
              <w:jc w:val="both"/>
              <w:rPr>
                <w:rFonts w:ascii="GHEA Grapalat" w:hAnsi="GHEA Grapalat"/>
                <w:b/>
                <w:bCs/>
                <w:sz w:val="24"/>
                <w:szCs w:val="24"/>
              </w:rPr>
            </w:pPr>
          </w:p>
          <w:p w14:paraId="1A45D7B2" w14:textId="77777777" w:rsidR="00C9742B" w:rsidRPr="00444F3A" w:rsidRDefault="00C9742B" w:rsidP="00444F3A">
            <w:pPr>
              <w:spacing w:before="100"/>
              <w:ind w:firstLine="427"/>
              <w:jc w:val="both"/>
              <w:rPr>
                <w:rFonts w:ascii="GHEA Grapalat" w:hAnsi="GHEA Grapalat"/>
                <w:b/>
                <w:bCs/>
                <w:sz w:val="24"/>
                <w:szCs w:val="24"/>
              </w:rPr>
            </w:pPr>
          </w:p>
          <w:p w14:paraId="0470852F" w14:textId="77777777" w:rsidR="00C9742B" w:rsidRPr="00444F3A" w:rsidRDefault="00C9742B" w:rsidP="00444F3A">
            <w:pPr>
              <w:spacing w:before="100"/>
              <w:ind w:firstLine="427"/>
              <w:jc w:val="both"/>
              <w:rPr>
                <w:rFonts w:ascii="GHEA Grapalat" w:hAnsi="GHEA Grapalat"/>
                <w:b/>
                <w:bCs/>
                <w:sz w:val="24"/>
                <w:szCs w:val="24"/>
              </w:rPr>
            </w:pPr>
          </w:p>
          <w:p w14:paraId="6BB2146B" w14:textId="77777777" w:rsidR="00C9742B" w:rsidRPr="00444F3A" w:rsidRDefault="00C9742B" w:rsidP="00444F3A">
            <w:pPr>
              <w:spacing w:before="100"/>
              <w:ind w:firstLine="427"/>
              <w:jc w:val="both"/>
              <w:rPr>
                <w:rFonts w:ascii="GHEA Grapalat" w:hAnsi="GHEA Grapalat"/>
                <w:b/>
                <w:bCs/>
                <w:sz w:val="24"/>
                <w:szCs w:val="24"/>
              </w:rPr>
            </w:pPr>
          </w:p>
          <w:p w14:paraId="29C63D7D" w14:textId="77777777" w:rsidR="00C9742B" w:rsidRPr="00444F3A" w:rsidRDefault="00C9742B" w:rsidP="00444F3A">
            <w:pPr>
              <w:spacing w:before="100"/>
              <w:ind w:firstLine="427"/>
              <w:jc w:val="both"/>
              <w:rPr>
                <w:rFonts w:ascii="GHEA Grapalat" w:hAnsi="GHEA Grapalat"/>
                <w:b/>
                <w:bCs/>
                <w:sz w:val="24"/>
                <w:szCs w:val="24"/>
              </w:rPr>
            </w:pPr>
          </w:p>
          <w:p w14:paraId="3531BE8D" w14:textId="77777777" w:rsidR="00C9742B" w:rsidRPr="00444F3A" w:rsidRDefault="00C9742B" w:rsidP="00444F3A">
            <w:pPr>
              <w:spacing w:before="100"/>
              <w:ind w:firstLine="427"/>
              <w:jc w:val="both"/>
              <w:rPr>
                <w:rFonts w:ascii="GHEA Grapalat" w:hAnsi="GHEA Grapalat"/>
                <w:b/>
                <w:bCs/>
                <w:sz w:val="24"/>
                <w:szCs w:val="24"/>
              </w:rPr>
            </w:pPr>
          </w:p>
          <w:p w14:paraId="5067EE67" w14:textId="77777777" w:rsidR="00C9742B" w:rsidRPr="00444F3A" w:rsidRDefault="00C9742B" w:rsidP="00444F3A">
            <w:pPr>
              <w:spacing w:before="100"/>
              <w:ind w:firstLine="427"/>
              <w:jc w:val="both"/>
              <w:rPr>
                <w:rFonts w:ascii="GHEA Grapalat" w:hAnsi="GHEA Grapalat"/>
                <w:b/>
                <w:bCs/>
                <w:sz w:val="24"/>
                <w:szCs w:val="24"/>
              </w:rPr>
            </w:pPr>
          </w:p>
          <w:p w14:paraId="3E31D4B0" w14:textId="77777777" w:rsidR="00C9742B" w:rsidRPr="00444F3A" w:rsidRDefault="00C9742B" w:rsidP="00444F3A">
            <w:pPr>
              <w:spacing w:before="100"/>
              <w:ind w:firstLine="427"/>
              <w:jc w:val="both"/>
              <w:rPr>
                <w:rFonts w:ascii="GHEA Grapalat" w:hAnsi="GHEA Grapalat"/>
                <w:b/>
                <w:bCs/>
                <w:sz w:val="24"/>
                <w:szCs w:val="24"/>
              </w:rPr>
            </w:pPr>
          </w:p>
          <w:p w14:paraId="18B933AA" w14:textId="77777777" w:rsidR="00C9742B" w:rsidRPr="00444F3A" w:rsidRDefault="00C9742B" w:rsidP="00444F3A">
            <w:pPr>
              <w:spacing w:before="100"/>
              <w:ind w:firstLine="427"/>
              <w:jc w:val="both"/>
              <w:rPr>
                <w:rFonts w:ascii="GHEA Grapalat" w:hAnsi="GHEA Grapalat"/>
                <w:b/>
                <w:bCs/>
                <w:sz w:val="24"/>
                <w:szCs w:val="24"/>
              </w:rPr>
            </w:pPr>
          </w:p>
          <w:p w14:paraId="13FFBE6D" w14:textId="77777777" w:rsidR="00C9742B" w:rsidRPr="00444F3A" w:rsidRDefault="00C9742B" w:rsidP="00444F3A">
            <w:pPr>
              <w:spacing w:before="100"/>
              <w:ind w:firstLine="427"/>
              <w:jc w:val="both"/>
              <w:rPr>
                <w:rFonts w:ascii="GHEA Grapalat" w:hAnsi="GHEA Grapalat"/>
                <w:b/>
                <w:bCs/>
                <w:sz w:val="24"/>
                <w:szCs w:val="24"/>
              </w:rPr>
            </w:pPr>
          </w:p>
          <w:p w14:paraId="553921E1" w14:textId="77777777" w:rsidR="00C9742B" w:rsidRPr="00444F3A" w:rsidRDefault="00C9742B" w:rsidP="00444F3A">
            <w:pPr>
              <w:spacing w:before="100"/>
              <w:ind w:firstLine="427"/>
              <w:jc w:val="both"/>
              <w:rPr>
                <w:rFonts w:ascii="GHEA Grapalat" w:hAnsi="GHEA Grapalat"/>
                <w:b/>
                <w:bCs/>
                <w:sz w:val="24"/>
                <w:szCs w:val="24"/>
              </w:rPr>
            </w:pPr>
          </w:p>
          <w:p w14:paraId="0BD59D1E" w14:textId="77777777" w:rsidR="00C9742B" w:rsidRPr="00444F3A" w:rsidRDefault="00C9742B" w:rsidP="00444F3A">
            <w:pPr>
              <w:spacing w:before="100"/>
              <w:ind w:firstLine="427"/>
              <w:jc w:val="both"/>
              <w:rPr>
                <w:rFonts w:ascii="GHEA Grapalat" w:hAnsi="GHEA Grapalat"/>
                <w:b/>
                <w:bCs/>
                <w:sz w:val="24"/>
                <w:szCs w:val="24"/>
              </w:rPr>
            </w:pPr>
          </w:p>
          <w:p w14:paraId="1CF93C5A" w14:textId="77777777" w:rsidR="00C9742B" w:rsidRPr="00444F3A" w:rsidRDefault="00C9742B" w:rsidP="00444F3A">
            <w:pPr>
              <w:spacing w:before="100"/>
              <w:ind w:firstLine="427"/>
              <w:jc w:val="both"/>
              <w:rPr>
                <w:rFonts w:ascii="GHEA Grapalat" w:hAnsi="GHEA Grapalat"/>
                <w:b/>
                <w:bCs/>
                <w:sz w:val="24"/>
                <w:szCs w:val="24"/>
              </w:rPr>
            </w:pPr>
          </w:p>
          <w:p w14:paraId="208D01DE" w14:textId="77777777" w:rsidR="00C9742B" w:rsidRPr="00444F3A" w:rsidRDefault="00C9742B" w:rsidP="00444F3A">
            <w:pPr>
              <w:spacing w:before="100"/>
              <w:ind w:firstLine="427"/>
              <w:jc w:val="both"/>
              <w:rPr>
                <w:rFonts w:ascii="GHEA Grapalat" w:hAnsi="GHEA Grapalat"/>
                <w:b/>
                <w:bCs/>
                <w:sz w:val="24"/>
                <w:szCs w:val="24"/>
              </w:rPr>
            </w:pPr>
          </w:p>
          <w:p w14:paraId="5C8D6BD3" w14:textId="77777777" w:rsidR="00C9742B" w:rsidRPr="00444F3A" w:rsidRDefault="00C9742B" w:rsidP="00444F3A">
            <w:pPr>
              <w:spacing w:before="100"/>
              <w:ind w:firstLine="427"/>
              <w:jc w:val="both"/>
              <w:rPr>
                <w:rFonts w:ascii="GHEA Grapalat" w:hAnsi="GHEA Grapalat"/>
                <w:b/>
                <w:bCs/>
                <w:sz w:val="24"/>
                <w:szCs w:val="24"/>
              </w:rPr>
            </w:pPr>
          </w:p>
          <w:p w14:paraId="386E771D" w14:textId="77777777" w:rsidR="00C9742B" w:rsidRPr="00444F3A" w:rsidRDefault="00C9742B" w:rsidP="00444F3A">
            <w:pPr>
              <w:spacing w:before="100"/>
              <w:ind w:firstLine="427"/>
              <w:jc w:val="both"/>
              <w:rPr>
                <w:rFonts w:ascii="GHEA Grapalat" w:hAnsi="GHEA Grapalat"/>
                <w:b/>
                <w:bCs/>
                <w:sz w:val="24"/>
                <w:szCs w:val="24"/>
              </w:rPr>
            </w:pPr>
          </w:p>
          <w:p w14:paraId="00DC57E0" w14:textId="77777777" w:rsidR="00C9742B" w:rsidRPr="00444F3A" w:rsidRDefault="00C9742B" w:rsidP="00444F3A">
            <w:pPr>
              <w:spacing w:before="100"/>
              <w:ind w:firstLine="427"/>
              <w:jc w:val="both"/>
              <w:rPr>
                <w:rFonts w:ascii="GHEA Grapalat" w:hAnsi="GHEA Grapalat"/>
                <w:b/>
                <w:bCs/>
                <w:sz w:val="24"/>
                <w:szCs w:val="24"/>
              </w:rPr>
            </w:pPr>
          </w:p>
          <w:p w14:paraId="2023D2AA" w14:textId="77777777" w:rsidR="00C9742B" w:rsidRPr="00444F3A" w:rsidRDefault="00C9742B" w:rsidP="00444F3A">
            <w:pPr>
              <w:spacing w:before="100"/>
              <w:ind w:firstLine="427"/>
              <w:jc w:val="both"/>
              <w:rPr>
                <w:rFonts w:ascii="GHEA Grapalat" w:hAnsi="GHEA Grapalat"/>
                <w:b/>
                <w:bCs/>
                <w:sz w:val="24"/>
                <w:szCs w:val="24"/>
              </w:rPr>
            </w:pPr>
          </w:p>
          <w:p w14:paraId="195596A2" w14:textId="77777777" w:rsidR="00C9742B" w:rsidRPr="00444F3A" w:rsidRDefault="00C9742B" w:rsidP="00444F3A">
            <w:pPr>
              <w:spacing w:before="100"/>
              <w:ind w:firstLine="427"/>
              <w:jc w:val="both"/>
              <w:rPr>
                <w:rFonts w:ascii="GHEA Grapalat" w:hAnsi="GHEA Grapalat"/>
                <w:b/>
                <w:bCs/>
                <w:sz w:val="24"/>
                <w:szCs w:val="24"/>
              </w:rPr>
            </w:pPr>
          </w:p>
          <w:p w14:paraId="03807FC9" w14:textId="77777777" w:rsidR="00C9742B" w:rsidRPr="00444F3A" w:rsidRDefault="00C9742B" w:rsidP="00444F3A">
            <w:pPr>
              <w:spacing w:before="100"/>
              <w:ind w:firstLine="427"/>
              <w:jc w:val="both"/>
              <w:rPr>
                <w:rFonts w:ascii="GHEA Grapalat" w:hAnsi="GHEA Grapalat"/>
                <w:b/>
                <w:bCs/>
                <w:sz w:val="24"/>
                <w:szCs w:val="24"/>
              </w:rPr>
            </w:pPr>
          </w:p>
          <w:p w14:paraId="73B30351" w14:textId="77777777" w:rsidR="00C9742B" w:rsidRPr="00444F3A" w:rsidRDefault="00C9742B" w:rsidP="00444F3A">
            <w:pPr>
              <w:spacing w:before="100"/>
              <w:ind w:firstLine="427"/>
              <w:jc w:val="both"/>
              <w:rPr>
                <w:rFonts w:ascii="GHEA Grapalat" w:hAnsi="GHEA Grapalat"/>
                <w:b/>
                <w:bCs/>
                <w:sz w:val="24"/>
                <w:szCs w:val="24"/>
              </w:rPr>
            </w:pPr>
          </w:p>
          <w:p w14:paraId="359332F3" w14:textId="77777777" w:rsidR="00C9742B" w:rsidRPr="00444F3A" w:rsidRDefault="00C9742B" w:rsidP="00444F3A">
            <w:pPr>
              <w:spacing w:before="100"/>
              <w:ind w:firstLine="427"/>
              <w:jc w:val="both"/>
              <w:rPr>
                <w:rFonts w:ascii="GHEA Grapalat" w:hAnsi="GHEA Grapalat"/>
                <w:b/>
                <w:bCs/>
                <w:sz w:val="24"/>
                <w:szCs w:val="24"/>
              </w:rPr>
            </w:pPr>
          </w:p>
          <w:p w14:paraId="6B166187" w14:textId="77777777" w:rsidR="00C9742B" w:rsidRPr="00444F3A" w:rsidRDefault="00C9742B" w:rsidP="00444F3A">
            <w:pPr>
              <w:spacing w:before="100"/>
              <w:ind w:firstLine="427"/>
              <w:jc w:val="both"/>
              <w:rPr>
                <w:rFonts w:ascii="GHEA Grapalat" w:hAnsi="GHEA Grapalat"/>
                <w:b/>
                <w:bCs/>
                <w:sz w:val="24"/>
                <w:szCs w:val="24"/>
              </w:rPr>
            </w:pPr>
          </w:p>
          <w:p w14:paraId="54A85C4C" w14:textId="77777777" w:rsidR="00C9742B" w:rsidRPr="00444F3A" w:rsidRDefault="00C9742B" w:rsidP="00444F3A">
            <w:pPr>
              <w:spacing w:before="100"/>
              <w:ind w:firstLine="427"/>
              <w:jc w:val="both"/>
              <w:rPr>
                <w:rFonts w:ascii="GHEA Grapalat" w:hAnsi="GHEA Grapalat"/>
                <w:b/>
                <w:bCs/>
                <w:sz w:val="24"/>
                <w:szCs w:val="24"/>
              </w:rPr>
            </w:pPr>
          </w:p>
          <w:p w14:paraId="59E9AAF2" w14:textId="77777777" w:rsidR="00C9742B" w:rsidRPr="00444F3A" w:rsidRDefault="00C9742B" w:rsidP="00444F3A">
            <w:pPr>
              <w:spacing w:before="100"/>
              <w:ind w:firstLine="427"/>
              <w:jc w:val="both"/>
              <w:rPr>
                <w:rFonts w:ascii="GHEA Grapalat" w:hAnsi="GHEA Grapalat"/>
                <w:b/>
                <w:bCs/>
                <w:sz w:val="24"/>
                <w:szCs w:val="24"/>
              </w:rPr>
            </w:pPr>
          </w:p>
          <w:p w14:paraId="744FEFDC" w14:textId="77777777" w:rsidR="00C9742B" w:rsidRPr="00444F3A" w:rsidRDefault="00C9742B" w:rsidP="00444F3A">
            <w:pPr>
              <w:spacing w:before="100"/>
              <w:ind w:firstLine="427"/>
              <w:jc w:val="both"/>
              <w:rPr>
                <w:rFonts w:ascii="GHEA Grapalat" w:hAnsi="GHEA Grapalat"/>
                <w:b/>
                <w:bCs/>
                <w:sz w:val="24"/>
                <w:szCs w:val="24"/>
              </w:rPr>
            </w:pPr>
          </w:p>
          <w:p w14:paraId="39B1C4FB" w14:textId="77777777" w:rsidR="00C9742B" w:rsidRPr="00444F3A" w:rsidRDefault="00C9742B" w:rsidP="00444F3A">
            <w:pPr>
              <w:spacing w:before="100"/>
              <w:ind w:firstLine="427"/>
              <w:jc w:val="both"/>
              <w:rPr>
                <w:rFonts w:ascii="GHEA Grapalat" w:hAnsi="GHEA Grapalat"/>
                <w:b/>
                <w:bCs/>
                <w:sz w:val="24"/>
                <w:szCs w:val="24"/>
              </w:rPr>
            </w:pPr>
          </w:p>
          <w:p w14:paraId="73DEA6F9" w14:textId="77777777" w:rsidR="00C9742B" w:rsidRPr="00444F3A" w:rsidRDefault="00C9742B" w:rsidP="00444F3A">
            <w:pPr>
              <w:spacing w:before="100"/>
              <w:ind w:firstLine="427"/>
              <w:jc w:val="both"/>
              <w:rPr>
                <w:rFonts w:ascii="GHEA Grapalat" w:hAnsi="GHEA Grapalat"/>
                <w:b/>
                <w:bCs/>
                <w:sz w:val="24"/>
                <w:szCs w:val="24"/>
              </w:rPr>
            </w:pPr>
          </w:p>
          <w:p w14:paraId="3FB89DD6" w14:textId="77777777" w:rsidR="00C9742B" w:rsidRPr="00444F3A" w:rsidRDefault="00C9742B" w:rsidP="00444F3A">
            <w:pPr>
              <w:spacing w:before="100"/>
              <w:ind w:firstLine="427"/>
              <w:jc w:val="both"/>
              <w:rPr>
                <w:rFonts w:ascii="GHEA Grapalat" w:hAnsi="GHEA Grapalat"/>
                <w:b/>
                <w:bCs/>
                <w:sz w:val="24"/>
                <w:szCs w:val="24"/>
              </w:rPr>
            </w:pPr>
          </w:p>
          <w:p w14:paraId="288BEC7E" w14:textId="77777777" w:rsidR="00C9742B" w:rsidRPr="00444F3A" w:rsidRDefault="00C9742B" w:rsidP="00444F3A">
            <w:pPr>
              <w:spacing w:before="100"/>
              <w:ind w:firstLine="427"/>
              <w:jc w:val="both"/>
              <w:rPr>
                <w:rFonts w:ascii="GHEA Grapalat" w:hAnsi="GHEA Grapalat"/>
                <w:b/>
                <w:bCs/>
                <w:sz w:val="24"/>
                <w:szCs w:val="24"/>
              </w:rPr>
            </w:pPr>
          </w:p>
          <w:p w14:paraId="1AFC57C5" w14:textId="77777777" w:rsidR="00C9742B" w:rsidRPr="00444F3A" w:rsidRDefault="00C9742B" w:rsidP="00444F3A">
            <w:pPr>
              <w:spacing w:before="100"/>
              <w:ind w:firstLine="427"/>
              <w:jc w:val="both"/>
              <w:rPr>
                <w:rFonts w:ascii="GHEA Grapalat" w:hAnsi="GHEA Grapalat"/>
                <w:b/>
                <w:bCs/>
                <w:sz w:val="24"/>
                <w:szCs w:val="24"/>
              </w:rPr>
            </w:pPr>
          </w:p>
          <w:p w14:paraId="5DBFEAAB" w14:textId="77777777" w:rsidR="00C9742B" w:rsidRPr="00444F3A" w:rsidRDefault="00C9742B" w:rsidP="00444F3A">
            <w:pPr>
              <w:spacing w:before="100"/>
              <w:ind w:firstLine="427"/>
              <w:jc w:val="both"/>
              <w:rPr>
                <w:rFonts w:ascii="GHEA Grapalat" w:hAnsi="GHEA Grapalat"/>
                <w:b/>
                <w:bCs/>
                <w:sz w:val="24"/>
                <w:szCs w:val="24"/>
              </w:rPr>
            </w:pPr>
          </w:p>
          <w:p w14:paraId="269A949D" w14:textId="77777777" w:rsidR="00C9742B" w:rsidRPr="00444F3A" w:rsidRDefault="00C9742B" w:rsidP="00444F3A">
            <w:pPr>
              <w:spacing w:before="100"/>
              <w:ind w:firstLine="427"/>
              <w:jc w:val="both"/>
              <w:rPr>
                <w:rFonts w:ascii="GHEA Grapalat" w:hAnsi="GHEA Grapalat"/>
                <w:b/>
                <w:bCs/>
                <w:sz w:val="24"/>
                <w:szCs w:val="24"/>
              </w:rPr>
            </w:pPr>
          </w:p>
          <w:p w14:paraId="1344137E" w14:textId="77777777" w:rsidR="00C9742B" w:rsidRPr="00444F3A" w:rsidRDefault="00C9742B" w:rsidP="00444F3A">
            <w:pPr>
              <w:spacing w:before="100"/>
              <w:ind w:firstLine="427"/>
              <w:jc w:val="both"/>
              <w:rPr>
                <w:rFonts w:ascii="GHEA Grapalat" w:hAnsi="GHEA Grapalat"/>
                <w:b/>
                <w:bCs/>
                <w:sz w:val="24"/>
                <w:szCs w:val="24"/>
              </w:rPr>
            </w:pPr>
          </w:p>
          <w:p w14:paraId="35AC950D" w14:textId="77777777" w:rsidR="00C9742B" w:rsidRPr="00444F3A" w:rsidRDefault="00C9742B" w:rsidP="00444F3A">
            <w:pPr>
              <w:spacing w:before="100"/>
              <w:ind w:firstLine="427"/>
              <w:jc w:val="both"/>
              <w:rPr>
                <w:rFonts w:ascii="GHEA Grapalat" w:hAnsi="GHEA Grapalat"/>
                <w:b/>
                <w:bCs/>
                <w:sz w:val="24"/>
                <w:szCs w:val="24"/>
              </w:rPr>
            </w:pPr>
          </w:p>
          <w:p w14:paraId="38DEEA1E" w14:textId="77777777" w:rsidR="00C9742B" w:rsidRPr="00444F3A" w:rsidRDefault="00C9742B" w:rsidP="00444F3A">
            <w:pPr>
              <w:spacing w:before="100"/>
              <w:ind w:firstLine="427"/>
              <w:jc w:val="both"/>
              <w:rPr>
                <w:rFonts w:ascii="GHEA Grapalat" w:hAnsi="GHEA Grapalat"/>
                <w:b/>
                <w:bCs/>
                <w:sz w:val="24"/>
                <w:szCs w:val="24"/>
              </w:rPr>
            </w:pPr>
          </w:p>
          <w:p w14:paraId="5AC844EF" w14:textId="77777777" w:rsidR="00C9742B" w:rsidRPr="00444F3A" w:rsidRDefault="00C9742B" w:rsidP="00444F3A">
            <w:pPr>
              <w:spacing w:before="100"/>
              <w:ind w:firstLine="427"/>
              <w:jc w:val="both"/>
              <w:rPr>
                <w:rFonts w:ascii="GHEA Grapalat" w:hAnsi="GHEA Grapalat"/>
                <w:b/>
                <w:bCs/>
                <w:sz w:val="24"/>
                <w:szCs w:val="24"/>
              </w:rPr>
            </w:pPr>
          </w:p>
          <w:p w14:paraId="50095BF7" w14:textId="77777777" w:rsidR="00C9742B" w:rsidRPr="00444F3A" w:rsidRDefault="00C9742B" w:rsidP="00444F3A">
            <w:pPr>
              <w:spacing w:before="100"/>
              <w:ind w:firstLine="427"/>
              <w:jc w:val="both"/>
              <w:rPr>
                <w:rFonts w:ascii="GHEA Grapalat" w:hAnsi="GHEA Grapalat"/>
                <w:b/>
                <w:bCs/>
                <w:sz w:val="24"/>
                <w:szCs w:val="24"/>
              </w:rPr>
            </w:pPr>
          </w:p>
          <w:p w14:paraId="1219F617" w14:textId="77777777" w:rsidR="00C9742B" w:rsidRPr="00444F3A" w:rsidRDefault="00C9742B" w:rsidP="00444F3A">
            <w:pPr>
              <w:spacing w:before="100"/>
              <w:ind w:firstLine="427"/>
              <w:jc w:val="both"/>
              <w:rPr>
                <w:rFonts w:ascii="GHEA Grapalat" w:hAnsi="GHEA Grapalat"/>
                <w:b/>
                <w:bCs/>
                <w:sz w:val="24"/>
                <w:szCs w:val="24"/>
              </w:rPr>
            </w:pPr>
          </w:p>
          <w:p w14:paraId="09027E4A" w14:textId="77777777" w:rsidR="00C9742B" w:rsidRPr="00444F3A" w:rsidRDefault="00C9742B" w:rsidP="00444F3A">
            <w:pPr>
              <w:spacing w:before="100"/>
              <w:ind w:firstLine="427"/>
              <w:jc w:val="both"/>
              <w:rPr>
                <w:rFonts w:ascii="GHEA Grapalat" w:hAnsi="GHEA Grapalat"/>
                <w:b/>
                <w:bCs/>
                <w:sz w:val="24"/>
                <w:szCs w:val="24"/>
              </w:rPr>
            </w:pPr>
          </w:p>
          <w:p w14:paraId="3FB39D9F" w14:textId="77777777" w:rsidR="00C9742B" w:rsidRPr="00444F3A" w:rsidRDefault="00C9742B" w:rsidP="00444F3A">
            <w:pPr>
              <w:spacing w:before="100"/>
              <w:ind w:firstLine="427"/>
              <w:jc w:val="both"/>
              <w:rPr>
                <w:rFonts w:ascii="GHEA Grapalat" w:hAnsi="GHEA Grapalat"/>
                <w:b/>
                <w:bCs/>
                <w:sz w:val="24"/>
                <w:szCs w:val="24"/>
              </w:rPr>
            </w:pPr>
          </w:p>
          <w:p w14:paraId="68B2B433" w14:textId="77777777" w:rsidR="00C9742B" w:rsidRPr="00444F3A" w:rsidRDefault="00C9742B" w:rsidP="00444F3A">
            <w:pPr>
              <w:spacing w:before="100"/>
              <w:ind w:firstLine="427"/>
              <w:jc w:val="both"/>
              <w:rPr>
                <w:rFonts w:ascii="GHEA Grapalat" w:hAnsi="GHEA Grapalat"/>
                <w:b/>
                <w:bCs/>
                <w:sz w:val="24"/>
                <w:szCs w:val="24"/>
              </w:rPr>
            </w:pPr>
          </w:p>
          <w:p w14:paraId="2AB807C2" w14:textId="77777777" w:rsidR="00C9742B" w:rsidRPr="00444F3A" w:rsidRDefault="00C9742B" w:rsidP="00444F3A">
            <w:pPr>
              <w:spacing w:before="100"/>
              <w:ind w:firstLine="427"/>
              <w:jc w:val="both"/>
              <w:rPr>
                <w:rFonts w:ascii="GHEA Grapalat" w:hAnsi="GHEA Grapalat"/>
                <w:b/>
                <w:bCs/>
                <w:sz w:val="24"/>
                <w:szCs w:val="24"/>
              </w:rPr>
            </w:pPr>
          </w:p>
          <w:p w14:paraId="710E6149" w14:textId="77777777" w:rsidR="00C9742B" w:rsidRPr="00444F3A" w:rsidRDefault="00C9742B" w:rsidP="00444F3A">
            <w:pPr>
              <w:spacing w:before="100"/>
              <w:ind w:firstLine="427"/>
              <w:jc w:val="both"/>
              <w:rPr>
                <w:rFonts w:ascii="GHEA Grapalat" w:hAnsi="GHEA Grapalat"/>
                <w:b/>
                <w:bCs/>
                <w:sz w:val="24"/>
                <w:szCs w:val="24"/>
              </w:rPr>
            </w:pPr>
          </w:p>
          <w:p w14:paraId="4FB7161E" w14:textId="77777777" w:rsidR="00C9742B" w:rsidRPr="00444F3A" w:rsidRDefault="00C9742B" w:rsidP="00444F3A">
            <w:pPr>
              <w:spacing w:before="100"/>
              <w:ind w:firstLine="427"/>
              <w:jc w:val="both"/>
              <w:rPr>
                <w:rFonts w:ascii="GHEA Grapalat" w:hAnsi="GHEA Grapalat"/>
                <w:b/>
                <w:bCs/>
                <w:sz w:val="24"/>
                <w:szCs w:val="24"/>
              </w:rPr>
            </w:pPr>
          </w:p>
          <w:p w14:paraId="3DD86C9E" w14:textId="77777777" w:rsidR="00C9742B" w:rsidRPr="00444F3A" w:rsidRDefault="00C9742B" w:rsidP="00444F3A">
            <w:pPr>
              <w:spacing w:before="100"/>
              <w:ind w:firstLine="427"/>
              <w:jc w:val="both"/>
              <w:rPr>
                <w:rFonts w:ascii="GHEA Grapalat" w:hAnsi="GHEA Grapalat"/>
                <w:b/>
                <w:bCs/>
                <w:sz w:val="24"/>
                <w:szCs w:val="24"/>
              </w:rPr>
            </w:pPr>
          </w:p>
          <w:p w14:paraId="32CBBC92" w14:textId="77777777" w:rsidR="00C9742B" w:rsidRPr="00444F3A" w:rsidRDefault="00C9742B" w:rsidP="00444F3A">
            <w:pPr>
              <w:spacing w:before="100"/>
              <w:ind w:firstLine="427"/>
              <w:jc w:val="both"/>
              <w:rPr>
                <w:rFonts w:ascii="GHEA Grapalat" w:hAnsi="GHEA Grapalat"/>
                <w:b/>
                <w:bCs/>
                <w:sz w:val="24"/>
                <w:szCs w:val="24"/>
              </w:rPr>
            </w:pPr>
          </w:p>
          <w:p w14:paraId="4D0DF857" w14:textId="77777777" w:rsidR="00C9742B" w:rsidRPr="00444F3A" w:rsidRDefault="00C9742B" w:rsidP="00444F3A">
            <w:pPr>
              <w:spacing w:before="100"/>
              <w:ind w:firstLine="427"/>
              <w:jc w:val="both"/>
              <w:rPr>
                <w:rFonts w:ascii="GHEA Grapalat" w:hAnsi="GHEA Grapalat"/>
                <w:b/>
                <w:bCs/>
                <w:sz w:val="24"/>
                <w:szCs w:val="24"/>
              </w:rPr>
            </w:pPr>
          </w:p>
          <w:p w14:paraId="2BFD1080" w14:textId="77777777" w:rsidR="00C9742B" w:rsidRPr="00444F3A" w:rsidRDefault="00C9742B" w:rsidP="00444F3A">
            <w:pPr>
              <w:spacing w:before="100"/>
              <w:ind w:firstLine="427"/>
              <w:jc w:val="both"/>
              <w:rPr>
                <w:rFonts w:ascii="GHEA Grapalat" w:hAnsi="GHEA Grapalat"/>
                <w:b/>
                <w:bCs/>
                <w:sz w:val="24"/>
                <w:szCs w:val="24"/>
              </w:rPr>
            </w:pPr>
          </w:p>
          <w:p w14:paraId="266ED1BF" w14:textId="77777777" w:rsidR="00C9742B" w:rsidRPr="00444F3A" w:rsidRDefault="00C9742B" w:rsidP="00444F3A">
            <w:pPr>
              <w:spacing w:before="100"/>
              <w:ind w:firstLine="427"/>
              <w:jc w:val="both"/>
              <w:rPr>
                <w:rFonts w:ascii="GHEA Grapalat" w:hAnsi="GHEA Grapalat"/>
                <w:b/>
                <w:bCs/>
                <w:sz w:val="24"/>
                <w:szCs w:val="24"/>
              </w:rPr>
            </w:pPr>
          </w:p>
          <w:p w14:paraId="04715EA9" w14:textId="77777777" w:rsidR="00C9742B" w:rsidRPr="00444F3A" w:rsidRDefault="00C9742B" w:rsidP="00444F3A">
            <w:pPr>
              <w:spacing w:before="100"/>
              <w:ind w:firstLine="427"/>
              <w:jc w:val="both"/>
              <w:rPr>
                <w:rFonts w:ascii="GHEA Grapalat" w:hAnsi="GHEA Grapalat"/>
                <w:b/>
                <w:bCs/>
                <w:sz w:val="24"/>
                <w:szCs w:val="24"/>
              </w:rPr>
            </w:pPr>
          </w:p>
          <w:p w14:paraId="0C493DCF" w14:textId="77777777" w:rsidR="00C9742B" w:rsidRPr="00444F3A" w:rsidRDefault="00C9742B" w:rsidP="00444F3A">
            <w:pPr>
              <w:spacing w:before="100"/>
              <w:ind w:firstLine="427"/>
              <w:jc w:val="both"/>
              <w:rPr>
                <w:rFonts w:ascii="GHEA Grapalat" w:hAnsi="GHEA Grapalat"/>
                <w:b/>
                <w:bCs/>
                <w:sz w:val="24"/>
                <w:szCs w:val="24"/>
              </w:rPr>
            </w:pPr>
          </w:p>
          <w:p w14:paraId="70D4DB74" w14:textId="77777777" w:rsidR="00C9742B" w:rsidRPr="00444F3A" w:rsidRDefault="00C9742B" w:rsidP="00444F3A">
            <w:pPr>
              <w:spacing w:before="100"/>
              <w:ind w:firstLine="427"/>
              <w:jc w:val="both"/>
              <w:rPr>
                <w:rFonts w:ascii="GHEA Grapalat" w:hAnsi="GHEA Grapalat"/>
                <w:b/>
                <w:bCs/>
                <w:sz w:val="24"/>
                <w:szCs w:val="24"/>
              </w:rPr>
            </w:pPr>
          </w:p>
          <w:p w14:paraId="30F3E641" w14:textId="77777777" w:rsidR="00C9742B" w:rsidRPr="00444F3A" w:rsidRDefault="00C9742B" w:rsidP="00444F3A">
            <w:pPr>
              <w:spacing w:before="100"/>
              <w:ind w:firstLine="427"/>
              <w:jc w:val="both"/>
              <w:rPr>
                <w:rFonts w:ascii="GHEA Grapalat" w:hAnsi="GHEA Grapalat"/>
                <w:b/>
                <w:bCs/>
                <w:sz w:val="24"/>
                <w:szCs w:val="24"/>
              </w:rPr>
            </w:pPr>
          </w:p>
          <w:p w14:paraId="17D521DC" w14:textId="77777777" w:rsidR="00C9742B" w:rsidRPr="00444F3A" w:rsidRDefault="00C9742B" w:rsidP="00444F3A">
            <w:pPr>
              <w:spacing w:before="100"/>
              <w:ind w:firstLine="427"/>
              <w:jc w:val="both"/>
              <w:rPr>
                <w:rFonts w:ascii="GHEA Grapalat" w:hAnsi="GHEA Grapalat"/>
                <w:b/>
                <w:bCs/>
                <w:sz w:val="24"/>
                <w:szCs w:val="24"/>
              </w:rPr>
            </w:pPr>
          </w:p>
          <w:p w14:paraId="6680AB05" w14:textId="77777777" w:rsidR="00C9742B" w:rsidRPr="00444F3A" w:rsidRDefault="00C9742B" w:rsidP="00444F3A">
            <w:pPr>
              <w:spacing w:before="100"/>
              <w:ind w:firstLine="427"/>
              <w:jc w:val="both"/>
              <w:rPr>
                <w:rFonts w:ascii="GHEA Grapalat" w:hAnsi="GHEA Grapalat"/>
                <w:b/>
                <w:bCs/>
                <w:sz w:val="24"/>
                <w:szCs w:val="24"/>
              </w:rPr>
            </w:pPr>
          </w:p>
          <w:p w14:paraId="712DBE33" w14:textId="77777777" w:rsidR="00C9742B" w:rsidRPr="00444F3A" w:rsidRDefault="00C9742B" w:rsidP="00444F3A">
            <w:pPr>
              <w:spacing w:before="100"/>
              <w:ind w:firstLine="427"/>
              <w:jc w:val="both"/>
              <w:rPr>
                <w:rFonts w:ascii="GHEA Grapalat" w:hAnsi="GHEA Grapalat"/>
                <w:b/>
                <w:bCs/>
                <w:sz w:val="24"/>
                <w:szCs w:val="24"/>
              </w:rPr>
            </w:pPr>
          </w:p>
          <w:p w14:paraId="02E68D23" w14:textId="77777777" w:rsidR="00C9742B" w:rsidRPr="00444F3A" w:rsidRDefault="00C9742B" w:rsidP="00444F3A">
            <w:pPr>
              <w:spacing w:before="100"/>
              <w:ind w:firstLine="427"/>
              <w:jc w:val="both"/>
              <w:rPr>
                <w:rFonts w:ascii="GHEA Grapalat" w:hAnsi="GHEA Grapalat"/>
                <w:b/>
                <w:bCs/>
                <w:sz w:val="24"/>
                <w:szCs w:val="24"/>
              </w:rPr>
            </w:pPr>
          </w:p>
          <w:p w14:paraId="61C12CB0" w14:textId="77777777" w:rsidR="00C9742B" w:rsidRPr="00444F3A" w:rsidRDefault="00C9742B" w:rsidP="00444F3A">
            <w:pPr>
              <w:spacing w:before="100"/>
              <w:ind w:firstLine="427"/>
              <w:jc w:val="both"/>
              <w:rPr>
                <w:rFonts w:ascii="GHEA Grapalat" w:hAnsi="GHEA Grapalat"/>
                <w:b/>
                <w:bCs/>
                <w:sz w:val="24"/>
                <w:szCs w:val="24"/>
              </w:rPr>
            </w:pPr>
          </w:p>
          <w:p w14:paraId="4ADC45E3" w14:textId="77777777" w:rsidR="00C9742B" w:rsidRPr="00444F3A" w:rsidRDefault="00C9742B" w:rsidP="00444F3A">
            <w:pPr>
              <w:spacing w:before="100"/>
              <w:ind w:firstLine="427"/>
              <w:jc w:val="both"/>
              <w:rPr>
                <w:rFonts w:ascii="GHEA Grapalat" w:hAnsi="GHEA Grapalat"/>
                <w:b/>
                <w:bCs/>
                <w:sz w:val="24"/>
                <w:szCs w:val="24"/>
              </w:rPr>
            </w:pPr>
          </w:p>
          <w:p w14:paraId="7F720029" w14:textId="77777777" w:rsidR="00C9742B" w:rsidRPr="00444F3A" w:rsidRDefault="00C9742B" w:rsidP="00444F3A">
            <w:pPr>
              <w:spacing w:before="100"/>
              <w:ind w:firstLine="427"/>
              <w:jc w:val="both"/>
              <w:rPr>
                <w:rFonts w:ascii="GHEA Grapalat" w:hAnsi="GHEA Grapalat"/>
                <w:b/>
                <w:bCs/>
                <w:sz w:val="24"/>
                <w:szCs w:val="24"/>
              </w:rPr>
            </w:pPr>
          </w:p>
          <w:p w14:paraId="537D17E9" w14:textId="77777777" w:rsidR="00C9742B" w:rsidRPr="00444F3A" w:rsidRDefault="00C9742B" w:rsidP="00444F3A">
            <w:pPr>
              <w:spacing w:before="100"/>
              <w:ind w:firstLine="427"/>
              <w:jc w:val="both"/>
              <w:rPr>
                <w:rFonts w:ascii="GHEA Grapalat" w:hAnsi="GHEA Grapalat"/>
                <w:b/>
                <w:bCs/>
                <w:sz w:val="24"/>
                <w:szCs w:val="24"/>
              </w:rPr>
            </w:pPr>
          </w:p>
          <w:p w14:paraId="010B1898" w14:textId="77777777" w:rsidR="00C9742B" w:rsidRPr="00444F3A" w:rsidRDefault="00C9742B" w:rsidP="00444F3A">
            <w:pPr>
              <w:spacing w:before="100"/>
              <w:ind w:firstLine="427"/>
              <w:jc w:val="both"/>
              <w:rPr>
                <w:rFonts w:ascii="GHEA Grapalat" w:hAnsi="GHEA Grapalat"/>
                <w:b/>
                <w:bCs/>
                <w:sz w:val="24"/>
                <w:szCs w:val="24"/>
              </w:rPr>
            </w:pPr>
          </w:p>
          <w:p w14:paraId="21BB359E" w14:textId="77777777" w:rsidR="00C9742B" w:rsidRPr="00444F3A" w:rsidRDefault="00C9742B" w:rsidP="00444F3A">
            <w:pPr>
              <w:spacing w:before="100"/>
              <w:ind w:firstLine="427"/>
              <w:jc w:val="both"/>
              <w:rPr>
                <w:rFonts w:ascii="GHEA Grapalat" w:hAnsi="GHEA Grapalat"/>
                <w:b/>
                <w:bCs/>
                <w:sz w:val="24"/>
                <w:szCs w:val="24"/>
              </w:rPr>
            </w:pPr>
          </w:p>
          <w:p w14:paraId="2604C34C" w14:textId="77777777" w:rsidR="00C9742B" w:rsidRPr="00444F3A" w:rsidRDefault="00C9742B" w:rsidP="00444F3A">
            <w:pPr>
              <w:spacing w:before="100"/>
              <w:ind w:firstLine="427"/>
              <w:jc w:val="both"/>
              <w:rPr>
                <w:rFonts w:ascii="GHEA Grapalat" w:hAnsi="GHEA Grapalat"/>
                <w:b/>
                <w:bCs/>
                <w:sz w:val="24"/>
                <w:szCs w:val="24"/>
              </w:rPr>
            </w:pPr>
          </w:p>
          <w:p w14:paraId="1FC4F1DF" w14:textId="77777777" w:rsidR="00C9742B" w:rsidRPr="00444F3A" w:rsidRDefault="00C9742B" w:rsidP="00444F3A">
            <w:pPr>
              <w:spacing w:before="100"/>
              <w:ind w:firstLine="427"/>
              <w:jc w:val="both"/>
              <w:rPr>
                <w:rFonts w:ascii="GHEA Grapalat" w:hAnsi="GHEA Grapalat"/>
                <w:b/>
                <w:bCs/>
                <w:sz w:val="24"/>
                <w:szCs w:val="24"/>
              </w:rPr>
            </w:pPr>
          </w:p>
          <w:p w14:paraId="617FBD22" w14:textId="77777777" w:rsidR="00C9742B" w:rsidRPr="00444F3A" w:rsidRDefault="00C9742B" w:rsidP="00444F3A">
            <w:pPr>
              <w:spacing w:before="100"/>
              <w:ind w:firstLine="427"/>
              <w:jc w:val="both"/>
              <w:rPr>
                <w:rFonts w:ascii="GHEA Grapalat" w:hAnsi="GHEA Grapalat"/>
                <w:b/>
                <w:bCs/>
                <w:sz w:val="24"/>
                <w:szCs w:val="24"/>
              </w:rPr>
            </w:pPr>
          </w:p>
          <w:p w14:paraId="7C879D9F" w14:textId="77777777" w:rsidR="00C9742B" w:rsidRPr="00444F3A" w:rsidRDefault="00C9742B" w:rsidP="00444F3A">
            <w:pPr>
              <w:spacing w:before="100"/>
              <w:ind w:firstLine="427"/>
              <w:jc w:val="both"/>
              <w:rPr>
                <w:rFonts w:ascii="GHEA Grapalat" w:hAnsi="GHEA Grapalat"/>
                <w:b/>
                <w:bCs/>
                <w:sz w:val="24"/>
                <w:szCs w:val="24"/>
              </w:rPr>
            </w:pPr>
          </w:p>
          <w:p w14:paraId="79B6E43B" w14:textId="77777777" w:rsidR="00C9742B" w:rsidRPr="00444F3A" w:rsidRDefault="00C9742B" w:rsidP="00444F3A">
            <w:pPr>
              <w:spacing w:before="100"/>
              <w:ind w:firstLine="427"/>
              <w:jc w:val="both"/>
              <w:rPr>
                <w:rFonts w:ascii="GHEA Grapalat" w:hAnsi="GHEA Grapalat"/>
                <w:b/>
                <w:bCs/>
                <w:sz w:val="24"/>
                <w:szCs w:val="24"/>
              </w:rPr>
            </w:pPr>
          </w:p>
          <w:p w14:paraId="785E94DB" w14:textId="77777777" w:rsidR="00C9742B" w:rsidRPr="00444F3A" w:rsidRDefault="00C9742B" w:rsidP="00444F3A">
            <w:pPr>
              <w:spacing w:before="100"/>
              <w:ind w:firstLine="427"/>
              <w:jc w:val="both"/>
              <w:rPr>
                <w:rFonts w:ascii="GHEA Grapalat" w:hAnsi="GHEA Grapalat"/>
                <w:b/>
                <w:bCs/>
                <w:sz w:val="24"/>
                <w:szCs w:val="24"/>
              </w:rPr>
            </w:pPr>
          </w:p>
          <w:p w14:paraId="5F818546" w14:textId="77777777" w:rsidR="00C9742B" w:rsidRPr="00444F3A" w:rsidRDefault="00C9742B" w:rsidP="00444F3A">
            <w:pPr>
              <w:spacing w:before="100"/>
              <w:ind w:firstLine="427"/>
              <w:jc w:val="both"/>
              <w:rPr>
                <w:rFonts w:ascii="GHEA Grapalat" w:hAnsi="GHEA Grapalat"/>
                <w:b/>
                <w:bCs/>
                <w:sz w:val="24"/>
                <w:szCs w:val="24"/>
              </w:rPr>
            </w:pPr>
          </w:p>
          <w:p w14:paraId="06E2C80B" w14:textId="77777777" w:rsidR="00C9742B" w:rsidRPr="00444F3A" w:rsidRDefault="00C9742B" w:rsidP="00444F3A">
            <w:pPr>
              <w:spacing w:before="100"/>
              <w:ind w:firstLine="427"/>
              <w:jc w:val="both"/>
              <w:rPr>
                <w:rFonts w:ascii="GHEA Grapalat" w:hAnsi="GHEA Grapalat"/>
                <w:b/>
                <w:bCs/>
                <w:sz w:val="24"/>
                <w:szCs w:val="24"/>
              </w:rPr>
            </w:pPr>
          </w:p>
          <w:p w14:paraId="4520F9E7" w14:textId="77777777" w:rsidR="00C9742B" w:rsidRPr="00444F3A" w:rsidRDefault="00C9742B" w:rsidP="00444F3A">
            <w:pPr>
              <w:spacing w:before="100"/>
              <w:ind w:firstLine="427"/>
              <w:jc w:val="both"/>
              <w:rPr>
                <w:rFonts w:ascii="GHEA Grapalat" w:hAnsi="GHEA Grapalat"/>
                <w:b/>
                <w:bCs/>
                <w:sz w:val="24"/>
                <w:szCs w:val="24"/>
              </w:rPr>
            </w:pPr>
          </w:p>
          <w:p w14:paraId="1D1FFDB1" w14:textId="77777777" w:rsidR="00C9742B" w:rsidRPr="00444F3A" w:rsidRDefault="00C9742B" w:rsidP="00444F3A">
            <w:pPr>
              <w:spacing w:before="100"/>
              <w:ind w:firstLine="427"/>
              <w:jc w:val="both"/>
              <w:rPr>
                <w:rFonts w:ascii="GHEA Grapalat" w:hAnsi="GHEA Grapalat"/>
                <w:b/>
                <w:bCs/>
                <w:sz w:val="24"/>
                <w:szCs w:val="24"/>
              </w:rPr>
            </w:pPr>
          </w:p>
          <w:p w14:paraId="6F5442EB" w14:textId="77777777" w:rsidR="00C9742B" w:rsidRPr="00444F3A" w:rsidRDefault="00C9742B" w:rsidP="00444F3A">
            <w:pPr>
              <w:spacing w:before="100"/>
              <w:ind w:firstLine="427"/>
              <w:jc w:val="both"/>
              <w:rPr>
                <w:rFonts w:ascii="GHEA Grapalat" w:hAnsi="GHEA Grapalat"/>
                <w:b/>
                <w:bCs/>
                <w:sz w:val="24"/>
                <w:szCs w:val="24"/>
              </w:rPr>
            </w:pPr>
          </w:p>
          <w:p w14:paraId="0E98267D" w14:textId="77777777" w:rsidR="00C9742B" w:rsidRPr="00444F3A" w:rsidRDefault="00C9742B" w:rsidP="00444F3A">
            <w:pPr>
              <w:spacing w:before="100"/>
              <w:ind w:firstLine="427"/>
              <w:jc w:val="both"/>
              <w:rPr>
                <w:rFonts w:ascii="GHEA Grapalat" w:hAnsi="GHEA Grapalat"/>
                <w:b/>
                <w:bCs/>
                <w:sz w:val="24"/>
                <w:szCs w:val="24"/>
              </w:rPr>
            </w:pPr>
          </w:p>
          <w:p w14:paraId="7E093949" w14:textId="77777777" w:rsidR="00C9742B" w:rsidRPr="00444F3A" w:rsidRDefault="00C9742B" w:rsidP="00444F3A">
            <w:pPr>
              <w:spacing w:before="100"/>
              <w:ind w:firstLine="427"/>
              <w:jc w:val="both"/>
              <w:rPr>
                <w:rFonts w:ascii="GHEA Grapalat" w:hAnsi="GHEA Grapalat"/>
                <w:b/>
                <w:bCs/>
                <w:sz w:val="24"/>
                <w:szCs w:val="24"/>
              </w:rPr>
            </w:pPr>
          </w:p>
          <w:p w14:paraId="42E7A858" w14:textId="77777777" w:rsidR="00C9742B" w:rsidRPr="00444F3A" w:rsidRDefault="00C9742B" w:rsidP="00444F3A">
            <w:pPr>
              <w:spacing w:before="100"/>
              <w:ind w:firstLine="427"/>
              <w:jc w:val="both"/>
              <w:rPr>
                <w:rFonts w:ascii="GHEA Grapalat" w:hAnsi="GHEA Grapalat"/>
                <w:b/>
                <w:bCs/>
                <w:sz w:val="24"/>
                <w:szCs w:val="24"/>
              </w:rPr>
            </w:pPr>
          </w:p>
          <w:p w14:paraId="4C321780" w14:textId="77777777" w:rsidR="00C9742B" w:rsidRPr="00444F3A" w:rsidRDefault="00C9742B" w:rsidP="00444F3A">
            <w:pPr>
              <w:spacing w:before="100"/>
              <w:ind w:firstLine="427"/>
              <w:jc w:val="both"/>
              <w:rPr>
                <w:rFonts w:ascii="GHEA Grapalat" w:hAnsi="GHEA Grapalat"/>
                <w:b/>
                <w:bCs/>
                <w:sz w:val="24"/>
                <w:szCs w:val="24"/>
              </w:rPr>
            </w:pPr>
          </w:p>
          <w:p w14:paraId="38BC7A0B" w14:textId="77777777" w:rsidR="00C9742B" w:rsidRPr="00444F3A" w:rsidRDefault="00C9742B" w:rsidP="00444F3A">
            <w:pPr>
              <w:spacing w:before="100"/>
              <w:ind w:firstLine="427"/>
              <w:jc w:val="both"/>
              <w:rPr>
                <w:rFonts w:ascii="GHEA Grapalat" w:hAnsi="GHEA Grapalat"/>
                <w:b/>
                <w:bCs/>
                <w:sz w:val="24"/>
                <w:szCs w:val="24"/>
              </w:rPr>
            </w:pPr>
          </w:p>
          <w:p w14:paraId="31A2CB18" w14:textId="77777777" w:rsidR="00C9742B" w:rsidRPr="00444F3A" w:rsidRDefault="00C9742B" w:rsidP="00444F3A">
            <w:pPr>
              <w:spacing w:before="100"/>
              <w:ind w:firstLine="427"/>
              <w:jc w:val="both"/>
              <w:rPr>
                <w:rFonts w:ascii="GHEA Grapalat" w:hAnsi="GHEA Grapalat"/>
                <w:b/>
                <w:bCs/>
                <w:sz w:val="24"/>
                <w:szCs w:val="24"/>
              </w:rPr>
            </w:pPr>
          </w:p>
          <w:p w14:paraId="4D561C0E" w14:textId="77777777" w:rsidR="00C9742B" w:rsidRPr="00444F3A" w:rsidRDefault="00C9742B" w:rsidP="00444F3A">
            <w:pPr>
              <w:spacing w:before="100"/>
              <w:ind w:firstLine="427"/>
              <w:jc w:val="both"/>
              <w:rPr>
                <w:rFonts w:ascii="GHEA Grapalat" w:hAnsi="GHEA Grapalat"/>
                <w:b/>
                <w:bCs/>
                <w:sz w:val="24"/>
                <w:szCs w:val="24"/>
              </w:rPr>
            </w:pPr>
          </w:p>
          <w:p w14:paraId="7B7F11BC" w14:textId="77777777" w:rsidR="00C9742B" w:rsidRPr="00444F3A" w:rsidRDefault="00C9742B" w:rsidP="00444F3A">
            <w:pPr>
              <w:spacing w:before="100"/>
              <w:ind w:firstLine="427"/>
              <w:jc w:val="both"/>
              <w:rPr>
                <w:rFonts w:ascii="GHEA Grapalat" w:hAnsi="GHEA Grapalat"/>
                <w:b/>
                <w:bCs/>
                <w:sz w:val="24"/>
                <w:szCs w:val="24"/>
              </w:rPr>
            </w:pPr>
          </w:p>
          <w:p w14:paraId="54D85288" w14:textId="77777777" w:rsidR="00C9742B" w:rsidRPr="00444F3A" w:rsidRDefault="00C9742B" w:rsidP="00444F3A">
            <w:pPr>
              <w:spacing w:before="100"/>
              <w:ind w:firstLine="427"/>
              <w:jc w:val="both"/>
              <w:rPr>
                <w:rFonts w:ascii="GHEA Grapalat" w:hAnsi="GHEA Grapalat"/>
                <w:b/>
                <w:bCs/>
                <w:sz w:val="24"/>
                <w:szCs w:val="24"/>
              </w:rPr>
            </w:pPr>
          </w:p>
          <w:p w14:paraId="09E3015A" w14:textId="77777777" w:rsidR="00C9742B" w:rsidRPr="00444F3A" w:rsidRDefault="00C9742B" w:rsidP="00444F3A">
            <w:pPr>
              <w:spacing w:before="100"/>
              <w:ind w:firstLine="427"/>
              <w:jc w:val="both"/>
              <w:rPr>
                <w:rFonts w:ascii="GHEA Grapalat" w:hAnsi="GHEA Grapalat"/>
                <w:b/>
                <w:bCs/>
                <w:sz w:val="24"/>
                <w:szCs w:val="24"/>
              </w:rPr>
            </w:pPr>
          </w:p>
          <w:p w14:paraId="64B79A48" w14:textId="77777777" w:rsidR="00C9742B" w:rsidRPr="00444F3A" w:rsidRDefault="00C9742B" w:rsidP="00444F3A">
            <w:pPr>
              <w:spacing w:before="100"/>
              <w:ind w:firstLine="427"/>
              <w:jc w:val="both"/>
              <w:rPr>
                <w:rFonts w:ascii="GHEA Grapalat" w:hAnsi="GHEA Grapalat"/>
                <w:b/>
                <w:bCs/>
                <w:sz w:val="24"/>
                <w:szCs w:val="24"/>
              </w:rPr>
            </w:pPr>
          </w:p>
          <w:p w14:paraId="72A6AC05" w14:textId="77777777" w:rsidR="00C9742B" w:rsidRPr="00444F3A" w:rsidRDefault="00C9742B" w:rsidP="00444F3A">
            <w:pPr>
              <w:spacing w:before="100"/>
              <w:ind w:firstLine="427"/>
              <w:jc w:val="both"/>
              <w:rPr>
                <w:rFonts w:ascii="GHEA Grapalat" w:hAnsi="GHEA Grapalat"/>
                <w:b/>
                <w:bCs/>
                <w:sz w:val="24"/>
                <w:szCs w:val="24"/>
              </w:rPr>
            </w:pPr>
          </w:p>
          <w:p w14:paraId="7F224349" w14:textId="77777777" w:rsidR="00C9742B" w:rsidRPr="00444F3A" w:rsidRDefault="00C9742B" w:rsidP="00444F3A">
            <w:pPr>
              <w:spacing w:before="100"/>
              <w:ind w:firstLine="427"/>
              <w:jc w:val="both"/>
              <w:rPr>
                <w:rFonts w:ascii="GHEA Grapalat" w:hAnsi="GHEA Grapalat"/>
                <w:b/>
                <w:bCs/>
                <w:sz w:val="24"/>
                <w:szCs w:val="24"/>
              </w:rPr>
            </w:pPr>
          </w:p>
          <w:p w14:paraId="607C30F1" w14:textId="77777777" w:rsidR="00C9742B" w:rsidRPr="00444F3A" w:rsidRDefault="00C9742B" w:rsidP="00444F3A">
            <w:pPr>
              <w:spacing w:before="100"/>
              <w:ind w:firstLine="427"/>
              <w:jc w:val="both"/>
              <w:rPr>
                <w:rFonts w:ascii="GHEA Grapalat" w:hAnsi="GHEA Grapalat"/>
                <w:b/>
                <w:bCs/>
                <w:sz w:val="24"/>
                <w:szCs w:val="24"/>
              </w:rPr>
            </w:pPr>
          </w:p>
          <w:p w14:paraId="176E7D46" w14:textId="77777777" w:rsidR="00C9742B" w:rsidRPr="00444F3A" w:rsidRDefault="00C9742B" w:rsidP="00444F3A">
            <w:pPr>
              <w:spacing w:before="100"/>
              <w:ind w:firstLine="427"/>
              <w:jc w:val="both"/>
              <w:rPr>
                <w:rFonts w:ascii="GHEA Grapalat" w:hAnsi="GHEA Grapalat"/>
                <w:b/>
                <w:bCs/>
                <w:sz w:val="24"/>
                <w:szCs w:val="24"/>
              </w:rPr>
            </w:pPr>
          </w:p>
          <w:p w14:paraId="04C8933E" w14:textId="77777777" w:rsidR="00C9742B" w:rsidRPr="00444F3A" w:rsidRDefault="00C9742B" w:rsidP="00444F3A">
            <w:pPr>
              <w:spacing w:before="100"/>
              <w:ind w:firstLine="427"/>
              <w:jc w:val="both"/>
              <w:rPr>
                <w:rFonts w:ascii="GHEA Grapalat" w:hAnsi="GHEA Grapalat"/>
                <w:b/>
                <w:bCs/>
                <w:sz w:val="24"/>
                <w:szCs w:val="24"/>
              </w:rPr>
            </w:pPr>
          </w:p>
          <w:p w14:paraId="1DC55677" w14:textId="77777777" w:rsidR="00C9742B" w:rsidRPr="00444F3A" w:rsidRDefault="00C9742B" w:rsidP="00444F3A">
            <w:pPr>
              <w:spacing w:before="100"/>
              <w:ind w:firstLine="427"/>
              <w:jc w:val="both"/>
              <w:rPr>
                <w:rFonts w:ascii="GHEA Grapalat" w:hAnsi="GHEA Grapalat"/>
                <w:b/>
                <w:bCs/>
                <w:sz w:val="24"/>
                <w:szCs w:val="24"/>
              </w:rPr>
            </w:pPr>
          </w:p>
          <w:p w14:paraId="3692DBC3" w14:textId="77777777" w:rsidR="00C9742B" w:rsidRPr="00444F3A" w:rsidRDefault="00C9742B" w:rsidP="00444F3A">
            <w:pPr>
              <w:spacing w:before="100"/>
              <w:ind w:firstLine="427"/>
              <w:jc w:val="both"/>
              <w:rPr>
                <w:rFonts w:ascii="GHEA Grapalat" w:hAnsi="GHEA Grapalat"/>
                <w:b/>
                <w:bCs/>
                <w:sz w:val="24"/>
                <w:szCs w:val="24"/>
              </w:rPr>
            </w:pPr>
          </w:p>
          <w:p w14:paraId="3B059B16" w14:textId="77777777" w:rsidR="00C9742B" w:rsidRPr="00444F3A" w:rsidRDefault="00C9742B" w:rsidP="00444F3A">
            <w:pPr>
              <w:spacing w:before="100"/>
              <w:ind w:firstLine="427"/>
              <w:jc w:val="both"/>
              <w:rPr>
                <w:rFonts w:ascii="GHEA Grapalat" w:hAnsi="GHEA Grapalat"/>
                <w:b/>
                <w:bCs/>
                <w:sz w:val="24"/>
                <w:szCs w:val="24"/>
              </w:rPr>
            </w:pPr>
          </w:p>
          <w:p w14:paraId="611B6D43" w14:textId="77777777" w:rsidR="00C9742B" w:rsidRPr="00444F3A" w:rsidRDefault="00C9742B" w:rsidP="00444F3A">
            <w:pPr>
              <w:spacing w:before="100"/>
              <w:ind w:firstLine="427"/>
              <w:jc w:val="both"/>
              <w:rPr>
                <w:rFonts w:ascii="GHEA Grapalat" w:hAnsi="GHEA Grapalat"/>
                <w:b/>
                <w:bCs/>
                <w:sz w:val="24"/>
                <w:szCs w:val="24"/>
              </w:rPr>
            </w:pPr>
          </w:p>
          <w:p w14:paraId="743B8E1C" w14:textId="77777777" w:rsidR="00C9742B" w:rsidRPr="00444F3A" w:rsidRDefault="00C9742B" w:rsidP="00444F3A">
            <w:pPr>
              <w:spacing w:before="100"/>
              <w:ind w:firstLine="427"/>
              <w:jc w:val="both"/>
              <w:rPr>
                <w:rFonts w:ascii="GHEA Grapalat" w:hAnsi="GHEA Grapalat"/>
                <w:b/>
                <w:bCs/>
                <w:sz w:val="24"/>
                <w:szCs w:val="24"/>
              </w:rPr>
            </w:pPr>
          </w:p>
          <w:p w14:paraId="2BC7C228" w14:textId="77777777" w:rsidR="00C9742B" w:rsidRPr="00444F3A" w:rsidRDefault="00C9742B" w:rsidP="00444F3A">
            <w:pPr>
              <w:spacing w:before="100"/>
              <w:ind w:firstLine="427"/>
              <w:jc w:val="both"/>
              <w:rPr>
                <w:rFonts w:ascii="GHEA Grapalat" w:hAnsi="GHEA Grapalat"/>
                <w:b/>
                <w:bCs/>
                <w:sz w:val="24"/>
                <w:szCs w:val="24"/>
              </w:rPr>
            </w:pPr>
          </w:p>
          <w:p w14:paraId="29704748" w14:textId="77777777" w:rsidR="00C9742B" w:rsidRPr="00444F3A" w:rsidRDefault="00C9742B" w:rsidP="00444F3A">
            <w:pPr>
              <w:spacing w:before="100"/>
              <w:ind w:firstLine="427"/>
              <w:jc w:val="both"/>
              <w:rPr>
                <w:rFonts w:ascii="GHEA Grapalat" w:hAnsi="GHEA Grapalat"/>
                <w:b/>
                <w:bCs/>
                <w:sz w:val="24"/>
                <w:szCs w:val="24"/>
              </w:rPr>
            </w:pPr>
          </w:p>
          <w:p w14:paraId="536B6B53" w14:textId="77777777" w:rsidR="00C9742B" w:rsidRPr="00444F3A" w:rsidRDefault="00C9742B" w:rsidP="00444F3A">
            <w:pPr>
              <w:spacing w:before="100"/>
              <w:ind w:firstLine="427"/>
              <w:jc w:val="both"/>
              <w:rPr>
                <w:rFonts w:ascii="GHEA Grapalat" w:hAnsi="GHEA Grapalat"/>
                <w:b/>
                <w:bCs/>
                <w:sz w:val="24"/>
                <w:szCs w:val="24"/>
              </w:rPr>
            </w:pPr>
          </w:p>
          <w:p w14:paraId="5B0124A5" w14:textId="77777777" w:rsidR="00C9742B" w:rsidRPr="00444F3A" w:rsidRDefault="00C9742B" w:rsidP="00444F3A">
            <w:pPr>
              <w:spacing w:before="100"/>
              <w:ind w:firstLine="427"/>
              <w:jc w:val="both"/>
              <w:rPr>
                <w:rFonts w:ascii="GHEA Grapalat" w:hAnsi="GHEA Grapalat"/>
                <w:b/>
                <w:bCs/>
                <w:sz w:val="24"/>
                <w:szCs w:val="24"/>
              </w:rPr>
            </w:pPr>
          </w:p>
          <w:p w14:paraId="55E7B172" w14:textId="77777777" w:rsidR="00C9742B" w:rsidRPr="00444F3A" w:rsidRDefault="00C9742B" w:rsidP="00444F3A">
            <w:pPr>
              <w:spacing w:before="100"/>
              <w:ind w:firstLine="427"/>
              <w:jc w:val="both"/>
              <w:rPr>
                <w:rFonts w:ascii="GHEA Grapalat" w:hAnsi="GHEA Grapalat"/>
                <w:b/>
                <w:bCs/>
                <w:sz w:val="24"/>
                <w:szCs w:val="24"/>
              </w:rPr>
            </w:pPr>
          </w:p>
          <w:p w14:paraId="348F44A5" w14:textId="77777777" w:rsidR="00C9742B" w:rsidRPr="00444F3A" w:rsidRDefault="00C9742B" w:rsidP="00444F3A">
            <w:pPr>
              <w:spacing w:before="100"/>
              <w:ind w:firstLine="427"/>
              <w:jc w:val="both"/>
              <w:rPr>
                <w:rFonts w:ascii="GHEA Grapalat" w:hAnsi="GHEA Grapalat"/>
                <w:b/>
                <w:bCs/>
                <w:sz w:val="24"/>
                <w:szCs w:val="24"/>
              </w:rPr>
            </w:pPr>
          </w:p>
          <w:p w14:paraId="77494CCC" w14:textId="77777777" w:rsidR="00C9742B" w:rsidRPr="00444F3A" w:rsidRDefault="00C9742B" w:rsidP="00444F3A">
            <w:pPr>
              <w:spacing w:before="100"/>
              <w:ind w:firstLine="427"/>
              <w:jc w:val="both"/>
              <w:rPr>
                <w:rFonts w:ascii="GHEA Grapalat" w:hAnsi="GHEA Grapalat"/>
                <w:b/>
                <w:bCs/>
                <w:sz w:val="24"/>
                <w:szCs w:val="24"/>
              </w:rPr>
            </w:pPr>
          </w:p>
          <w:p w14:paraId="52142CAA" w14:textId="77777777" w:rsidR="00C9742B" w:rsidRPr="00444F3A" w:rsidRDefault="00C9742B" w:rsidP="00444F3A">
            <w:pPr>
              <w:spacing w:before="100"/>
              <w:ind w:firstLine="427"/>
              <w:jc w:val="both"/>
              <w:rPr>
                <w:rFonts w:ascii="GHEA Grapalat" w:hAnsi="GHEA Grapalat"/>
                <w:b/>
                <w:bCs/>
                <w:sz w:val="24"/>
                <w:szCs w:val="24"/>
              </w:rPr>
            </w:pPr>
          </w:p>
          <w:p w14:paraId="6B0247A7" w14:textId="77777777" w:rsidR="00C9742B" w:rsidRPr="00444F3A" w:rsidRDefault="00C9742B" w:rsidP="00444F3A">
            <w:pPr>
              <w:spacing w:before="100"/>
              <w:ind w:firstLine="427"/>
              <w:jc w:val="both"/>
              <w:rPr>
                <w:rFonts w:ascii="GHEA Grapalat" w:hAnsi="GHEA Grapalat"/>
                <w:b/>
                <w:bCs/>
                <w:sz w:val="24"/>
                <w:szCs w:val="24"/>
              </w:rPr>
            </w:pPr>
          </w:p>
          <w:p w14:paraId="5183BFF6" w14:textId="77777777" w:rsidR="00C9742B" w:rsidRPr="00444F3A" w:rsidRDefault="00C9742B" w:rsidP="00444F3A">
            <w:pPr>
              <w:spacing w:before="100"/>
              <w:ind w:firstLine="427"/>
              <w:jc w:val="both"/>
              <w:rPr>
                <w:rFonts w:ascii="GHEA Grapalat" w:hAnsi="GHEA Grapalat"/>
                <w:b/>
                <w:bCs/>
                <w:sz w:val="24"/>
                <w:szCs w:val="24"/>
              </w:rPr>
            </w:pPr>
          </w:p>
          <w:p w14:paraId="46682898" w14:textId="77777777" w:rsidR="00C9742B" w:rsidRPr="00444F3A" w:rsidRDefault="00C9742B" w:rsidP="00444F3A">
            <w:pPr>
              <w:spacing w:before="100"/>
              <w:ind w:firstLine="427"/>
              <w:jc w:val="both"/>
              <w:rPr>
                <w:rFonts w:ascii="GHEA Grapalat" w:hAnsi="GHEA Grapalat"/>
                <w:b/>
                <w:bCs/>
                <w:sz w:val="24"/>
                <w:szCs w:val="24"/>
              </w:rPr>
            </w:pPr>
          </w:p>
          <w:p w14:paraId="24EA1C19" w14:textId="77777777" w:rsidR="00C9742B" w:rsidRPr="00444F3A" w:rsidRDefault="00C9742B" w:rsidP="00444F3A">
            <w:pPr>
              <w:spacing w:before="100"/>
              <w:ind w:firstLine="427"/>
              <w:jc w:val="both"/>
              <w:rPr>
                <w:rFonts w:ascii="GHEA Grapalat" w:hAnsi="GHEA Grapalat"/>
                <w:b/>
                <w:bCs/>
                <w:sz w:val="24"/>
                <w:szCs w:val="24"/>
              </w:rPr>
            </w:pPr>
          </w:p>
          <w:p w14:paraId="4444AC7F" w14:textId="77777777" w:rsidR="00C9742B" w:rsidRPr="00444F3A" w:rsidRDefault="00C9742B" w:rsidP="00444F3A">
            <w:pPr>
              <w:spacing w:before="100"/>
              <w:ind w:firstLine="427"/>
              <w:jc w:val="both"/>
              <w:rPr>
                <w:rFonts w:ascii="GHEA Grapalat" w:hAnsi="GHEA Grapalat"/>
                <w:b/>
                <w:bCs/>
                <w:sz w:val="24"/>
                <w:szCs w:val="24"/>
              </w:rPr>
            </w:pPr>
          </w:p>
          <w:p w14:paraId="199A4D92" w14:textId="77777777" w:rsidR="00C9742B" w:rsidRPr="00444F3A" w:rsidRDefault="00C9742B" w:rsidP="00444F3A">
            <w:pPr>
              <w:spacing w:before="100"/>
              <w:ind w:firstLine="427"/>
              <w:jc w:val="both"/>
              <w:rPr>
                <w:rFonts w:ascii="GHEA Grapalat" w:hAnsi="GHEA Grapalat"/>
                <w:b/>
                <w:bCs/>
                <w:sz w:val="24"/>
                <w:szCs w:val="24"/>
              </w:rPr>
            </w:pPr>
          </w:p>
          <w:p w14:paraId="4F9E8DD0" w14:textId="77777777" w:rsidR="00C9742B" w:rsidRPr="00444F3A" w:rsidRDefault="00C9742B" w:rsidP="00444F3A">
            <w:pPr>
              <w:spacing w:before="100"/>
              <w:ind w:firstLine="427"/>
              <w:jc w:val="both"/>
              <w:rPr>
                <w:rFonts w:ascii="GHEA Grapalat" w:hAnsi="GHEA Grapalat"/>
                <w:b/>
                <w:bCs/>
                <w:sz w:val="24"/>
                <w:szCs w:val="24"/>
              </w:rPr>
            </w:pPr>
          </w:p>
          <w:p w14:paraId="10B3521C" w14:textId="77777777" w:rsidR="00C9742B" w:rsidRPr="00444F3A" w:rsidRDefault="00C9742B" w:rsidP="00444F3A">
            <w:pPr>
              <w:spacing w:before="100"/>
              <w:ind w:firstLine="427"/>
              <w:jc w:val="both"/>
              <w:rPr>
                <w:rFonts w:ascii="GHEA Grapalat" w:hAnsi="GHEA Grapalat"/>
                <w:b/>
                <w:bCs/>
                <w:sz w:val="24"/>
                <w:szCs w:val="24"/>
              </w:rPr>
            </w:pPr>
          </w:p>
          <w:p w14:paraId="4A61C514" w14:textId="77777777" w:rsidR="00C9742B" w:rsidRPr="00444F3A" w:rsidRDefault="00C9742B" w:rsidP="00444F3A">
            <w:pPr>
              <w:spacing w:before="100"/>
              <w:ind w:firstLine="427"/>
              <w:jc w:val="both"/>
              <w:rPr>
                <w:rFonts w:ascii="GHEA Grapalat" w:hAnsi="GHEA Grapalat"/>
                <w:b/>
                <w:bCs/>
                <w:sz w:val="24"/>
                <w:szCs w:val="24"/>
              </w:rPr>
            </w:pPr>
          </w:p>
          <w:p w14:paraId="23D25FFE" w14:textId="77777777" w:rsidR="00C9742B" w:rsidRPr="00444F3A" w:rsidRDefault="00C9742B" w:rsidP="00444F3A">
            <w:pPr>
              <w:spacing w:before="100"/>
              <w:ind w:firstLine="427"/>
              <w:jc w:val="both"/>
              <w:rPr>
                <w:rFonts w:ascii="GHEA Grapalat" w:hAnsi="GHEA Grapalat"/>
                <w:b/>
                <w:bCs/>
                <w:sz w:val="24"/>
                <w:szCs w:val="24"/>
              </w:rPr>
            </w:pPr>
          </w:p>
          <w:p w14:paraId="58B950F0" w14:textId="77777777" w:rsidR="00C9742B" w:rsidRPr="00444F3A" w:rsidRDefault="00C9742B" w:rsidP="00444F3A">
            <w:pPr>
              <w:spacing w:before="100"/>
              <w:ind w:firstLine="427"/>
              <w:jc w:val="both"/>
              <w:rPr>
                <w:rFonts w:ascii="GHEA Grapalat" w:hAnsi="GHEA Grapalat"/>
                <w:b/>
                <w:bCs/>
                <w:sz w:val="24"/>
                <w:szCs w:val="24"/>
              </w:rPr>
            </w:pPr>
          </w:p>
          <w:p w14:paraId="5862F3D5" w14:textId="77777777" w:rsidR="00C9742B" w:rsidRPr="00444F3A" w:rsidRDefault="00C9742B" w:rsidP="00444F3A">
            <w:pPr>
              <w:spacing w:before="100"/>
              <w:ind w:firstLine="427"/>
              <w:jc w:val="both"/>
              <w:rPr>
                <w:rFonts w:ascii="GHEA Grapalat" w:hAnsi="GHEA Grapalat"/>
                <w:b/>
                <w:bCs/>
                <w:sz w:val="24"/>
                <w:szCs w:val="24"/>
              </w:rPr>
            </w:pPr>
          </w:p>
          <w:p w14:paraId="67311AC0" w14:textId="77777777" w:rsidR="00C9742B" w:rsidRPr="00444F3A" w:rsidRDefault="00C9742B" w:rsidP="00444F3A">
            <w:pPr>
              <w:spacing w:before="100"/>
              <w:ind w:firstLine="427"/>
              <w:jc w:val="both"/>
              <w:rPr>
                <w:rFonts w:ascii="GHEA Grapalat" w:hAnsi="GHEA Grapalat"/>
                <w:b/>
                <w:bCs/>
                <w:sz w:val="24"/>
                <w:szCs w:val="24"/>
              </w:rPr>
            </w:pPr>
          </w:p>
          <w:p w14:paraId="61DC38ED" w14:textId="77777777" w:rsidR="00C9742B" w:rsidRPr="00444F3A" w:rsidRDefault="00C9742B" w:rsidP="00444F3A">
            <w:pPr>
              <w:spacing w:before="100"/>
              <w:ind w:firstLine="427"/>
              <w:jc w:val="both"/>
              <w:rPr>
                <w:rFonts w:ascii="GHEA Grapalat" w:hAnsi="GHEA Grapalat"/>
                <w:b/>
                <w:bCs/>
                <w:sz w:val="24"/>
                <w:szCs w:val="24"/>
              </w:rPr>
            </w:pPr>
          </w:p>
          <w:p w14:paraId="5880BBA1" w14:textId="77777777" w:rsidR="00C9742B" w:rsidRPr="00444F3A" w:rsidRDefault="00C9742B" w:rsidP="00444F3A">
            <w:pPr>
              <w:spacing w:before="100"/>
              <w:ind w:firstLine="427"/>
              <w:jc w:val="both"/>
              <w:rPr>
                <w:rFonts w:ascii="GHEA Grapalat" w:hAnsi="GHEA Grapalat"/>
                <w:b/>
                <w:bCs/>
                <w:sz w:val="24"/>
                <w:szCs w:val="24"/>
              </w:rPr>
            </w:pPr>
          </w:p>
          <w:p w14:paraId="5DAB0007" w14:textId="77777777" w:rsidR="00C9742B" w:rsidRPr="00444F3A" w:rsidRDefault="00C9742B" w:rsidP="00444F3A">
            <w:pPr>
              <w:spacing w:before="100"/>
              <w:ind w:firstLine="427"/>
              <w:jc w:val="both"/>
              <w:rPr>
                <w:rFonts w:ascii="GHEA Grapalat" w:hAnsi="GHEA Grapalat"/>
                <w:b/>
                <w:bCs/>
                <w:sz w:val="24"/>
                <w:szCs w:val="24"/>
              </w:rPr>
            </w:pPr>
          </w:p>
          <w:p w14:paraId="042D0601" w14:textId="77777777" w:rsidR="00C9742B" w:rsidRPr="00444F3A" w:rsidRDefault="00C9742B" w:rsidP="00444F3A">
            <w:pPr>
              <w:spacing w:before="100"/>
              <w:ind w:firstLine="427"/>
              <w:jc w:val="both"/>
              <w:rPr>
                <w:rFonts w:ascii="GHEA Grapalat" w:hAnsi="GHEA Grapalat"/>
                <w:b/>
                <w:bCs/>
                <w:sz w:val="24"/>
                <w:szCs w:val="24"/>
              </w:rPr>
            </w:pPr>
          </w:p>
          <w:p w14:paraId="4E4C18B3" w14:textId="77777777" w:rsidR="00C9742B" w:rsidRPr="00444F3A" w:rsidRDefault="00C9742B" w:rsidP="00444F3A">
            <w:pPr>
              <w:spacing w:before="100"/>
              <w:ind w:firstLine="427"/>
              <w:jc w:val="both"/>
              <w:rPr>
                <w:rFonts w:ascii="GHEA Grapalat" w:hAnsi="GHEA Grapalat"/>
                <w:b/>
                <w:bCs/>
                <w:sz w:val="24"/>
                <w:szCs w:val="24"/>
              </w:rPr>
            </w:pPr>
          </w:p>
          <w:p w14:paraId="585C57AE" w14:textId="77777777" w:rsidR="00C9742B" w:rsidRPr="00444F3A" w:rsidRDefault="00C9742B" w:rsidP="00444F3A">
            <w:pPr>
              <w:spacing w:before="100"/>
              <w:ind w:firstLine="427"/>
              <w:jc w:val="both"/>
              <w:rPr>
                <w:rFonts w:ascii="GHEA Grapalat" w:hAnsi="GHEA Grapalat"/>
                <w:b/>
                <w:bCs/>
                <w:sz w:val="24"/>
                <w:szCs w:val="24"/>
              </w:rPr>
            </w:pPr>
          </w:p>
          <w:p w14:paraId="699C8114" w14:textId="77777777" w:rsidR="00C9742B" w:rsidRPr="00444F3A" w:rsidRDefault="00C9742B" w:rsidP="00444F3A">
            <w:pPr>
              <w:spacing w:before="100"/>
              <w:ind w:firstLine="427"/>
              <w:jc w:val="both"/>
              <w:rPr>
                <w:rFonts w:ascii="GHEA Grapalat" w:hAnsi="GHEA Grapalat"/>
                <w:b/>
                <w:bCs/>
                <w:sz w:val="24"/>
                <w:szCs w:val="24"/>
              </w:rPr>
            </w:pPr>
          </w:p>
          <w:p w14:paraId="3410D86C" w14:textId="77777777" w:rsidR="00C9742B" w:rsidRPr="00444F3A" w:rsidRDefault="00C9742B" w:rsidP="00444F3A">
            <w:pPr>
              <w:spacing w:before="100"/>
              <w:ind w:firstLine="427"/>
              <w:jc w:val="both"/>
              <w:rPr>
                <w:rFonts w:ascii="GHEA Grapalat" w:hAnsi="GHEA Grapalat"/>
                <w:b/>
                <w:bCs/>
                <w:sz w:val="24"/>
                <w:szCs w:val="24"/>
              </w:rPr>
            </w:pPr>
          </w:p>
          <w:p w14:paraId="054B8041" w14:textId="77777777" w:rsidR="00C9742B" w:rsidRPr="00444F3A" w:rsidRDefault="00C9742B" w:rsidP="00444F3A">
            <w:pPr>
              <w:spacing w:before="100"/>
              <w:ind w:firstLine="427"/>
              <w:jc w:val="both"/>
              <w:rPr>
                <w:rFonts w:ascii="GHEA Grapalat" w:hAnsi="GHEA Grapalat"/>
                <w:b/>
                <w:bCs/>
                <w:sz w:val="24"/>
                <w:szCs w:val="24"/>
              </w:rPr>
            </w:pPr>
          </w:p>
          <w:p w14:paraId="3C83E8FF" w14:textId="77777777" w:rsidR="00C9742B" w:rsidRPr="00444F3A" w:rsidRDefault="00C9742B" w:rsidP="00444F3A">
            <w:pPr>
              <w:spacing w:before="100"/>
              <w:ind w:firstLine="427"/>
              <w:jc w:val="both"/>
              <w:rPr>
                <w:rFonts w:ascii="GHEA Grapalat" w:hAnsi="GHEA Grapalat"/>
                <w:b/>
                <w:bCs/>
                <w:sz w:val="24"/>
                <w:szCs w:val="24"/>
              </w:rPr>
            </w:pPr>
          </w:p>
          <w:p w14:paraId="2B8E5EFF" w14:textId="77777777" w:rsidR="00C9742B" w:rsidRPr="00444F3A" w:rsidRDefault="00C9742B" w:rsidP="00444F3A">
            <w:pPr>
              <w:spacing w:before="100"/>
              <w:ind w:firstLine="427"/>
              <w:jc w:val="both"/>
              <w:rPr>
                <w:rFonts w:ascii="GHEA Grapalat" w:hAnsi="GHEA Grapalat"/>
                <w:b/>
                <w:bCs/>
                <w:sz w:val="24"/>
                <w:szCs w:val="24"/>
              </w:rPr>
            </w:pPr>
          </w:p>
          <w:p w14:paraId="0FDF26BE" w14:textId="77777777" w:rsidR="00C9742B" w:rsidRPr="00444F3A" w:rsidRDefault="00C9742B" w:rsidP="00444F3A">
            <w:pPr>
              <w:spacing w:before="100"/>
              <w:ind w:firstLine="427"/>
              <w:jc w:val="both"/>
              <w:rPr>
                <w:rFonts w:ascii="GHEA Grapalat" w:hAnsi="GHEA Grapalat"/>
                <w:b/>
                <w:bCs/>
                <w:sz w:val="24"/>
                <w:szCs w:val="24"/>
              </w:rPr>
            </w:pPr>
          </w:p>
          <w:p w14:paraId="7EDE1326" w14:textId="77777777" w:rsidR="00C9742B" w:rsidRPr="00444F3A" w:rsidRDefault="00C9742B" w:rsidP="00444F3A">
            <w:pPr>
              <w:spacing w:before="100"/>
              <w:ind w:firstLine="427"/>
              <w:jc w:val="both"/>
              <w:rPr>
                <w:rFonts w:ascii="GHEA Grapalat" w:hAnsi="GHEA Grapalat"/>
                <w:b/>
                <w:bCs/>
                <w:sz w:val="24"/>
                <w:szCs w:val="24"/>
              </w:rPr>
            </w:pPr>
          </w:p>
          <w:p w14:paraId="289187A0" w14:textId="77777777" w:rsidR="00C9742B" w:rsidRPr="00444F3A" w:rsidRDefault="00C9742B" w:rsidP="00444F3A">
            <w:pPr>
              <w:spacing w:before="100"/>
              <w:ind w:firstLine="427"/>
              <w:jc w:val="both"/>
              <w:rPr>
                <w:rFonts w:ascii="GHEA Grapalat" w:hAnsi="GHEA Grapalat"/>
                <w:b/>
                <w:bCs/>
                <w:sz w:val="24"/>
                <w:szCs w:val="24"/>
              </w:rPr>
            </w:pPr>
          </w:p>
          <w:p w14:paraId="720CD179" w14:textId="77777777" w:rsidR="00C9742B" w:rsidRPr="00444F3A" w:rsidRDefault="00C9742B" w:rsidP="00444F3A">
            <w:pPr>
              <w:spacing w:before="100"/>
              <w:ind w:firstLine="427"/>
              <w:jc w:val="both"/>
              <w:rPr>
                <w:rFonts w:ascii="GHEA Grapalat" w:hAnsi="GHEA Grapalat"/>
                <w:b/>
                <w:bCs/>
                <w:sz w:val="24"/>
                <w:szCs w:val="24"/>
              </w:rPr>
            </w:pPr>
          </w:p>
          <w:p w14:paraId="70CD12AE" w14:textId="77777777" w:rsidR="00C9742B" w:rsidRPr="00444F3A" w:rsidRDefault="00C9742B" w:rsidP="00444F3A">
            <w:pPr>
              <w:spacing w:before="100"/>
              <w:ind w:firstLine="427"/>
              <w:jc w:val="both"/>
              <w:rPr>
                <w:rFonts w:ascii="GHEA Grapalat" w:hAnsi="GHEA Grapalat"/>
                <w:b/>
                <w:bCs/>
                <w:sz w:val="24"/>
                <w:szCs w:val="24"/>
              </w:rPr>
            </w:pPr>
          </w:p>
          <w:p w14:paraId="065283A4" w14:textId="77777777" w:rsidR="00C9742B" w:rsidRPr="00444F3A" w:rsidRDefault="00C9742B" w:rsidP="00444F3A">
            <w:pPr>
              <w:spacing w:before="100"/>
              <w:ind w:firstLine="427"/>
              <w:jc w:val="both"/>
              <w:rPr>
                <w:rFonts w:ascii="GHEA Grapalat" w:hAnsi="GHEA Grapalat"/>
                <w:b/>
                <w:bCs/>
                <w:sz w:val="24"/>
                <w:szCs w:val="24"/>
              </w:rPr>
            </w:pPr>
          </w:p>
          <w:p w14:paraId="2690E9BF" w14:textId="77777777" w:rsidR="00C9742B" w:rsidRPr="00444F3A" w:rsidRDefault="00C9742B" w:rsidP="00444F3A">
            <w:pPr>
              <w:spacing w:before="100"/>
              <w:ind w:firstLine="427"/>
              <w:jc w:val="both"/>
              <w:rPr>
                <w:rFonts w:ascii="GHEA Grapalat" w:hAnsi="GHEA Grapalat"/>
                <w:b/>
                <w:bCs/>
                <w:sz w:val="24"/>
                <w:szCs w:val="24"/>
              </w:rPr>
            </w:pPr>
          </w:p>
          <w:p w14:paraId="2063FC96" w14:textId="77777777" w:rsidR="00C9742B" w:rsidRPr="00444F3A" w:rsidRDefault="00C9742B" w:rsidP="00444F3A">
            <w:pPr>
              <w:spacing w:before="100"/>
              <w:ind w:firstLine="427"/>
              <w:jc w:val="both"/>
              <w:rPr>
                <w:rFonts w:ascii="GHEA Grapalat" w:hAnsi="GHEA Grapalat"/>
                <w:b/>
                <w:bCs/>
                <w:sz w:val="24"/>
                <w:szCs w:val="24"/>
              </w:rPr>
            </w:pPr>
          </w:p>
          <w:p w14:paraId="36DDC2CF" w14:textId="77777777" w:rsidR="00C9742B" w:rsidRPr="00444F3A" w:rsidRDefault="00C9742B" w:rsidP="00444F3A">
            <w:pPr>
              <w:spacing w:before="100"/>
              <w:ind w:firstLine="427"/>
              <w:jc w:val="both"/>
              <w:rPr>
                <w:rFonts w:ascii="GHEA Grapalat" w:hAnsi="GHEA Grapalat"/>
                <w:b/>
                <w:bCs/>
                <w:sz w:val="24"/>
                <w:szCs w:val="24"/>
              </w:rPr>
            </w:pPr>
          </w:p>
          <w:p w14:paraId="74876181" w14:textId="77777777" w:rsidR="00C9742B" w:rsidRPr="00444F3A" w:rsidRDefault="00C9742B" w:rsidP="00444F3A">
            <w:pPr>
              <w:spacing w:before="100"/>
              <w:ind w:firstLine="427"/>
              <w:jc w:val="both"/>
              <w:rPr>
                <w:rFonts w:ascii="GHEA Grapalat" w:hAnsi="GHEA Grapalat"/>
                <w:b/>
                <w:bCs/>
                <w:sz w:val="24"/>
                <w:szCs w:val="24"/>
              </w:rPr>
            </w:pPr>
          </w:p>
          <w:p w14:paraId="08B477B2" w14:textId="77777777" w:rsidR="00C9742B" w:rsidRPr="00444F3A" w:rsidRDefault="00C9742B" w:rsidP="00444F3A">
            <w:pPr>
              <w:spacing w:before="100"/>
              <w:ind w:firstLine="427"/>
              <w:jc w:val="both"/>
              <w:rPr>
                <w:rFonts w:ascii="GHEA Grapalat" w:hAnsi="GHEA Grapalat"/>
                <w:b/>
                <w:bCs/>
                <w:sz w:val="24"/>
                <w:szCs w:val="24"/>
              </w:rPr>
            </w:pPr>
          </w:p>
          <w:p w14:paraId="0E609573" w14:textId="77777777" w:rsidR="00C9742B" w:rsidRPr="00444F3A" w:rsidRDefault="00C9742B" w:rsidP="00444F3A">
            <w:pPr>
              <w:spacing w:before="100"/>
              <w:ind w:firstLine="427"/>
              <w:jc w:val="both"/>
              <w:rPr>
                <w:rFonts w:ascii="GHEA Grapalat" w:hAnsi="GHEA Grapalat"/>
                <w:b/>
                <w:bCs/>
                <w:sz w:val="24"/>
                <w:szCs w:val="24"/>
              </w:rPr>
            </w:pPr>
          </w:p>
          <w:p w14:paraId="2A520F95" w14:textId="77777777" w:rsidR="00C9742B" w:rsidRPr="00444F3A" w:rsidRDefault="00C9742B" w:rsidP="00444F3A">
            <w:pPr>
              <w:spacing w:before="100"/>
              <w:ind w:firstLine="427"/>
              <w:jc w:val="both"/>
              <w:rPr>
                <w:rFonts w:ascii="GHEA Grapalat" w:hAnsi="GHEA Grapalat"/>
                <w:b/>
                <w:bCs/>
                <w:sz w:val="24"/>
                <w:szCs w:val="24"/>
              </w:rPr>
            </w:pPr>
          </w:p>
          <w:p w14:paraId="292C8073" w14:textId="77777777" w:rsidR="00C9742B" w:rsidRPr="00444F3A" w:rsidRDefault="00C9742B" w:rsidP="00444F3A">
            <w:pPr>
              <w:spacing w:before="100"/>
              <w:ind w:firstLine="427"/>
              <w:jc w:val="both"/>
              <w:rPr>
                <w:rFonts w:ascii="GHEA Grapalat" w:hAnsi="GHEA Grapalat"/>
                <w:b/>
                <w:bCs/>
                <w:sz w:val="24"/>
                <w:szCs w:val="24"/>
              </w:rPr>
            </w:pPr>
          </w:p>
          <w:p w14:paraId="2B4893E5" w14:textId="77777777" w:rsidR="00C9742B" w:rsidRPr="00444F3A" w:rsidRDefault="00C9742B" w:rsidP="00444F3A">
            <w:pPr>
              <w:spacing w:before="100"/>
              <w:ind w:firstLine="427"/>
              <w:jc w:val="both"/>
              <w:rPr>
                <w:rFonts w:ascii="GHEA Grapalat" w:hAnsi="GHEA Grapalat"/>
                <w:b/>
                <w:bCs/>
                <w:sz w:val="24"/>
                <w:szCs w:val="24"/>
              </w:rPr>
            </w:pPr>
          </w:p>
          <w:p w14:paraId="1A5E830C" w14:textId="77777777" w:rsidR="00C9742B" w:rsidRPr="00444F3A" w:rsidRDefault="00C9742B" w:rsidP="00444F3A">
            <w:pPr>
              <w:spacing w:before="100"/>
              <w:ind w:firstLine="427"/>
              <w:jc w:val="both"/>
              <w:rPr>
                <w:rFonts w:ascii="GHEA Grapalat" w:hAnsi="GHEA Grapalat"/>
                <w:b/>
                <w:bCs/>
                <w:sz w:val="24"/>
                <w:szCs w:val="24"/>
              </w:rPr>
            </w:pPr>
          </w:p>
          <w:p w14:paraId="36D62872" w14:textId="77777777" w:rsidR="00C9742B" w:rsidRPr="00444F3A" w:rsidRDefault="00C9742B" w:rsidP="00444F3A">
            <w:pPr>
              <w:spacing w:before="100"/>
              <w:ind w:firstLine="427"/>
              <w:jc w:val="both"/>
              <w:rPr>
                <w:rFonts w:ascii="GHEA Grapalat" w:hAnsi="GHEA Grapalat"/>
                <w:b/>
                <w:bCs/>
                <w:sz w:val="24"/>
                <w:szCs w:val="24"/>
              </w:rPr>
            </w:pPr>
          </w:p>
          <w:p w14:paraId="50DA6306" w14:textId="77777777" w:rsidR="00C9742B" w:rsidRPr="00444F3A" w:rsidRDefault="00C9742B" w:rsidP="00444F3A">
            <w:pPr>
              <w:spacing w:before="100"/>
              <w:ind w:firstLine="427"/>
              <w:jc w:val="both"/>
              <w:rPr>
                <w:rFonts w:ascii="GHEA Grapalat" w:hAnsi="GHEA Grapalat"/>
                <w:b/>
                <w:bCs/>
                <w:sz w:val="24"/>
                <w:szCs w:val="24"/>
              </w:rPr>
            </w:pPr>
          </w:p>
          <w:p w14:paraId="6515AD33" w14:textId="77777777" w:rsidR="00C9742B" w:rsidRPr="00444F3A" w:rsidRDefault="00C9742B" w:rsidP="00444F3A">
            <w:pPr>
              <w:spacing w:before="100"/>
              <w:ind w:firstLine="427"/>
              <w:jc w:val="both"/>
              <w:rPr>
                <w:rFonts w:ascii="GHEA Grapalat" w:hAnsi="GHEA Grapalat"/>
                <w:b/>
                <w:bCs/>
                <w:sz w:val="24"/>
                <w:szCs w:val="24"/>
              </w:rPr>
            </w:pPr>
          </w:p>
          <w:p w14:paraId="0BA27D6F" w14:textId="77777777" w:rsidR="00C9742B" w:rsidRPr="00444F3A" w:rsidRDefault="00C9742B" w:rsidP="00444F3A">
            <w:pPr>
              <w:spacing w:before="100"/>
              <w:ind w:firstLine="427"/>
              <w:jc w:val="both"/>
              <w:rPr>
                <w:rFonts w:ascii="GHEA Grapalat" w:hAnsi="GHEA Grapalat"/>
                <w:b/>
                <w:bCs/>
                <w:sz w:val="24"/>
                <w:szCs w:val="24"/>
              </w:rPr>
            </w:pPr>
          </w:p>
          <w:p w14:paraId="73B2C11F" w14:textId="77777777" w:rsidR="00C9742B" w:rsidRPr="00444F3A" w:rsidRDefault="00C9742B" w:rsidP="00444F3A">
            <w:pPr>
              <w:spacing w:before="100"/>
              <w:ind w:firstLine="427"/>
              <w:jc w:val="both"/>
              <w:rPr>
                <w:rFonts w:ascii="GHEA Grapalat" w:hAnsi="GHEA Grapalat"/>
                <w:b/>
                <w:bCs/>
                <w:sz w:val="24"/>
                <w:szCs w:val="24"/>
              </w:rPr>
            </w:pPr>
          </w:p>
          <w:p w14:paraId="2BA7AC23" w14:textId="77777777" w:rsidR="00C9742B" w:rsidRPr="00444F3A" w:rsidRDefault="00C9742B" w:rsidP="00444F3A">
            <w:pPr>
              <w:spacing w:before="100"/>
              <w:ind w:firstLine="427"/>
              <w:jc w:val="both"/>
              <w:rPr>
                <w:rFonts w:ascii="GHEA Grapalat" w:hAnsi="GHEA Grapalat"/>
                <w:b/>
                <w:bCs/>
                <w:sz w:val="24"/>
                <w:szCs w:val="24"/>
              </w:rPr>
            </w:pPr>
          </w:p>
          <w:p w14:paraId="5A838784" w14:textId="77777777" w:rsidR="00C9742B" w:rsidRPr="00444F3A" w:rsidRDefault="00C9742B" w:rsidP="00444F3A">
            <w:pPr>
              <w:spacing w:before="100"/>
              <w:ind w:firstLine="427"/>
              <w:jc w:val="both"/>
              <w:rPr>
                <w:rFonts w:ascii="GHEA Grapalat" w:hAnsi="GHEA Grapalat"/>
                <w:b/>
                <w:bCs/>
                <w:sz w:val="24"/>
                <w:szCs w:val="24"/>
              </w:rPr>
            </w:pPr>
          </w:p>
          <w:p w14:paraId="02F2B3C4" w14:textId="77777777" w:rsidR="00C9742B" w:rsidRPr="00444F3A" w:rsidRDefault="00C9742B" w:rsidP="00444F3A">
            <w:pPr>
              <w:spacing w:before="100"/>
              <w:ind w:firstLine="427"/>
              <w:jc w:val="both"/>
              <w:rPr>
                <w:rFonts w:ascii="GHEA Grapalat" w:hAnsi="GHEA Grapalat"/>
                <w:b/>
                <w:bCs/>
                <w:sz w:val="24"/>
                <w:szCs w:val="24"/>
              </w:rPr>
            </w:pPr>
          </w:p>
          <w:p w14:paraId="33E70D64" w14:textId="77777777" w:rsidR="00C9742B" w:rsidRPr="00444F3A" w:rsidRDefault="00C9742B" w:rsidP="00444F3A">
            <w:pPr>
              <w:spacing w:before="100"/>
              <w:ind w:firstLine="427"/>
              <w:jc w:val="both"/>
              <w:rPr>
                <w:rFonts w:ascii="GHEA Grapalat" w:hAnsi="GHEA Grapalat"/>
                <w:b/>
                <w:bCs/>
                <w:sz w:val="24"/>
                <w:szCs w:val="24"/>
              </w:rPr>
            </w:pPr>
          </w:p>
          <w:p w14:paraId="41F98F18" w14:textId="77777777" w:rsidR="00C9742B" w:rsidRPr="00444F3A" w:rsidRDefault="00C9742B" w:rsidP="00444F3A">
            <w:pPr>
              <w:spacing w:before="100"/>
              <w:ind w:firstLine="427"/>
              <w:jc w:val="both"/>
              <w:rPr>
                <w:rFonts w:ascii="GHEA Grapalat" w:hAnsi="GHEA Grapalat"/>
                <w:b/>
                <w:bCs/>
                <w:sz w:val="24"/>
                <w:szCs w:val="24"/>
              </w:rPr>
            </w:pPr>
          </w:p>
          <w:p w14:paraId="1DF36D6D" w14:textId="77777777" w:rsidR="00C9742B" w:rsidRPr="00444F3A" w:rsidRDefault="00C9742B" w:rsidP="00444F3A">
            <w:pPr>
              <w:spacing w:before="100"/>
              <w:ind w:firstLine="427"/>
              <w:jc w:val="both"/>
              <w:rPr>
                <w:rFonts w:ascii="GHEA Grapalat" w:hAnsi="GHEA Grapalat"/>
                <w:b/>
                <w:bCs/>
                <w:sz w:val="24"/>
                <w:szCs w:val="24"/>
              </w:rPr>
            </w:pPr>
          </w:p>
          <w:p w14:paraId="1EB9C30B" w14:textId="77777777" w:rsidR="00C9742B" w:rsidRPr="00444F3A" w:rsidRDefault="00C9742B" w:rsidP="00444F3A">
            <w:pPr>
              <w:spacing w:before="100"/>
              <w:ind w:firstLine="427"/>
              <w:jc w:val="both"/>
              <w:rPr>
                <w:rFonts w:ascii="GHEA Grapalat" w:hAnsi="GHEA Grapalat"/>
                <w:b/>
                <w:bCs/>
                <w:sz w:val="24"/>
                <w:szCs w:val="24"/>
              </w:rPr>
            </w:pPr>
          </w:p>
          <w:p w14:paraId="577C4BAB" w14:textId="77777777" w:rsidR="00C9742B" w:rsidRPr="00444F3A" w:rsidRDefault="00C9742B" w:rsidP="00444F3A">
            <w:pPr>
              <w:spacing w:before="100"/>
              <w:ind w:firstLine="427"/>
              <w:jc w:val="both"/>
              <w:rPr>
                <w:rFonts w:ascii="GHEA Grapalat" w:hAnsi="GHEA Grapalat"/>
                <w:b/>
                <w:bCs/>
                <w:sz w:val="24"/>
                <w:szCs w:val="24"/>
              </w:rPr>
            </w:pPr>
          </w:p>
          <w:p w14:paraId="566FD4AF" w14:textId="77777777" w:rsidR="00C9742B" w:rsidRPr="00444F3A" w:rsidRDefault="00C9742B" w:rsidP="00444F3A">
            <w:pPr>
              <w:spacing w:before="100"/>
              <w:ind w:firstLine="427"/>
              <w:jc w:val="both"/>
              <w:rPr>
                <w:rFonts w:ascii="GHEA Grapalat" w:hAnsi="GHEA Grapalat"/>
                <w:b/>
                <w:bCs/>
                <w:sz w:val="24"/>
                <w:szCs w:val="24"/>
              </w:rPr>
            </w:pPr>
          </w:p>
          <w:p w14:paraId="1B3F1731" w14:textId="77777777" w:rsidR="00C9742B" w:rsidRPr="00444F3A" w:rsidRDefault="00C9742B" w:rsidP="00444F3A">
            <w:pPr>
              <w:spacing w:before="100"/>
              <w:ind w:firstLine="427"/>
              <w:jc w:val="both"/>
              <w:rPr>
                <w:rFonts w:ascii="GHEA Grapalat" w:hAnsi="GHEA Grapalat"/>
                <w:b/>
                <w:bCs/>
                <w:sz w:val="24"/>
                <w:szCs w:val="24"/>
              </w:rPr>
            </w:pPr>
          </w:p>
          <w:p w14:paraId="5E696F91" w14:textId="77777777" w:rsidR="00C9742B" w:rsidRPr="00444F3A" w:rsidRDefault="00C9742B" w:rsidP="00444F3A">
            <w:pPr>
              <w:spacing w:before="100"/>
              <w:ind w:firstLine="427"/>
              <w:jc w:val="both"/>
              <w:rPr>
                <w:rFonts w:ascii="GHEA Grapalat" w:hAnsi="GHEA Grapalat"/>
                <w:b/>
                <w:bCs/>
                <w:sz w:val="24"/>
                <w:szCs w:val="24"/>
              </w:rPr>
            </w:pPr>
          </w:p>
          <w:p w14:paraId="0DE9F36F" w14:textId="77777777" w:rsidR="00C9742B" w:rsidRPr="00444F3A" w:rsidRDefault="00C9742B" w:rsidP="00444F3A">
            <w:pPr>
              <w:spacing w:before="100"/>
              <w:ind w:firstLine="427"/>
              <w:jc w:val="both"/>
              <w:rPr>
                <w:rFonts w:ascii="GHEA Grapalat" w:hAnsi="GHEA Grapalat"/>
                <w:b/>
                <w:bCs/>
                <w:sz w:val="24"/>
                <w:szCs w:val="24"/>
              </w:rPr>
            </w:pPr>
          </w:p>
          <w:p w14:paraId="632C900F" w14:textId="77777777" w:rsidR="00C9742B" w:rsidRPr="00444F3A" w:rsidRDefault="00C9742B" w:rsidP="00444F3A">
            <w:pPr>
              <w:spacing w:before="100"/>
              <w:ind w:firstLine="427"/>
              <w:jc w:val="both"/>
              <w:rPr>
                <w:rFonts w:ascii="GHEA Grapalat" w:hAnsi="GHEA Grapalat"/>
                <w:b/>
                <w:bCs/>
                <w:sz w:val="24"/>
                <w:szCs w:val="24"/>
              </w:rPr>
            </w:pPr>
          </w:p>
          <w:p w14:paraId="3F9F8C21" w14:textId="77777777" w:rsidR="00C9742B" w:rsidRPr="00444F3A" w:rsidRDefault="00C9742B" w:rsidP="00444F3A">
            <w:pPr>
              <w:spacing w:before="100"/>
              <w:ind w:firstLine="427"/>
              <w:jc w:val="both"/>
              <w:rPr>
                <w:rFonts w:ascii="GHEA Grapalat" w:hAnsi="GHEA Grapalat"/>
                <w:b/>
                <w:bCs/>
                <w:sz w:val="24"/>
                <w:szCs w:val="24"/>
              </w:rPr>
            </w:pPr>
          </w:p>
          <w:p w14:paraId="66CFB16B" w14:textId="77777777" w:rsidR="00C9742B" w:rsidRPr="00444F3A" w:rsidRDefault="00C9742B" w:rsidP="00444F3A">
            <w:pPr>
              <w:spacing w:before="100"/>
              <w:ind w:firstLine="427"/>
              <w:jc w:val="both"/>
              <w:rPr>
                <w:rFonts w:ascii="GHEA Grapalat" w:hAnsi="GHEA Grapalat"/>
                <w:b/>
                <w:bCs/>
                <w:sz w:val="24"/>
                <w:szCs w:val="24"/>
              </w:rPr>
            </w:pPr>
          </w:p>
          <w:p w14:paraId="48D63122" w14:textId="77777777" w:rsidR="00C9742B" w:rsidRPr="00444F3A" w:rsidRDefault="00C9742B" w:rsidP="00444F3A">
            <w:pPr>
              <w:spacing w:before="100"/>
              <w:ind w:firstLine="427"/>
              <w:jc w:val="both"/>
              <w:rPr>
                <w:rFonts w:ascii="GHEA Grapalat" w:hAnsi="GHEA Grapalat"/>
                <w:b/>
                <w:bCs/>
                <w:sz w:val="24"/>
                <w:szCs w:val="24"/>
              </w:rPr>
            </w:pPr>
          </w:p>
          <w:p w14:paraId="5C27C855" w14:textId="77777777" w:rsidR="00C9742B" w:rsidRPr="00444F3A" w:rsidRDefault="00C9742B" w:rsidP="00444F3A">
            <w:pPr>
              <w:spacing w:before="100"/>
              <w:ind w:firstLine="427"/>
              <w:jc w:val="both"/>
              <w:rPr>
                <w:rFonts w:ascii="GHEA Grapalat" w:hAnsi="GHEA Grapalat"/>
                <w:b/>
                <w:bCs/>
                <w:sz w:val="24"/>
                <w:szCs w:val="24"/>
              </w:rPr>
            </w:pPr>
          </w:p>
          <w:p w14:paraId="7D3D3CB1" w14:textId="77777777" w:rsidR="00C9742B" w:rsidRPr="00444F3A" w:rsidRDefault="00C9742B" w:rsidP="00444F3A">
            <w:pPr>
              <w:spacing w:before="100"/>
              <w:ind w:firstLine="427"/>
              <w:jc w:val="both"/>
              <w:rPr>
                <w:rFonts w:ascii="GHEA Grapalat" w:hAnsi="GHEA Grapalat"/>
                <w:b/>
                <w:bCs/>
                <w:sz w:val="24"/>
                <w:szCs w:val="24"/>
              </w:rPr>
            </w:pPr>
          </w:p>
          <w:p w14:paraId="314E4E02" w14:textId="77777777" w:rsidR="00C9742B" w:rsidRPr="00444F3A" w:rsidRDefault="00C9742B" w:rsidP="00444F3A">
            <w:pPr>
              <w:spacing w:before="100"/>
              <w:ind w:firstLine="427"/>
              <w:jc w:val="both"/>
              <w:rPr>
                <w:rFonts w:ascii="GHEA Grapalat" w:hAnsi="GHEA Grapalat"/>
                <w:b/>
                <w:bCs/>
                <w:sz w:val="24"/>
                <w:szCs w:val="24"/>
              </w:rPr>
            </w:pPr>
          </w:p>
          <w:p w14:paraId="2413785F" w14:textId="77777777" w:rsidR="00C9742B" w:rsidRPr="00444F3A" w:rsidRDefault="00C9742B" w:rsidP="00444F3A">
            <w:pPr>
              <w:spacing w:before="100"/>
              <w:ind w:firstLine="427"/>
              <w:jc w:val="both"/>
              <w:rPr>
                <w:rFonts w:ascii="GHEA Grapalat" w:hAnsi="GHEA Grapalat"/>
                <w:b/>
                <w:bCs/>
                <w:sz w:val="24"/>
                <w:szCs w:val="24"/>
              </w:rPr>
            </w:pPr>
          </w:p>
          <w:p w14:paraId="19FD9F98" w14:textId="77777777" w:rsidR="00C9742B" w:rsidRPr="00444F3A" w:rsidRDefault="00C9742B" w:rsidP="00444F3A">
            <w:pPr>
              <w:spacing w:before="100"/>
              <w:ind w:firstLine="427"/>
              <w:jc w:val="both"/>
              <w:rPr>
                <w:rFonts w:ascii="GHEA Grapalat" w:hAnsi="GHEA Grapalat"/>
                <w:b/>
                <w:bCs/>
                <w:sz w:val="24"/>
                <w:szCs w:val="24"/>
              </w:rPr>
            </w:pPr>
          </w:p>
          <w:p w14:paraId="31E03DD8" w14:textId="77777777" w:rsidR="00C9742B" w:rsidRPr="00444F3A" w:rsidRDefault="00C9742B" w:rsidP="00444F3A">
            <w:pPr>
              <w:spacing w:before="100"/>
              <w:ind w:firstLine="427"/>
              <w:jc w:val="both"/>
              <w:rPr>
                <w:rFonts w:ascii="GHEA Grapalat" w:hAnsi="GHEA Grapalat"/>
                <w:b/>
                <w:bCs/>
                <w:sz w:val="24"/>
                <w:szCs w:val="24"/>
              </w:rPr>
            </w:pPr>
          </w:p>
          <w:p w14:paraId="02B16715" w14:textId="77777777" w:rsidR="00C9742B" w:rsidRPr="00444F3A" w:rsidRDefault="00C9742B" w:rsidP="00444F3A">
            <w:pPr>
              <w:spacing w:before="100"/>
              <w:ind w:firstLine="427"/>
              <w:jc w:val="both"/>
              <w:rPr>
                <w:rFonts w:ascii="GHEA Grapalat" w:hAnsi="GHEA Grapalat"/>
                <w:b/>
                <w:bCs/>
                <w:sz w:val="24"/>
                <w:szCs w:val="24"/>
              </w:rPr>
            </w:pPr>
          </w:p>
          <w:p w14:paraId="6ACC3B69" w14:textId="77777777" w:rsidR="00C9742B" w:rsidRPr="00444F3A" w:rsidRDefault="00C9742B" w:rsidP="00444F3A">
            <w:pPr>
              <w:spacing w:before="100"/>
              <w:ind w:firstLine="427"/>
              <w:jc w:val="both"/>
              <w:rPr>
                <w:rFonts w:ascii="GHEA Grapalat" w:hAnsi="GHEA Grapalat"/>
                <w:b/>
                <w:bCs/>
                <w:sz w:val="24"/>
                <w:szCs w:val="24"/>
              </w:rPr>
            </w:pPr>
          </w:p>
          <w:p w14:paraId="3810207C" w14:textId="77777777" w:rsidR="00C9742B" w:rsidRPr="00444F3A" w:rsidRDefault="00C9742B" w:rsidP="00444F3A">
            <w:pPr>
              <w:spacing w:before="100"/>
              <w:ind w:firstLine="427"/>
              <w:jc w:val="both"/>
              <w:rPr>
                <w:rFonts w:ascii="GHEA Grapalat" w:hAnsi="GHEA Grapalat"/>
                <w:b/>
                <w:bCs/>
                <w:sz w:val="24"/>
                <w:szCs w:val="24"/>
              </w:rPr>
            </w:pPr>
          </w:p>
          <w:p w14:paraId="5DBB10D5" w14:textId="77777777" w:rsidR="00C9742B" w:rsidRPr="00444F3A" w:rsidRDefault="00C9742B" w:rsidP="00444F3A">
            <w:pPr>
              <w:spacing w:before="100"/>
              <w:ind w:firstLine="427"/>
              <w:jc w:val="both"/>
              <w:rPr>
                <w:rFonts w:ascii="GHEA Grapalat" w:hAnsi="GHEA Grapalat"/>
                <w:b/>
                <w:bCs/>
                <w:sz w:val="24"/>
                <w:szCs w:val="24"/>
              </w:rPr>
            </w:pPr>
          </w:p>
          <w:p w14:paraId="6C81A8C6" w14:textId="77777777" w:rsidR="00C9742B" w:rsidRPr="00444F3A" w:rsidRDefault="00C9742B" w:rsidP="00444F3A">
            <w:pPr>
              <w:spacing w:before="100"/>
              <w:ind w:firstLine="427"/>
              <w:jc w:val="both"/>
              <w:rPr>
                <w:rFonts w:ascii="GHEA Grapalat" w:hAnsi="GHEA Grapalat"/>
                <w:b/>
                <w:bCs/>
                <w:sz w:val="24"/>
                <w:szCs w:val="24"/>
              </w:rPr>
            </w:pPr>
          </w:p>
          <w:p w14:paraId="45349543" w14:textId="77777777" w:rsidR="00C9742B" w:rsidRPr="00444F3A" w:rsidRDefault="00C9742B" w:rsidP="00444F3A">
            <w:pPr>
              <w:spacing w:before="100"/>
              <w:ind w:firstLine="427"/>
              <w:jc w:val="both"/>
              <w:rPr>
                <w:rFonts w:ascii="GHEA Grapalat" w:hAnsi="GHEA Grapalat"/>
                <w:b/>
                <w:bCs/>
                <w:sz w:val="24"/>
                <w:szCs w:val="24"/>
              </w:rPr>
            </w:pPr>
          </w:p>
          <w:p w14:paraId="0D4F0362" w14:textId="77777777" w:rsidR="00C9742B" w:rsidRPr="00444F3A" w:rsidRDefault="00C9742B" w:rsidP="00444F3A">
            <w:pPr>
              <w:spacing w:before="100"/>
              <w:ind w:firstLine="427"/>
              <w:jc w:val="both"/>
              <w:rPr>
                <w:rFonts w:ascii="GHEA Grapalat" w:hAnsi="GHEA Grapalat"/>
                <w:b/>
                <w:bCs/>
                <w:sz w:val="24"/>
                <w:szCs w:val="24"/>
              </w:rPr>
            </w:pPr>
          </w:p>
          <w:p w14:paraId="2B418A7D" w14:textId="77777777" w:rsidR="00C9742B" w:rsidRPr="00444F3A" w:rsidRDefault="00C9742B" w:rsidP="00444F3A">
            <w:pPr>
              <w:spacing w:before="100"/>
              <w:ind w:firstLine="427"/>
              <w:jc w:val="both"/>
              <w:rPr>
                <w:rFonts w:ascii="GHEA Grapalat" w:hAnsi="GHEA Grapalat"/>
                <w:b/>
                <w:bCs/>
                <w:sz w:val="24"/>
                <w:szCs w:val="24"/>
              </w:rPr>
            </w:pPr>
          </w:p>
          <w:p w14:paraId="0C6AA69E" w14:textId="77777777" w:rsidR="00C9742B" w:rsidRPr="00444F3A" w:rsidRDefault="00C9742B" w:rsidP="00444F3A">
            <w:pPr>
              <w:spacing w:before="100"/>
              <w:ind w:firstLine="427"/>
              <w:jc w:val="both"/>
              <w:rPr>
                <w:rFonts w:ascii="GHEA Grapalat" w:hAnsi="GHEA Grapalat"/>
                <w:b/>
                <w:bCs/>
                <w:sz w:val="24"/>
                <w:szCs w:val="24"/>
              </w:rPr>
            </w:pPr>
          </w:p>
          <w:p w14:paraId="7286C0A1" w14:textId="77777777" w:rsidR="00C9742B" w:rsidRPr="00444F3A" w:rsidRDefault="00C9742B" w:rsidP="00444F3A">
            <w:pPr>
              <w:spacing w:before="100"/>
              <w:ind w:firstLine="427"/>
              <w:jc w:val="both"/>
              <w:rPr>
                <w:rFonts w:ascii="GHEA Grapalat" w:hAnsi="GHEA Grapalat"/>
                <w:b/>
                <w:bCs/>
                <w:sz w:val="24"/>
                <w:szCs w:val="24"/>
              </w:rPr>
            </w:pPr>
          </w:p>
          <w:p w14:paraId="3698DA66" w14:textId="77777777" w:rsidR="00C9742B" w:rsidRPr="00444F3A" w:rsidRDefault="00C9742B" w:rsidP="00444F3A">
            <w:pPr>
              <w:spacing w:before="100"/>
              <w:ind w:firstLine="427"/>
              <w:jc w:val="both"/>
              <w:rPr>
                <w:rFonts w:ascii="GHEA Grapalat" w:hAnsi="GHEA Grapalat"/>
                <w:b/>
                <w:bCs/>
                <w:sz w:val="24"/>
                <w:szCs w:val="24"/>
              </w:rPr>
            </w:pPr>
          </w:p>
          <w:p w14:paraId="20FF42EA" w14:textId="77777777" w:rsidR="00C9742B" w:rsidRPr="00444F3A" w:rsidRDefault="00C9742B" w:rsidP="00444F3A">
            <w:pPr>
              <w:spacing w:before="100"/>
              <w:ind w:firstLine="427"/>
              <w:jc w:val="both"/>
              <w:rPr>
                <w:rFonts w:ascii="GHEA Grapalat" w:hAnsi="GHEA Grapalat"/>
                <w:b/>
                <w:bCs/>
                <w:sz w:val="24"/>
                <w:szCs w:val="24"/>
              </w:rPr>
            </w:pPr>
          </w:p>
          <w:p w14:paraId="7BB6C5E6" w14:textId="77777777" w:rsidR="00C9742B" w:rsidRPr="00444F3A" w:rsidRDefault="00C9742B" w:rsidP="00444F3A">
            <w:pPr>
              <w:spacing w:before="100"/>
              <w:ind w:firstLine="427"/>
              <w:jc w:val="both"/>
              <w:rPr>
                <w:rFonts w:ascii="GHEA Grapalat" w:hAnsi="GHEA Grapalat"/>
                <w:b/>
                <w:bCs/>
                <w:sz w:val="24"/>
                <w:szCs w:val="24"/>
              </w:rPr>
            </w:pPr>
          </w:p>
          <w:p w14:paraId="2DD2FFEB" w14:textId="77777777" w:rsidR="00C9742B" w:rsidRPr="00444F3A" w:rsidRDefault="00C9742B" w:rsidP="00444F3A">
            <w:pPr>
              <w:spacing w:before="100"/>
              <w:ind w:firstLine="427"/>
              <w:jc w:val="both"/>
              <w:rPr>
                <w:rFonts w:ascii="GHEA Grapalat" w:hAnsi="GHEA Grapalat"/>
                <w:b/>
                <w:bCs/>
                <w:sz w:val="24"/>
                <w:szCs w:val="24"/>
              </w:rPr>
            </w:pPr>
          </w:p>
          <w:p w14:paraId="12B09B7D" w14:textId="77777777" w:rsidR="00C9742B" w:rsidRPr="00444F3A" w:rsidRDefault="00C9742B" w:rsidP="00444F3A">
            <w:pPr>
              <w:spacing w:before="100"/>
              <w:ind w:firstLine="427"/>
              <w:jc w:val="both"/>
              <w:rPr>
                <w:rFonts w:ascii="GHEA Grapalat" w:hAnsi="GHEA Grapalat"/>
                <w:b/>
                <w:bCs/>
                <w:sz w:val="24"/>
                <w:szCs w:val="24"/>
              </w:rPr>
            </w:pPr>
          </w:p>
          <w:p w14:paraId="1C49B7F8" w14:textId="77777777" w:rsidR="00C9742B" w:rsidRPr="00444F3A" w:rsidRDefault="00C9742B" w:rsidP="00444F3A">
            <w:pPr>
              <w:spacing w:before="100"/>
              <w:ind w:firstLine="427"/>
              <w:jc w:val="both"/>
              <w:rPr>
                <w:rFonts w:ascii="GHEA Grapalat" w:hAnsi="GHEA Grapalat"/>
                <w:b/>
                <w:bCs/>
                <w:sz w:val="24"/>
                <w:szCs w:val="24"/>
              </w:rPr>
            </w:pPr>
          </w:p>
          <w:p w14:paraId="5323695A" w14:textId="77777777" w:rsidR="00C9742B" w:rsidRPr="00444F3A" w:rsidRDefault="00C9742B" w:rsidP="00444F3A">
            <w:pPr>
              <w:spacing w:before="100"/>
              <w:ind w:firstLine="427"/>
              <w:jc w:val="both"/>
              <w:rPr>
                <w:rFonts w:ascii="GHEA Grapalat" w:hAnsi="GHEA Grapalat"/>
                <w:b/>
                <w:bCs/>
                <w:sz w:val="24"/>
                <w:szCs w:val="24"/>
              </w:rPr>
            </w:pPr>
          </w:p>
          <w:p w14:paraId="108D8DBF" w14:textId="77777777" w:rsidR="00C9742B" w:rsidRPr="00444F3A" w:rsidRDefault="00C9742B" w:rsidP="00444F3A">
            <w:pPr>
              <w:spacing w:before="100"/>
              <w:ind w:firstLine="427"/>
              <w:jc w:val="both"/>
              <w:rPr>
                <w:rFonts w:ascii="GHEA Grapalat" w:hAnsi="GHEA Grapalat"/>
                <w:b/>
                <w:bCs/>
                <w:sz w:val="24"/>
                <w:szCs w:val="24"/>
              </w:rPr>
            </w:pPr>
          </w:p>
          <w:p w14:paraId="21838904" w14:textId="77777777" w:rsidR="00C9742B" w:rsidRPr="00444F3A" w:rsidRDefault="00C9742B" w:rsidP="00444F3A">
            <w:pPr>
              <w:spacing w:before="100"/>
              <w:ind w:firstLine="427"/>
              <w:jc w:val="both"/>
              <w:rPr>
                <w:rFonts w:ascii="GHEA Grapalat" w:hAnsi="GHEA Grapalat"/>
                <w:b/>
                <w:bCs/>
                <w:sz w:val="24"/>
                <w:szCs w:val="24"/>
              </w:rPr>
            </w:pPr>
          </w:p>
          <w:p w14:paraId="4E2C33DF" w14:textId="77777777" w:rsidR="00C9742B" w:rsidRPr="00444F3A" w:rsidRDefault="00C9742B" w:rsidP="00444F3A">
            <w:pPr>
              <w:spacing w:before="100"/>
              <w:ind w:firstLine="427"/>
              <w:jc w:val="both"/>
              <w:rPr>
                <w:rFonts w:ascii="GHEA Grapalat" w:hAnsi="GHEA Grapalat"/>
                <w:b/>
                <w:bCs/>
                <w:sz w:val="24"/>
                <w:szCs w:val="24"/>
              </w:rPr>
            </w:pPr>
          </w:p>
          <w:p w14:paraId="10CECE8D" w14:textId="77777777" w:rsidR="00C9742B" w:rsidRPr="00444F3A" w:rsidRDefault="00C9742B" w:rsidP="00444F3A">
            <w:pPr>
              <w:spacing w:before="100"/>
              <w:ind w:firstLine="427"/>
              <w:jc w:val="both"/>
              <w:rPr>
                <w:rFonts w:ascii="GHEA Grapalat" w:hAnsi="GHEA Grapalat"/>
                <w:b/>
                <w:bCs/>
                <w:sz w:val="24"/>
                <w:szCs w:val="24"/>
              </w:rPr>
            </w:pPr>
          </w:p>
          <w:p w14:paraId="68D6B736" w14:textId="77777777" w:rsidR="00C9742B" w:rsidRPr="00444F3A" w:rsidRDefault="00C9742B" w:rsidP="00444F3A">
            <w:pPr>
              <w:spacing w:before="100"/>
              <w:ind w:firstLine="427"/>
              <w:jc w:val="both"/>
              <w:rPr>
                <w:rFonts w:ascii="GHEA Grapalat" w:hAnsi="GHEA Grapalat"/>
                <w:b/>
                <w:bCs/>
                <w:sz w:val="24"/>
                <w:szCs w:val="24"/>
              </w:rPr>
            </w:pPr>
          </w:p>
          <w:p w14:paraId="103F711B" w14:textId="77777777" w:rsidR="00C9742B" w:rsidRPr="00444F3A" w:rsidRDefault="00C9742B" w:rsidP="00444F3A">
            <w:pPr>
              <w:spacing w:before="100"/>
              <w:ind w:firstLine="427"/>
              <w:jc w:val="both"/>
              <w:rPr>
                <w:rFonts w:ascii="GHEA Grapalat" w:hAnsi="GHEA Grapalat"/>
                <w:b/>
                <w:bCs/>
                <w:sz w:val="24"/>
                <w:szCs w:val="24"/>
              </w:rPr>
            </w:pPr>
          </w:p>
          <w:p w14:paraId="6CE2CE28" w14:textId="77777777" w:rsidR="00C9742B" w:rsidRPr="00444F3A" w:rsidRDefault="00C9742B" w:rsidP="00444F3A">
            <w:pPr>
              <w:spacing w:before="100"/>
              <w:ind w:firstLine="427"/>
              <w:jc w:val="both"/>
              <w:rPr>
                <w:rFonts w:ascii="GHEA Grapalat" w:hAnsi="GHEA Grapalat"/>
                <w:b/>
                <w:bCs/>
                <w:sz w:val="24"/>
                <w:szCs w:val="24"/>
              </w:rPr>
            </w:pPr>
          </w:p>
          <w:p w14:paraId="540BBAF5" w14:textId="77777777" w:rsidR="00C9742B" w:rsidRPr="00444F3A" w:rsidRDefault="00C9742B" w:rsidP="00444F3A">
            <w:pPr>
              <w:spacing w:before="100"/>
              <w:ind w:firstLine="427"/>
              <w:jc w:val="both"/>
              <w:rPr>
                <w:rFonts w:ascii="GHEA Grapalat" w:hAnsi="GHEA Grapalat"/>
                <w:b/>
                <w:bCs/>
                <w:sz w:val="24"/>
                <w:szCs w:val="24"/>
              </w:rPr>
            </w:pPr>
          </w:p>
          <w:p w14:paraId="61102E88" w14:textId="77777777" w:rsidR="00C9742B" w:rsidRPr="00444F3A" w:rsidRDefault="00C9742B" w:rsidP="00444F3A">
            <w:pPr>
              <w:spacing w:before="100"/>
              <w:ind w:firstLine="427"/>
              <w:jc w:val="both"/>
              <w:rPr>
                <w:rFonts w:ascii="GHEA Grapalat" w:hAnsi="GHEA Grapalat"/>
                <w:b/>
                <w:bCs/>
                <w:sz w:val="24"/>
                <w:szCs w:val="24"/>
              </w:rPr>
            </w:pPr>
          </w:p>
          <w:p w14:paraId="44D5F5F7" w14:textId="77777777" w:rsidR="00C9742B" w:rsidRPr="00444F3A" w:rsidRDefault="00C9742B" w:rsidP="00444F3A">
            <w:pPr>
              <w:spacing w:before="100"/>
              <w:ind w:firstLine="427"/>
              <w:jc w:val="both"/>
              <w:rPr>
                <w:rFonts w:ascii="GHEA Grapalat" w:hAnsi="GHEA Grapalat"/>
                <w:b/>
                <w:bCs/>
                <w:sz w:val="24"/>
                <w:szCs w:val="24"/>
              </w:rPr>
            </w:pPr>
          </w:p>
          <w:p w14:paraId="5F49E769" w14:textId="77777777" w:rsidR="00C9742B" w:rsidRPr="00444F3A" w:rsidRDefault="00C9742B" w:rsidP="00444F3A">
            <w:pPr>
              <w:spacing w:before="100"/>
              <w:ind w:firstLine="427"/>
              <w:jc w:val="both"/>
              <w:rPr>
                <w:rFonts w:ascii="GHEA Grapalat" w:hAnsi="GHEA Grapalat"/>
                <w:b/>
                <w:bCs/>
                <w:sz w:val="24"/>
                <w:szCs w:val="24"/>
              </w:rPr>
            </w:pPr>
          </w:p>
          <w:p w14:paraId="313F8974" w14:textId="77777777" w:rsidR="00C9742B" w:rsidRPr="00444F3A" w:rsidRDefault="00C9742B" w:rsidP="00444F3A">
            <w:pPr>
              <w:spacing w:before="100"/>
              <w:ind w:firstLine="427"/>
              <w:jc w:val="both"/>
              <w:rPr>
                <w:rFonts w:ascii="GHEA Grapalat" w:hAnsi="GHEA Grapalat"/>
                <w:b/>
                <w:bCs/>
                <w:sz w:val="24"/>
                <w:szCs w:val="24"/>
              </w:rPr>
            </w:pPr>
          </w:p>
          <w:p w14:paraId="6D88E69A" w14:textId="77777777" w:rsidR="00C9742B" w:rsidRPr="00444F3A" w:rsidRDefault="00C9742B" w:rsidP="00444F3A">
            <w:pPr>
              <w:spacing w:before="100"/>
              <w:ind w:firstLine="427"/>
              <w:jc w:val="both"/>
              <w:rPr>
                <w:rFonts w:ascii="GHEA Grapalat" w:hAnsi="GHEA Grapalat"/>
                <w:b/>
                <w:bCs/>
                <w:sz w:val="24"/>
                <w:szCs w:val="24"/>
              </w:rPr>
            </w:pPr>
          </w:p>
          <w:p w14:paraId="38039C61" w14:textId="77777777" w:rsidR="00C9742B" w:rsidRPr="00444F3A" w:rsidRDefault="00C9742B" w:rsidP="00444F3A">
            <w:pPr>
              <w:spacing w:before="100"/>
              <w:ind w:firstLine="427"/>
              <w:jc w:val="both"/>
              <w:rPr>
                <w:rFonts w:ascii="GHEA Grapalat" w:hAnsi="GHEA Grapalat"/>
                <w:b/>
                <w:bCs/>
                <w:sz w:val="24"/>
                <w:szCs w:val="24"/>
              </w:rPr>
            </w:pPr>
          </w:p>
          <w:p w14:paraId="7D930795" w14:textId="77777777" w:rsidR="00C9742B" w:rsidRPr="00444F3A" w:rsidRDefault="00C9742B" w:rsidP="00444F3A">
            <w:pPr>
              <w:spacing w:before="100"/>
              <w:ind w:firstLine="427"/>
              <w:jc w:val="both"/>
              <w:rPr>
                <w:rFonts w:ascii="GHEA Grapalat" w:hAnsi="GHEA Grapalat"/>
                <w:b/>
                <w:bCs/>
                <w:sz w:val="24"/>
                <w:szCs w:val="24"/>
              </w:rPr>
            </w:pPr>
          </w:p>
          <w:p w14:paraId="0C96D0E0" w14:textId="77777777" w:rsidR="00C9742B" w:rsidRPr="00444F3A" w:rsidRDefault="00C9742B" w:rsidP="00444F3A">
            <w:pPr>
              <w:spacing w:before="100"/>
              <w:ind w:firstLine="427"/>
              <w:jc w:val="both"/>
              <w:rPr>
                <w:rFonts w:ascii="GHEA Grapalat" w:hAnsi="GHEA Grapalat"/>
                <w:b/>
                <w:bCs/>
                <w:sz w:val="24"/>
                <w:szCs w:val="24"/>
              </w:rPr>
            </w:pPr>
          </w:p>
          <w:p w14:paraId="10D7CAAA" w14:textId="77777777" w:rsidR="00C9742B" w:rsidRPr="00444F3A" w:rsidRDefault="00C9742B" w:rsidP="00444F3A">
            <w:pPr>
              <w:spacing w:before="100"/>
              <w:ind w:firstLine="427"/>
              <w:jc w:val="both"/>
              <w:rPr>
                <w:rFonts w:ascii="GHEA Grapalat" w:hAnsi="GHEA Grapalat"/>
                <w:b/>
                <w:bCs/>
                <w:sz w:val="24"/>
                <w:szCs w:val="24"/>
              </w:rPr>
            </w:pPr>
          </w:p>
          <w:p w14:paraId="41869275" w14:textId="77777777" w:rsidR="00C9742B" w:rsidRPr="00444F3A" w:rsidRDefault="00C9742B" w:rsidP="00444F3A">
            <w:pPr>
              <w:spacing w:before="100"/>
              <w:ind w:firstLine="427"/>
              <w:jc w:val="both"/>
              <w:rPr>
                <w:rFonts w:ascii="GHEA Grapalat" w:hAnsi="GHEA Grapalat"/>
                <w:b/>
                <w:bCs/>
                <w:sz w:val="24"/>
                <w:szCs w:val="24"/>
              </w:rPr>
            </w:pPr>
          </w:p>
          <w:p w14:paraId="62AD5CE8" w14:textId="77777777" w:rsidR="00C9742B" w:rsidRPr="00444F3A" w:rsidRDefault="00C9742B" w:rsidP="00444F3A">
            <w:pPr>
              <w:spacing w:before="100"/>
              <w:ind w:firstLine="427"/>
              <w:jc w:val="both"/>
              <w:rPr>
                <w:rFonts w:ascii="GHEA Grapalat" w:hAnsi="GHEA Grapalat"/>
                <w:b/>
                <w:bCs/>
                <w:sz w:val="24"/>
                <w:szCs w:val="24"/>
              </w:rPr>
            </w:pPr>
          </w:p>
          <w:p w14:paraId="2FD21848" w14:textId="77777777" w:rsidR="00C9742B" w:rsidRPr="00444F3A" w:rsidRDefault="00C9742B" w:rsidP="00444F3A">
            <w:pPr>
              <w:spacing w:before="100"/>
              <w:ind w:firstLine="427"/>
              <w:jc w:val="both"/>
              <w:rPr>
                <w:rFonts w:ascii="GHEA Grapalat" w:hAnsi="GHEA Grapalat"/>
                <w:b/>
                <w:bCs/>
                <w:sz w:val="24"/>
                <w:szCs w:val="24"/>
              </w:rPr>
            </w:pPr>
          </w:p>
          <w:p w14:paraId="29FA607E" w14:textId="77777777" w:rsidR="00C9742B" w:rsidRPr="00444F3A" w:rsidRDefault="00C9742B" w:rsidP="00444F3A">
            <w:pPr>
              <w:spacing w:before="100"/>
              <w:ind w:firstLine="427"/>
              <w:jc w:val="both"/>
              <w:rPr>
                <w:rFonts w:ascii="GHEA Grapalat" w:hAnsi="GHEA Grapalat"/>
                <w:b/>
                <w:bCs/>
                <w:sz w:val="24"/>
                <w:szCs w:val="24"/>
              </w:rPr>
            </w:pPr>
          </w:p>
          <w:p w14:paraId="05548F8E" w14:textId="77777777" w:rsidR="00C9742B" w:rsidRPr="00444F3A" w:rsidRDefault="00C9742B" w:rsidP="00444F3A">
            <w:pPr>
              <w:spacing w:before="100"/>
              <w:ind w:firstLine="427"/>
              <w:jc w:val="both"/>
              <w:rPr>
                <w:rFonts w:ascii="GHEA Grapalat" w:hAnsi="GHEA Grapalat"/>
                <w:b/>
                <w:bCs/>
                <w:sz w:val="24"/>
                <w:szCs w:val="24"/>
              </w:rPr>
            </w:pPr>
          </w:p>
          <w:p w14:paraId="1813DC88" w14:textId="77777777" w:rsidR="00C9742B" w:rsidRPr="00444F3A" w:rsidRDefault="00C9742B" w:rsidP="00444F3A">
            <w:pPr>
              <w:spacing w:before="100"/>
              <w:ind w:firstLine="427"/>
              <w:jc w:val="both"/>
              <w:rPr>
                <w:rFonts w:ascii="GHEA Grapalat" w:hAnsi="GHEA Grapalat"/>
                <w:b/>
                <w:bCs/>
                <w:sz w:val="24"/>
                <w:szCs w:val="24"/>
              </w:rPr>
            </w:pPr>
          </w:p>
          <w:p w14:paraId="4D000BBF" w14:textId="77777777" w:rsidR="00C9742B" w:rsidRPr="00444F3A" w:rsidRDefault="00C9742B" w:rsidP="00444F3A">
            <w:pPr>
              <w:spacing w:before="100"/>
              <w:ind w:firstLine="427"/>
              <w:jc w:val="both"/>
              <w:rPr>
                <w:rFonts w:ascii="GHEA Grapalat" w:hAnsi="GHEA Grapalat"/>
                <w:b/>
                <w:bCs/>
                <w:sz w:val="24"/>
                <w:szCs w:val="24"/>
              </w:rPr>
            </w:pPr>
          </w:p>
          <w:p w14:paraId="15CF7D06" w14:textId="77777777" w:rsidR="00C9742B" w:rsidRPr="00444F3A" w:rsidRDefault="00C9742B" w:rsidP="00444F3A">
            <w:pPr>
              <w:spacing w:before="100"/>
              <w:ind w:firstLine="427"/>
              <w:jc w:val="both"/>
              <w:rPr>
                <w:rFonts w:ascii="GHEA Grapalat" w:hAnsi="GHEA Grapalat"/>
                <w:b/>
                <w:bCs/>
                <w:sz w:val="24"/>
                <w:szCs w:val="24"/>
              </w:rPr>
            </w:pPr>
          </w:p>
          <w:p w14:paraId="53FC1277" w14:textId="77777777" w:rsidR="00C9742B" w:rsidRPr="00444F3A" w:rsidRDefault="00C9742B" w:rsidP="00444F3A">
            <w:pPr>
              <w:spacing w:before="100"/>
              <w:ind w:firstLine="427"/>
              <w:jc w:val="both"/>
              <w:rPr>
                <w:rFonts w:ascii="GHEA Grapalat" w:hAnsi="GHEA Grapalat"/>
                <w:b/>
                <w:bCs/>
                <w:sz w:val="24"/>
                <w:szCs w:val="24"/>
              </w:rPr>
            </w:pPr>
          </w:p>
          <w:p w14:paraId="085D3D6B" w14:textId="77777777" w:rsidR="00C9742B" w:rsidRPr="00444F3A" w:rsidRDefault="00C9742B" w:rsidP="00444F3A">
            <w:pPr>
              <w:spacing w:before="100"/>
              <w:ind w:firstLine="427"/>
              <w:jc w:val="both"/>
              <w:rPr>
                <w:rFonts w:ascii="GHEA Grapalat" w:hAnsi="GHEA Grapalat"/>
                <w:b/>
                <w:bCs/>
                <w:sz w:val="24"/>
                <w:szCs w:val="24"/>
              </w:rPr>
            </w:pPr>
          </w:p>
          <w:p w14:paraId="7C09F1B5" w14:textId="77777777" w:rsidR="00C9742B" w:rsidRPr="00444F3A" w:rsidRDefault="00C9742B" w:rsidP="00444F3A">
            <w:pPr>
              <w:spacing w:before="100"/>
              <w:ind w:firstLine="427"/>
              <w:jc w:val="both"/>
              <w:rPr>
                <w:rFonts w:ascii="GHEA Grapalat" w:hAnsi="GHEA Grapalat"/>
                <w:b/>
                <w:bCs/>
                <w:sz w:val="24"/>
                <w:szCs w:val="24"/>
              </w:rPr>
            </w:pPr>
          </w:p>
          <w:p w14:paraId="248AA3AB" w14:textId="77777777" w:rsidR="00C9742B" w:rsidRPr="00444F3A" w:rsidRDefault="00C9742B" w:rsidP="00444F3A">
            <w:pPr>
              <w:spacing w:before="100"/>
              <w:ind w:firstLine="427"/>
              <w:jc w:val="both"/>
              <w:rPr>
                <w:rFonts w:ascii="GHEA Grapalat" w:hAnsi="GHEA Grapalat"/>
                <w:b/>
                <w:bCs/>
                <w:sz w:val="24"/>
                <w:szCs w:val="24"/>
              </w:rPr>
            </w:pPr>
          </w:p>
          <w:p w14:paraId="75B594C9" w14:textId="77777777" w:rsidR="00C9742B" w:rsidRPr="00444F3A" w:rsidRDefault="00C9742B" w:rsidP="00444F3A">
            <w:pPr>
              <w:spacing w:before="100"/>
              <w:ind w:firstLine="427"/>
              <w:jc w:val="both"/>
              <w:rPr>
                <w:rFonts w:ascii="GHEA Grapalat" w:hAnsi="GHEA Grapalat"/>
                <w:b/>
                <w:bCs/>
                <w:sz w:val="24"/>
                <w:szCs w:val="24"/>
              </w:rPr>
            </w:pPr>
          </w:p>
          <w:p w14:paraId="5219CFAA" w14:textId="77777777" w:rsidR="00C9742B" w:rsidRPr="00444F3A" w:rsidRDefault="00C9742B" w:rsidP="00444F3A">
            <w:pPr>
              <w:spacing w:before="100"/>
              <w:ind w:firstLine="427"/>
              <w:jc w:val="both"/>
              <w:rPr>
                <w:rFonts w:ascii="GHEA Grapalat" w:hAnsi="GHEA Grapalat"/>
                <w:b/>
                <w:bCs/>
                <w:sz w:val="24"/>
                <w:szCs w:val="24"/>
              </w:rPr>
            </w:pPr>
          </w:p>
          <w:p w14:paraId="43409548" w14:textId="77777777" w:rsidR="00C9742B" w:rsidRPr="00444F3A" w:rsidRDefault="00C9742B" w:rsidP="00444F3A">
            <w:pPr>
              <w:spacing w:before="100"/>
              <w:ind w:firstLine="427"/>
              <w:jc w:val="both"/>
              <w:rPr>
                <w:rFonts w:ascii="GHEA Grapalat" w:hAnsi="GHEA Grapalat"/>
                <w:b/>
                <w:bCs/>
                <w:sz w:val="24"/>
                <w:szCs w:val="24"/>
              </w:rPr>
            </w:pPr>
          </w:p>
          <w:p w14:paraId="1FABD3E9" w14:textId="77777777" w:rsidR="00C9742B" w:rsidRPr="00444F3A" w:rsidRDefault="00C9742B" w:rsidP="00444F3A">
            <w:pPr>
              <w:spacing w:before="100"/>
              <w:ind w:firstLine="427"/>
              <w:jc w:val="both"/>
              <w:rPr>
                <w:rFonts w:ascii="GHEA Grapalat" w:hAnsi="GHEA Grapalat"/>
                <w:b/>
                <w:bCs/>
                <w:sz w:val="24"/>
                <w:szCs w:val="24"/>
              </w:rPr>
            </w:pPr>
          </w:p>
          <w:p w14:paraId="1DED4293" w14:textId="77777777" w:rsidR="00C9742B" w:rsidRPr="00444F3A" w:rsidRDefault="00C9742B" w:rsidP="00444F3A">
            <w:pPr>
              <w:spacing w:before="100"/>
              <w:ind w:firstLine="427"/>
              <w:jc w:val="both"/>
              <w:rPr>
                <w:rFonts w:ascii="GHEA Grapalat" w:hAnsi="GHEA Grapalat"/>
                <w:b/>
                <w:bCs/>
                <w:sz w:val="24"/>
                <w:szCs w:val="24"/>
              </w:rPr>
            </w:pPr>
          </w:p>
          <w:p w14:paraId="321FCC55" w14:textId="77777777" w:rsidR="00C9742B" w:rsidRPr="00444F3A" w:rsidRDefault="00C9742B" w:rsidP="00444F3A">
            <w:pPr>
              <w:spacing w:before="100"/>
              <w:ind w:firstLine="427"/>
              <w:jc w:val="both"/>
              <w:rPr>
                <w:rFonts w:ascii="GHEA Grapalat" w:hAnsi="GHEA Grapalat"/>
                <w:b/>
                <w:bCs/>
                <w:sz w:val="24"/>
                <w:szCs w:val="24"/>
              </w:rPr>
            </w:pPr>
          </w:p>
          <w:p w14:paraId="08EEA4EF" w14:textId="77777777" w:rsidR="00C9742B" w:rsidRPr="00444F3A" w:rsidRDefault="00C9742B" w:rsidP="00444F3A">
            <w:pPr>
              <w:spacing w:before="100"/>
              <w:ind w:firstLine="427"/>
              <w:jc w:val="both"/>
              <w:rPr>
                <w:rFonts w:ascii="GHEA Grapalat" w:hAnsi="GHEA Grapalat"/>
                <w:b/>
                <w:bCs/>
                <w:sz w:val="24"/>
                <w:szCs w:val="24"/>
              </w:rPr>
            </w:pPr>
          </w:p>
          <w:p w14:paraId="463A2650" w14:textId="77777777" w:rsidR="00C9742B" w:rsidRPr="00444F3A" w:rsidRDefault="00C9742B" w:rsidP="00444F3A">
            <w:pPr>
              <w:spacing w:before="100"/>
              <w:ind w:firstLine="427"/>
              <w:jc w:val="both"/>
              <w:rPr>
                <w:rFonts w:ascii="GHEA Grapalat" w:hAnsi="GHEA Grapalat"/>
                <w:b/>
                <w:bCs/>
                <w:sz w:val="24"/>
                <w:szCs w:val="24"/>
              </w:rPr>
            </w:pPr>
          </w:p>
          <w:p w14:paraId="3FDC9B76" w14:textId="77777777" w:rsidR="00C9742B" w:rsidRPr="00444F3A" w:rsidRDefault="00C9742B" w:rsidP="00444F3A">
            <w:pPr>
              <w:spacing w:before="100"/>
              <w:ind w:firstLine="427"/>
              <w:jc w:val="both"/>
              <w:rPr>
                <w:rFonts w:ascii="GHEA Grapalat" w:hAnsi="GHEA Grapalat"/>
                <w:b/>
                <w:bCs/>
                <w:sz w:val="24"/>
                <w:szCs w:val="24"/>
              </w:rPr>
            </w:pPr>
          </w:p>
          <w:p w14:paraId="0D44D3E3" w14:textId="77777777" w:rsidR="00C9742B" w:rsidRPr="00444F3A" w:rsidRDefault="00C9742B" w:rsidP="00444F3A">
            <w:pPr>
              <w:spacing w:before="100"/>
              <w:ind w:firstLine="427"/>
              <w:jc w:val="both"/>
              <w:rPr>
                <w:rFonts w:ascii="GHEA Grapalat" w:hAnsi="GHEA Grapalat"/>
                <w:b/>
                <w:bCs/>
                <w:sz w:val="24"/>
                <w:szCs w:val="24"/>
              </w:rPr>
            </w:pPr>
          </w:p>
          <w:p w14:paraId="24817306" w14:textId="77777777" w:rsidR="00C9742B" w:rsidRPr="00444F3A" w:rsidRDefault="00C9742B" w:rsidP="00444F3A">
            <w:pPr>
              <w:spacing w:before="100"/>
              <w:ind w:firstLine="427"/>
              <w:jc w:val="both"/>
              <w:rPr>
                <w:rFonts w:ascii="GHEA Grapalat" w:hAnsi="GHEA Grapalat"/>
                <w:b/>
                <w:bCs/>
                <w:sz w:val="24"/>
                <w:szCs w:val="24"/>
              </w:rPr>
            </w:pPr>
          </w:p>
          <w:p w14:paraId="15267291" w14:textId="77777777" w:rsidR="00C9742B" w:rsidRPr="00444F3A" w:rsidRDefault="00C9742B" w:rsidP="00444F3A">
            <w:pPr>
              <w:spacing w:before="100"/>
              <w:ind w:firstLine="427"/>
              <w:jc w:val="both"/>
              <w:rPr>
                <w:rFonts w:ascii="GHEA Grapalat" w:hAnsi="GHEA Grapalat"/>
                <w:b/>
                <w:bCs/>
                <w:sz w:val="24"/>
                <w:szCs w:val="24"/>
              </w:rPr>
            </w:pPr>
          </w:p>
          <w:p w14:paraId="7F05DFCA" w14:textId="77777777" w:rsidR="00C9742B" w:rsidRPr="00444F3A" w:rsidRDefault="00C9742B" w:rsidP="00444F3A">
            <w:pPr>
              <w:spacing w:before="100"/>
              <w:ind w:firstLine="427"/>
              <w:jc w:val="both"/>
              <w:rPr>
                <w:rFonts w:ascii="GHEA Grapalat" w:hAnsi="GHEA Grapalat"/>
                <w:b/>
                <w:bCs/>
                <w:sz w:val="24"/>
                <w:szCs w:val="24"/>
              </w:rPr>
            </w:pPr>
          </w:p>
          <w:p w14:paraId="1F6754A7" w14:textId="77777777" w:rsidR="00C9742B" w:rsidRPr="00444F3A" w:rsidRDefault="00C9742B" w:rsidP="00444F3A">
            <w:pPr>
              <w:spacing w:before="100"/>
              <w:ind w:firstLine="427"/>
              <w:jc w:val="both"/>
              <w:rPr>
                <w:rFonts w:ascii="GHEA Grapalat" w:hAnsi="GHEA Grapalat"/>
                <w:b/>
                <w:bCs/>
                <w:sz w:val="24"/>
                <w:szCs w:val="24"/>
              </w:rPr>
            </w:pPr>
          </w:p>
          <w:p w14:paraId="5A273F57" w14:textId="77777777" w:rsidR="00C9742B" w:rsidRPr="00444F3A" w:rsidRDefault="00C9742B" w:rsidP="00444F3A">
            <w:pPr>
              <w:spacing w:before="100"/>
              <w:ind w:firstLine="427"/>
              <w:jc w:val="both"/>
              <w:rPr>
                <w:rFonts w:ascii="GHEA Grapalat" w:hAnsi="GHEA Grapalat"/>
                <w:b/>
                <w:bCs/>
                <w:sz w:val="24"/>
                <w:szCs w:val="24"/>
              </w:rPr>
            </w:pPr>
          </w:p>
          <w:p w14:paraId="2EB5E10C" w14:textId="77777777" w:rsidR="00C9742B" w:rsidRPr="00444F3A" w:rsidRDefault="00C9742B" w:rsidP="00444F3A">
            <w:pPr>
              <w:spacing w:before="100"/>
              <w:ind w:firstLine="427"/>
              <w:jc w:val="both"/>
              <w:rPr>
                <w:rFonts w:ascii="GHEA Grapalat" w:hAnsi="GHEA Grapalat"/>
                <w:b/>
                <w:bCs/>
                <w:sz w:val="24"/>
                <w:szCs w:val="24"/>
              </w:rPr>
            </w:pPr>
          </w:p>
          <w:p w14:paraId="1287472E" w14:textId="77777777" w:rsidR="00C9742B" w:rsidRPr="00444F3A" w:rsidRDefault="00C9742B" w:rsidP="00444F3A">
            <w:pPr>
              <w:spacing w:before="100"/>
              <w:ind w:firstLine="427"/>
              <w:jc w:val="both"/>
              <w:rPr>
                <w:rFonts w:ascii="GHEA Grapalat" w:hAnsi="GHEA Grapalat"/>
                <w:b/>
                <w:bCs/>
                <w:sz w:val="24"/>
                <w:szCs w:val="24"/>
              </w:rPr>
            </w:pPr>
          </w:p>
          <w:p w14:paraId="6AC25D91" w14:textId="77777777" w:rsidR="00C9742B" w:rsidRPr="00444F3A" w:rsidRDefault="00C9742B" w:rsidP="00444F3A">
            <w:pPr>
              <w:spacing w:before="100"/>
              <w:ind w:firstLine="427"/>
              <w:jc w:val="both"/>
              <w:rPr>
                <w:rFonts w:ascii="GHEA Grapalat" w:hAnsi="GHEA Grapalat"/>
                <w:b/>
                <w:bCs/>
                <w:sz w:val="24"/>
                <w:szCs w:val="24"/>
              </w:rPr>
            </w:pPr>
          </w:p>
          <w:p w14:paraId="3D8C63CF" w14:textId="77777777" w:rsidR="00C9742B" w:rsidRPr="00444F3A" w:rsidRDefault="00C9742B" w:rsidP="00444F3A">
            <w:pPr>
              <w:spacing w:before="100"/>
              <w:ind w:firstLine="427"/>
              <w:jc w:val="both"/>
              <w:rPr>
                <w:rFonts w:ascii="GHEA Grapalat" w:hAnsi="GHEA Grapalat"/>
                <w:b/>
                <w:bCs/>
                <w:sz w:val="24"/>
                <w:szCs w:val="24"/>
              </w:rPr>
            </w:pPr>
          </w:p>
          <w:p w14:paraId="4DDDD7C3" w14:textId="77777777" w:rsidR="00C9742B" w:rsidRPr="00444F3A" w:rsidRDefault="00C9742B" w:rsidP="00444F3A">
            <w:pPr>
              <w:spacing w:before="100"/>
              <w:ind w:firstLine="427"/>
              <w:jc w:val="both"/>
              <w:rPr>
                <w:rFonts w:ascii="GHEA Grapalat" w:hAnsi="GHEA Grapalat"/>
                <w:b/>
                <w:bCs/>
                <w:sz w:val="24"/>
                <w:szCs w:val="24"/>
              </w:rPr>
            </w:pPr>
          </w:p>
          <w:p w14:paraId="52AB2C54" w14:textId="77777777" w:rsidR="00C9742B" w:rsidRPr="00444F3A" w:rsidRDefault="00C9742B" w:rsidP="00444F3A">
            <w:pPr>
              <w:spacing w:before="100"/>
              <w:ind w:firstLine="427"/>
              <w:jc w:val="both"/>
              <w:rPr>
                <w:rFonts w:ascii="GHEA Grapalat" w:hAnsi="GHEA Grapalat"/>
                <w:b/>
                <w:bCs/>
                <w:sz w:val="24"/>
                <w:szCs w:val="24"/>
              </w:rPr>
            </w:pPr>
          </w:p>
          <w:p w14:paraId="0BD08037" w14:textId="77777777" w:rsidR="00C9742B" w:rsidRPr="00444F3A" w:rsidRDefault="00C9742B" w:rsidP="00444F3A">
            <w:pPr>
              <w:spacing w:before="100"/>
              <w:ind w:firstLine="427"/>
              <w:jc w:val="both"/>
              <w:rPr>
                <w:rFonts w:ascii="GHEA Grapalat" w:hAnsi="GHEA Grapalat"/>
                <w:b/>
                <w:bCs/>
                <w:sz w:val="24"/>
                <w:szCs w:val="24"/>
              </w:rPr>
            </w:pPr>
          </w:p>
          <w:p w14:paraId="58D36E75" w14:textId="77777777" w:rsidR="00C9742B" w:rsidRPr="00444F3A" w:rsidRDefault="00C9742B" w:rsidP="00444F3A">
            <w:pPr>
              <w:spacing w:before="100"/>
              <w:ind w:firstLine="427"/>
              <w:jc w:val="both"/>
              <w:rPr>
                <w:rFonts w:ascii="GHEA Grapalat" w:hAnsi="GHEA Grapalat"/>
                <w:b/>
                <w:bCs/>
                <w:sz w:val="24"/>
                <w:szCs w:val="24"/>
              </w:rPr>
            </w:pPr>
          </w:p>
          <w:p w14:paraId="42416C59" w14:textId="77777777" w:rsidR="00C9742B" w:rsidRPr="00444F3A" w:rsidRDefault="00C9742B" w:rsidP="00444F3A">
            <w:pPr>
              <w:spacing w:before="100"/>
              <w:ind w:firstLine="427"/>
              <w:jc w:val="both"/>
              <w:rPr>
                <w:rFonts w:ascii="GHEA Grapalat" w:hAnsi="GHEA Grapalat"/>
                <w:b/>
                <w:bCs/>
                <w:sz w:val="24"/>
                <w:szCs w:val="24"/>
              </w:rPr>
            </w:pPr>
          </w:p>
          <w:p w14:paraId="62E6771C" w14:textId="77777777" w:rsidR="00C9742B" w:rsidRPr="00444F3A" w:rsidRDefault="00C9742B" w:rsidP="00444F3A">
            <w:pPr>
              <w:spacing w:before="100"/>
              <w:ind w:firstLine="427"/>
              <w:jc w:val="both"/>
              <w:rPr>
                <w:rFonts w:ascii="GHEA Grapalat" w:hAnsi="GHEA Grapalat"/>
                <w:b/>
                <w:bCs/>
                <w:sz w:val="24"/>
                <w:szCs w:val="24"/>
              </w:rPr>
            </w:pPr>
          </w:p>
          <w:p w14:paraId="3E7452C6" w14:textId="77777777" w:rsidR="00C9742B" w:rsidRPr="00444F3A" w:rsidRDefault="00C9742B" w:rsidP="00444F3A">
            <w:pPr>
              <w:spacing w:before="100"/>
              <w:ind w:firstLine="427"/>
              <w:jc w:val="both"/>
              <w:rPr>
                <w:rFonts w:ascii="GHEA Grapalat" w:hAnsi="GHEA Grapalat"/>
                <w:b/>
                <w:bCs/>
                <w:sz w:val="24"/>
                <w:szCs w:val="24"/>
              </w:rPr>
            </w:pPr>
          </w:p>
          <w:p w14:paraId="0F985B76" w14:textId="77777777" w:rsidR="00C9742B" w:rsidRPr="00444F3A" w:rsidRDefault="00C9742B" w:rsidP="00444F3A">
            <w:pPr>
              <w:spacing w:before="100"/>
              <w:ind w:firstLine="427"/>
              <w:jc w:val="both"/>
              <w:rPr>
                <w:rFonts w:ascii="GHEA Grapalat" w:hAnsi="GHEA Grapalat"/>
                <w:b/>
                <w:bCs/>
                <w:sz w:val="24"/>
                <w:szCs w:val="24"/>
              </w:rPr>
            </w:pPr>
          </w:p>
          <w:p w14:paraId="62F97610" w14:textId="77777777" w:rsidR="00C9742B" w:rsidRPr="00444F3A" w:rsidRDefault="00C9742B" w:rsidP="00444F3A">
            <w:pPr>
              <w:spacing w:before="100"/>
              <w:ind w:firstLine="427"/>
              <w:jc w:val="both"/>
              <w:rPr>
                <w:rFonts w:ascii="GHEA Grapalat" w:hAnsi="GHEA Grapalat"/>
                <w:b/>
                <w:bCs/>
                <w:sz w:val="24"/>
                <w:szCs w:val="24"/>
              </w:rPr>
            </w:pPr>
          </w:p>
          <w:p w14:paraId="1733267F" w14:textId="77777777" w:rsidR="00C9742B" w:rsidRPr="00444F3A" w:rsidRDefault="00C9742B" w:rsidP="00444F3A">
            <w:pPr>
              <w:spacing w:before="100"/>
              <w:ind w:firstLine="427"/>
              <w:jc w:val="both"/>
              <w:rPr>
                <w:rFonts w:ascii="GHEA Grapalat" w:hAnsi="GHEA Grapalat"/>
                <w:b/>
                <w:bCs/>
                <w:sz w:val="24"/>
                <w:szCs w:val="24"/>
              </w:rPr>
            </w:pPr>
          </w:p>
          <w:p w14:paraId="20589215" w14:textId="77777777" w:rsidR="00C9742B" w:rsidRPr="00444F3A" w:rsidRDefault="00C9742B" w:rsidP="00444F3A">
            <w:pPr>
              <w:spacing w:before="100"/>
              <w:ind w:firstLine="427"/>
              <w:jc w:val="both"/>
              <w:rPr>
                <w:rFonts w:ascii="GHEA Grapalat" w:hAnsi="GHEA Grapalat"/>
                <w:b/>
                <w:bCs/>
                <w:sz w:val="24"/>
                <w:szCs w:val="24"/>
              </w:rPr>
            </w:pPr>
          </w:p>
          <w:p w14:paraId="00E8EF19" w14:textId="77777777" w:rsidR="00C9742B" w:rsidRPr="00444F3A" w:rsidRDefault="00C9742B" w:rsidP="00444F3A">
            <w:pPr>
              <w:spacing w:before="100"/>
              <w:ind w:firstLine="427"/>
              <w:jc w:val="both"/>
              <w:rPr>
                <w:rFonts w:ascii="GHEA Grapalat" w:hAnsi="GHEA Grapalat"/>
                <w:b/>
                <w:bCs/>
                <w:sz w:val="24"/>
                <w:szCs w:val="24"/>
              </w:rPr>
            </w:pPr>
          </w:p>
          <w:p w14:paraId="03293FCB" w14:textId="77777777" w:rsidR="00C9742B" w:rsidRPr="00444F3A" w:rsidRDefault="00C9742B" w:rsidP="00444F3A">
            <w:pPr>
              <w:spacing w:before="100"/>
              <w:ind w:firstLine="427"/>
              <w:jc w:val="both"/>
              <w:rPr>
                <w:rFonts w:ascii="GHEA Grapalat" w:hAnsi="GHEA Grapalat"/>
                <w:b/>
                <w:bCs/>
                <w:sz w:val="24"/>
                <w:szCs w:val="24"/>
              </w:rPr>
            </w:pPr>
          </w:p>
          <w:p w14:paraId="6080FA94" w14:textId="77777777" w:rsidR="00C9742B" w:rsidRPr="00444F3A" w:rsidRDefault="00C9742B" w:rsidP="00444F3A">
            <w:pPr>
              <w:spacing w:before="100"/>
              <w:ind w:firstLine="427"/>
              <w:jc w:val="both"/>
              <w:rPr>
                <w:rFonts w:ascii="GHEA Grapalat" w:hAnsi="GHEA Grapalat"/>
                <w:b/>
                <w:bCs/>
                <w:sz w:val="24"/>
                <w:szCs w:val="24"/>
              </w:rPr>
            </w:pPr>
          </w:p>
          <w:p w14:paraId="4F19EF12" w14:textId="77777777" w:rsidR="00C9742B" w:rsidRPr="00444F3A" w:rsidRDefault="00C9742B" w:rsidP="00444F3A">
            <w:pPr>
              <w:spacing w:before="100"/>
              <w:ind w:firstLine="427"/>
              <w:jc w:val="both"/>
              <w:rPr>
                <w:rFonts w:ascii="GHEA Grapalat" w:hAnsi="GHEA Grapalat"/>
                <w:b/>
                <w:bCs/>
                <w:sz w:val="24"/>
                <w:szCs w:val="24"/>
              </w:rPr>
            </w:pPr>
          </w:p>
          <w:p w14:paraId="30F554F7" w14:textId="77777777" w:rsidR="00C9742B" w:rsidRPr="00444F3A" w:rsidRDefault="00C9742B" w:rsidP="00444F3A">
            <w:pPr>
              <w:spacing w:before="100"/>
              <w:ind w:firstLine="427"/>
              <w:jc w:val="both"/>
              <w:rPr>
                <w:rFonts w:ascii="GHEA Grapalat" w:hAnsi="GHEA Grapalat"/>
                <w:b/>
                <w:bCs/>
                <w:sz w:val="24"/>
                <w:szCs w:val="24"/>
              </w:rPr>
            </w:pPr>
          </w:p>
          <w:p w14:paraId="4EC94FE3" w14:textId="77777777" w:rsidR="00C9742B" w:rsidRPr="00444F3A" w:rsidRDefault="00C9742B" w:rsidP="00444F3A">
            <w:pPr>
              <w:spacing w:before="100"/>
              <w:ind w:firstLine="427"/>
              <w:jc w:val="both"/>
              <w:rPr>
                <w:rFonts w:ascii="GHEA Grapalat" w:hAnsi="GHEA Grapalat"/>
                <w:b/>
                <w:bCs/>
                <w:sz w:val="24"/>
                <w:szCs w:val="24"/>
              </w:rPr>
            </w:pPr>
          </w:p>
          <w:p w14:paraId="1C0A8E3C" w14:textId="77777777" w:rsidR="00C9742B" w:rsidRPr="00444F3A" w:rsidRDefault="00C9742B" w:rsidP="00444F3A">
            <w:pPr>
              <w:spacing w:before="100"/>
              <w:ind w:firstLine="427"/>
              <w:jc w:val="both"/>
              <w:rPr>
                <w:rFonts w:ascii="GHEA Grapalat" w:hAnsi="GHEA Grapalat"/>
                <w:b/>
                <w:bCs/>
                <w:sz w:val="24"/>
                <w:szCs w:val="24"/>
              </w:rPr>
            </w:pPr>
          </w:p>
          <w:p w14:paraId="5BFF544F" w14:textId="77777777" w:rsidR="00C9742B" w:rsidRPr="00444F3A" w:rsidRDefault="00C9742B" w:rsidP="00444F3A">
            <w:pPr>
              <w:spacing w:before="100"/>
              <w:ind w:firstLine="427"/>
              <w:jc w:val="both"/>
              <w:rPr>
                <w:rFonts w:ascii="GHEA Grapalat" w:hAnsi="GHEA Grapalat"/>
                <w:b/>
                <w:bCs/>
                <w:sz w:val="24"/>
                <w:szCs w:val="24"/>
              </w:rPr>
            </w:pPr>
          </w:p>
          <w:p w14:paraId="6D524399" w14:textId="77777777" w:rsidR="00C9742B" w:rsidRPr="00444F3A" w:rsidRDefault="00C9742B" w:rsidP="00444F3A">
            <w:pPr>
              <w:spacing w:before="100"/>
              <w:ind w:firstLine="427"/>
              <w:jc w:val="both"/>
              <w:rPr>
                <w:rFonts w:ascii="GHEA Grapalat" w:hAnsi="GHEA Grapalat"/>
                <w:b/>
                <w:bCs/>
                <w:sz w:val="24"/>
                <w:szCs w:val="24"/>
              </w:rPr>
            </w:pPr>
          </w:p>
          <w:p w14:paraId="07F829D0" w14:textId="77777777" w:rsidR="00C9742B" w:rsidRPr="00444F3A" w:rsidRDefault="00C9742B" w:rsidP="00444F3A">
            <w:pPr>
              <w:spacing w:before="100"/>
              <w:ind w:firstLine="427"/>
              <w:jc w:val="both"/>
              <w:rPr>
                <w:rFonts w:ascii="GHEA Grapalat" w:hAnsi="GHEA Grapalat"/>
                <w:b/>
                <w:bCs/>
                <w:sz w:val="24"/>
                <w:szCs w:val="24"/>
              </w:rPr>
            </w:pPr>
          </w:p>
          <w:p w14:paraId="5668D353" w14:textId="77777777" w:rsidR="00C9742B" w:rsidRPr="00444F3A" w:rsidRDefault="00C9742B" w:rsidP="00444F3A">
            <w:pPr>
              <w:spacing w:before="100"/>
              <w:ind w:firstLine="427"/>
              <w:jc w:val="both"/>
              <w:rPr>
                <w:rFonts w:ascii="GHEA Grapalat" w:hAnsi="GHEA Grapalat"/>
                <w:b/>
                <w:bCs/>
                <w:sz w:val="24"/>
                <w:szCs w:val="24"/>
              </w:rPr>
            </w:pPr>
          </w:p>
          <w:p w14:paraId="0E7FEAED" w14:textId="77777777" w:rsidR="00C9742B" w:rsidRPr="00444F3A" w:rsidRDefault="00C9742B" w:rsidP="00444F3A">
            <w:pPr>
              <w:spacing w:before="100"/>
              <w:ind w:firstLine="427"/>
              <w:jc w:val="both"/>
              <w:rPr>
                <w:rFonts w:ascii="GHEA Grapalat" w:hAnsi="GHEA Grapalat"/>
                <w:b/>
                <w:bCs/>
                <w:sz w:val="24"/>
                <w:szCs w:val="24"/>
              </w:rPr>
            </w:pPr>
          </w:p>
          <w:p w14:paraId="5C643C6B" w14:textId="77777777" w:rsidR="00C9742B" w:rsidRPr="00444F3A" w:rsidRDefault="00C9742B" w:rsidP="00444F3A">
            <w:pPr>
              <w:spacing w:before="100"/>
              <w:ind w:firstLine="427"/>
              <w:jc w:val="both"/>
              <w:rPr>
                <w:rFonts w:ascii="GHEA Grapalat" w:hAnsi="GHEA Grapalat"/>
                <w:b/>
                <w:bCs/>
                <w:sz w:val="24"/>
                <w:szCs w:val="24"/>
              </w:rPr>
            </w:pPr>
          </w:p>
          <w:p w14:paraId="0C6EC92A" w14:textId="77777777" w:rsidR="00C9742B" w:rsidRPr="00444F3A" w:rsidRDefault="00C9742B" w:rsidP="00444F3A">
            <w:pPr>
              <w:spacing w:before="100"/>
              <w:ind w:firstLine="427"/>
              <w:jc w:val="both"/>
              <w:rPr>
                <w:rFonts w:ascii="GHEA Grapalat" w:hAnsi="GHEA Grapalat"/>
                <w:b/>
                <w:bCs/>
                <w:sz w:val="24"/>
                <w:szCs w:val="24"/>
              </w:rPr>
            </w:pPr>
          </w:p>
          <w:p w14:paraId="11280024" w14:textId="77777777" w:rsidR="00C9742B" w:rsidRPr="00444F3A" w:rsidRDefault="00C9742B" w:rsidP="00444F3A">
            <w:pPr>
              <w:spacing w:before="100"/>
              <w:ind w:firstLine="427"/>
              <w:jc w:val="both"/>
              <w:rPr>
                <w:rFonts w:ascii="GHEA Grapalat" w:hAnsi="GHEA Grapalat"/>
                <w:b/>
                <w:bCs/>
                <w:sz w:val="24"/>
                <w:szCs w:val="24"/>
              </w:rPr>
            </w:pPr>
          </w:p>
          <w:p w14:paraId="469A1B2D" w14:textId="77777777" w:rsidR="00C9742B" w:rsidRPr="00444F3A" w:rsidRDefault="00C9742B" w:rsidP="00444F3A">
            <w:pPr>
              <w:spacing w:before="100"/>
              <w:ind w:firstLine="427"/>
              <w:jc w:val="both"/>
              <w:rPr>
                <w:rFonts w:ascii="GHEA Grapalat" w:hAnsi="GHEA Grapalat"/>
                <w:b/>
                <w:bCs/>
                <w:sz w:val="24"/>
                <w:szCs w:val="24"/>
              </w:rPr>
            </w:pPr>
          </w:p>
          <w:p w14:paraId="21116CBC" w14:textId="77777777" w:rsidR="00C9742B" w:rsidRPr="00444F3A" w:rsidRDefault="00C9742B" w:rsidP="00444F3A">
            <w:pPr>
              <w:spacing w:before="100"/>
              <w:ind w:firstLine="427"/>
              <w:jc w:val="both"/>
              <w:rPr>
                <w:rFonts w:ascii="GHEA Grapalat" w:hAnsi="GHEA Grapalat"/>
                <w:b/>
                <w:bCs/>
                <w:sz w:val="24"/>
                <w:szCs w:val="24"/>
              </w:rPr>
            </w:pPr>
          </w:p>
          <w:p w14:paraId="3485248A" w14:textId="77777777" w:rsidR="00C9742B" w:rsidRPr="00444F3A" w:rsidRDefault="00C9742B" w:rsidP="00444F3A">
            <w:pPr>
              <w:spacing w:before="100"/>
              <w:ind w:firstLine="427"/>
              <w:jc w:val="both"/>
              <w:rPr>
                <w:rFonts w:ascii="GHEA Grapalat" w:hAnsi="GHEA Grapalat"/>
                <w:b/>
                <w:bCs/>
                <w:sz w:val="24"/>
                <w:szCs w:val="24"/>
              </w:rPr>
            </w:pPr>
          </w:p>
          <w:p w14:paraId="72D79D78" w14:textId="77777777" w:rsidR="00C9742B" w:rsidRPr="00444F3A" w:rsidRDefault="00C9742B" w:rsidP="00444F3A">
            <w:pPr>
              <w:spacing w:before="100"/>
              <w:ind w:firstLine="427"/>
              <w:jc w:val="both"/>
              <w:rPr>
                <w:rFonts w:ascii="GHEA Grapalat" w:hAnsi="GHEA Grapalat"/>
                <w:b/>
                <w:bCs/>
                <w:sz w:val="24"/>
                <w:szCs w:val="24"/>
              </w:rPr>
            </w:pPr>
          </w:p>
          <w:p w14:paraId="54C0EE8B" w14:textId="77777777" w:rsidR="00C9742B" w:rsidRPr="00444F3A" w:rsidRDefault="00C9742B" w:rsidP="00444F3A">
            <w:pPr>
              <w:spacing w:before="100"/>
              <w:ind w:firstLine="427"/>
              <w:jc w:val="both"/>
              <w:rPr>
                <w:rFonts w:ascii="GHEA Grapalat" w:hAnsi="GHEA Grapalat"/>
                <w:b/>
                <w:bCs/>
                <w:sz w:val="24"/>
                <w:szCs w:val="24"/>
              </w:rPr>
            </w:pPr>
          </w:p>
          <w:p w14:paraId="088C1E58" w14:textId="77777777" w:rsidR="00C9742B" w:rsidRPr="00444F3A" w:rsidRDefault="00C9742B" w:rsidP="00444F3A">
            <w:pPr>
              <w:spacing w:before="100"/>
              <w:ind w:firstLine="427"/>
              <w:jc w:val="both"/>
              <w:rPr>
                <w:rFonts w:ascii="GHEA Grapalat" w:hAnsi="GHEA Grapalat"/>
                <w:b/>
                <w:bCs/>
                <w:sz w:val="24"/>
                <w:szCs w:val="24"/>
              </w:rPr>
            </w:pPr>
          </w:p>
          <w:p w14:paraId="0274D344" w14:textId="77777777" w:rsidR="00C9742B" w:rsidRPr="00444F3A" w:rsidRDefault="00C9742B" w:rsidP="00444F3A">
            <w:pPr>
              <w:spacing w:before="100"/>
              <w:ind w:firstLine="427"/>
              <w:jc w:val="both"/>
              <w:rPr>
                <w:rFonts w:ascii="GHEA Grapalat" w:hAnsi="GHEA Grapalat"/>
                <w:b/>
                <w:bCs/>
                <w:sz w:val="24"/>
                <w:szCs w:val="24"/>
              </w:rPr>
            </w:pPr>
          </w:p>
          <w:p w14:paraId="56D97B25" w14:textId="77777777" w:rsidR="00C9742B" w:rsidRPr="00444F3A" w:rsidRDefault="00C9742B" w:rsidP="00444F3A">
            <w:pPr>
              <w:spacing w:before="100"/>
              <w:ind w:firstLine="427"/>
              <w:jc w:val="both"/>
              <w:rPr>
                <w:rFonts w:ascii="GHEA Grapalat" w:hAnsi="GHEA Grapalat"/>
                <w:b/>
                <w:bCs/>
                <w:sz w:val="24"/>
                <w:szCs w:val="24"/>
              </w:rPr>
            </w:pPr>
          </w:p>
          <w:p w14:paraId="7056110F" w14:textId="77777777" w:rsidR="00C9742B" w:rsidRPr="00444F3A" w:rsidRDefault="00C9742B" w:rsidP="00444F3A">
            <w:pPr>
              <w:spacing w:before="100"/>
              <w:ind w:firstLine="427"/>
              <w:jc w:val="both"/>
              <w:rPr>
                <w:rFonts w:ascii="GHEA Grapalat" w:hAnsi="GHEA Grapalat"/>
                <w:b/>
                <w:bCs/>
                <w:sz w:val="24"/>
                <w:szCs w:val="24"/>
              </w:rPr>
            </w:pPr>
          </w:p>
          <w:p w14:paraId="30D95C65" w14:textId="77777777" w:rsidR="00C9742B" w:rsidRPr="00444F3A" w:rsidRDefault="00C9742B" w:rsidP="00444F3A">
            <w:pPr>
              <w:spacing w:before="100"/>
              <w:ind w:firstLine="427"/>
              <w:jc w:val="both"/>
              <w:rPr>
                <w:rFonts w:ascii="GHEA Grapalat" w:hAnsi="GHEA Grapalat"/>
                <w:b/>
                <w:bCs/>
                <w:sz w:val="24"/>
                <w:szCs w:val="24"/>
              </w:rPr>
            </w:pPr>
          </w:p>
          <w:p w14:paraId="1DBA508E" w14:textId="77777777" w:rsidR="00C9742B" w:rsidRPr="00444F3A" w:rsidRDefault="00C9742B" w:rsidP="00444F3A">
            <w:pPr>
              <w:spacing w:before="100"/>
              <w:ind w:firstLine="427"/>
              <w:jc w:val="both"/>
              <w:rPr>
                <w:rFonts w:ascii="GHEA Grapalat" w:hAnsi="GHEA Grapalat"/>
                <w:b/>
                <w:bCs/>
                <w:sz w:val="24"/>
                <w:szCs w:val="24"/>
              </w:rPr>
            </w:pPr>
          </w:p>
          <w:p w14:paraId="0FB12477" w14:textId="77777777" w:rsidR="00C9742B" w:rsidRPr="00444F3A" w:rsidRDefault="00C9742B" w:rsidP="00444F3A">
            <w:pPr>
              <w:spacing w:before="100"/>
              <w:ind w:firstLine="427"/>
              <w:jc w:val="both"/>
              <w:rPr>
                <w:rFonts w:ascii="GHEA Grapalat" w:hAnsi="GHEA Grapalat"/>
                <w:b/>
                <w:bCs/>
                <w:sz w:val="24"/>
                <w:szCs w:val="24"/>
              </w:rPr>
            </w:pPr>
          </w:p>
          <w:p w14:paraId="19D0AAA5" w14:textId="77777777" w:rsidR="00C9742B" w:rsidRPr="00444F3A" w:rsidRDefault="00C9742B" w:rsidP="00444F3A">
            <w:pPr>
              <w:spacing w:before="100"/>
              <w:ind w:firstLine="427"/>
              <w:jc w:val="both"/>
              <w:rPr>
                <w:rFonts w:ascii="GHEA Grapalat" w:hAnsi="GHEA Grapalat"/>
                <w:b/>
                <w:bCs/>
                <w:sz w:val="24"/>
                <w:szCs w:val="24"/>
              </w:rPr>
            </w:pPr>
          </w:p>
          <w:p w14:paraId="752F455E" w14:textId="77777777" w:rsidR="00C9742B" w:rsidRPr="00444F3A" w:rsidRDefault="00C9742B" w:rsidP="00444F3A">
            <w:pPr>
              <w:spacing w:before="100"/>
              <w:ind w:firstLine="427"/>
              <w:jc w:val="both"/>
              <w:rPr>
                <w:rFonts w:ascii="GHEA Grapalat" w:hAnsi="GHEA Grapalat"/>
                <w:b/>
                <w:bCs/>
                <w:sz w:val="24"/>
                <w:szCs w:val="24"/>
              </w:rPr>
            </w:pPr>
          </w:p>
          <w:p w14:paraId="318527A7" w14:textId="77777777" w:rsidR="00C9742B" w:rsidRPr="00444F3A" w:rsidRDefault="00C9742B" w:rsidP="00444F3A">
            <w:pPr>
              <w:spacing w:before="100"/>
              <w:ind w:firstLine="427"/>
              <w:jc w:val="both"/>
              <w:rPr>
                <w:rFonts w:ascii="GHEA Grapalat" w:hAnsi="GHEA Grapalat"/>
                <w:b/>
                <w:bCs/>
                <w:sz w:val="24"/>
                <w:szCs w:val="24"/>
              </w:rPr>
            </w:pPr>
          </w:p>
          <w:p w14:paraId="5C4EF8EC" w14:textId="77777777" w:rsidR="00C9742B" w:rsidRPr="00444F3A" w:rsidRDefault="00C9742B" w:rsidP="00444F3A">
            <w:pPr>
              <w:spacing w:before="100"/>
              <w:ind w:firstLine="427"/>
              <w:jc w:val="both"/>
              <w:rPr>
                <w:rFonts w:ascii="GHEA Grapalat" w:hAnsi="GHEA Grapalat"/>
                <w:b/>
                <w:bCs/>
                <w:sz w:val="24"/>
                <w:szCs w:val="24"/>
              </w:rPr>
            </w:pPr>
          </w:p>
          <w:p w14:paraId="5CB06BF8" w14:textId="77777777" w:rsidR="00C9742B" w:rsidRPr="00444F3A" w:rsidRDefault="00C9742B" w:rsidP="00444F3A">
            <w:pPr>
              <w:spacing w:before="100"/>
              <w:ind w:firstLine="427"/>
              <w:jc w:val="both"/>
              <w:rPr>
                <w:rFonts w:ascii="GHEA Grapalat" w:hAnsi="GHEA Grapalat"/>
                <w:b/>
                <w:bCs/>
                <w:sz w:val="24"/>
                <w:szCs w:val="24"/>
              </w:rPr>
            </w:pPr>
          </w:p>
          <w:p w14:paraId="772AFB0E" w14:textId="77777777" w:rsidR="00C9742B" w:rsidRPr="00444F3A" w:rsidRDefault="00C9742B" w:rsidP="00444F3A">
            <w:pPr>
              <w:spacing w:before="100"/>
              <w:ind w:firstLine="427"/>
              <w:jc w:val="both"/>
              <w:rPr>
                <w:rFonts w:ascii="GHEA Grapalat" w:hAnsi="GHEA Grapalat"/>
                <w:b/>
                <w:bCs/>
                <w:sz w:val="24"/>
                <w:szCs w:val="24"/>
              </w:rPr>
            </w:pPr>
          </w:p>
          <w:p w14:paraId="46EE52DA" w14:textId="77777777" w:rsidR="00C9742B" w:rsidRPr="00444F3A" w:rsidRDefault="00C9742B" w:rsidP="00444F3A">
            <w:pPr>
              <w:spacing w:before="100"/>
              <w:ind w:firstLine="427"/>
              <w:jc w:val="both"/>
              <w:rPr>
                <w:rFonts w:ascii="GHEA Grapalat" w:hAnsi="GHEA Grapalat"/>
                <w:b/>
                <w:bCs/>
                <w:sz w:val="24"/>
                <w:szCs w:val="24"/>
              </w:rPr>
            </w:pPr>
          </w:p>
          <w:p w14:paraId="3FED5E52" w14:textId="77777777" w:rsidR="00C9742B" w:rsidRPr="00444F3A" w:rsidRDefault="00C9742B" w:rsidP="00444F3A">
            <w:pPr>
              <w:spacing w:before="100"/>
              <w:ind w:firstLine="427"/>
              <w:jc w:val="both"/>
              <w:rPr>
                <w:rFonts w:ascii="GHEA Grapalat" w:hAnsi="GHEA Grapalat"/>
                <w:b/>
                <w:bCs/>
                <w:sz w:val="24"/>
                <w:szCs w:val="24"/>
              </w:rPr>
            </w:pPr>
          </w:p>
          <w:p w14:paraId="10484390" w14:textId="77777777" w:rsidR="00C9742B" w:rsidRPr="00444F3A" w:rsidRDefault="00C9742B" w:rsidP="00444F3A">
            <w:pPr>
              <w:spacing w:before="100"/>
              <w:ind w:firstLine="427"/>
              <w:jc w:val="both"/>
              <w:rPr>
                <w:rFonts w:ascii="GHEA Grapalat" w:hAnsi="GHEA Grapalat"/>
                <w:b/>
                <w:bCs/>
                <w:sz w:val="24"/>
                <w:szCs w:val="24"/>
              </w:rPr>
            </w:pPr>
          </w:p>
          <w:p w14:paraId="3F54A1A3" w14:textId="77777777" w:rsidR="00C9742B" w:rsidRPr="00444F3A" w:rsidRDefault="00C9742B" w:rsidP="00444F3A">
            <w:pPr>
              <w:spacing w:before="100"/>
              <w:ind w:firstLine="427"/>
              <w:jc w:val="both"/>
              <w:rPr>
                <w:rFonts w:ascii="GHEA Grapalat" w:hAnsi="GHEA Grapalat"/>
                <w:b/>
                <w:bCs/>
                <w:sz w:val="24"/>
                <w:szCs w:val="24"/>
              </w:rPr>
            </w:pPr>
          </w:p>
          <w:p w14:paraId="2CC9B824" w14:textId="77777777" w:rsidR="00C9742B" w:rsidRPr="00444F3A" w:rsidRDefault="00C9742B" w:rsidP="00444F3A">
            <w:pPr>
              <w:spacing w:before="100"/>
              <w:ind w:firstLine="427"/>
              <w:jc w:val="both"/>
              <w:rPr>
                <w:rFonts w:ascii="GHEA Grapalat" w:hAnsi="GHEA Grapalat"/>
                <w:b/>
                <w:bCs/>
                <w:sz w:val="24"/>
                <w:szCs w:val="24"/>
              </w:rPr>
            </w:pPr>
          </w:p>
          <w:p w14:paraId="51AA1352" w14:textId="77777777" w:rsidR="00C9742B" w:rsidRPr="00444F3A" w:rsidRDefault="00C9742B" w:rsidP="00444F3A">
            <w:pPr>
              <w:spacing w:before="100"/>
              <w:ind w:firstLine="427"/>
              <w:jc w:val="both"/>
              <w:rPr>
                <w:rFonts w:ascii="GHEA Grapalat" w:hAnsi="GHEA Grapalat"/>
                <w:b/>
                <w:bCs/>
                <w:sz w:val="24"/>
                <w:szCs w:val="24"/>
              </w:rPr>
            </w:pPr>
          </w:p>
          <w:p w14:paraId="04B40D41" w14:textId="77777777" w:rsidR="00C9742B" w:rsidRPr="00444F3A" w:rsidRDefault="00C9742B" w:rsidP="00444F3A">
            <w:pPr>
              <w:spacing w:before="100"/>
              <w:ind w:firstLine="427"/>
              <w:jc w:val="both"/>
              <w:rPr>
                <w:rFonts w:ascii="GHEA Grapalat" w:hAnsi="GHEA Grapalat"/>
                <w:b/>
                <w:bCs/>
                <w:sz w:val="24"/>
                <w:szCs w:val="24"/>
              </w:rPr>
            </w:pPr>
          </w:p>
          <w:p w14:paraId="0A6D2FA3" w14:textId="77777777" w:rsidR="00C9742B" w:rsidRPr="00444F3A" w:rsidRDefault="00C9742B" w:rsidP="00444F3A">
            <w:pPr>
              <w:spacing w:before="100"/>
              <w:ind w:firstLine="427"/>
              <w:jc w:val="both"/>
              <w:rPr>
                <w:rFonts w:ascii="GHEA Grapalat" w:hAnsi="GHEA Grapalat"/>
                <w:b/>
                <w:bCs/>
                <w:sz w:val="24"/>
                <w:szCs w:val="24"/>
              </w:rPr>
            </w:pPr>
          </w:p>
          <w:p w14:paraId="19C93C76" w14:textId="77777777" w:rsidR="00C9742B" w:rsidRPr="00444F3A" w:rsidRDefault="00C9742B" w:rsidP="00444F3A">
            <w:pPr>
              <w:spacing w:before="100"/>
              <w:ind w:firstLine="427"/>
              <w:jc w:val="both"/>
              <w:rPr>
                <w:rFonts w:ascii="GHEA Grapalat" w:hAnsi="GHEA Grapalat"/>
                <w:b/>
                <w:bCs/>
                <w:sz w:val="24"/>
                <w:szCs w:val="24"/>
              </w:rPr>
            </w:pPr>
          </w:p>
          <w:p w14:paraId="58212FD7" w14:textId="77777777" w:rsidR="00C9742B" w:rsidRPr="00444F3A" w:rsidRDefault="00C9742B" w:rsidP="00444F3A">
            <w:pPr>
              <w:spacing w:before="100"/>
              <w:ind w:firstLine="427"/>
              <w:jc w:val="both"/>
              <w:rPr>
                <w:rFonts w:ascii="GHEA Grapalat" w:hAnsi="GHEA Grapalat"/>
                <w:b/>
                <w:bCs/>
                <w:sz w:val="24"/>
                <w:szCs w:val="24"/>
              </w:rPr>
            </w:pPr>
          </w:p>
          <w:p w14:paraId="0C35350F" w14:textId="77777777" w:rsidR="00C9742B" w:rsidRPr="00444F3A" w:rsidRDefault="00C9742B" w:rsidP="00444F3A">
            <w:pPr>
              <w:spacing w:before="100"/>
              <w:ind w:firstLine="427"/>
              <w:jc w:val="both"/>
              <w:rPr>
                <w:rFonts w:ascii="GHEA Grapalat" w:hAnsi="GHEA Grapalat"/>
                <w:b/>
                <w:bCs/>
                <w:sz w:val="24"/>
                <w:szCs w:val="24"/>
              </w:rPr>
            </w:pPr>
          </w:p>
          <w:p w14:paraId="70412DC7" w14:textId="77777777" w:rsidR="00C9742B" w:rsidRPr="00444F3A" w:rsidRDefault="00C9742B" w:rsidP="00444F3A">
            <w:pPr>
              <w:spacing w:before="100"/>
              <w:ind w:firstLine="427"/>
              <w:jc w:val="both"/>
              <w:rPr>
                <w:rFonts w:ascii="GHEA Grapalat" w:hAnsi="GHEA Grapalat"/>
                <w:b/>
                <w:bCs/>
                <w:sz w:val="24"/>
                <w:szCs w:val="24"/>
              </w:rPr>
            </w:pPr>
          </w:p>
          <w:p w14:paraId="0F862761" w14:textId="77777777" w:rsidR="00C9742B" w:rsidRPr="00444F3A" w:rsidRDefault="00C9742B" w:rsidP="00444F3A">
            <w:pPr>
              <w:spacing w:before="100"/>
              <w:ind w:firstLine="427"/>
              <w:jc w:val="both"/>
              <w:rPr>
                <w:rFonts w:ascii="GHEA Grapalat" w:hAnsi="GHEA Grapalat"/>
                <w:b/>
                <w:bCs/>
                <w:sz w:val="24"/>
                <w:szCs w:val="24"/>
              </w:rPr>
            </w:pPr>
          </w:p>
          <w:p w14:paraId="28A15FEC" w14:textId="77777777" w:rsidR="00C9742B" w:rsidRPr="00444F3A" w:rsidRDefault="00C9742B" w:rsidP="00444F3A">
            <w:pPr>
              <w:spacing w:before="100"/>
              <w:ind w:firstLine="427"/>
              <w:jc w:val="both"/>
              <w:rPr>
                <w:rFonts w:ascii="GHEA Grapalat" w:hAnsi="GHEA Grapalat"/>
                <w:b/>
                <w:bCs/>
                <w:sz w:val="24"/>
                <w:szCs w:val="24"/>
              </w:rPr>
            </w:pPr>
          </w:p>
          <w:p w14:paraId="51E9B69A" w14:textId="77777777" w:rsidR="00C9742B" w:rsidRPr="00444F3A" w:rsidRDefault="00C9742B" w:rsidP="00444F3A">
            <w:pPr>
              <w:spacing w:before="100"/>
              <w:ind w:firstLine="427"/>
              <w:jc w:val="both"/>
              <w:rPr>
                <w:rFonts w:ascii="GHEA Grapalat" w:hAnsi="GHEA Grapalat"/>
                <w:b/>
                <w:bCs/>
                <w:sz w:val="24"/>
                <w:szCs w:val="24"/>
              </w:rPr>
            </w:pPr>
          </w:p>
          <w:p w14:paraId="0E0F11EF" w14:textId="77777777" w:rsidR="00C9742B" w:rsidRPr="00444F3A" w:rsidRDefault="00C9742B" w:rsidP="00444F3A">
            <w:pPr>
              <w:spacing w:before="100"/>
              <w:ind w:firstLine="427"/>
              <w:jc w:val="both"/>
              <w:rPr>
                <w:rFonts w:ascii="GHEA Grapalat" w:hAnsi="GHEA Grapalat"/>
                <w:b/>
                <w:bCs/>
                <w:sz w:val="24"/>
                <w:szCs w:val="24"/>
              </w:rPr>
            </w:pPr>
          </w:p>
          <w:p w14:paraId="732FA515" w14:textId="77777777" w:rsidR="00C9742B" w:rsidRPr="00444F3A" w:rsidRDefault="00C9742B" w:rsidP="00444F3A">
            <w:pPr>
              <w:spacing w:before="100"/>
              <w:ind w:firstLine="427"/>
              <w:jc w:val="both"/>
              <w:rPr>
                <w:rFonts w:ascii="GHEA Grapalat" w:hAnsi="GHEA Grapalat"/>
                <w:b/>
                <w:bCs/>
                <w:sz w:val="24"/>
                <w:szCs w:val="24"/>
              </w:rPr>
            </w:pPr>
          </w:p>
          <w:p w14:paraId="05DD1DBA" w14:textId="77777777" w:rsidR="00C9742B" w:rsidRPr="00444F3A" w:rsidRDefault="00C9742B" w:rsidP="00444F3A">
            <w:pPr>
              <w:spacing w:before="100"/>
              <w:ind w:firstLine="427"/>
              <w:jc w:val="both"/>
              <w:rPr>
                <w:rFonts w:ascii="GHEA Grapalat" w:hAnsi="GHEA Grapalat"/>
                <w:b/>
                <w:bCs/>
                <w:sz w:val="24"/>
                <w:szCs w:val="24"/>
              </w:rPr>
            </w:pPr>
          </w:p>
          <w:p w14:paraId="0ECA2F3B" w14:textId="77777777" w:rsidR="00C9742B" w:rsidRPr="00444F3A" w:rsidRDefault="00C9742B" w:rsidP="00444F3A">
            <w:pPr>
              <w:spacing w:before="100"/>
              <w:ind w:firstLine="427"/>
              <w:jc w:val="both"/>
              <w:rPr>
                <w:rFonts w:ascii="GHEA Grapalat" w:hAnsi="GHEA Grapalat"/>
                <w:b/>
                <w:bCs/>
                <w:sz w:val="24"/>
                <w:szCs w:val="24"/>
              </w:rPr>
            </w:pPr>
          </w:p>
          <w:p w14:paraId="7D82A8EC" w14:textId="77777777" w:rsidR="00C9742B" w:rsidRPr="00444F3A" w:rsidRDefault="00C9742B" w:rsidP="00444F3A">
            <w:pPr>
              <w:spacing w:before="100"/>
              <w:ind w:firstLine="427"/>
              <w:jc w:val="both"/>
              <w:rPr>
                <w:rFonts w:ascii="GHEA Grapalat" w:hAnsi="GHEA Grapalat"/>
                <w:b/>
                <w:bCs/>
                <w:sz w:val="24"/>
                <w:szCs w:val="24"/>
              </w:rPr>
            </w:pPr>
          </w:p>
          <w:p w14:paraId="1897524F" w14:textId="77777777" w:rsidR="00C9742B" w:rsidRPr="00444F3A" w:rsidRDefault="00C9742B" w:rsidP="00444F3A">
            <w:pPr>
              <w:spacing w:before="100"/>
              <w:ind w:firstLine="427"/>
              <w:jc w:val="both"/>
              <w:rPr>
                <w:rFonts w:ascii="GHEA Grapalat" w:hAnsi="GHEA Grapalat"/>
                <w:b/>
                <w:bCs/>
                <w:sz w:val="24"/>
                <w:szCs w:val="24"/>
              </w:rPr>
            </w:pPr>
          </w:p>
          <w:p w14:paraId="003D5BD2" w14:textId="77777777" w:rsidR="00C9742B" w:rsidRPr="00444F3A" w:rsidRDefault="00C9742B" w:rsidP="00444F3A">
            <w:pPr>
              <w:spacing w:before="100"/>
              <w:ind w:firstLine="427"/>
              <w:jc w:val="both"/>
              <w:rPr>
                <w:rFonts w:ascii="GHEA Grapalat" w:hAnsi="GHEA Grapalat"/>
                <w:b/>
                <w:bCs/>
                <w:sz w:val="24"/>
                <w:szCs w:val="24"/>
              </w:rPr>
            </w:pPr>
          </w:p>
          <w:p w14:paraId="4CF846D4" w14:textId="77777777" w:rsidR="00C9742B" w:rsidRPr="00444F3A" w:rsidRDefault="00C9742B" w:rsidP="00444F3A">
            <w:pPr>
              <w:spacing w:before="100"/>
              <w:ind w:firstLine="427"/>
              <w:jc w:val="both"/>
              <w:rPr>
                <w:rFonts w:ascii="GHEA Grapalat" w:hAnsi="GHEA Grapalat"/>
                <w:b/>
                <w:bCs/>
                <w:sz w:val="24"/>
                <w:szCs w:val="24"/>
              </w:rPr>
            </w:pPr>
          </w:p>
          <w:p w14:paraId="6BC20E0D" w14:textId="77777777" w:rsidR="00C9742B" w:rsidRPr="00444F3A" w:rsidRDefault="00C9742B" w:rsidP="00444F3A">
            <w:pPr>
              <w:spacing w:before="100"/>
              <w:ind w:firstLine="427"/>
              <w:jc w:val="both"/>
              <w:rPr>
                <w:rFonts w:ascii="GHEA Grapalat" w:hAnsi="GHEA Grapalat"/>
                <w:b/>
                <w:bCs/>
                <w:sz w:val="24"/>
                <w:szCs w:val="24"/>
              </w:rPr>
            </w:pPr>
          </w:p>
          <w:p w14:paraId="0EA20B8D" w14:textId="77777777" w:rsidR="00C9742B" w:rsidRPr="00444F3A" w:rsidRDefault="00C9742B" w:rsidP="00444F3A">
            <w:pPr>
              <w:spacing w:before="100"/>
              <w:ind w:firstLine="427"/>
              <w:jc w:val="both"/>
              <w:rPr>
                <w:rFonts w:ascii="GHEA Grapalat" w:hAnsi="GHEA Grapalat"/>
                <w:b/>
                <w:bCs/>
                <w:sz w:val="24"/>
                <w:szCs w:val="24"/>
              </w:rPr>
            </w:pPr>
          </w:p>
          <w:p w14:paraId="79A1D964" w14:textId="77777777" w:rsidR="00C9742B" w:rsidRPr="00444F3A" w:rsidRDefault="00C9742B" w:rsidP="00444F3A">
            <w:pPr>
              <w:spacing w:before="100"/>
              <w:ind w:firstLine="427"/>
              <w:jc w:val="both"/>
              <w:rPr>
                <w:rFonts w:ascii="GHEA Grapalat" w:hAnsi="GHEA Grapalat"/>
                <w:b/>
                <w:bCs/>
                <w:sz w:val="24"/>
                <w:szCs w:val="24"/>
              </w:rPr>
            </w:pPr>
          </w:p>
          <w:p w14:paraId="511DC1DF" w14:textId="77777777" w:rsidR="00C9742B" w:rsidRPr="00444F3A" w:rsidRDefault="00C9742B" w:rsidP="00444F3A">
            <w:pPr>
              <w:spacing w:before="100"/>
              <w:ind w:firstLine="427"/>
              <w:jc w:val="both"/>
              <w:rPr>
                <w:rFonts w:ascii="GHEA Grapalat" w:hAnsi="GHEA Grapalat"/>
                <w:b/>
                <w:bCs/>
                <w:sz w:val="24"/>
                <w:szCs w:val="24"/>
              </w:rPr>
            </w:pPr>
          </w:p>
          <w:p w14:paraId="7DA35B41" w14:textId="77777777" w:rsidR="00C9742B" w:rsidRPr="00444F3A" w:rsidRDefault="00C9742B" w:rsidP="00444F3A">
            <w:pPr>
              <w:spacing w:before="100"/>
              <w:ind w:firstLine="427"/>
              <w:jc w:val="both"/>
              <w:rPr>
                <w:rFonts w:ascii="GHEA Grapalat" w:hAnsi="GHEA Grapalat"/>
                <w:b/>
                <w:bCs/>
                <w:sz w:val="24"/>
                <w:szCs w:val="24"/>
              </w:rPr>
            </w:pPr>
          </w:p>
          <w:p w14:paraId="7EF0C53F" w14:textId="77777777" w:rsidR="00C9742B" w:rsidRPr="00444F3A" w:rsidRDefault="00C9742B" w:rsidP="00444F3A">
            <w:pPr>
              <w:spacing w:before="100"/>
              <w:ind w:firstLine="427"/>
              <w:jc w:val="both"/>
              <w:rPr>
                <w:rFonts w:ascii="GHEA Grapalat" w:hAnsi="GHEA Grapalat"/>
                <w:b/>
                <w:bCs/>
                <w:sz w:val="24"/>
                <w:szCs w:val="24"/>
              </w:rPr>
            </w:pPr>
          </w:p>
          <w:p w14:paraId="75CBECCE" w14:textId="77777777" w:rsidR="00C9742B" w:rsidRPr="00444F3A" w:rsidRDefault="00C9742B" w:rsidP="00444F3A">
            <w:pPr>
              <w:spacing w:before="100"/>
              <w:ind w:firstLine="427"/>
              <w:jc w:val="both"/>
              <w:rPr>
                <w:rFonts w:ascii="GHEA Grapalat" w:hAnsi="GHEA Grapalat"/>
                <w:b/>
                <w:bCs/>
                <w:sz w:val="24"/>
                <w:szCs w:val="24"/>
              </w:rPr>
            </w:pPr>
          </w:p>
          <w:p w14:paraId="2B48A2D5" w14:textId="77777777" w:rsidR="00C9742B" w:rsidRPr="00444F3A" w:rsidRDefault="00C9742B" w:rsidP="00444F3A">
            <w:pPr>
              <w:spacing w:before="100"/>
              <w:ind w:firstLine="427"/>
              <w:jc w:val="both"/>
              <w:rPr>
                <w:rFonts w:ascii="GHEA Grapalat" w:hAnsi="GHEA Grapalat"/>
                <w:b/>
                <w:bCs/>
                <w:sz w:val="24"/>
                <w:szCs w:val="24"/>
              </w:rPr>
            </w:pPr>
          </w:p>
          <w:p w14:paraId="1C9B92EF" w14:textId="77777777" w:rsidR="00C9742B" w:rsidRPr="00444F3A" w:rsidRDefault="00C9742B" w:rsidP="00444F3A">
            <w:pPr>
              <w:spacing w:before="100"/>
              <w:ind w:firstLine="427"/>
              <w:jc w:val="both"/>
              <w:rPr>
                <w:rFonts w:ascii="GHEA Grapalat" w:hAnsi="GHEA Grapalat"/>
                <w:b/>
                <w:bCs/>
                <w:sz w:val="24"/>
                <w:szCs w:val="24"/>
              </w:rPr>
            </w:pPr>
          </w:p>
          <w:p w14:paraId="17608E3A" w14:textId="77777777" w:rsidR="00C9742B" w:rsidRPr="00444F3A" w:rsidRDefault="00C9742B" w:rsidP="00444F3A">
            <w:pPr>
              <w:spacing w:before="100"/>
              <w:ind w:firstLine="427"/>
              <w:jc w:val="both"/>
              <w:rPr>
                <w:rFonts w:ascii="GHEA Grapalat" w:hAnsi="GHEA Grapalat"/>
                <w:b/>
                <w:bCs/>
                <w:sz w:val="24"/>
                <w:szCs w:val="24"/>
              </w:rPr>
            </w:pPr>
          </w:p>
          <w:p w14:paraId="6E3D11C5" w14:textId="77777777" w:rsidR="00C9742B" w:rsidRPr="00444F3A" w:rsidRDefault="00C9742B" w:rsidP="00444F3A">
            <w:pPr>
              <w:spacing w:before="100"/>
              <w:ind w:firstLine="427"/>
              <w:jc w:val="both"/>
              <w:rPr>
                <w:rFonts w:ascii="GHEA Grapalat" w:hAnsi="GHEA Grapalat"/>
                <w:b/>
                <w:bCs/>
                <w:sz w:val="24"/>
                <w:szCs w:val="24"/>
              </w:rPr>
            </w:pPr>
          </w:p>
          <w:p w14:paraId="37DFB671" w14:textId="77777777" w:rsidR="00C9742B" w:rsidRPr="00444F3A" w:rsidRDefault="00C9742B" w:rsidP="00444F3A">
            <w:pPr>
              <w:spacing w:before="100"/>
              <w:ind w:firstLine="427"/>
              <w:jc w:val="both"/>
              <w:rPr>
                <w:rFonts w:ascii="GHEA Grapalat" w:hAnsi="GHEA Grapalat"/>
                <w:b/>
                <w:bCs/>
                <w:sz w:val="24"/>
                <w:szCs w:val="24"/>
              </w:rPr>
            </w:pPr>
          </w:p>
          <w:p w14:paraId="1C66DAE7" w14:textId="77777777" w:rsidR="00C9742B" w:rsidRPr="00444F3A" w:rsidRDefault="00C9742B" w:rsidP="00444F3A">
            <w:pPr>
              <w:spacing w:before="100"/>
              <w:ind w:firstLine="427"/>
              <w:jc w:val="both"/>
              <w:rPr>
                <w:rFonts w:ascii="GHEA Grapalat" w:hAnsi="GHEA Grapalat"/>
                <w:b/>
                <w:bCs/>
                <w:sz w:val="24"/>
                <w:szCs w:val="24"/>
              </w:rPr>
            </w:pPr>
          </w:p>
          <w:p w14:paraId="30E89F31" w14:textId="77777777" w:rsidR="00C9742B" w:rsidRPr="00444F3A" w:rsidRDefault="00C9742B" w:rsidP="00444F3A">
            <w:pPr>
              <w:spacing w:before="100"/>
              <w:ind w:firstLine="427"/>
              <w:jc w:val="both"/>
              <w:rPr>
                <w:rFonts w:ascii="GHEA Grapalat" w:hAnsi="GHEA Grapalat"/>
                <w:b/>
                <w:bCs/>
                <w:sz w:val="24"/>
                <w:szCs w:val="24"/>
              </w:rPr>
            </w:pPr>
          </w:p>
          <w:p w14:paraId="672FFB62" w14:textId="77777777" w:rsidR="00C9742B" w:rsidRPr="00444F3A" w:rsidRDefault="00C9742B" w:rsidP="00444F3A">
            <w:pPr>
              <w:spacing w:before="100"/>
              <w:ind w:firstLine="427"/>
              <w:jc w:val="both"/>
              <w:rPr>
                <w:rFonts w:ascii="GHEA Grapalat" w:hAnsi="GHEA Grapalat"/>
                <w:b/>
                <w:bCs/>
                <w:sz w:val="24"/>
                <w:szCs w:val="24"/>
              </w:rPr>
            </w:pPr>
          </w:p>
          <w:p w14:paraId="36CBBD9D" w14:textId="77777777" w:rsidR="00C9742B" w:rsidRPr="00444F3A" w:rsidRDefault="00C9742B" w:rsidP="00444F3A">
            <w:pPr>
              <w:spacing w:before="100"/>
              <w:ind w:firstLine="427"/>
              <w:jc w:val="both"/>
              <w:rPr>
                <w:rFonts w:ascii="GHEA Grapalat" w:hAnsi="GHEA Grapalat"/>
                <w:b/>
                <w:bCs/>
                <w:sz w:val="24"/>
                <w:szCs w:val="24"/>
              </w:rPr>
            </w:pPr>
          </w:p>
          <w:p w14:paraId="4135EFCD" w14:textId="77777777" w:rsidR="00C9742B" w:rsidRPr="00444F3A" w:rsidRDefault="00C9742B" w:rsidP="00444F3A">
            <w:pPr>
              <w:spacing w:before="100"/>
              <w:ind w:firstLine="427"/>
              <w:jc w:val="both"/>
              <w:rPr>
                <w:rFonts w:ascii="GHEA Grapalat" w:hAnsi="GHEA Grapalat"/>
                <w:b/>
                <w:bCs/>
                <w:sz w:val="24"/>
                <w:szCs w:val="24"/>
              </w:rPr>
            </w:pPr>
          </w:p>
          <w:p w14:paraId="4D3D550D" w14:textId="77777777" w:rsidR="00C9742B" w:rsidRPr="00444F3A" w:rsidRDefault="00C9742B" w:rsidP="00444F3A">
            <w:pPr>
              <w:spacing w:before="100"/>
              <w:ind w:firstLine="427"/>
              <w:jc w:val="both"/>
              <w:rPr>
                <w:rFonts w:ascii="GHEA Grapalat" w:hAnsi="GHEA Grapalat"/>
                <w:b/>
                <w:bCs/>
                <w:sz w:val="24"/>
                <w:szCs w:val="24"/>
              </w:rPr>
            </w:pPr>
          </w:p>
          <w:p w14:paraId="44F4BBCC" w14:textId="77777777" w:rsidR="00C9742B" w:rsidRPr="00444F3A" w:rsidRDefault="00C9742B" w:rsidP="00444F3A">
            <w:pPr>
              <w:spacing w:before="100"/>
              <w:ind w:firstLine="427"/>
              <w:jc w:val="both"/>
              <w:rPr>
                <w:rFonts w:ascii="GHEA Grapalat" w:hAnsi="GHEA Grapalat"/>
                <w:b/>
                <w:bCs/>
                <w:sz w:val="24"/>
                <w:szCs w:val="24"/>
              </w:rPr>
            </w:pPr>
          </w:p>
          <w:p w14:paraId="7BD56669" w14:textId="77777777" w:rsidR="00C9742B" w:rsidRPr="00444F3A" w:rsidRDefault="00C9742B" w:rsidP="00444F3A">
            <w:pPr>
              <w:spacing w:before="100"/>
              <w:ind w:firstLine="427"/>
              <w:jc w:val="both"/>
              <w:rPr>
                <w:rFonts w:ascii="GHEA Grapalat" w:hAnsi="GHEA Grapalat"/>
                <w:b/>
                <w:bCs/>
                <w:sz w:val="24"/>
                <w:szCs w:val="24"/>
              </w:rPr>
            </w:pPr>
          </w:p>
          <w:p w14:paraId="44C6BA2A" w14:textId="77777777" w:rsidR="00C9742B" w:rsidRPr="00444F3A" w:rsidRDefault="00C9742B" w:rsidP="00444F3A">
            <w:pPr>
              <w:spacing w:before="100"/>
              <w:ind w:firstLine="427"/>
              <w:jc w:val="both"/>
              <w:rPr>
                <w:rFonts w:ascii="GHEA Grapalat" w:hAnsi="GHEA Grapalat"/>
                <w:b/>
                <w:bCs/>
                <w:sz w:val="24"/>
                <w:szCs w:val="24"/>
              </w:rPr>
            </w:pPr>
          </w:p>
          <w:p w14:paraId="16E0A604" w14:textId="77777777" w:rsidR="00C9742B" w:rsidRPr="00444F3A" w:rsidRDefault="00C9742B" w:rsidP="00444F3A">
            <w:pPr>
              <w:spacing w:before="100"/>
              <w:ind w:firstLine="427"/>
              <w:jc w:val="both"/>
              <w:rPr>
                <w:rFonts w:ascii="GHEA Grapalat" w:hAnsi="GHEA Grapalat"/>
                <w:b/>
                <w:bCs/>
                <w:sz w:val="24"/>
                <w:szCs w:val="24"/>
              </w:rPr>
            </w:pPr>
          </w:p>
          <w:p w14:paraId="434DA93E" w14:textId="77777777" w:rsidR="00C9742B" w:rsidRPr="00444F3A" w:rsidRDefault="00C9742B" w:rsidP="00444F3A">
            <w:pPr>
              <w:spacing w:before="100"/>
              <w:ind w:firstLine="427"/>
              <w:jc w:val="both"/>
              <w:rPr>
                <w:rFonts w:ascii="GHEA Grapalat" w:hAnsi="GHEA Grapalat"/>
                <w:b/>
                <w:bCs/>
                <w:sz w:val="24"/>
                <w:szCs w:val="24"/>
              </w:rPr>
            </w:pPr>
          </w:p>
          <w:p w14:paraId="1562756F" w14:textId="77777777" w:rsidR="00C9742B" w:rsidRPr="00444F3A" w:rsidRDefault="00C9742B" w:rsidP="00444F3A">
            <w:pPr>
              <w:spacing w:before="100"/>
              <w:ind w:firstLine="427"/>
              <w:jc w:val="both"/>
              <w:rPr>
                <w:rFonts w:ascii="GHEA Grapalat" w:hAnsi="GHEA Grapalat"/>
                <w:b/>
                <w:bCs/>
                <w:sz w:val="24"/>
                <w:szCs w:val="24"/>
              </w:rPr>
            </w:pPr>
          </w:p>
          <w:p w14:paraId="7D3FE8DB" w14:textId="77777777" w:rsidR="00C9742B" w:rsidRPr="00444F3A" w:rsidRDefault="00C9742B" w:rsidP="00444F3A">
            <w:pPr>
              <w:spacing w:before="100"/>
              <w:ind w:firstLine="427"/>
              <w:jc w:val="both"/>
              <w:rPr>
                <w:rFonts w:ascii="GHEA Grapalat" w:hAnsi="GHEA Grapalat"/>
                <w:b/>
                <w:bCs/>
                <w:sz w:val="24"/>
                <w:szCs w:val="24"/>
              </w:rPr>
            </w:pPr>
          </w:p>
          <w:p w14:paraId="17D508FB" w14:textId="77777777" w:rsidR="00C9742B" w:rsidRPr="00444F3A" w:rsidRDefault="00C9742B" w:rsidP="00444F3A">
            <w:pPr>
              <w:spacing w:before="100"/>
              <w:ind w:firstLine="427"/>
              <w:jc w:val="both"/>
              <w:rPr>
                <w:rFonts w:ascii="GHEA Grapalat" w:hAnsi="GHEA Grapalat"/>
                <w:b/>
                <w:bCs/>
                <w:sz w:val="24"/>
                <w:szCs w:val="24"/>
              </w:rPr>
            </w:pPr>
          </w:p>
          <w:p w14:paraId="62C63C8E" w14:textId="77777777" w:rsidR="00C9742B" w:rsidRPr="00444F3A" w:rsidRDefault="00C9742B" w:rsidP="00444F3A">
            <w:pPr>
              <w:spacing w:before="100"/>
              <w:ind w:firstLine="427"/>
              <w:jc w:val="both"/>
              <w:rPr>
                <w:rFonts w:ascii="GHEA Grapalat" w:hAnsi="GHEA Grapalat"/>
                <w:b/>
                <w:bCs/>
                <w:sz w:val="24"/>
                <w:szCs w:val="24"/>
              </w:rPr>
            </w:pPr>
          </w:p>
          <w:p w14:paraId="6A0DF657" w14:textId="77777777" w:rsidR="00C9742B" w:rsidRPr="00444F3A" w:rsidRDefault="00C9742B" w:rsidP="00444F3A">
            <w:pPr>
              <w:spacing w:before="100"/>
              <w:ind w:firstLine="427"/>
              <w:jc w:val="both"/>
              <w:rPr>
                <w:rFonts w:ascii="GHEA Grapalat" w:hAnsi="GHEA Grapalat"/>
                <w:b/>
                <w:bCs/>
                <w:sz w:val="24"/>
                <w:szCs w:val="24"/>
              </w:rPr>
            </w:pPr>
          </w:p>
          <w:p w14:paraId="34B050E1" w14:textId="77777777" w:rsidR="00C9742B" w:rsidRPr="00444F3A" w:rsidRDefault="00C9742B" w:rsidP="00444F3A">
            <w:pPr>
              <w:spacing w:before="100"/>
              <w:ind w:firstLine="427"/>
              <w:jc w:val="both"/>
              <w:rPr>
                <w:rFonts w:ascii="GHEA Grapalat" w:hAnsi="GHEA Grapalat"/>
                <w:b/>
                <w:bCs/>
                <w:sz w:val="24"/>
                <w:szCs w:val="24"/>
              </w:rPr>
            </w:pPr>
          </w:p>
          <w:p w14:paraId="6B1BA971" w14:textId="77777777" w:rsidR="00C9742B" w:rsidRPr="00444F3A" w:rsidRDefault="00C9742B" w:rsidP="00444F3A">
            <w:pPr>
              <w:spacing w:before="100"/>
              <w:ind w:firstLine="427"/>
              <w:jc w:val="both"/>
              <w:rPr>
                <w:rFonts w:ascii="GHEA Grapalat" w:hAnsi="GHEA Grapalat"/>
                <w:b/>
                <w:bCs/>
                <w:sz w:val="24"/>
                <w:szCs w:val="24"/>
              </w:rPr>
            </w:pPr>
          </w:p>
          <w:p w14:paraId="1F404EDC" w14:textId="77777777" w:rsidR="00C9742B" w:rsidRPr="00444F3A" w:rsidRDefault="00C9742B" w:rsidP="00444F3A">
            <w:pPr>
              <w:spacing w:before="100"/>
              <w:ind w:firstLine="427"/>
              <w:jc w:val="both"/>
              <w:rPr>
                <w:rFonts w:ascii="GHEA Grapalat" w:hAnsi="GHEA Grapalat"/>
                <w:b/>
                <w:bCs/>
                <w:sz w:val="24"/>
                <w:szCs w:val="24"/>
              </w:rPr>
            </w:pPr>
          </w:p>
          <w:p w14:paraId="011E1CAD" w14:textId="77777777" w:rsidR="00C9742B" w:rsidRPr="00444F3A" w:rsidRDefault="00C9742B" w:rsidP="00444F3A">
            <w:pPr>
              <w:spacing w:before="100"/>
              <w:ind w:firstLine="427"/>
              <w:jc w:val="both"/>
              <w:rPr>
                <w:rFonts w:ascii="GHEA Grapalat" w:hAnsi="GHEA Grapalat"/>
                <w:b/>
                <w:bCs/>
                <w:sz w:val="24"/>
                <w:szCs w:val="24"/>
              </w:rPr>
            </w:pPr>
          </w:p>
          <w:p w14:paraId="7B3EC8A6" w14:textId="77777777" w:rsidR="00C9742B" w:rsidRPr="00444F3A" w:rsidRDefault="00C9742B" w:rsidP="00444F3A">
            <w:pPr>
              <w:spacing w:before="100"/>
              <w:ind w:firstLine="427"/>
              <w:jc w:val="both"/>
              <w:rPr>
                <w:rFonts w:ascii="GHEA Grapalat" w:hAnsi="GHEA Grapalat"/>
                <w:b/>
                <w:bCs/>
                <w:sz w:val="24"/>
                <w:szCs w:val="24"/>
              </w:rPr>
            </w:pPr>
          </w:p>
          <w:p w14:paraId="32A4842A" w14:textId="77777777" w:rsidR="00C9742B" w:rsidRPr="00444F3A" w:rsidRDefault="00C9742B" w:rsidP="00444F3A">
            <w:pPr>
              <w:spacing w:before="100"/>
              <w:ind w:firstLine="427"/>
              <w:jc w:val="both"/>
              <w:rPr>
                <w:rFonts w:ascii="GHEA Grapalat" w:hAnsi="GHEA Grapalat"/>
                <w:b/>
                <w:bCs/>
                <w:sz w:val="24"/>
                <w:szCs w:val="24"/>
              </w:rPr>
            </w:pPr>
          </w:p>
          <w:p w14:paraId="6C6F0803" w14:textId="77777777" w:rsidR="00C9742B" w:rsidRPr="00444F3A" w:rsidRDefault="00C9742B" w:rsidP="00444F3A">
            <w:pPr>
              <w:spacing w:before="100"/>
              <w:ind w:firstLine="427"/>
              <w:jc w:val="both"/>
              <w:rPr>
                <w:rFonts w:ascii="GHEA Grapalat" w:hAnsi="GHEA Grapalat"/>
                <w:b/>
                <w:bCs/>
                <w:sz w:val="24"/>
                <w:szCs w:val="24"/>
              </w:rPr>
            </w:pPr>
          </w:p>
          <w:p w14:paraId="7A93433D" w14:textId="77777777" w:rsidR="00C9742B" w:rsidRPr="00444F3A" w:rsidRDefault="00C9742B" w:rsidP="00444F3A">
            <w:pPr>
              <w:spacing w:before="100"/>
              <w:ind w:firstLine="427"/>
              <w:jc w:val="both"/>
              <w:rPr>
                <w:rFonts w:ascii="GHEA Grapalat" w:hAnsi="GHEA Grapalat"/>
                <w:b/>
                <w:bCs/>
                <w:sz w:val="24"/>
                <w:szCs w:val="24"/>
              </w:rPr>
            </w:pPr>
          </w:p>
          <w:p w14:paraId="7E876794" w14:textId="77777777" w:rsidR="00C9742B" w:rsidRPr="00444F3A" w:rsidRDefault="00C9742B" w:rsidP="00444F3A">
            <w:pPr>
              <w:spacing w:before="100"/>
              <w:ind w:firstLine="427"/>
              <w:jc w:val="both"/>
              <w:rPr>
                <w:rFonts w:ascii="GHEA Grapalat" w:hAnsi="GHEA Grapalat"/>
                <w:b/>
                <w:bCs/>
                <w:sz w:val="24"/>
                <w:szCs w:val="24"/>
              </w:rPr>
            </w:pPr>
          </w:p>
          <w:p w14:paraId="2B9D92AD" w14:textId="77777777" w:rsidR="00C9742B" w:rsidRPr="00444F3A" w:rsidRDefault="00C9742B" w:rsidP="00444F3A">
            <w:pPr>
              <w:spacing w:before="100"/>
              <w:ind w:firstLine="427"/>
              <w:jc w:val="both"/>
              <w:rPr>
                <w:rFonts w:ascii="GHEA Grapalat" w:hAnsi="GHEA Grapalat"/>
                <w:b/>
                <w:bCs/>
                <w:sz w:val="24"/>
                <w:szCs w:val="24"/>
              </w:rPr>
            </w:pPr>
          </w:p>
          <w:p w14:paraId="5710BEB4" w14:textId="77777777" w:rsidR="00C9742B" w:rsidRPr="00444F3A" w:rsidRDefault="00C9742B" w:rsidP="00444F3A">
            <w:pPr>
              <w:spacing w:before="100"/>
              <w:ind w:firstLine="427"/>
              <w:jc w:val="both"/>
              <w:rPr>
                <w:rFonts w:ascii="GHEA Grapalat" w:hAnsi="GHEA Grapalat"/>
                <w:b/>
                <w:bCs/>
                <w:sz w:val="24"/>
                <w:szCs w:val="24"/>
              </w:rPr>
            </w:pPr>
          </w:p>
          <w:p w14:paraId="3870E0A6" w14:textId="77777777" w:rsidR="00C9742B" w:rsidRPr="00444F3A" w:rsidRDefault="00C9742B" w:rsidP="00444F3A">
            <w:pPr>
              <w:spacing w:before="100"/>
              <w:ind w:firstLine="427"/>
              <w:jc w:val="both"/>
              <w:rPr>
                <w:rFonts w:ascii="GHEA Grapalat" w:hAnsi="GHEA Grapalat"/>
                <w:b/>
                <w:bCs/>
                <w:sz w:val="24"/>
                <w:szCs w:val="24"/>
              </w:rPr>
            </w:pPr>
          </w:p>
          <w:p w14:paraId="5D67114D" w14:textId="77777777" w:rsidR="00C9742B" w:rsidRPr="00444F3A" w:rsidRDefault="00C9742B" w:rsidP="00444F3A">
            <w:pPr>
              <w:spacing w:before="100"/>
              <w:ind w:firstLine="427"/>
              <w:jc w:val="both"/>
              <w:rPr>
                <w:rFonts w:ascii="GHEA Grapalat" w:hAnsi="GHEA Grapalat"/>
                <w:b/>
                <w:bCs/>
                <w:sz w:val="24"/>
                <w:szCs w:val="24"/>
              </w:rPr>
            </w:pPr>
          </w:p>
          <w:p w14:paraId="560F9E5F" w14:textId="77777777" w:rsidR="00C9742B" w:rsidRPr="00444F3A" w:rsidRDefault="00C9742B" w:rsidP="00444F3A">
            <w:pPr>
              <w:spacing w:before="100"/>
              <w:ind w:firstLine="427"/>
              <w:jc w:val="both"/>
              <w:rPr>
                <w:rFonts w:ascii="GHEA Grapalat" w:hAnsi="GHEA Grapalat"/>
                <w:b/>
                <w:bCs/>
                <w:sz w:val="24"/>
                <w:szCs w:val="24"/>
              </w:rPr>
            </w:pPr>
          </w:p>
          <w:p w14:paraId="303B95D4" w14:textId="77777777" w:rsidR="00C9742B" w:rsidRPr="00444F3A" w:rsidRDefault="00C9742B" w:rsidP="00444F3A">
            <w:pPr>
              <w:spacing w:before="100"/>
              <w:ind w:firstLine="427"/>
              <w:jc w:val="both"/>
              <w:rPr>
                <w:rFonts w:ascii="GHEA Grapalat" w:hAnsi="GHEA Grapalat"/>
                <w:b/>
                <w:bCs/>
                <w:sz w:val="24"/>
                <w:szCs w:val="24"/>
              </w:rPr>
            </w:pPr>
          </w:p>
          <w:p w14:paraId="78EFAE65" w14:textId="77777777" w:rsidR="00C9742B" w:rsidRPr="00444F3A" w:rsidRDefault="00C9742B" w:rsidP="00444F3A">
            <w:pPr>
              <w:spacing w:before="100"/>
              <w:ind w:firstLine="427"/>
              <w:jc w:val="both"/>
              <w:rPr>
                <w:rFonts w:ascii="GHEA Grapalat" w:hAnsi="GHEA Grapalat"/>
                <w:b/>
                <w:bCs/>
                <w:sz w:val="24"/>
                <w:szCs w:val="24"/>
              </w:rPr>
            </w:pPr>
          </w:p>
          <w:p w14:paraId="1E02445E" w14:textId="77777777" w:rsidR="00C9742B" w:rsidRPr="00444F3A" w:rsidRDefault="00C9742B" w:rsidP="00444F3A">
            <w:pPr>
              <w:spacing w:before="100"/>
              <w:ind w:firstLine="427"/>
              <w:jc w:val="both"/>
              <w:rPr>
                <w:rFonts w:ascii="GHEA Grapalat" w:hAnsi="GHEA Grapalat"/>
                <w:b/>
                <w:bCs/>
                <w:sz w:val="24"/>
                <w:szCs w:val="24"/>
              </w:rPr>
            </w:pPr>
          </w:p>
          <w:p w14:paraId="58057E5F" w14:textId="77777777" w:rsidR="00C9742B" w:rsidRPr="00444F3A" w:rsidRDefault="00C9742B" w:rsidP="00444F3A">
            <w:pPr>
              <w:spacing w:before="100"/>
              <w:ind w:firstLine="427"/>
              <w:jc w:val="both"/>
              <w:rPr>
                <w:rFonts w:ascii="GHEA Grapalat" w:hAnsi="GHEA Grapalat"/>
                <w:b/>
                <w:bCs/>
                <w:sz w:val="24"/>
                <w:szCs w:val="24"/>
              </w:rPr>
            </w:pPr>
          </w:p>
          <w:p w14:paraId="65CDF380" w14:textId="77777777" w:rsidR="00C9742B" w:rsidRPr="00444F3A" w:rsidRDefault="00C9742B" w:rsidP="00444F3A">
            <w:pPr>
              <w:spacing w:before="100"/>
              <w:ind w:firstLine="427"/>
              <w:jc w:val="both"/>
              <w:rPr>
                <w:rFonts w:ascii="GHEA Grapalat" w:hAnsi="GHEA Grapalat"/>
                <w:b/>
                <w:bCs/>
                <w:sz w:val="24"/>
                <w:szCs w:val="24"/>
              </w:rPr>
            </w:pPr>
          </w:p>
          <w:p w14:paraId="29037268" w14:textId="77777777" w:rsidR="00C9742B" w:rsidRPr="00444F3A" w:rsidRDefault="00C9742B" w:rsidP="00444F3A">
            <w:pPr>
              <w:spacing w:before="100"/>
              <w:ind w:firstLine="427"/>
              <w:jc w:val="both"/>
              <w:rPr>
                <w:rFonts w:ascii="GHEA Grapalat" w:hAnsi="GHEA Grapalat"/>
                <w:b/>
                <w:bCs/>
                <w:sz w:val="24"/>
                <w:szCs w:val="24"/>
              </w:rPr>
            </w:pPr>
          </w:p>
          <w:p w14:paraId="0448D1C2" w14:textId="77777777" w:rsidR="00C9742B" w:rsidRPr="00444F3A" w:rsidRDefault="00C9742B" w:rsidP="00444F3A">
            <w:pPr>
              <w:spacing w:before="100"/>
              <w:ind w:firstLine="427"/>
              <w:jc w:val="both"/>
              <w:rPr>
                <w:rFonts w:ascii="GHEA Grapalat" w:hAnsi="GHEA Grapalat"/>
                <w:b/>
                <w:bCs/>
                <w:sz w:val="24"/>
                <w:szCs w:val="24"/>
              </w:rPr>
            </w:pPr>
          </w:p>
          <w:p w14:paraId="78A3A802" w14:textId="77777777" w:rsidR="00C9742B" w:rsidRPr="00444F3A" w:rsidRDefault="00C9742B" w:rsidP="00444F3A">
            <w:pPr>
              <w:spacing w:before="100"/>
              <w:ind w:firstLine="427"/>
              <w:jc w:val="both"/>
              <w:rPr>
                <w:rFonts w:ascii="GHEA Grapalat" w:hAnsi="GHEA Grapalat"/>
                <w:b/>
                <w:bCs/>
                <w:sz w:val="24"/>
                <w:szCs w:val="24"/>
              </w:rPr>
            </w:pPr>
          </w:p>
          <w:p w14:paraId="39715F32" w14:textId="77777777" w:rsidR="00C9742B" w:rsidRPr="00444F3A" w:rsidRDefault="00C9742B" w:rsidP="00444F3A">
            <w:pPr>
              <w:spacing w:before="100"/>
              <w:ind w:firstLine="427"/>
              <w:jc w:val="both"/>
              <w:rPr>
                <w:rFonts w:ascii="GHEA Grapalat" w:hAnsi="GHEA Grapalat"/>
                <w:b/>
                <w:bCs/>
                <w:sz w:val="24"/>
                <w:szCs w:val="24"/>
              </w:rPr>
            </w:pPr>
          </w:p>
          <w:p w14:paraId="4D5DCE6A" w14:textId="77777777" w:rsidR="00C9742B" w:rsidRPr="00444F3A" w:rsidRDefault="00C9742B" w:rsidP="00444F3A">
            <w:pPr>
              <w:spacing w:before="100"/>
              <w:ind w:firstLine="427"/>
              <w:jc w:val="both"/>
              <w:rPr>
                <w:rFonts w:ascii="GHEA Grapalat" w:hAnsi="GHEA Grapalat"/>
                <w:b/>
                <w:bCs/>
                <w:sz w:val="24"/>
                <w:szCs w:val="24"/>
              </w:rPr>
            </w:pPr>
          </w:p>
          <w:p w14:paraId="22C49CC4" w14:textId="77777777" w:rsidR="00C9742B" w:rsidRPr="00444F3A" w:rsidRDefault="00C9742B" w:rsidP="00444F3A">
            <w:pPr>
              <w:spacing w:before="100"/>
              <w:ind w:firstLine="427"/>
              <w:jc w:val="both"/>
              <w:rPr>
                <w:rFonts w:ascii="GHEA Grapalat" w:hAnsi="GHEA Grapalat"/>
                <w:b/>
                <w:bCs/>
                <w:sz w:val="24"/>
                <w:szCs w:val="24"/>
              </w:rPr>
            </w:pPr>
          </w:p>
          <w:p w14:paraId="6BBEC006" w14:textId="77777777" w:rsidR="00C9742B" w:rsidRPr="00444F3A" w:rsidRDefault="00C9742B" w:rsidP="00444F3A">
            <w:pPr>
              <w:spacing w:before="100"/>
              <w:ind w:firstLine="427"/>
              <w:jc w:val="both"/>
              <w:rPr>
                <w:rFonts w:ascii="GHEA Grapalat" w:hAnsi="GHEA Grapalat"/>
                <w:b/>
                <w:bCs/>
                <w:sz w:val="24"/>
                <w:szCs w:val="24"/>
              </w:rPr>
            </w:pPr>
          </w:p>
          <w:p w14:paraId="0FD9A88F" w14:textId="77777777" w:rsidR="00C9742B" w:rsidRPr="00444F3A" w:rsidRDefault="00C9742B" w:rsidP="00444F3A">
            <w:pPr>
              <w:spacing w:before="100"/>
              <w:ind w:firstLine="427"/>
              <w:jc w:val="both"/>
              <w:rPr>
                <w:rFonts w:ascii="GHEA Grapalat" w:hAnsi="GHEA Grapalat"/>
                <w:b/>
                <w:bCs/>
                <w:sz w:val="24"/>
                <w:szCs w:val="24"/>
              </w:rPr>
            </w:pPr>
          </w:p>
          <w:p w14:paraId="2C242B86" w14:textId="77777777" w:rsidR="00C9742B" w:rsidRPr="00444F3A" w:rsidRDefault="00C9742B" w:rsidP="00444F3A">
            <w:pPr>
              <w:spacing w:before="100"/>
              <w:ind w:firstLine="427"/>
              <w:jc w:val="both"/>
              <w:rPr>
                <w:rFonts w:ascii="GHEA Grapalat" w:hAnsi="GHEA Grapalat"/>
                <w:b/>
                <w:bCs/>
                <w:sz w:val="24"/>
                <w:szCs w:val="24"/>
              </w:rPr>
            </w:pPr>
          </w:p>
          <w:p w14:paraId="02A688A7" w14:textId="77777777" w:rsidR="00C9742B" w:rsidRPr="00444F3A" w:rsidRDefault="00C9742B" w:rsidP="00444F3A">
            <w:pPr>
              <w:spacing w:before="100"/>
              <w:ind w:firstLine="427"/>
              <w:jc w:val="both"/>
              <w:rPr>
                <w:rFonts w:ascii="GHEA Grapalat" w:hAnsi="GHEA Grapalat"/>
                <w:b/>
                <w:bCs/>
                <w:sz w:val="24"/>
                <w:szCs w:val="24"/>
              </w:rPr>
            </w:pPr>
          </w:p>
          <w:p w14:paraId="49D52165" w14:textId="77777777" w:rsidR="00C9742B" w:rsidRPr="00444F3A" w:rsidRDefault="00C9742B" w:rsidP="00444F3A">
            <w:pPr>
              <w:spacing w:before="100"/>
              <w:ind w:firstLine="427"/>
              <w:jc w:val="both"/>
              <w:rPr>
                <w:rFonts w:ascii="GHEA Grapalat" w:hAnsi="GHEA Grapalat"/>
                <w:b/>
                <w:bCs/>
                <w:sz w:val="24"/>
                <w:szCs w:val="24"/>
              </w:rPr>
            </w:pPr>
          </w:p>
          <w:p w14:paraId="106EF869" w14:textId="77777777" w:rsidR="00C9742B" w:rsidRPr="00444F3A" w:rsidRDefault="00C9742B" w:rsidP="00444F3A">
            <w:pPr>
              <w:spacing w:before="100"/>
              <w:ind w:firstLine="427"/>
              <w:jc w:val="both"/>
              <w:rPr>
                <w:rFonts w:ascii="GHEA Grapalat" w:hAnsi="GHEA Grapalat"/>
                <w:b/>
                <w:bCs/>
                <w:sz w:val="24"/>
                <w:szCs w:val="24"/>
              </w:rPr>
            </w:pPr>
          </w:p>
          <w:p w14:paraId="0C3CA106" w14:textId="77777777" w:rsidR="00C9742B" w:rsidRPr="00444F3A" w:rsidRDefault="00C9742B" w:rsidP="00444F3A">
            <w:pPr>
              <w:spacing w:before="100"/>
              <w:ind w:firstLine="427"/>
              <w:jc w:val="both"/>
              <w:rPr>
                <w:rFonts w:ascii="GHEA Grapalat" w:hAnsi="GHEA Grapalat"/>
                <w:b/>
                <w:bCs/>
                <w:sz w:val="24"/>
                <w:szCs w:val="24"/>
              </w:rPr>
            </w:pPr>
          </w:p>
          <w:p w14:paraId="0CFA2498" w14:textId="77777777" w:rsidR="00C9742B" w:rsidRPr="00444F3A" w:rsidRDefault="00C9742B" w:rsidP="00444F3A">
            <w:pPr>
              <w:spacing w:before="100"/>
              <w:ind w:firstLine="427"/>
              <w:jc w:val="both"/>
              <w:rPr>
                <w:rFonts w:ascii="GHEA Grapalat" w:hAnsi="GHEA Grapalat"/>
                <w:b/>
                <w:bCs/>
                <w:sz w:val="24"/>
                <w:szCs w:val="24"/>
              </w:rPr>
            </w:pPr>
          </w:p>
          <w:p w14:paraId="735AA4A5" w14:textId="77777777" w:rsidR="00C9742B" w:rsidRPr="00444F3A" w:rsidRDefault="00C9742B" w:rsidP="00444F3A">
            <w:pPr>
              <w:spacing w:before="100"/>
              <w:ind w:firstLine="427"/>
              <w:jc w:val="both"/>
              <w:rPr>
                <w:rFonts w:ascii="GHEA Grapalat" w:hAnsi="GHEA Grapalat"/>
                <w:b/>
                <w:bCs/>
                <w:sz w:val="24"/>
                <w:szCs w:val="24"/>
              </w:rPr>
            </w:pPr>
          </w:p>
          <w:p w14:paraId="776B4E71" w14:textId="77777777" w:rsidR="00C9742B" w:rsidRPr="00444F3A" w:rsidRDefault="00C9742B" w:rsidP="00444F3A">
            <w:pPr>
              <w:spacing w:before="100"/>
              <w:ind w:firstLine="427"/>
              <w:jc w:val="both"/>
              <w:rPr>
                <w:rFonts w:ascii="GHEA Grapalat" w:hAnsi="GHEA Grapalat"/>
                <w:b/>
                <w:bCs/>
                <w:sz w:val="24"/>
                <w:szCs w:val="24"/>
              </w:rPr>
            </w:pPr>
          </w:p>
          <w:p w14:paraId="6AAD32AB" w14:textId="77777777" w:rsidR="00C9742B" w:rsidRPr="00444F3A" w:rsidRDefault="00C9742B" w:rsidP="00444F3A">
            <w:pPr>
              <w:spacing w:before="100"/>
              <w:ind w:firstLine="427"/>
              <w:jc w:val="both"/>
              <w:rPr>
                <w:rFonts w:ascii="GHEA Grapalat" w:hAnsi="GHEA Grapalat"/>
                <w:b/>
                <w:bCs/>
                <w:sz w:val="24"/>
                <w:szCs w:val="24"/>
              </w:rPr>
            </w:pPr>
          </w:p>
          <w:p w14:paraId="117DC070" w14:textId="77777777" w:rsidR="00C9742B" w:rsidRPr="00444F3A" w:rsidRDefault="00C9742B" w:rsidP="00444F3A">
            <w:pPr>
              <w:spacing w:before="100"/>
              <w:ind w:firstLine="427"/>
              <w:jc w:val="both"/>
              <w:rPr>
                <w:rFonts w:ascii="GHEA Grapalat" w:hAnsi="GHEA Grapalat"/>
                <w:b/>
                <w:bCs/>
                <w:sz w:val="24"/>
                <w:szCs w:val="24"/>
              </w:rPr>
            </w:pPr>
          </w:p>
          <w:p w14:paraId="204C34E6" w14:textId="77777777" w:rsidR="00C9742B" w:rsidRPr="00444F3A" w:rsidRDefault="00C9742B" w:rsidP="00444F3A">
            <w:pPr>
              <w:spacing w:before="100"/>
              <w:ind w:firstLine="427"/>
              <w:jc w:val="both"/>
              <w:rPr>
                <w:rFonts w:ascii="GHEA Grapalat" w:hAnsi="GHEA Grapalat"/>
                <w:b/>
                <w:bCs/>
                <w:sz w:val="24"/>
                <w:szCs w:val="24"/>
              </w:rPr>
            </w:pPr>
          </w:p>
          <w:p w14:paraId="2696157A" w14:textId="77777777" w:rsidR="00C9742B" w:rsidRPr="00444F3A" w:rsidRDefault="00C9742B" w:rsidP="00444F3A">
            <w:pPr>
              <w:spacing w:before="100"/>
              <w:ind w:firstLine="427"/>
              <w:jc w:val="both"/>
              <w:rPr>
                <w:rFonts w:ascii="GHEA Grapalat" w:hAnsi="GHEA Grapalat"/>
                <w:b/>
                <w:bCs/>
                <w:sz w:val="24"/>
                <w:szCs w:val="24"/>
              </w:rPr>
            </w:pPr>
          </w:p>
          <w:p w14:paraId="66C2AC74" w14:textId="77777777" w:rsidR="00C9742B" w:rsidRPr="00444F3A" w:rsidRDefault="00C9742B" w:rsidP="00444F3A">
            <w:pPr>
              <w:spacing w:before="100"/>
              <w:ind w:firstLine="427"/>
              <w:jc w:val="both"/>
              <w:rPr>
                <w:rFonts w:ascii="GHEA Grapalat" w:hAnsi="GHEA Grapalat"/>
                <w:b/>
                <w:bCs/>
                <w:sz w:val="24"/>
                <w:szCs w:val="24"/>
              </w:rPr>
            </w:pPr>
          </w:p>
          <w:p w14:paraId="555ED4C0" w14:textId="77777777" w:rsidR="00C9742B" w:rsidRPr="00444F3A" w:rsidRDefault="00C9742B" w:rsidP="00444F3A">
            <w:pPr>
              <w:spacing w:before="100"/>
              <w:ind w:firstLine="427"/>
              <w:jc w:val="both"/>
              <w:rPr>
                <w:rFonts w:ascii="GHEA Grapalat" w:hAnsi="GHEA Grapalat"/>
                <w:b/>
                <w:bCs/>
                <w:sz w:val="24"/>
                <w:szCs w:val="24"/>
              </w:rPr>
            </w:pPr>
          </w:p>
          <w:p w14:paraId="3214B832" w14:textId="77777777" w:rsidR="00C9742B" w:rsidRPr="00444F3A" w:rsidRDefault="00C9742B" w:rsidP="00444F3A">
            <w:pPr>
              <w:spacing w:before="100"/>
              <w:ind w:firstLine="427"/>
              <w:jc w:val="both"/>
              <w:rPr>
                <w:rFonts w:ascii="GHEA Grapalat" w:hAnsi="GHEA Grapalat"/>
                <w:b/>
                <w:bCs/>
                <w:sz w:val="24"/>
                <w:szCs w:val="24"/>
              </w:rPr>
            </w:pPr>
          </w:p>
          <w:p w14:paraId="5FEB25F6" w14:textId="77777777" w:rsidR="00C9742B" w:rsidRPr="00444F3A" w:rsidRDefault="00C9742B" w:rsidP="00444F3A">
            <w:pPr>
              <w:spacing w:before="100"/>
              <w:ind w:firstLine="427"/>
              <w:jc w:val="both"/>
              <w:rPr>
                <w:rFonts w:ascii="GHEA Grapalat" w:hAnsi="GHEA Grapalat"/>
                <w:b/>
                <w:bCs/>
                <w:sz w:val="24"/>
                <w:szCs w:val="24"/>
              </w:rPr>
            </w:pPr>
          </w:p>
          <w:p w14:paraId="5B1C395D" w14:textId="77777777" w:rsidR="00C9742B" w:rsidRPr="00444F3A" w:rsidRDefault="00C9742B" w:rsidP="00444F3A">
            <w:pPr>
              <w:spacing w:before="100"/>
              <w:ind w:firstLine="427"/>
              <w:jc w:val="both"/>
              <w:rPr>
                <w:rFonts w:ascii="GHEA Grapalat" w:hAnsi="GHEA Grapalat"/>
                <w:b/>
                <w:bCs/>
                <w:sz w:val="24"/>
                <w:szCs w:val="24"/>
              </w:rPr>
            </w:pPr>
          </w:p>
          <w:p w14:paraId="64D18D4F" w14:textId="77777777" w:rsidR="00C9742B" w:rsidRPr="00444F3A" w:rsidRDefault="00C9742B" w:rsidP="00444F3A">
            <w:pPr>
              <w:spacing w:before="100"/>
              <w:ind w:firstLine="427"/>
              <w:jc w:val="both"/>
              <w:rPr>
                <w:rFonts w:ascii="GHEA Grapalat" w:hAnsi="GHEA Grapalat"/>
                <w:b/>
                <w:bCs/>
                <w:sz w:val="24"/>
                <w:szCs w:val="24"/>
              </w:rPr>
            </w:pPr>
          </w:p>
          <w:p w14:paraId="5626F873" w14:textId="77777777" w:rsidR="00C9742B" w:rsidRPr="00444F3A" w:rsidRDefault="00C9742B" w:rsidP="00444F3A">
            <w:pPr>
              <w:spacing w:before="100"/>
              <w:ind w:firstLine="427"/>
              <w:jc w:val="both"/>
              <w:rPr>
                <w:rFonts w:ascii="GHEA Grapalat" w:hAnsi="GHEA Grapalat"/>
                <w:b/>
                <w:bCs/>
                <w:sz w:val="24"/>
                <w:szCs w:val="24"/>
              </w:rPr>
            </w:pPr>
          </w:p>
          <w:p w14:paraId="30162B12" w14:textId="77777777" w:rsidR="00C9742B" w:rsidRPr="00444F3A" w:rsidRDefault="00C9742B" w:rsidP="00444F3A">
            <w:pPr>
              <w:spacing w:before="100"/>
              <w:ind w:firstLine="427"/>
              <w:jc w:val="both"/>
              <w:rPr>
                <w:rFonts w:ascii="GHEA Grapalat" w:hAnsi="GHEA Grapalat"/>
                <w:b/>
                <w:bCs/>
                <w:sz w:val="24"/>
                <w:szCs w:val="24"/>
              </w:rPr>
            </w:pPr>
          </w:p>
          <w:p w14:paraId="5D7F1C77" w14:textId="77777777" w:rsidR="00C9742B" w:rsidRPr="00444F3A" w:rsidRDefault="00C9742B" w:rsidP="00444F3A">
            <w:pPr>
              <w:spacing w:before="100"/>
              <w:ind w:firstLine="427"/>
              <w:jc w:val="both"/>
              <w:rPr>
                <w:rFonts w:ascii="GHEA Grapalat" w:hAnsi="GHEA Grapalat"/>
                <w:b/>
                <w:bCs/>
                <w:sz w:val="24"/>
                <w:szCs w:val="24"/>
              </w:rPr>
            </w:pPr>
          </w:p>
          <w:p w14:paraId="7073F3A5" w14:textId="77777777" w:rsidR="00C9742B" w:rsidRPr="00444F3A" w:rsidRDefault="00C9742B" w:rsidP="00444F3A">
            <w:pPr>
              <w:spacing w:before="100"/>
              <w:ind w:firstLine="427"/>
              <w:jc w:val="both"/>
              <w:rPr>
                <w:rFonts w:ascii="GHEA Grapalat" w:hAnsi="GHEA Grapalat"/>
                <w:b/>
                <w:bCs/>
                <w:sz w:val="24"/>
                <w:szCs w:val="24"/>
              </w:rPr>
            </w:pPr>
          </w:p>
          <w:p w14:paraId="2B56E8CB" w14:textId="77777777" w:rsidR="00C9742B" w:rsidRPr="00444F3A" w:rsidRDefault="00C9742B" w:rsidP="00444F3A">
            <w:pPr>
              <w:spacing w:before="100"/>
              <w:ind w:firstLine="427"/>
              <w:jc w:val="both"/>
              <w:rPr>
                <w:rFonts w:ascii="GHEA Grapalat" w:hAnsi="GHEA Grapalat"/>
                <w:b/>
                <w:bCs/>
                <w:sz w:val="24"/>
                <w:szCs w:val="24"/>
              </w:rPr>
            </w:pPr>
          </w:p>
          <w:p w14:paraId="402D844B" w14:textId="77777777" w:rsidR="00C9742B" w:rsidRPr="00444F3A" w:rsidRDefault="00C9742B" w:rsidP="00444F3A">
            <w:pPr>
              <w:spacing w:before="100"/>
              <w:ind w:firstLine="427"/>
              <w:jc w:val="both"/>
              <w:rPr>
                <w:rFonts w:ascii="GHEA Grapalat" w:hAnsi="GHEA Grapalat"/>
                <w:b/>
                <w:bCs/>
                <w:sz w:val="24"/>
                <w:szCs w:val="24"/>
              </w:rPr>
            </w:pPr>
          </w:p>
          <w:p w14:paraId="2D391534" w14:textId="77777777" w:rsidR="00C9742B" w:rsidRPr="00444F3A" w:rsidRDefault="00C9742B" w:rsidP="00444F3A">
            <w:pPr>
              <w:spacing w:before="100"/>
              <w:ind w:firstLine="427"/>
              <w:jc w:val="both"/>
              <w:rPr>
                <w:rFonts w:ascii="GHEA Grapalat" w:hAnsi="GHEA Grapalat"/>
                <w:b/>
                <w:bCs/>
                <w:sz w:val="24"/>
                <w:szCs w:val="24"/>
              </w:rPr>
            </w:pPr>
          </w:p>
          <w:p w14:paraId="01EF2B36" w14:textId="77777777" w:rsidR="00C9742B" w:rsidRPr="00444F3A" w:rsidRDefault="00C9742B" w:rsidP="00444F3A">
            <w:pPr>
              <w:spacing w:before="100"/>
              <w:ind w:firstLine="427"/>
              <w:jc w:val="both"/>
              <w:rPr>
                <w:rFonts w:ascii="GHEA Grapalat" w:hAnsi="GHEA Grapalat"/>
                <w:b/>
                <w:bCs/>
                <w:sz w:val="24"/>
                <w:szCs w:val="24"/>
              </w:rPr>
            </w:pPr>
          </w:p>
          <w:p w14:paraId="4F595663" w14:textId="77777777" w:rsidR="00C9742B" w:rsidRPr="00444F3A" w:rsidRDefault="00C9742B" w:rsidP="00444F3A">
            <w:pPr>
              <w:spacing w:before="100"/>
              <w:ind w:firstLine="427"/>
              <w:jc w:val="both"/>
              <w:rPr>
                <w:rFonts w:ascii="GHEA Grapalat" w:hAnsi="GHEA Grapalat"/>
                <w:b/>
                <w:bCs/>
                <w:sz w:val="24"/>
                <w:szCs w:val="24"/>
              </w:rPr>
            </w:pPr>
          </w:p>
          <w:p w14:paraId="3153EE68" w14:textId="77777777" w:rsidR="00C9742B" w:rsidRPr="00444F3A" w:rsidRDefault="00C9742B" w:rsidP="00444F3A">
            <w:pPr>
              <w:spacing w:before="100"/>
              <w:ind w:firstLine="427"/>
              <w:jc w:val="both"/>
              <w:rPr>
                <w:rFonts w:ascii="GHEA Grapalat" w:hAnsi="GHEA Grapalat"/>
                <w:b/>
                <w:bCs/>
                <w:sz w:val="24"/>
                <w:szCs w:val="24"/>
              </w:rPr>
            </w:pPr>
          </w:p>
          <w:p w14:paraId="7BEDDF79" w14:textId="77777777" w:rsidR="00C9742B" w:rsidRPr="00444F3A" w:rsidRDefault="00C9742B" w:rsidP="00444F3A">
            <w:pPr>
              <w:spacing w:before="100"/>
              <w:ind w:firstLine="427"/>
              <w:jc w:val="both"/>
              <w:rPr>
                <w:rFonts w:ascii="GHEA Grapalat" w:hAnsi="GHEA Grapalat"/>
                <w:b/>
                <w:bCs/>
                <w:sz w:val="24"/>
                <w:szCs w:val="24"/>
              </w:rPr>
            </w:pPr>
          </w:p>
          <w:p w14:paraId="6FA32109" w14:textId="77777777" w:rsidR="00C9742B" w:rsidRPr="00444F3A" w:rsidRDefault="00C9742B" w:rsidP="00444F3A">
            <w:pPr>
              <w:spacing w:before="100"/>
              <w:ind w:firstLine="427"/>
              <w:jc w:val="both"/>
              <w:rPr>
                <w:rFonts w:ascii="GHEA Grapalat" w:hAnsi="GHEA Grapalat"/>
                <w:b/>
                <w:bCs/>
                <w:sz w:val="24"/>
                <w:szCs w:val="24"/>
              </w:rPr>
            </w:pPr>
          </w:p>
          <w:p w14:paraId="60374EAD" w14:textId="77777777" w:rsidR="00C9742B" w:rsidRPr="00444F3A" w:rsidRDefault="00C9742B" w:rsidP="00444F3A">
            <w:pPr>
              <w:spacing w:before="100"/>
              <w:ind w:firstLine="427"/>
              <w:jc w:val="both"/>
              <w:rPr>
                <w:rFonts w:ascii="GHEA Grapalat" w:hAnsi="GHEA Grapalat"/>
                <w:b/>
                <w:bCs/>
                <w:sz w:val="24"/>
                <w:szCs w:val="24"/>
              </w:rPr>
            </w:pPr>
          </w:p>
          <w:p w14:paraId="44D23F27" w14:textId="77777777" w:rsidR="00C9742B" w:rsidRPr="00444F3A" w:rsidRDefault="00C9742B" w:rsidP="00444F3A">
            <w:pPr>
              <w:spacing w:before="100"/>
              <w:ind w:firstLine="427"/>
              <w:jc w:val="both"/>
              <w:rPr>
                <w:rFonts w:ascii="GHEA Grapalat" w:hAnsi="GHEA Grapalat"/>
                <w:b/>
                <w:bCs/>
                <w:sz w:val="24"/>
                <w:szCs w:val="24"/>
              </w:rPr>
            </w:pPr>
          </w:p>
          <w:p w14:paraId="50CDA21E" w14:textId="77777777" w:rsidR="00C9742B" w:rsidRPr="00444F3A" w:rsidRDefault="00C9742B" w:rsidP="00444F3A">
            <w:pPr>
              <w:spacing w:before="100"/>
              <w:ind w:firstLine="427"/>
              <w:jc w:val="both"/>
              <w:rPr>
                <w:rFonts w:ascii="GHEA Grapalat" w:hAnsi="GHEA Grapalat"/>
                <w:b/>
                <w:bCs/>
                <w:sz w:val="24"/>
                <w:szCs w:val="24"/>
              </w:rPr>
            </w:pPr>
          </w:p>
          <w:p w14:paraId="7BD148C3" w14:textId="77777777" w:rsidR="00C9742B" w:rsidRPr="00444F3A" w:rsidRDefault="00C9742B" w:rsidP="00444F3A">
            <w:pPr>
              <w:spacing w:before="100"/>
              <w:ind w:firstLine="427"/>
              <w:jc w:val="both"/>
              <w:rPr>
                <w:rFonts w:ascii="GHEA Grapalat" w:hAnsi="GHEA Grapalat"/>
                <w:b/>
                <w:bCs/>
                <w:sz w:val="24"/>
                <w:szCs w:val="24"/>
              </w:rPr>
            </w:pPr>
          </w:p>
          <w:p w14:paraId="26E16850" w14:textId="77777777" w:rsidR="00C9742B" w:rsidRPr="00444F3A" w:rsidRDefault="00C9742B" w:rsidP="00444F3A">
            <w:pPr>
              <w:spacing w:before="100"/>
              <w:ind w:firstLine="427"/>
              <w:jc w:val="both"/>
              <w:rPr>
                <w:rFonts w:ascii="GHEA Grapalat" w:hAnsi="GHEA Grapalat"/>
                <w:b/>
                <w:bCs/>
                <w:sz w:val="24"/>
                <w:szCs w:val="24"/>
              </w:rPr>
            </w:pPr>
          </w:p>
          <w:p w14:paraId="306B8820" w14:textId="77777777" w:rsidR="00C9742B" w:rsidRPr="00444F3A" w:rsidRDefault="00C9742B" w:rsidP="00444F3A">
            <w:pPr>
              <w:spacing w:before="100"/>
              <w:ind w:firstLine="427"/>
              <w:jc w:val="both"/>
              <w:rPr>
                <w:rFonts w:ascii="GHEA Grapalat" w:hAnsi="GHEA Grapalat"/>
                <w:b/>
                <w:bCs/>
                <w:sz w:val="24"/>
                <w:szCs w:val="24"/>
              </w:rPr>
            </w:pPr>
          </w:p>
          <w:p w14:paraId="2851FCE8" w14:textId="77777777" w:rsidR="00C9742B" w:rsidRPr="00444F3A" w:rsidRDefault="00C9742B" w:rsidP="00444F3A">
            <w:pPr>
              <w:spacing w:before="100"/>
              <w:ind w:firstLine="427"/>
              <w:jc w:val="both"/>
              <w:rPr>
                <w:rFonts w:ascii="GHEA Grapalat" w:hAnsi="GHEA Grapalat"/>
                <w:b/>
                <w:bCs/>
                <w:sz w:val="24"/>
                <w:szCs w:val="24"/>
              </w:rPr>
            </w:pPr>
          </w:p>
          <w:p w14:paraId="6C601C7B" w14:textId="77777777" w:rsidR="00C9742B" w:rsidRPr="00444F3A" w:rsidRDefault="00C9742B" w:rsidP="00444F3A">
            <w:pPr>
              <w:spacing w:before="100"/>
              <w:ind w:firstLine="427"/>
              <w:jc w:val="both"/>
              <w:rPr>
                <w:rFonts w:ascii="GHEA Grapalat" w:hAnsi="GHEA Grapalat"/>
                <w:b/>
                <w:bCs/>
                <w:sz w:val="24"/>
                <w:szCs w:val="24"/>
              </w:rPr>
            </w:pPr>
          </w:p>
          <w:p w14:paraId="3E319079" w14:textId="77777777" w:rsidR="00C9742B" w:rsidRPr="00444F3A" w:rsidRDefault="00C9742B" w:rsidP="00444F3A">
            <w:pPr>
              <w:spacing w:before="100"/>
              <w:ind w:firstLine="427"/>
              <w:jc w:val="both"/>
              <w:rPr>
                <w:rFonts w:ascii="GHEA Grapalat" w:hAnsi="GHEA Grapalat"/>
                <w:b/>
                <w:bCs/>
                <w:sz w:val="24"/>
                <w:szCs w:val="24"/>
              </w:rPr>
            </w:pPr>
          </w:p>
          <w:p w14:paraId="0E803A1E" w14:textId="77777777" w:rsidR="00C9742B" w:rsidRPr="00444F3A" w:rsidRDefault="00C9742B" w:rsidP="00444F3A">
            <w:pPr>
              <w:spacing w:before="100"/>
              <w:ind w:firstLine="427"/>
              <w:jc w:val="both"/>
              <w:rPr>
                <w:rFonts w:ascii="GHEA Grapalat" w:hAnsi="GHEA Grapalat"/>
                <w:b/>
                <w:bCs/>
                <w:sz w:val="24"/>
                <w:szCs w:val="24"/>
              </w:rPr>
            </w:pPr>
          </w:p>
          <w:p w14:paraId="6842414D" w14:textId="77777777" w:rsidR="00C9742B" w:rsidRPr="00444F3A" w:rsidRDefault="00C9742B" w:rsidP="00444F3A">
            <w:pPr>
              <w:spacing w:before="100"/>
              <w:ind w:firstLine="427"/>
              <w:jc w:val="both"/>
              <w:rPr>
                <w:rFonts w:ascii="GHEA Grapalat" w:hAnsi="GHEA Grapalat"/>
                <w:b/>
                <w:bCs/>
                <w:sz w:val="24"/>
                <w:szCs w:val="24"/>
              </w:rPr>
            </w:pPr>
          </w:p>
          <w:p w14:paraId="50D00DD9" w14:textId="77777777" w:rsidR="00C9742B" w:rsidRPr="00444F3A" w:rsidRDefault="00C9742B" w:rsidP="00444F3A">
            <w:pPr>
              <w:spacing w:before="100"/>
              <w:ind w:firstLine="427"/>
              <w:jc w:val="both"/>
              <w:rPr>
                <w:rFonts w:ascii="GHEA Grapalat" w:hAnsi="GHEA Grapalat"/>
                <w:b/>
                <w:bCs/>
                <w:sz w:val="24"/>
                <w:szCs w:val="24"/>
              </w:rPr>
            </w:pPr>
          </w:p>
          <w:p w14:paraId="58B026BB" w14:textId="77777777" w:rsidR="00C9742B" w:rsidRPr="00444F3A" w:rsidRDefault="00C9742B" w:rsidP="00444F3A">
            <w:pPr>
              <w:spacing w:before="100"/>
              <w:ind w:firstLine="427"/>
              <w:jc w:val="both"/>
              <w:rPr>
                <w:rFonts w:ascii="GHEA Grapalat" w:hAnsi="GHEA Grapalat"/>
                <w:b/>
                <w:bCs/>
                <w:sz w:val="24"/>
                <w:szCs w:val="24"/>
              </w:rPr>
            </w:pPr>
          </w:p>
          <w:p w14:paraId="78CAB929" w14:textId="77777777" w:rsidR="00C9742B" w:rsidRPr="00444F3A" w:rsidRDefault="00C9742B" w:rsidP="00444F3A">
            <w:pPr>
              <w:spacing w:before="100"/>
              <w:ind w:firstLine="427"/>
              <w:jc w:val="both"/>
              <w:rPr>
                <w:rFonts w:ascii="GHEA Grapalat" w:hAnsi="GHEA Grapalat"/>
                <w:b/>
                <w:bCs/>
                <w:sz w:val="24"/>
                <w:szCs w:val="24"/>
              </w:rPr>
            </w:pPr>
          </w:p>
          <w:p w14:paraId="142E42F2" w14:textId="77777777" w:rsidR="00C9742B" w:rsidRPr="00444F3A" w:rsidRDefault="00C9742B" w:rsidP="00444F3A">
            <w:pPr>
              <w:spacing w:before="100"/>
              <w:ind w:firstLine="427"/>
              <w:jc w:val="both"/>
              <w:rPr>
                <w:rFonts w:ascii="GHEA Grapalat" w:hAnsi="GHEA Grapalat"/>
                <w:b/>
                <w:bCs/>
                <w:sz w:val="24"/>
                <w:szCs w:val="24"/>
              </w:rPr>
            </w:pPr>
          </w:p>
          <w:p w14:paraId="4DCB0ADD" w14:textId="77777777" w:rsidR="00C9742B" w:rsidRPr="00444F3A" w:rsidRDefault="00C9742B" w:rsidP="00444F3A">
            <w:pPr>
              <w:spacing w:before="100"/>
              <w:ind w:firstLine="427"/>
              <w:jc w:val="both"/>
              <w:rPr>
                <w:rFonts w:ascii="GHEA Grapalat" w:hAnsi="GHEA Grapalat"/>
                <w:b/>
                <w:bCs/>
                <w:sz w:val="24"/>
                <w:szCs w:val="24"/>
              </w:rPr>
            </w:pPr>
          </w:p>
          <w:p w14:paraId="016CAF09" w14:textId="77777777" w:rsidR="00C9742B" w:rsidRPr="00444F3A" w:rsidRDefault="00C9742B" w:rsidP="00444F3A">
            <w:pPr>
              <w:spacing w:before="100"/>
              <w:ind w:firstLine="427"/>
              <w:jc w:val="both"/>
              <w:rPr>
                <w:rFonts w:ascii="GHEA Grapalat" w:hAnsi="GHEA Grapalat"/>
                <w:b/>
                <w:bCs/>
                <w:sz w:val="24"/>
                <w:szCs w:val="24"/>
              </w:rPr>
            </w:pPr>
          </w:p>
          <w:p w14:paraId="41838B37" w14:textId="77777777" w:rsidR="00C9742B" w:rsidRPr="00444F3A" w:rsidRDefault="00C9742B" w:rsidP="00444F3A">
            <w:pPr>
              <w:spacing w:before="100"/>
              <w:ind w:firstLine="427"/>
              <w:jc w:val="both"/>
              <w:rPr>
                <w:rFonts w:ascii="GHEA Grapalat" w:hAnsi="GHEA Grapalat"/>
                <w:b/>
                <w:bCs/>
                <w:sz w:val="24"/>
                <w:szCs w:val="24"/>
              </w:rPr>
            </w:pPr>
          </w:p>
          <w:p w14:paraId="6E80977E" w14:textId="77777777" w:rsidR="00C9742B" w:rsidRPr="00444F3A" w:rsidRDefault="00C9742B" w:rsidP="00444F3A">
            <w:pPr>
              <w:spacing w:before="100"/>
              <w:ind w:firstLine="427"/>
              <w:jc w:val="both"/>
              <w:rPr>
                <w:rFonts w:ascii="GHEA Grapalat" w:hAnsi="GHEA Grapalat"/>
                <w:b/>
                <w:bCs/>
                <w:sz w:val="24"/>
                <w:szCs w:val="24"/>
              </w:rPr>
            </w:pPr>
          </w:p>
          <w:p w14:paraId="5640B243" w14:textId="77777777" w:rsidR="00C9742B" w:rsidRPr="00444F3A" w:rsidRDefault="00C9742B" w:rsidP="00444F3A">
            <w:pPr>
              <w:spacing w:before="100"/>
              <w:ind w:firstLine="427"/>
              <w:jc w:val="both"/>
              <w:rPr>
                <w:rFonts w:ascii="GHEA Grapalat" w:hAnsi="GHEA Grapalat"/>
                <w:b/>
                <w:bCs/>
                <w:sz w:val="24"/>
                <w:szCs w:val="24"/>
              </w:rPr>
            </w:pPr>
          </w:p>
          <w:p w14:paraId="0B0386FD" w14:textId="77777777" w:rsidR="00C9742B" w:rsidRPr="00444F3A" w:rsidRDefault="00C9742B" w:rsidP="00444F3A">
            <w:pPr>
              <w:spacing w:before="100"/>
              <w:ind w:firstLine="427"/>
              <w:jc w:val="both"/>
              <w:rPr>
                <w:rFonts w:ascii="GHEA Grapalat" w:hAnsi="GHEA Grapalat"/>
                <w:b/>
                <w:bCs/>
                <w:sz w:val="24"/>
                <w:szCs w:val="24"/>
              </w:rPr>
            </w:pPr>
          </w:p>
          <w:p w14:paraId="215E58CD" w14:textId="77777777" w:rsidR="00C9742B" w:rsidRPr="00444F3A" w:rsidRDefault="00C9742B" w:rsidP="00444F3A">
            <w:pPr>
              <w:spacing w:before="100"/>
              <w:ind w:firstLine="427"/>
              <w:jc w:val="both"/>
              <w:rPr>
                <w:rFonts w:ascii="GHEA Grapalat" w:hAnsi="GHEA Grapalat"/>
                <w:b/>
                <w:bCs/>
                <w:sz w:val="24"/>
                <w:szCs w:val="24"/>
              </w:rPr>
            </w:pPr>
          </w:p>
          <w:p w14:paraId="3B816F7D" w14:textId="77777777" w:rsidR="00C9742B" w:rsidRPr="00444F3A" w:rsidRDefault="00C9742B" w:rsidP="00444F3A">
            <w:pPr>
              <w:spacing w:before="100"/>
              <w:ind w:firstLine="427"/>
              <w:jc w:val="both"/>
              <w:rPr>
                <w:rFonts w:ascii="GHEA Grapalat" w:hAnsi="GHEA Grapalat"/>
                <w:b/>
                <w:bCs/>
                <w:sz w:val="24"/>
                <w:szCs w:val="24"/>
              </w:rPr>
            </w:pPr>
          </w:p>
          <w:p w14:paraId="6F9EDF08" w14:textId="77777777" w:rsidR="00C9742B" w:rsidRPr="00444F3A" w:rsidRDefault="00C9742B" w:rsidP="00444F3A">
            <w:pPr>
              <w:spacing w:before="100"/>
              <w:ind w:firstLine="427"/>
              <w:jc w:val="both"/>
              <w:rPr>
                <w:rFonts w:ascii="GHEA Grapalat" w:hAnsi="GHEA Grapalat"/>
                <w:b/>
                <w:bCs/>
                <w:sz w:val="24"/>
                <w:szCs w:val="24"/>
              </w:rPr>
            </w:pPr>
          </w:p>
          <w:p w14:paraId="3CDF20D4" w14:textId="77777777" w:rsidR="00C9742B" w:rsidRPr="00444F3A" w:rsidRDefault="00C9742B" w:rsidP="00444F3A">
            <w:pPr>
              <w:spacing w:before="100"/>
              <w:ind w:firstLine="427"/>
              <w:jc w:val="both"/>
              <w:rPr>
                <w:rFonts w:ascii="GHEA Grapalat" w:hAnsi="GHEA Grapalat"/>
                <w:b/>
                <w:bCs/>
                <w:sz w:val="24"/>
                <w:szCs w:val="24"/>
              </w:rPr>
            </w:pPr>
          </w:p>
          <w:p w14:paraId="56FB46A5" w14:textId="77777777" w:rsidR="00C9742B" w:rsidRPr="00444F3A" w:rsidRDefault="00C9742B" w:rsidP="00444F3A">
            <w:pPr>
              <w:spacing w:before="100"/>
              <w:ind w:firstLine="427"/>
              <w:jc w:val="both"/>
              <w:rPr>
                <w:rFonts w:ascii="GHEA Grapalat" w:hAnsi="GHEA Grapalat"/>
                <w:b/>
                <w:bCs/>
                <w:sz w:val="24"/>
                <w:szCs w:val="24"/>
              </w:rPr>
            </w:pPr>
          </w:p>
          <w:p w14:paraId="00D21BC9" w14:textId="77777777" w:rsidR="00C9742B" w:rsidRPr="00444F3A" w:rsidRDefault="00C9742B" w:rsidP="00444F3A">
            <w:pPr>
              <w:spacing w:before="100"/>
              <w:ind w:firstLine="427"/>
              <w:jc w:val="both"/>
              <w:rPr>
                <w:rFonts w:ascii="GHEA Grapalat" w:hAnsi="GHEA Grapalat"/>
                <w:b/>
                <w:bCs/>
                <w:sz w:val="24"/>
                <w:szCs w:val="24"/>
              </w:rPr>
            </w:pPr>
          </w:p>
          <w:p w14:paraId="17809A74" w14:textId="77777777" w:rsidR="00C9742B" w:rsidRPr="00444F3A" w:rsidRDefault="00C9742B" w:rsidP="00444F3A">
            <w:pPr>
              <w:spacing w:before="100"/>
              <w:ind w:firstLine="427"/>
              <w:jc w:val="both"/>
              <w:rPr>
                <w:rFonts w:ascii="GHEA Grapalat" w:hAnsi="GHEA Grapalat"/>
                <w:b/>
                <w:bCs/>
                <w:sz w:val="24"/>
                <w:szCs w:val="24"/>
              </w:rPr>
            </w:pPr>
          </w:p>
          <w:p w14:paraId="3BB222F8" w14:textId="77777777" w:rsidR="00C9742B" w:rsidRPr="00444F3A" w:rsidRDefault="00C9742B" w:rsidP="00444F3A">
            <w:pPr>
              <w:spacing w:before="100"/>
              <w:ind w:firstLine="427"/>
              <w:jc w:val="both"/>
              <w:rPr>
                <w:rFonts w:ascii="GHEA Grapalat" w:hAnsi="GHEA Grapalat"/>
                <w:b/>
                <w:bCs/>
                <w:sz w:val="24"/>
                <w:szCs w:val="24"/>
              </w:rPr>
            </w:pPr>
          </w:p>
          <w:p w14:paraId="3BF4465E" w14:textId="77777777" w:rsidR="00C9742B" w:rsidRPr="00444F3A" w:rsidRDefault="00C9742B" w:rsidP="00444F3A">
            <w:pPr>
              <w:spacing w:before="100"/>
              <w:ind w:firstLine="427"/>
              <w:jc w:val="both"/>
              <w:rPr>
                <w:rFonts w:ascii="GHEA Grapalat" w:hAnsi="GHEA Grapalat"/>
                <w:b/>
                <w:bCs/>
                <w:sz w:val="24"/>
                <w:szCs w:val="24"/>
              </w:rPr>
            </w:pPr>
          </w:p>
          <w:p w14:paraId="253C6435" w14:textId="77777777" w:rsidR="00C9742B" w:rsidRPr="00444F3A" w:rsidRDefault="00C9742B" w:rsidP="00444F3A">
            <w:pPr>
              <w:spacing w:before="100"/>
              <w:ind w:firstLine="427"/>
              <w:jc w:val="both"/>
              <w:rPr>
                <w:rFonts w:ascii="GHEA Grapalat" w:hAnsi="GHEA Grapalat"/>
                <w:b/>
                <w:bCs/>
                <w:sz w:val="24"/>
                <w:szCs w:val="24"/>
              </w:rPr>
            </w:pPr>
          </w:p>
          <w:p w14:paraId="18DD19DA" w14:textId="77777777" w:rsidR="00C9742B" w:rsidRPr="00444F3A" w:rsidRDefault="00C9742B" w:rsidP="00444F3A">
            <w:pPr>
              <w:spacing w:before="100"/>
              <w:ind w:firstLine="427"/>
              <w:jc w:val="both"/>
              <w:rPr>
                <w:rFonts w:ascii="GHEA Grapalat" w:hAnsi="GHEA Grapalat"/>
                <w:b/>
                <w:bCs/>
                <w:sz w:val="24"/>
                <w:szCs w:val="24"/>
              </w:rPr>
            </w:pPr>
          </w:p>
          <w:p w14:paraId="75357671" w14:textId="77777777" w:rsidR="00C9742B" w:rsidRPr="00444F3A" w:rsidRDefault="00C9742B" w:rsidP="00444F3A">
            <w:pPr>
              <w:spacing w:before="100"/>
              <w:ind w:firstLine="427"/>
              <w:jc w:val="both"/>
              <w:rPr>
                <w:rFonts w:ascii="GHEA Grapalat" w:hAnsi="GHEA Grapalat"/>
                <w:b/>
                <w:bCs/>
                <w:sz w:val="24"/>
                <w:szCs w:val="24"/>
              </w:rPr>
            </w:pPr>
          </w:p>
          <w:p w14:paraId="1F0DBA60" w14:textId="77777777" w:rsidR="00C9742B" w:rsidRPr="00444F3A" w:rsidRDefault="00C9742B" w:rsidP="00444F3A">
            <w:pPr>
              <w:spacing w:before="100"/>
              <w:ind w:firstLine="427"/>
              <w:jc w:val="both"/>
              <w:rPr>
                <w:rFonts w:ascii="GHEA Grapalat" w:hAnsi="GHEA Grapalat"/>
                <w:b/>
                <w:bCs/>
                <w:sz w:val="24"/>
                <w:szCs w:val="24"/>
              </w:rPr>
            </w:pPr>
          </w:p>
          <w:p w14:paraId="6CB3A8F3" w14:textId="77777777" w:rsidR="00C9742B" w:rsidRPr="00444F3A" w:rsidRDefault="00C9742B" w:rsidP="00444F3A">
            <w:pPr>
              <w:spacing w:before="100"/>
              <w:ind w:firstLine="427"/>
              <w:jc w:val="both"/>
              <w:rPr>
                <w:rFonts w:ascii="GHEA Grapalat" w:hAnsi="GHEA Grapalat"/>
                <w:b/>
                <w:bCs/>
                <w:sz w:val="24"/>
                <w:szCs w:val="24"/>
              </w:rPr>
            </w:pPr>
          </w:p>
          <w:p w14:paraId="43655555" w14:textId="77777777" w:rsidR="00C9742B" w:rsidRPr="00444F3A" w:rsidRDefault="00C9742B" w:rsidP="00444F3A">
            <w:pPr>
              <w:spacing w:before="100"/>
              <w:ind w:firstLine="427"/>
              <w:jc w:val="both"/>
              <w:rPr>
                <w:rFonts w:ascii="GHEA Grapalat" w:hAnsi="GHEA Grapalat"/>
                <w:b/>
                <w:bCs/>
                <w:sz w:val="24"/>
                <w:szCs w:val="24"/>
              </w:rPr>
            </w:pPr>
          </w:p>
          <w:p w14:paraId="21877CD1" w14:textId="77777777" w:rsidR="00C9742B" w:rsidRPr="00444F3A" w:rsidRDefault="00C9742B" w:rsidP="00444F3A">
            <w:pPr>
              <w:spacing w:before="100"/>
              <w:ind w:firstLine="427"/>
              <w:jc w:val="both"/>
              <w:rPr>
                <w:rFonts w:ascii="GHEA Grapalat" w:hAnsi="GHEA Grapalat"/>
                <w:b/>
                <w:bCs/>
                <w:sz w:val="24"/>
                <w:szCs w:val="24"/>
              </w:rPr>
            </w:pPr>
          </w:p>
          <w:p w14:paraId="65CC16B8" w14:textId="77777777" w:rsidR="00C9742B" w:rsidRPr="00444F3A" w:rsidRDefault="00C9742B" w:rsidP="00444F3A">
            <w:pPr>
              <w:spacing w:before="100"/>
              <w:ind w:firstLine="427"/>
              <w:jc w:val="both"/>
              <w:rPr>
                <w:rFonts w:ascii="GHEA Grapalat" w:hAnsi="GHEA Grapalat"/>
                <w:b/>
                <w:bCs/>
                <w:sz w:val="24"/>
                <w:szCs w:val="24"/>
              </w:rPr>
            </w:pPr>
          </w:p>
          <w:p w14:paraId="619084E8" w14:textId="77777777" w:rsidR="00C9742B" w:rsidRPr="00444F3A" w:rsidRDefault="00C9742B" w:rsidP="00444F3A">
            <w:pPr>
              <w:spacing w:before="100"/>
              <w:ind w:firstLine="427"/>
              <w:jc w:val="both"/>
              <w:rPr>
                <w:rFonts w:ascii="GHEA Grapalat" w:hAnsi="GHEA Grapalat"/>
                <w:b/>
                <w:bCs/>
                <w:sz w:val="24"/>
                <w:szCs w:val="24"/>
              </w:rPr>
            </w:pPr>
          </w:p>
          <w:p w14:paraId="00479FFC" w14:textId="77777777" w:rsidR="00C9742B" w:rsidRPr="00444F3A" w:rsidRDefault="00C9742B" w:rsidP="00444F3A">
            <w:pPr>
              <w:spacing w:before="100"/>
              <w:ind w:firstLine="427"/>
              <w:jc w:val="both"/>
              <w:rPr>
                <w:rFonts w:ascii="GHEA Grapalat" w:hAnsi="GHEA Grapalat"/>
                <w:b/>
                <w:bCs/>
                <w:sz w:val="24"/>
                <w:szCs w:val="24"/>
              </w:rPr>
            </w:pPr>
          </w:p>
          <w:p w14:paraId="56D14902" w14:textId="77777777" w:rsidR="00C9742B" w:rsidRPr="00444F3A" w:rsidRDefault="00C9742B" w:rsidP="00444F3A">
            <w:pPr>
              <w:spacing w:before="100"/>
              <w:ind w:firstLine="427"/>
              <w:jc w:val="both"/>
              <w:rPr>
                <w:rFonts w:ascii="GHEA Grapalat" w:hAnsi="GHEA Grapalat"/>
                <w:b/>
                <w:bCs/>
                <w:sz w:val="24"/>
                <w:szCs w:val="24"/>
              </w:rPr>
            </w:pPr>
          </w:p>
          <w:p w14:paraId="35EAAFFD" w14:textId="77777777" w:rsidR="00C9742B" w:rsidRPr="00444F3A" w:rsidRDefault="00C9742B" w:rsidP="00444F3A">
            <w:pPr>
              <w:spacing w:before="100"/>
              <w:ind w:firstLine="427"/>
              <w:jc w:val="both"/>
              <w:rPr>
                <w:rFonts w:ascii="GHEA Grapalat" w:hAnsi="GHEA Grapalat"/>
                <w:b/>
                <w:bCs/>
                <w:sz w:val="24"/>
                <w:szCs w:val="24"/>
              </w:rPr>
            </w:pPr>
          </w:p>
          <w:p w14:paraId="076E521B" w14:textId="77777777" w:rsidR="00C9742B" w:rsidRPr="00444F3A" w:rsidRDefault="00C9742B" w:rsidP="00444F3A">
            <w:pPr>
              <w:spacing w:before="100"/>
              <w:ind w:firstLine="427"/>
              <w:jc w:val="both"/>
              <w:rPr>
                <w:rFonts w:ascii="GHEA Grapalat" w:hAnsi="GHEA Grapalat"/>
                <w:b/>
                <w:bCs/>
                <w:sz w:val="24"/>
                <w:szCs w:val="24"/>
              </w:rPr>
            </w:pPr>
          </w:p>
          <w:p w14:paraId="2E509D71" w14:textId="77777777" w:rsidR="00C9742B" w:rsidRPr="00444F3A" w:rsidRDefault="00C9742B" w:rsidP="00444F3A">
            <w:pPr>
              <w:spacing w:before="100"/>
              <w:ind w:firstLine="427"/>
              <w:jc w:val="both"/>
              <w:rPr>
                <w:rFonts w:ascii="GHEA Grapalat" w:hAnsi="GHEA Grapalat"/>
                <w:b/>
                <w:bCs/>
                <w:sz w:val="24"/>
                <w:szCs w:val="24"/>
              </w:rPr>
            </w:pPr>
          </w:p>
          <w:p w14:paraId="65B4C467" w14:textId="77777777" w:rsidR="00C9742B" w:rsidRPr="00444F3A" w:rsidRDefault="00C9742B" w:rsidP="00444F3A">
            <w:pPr>
              <w:spacing w:before="100"/>
              <w:ind w:firstLine="427"/>
              <w:jc w:val="both"/>
              <w:rPr>
                <w:rFonts w:ascii="GHEA Grapalat" w:hAnsi="GHEA Grapalat"/>
                <w:b/>
                <w:bCs/>
                <w:sz w:val="24"/>
                <w:szCs w:val="24"/>
              </w:rPr>
            </w:pPr>
          </w:p>
          <w:p w14:paraId="62DF80C7" w14:textId="77777777" w:rsidR="00C9742B" w:rsidRPr="00444F3A" w:rsidRDefault="00C9742B" w:rsidP="00444F3A">
            <w:pPr>
              <w:spacing w:before="100"/>
              <w:ind w:firstLine="427"/>
              <w:jc w:val="both"/>
              <w:rPr>
                <w:rFonts w:ascii="GHEA Grapalat" w:hAnsi="GHEA Grapalat"/>
                <w:b/>
                <w:bCs/>
                <w:sz w:val="24"/>
                <w:szCs w:val="24"/>
              </w:rPr>
            </w:pPr>
          </w:p>
          <w:p w14:paraId="335C3892" w14:textId="77777777" w:rsidR="00C9742B" w:rsidRPr="00444F3A" w:rsidRDefault="00C9742B" w:rsidP="00444F3A">
            <w:pPr>
              <w:spacing w:before="100"/>
              <w:ind w:firstLine="427"/>
              <w:jc w:val="both"/>
              <w:rPr>
                <w:rFonts w:ascii="GHEA Grapalat" w:hAnsi="GHEA Grapalat"/>
                <w:b/>
                <w:bCs/>
                <w:sz w:val="24"/>
                <w:szCs w:val="24"/>
              </w:rPr>
            </w:pPr>
          </w:p>
          <w:p w14:paraId="73F3108D" w14:textId="77777777" w:rsidR="00C9742B" w:rsidRPr="00444F3A" w:rsidRDefault="00C9742B" w:rsidP="00444F3A">
            <w:pPr>
              <w:spacing w:before="100"/>
              <w:ind w:firstLine="427"/>
              <w:jc w:val="both"/>
              <w:rPr>
                <w:rFonts w:ascii="GHEA Grapalat" w:hAnsi="GHEA Grapalat"/>
                <w:b/>
                <w:bCs/>
                <w:sz w:val="24"/>
                <w:szCs w:val="24"/>
              </w:rPr>
            </w:pPr>
          </w:p>
          <w:p w14:paraId="4ECEF76B" w14:textId="77777777" w:rsidR="00C9742B" w:rsidRPr="00444F3A" w:rsidRDefault="00C9742B" w:rsidP="00444F3A">
            <w:pPr>
              <w:spacing w:before="100"/>
              <w:ind w:firstLine="427"/>
              <w:jc w:val="both"/>
              <w:rPr>
                <w:rFonts w:ascii="GHEA Grapalat" w:hAnsi="GHEA Grapalat"/>
                <w:b/>
                <w:bCs/>
                <w:sz w:val="24"/>
                <w:szCs w:val="24"/>
              </w:rPr>
            </w:pPr>
          </w:p>
          <w:p w14:paraId="74F6A9FF" w14:textId="77777777" w:rsidR="00C9742B" w:rsidRPr="00444F3A" w:rsidRDefault="00C9742B" w:rsidP="00444F3A">
            <w:pPr>
              <w:spacing w:before="100"/>
              <w:ind w:firstLine="427"/>
              <w:jc w:val="both"/>
              <w:rPr>
                <w:rFonts w:ascii="GHEA Grapalat" w:hAnsi="GHEA Grapalat"/>
                <w:b/>
                <w:bCs/>
                <w:sz w:val="24"/>
                <w:szCs w:val="24"/>
              </w:rPr>
            </w:pPr>
          </w:p>
          <w:p w14:paraId="35E48B95" w14:textId="77777777" w:rsidR="00C9742B" w:rsidRPr="00444F3A" w:rsidRDefault="00C9742B" w:rsidP="00444F3A">
            <w:pPr>
              <w:spacing w:before="100"/>
              <w:ind w:firstLine="427"/>
              <w:jc w:val="both"/>
              <w:rPr>
                <w:rFonts w:ascii="GHEA Grapalat" w:hAnsi="GHEA Grapalat"/>
                <w:b/>
                <w:bCs/>
                <w:sz w:val="24"/>
                <w:szCs w:val="24"/>
              </w:rPr>
            </w:pPr>
          </w:p>
          <w:p w14:paraId="1BCB94FE" w14:textId="77777777" w:rsidR="00C9742B" w:rsidRPr="00444F3A" w:rsidRDefault="00C9742B" w:rsidP="00444F3A">
            <w:pPr>
              <w:spacing w:before="100"/>
              <w:ind w:firstLine="427"/>
              <w:jc w:val="both"/>
              <w:rPr>
                <w:rFonts w:ascii="GHEA Grapalat" w:hAnsi="GHEA Grapalat"/>
                <w:b/>
                <w:bCs/>
                <w:sz w:val="24"/>
                <w:szCs w:val="24"/>
              </w:rPr>
            </w:pPr>
          </w:p>
          <w:p w14:paraId="6C1FA126" w14:textId="77777777" w:rsidR="00C9742B" w:rsidRPr="00444F3A" w:rsidRDefault="00C9742B" w:rsidP="00444F3A">
            <w:pPr>
              <w:spacing w:before="100"/>
              <w:ind w:firstLine="427"/>
              <w:jc w:val="both"/>
              <w:rPr>
                <w:rFonts w:ascii="GHEA Grapalat" w:hAnsi="GHEA Grapalat"/>
                <w:b/>
                <w:bCs/>
                <w:sz w:val="24"/>
                <w:szCs w:val="24"/>
              </w:rPr>
            </w:pPr>
          </w:p>
          <w:p w14:paraId="14761695" w14:textId="77777777" w:rsidR="00C9742B" w:rsidRPr="00444F3A" w:rsidRDefault="00C9742B" w:rsidP="00444F3A">
            <w:pPr>
              <w:spacing w:before="100"/>
              <w:ind w:firstLine="427"/>
              <w:jc w:val="both"/>
              <w:rPr>
                <w:rFonts w:ascii="GHEA Grapalat" w:hAnsi="GHEA Grapalat"/>
                <w:b/>
                <w:bCs/>
                <w:sz w:val="24"/>
                <w:szCs w:val="24"/>
              </w:rPr>
            </w:pPr>
          </w:p>
          <w:p w14:paraId="114D1BA3" w14:textId="77777777" w:rsidR="00C9742B" w:rsidRPr="00444F3A" w:rsidRDefault="00C9742B" w:rsidP="00444F3A">
            <w:pPr>
              <w:spacing w:before="100"/>
              <w:ind w:firstLine="427"/>
              <w:jc w:val="both"/>
              <w:rPr>
                <w:rFonts w:ascii="GHEA Grapalat" w:hAnsi="GHEA Grapalat"/>
                <w:b/>
                <w:bCs/>
                <w:sz w:val="24"/>
                <w:szCs w:val="24"/>
              </w:rPr>
            </w:pPr>
          </w:p>
          <w:p w14:paraId="5629F6F5" w14:textId="77777777" w:rsidR="00C9742B" w:rsidRPr="00444F3A" w:rsidRDefault="00C9742B" w:rsidP="00444F3A">
            <w:pPr>
              <w:spacing w:before="100"/>
              <w:ind w:firstLine="427"/>
              <w:jc w:val="both"/>
              <w:rPr>
                <w:rFonts w:ascii="GHEA Grapalat" w:hAnsi="GHEA Grapalat"/>
                <w:b/>
                <w:bCs/>
                <w:sz w:val="24"/>
                <w:szCs w:val="24"/>
              </w:rPr>
            </w:pPr>
          </w:p>
          <w:p w14:paraId="22F3FE6E" w14:textId="77777777" w:rsidR="00C9742B" w:rsidRPr="00444F3A" w:rsidRDefault="00C9742B" w:rsidP="00444F3A">
            <w:pPr>
              <w:spacing w:before="100"/>
              <w:ind w:firstLine="427"/>
              <w:jc w:val="both"/>
              <w:rPr>
                <w:rFonts w:ascii="GHEA Grapalat" w:hAnsi="GHEA Grapalat"/>
                <w:b/>
                <w:bCs/>
                <w:sz w:val="24"/>
                <w:szCs w:val="24"/>
              </w:rPr>
            </w:pPr>
          </w:p>
          <w:p w14:paraId="05748B3F" w14:textId="77777777" w:rsidR="00C9742B" w:rsidRPr="00444F3A" w:rsidRDefault="00C9742B" w:rsidP="00444F3A">
            <w:pPr>
              <w:spacing w:before="100"/>
              <w:ind w:firstLine="427"/>
              <w:jc w:val="both"/>
              <w:rPr>
                <w:rFonts w:ascii="GHEA Grapalat" w:hAnsi="GHEA Grapalat"/>
                <w:b/>
                <w:bCs/>
                <w:sz w:val="24"/>
                <w:szCs w:val="24"/>
              </w:rPr>
            </w:pPr>
          </w:p>
          <w:p w14:paraId="630E95B9" w14:textId="77777777" w:rsidR="00C9742B" w:rsidRPr="00444F3A" w:rsidRDefault="00C9742B" w:rsidP="00444F3A">
            <w:pPr>
              <w:spacing w:before="100"/>
              <w:ind w:firstLine="427"/>
              <w:jc w:val="both"/>
              <w:rPr>
                <w:rFonts w:ascii="GHEA Grapalat" w:hAnsi="GHEA Grapalat"/>
                <w:b/>
                <w:bCs/>
                <w:sz w:val="24"/>
                <w:szCs w:val="24"/>
              </w:rPr>
            </w:pPr>
          </w:p>
          <w:p w14:paraId="4192CFFF" w14:textId="77777777" w:rsidR="00C9742B" w:rsidRPr="00444F3A" w:rsidRDefault="00C9742B" w:rsidP="00444F3A">
            <w:pPr>
              <w:spacing w:before="100"/>
              <w:ind w:firstLine="427"/>
              <w:jc w:val="both"/>
              <w:rPr>
                <w:rFonts w:ascii="GHEA Grapalat" w:hAnsi="GHEA Grapalat"/>
                <w:b/>
                <w:bCs/>
                <w:sz w:val="24"/>
                <w:szCs w:val="24"/>
              </w:rPr>
            </w:pPr>
          </w:p>
          <w:p w14:paraId="384231CB" w14:textId="77777777" w:rsidR="00C9742B" w:rsidRPr="00444F3A" w:rsidRDefault="00C9742B" w:rsidP="00444F3A">
            <w:pPr>
              <w:spacing w:before="100"/>
              <w:ind w:firstLine="427"/>
              <w:jc w:val="both"/>
              <w:rPr>
                <w:rFonts w:ascii="GHEA Grapalat" w:hAnsi="GHEA Grapalat"/>
                <w:b/>
                <w:bCs/>
                <w:sz w:val="24"/>
                <w:szCs w:val="24"/>
              </w:rPr>
            </w:pPr>
          </w:p>
          <w:p w14:paraId="5E7D0F83" w14:textId="77777777" w:rsidR="00C9742B" w:rsidRPr="00444F3A" w:rsidRDefault="00C9742B" w:rsidP="00444F3A">
            <w:pPr>
              <w:spacing w:before="100"/>
              <w:ind w:firstLine="427"/>
              <w:jc w:val="both"/>
              <w:rPr>
                <w:rFonts w:ascii="GHEA Grapalat" w:hAnsi="GHEA Grapalat"/>
                <w:b/>
                <w:bCs/>
                <w:sz w:val="24"/>
                <w:szCs w:val="24"/>
              </w:rPr>
            </w:pPr>
          </w:p>
          <w:p w14:paraId="7EC8FB76" w14:textId="77777777" w:rsidR="00C9742B" w:rsidRPr="00444F3A" w:rsidRDefault="00C9742B" w:rsidP="00444F3A">
            <w:pPr>
              <w:spacing w:before="100"/>
              <w:ind w:firstLine="427"/>
              <w:jc w:val="both"/>
              <w:rPr>
                <w:rFonts w:ascii="GHEA Grapalat" w:hAnsi="GHEA Grapalat"/>
                <w:b/>
                <w:bCs/>
                <w:sz w:val="24"/>
                <w:szCs w:val="24"/>
              </w:rPr>
            </w:pPr>
          </w:p>
          <w:p w14:paraId="7F63ED20" w14:textId="77777777" w:rsidR="00C9742B" w:rsidRPr="00444F3A" w:rsidRDefault="00C9742B" w:rsidP="00444F3A">
            <w:pPr>
              <w:spacing w:before="100"/>
              <w:ind w:firstLine="427"/>
              <w:jc w:val="both"/>
              <w:rPr>
                <w:rFonts w:ascii="GHEA Grapalat" w:hAnsi="GHEA Grapalat"/>
                <w:b/>
                <w:bCs/>
                <w:sz w:val="24"/>
                <w:szCs w:val="24"/>
              </w:rPr>
            </w:pPr>
          </w:p>
          <w:p w14:paraId="378CF038" w14:textId="77777777" w:rsidR="00C9742B" w:rsidRPr="00444F3A" w:rsidRDefault="00C9742B" w:rsidP="00444F3A">
            <w:pPr>
              <w:spacing w:before="100"/>
              <w:ind w:firstLine="427"/>
              <w:jc w:val="both"/>
              <w:rPr>
                <w:rFonts w:ascii="GHEA Grapalat" w:hAnsi="GHEA Grapalat"/>
                <w:b/>
                <w:bCs/>
                <w:sz w:val="24"/>
                <w:szCs w:val="24"/>
              </w:rPr>
            </w:pPr>
          </w:p>
          <w:p w14:paraId="34E8571B" w14:textId="77777777" w:rsidR="00C9742B" w:rsidRPr="00444F3A" w:rsidRDefault="00C9742B" w:rsidP="00444F3A">
            <w:pPr>
              <w:spacing w:before="100"/>
              <w:ind w:firstLine="427"/>
              <w:jc w:val="both"/>
              <w:rPr>
                <w:rFonts w:ascii="GHEA Grapalat" w:hAnsi="GHEA Grapalat"/>
                <w:b/>
                <w:bCs/>
                <w:sz w:val="24"/>
                <w:szCs w:val="24"/>
              </w:rPr>
            </w:pPr>
          </w:p>
          <w:p w14:paraId="50627A94" w14:textId="77777777" w:rsidR="00C9742B" w:rsidRPr="00444F3A" w:rsidRDefault="00C9742B" w:rsidP="00444F3A">
            <w:pPr>
              <w:spacing w:before="100"/>
              <w:ind w:firstLine="427"/>
              <w:jc w:val="both"/>
              <w:rPr>
                <w:rFonts w:ascii="GHEA Grapalat" w:hAnsi="GHEA Grapalat"/>
                <w:b/>
                <w:bCs/>
                <w:sz w:val="24"/>
                <w:szCs w:val="24"/>
              </w:rPr>
            </w:pPr>
          </w:p>
          <w:p w14:paraId="6D055C73" w14:textId="77777777" w:rsidR="00C9742B" w:rsidRPr="00444F3A" w:rsidRDefault="00C9742B" w:rsidP="00444F3A">
            <w:pPr>
              <w:spacing w:before="100"/>
              <w:ind w:firstLine="427"/>
              <w:jc w:val="both"/>
              <w:rPr>
                <w:rFonts w:ascii="GHEA Grapalat" w:hAnsi="GHEA Grapalat"/>
                <w:b/>
                <w:bCs/>
                <w:sz w:val="24"/>
                <w:szCs w:val="24"/>
              </w:rPr>
            </w:pPr>
          </w:p>
          <w:p w14:paraId="01B89C12" w14:textId="77777777" w:rsidR="00C9742B" w:rsidRPr="00444F3A" w:rsidRDefault="00C9742B" w:rsidP="00444F3A">
            <w:pPr>
              <w:spacing w:before="100"/>
              <w:ind w:firstLine="427"/>
              <w:jc w:val="both"/>
              <w:rPr>
                <w:rFonts w:ascii="GHEA Grapalat" w:hAnsi="GHEA Grapalat"/>
                <w:b/>
                <w:bCs/>
                <w:sz w:val="24"/>
                <w:szCs w:val="24"/>
              </w:rPr>
            </w:pPr>
          </w:p>
          <w:p w14:paraId="22480E6C" w14:textId="77777777" w:rsidR="00C9742B" w:rsidRPr="00444F3A" w:rsidRDefault="00C9742B" w:rsidP="00444F3A">
            <w:pPr>
              <w:spacing w:before="100"/>
              <w:ind w:firstLine="427"/>
              <w:jc w:val="both"/>
              <w:rPr>
                <w:rFonts w:ascii="GHEA Grapalat" w:hAnsi="GHEA Grapalat"/>
                <w:b/>
                <w:bCs/>
                <w:sz w:val="24"/>
                <w:szCs w:val="24"/>
              </w:rPr>
            </w:pPr>
          </w:p>
          <w:p w14:paraId="415DFB56" w14:textId="77777777" w:rsidR="00C9742B" w:rsidRPr="00444F3A" w:rsidRDefault="00C9742B" w:rsidP="00444F3A">
            <w:pPr>
              <w:spacing w:before="100"/>
              <w:ind w:firstLine="427"/>
              <w:jc w:val="both"/>
              <w:rPr>
                <w:rFonts w:ascii="GHEA Grapalat" w:hAnsi="GHEA Grapalat"/>
                <w:b/>
                <w:bCs/>
                <w:sz w:val="24"/>
                <w:szCs w:val="24"/>
              </w:rPr>
            </w:pPr>
          </w:p>
          <w:p w14:paraId="4D7FE244" w14:textId="77777777" w:rsidR="00C9742B" w:rsidRPr="00444F3A" w:rsidRDefault="00C9742B" w:rsidP="00444F3A">
            <w:pPr>
              <w:spacing w:before="100"/>
              <w:ind w:firstLine="427"/>
              <w:jc w:val="both"/>
              <w:rPr>
                <w:rFonts w:ascii="GHEA Grapalat" w:hAnsi="GHEA Grapalat"/>
                <w:b/>
                <w:bCs/>
                <w:sz w:val="24"/>
                <w:szCs w:val="24"/>
              </w:rPr>
            </w:pPr>
          </w:p>
          <w:p w14:paraId="3E18243E" w14:textId="77777777" w:rsidR="00C9742B" w:rsidRPr="00444F3A" w:rsidRDefault="00C9742B" w:rsidP="00444F3A">
            <w:pPr>
              <w:spacing w:before="100"/>
              <w:ind w:firstLine="427"/>
              <w:jc w:val="both"/>
              <w:rPr>
                <w:rFonts w:ascii="GHEA Grapalat" w:hAnsi="GHEA Grapalat"/>
                <w:b/>
                <w:bCs/>
                <w:sz w:val="24"/>
                <w:szCs w:val="24"/>
              </w:rPr>
            </w:pPr>
          </w:p>
          <w:p w14:paraId="3F333AB0" w14:textId="77777777" w:rsidR="00C9742B" w:rsidRPr="00444F3A" w:rsidRDefault="00C9742B" w:rsidP="00444F3A">
            <w:pPr>
              <w:spacing w:before="100"/>
              <w:ind w:firstLine="427"/>
              <w:jc w:val="both"/>
              <w:rPr>
                <w:rFonts w:ascii="GHEA Grapalat" w:hAnsi="GHEA Grapalat"/>
                <w:b/>
                <w:bCs/>
                <w:sz w:val="24"/>
                <w:szCs w:val="24"/>
              </w:rPr>
            </w:pPr>
          </w:p>
          <w:p w14:paraId="2B5F3573" w14:textId="77777777" w:rsidR="00C9742B" w:rsidRPr="00444F3A" w:rsidRDefault="00C9742B" w:rsidP="00444F3A">
            <w:pPr>
              <w:spacing w:before="100"/>
              <w:ind w:firstLine="427"/>
              <w:jc w:val="both"/>
              <w:rPr>
                <w:rFonts w:ascii="GHEA Grapalat" w:hAnsi="GHEA Grapalat"/>
                <w:b/>
                <w:bCs/>
                <w:sz w:val="24"/>
                <w:szCs w:val="24"/>
              </w:rPr>
            </w:pPr>
          </w:p>
          <w:p w14:paraId="7E924980" w14:textId="77777777" w:rsidR="00C9742B" w:rsidRPr="00444F3A" w:rsidRDefault="00C9742B" w:rsidP="00444F3A">
            <w:pPr>
              <w:spacing w:before="100"/>
              <w:ind w:firstLine="427"/>
              <w:jc w:val="both"/>
              <w:rPr>
                <w:rFonts w:ascii="GHEA Grapalat" w:hAnsi="GHEA Grapalat"/>
                <w:b/>
                <w:bCs/>
                <w:sz w:val="24"/>
                <w:szCs w:val="24"/>
              </w:rPr>
            </w:pPr>
          </w:p>
          <w:p w14:paraId="4D1AB3B4" w14:textId="77777777" w:rsidR="00C9742B" w:rsidRPr="00444F3A" w:rsidRDefault="00C9742B" w:rsidP="00444F3A">
            <w:pPr>
              <w:spacing w:before="100"/>
              <w:ind w:firstLine="427"/>
              <w:jc w:val="both"/>
              <w:rPr>
                <w:rFonts w:ascii="GHEA Grapalat" w:hAnsi="GHEA Grapalat"/>
                <w:b/>
                <w:bCs/>
                <w:sz w:val="24"/>
                <w:szCs w:val="24"/>
              </w:rPr>
            </w:pPr>
          </w:p>
          <w:p w14:paraId="146CD224" w14:textId="77777777" w:rsidR="00C9742B" w:rsidRPr="00444F3A" w:rsidRDefault="00C9742B" w:rsidP="00444F3A">
            <w:pPr>
              <w:spacing w:before="100"/>
              <w:ind w:firstLine="427"/>
              <w:jc w:val="both"/>
              <w:rPr>
                <w:rFonts w:ascii="GHEA Grapalat" w:hAnsi="GHEA Grapalat"/>
                <w:b/>
                <w:bCs/>
                <w:sz w:val="24"/>
                <w:szCs w:val="24"/>
              </w:rPr>
            </w:pPr>
          </w:p>
          <w:p w14:paraId="2DC66913" w14:textId="77777777" w:rsidR="00C9742B" w:rsidRPr="00444F3A" w:rsidRDefault="00C9742B" w:rsidP="00444F3A">
            <w:pPr>
              <w:spacing w:before="100"/>
              <w:ind w:firstLine="427"/>
              <w:jc w:val="both"/>
              <w:rPr>
                <w:rFonts w:ascii="GHEA Grapalat" w:hAnsi="GHEA Grapalat"/>
                <w:b/>
                <w:bCs/>
                <w:sz w:val="24"/>
                <w:szCs w:val="24"/>
              </w:rPr>
            </w:pPr>
          </w:p>
          <w:p w14:paraId="2FB9C802" w14:textId="77777777" w:rsidR="00C9742B" w:rsidRPr="00444F3A" w:rsidRDefault="00C9742B" w:rsidP="00444F3A">
            <w:pPr>
              <w:spacing w:before="100"/>
              <w:ind w:firstLine="427"/>
              <w:jc w:val="both"/>
              <w:rPr>
                <w:rFonts w:ascii="GHEA Grapalat" w:hAnsi="GHEA Grapalat"/>
                <w:b/>
                <w:bCs/>
                <w:sz w:val="24"/>
                <w:szCs w:val="24"/>
              </w:rPr>
            </w:pPr>
          </w:p>
          <w:p w14:paraId="053AC0DC" w14:textId="77777777" w:rsidR="00C9742B" w:rsidRPr="00444F3A" w:rsidRDefault="00C9742B" w:rsidP="00444F3A">
            <w:pPr>
              <w:spacing w:before="100"/>
              <w:ind w:firstLine="427"/>
              <w:jc w:val="both"/>
              <w:rPr>
                <w:rFonts w:ascii="GHEA Grapalat" w:hAnsi="GHEA Grapalat"/>
                <w:b/>
                <w:bCs/>
                <w:sz w:val="24"/>
                <w:szCs w:val="24"/>
              </w:rPr>
            </w:pPr>
          </w:p>
          <w:p w14:paraId="3A055A04" w14:textId="77777777" w:rsidR="00C9742B" w:rsidRPr="00444F3A" w:rsidRDefault="00C9742B" w:rsidP="00444F3A">
            <w:pPr>
              <w:spacing w:before="100"/>
              <w:ind w:firstLine="427"/>
              <w:jc w:val="both"/>
              <w:rPr>
                <w:rFonts w:ascii="GHEA Grapalat" w:hAnsi="GHEA Grapalat"/>
                <w:b/>
                <w:bCs/>
                <w:sz w:val="24"/>
                <w:szCs w:val="24"/>
              </w:rPr>
            </w:pPr>
          </w:p>
          <w:p w14:paraId="7A5B17BA" w14:textId="77777777" w:rsidR="00C9742B" w:rsidRPr="00444F3A" w:rsidRDefault="00C9742B" w:rsidP="00444F3A">
            <w:pPr>
              <w:spacing w:before="100"/>
              <w:ind w:firstLine="427"/>
              <w:jc w:val="both"/>
              <w:rPr>
                <w:rFonts w:ascii="GHEA Grapalat" w:hAnsi="GHEA Grapalat"/>
                <w:b/>
                <w:bCs/>
                <w:sz w:val="24"/>
                <w:szCs w:val="24"/>
              </w:rPr>
            </w:pPr>
          </w:p>
          <w:p w14:paraId="13AA3754" w14:textId="77777777" w:rsidR="00C9742B" w:rsidRPr="00444F3A" w:rsidRDefault="00C9742B" w:rsidP="00444F3A">
            <w:pPr>
              <w:spacing w:before="100"/>
              <w:ind w:firstLine="427"/>
              <w:jc w:val="both"/>
              <w:rPr>
                <w:rFonts w:ascii="GHEA Grapalat" w:hAnsi="GHEA Grapalat"/>
                <w:b/>
                <w:bCs/>
                <w:sz w:val="24"/>
                <w:szCs w:val="24"/>
              </w:rPr>
            </w:pPr>
          </w:p>
          <w:p w14:paraId="041955A1" w14:textId="77777777" w:rsidR="00C9742B" w:rsidRPr="00444F3A" w:rsidRDefault="00C9742B" w:rsidP="00444F3A">
            <w:pPr>
              <w:spacing w:before="100"/>
              <w:ind w:firstLine="427"/>
              <w:jc w:val="both"/>
              <w:rPr>
                <w:rFonts w:ascii="GHEA Grapalat" w:hAnsi="GHEA Grapalat"/>
                <w:b/>
                <w:bCs/>
                <w:sz w:val="24"/>
                <w:szCs w:val="24"/>
              </w:rPr>
            </w:pPr>
          </w:p>
          <w:p w14:paraId="5AF6B93C" w14:textId="77777777" w:rsidR="00C9742B" w:rsidRPr="00444F3A" w:rsidRDefault="00C9742B" w:rsidP="00444F3A">
            <w:pPr>
              <w:spacing w:before="100"/>
              <w:ind w:firstLine="427"/>
              <w:jc w:val="both"/>
              <w:rPr>
                <w:rFonts w:ascii="GHEA Grapalat" w:hAnsi="GHEA Grapalat"/>
                <w:b/>
                <w:bCs/>
                <w:sz w:val="24"/>
                <w:szCs w:val="24"/>
              </w:rPr>
            </w:pPr>
          </w:p>
          <w:p w14:paraId="462D1208" w14:textId="77777777" w:rsidR="00C9742B" w:rsidRPr="00444F3A" w:rsidRDefault="00C9742B" w:rsidP="00444F3A">
            <w:pPr>
              <w:spacing w:before="100"/>
              <w:ind w:firstLine="427"/>
              <w:jc w:val="both"/>
              <w:rPr>
                <w:rFonts w:ascii="GHEA Grapalat" w:hAnsi="GHEA Grapalat"/>
                <w:b/>
                <w:bCs/>
                <w:sz w:val="24"/>
                <w:szCs w:val="24"/>
              </w:rPr>
            </w:pPr>
          </w:p>
          <w:p w14:paraId="4A199193" w14:textId="77777777" w:rsidR="00C9742B" w:rsidRPr="00444F3A" w:rsidRDefault="00C9742B" w:rsidP="00444F3A">
            <w:pPr>
              <w:spacing w:before="100"/>
              <w:ind w:firstLine="427"/>
              <w:jc w:val="both"/>
              <w:rPr>
                <w:rFonts w:ascii="GHEA Grapalat" w:hAnsi="GHEA Grapalat"/>
                <w:b/>
                <w:bCs/>
                <w:sz w:val="24"/>
                <w:szCs w:val="24"/>
              </w:rPr>
            </w:pPr>
          </w:p>
          <w:p w14:paraId="51F297FB" w14:textId="77777777" w:rsidR="00C9742B" w:rsidRPr="00444F3A" w:rsidRDefault="00C9742B" w:rsidP="00444F3A">
            <w:pPr>
              <w:spacing w:before="100"/>
              <w:ind w:firstLine="427"/>
              <w:jc w:val="both"/>
              <w:rPr>
                <w:rFonts w:ascii="GHEA Grapalat" w:hAnsi="GHEA Grapalat"/>
                <w:b/>
                <w:bCs/>
                <w:sz w:val="24"/>
                <w:szCs w:val="24"/>
              </w:rPr>
            </w:pPr>
          </w:p>
          <w:p w14:paraId="62BD6162" w14:textId="77777777" w:rsidR="00C9742B" w:rsidRPr="00444F3A" w:rsidRDefault="00C9742B" w:rsidP="00444F3A">
            <w:pPr>
              <w:spacing w:before="100"/>
              <w:ind w:firstLine="427"/>
              <w:jc w:val="both"/>
              <w:rPr>
                <w:rFonts w:ascii="GHEA Grapalat" w:hAnsi="GHEA Grapalat"/>
                <w:b/>
                <w:bCs/>
                <w:sz w:val="24"/>
                <w:szCs w:val="24"/>
              </w:rPr>
            </w:pPr>
          </w:p>
          <w:p w14:paraId="164DC758" w14:textId="77777777" w:rsidR="00C9742B" w:rsidRPr="00444F3A" w:rsidRDefault="00C9742B" w:rsidP="00444F3A">
            <w:pPr>
              <w:spacing w:before="100"/>
              <w:ind w:firstLine="427"/>
              <w:jc w:val="both"/>
              <w:rPr>
                <w:rFonts w:ascii="GHEA Grapalat" w:hAnsi="GHEA Grapalat"/>
                <w:b/>
                <w:bCs/>
                <w:sz w:val="24"/>
                <w:szCs w:val="24"/>
              </w:rPr>
            </w:pPr>
          </w:p>
          <w:p w14:paraId="40E52D2C" w14:textId="77777777" w:rsidR="00C9742B" w:rsidRPr="00444F3A" w:rsidRDefault="00C9742B" w:rsidP="00444F3A">
            <w:pPr>
              <w:spacing w:before="100"/>
              <w:ind w:firstLine="427"/>
              <w:jc w:val="both"/>
              <w:rPr>
                <w:rFonts w:ascii="GHEA Grapalat" w:hAnsi="GHEA Grapalat"/>
                <w:b/>
                <w:bCs/>
                <w:sz w:val="24"/>
                <w:szCs w:val="24"/>
              </w:rPr>
            </w:pPr>
          </w:p>
          <w:p w14:paraId="3302BF49" w14:textId="77777777" w:rsidR="00C9742B" w:rsidRPr="00444F3A" w:rsidRDefault="00C9742B" w:rsidP="00444F3A">
            <w:pPr>
              <w:spacing w:before="100"/>
              <w:ind w:firstLine="427"/>
              <w:jc w:val="both"/>
              <w:rPr>
                <w:rFonts w:ascii="GHEA Grapalat" w:hAnsi="GHEA Grapalat"/>
                <w:sz w:val="24"/>
                <w:szCs w:val="24"/>
                <w:highlight w:val="yellow"/>
              </w:rPr>
            </w:pPr>
          </w:p>
          <w:p w14:paraId="0B71263E" w14:textId="77777777" w:rsidR="00C9742B" w:rsidRPr="00444F3A" w:rsidRDefault="00C9742B" w:rsidP="00444F3A">
            <w:pPr>
              <w:spacing w:before="100"/>
              <w:ind w:firstLine="427"/>
              <w:jc w:val="both"/>
              <w:rPr>
                <w:rFonts w:ascii="GHEA Grapalat" w:hAnsi="GHEA Grapalat"/>
                <w:sz w:val="24"/>
                <w:szCs w:val="24"/>
                <w:highlight w:val="yellow"/>
              </w:rPr>
            </w:pPr>
          </w:p>
          <w:p w14:paraId="0ED4E062" w14:textId="77777777" w:rsidR="00C9742B" w:rsidRPr="00444F3A" w:rsidRDefault="00C9742B" w:rsidP="00444F3A">
            <w:pPr>
              <w:spacing w:before="100"/>
              <w:ind w:firstLine="427"/>
              <w:jc w:val="both"/>
              <w:rPr>
                <w:rFonts w:ascii="GHEA Grapalat" w:hAnsi="GHEA Grapalat"/>
                <w:sz w:val="24"/>
                <w:szCs w:val="24"/>
                <w:highlight w:val="yellow"/>
              </w:rPr>
            </w:pPr>
          </w:p>
          <w:p w14:paraId="17B0CA7F" w14:textId="77777777" w:rsidR="00C9742B" w:rsidRPr="00444F3A" w:rsidRDefault="00C9742B" w:rsidP="00444F3A">
            <w:pPr>
              <w:spacing w:before="100"/>
              <w:ind w:firstLine="427"/>
              <w:jc w:val="both"/>
              <w:rPr>
                <w:rFonts w:ascii="GHEA Grapalat" w:hAnsi="GHEA Grapalat"/>
                <w:sz w:val="24"/>
                <w:szCs w:val="24"/>
                <w:highlight w:val="yellow"/>
              </w:rPr>
            </w:pPr>
          </w:p>
          <w:p w14:paraId="74553B22" w14:textId="77777777" w:rsidR="00C9742B" w:rsidRPr="00444F3A" w:rsidRDefault="00C9742B" w:rsidP="00444F3A">
            <w:pPr>
              <w:spacing w:before="100"/>
              <w:ind w:firstLine="427"/>
              <w:jc w:val="both"/>
              <w:rPr>
                <w:rFonts w:ascii="GHEA Grapalat" w:hAnsi="GHEA Grapalat"/>
                <w:sz w:val="24"/>
                <w:szCs w:val="24"/>
                <w:highlight w:val="yellow"/>
              </w:rPr>
            </w:pPr>
          </w:p>
          <w:p w14:paraId="04CA6EC2" w14:textId="77777777" w:rsidR="00C9742B" w:rsidRPr="00444F3A" w:rsidRDefault="00C9742B" w:rsidP="00444F3A">
            <w:pPr>
              <w:spacing w:before="100"/>
              <w:ind w:firstLine="427"/>
              <w:jc w:val="both"/>
              <w:rPr>
                <w:rFonts w:ascii="GHEA Grapalat" w:hAnsi="GHEA Grapalat"/>
                <w:sz w:val="24"/>
                <w:szCs w:val="24"/>
                <w:highlight w:val="yellow"/>
              </w:rPr>
            </w:pPr>
          </w:p>
          <w:p w14:paraId="6507AF10" w14:textId="77777777" w:rsidR="00C9742B" w:rsidRPr="00444F3A" w:rsidRDefault="00C9742B" w:rsidP="00444F3A">
            <w:pPr>
              <w:spacing w:before="100"/>
              <w:ind w:firstLine="427"/>
              <w:jc w:val="both"/>
              <w:rPr>
                <w:rFonts w:ascii="GHEA Grapalat" w:hAnsi="GHEA Grapalat"/>
                <w:sz w:val="24"/>
                <w:szCs w:val="24"/>
                <w:highlight w:val="yellow"/>
              </w:rPr>
            </w:pPr>
          </w:p>
          <w:p w14:paraId="72D3E78E" w14:textId="77777777" w:rsidR="00C9742B" w:rsidRPr="00444F3A" w:rsidRDefault="00C9742B" w:rsidP="00444F3A">
            <w:pPr>
              <w:spacing w:before="100"/>
              <w:ind w:firstLine="427"/>
              <w:jc w:val="both"/>
              <w:rPr>
                <w:rFonts w:ascii="GHEA Grapalat" w:hAnsi="GHEA Grapalat"/>
                <w:sz w:val="24"/>
                <w:szCs w:val="24"/>
                <w:highlight w:val="yellow"/>
              </w:rPr>
            </w:pPr>
          </w:p>
          <w:p w14:paraId="46671E42" w14:textId="77777777" w:rsidR="00C9742B" w:rsidRPr="00444F3A" w:rsidRDefault="00C9742B" w:rsidP="00444F3A">
            <w:pPr>
              <w:spacing w:before="100"/>
              <w:ind w:firstLine="427"/>
              <w:jc w:val="both"/>
              <w:rPr>
                <w:rFonts w:ascii="GHEA Grapalat" w:hAnsi="GHEA Grapalat"/>
                <w:sz w:val="24"/>
                <w:szCs w:val="24"/>
                <w:highlight w:val="yellow"/>
              </w:rPr>
            </w:pPr>
          </w:p>
          <w:p w14:paraId="7D00A490" w14:textId="77777777" w:rsidR="00C9742B" w:rsidRPr="00444F3A" w:rsidRDefault="00C9742B" w:rsidP="00444F3A">
            <w:pPr>
              <w:spacing w:before="100"/>
              <w:ind w:firstLine="427"/>
              <w:jc w:val="both"/>
              <w:rPr>
                <w:rFonts w:ascii="GHEA Grapalat" w:hAnsi="GHEA Grapalat"/>
                <w:sz w:val="24"/>
                <w:szCs w:val="24"/>
                <w:highlight w:val="yellow"/>
              </w:rPr>
            </w:pPr>
          </w:p>
          <w:p w14:paraId="1CB6194F" w14:textId="77777777" w:rsidR="00C9742B" w:rsidRPr="00444F3A" w:rsidRDefault="00C9742B" w:rsidP="00444F3A">
            <w:pPr>
              <w:spacing w:before="100"/>
              <w:ind w:firstLine="427"/>
              <w:jc w:val="both"/>
              <w:rPr>
                <w:rFonts w:ascii="GHEA Grapalat" w:hAnsi="GHEA Grapalat"/>
                <w:sz w:val="24"/>
                <w:szCs w:val="24"/>
                <w:highlight w:val="yellow"/>
              </w:rPr>
            </w:pPr>
          </w:p>
          <w:p w14:paraId="10F59BE2" w14:textId="77777777" w:rsidR="00C9742B" w:rsidRPr="00444F3A" w:rsidRDefault="00C9742B" w:rsidP="00444F3A">
            <w:pPr>
              <w:spacing w:before="100"/>
              <w:ind w:firstLine="427"/>
              <w:jc w:val="both"/>
              <w:rPr>
                <w:rFonts w:ascii="GHEA Grapalat" w:hAnsi="GHEA Grapalat"/>
                <w:sz w:val="24"/>
                <w:szCs w:val="24"/>
                <w:highlight w:val="yellow"/>
              </w:rPr>
            </w:pPr>
          </w:p>
          <w:p w14:paraId="3969D8B6" w14:textId="77777777" w:rsidR="00C9742B" w:rsidRPr="00444F3A" w:rsidRDefault="00C9742B" w:rsidP="00444F3A">
            <w:pPr>
              <w:spacing w:before="100"/>
              <w:ind w:firstLine="427"/>
              <w:jc w:val="both"/>
              <w:rPr>
                <w:rFonts w:ascii="GHEA Grapalat" w:hAnsi="GHEA Grapalat"/>
                <w:sz w:val="24"/>
                <w:szCs w:val="24"/>
                <w:highlight w:val="yellow"/>
              </w:rPr>
            </w:pPr>
          </w:p>
          <w:p w14:paraId="2CAB8D05" w14:textId="77777777" w:rsidR="00C9742B" w:rsidRPr="00444F3A" w:rsidRDefault="00C9742B" w:rsidP="00444F3A">
            <w:pPr>
              <w:spacing w:before="100"/>
              <w:ind w:firstLine="427"/>
              <w:jc w:val="both"/>
              <w:rPr>
                <w:rFonts w:ascii="GHEA Grapalat" w:hAnsi="GHEA Grapalat"/>
                <w:sz w:val="24"/>
                <w:szCs w:val="24"/>
                <w:highlight w:val="yellow"/>
              </w:rPr>
            </w:pPr>
          </w:p>
          <w:p w14:paraId="4C4DB68F" w14:textId="77777777" w:rsidR="00C9742B" w:rsidRPr="00444F3A" w:rsidRDefault="00C9742B" w:rsidP="00444F3A">
            <w:pPr>
              <w:spacing w:before="100"/>
              <w:ind w:firstLine="427"/>
              <w:jc w:val="both"/>
              <w:rPr>
                <w:rFonts w:ascii="GHEA Grapalat" w:hAnsi="GHEA Grapalat"/>
                <w:sz w:val="24"/>
                <w:szCs w:val="24"/>
                <w:highlight w:val="yellow"/>
              </w:rPr>
            </w:pPr>
          </w:p>
          <w:p w14:paraId="5C615933" w14:textId="77777777" w:rsidR="00C9742B" w:rsidRPr="00444F3A" w:rsidRDefault="00C9742B" w:rsidP="00444F3A">
            <w:pPr>
              <w:spacing w:before="100"/>
              <w:ind w:firstLine="427"/>
              <w:jc w:val="both"/>
              <w:rPr>
                <w:rFonts w:ascii="GHEA Grapalat" w:hAnsi="GHEA Grapalat"/>
                <w:sz w:val="24"/>
                <w:szCs w:val="24"/>
                <w:highlight w:val="yellow"/>
              </w:rPr>
            </w:pPr>
          </w:p>
          <w:p w14:paraId="1DA7DDC9" w14:textId="77777777" w:rsidR="00C9742B" w:rsidRPr="00444F3A" w:rsidRDefault="00C9742B" w:rsidP="00444F3A">
            <w:pPr>
              <w:spacing w:before="100"/>
              <w:ind w:firstLine="427"/>
              <w:jc w:val="both"/>
              <w:rPr>
                <w:rFonts w:ascii="GHEA Grapalat" w:hAnsi="GHEA Grapalat"/>
                <w:sz w:val="24"/>
                <w:szCs w:val="24"/>
                <w:highlight w:val="yellow"/>
              </w:rPr>
            </w:pPr>
          </w:p>
          <w:p w14:paraId="4BF41CD8" w14:textId="77777777" w:rsidR="00C9742B" w:rsidRPr="00444F3A" w:rsidRDefault="00C9742B" w:rsidP="00444F3A">
            <w:pPr>
              <w:spacing w:before="100"/>
              <w:ind w:firstLine="427"/>
              <w:jc w:val="both"/>
              <w:rPr>
                <w:rFonts w:ascii="GHEA Grapalat" w:hAnsi="GHEA Grapalat"/>
                <w:sz w:val="24"/>
                <w:szCs w:val="24"/>
                <w:highlight w:val="yellow"/>
              </w:rPr>
            </w:pPr>
          </w:p>
          <w:p w14:paraId="6F03667A" w14:textId="77777777" w:rsidR="00C9742B" w:rsidRPr="00444F3A" w:rsidRDefault="00C9742B" w:rsidP="00444F3A">
            <w:pPr>
              <w:spacing w:before="100"/>
              <w:ind w:firstLine="427"/>
              <w:jc w:val="both"/>
              <w:rPr>
                <w:rFonts w:ascii="GHEA Grapalat" w:hAnsi="GHEA Grapalat"/>
                <w:sz w:val="24"/>
                <w:szCs w:val="24"/>
                <w:highlight w:val="yellow"/>
              </w:rPr>
            </w:pPr>
          </w:p>
          <w:p w14:paraId="707F589E" w14:textId="77777777" w:rsidR="00C9742B" w:rsidRPr="00444F3A" w:rsidRDefault="00C9742B" w:rsidP="00444F3A">
            <w:pPr>
              <w:spacing w:before="100"/>
              <w:ind w:firstLine="427"/>
              <w:jc w:val="both"/>
              <w:rPr>
                <w:rFonts w:ascii="GHEA Grapalat" w:hAnsi="GHEA Grapalat"/>
                <w:sz w:val="24"/>
                <w:szCs w:val="24"/>
                <w:highlight w:val="yellow"/>
              </w:rPr>
            </w:pPr>
          </w:p>
          <w:p w14:paraId="6077A0CE" w14:textId="77777777" w:rsidR="00C9742B" w:rsidRPr="00444F3A" w:rsidRDefault="00C9742B" w:rsidP="00444F3A">
            <w:pPr>
              <w:spacing w:before="100"/>
              <w:ind w:firstLine="427"/>
              <w:jc w:val="both"/>
              <w:rPr>
                <w:rFonts w:ascii="GHEA Grapalat" w:hAnsi="GHEA Grapalat"/>
                <w:sz w:val="24"/>
                <w:szCs w:val="24"/>
                <w:highlight w:val="yellow"/>
              </w:rPr>
            </w:pPr>
          </w:p>
          <w:p w14:paraId="6860DEF7" w14:textId="77777777" w:rsidR="00C9742B" w:rsidRPr="00444F3A" w:rsidRDefault="00C9742B" w:rsidP="00444F3A">
            <w:pPr>
              <w:spacing w:before="100"/>
              <w:ind w:firstLine="427"/>
              <w:jc w:val="both"/>
              <w:rPr>
                <w:rFonts w:ascii="GHEA Grapalat" w:hAnsi="GHEA Grapalat"/>
                <w:sz w:val="24"/>
                <w:szCs w:val="24"/>
                <w:highlight w:val="yellow"/>
              </w:rPr>
            </w:pPr>
          </w:p>
          <w:p w14:paraId="6756ABA7" w14:textId="77777777" w:rsidR="00C9742B" w:rsidRPr="00444F3A" w:rsidRDefault="00C9742B" w:rsidP="00444F3A">
            <w:pPr>
              <w:spacing w:before="100"/>
              <w:ind w:firstLine="427"/>
              <w:jc w:val="both"/>
              <w:rPr>
                <w:rFonts w:ascii="GHEA Grapalat" w:hAnsi="GHEA Grapalat"/>
                <w:sz w:val="24"/>
                <w:szCs w:val="24"/>
                <w:highlight w:val="yellow"/>
              </w:rPr>
            </w:pPr>
          </w:p>
          <w:p w14:paraId="03042487" w14:textId="77777777" w:rsidR="00C9742B" w:rsidRPr="00444F3A" w:rsidRDefault="00C9742B" w:rsidP="00444F3A">
            <w:pPr>
              <w:spacing w:before="100"/>
              <w:ind w:firstLine="427"/>
              <w:jc w:val="both"/>
              <w:rPr>
                <w:rFonts w:ascii="GHEA Grapalat" w:hAnsi="GHEA Grapalat"/>
                <w:sz w:val="24"/>
                <w:szCs w:val="24"/>
                <w:highlight w:val="yellow"/>
              </w:rPr>
            </w:pPr>
          </w:p>
          <w:p w14:paraId="50F9F003" w14:textId="77777777" w:rsidR="00C9742B" w:rsidRPr="00444F3A" w:rsidRDefault="00C9742B" w:rsidP="00444F3A">
            <w:pPr>
              <w:spacing w:before="100"/>
              <w:ind w:firstLine="427"/>
              <w:jc w:val="both"/>
              <w:rPr>
                <w:rFonts w:ascii="GHEA Grapalat" w:hAnsi="GHEA Grapalat"/>
                <w:sz w:val="24"/>
                <w:szCs w:val="24"/>
                <w:highlight w:val="yellow"/>
              </w:rPr>
            </w:pPr>
          </w:p>
          <w:p w14:paraId="1F7979F0" w14:textId="77777777" w:rsidR="00C9742B" w:rsidRPr="00444F3A" w:rsidRDefault="00C9742B" w:rsidP="00444F3A">
            <w:pPr>
              <w:spacing w:before="100"/>
              <w:ind w:firstLine="427"/>
              <w:jc w:val="both"/>
              <w:rPr>
                <w:rFonts w:ascii="GHEA Grapalat" w:hAnsi="GHEA Grapalat"/>
                <w:sz w:val="24"/>
                <w:szCs w:val="24"/>
                <w:highlight w:val="yellow"/>
              </w:rPr>
            </w:pPr>
          </w:p>
          <w:p w14:paraId="1247A450" w14:textId="77777777" w:rsidR="00C9742B" w:rsidRPr="00444F3A" w:rsidRDefault="00C9742B" w:rsidP="00444F3A">
            <w:pPr>
              <w:spacing w:before="100"/>
              <w:ind w:firstLine="427"/>
              <w:jc w:val="both"/>
              <w:rPr>
                <w:rFonts w:ascii="GHEA Grapalat" w:hAnsi="GHEA Grapalat"/>
                <w:sz w:val="24"/>
                <w:szCs w:val="24"/>
                <w:highlight w:val="yellow"/>
              </w:rPr>
            </w:pPr>
          </w:p>
          <w:p w14:paraId="61774669" w14:textId="77777777" w:rsidR="00C9742B" w:rsidRPr="00444F3A" w:rsidRDefault="00C9742B" w:rsidP="00444F3A">
            <w:pPr>
              <w:spacing w:before="100"/>
              <w:ind w:firstLine="427"/>
              <w:jc w:val="both"/>
              <w:rPr>
                <w:rFonts w:ascii="GHEA Grapalat" w:hAnsi="GHEA Grapalat"/>
                <w:sz w:val="24"/>
                <w:szCs w:val="24"/>
                <w:highlight w:val="yellow"/>
              </w:rPr>
            </w:pPr>
          </w:p>
          <w:p w14:paraId="37D51093" w14:textId="77777777" w:rsidR="00C9742B" w:rsidRPr="00444F3A" w:rsidRDefault="00C9742B" w:rsidP="00444F3A">
            <w:pPr>
              <w:spacing w:before="100"/>
              <w:ind w:firstLine="427"/>
              <w:jc w:val="both"/>
              <w:rPr>
                <w:rFonts w:ascii="GHEA Grapalat" w:hAnsi="GHEA Grapalat"/>
                <w:sz w:val="24"/>
                <w:szCs w:val="24"/>
                <w:highlight w:val="yellow"/>
              </w:rPr>
            </w:pPr>
          </w:p>
          <w:p w14:paraId="03E9967F" w14:textId="77777777" w:rsidR="00C9742B" w:rsidRPr="00444F3A" w:rsidRDefault="00C9742B" w:rsidP="00444F3A">
            <w:pPr>
              <w:spacing w:before="100"/>
              <w:ind w:firstLine="427"/>
              <w:jc w:val="both"/>
              <w:rPr>
                <w:rFonts w:ascii="GHEA Grapalat" w:hAnsi="GHEA Grapalat"/>
                <w:sz w:val="24"/>
                <w:szCs w:val="24"/>
                <w:highlight w:val="yellow"/>
              </w:rPr>
            </w:pPr>
          </w:p>
          <w:p w14:paraId="333F375E" w14:textId="77777777" w:rsidR="00C9742B" w:rsidRPr="00444F3A" w:rsidRDefault="00C9742B" w:rsidP="00444F3A">
            <w:pPr>
              <w:spacing w:before="100"/>
              <w:ind w:firstLine="427"/>
              <w:jc w:val="both"/>
              <w:rPr>
                <w:rFonts w:ascii="GHEA Grapalat" w:hAnsi="GHEA Grapalat"/>
                <w:sz w:val="24"/>
                <w:szCs w:val="24"/>
                <w:highlight w:val="yellow"/>
              </w:rPr>
            </w:pPr>
          </w:p>
          <w:p w14:paraId="1B3BD197" w14:textId="77777777" w:rsidR="00C9742B" w:rsidRPr="00444F3A" w:rsidRDefault="00C9742B" w:rsidP="00444F3A">
            <w:pPr>
              <w:spacing w:before="100"/>
              <w:ind w:firstLine="427"/>
              <w:jc w:val="both"/>
              <w:rPr>
                <w:rFonts w:ascii="GHEA Grapalat" w:hAnsi="GHEA Grapalat"/>
                <w:sz w:val="24"/>
                <w:szCs w:val="24"/>
                <w:highlight w:val="yellow"/>
              </w:rPr>
            </w:pPr>
          </w:p>
          <w:p w14:paraId="60E4496C" w14:textId="77777777" w:rsidR="00C9742B" w:rsidRPr="00444F3A" w:rsidRDefault="00C9742B" w:rsidP="00444F3A">
            <w:pPr>
              <w:spacing w:before="100"/>
              <w:ind w:firstLine="427"/>
              <w:jc w:val="both"/>
              <w:rPr>
                <w:rFonts w:ascii="GHEA Grapalat" w:hAnsi="GHEA Grapalat"/>
                <w:sz w:val="24"/>
                <w:szCs w:val="24"/>
                <w:highlight w:val="yellow"/>
              </w:rPr>
            </w:pPr>
          </w:p>
          <w:p w14:paraId="30E19D96" w14:textId="77777777" w:rsidR="00C9742B" w:rsidRPr="00444F3A" w:rsidRDefault="00C9742B" w:rsidP="00444F3A">
            <w:pPr>
              <w:spacing w:before="100"/>
              <w:ind w:firstLine="427"/>
              <w:jc w:val="both"/>
              <w:rPr>
                <w:rFonts w:ascii="GHEA Grapalat" w:hAnsi="GHEA Grapalat"/>
                <w:sz w:val="24"/>
                <w:szCs w:val="24"/>
                <w:highlight w:val="yellow"/>
              </w:rPr>
            </w:pPr>
          </w:p>
          <w:p w14:paraId="5A6745CD" w14:textId="77777777" w:rsidR="00C9742B" w:rsidRPr="00444F3A" w:rsidRDefault="00C9742B" w:rsidP="00444F3A">
            <w:pPr>
              <w:spacing w:before="100"/>
              <w:ind w:firstLine="427"/>
              <w:jc w:val="both"/>
              <w:rPr>
                <w:rFonts w:ascii="GHEA Grapalat" w:hAnsi="GHEA Grapalat"/>
                <w:sz w:val="24"/>
                <w:szCs w:val="24"/>
                <w:highlight w:val="yellow"/>
              </w:rPr>
            </w:pPr>
          </w:p>
          <w:p w14:paraId="46EDC029" w14:textId="77777777" w:rsidR="00C9742B" w:rsidRPr="00444F3A" w:rsidRDefault="00C9742B" w:rsidP="00444F3A">
            <w:pPr>
              <w:spacing w:before="100"/>
              <w:ind w:firstLine="427"/>
              <w:jc w:val="both"/>
              <w:rPr>
                <w:rFonts w:ascii="GHEA Grapalat" w:hAnsi="GHEA Grapalat"/>
                <w:sz w:val="24"/>
                <w:szCs w:val="24"/>
                <w:highlight w:val="yellow"/>
              </w:rPr>
            </w:pPr>
          </w:p>
          <w:p w14:paraId="29F1B3F2" w14:textId="77777777" w:rsidR="00C9742B" w:rsidRPr="00444F3A" w:rsidRDefault="00C9742B" w:rsidP="00444F3A">
            <w:pPr>
              <w:spacing w:before="100"/>
              <w:ind w:firstLine="427"/>
              <w:jc w:val="both"/>
              <w:rPr>
                <w:rFonts w:ascii="GHEA Grapalat" w:hAnsi="GHEA Grapalat"/>
                <w:sz w:val="24"/>
                <w:szCs w:val="24"/>
                <w:highlight w:val="yellow"/>
              </w:rPr>
            </w:pPr>
          </w:p>
          <w:p w14:paraId="38911698" w14:textId="77777777" w:rsidR="00C9742B" w:rsidRPr="00444F3A" w:rsidRDefault="00C9742B" w:rsidP="00444F3A">
            <w:pPr>
              <w:spacing w:before="100"/>
              <w:ind w:firstLine="427"/>
              <w:jc w:val="both"/>
              <w:rPr>
                <w:rFonts w:ascii="GHEA Grapalat" w:hAnsi="GHEA Grapalat"/>
                <w:sz w:val="24"/>
                <w:szCs w:val="24"/>
                <w:highlight w:val="yellow"/>
              </w:rPr>
            </w:pPr>
          </w:p>
          <w:p w14:paraId="311C8A3B" w14:textId="77777777" w:rsidR="00C9742B" w:rsidRPr="00444F3A" w:rsidRDefault="00C9742B" w:rsidP="00444F3A">
            <w:pPr>
              <w:spacing w:before="100"/>
              <w:ind w:firstLine="427"/>
              <w:jc w:val="both"/>
              <w:rPr>
                <w:rFonts w:ascii="GHEA Grapalat" w:hAnsi="GHEA Grapalat"/>
                <w:sz w:val="24"/>
                <w:szCs w:val="24"/>
                <w:highlight w:val="yellow"/>
              </w:rPr>
            </w:pPr>
          </w:p>
          <w:p w14:paraId="2EEFB813" w14:textId="77777777" w:rsidR="00C9742B" w:rsidRPr="00444F3A" w:rsidRDefault="00C9742B" w:rsidP="00444F3A">
            <w:pPr>
              <w:spacing w:before="100"/>
              <w:ind w:firstLine="427"/>
              <w:jc w:val="both"/>
              <w:rPr>
                <w:rFonts w:ascii="GHEA Grapalat" w:hAnsi="GHEA Grapalat"/>
                <w:sz w:val="24"/>
                <w:szCs w:val="24"/>
                <w:highlight w:val="yellow"/>
              </w:rPr>
            </w:pPr>
          </w:p>
          <w:p w14:paraId="3D75850C" w14:textId="77777777" w:rsidR="00C9742B" w:rsidRPr="00444F3A" w:rsidRDefault="00C9742B" w:rsidP="00444F3A">
            <w:pPr>
              <w:spacing w:before="100"/>
              <w:ind w:firstLine="427"/>
              <w:jc w:val="both"/>
              <w:rPr>
                <w:rFonts w:ascii="GHEA Grapalat" w:hAnsi="GHEA Grapalat"/>
                <w:sz w:val="24"/>
                <w:szCs w:val="24"/>
                <w:highlight w:val="yellow"/>
              </w:rPr>
            </w:pPr>
          </w:p>
          <w:p w14:paraId="607DF686" w14:textId="77777777" w:rsidR="00C9742B" w:rsidRPr="00444F3A" w:rsidRDefault="00C9742B" w:rsidP="00444F3A">
            <w:pPr>
              <w:spacing w:before="100"/>
              <w:ind w:firstLine="427"/>
              <w:jc w:val="both"/>
              <w:rPr>
                <w:rFonts w:ascii="GHEA Grapalat" w:hAnsi="GHEA Grapalat"/>
                <w:sz w:val="24"/>
                <w:szCs w:val="24"/>
                <w:highlight w:val="yellow"/>
              </w:rPr>
            </w:pPr>
          </w:p>
          <w:p w14:paraId="5B67525D" w14:textId="77777777" w:rsidR="00C9742B" w:rsidRPr="00444F3A" w:rsidRDefault="00C9742B" w:rsidP="00444F3A">
            <w:pPr>
              <w:spacing w:before="100"/>
              <w:ind w:firstLine="427"/>
              <w:jc w:val="both"/>
              <w:rPr>
                <w:rFonts w:ascii="GHEA Grapalat" w:hAnsi="GHEA Grapalat"/>
                <w:sz w:val="24"/>
                <w:szCs w:val="24"/>
                <w:highlight w:val="yellow"/>
              </w:rPr>
            </w:pPr>
          </w:p>
          <w:p w14:paraId="25CF91E7" w14:textId="77777777" w:rsidR="00C9742B" w:rsidRPr="00444F3A" w:rsidRDefault="00C9742B" w:rsidP="00444F3A">
            <w:pPr>
              <w:spacing w:before="100"/>
              <w:ind w:firstLine="427"/>
              <w:jc w:val="both"/>
              <w:rPr>
                <w:rFonts w:ascii="GHEA Grapalat" w:hAnsi="GHEA Grapalat"/>
                <w:sz w:val="24"/>
                <w:szCs w:val="24"/>
                <w:highlight w:val="yellow"/>
              </w:rPr>
            </w:pPr>
          </w:p>
          <w:p w14:paraId="271D15C6" w14:textId="77777777" w:rsidR="00C9742B" w:rsidRPr="00444F3A" w:rsidRDefault="00C9742B" w:rsidP="00444F3A">
            <w:pPr>
              <w:spacing w:before="100"/>
              <w:ind w:firstLine="427"/>
              <w:jc w:val="both"/>
              <w:rPr>
                <w:rFonts w:ascii="GHEA Grapalat" w:hAnsi="GHEA Grapalat"/>
                <w:sz w:val="24"/>
                <w:szCs w:val="24"/>
                <w:highlight w:val="yellow"/>
              </w:rPr>
            </w:pPr>
          </w:p>
          <w:p w14:paraId="21D91204" w14:textId="77777777" w:rsidR="00C9742B" w:rsidRPr="00444F3A" w:rsidRDefault="00C9742B" w:rsidP="00444F3A">
            <w:pPr>
              <w:spacing w:before="100"/>
              <w:ind w:firstLine="427"/>
              <w:jc w:val="both"/>
              <w:rPr>
                <w:rFonts w:ascii="GHEA Grapalat" w:hAnsi="GHEA Grapalat"/>
                <w:sz w:val="24"/>
                <w:szCs w:val="24"/>
                <w:highlight w:val="yellow"/>
              </w:rPr>
            </w:pPr>
          </w:p>
          <w:p w14:paraId="1F94E910" w14:textId="77777777" w:rsidR="00C9742B" w:rsidRPr="00444F3A" w:rsidRDefault="00C9742B" w:rsidP="00444F3A">
            <w:pPr>
              <w:spacing w:before="100"/>
              <w:ind w:firstLine="427"/>
              <w:jc w:val="both"/>
              <w:rPr>
                <w:rFonts w:ascii="GHEA Grapalat" w:hAnsi="GHEA Grapalat"/>
                <w:sz w:val="24"/>
                <w:szCs w:val="24"/>
                <w:highlight w:val="yellow"/>
              </w:rPr>
            </w:pPr>
          </w:p>
          <w:p w14:paraId="2EBDDAD6" w14:textId="77777777" w:rsidR="00C9742B" w:rsidRPr="00444F3A" w:rsidRDefault="00C9742B" w:rsidP="00444F3A">
            <w:pPr>
              <w:spacing w:before="100"/>
              <w:ind w:firstLine="427"/>
              <w:jc w:val="both"/>
              <w:rPr>
                <w:rFonts w:ascii="GHEA Grapalat" w:hAnsi="GHEA Grapalat"/>
                <w:sz w:val="24"/>
                <w:szCs w:val="24"/>
                <w:highlight w:val="yellow"/>
              </w:rPr>
            </w:pPr>
          </w:p>
          <w:p w14:paraId="44811D48" w14:textId="77777777" w:rsidR="00C9742B" w:rsidRPr="00444F3A" w:rsidRDefault="00C9742B" w:rsidP="00444F3A">
            <w:pPr>
              <w:spacing w:before="100"/>
              <w:ind w:firstLine="427"/>
              <w:jc w:val="both"/>
              <w:rPr>
                <w:rFonts w:ascii="GHEA Grapalat" w:hAnsi="GHEA Grapalat"/>
                <w:sz w:val="24"/>
                <w:szCs w:val="24"/>
                <w:highlight w:val="yellow"/>
              </w:rPr>
            </w:pPr>
          </w:p>
          <w:p w14:paraId="284D2F52" w14:textId="77777777" w:rsidR="00C9742B" w:rsidRPr="00444F3A" w:rsidRDefault="00C9742B" w:rsidP="00444F3A">
            <w:pPr>
              <w:spacing w:before="100"/>
              <w:ind w:firstLine="427"/>
              <w:jc w:val="both"/>
              <w:rPr>
                <w:rFonts w:ascii="GHEA Grapalat" w:hAnsi="GHEA Grapalat"/>
                <w:sz w:val="24"/>
                <w:szCs w:val="24"/>
                <w:highlight w:val="yellow"/>
              </w:rPr>
            </w:pPr>
          </w:p>
          <w:p w14:paraId="341D204D" w14:textId="77777777" w:rsidR="00C9742B" w:rsidRPr="00444F3A" w:rsidRDefault="00C9742B" w:rsidP="00444F3A">
            <w:pPr>
              <w:spacing w:before="100"/>
              <w:ind w:firstLine="427"/>
              <w:jc w:val="both"/>
              <w:rPr>
                <w:rFonts w:ascii="GHEA Grapalat" w:hAnsi="GHEA Grapalat"/>
                <w:sz w:val="24"/>
                <w:szCs w:val="24"/>
                <w:highlight w:val="yellow"/>
              </w:rPr>
            </w:pPr>
          </w:p>
          <w:p w14:paraId="5C6CF6B3" w14:textId="77777777" w:rsidR="00C9742B" w:rsidRPr="00444F3A" w:rsidRDefault="00C9742B" w:rsidP="00444F3A">
            <w:pPr>
              <w:spacing w:before="100"/>
              <w:ind w:firstLine="427"/>
              <w:jc w:val="both"/>
              <w:rPr>
                <w:rFonts w:ascii="GHEA Grapalat" w:hAnsi="GHEA Grapalat"/>
                <w:sz w:val="24"/>
                <w:szCs w:val="24"/>
                <w:highlight w:val="yellow"/>
              </w:rPr>
            </w:pPr>
          </w:p>
          <w:p w14:paraId="5B410ADD" w14:textId="77777777" w:rsidR="00C9742B" w:rsidRPr="00444F3A" w:rsidRDefault="00C9742B" w:rsidP="00444F3A">
            <w:pPr>
              <w:spacing w:before="100"/>
              <w:ind w:firstLine="427"/>
              <w:jc w:val="both"/>
              <w:rPr>
                <w:rFonts w:ascii="GHEA Grapalat" w:hAnsi="GHEA Grapalat"/>
                <w:sz w:val="24"/>
                <w:szCs w:val="24"/>
                <w:highlight w:val="yellow"/>
              </w:rPr>
            </w:pPr>
          </w:p>
          <w:p w14:paraId="694AB851" w14:textId="77777777" w:rsidR="00C9742B" w:rsidRPr="00444F3A" w:rsidRDefault="00C9742B" w:rsidP="00444F3A">
            <w:pPr>
              <w:spacing w:before="100"/>
              <w:ind w:firstLine="427"/>
              <w:jc w:val="both"/>
              <w:rPr>
                <w:rFonts w:ascii="GHEA Grapalat" w:hAnsi="GHEA Grapalat"/>
                <w:sz w:val="24"/>
                <w:szCs w:val="24"/>
                <w:highlight w:val="yellow"/>
              </w:rPr>
            </w:pPr>
          </w:p>
          <w:p w14:paraId="728DFB2D" w14:textId="77777777" w:rsidR="00C9742B" w:rsidRPr="00444F3A" w:rsidRDefault="00C9742B" w:rsidP="00444F3A">
            <w:pPr>
              <w:spacing w:before="100"/>
              <w:ind w:firstLine="427"/>
              <w:jc w:val="both"/>
              <w:rPr>
                <w:rFonts w:ascii="GHEA Grapalat" w:hAnsi="GHEA Grapalat"/>
                <w:sz w:val="24"/>
                <w:szCs w:val="24"/>
                <w:highlight w:val="yellow"/>
              </w:rPr>
            </w:pPr>
          </w:p>
          <w:p w14:paraId="4BE9E1F0" w14:textId="77777777" w:rsidR="00C9742B" w:rsidRPr="00444F3A" w:rsidRDefault="00C9742B" w:rsidP="00444F3A">
            <w:pPr>
              <w:spacing w:before="100"/>
              <w:ind w:firstLine="427"/>
              <w:jc w:val="both"/>
              <w:rPr>
                <w:rFonts w:ascii="GHEA Grapalat" w:hAnsi="GHEA Grapalat"/>
                <w:sz w:val="24"/>
                <w:szCs w:val="24"/>
                <w:highlight w:val="yellow"/>
              </w:rPr>
            </w:pPr>
          </w:p>
          <w:p w14:paraId="668D7FF0" w14:textId="77777777" w:rsidR="00C9742B" w:rsidRPr="00444F3A" w:rsidRDefault="00C9742B" w:rsidP="00444F3A">
            <w:pPr>
              <w:spacing w:before="100"/>
              <w:ind w:firstLine="427"/>
              <w:jc w:val="both"/>
              <w:rPr>
                <w:rFonts w:ascii="GHEA Grapalat" w:hAnsi="GHEA Grapalat"/>
                <w:sz w:val="24"/>
                <w:szCs w:val="24"/>
                <w:highlight w:val="yellow"/>
              </w:rPr>
            </w:pPr>
          </w:p>
          <w:p w14:paraId="5D720C87" w14:textId="77777777" w:rsidR="00C9742B" w:rsidRPr="00444F3A" w:rsidRDefault="00C9742B" w:rsidP="00444F3A">
            <w:pPr>
              <w:spacing w:before="100"/>
              <w:ind w:firstLine="427"/>
              <w:jc w:val="both"/>
              <w:rPr>
                <w:rFonts w:ascii="GHEA Grapalat" w:hAnsi="GHEA Grapalat"/>
                <w:sz w:val="24"/>
                <w:szCs w:val="24"/>
                <w:highlight w:val="yellow"/>
              </w:rPr>
            </w:pPr>
          </w:p>
          <w:p w14:paraId="7B5777EC" w14:textId="77777777" w:rsidR="00C9742B" w:rsidRPr="00444F3A" w:rsidRDefault="00C9742B" w:rsidP="00444F3A">
            <w:pPr>
              <w:spacing w:before="100"/>
              <w:ind w:firstLine="427"/>
              <w:jc w:val="both"/>
              <w:rPr>
                <w:rFonts w:ascii="GHEA Grapalat" w:hAnsi="GHEA Grapalat"/>
                <w:sz w:val="24"/>
                <w:szCs w:val="24"/>
                <w:highlight w:val="yellow"/>
              </w:rPr>
            </w:pPr>
          </w:p>
          <w:p w14:paraId="65A0939D" w14:textId="77777777" w:rsidR="00C9742B" w:rsidRPr="00444F3A" w:rsidRDefault="00C9742B" w:rsidP="00444F3A">
            <w:pPr>
              <w:spacing w:before="100"/>
              <w:ind w:firstLine="427"/>
              <w:jc w:val="both"/>
              <w:rPr>
                <w:rFonts w:ascii="GHEA Grapalat" w:hAnsi="GHEA Grapalat"/>
                <w:sz w:val="24"/>
                <w:szCs w:val="24"/>
                <w:highlight w:val="yellow"/>
              </w:rPr>
            </w:pPr>
          </w:p>
          <w:p w14:paraId="5C4BEA0A" w14:textId="77777777" w:rsidR="009F4BB0" w:rsidRDefault="009F4BB0" w:rsidP="00444F3A">
            <w:pPr>
              <w:spacing w:before="100"/>
              <w:ind w:firstLine="427"/>
              <w:jc w:val="both"/>
              <w:rPr>
                <w:rFonts w:ascii="GHEA Grapalat" w:eastAsia="Tahoma" w:hAnsi="GHEA Grapalat" w:cs="Tahoma"/>
                <w:sz w:val="24"/>
                <w:szCs w:val="24"/>
              </w:rPr>
            </w:pPr>
          </w:p>
          <w:p w14:paraId="675E7312" w14:textId="77777777" w:rsidR="009F4BB0" w:rsidRDefault="009F4BB0" w:rsidP="00444F3A">
            <w:pPr>
              <w:spacing w:before="100"/>
              <w:ind w:firstLine="427"/>
              <w:jc w:val="both"/>
              <w:rPr>
                <w:rFonts w:ascii="GHEA Grapalat" w:eastAsia="Tahoma" w:hAnsi="GHEA Grapalat" w:cs="Tahoma"/>
                <w:sz w:val="24"/>
                <w:szCs w:val="24"/>
              </w:rPr>
            </w:pPr>
          </w:p>
          <w:p w14:paraId="2D7179E5" w14:textId="77777777" w:rsidR="009F4BB0" w:rsidRDefault="009F4BB0" w:rsidP="00444F3A">
            <w:pPr>
              <w:spacing w:before="100"/>
              <w:ind w:firstLine="427"/>
              <w:jc w:val="both"/>
              <w:rPr>
                <w:rFonts w:ascii="GHEA Grapalat" w:eastAsia="Tahoma" w:hAnsi="GHEA Grapalat" w:cs="Tahoma"/>
                <w:sz w:val="24"/>
                <w:szCs w:val="24"/>
              </w:rPr>
            </w:pPr>
          </w:p>
          <w:p w14:paraId="755DFF6F" w14:textId="77777777" w:rsidR="009F4BB0" w:rsidRDefault="009F4BB0" w:rsidP="00444F3A">
            <w:pPr>
              <w:spacing w:before="100"/>
              <w:ind w:firstLine="427"/>
              <w:jc w:val="both"/>
              <w:rPr>
                <w:rFonts w:ascii="GHEA Grapalat" w:eastAsia="Tahoma" w:hAnsi="GHEA Grapalat" w:cs="Tahoma"/>
                <w:sz w:val="24"/>
                <w:szCs w:val="24"/>
              </w:rPr>
            </w:pPr>
          </w:p>
          <w:p w14:paraId="321D3CD6" w14:textId="77777777" w:rsidR="009F4BB0" w:rsidRDefault="009F4BB0" w:rsidP="00444F3A">
            <w:pPr>
              <w:spacing w:before="100"/>
              <w:ind w:firstLine="427"/>
              <w:jc w:val="both"/>
              <w:rPr>
                <w:rFonts w:ascii="GHEA Grapalat" w:eastAsia="Tahoma" w:hAnsi="GHEA Grapalat" w:cs="Tahoma"/>
                <w:sz w:val="24"/>
                <w:szCs w:val="24"/>
              </w:rPr>
            </w:pPr>
          </w:p>
          <w:p w14:paraId="26B3ACCB" w14:textId="77777777" w:rsidR="009F4BB0" w:rsidRDefault="009F4BB0" w:rsidP="00444F3A">
            <w:pPr>
              <w:spacing w:before="100"/>
              <w:ind w:firstLine="427"/>
              <w:jc w:val="both"/>
              <w:rPr>
                <w:rFonts w:ascii="GHEA Grapalat" w:eastAsia="Tahoma" w:hAnsi="GHEA Grapalat" w:cs="Tahoma"/>
                <w:sz w:val="24"/>
                <w:szCs w:val="24"/>
              </w:rPr>
            </w:pPr>
          </w:p>
          <w:p w14:paraId="55F8B36C" w14:textId="77777777" w:rsidR="009F4BB0" w:rsidRDefault="009F4BB0" w:rsidP="00444F3A">
            <w:pPr>
              <w:spacing w:before="100"/>
              <w:ind w:firstLine="427"/>
              <w:jc w:val="both"/>
              <w:rPr>
                <w:rFonts w:ascii="GHEA Grapalat" w:eastAsia="Tahoma" w:hAnsi="GHEA Grapalat" w:cs="Tahoma"/>
                <w:sz w:val="24"/>
                <w:szCs w:val="24"/>
              </w:rPr>
            </w:pPr>
          </w:p>
          <w:p w14:paraId="4108219B" w14:textId="1CBBD5AF" w:rsidR="00C9742B" w:rsidRPr="002B78D0" w:rsidRDefault="00C9742B" w:rsidP="00D572D8">
            <w:pPr>
              <w:spacing w:before="100"/>
              <w:ind w:firstLine="427"/>
              <w:jc w:val="center"/>
              <w:rPr>
                <w:rFonts w:ascii="GHEA Grapalat" w:hAnsi="GHEA Grapalat"/>
                <w:b/>
                <w:sz w:val="24"/>
                <w:szCs w:val="24"/>
              </w:rPr>
            </w:pPr>
            <w:r w:rsidRPr="002B78D0">
              <w:rPr>
                <w:rFonts w:ascii="GHEA Grapalat" w:eastAsia="Tahoma" w:hAnsi="GHEA Grapalat" w:cs="Tahoma"/>
                <w:b/>
                <w:sz w:val="24"/>
                <w:szCs w:val="24"/>
              </w:rPr>
              <w:t>Չի ընդունվել</w:t>
            </w:r>
          </w:p>
          <w:p w14:paraId="6FFE1C4F" w14:textId="6F179069" w:rsidR="00C9742B" w:rsidRDefault="00C9742B" w:rsidP="00444F3A">
            <w:pPr>
              <w:spacing w:before="100"/>
              <w:ind w:firstLine="427"/>
              <w:jc w:val="both"/>
              <w:rPr>
                <w:rFonts w:ascii="GHEA Grapalat" w:eastAsia="Tahoma" w:hAnsi="GHEA Grapalat" w:cs="Tahoma"/>
                <w:sz w:val="24"/>
                <w:szCs w:val="24"/>
              </w:rPr>
            </w:pPr>
            <w:r w:rsidRPr="00444F3A">
              <w:rPr>
                <w:rFonts w:ascii="GHEA Grapalat" w:eastAsia="Tahoma" w:hAnsi="GHEA Grapalat" w:cs="Tahoma"/>
                <w:sz w:val="24"/>
                <w:szCs w:val="24"/>
              </w:rPr>
              <w:t>Նախագծով սահմանվում են միասնական կարգավորումներ</w:t>
            </w:r>
            <w:r w:rsidR="00D572D8" w:rsidRPr="00D572D8">
              <w:rPr>
                <w:rFonts w:ascii="GHEA Grapalat" w:eastAsia="Tahoma" w:hAnsi="GHEA Grapalat" w:cs="Tahoma"/>
                <w:sz w:val="24"/>
                <w:szCs w:val="24"/>
              </w:rPr>
              <w:t>:</w:t>
            </w:r>
          </w:p>
          <w:p w14:paraId="760BFD22" w14:textId="44FAFE42" w:rsidR="003922A7" w:rsidRDefault="003922A7" w:rsidP="00444F3A">
            <w:pPr>
              <w:spacing w:before="100"/>
              <w:ind w:firstLine="427"/>
              <w:jc w:val="both"/>
              <w:rPr>
                <w:rFonts w:ascii="GHEA Grapalat" w:eastAsia="Tahoma" w:hAnsi="GHEA Grapalat" w:cs="Tahoma"/>
                <w:sz w:val="24"/>
                <w:szCs w:val="24"/>
              </w:rPr>
            </w:pPr>
          </w:p>
          <w:p w14:paraId="6BF8FC05" w14:textId="49E9480C" w:rsidR="003922A7" w:rsidRDefault="003922A7" w:rsidP="00444F3A">
            <w:pPr>
              <w:spacing w:before="100"/>
              <w:ind w:firstLine="427"/>
              <w:jc w:val="both"/>
              <w:rPr>
                <w:rFonts w:ascii="GHEA Grapalat" w:eastAsia="Tahoma" w:hAnsi="GHEA Grapalat" w:cs="Tahoma"/>
                <w:sz w:val="24"/>
                <w:szCs w:val="24"/>
              </w:rPr>
            </w:pPr>
          </w:p>
          <w:p w14:paraId="157DD47F" w14:textId="174DC157" w:rsidR="003922A7" w:rsidRDefault="003922A7" w:rsidP="00444F3A">
            <w:pPr>
              <w:spacing w:before="100"/>
              <w:ind w:firstLine="427"/>
              <w:jc w:val="both"/>
              <w:rPr>
                <w:rFonts w:ascii="GHEA Grapalat" w:eastAsia="Tahoma" w:hAnsi="GHEA Grapalat" w:cs="Tahoma"/>
                <w:sz w:val="24"/>
                <w:szCs w:val="24"/>
              </w:rPr>
            </w:pPr>
          </w:p>
          <w:p w14:paraId="1CFED8BC" w14:textId="77CD6BA0" w:rsidR="003922A7" w:rsidRDefault="003922A7" w:rsidP="00444F3A">
            <w:pPr>
              <w:spacing w:before="100"/>
              <w:ind w:firstLine="427"/>
              <w:jc w:val="both"/>
              <w:rPr>
                <w:rFonts w:ascii="GHEA Grapalat" w:eastAsia="Tahoma" w:hAnsi="GHEA Grapalat" w:cs="Tahoma"/>
                <w:sz w:val="24"/>
                <w:szCs w:val="24"/>
              </w:rPr>
            </w:pPr>
          </w:p>
          <w:p w14:paraId="1EA6D655" w14:textId="01794271" w:rsidR="003922A7" w:rsidRDefault="003922A7" w:rsidP="00444F3A">
            <w:pPr>
              <w:spacing w:before="100"/>
              <w:ind w:firstLine="427"/>
              <w:jc w:val="both"/>
              <w:rPr>
                <w:rFonts w:ascii="GHEA Grapalat" w:eastAsia="Tahoma" w:hAnsi="GHEA Grapalat" w:cs="Tahoma"/>
                <w:sz w:val="24"/>
                <w:szCs w:val="24"/>
              </w:rPr>
            </w:pPr>
          </w:p>
          <w:p w14:paraId="23F68813" w14:textId="43CEFC06" w:rsidR="003922A7" w:rsidRDefault="003922A7" w:rsidP="00444F3A">
            <w:pPr>
              <w:spacing w:before="100"/>
              <w:ind w:firstLine="427"/>
              <w:jc w:val="both"/>
              <w:rPr>
                <w:rFonts w:ascii="GHEA Grapalat" w:eastAsia="Tahoma" w:hAnsi="GHEA Grapalat" w:cs="Tahoma"/>
                <w:sz w:val="24"/>
                <w:szCs w:val="24"/>
              </w:rPr>
            </w:pPr>
          </w:p>
          <w:p w14:paraId="76A73D38" w14:textId="08E476FF" w:rsidR="003922A7" w:rsidRDefault="003922A7" w:rsidP="00444F3A">
            <w:pPr>
              <w:spacing w:before="100"/>
              <w:ind w:firstLine="427"/>
              <w:jc w:val="both"/>
              <w:rPr>
                <w:rFonts w:ascii="GHEA Grapalat" w:eastAsia="Tahoma" w:hAnsi="GHEA Grapalat" w:cs="Tahoma"/>
                <w:sz w:val="24"/>
                <w:szCs w:val="24"/>
              </w:rPr>
            </w:pPr>
          </w:p>
          <w:p w14:paraId="3FB5CC9C" w14:textId="3C774A73" w:rsidR="003922A7" w:rsidRDefault="003922A7" w:rsidP="00444F3A">
            <w:pPr>
              <w:spacing w:before="100"/>
              <w:ind w:firstLine="427"/>
              <w:jc w:val="both"/>
              <w:rPr>
                <w:rFonts w:ascii="GHEA Grapalat" w:eastAsia="Tahoma" w:hAnsi="GHEA Grapalat" w:cs="Tahoma"/>
                <w:sz w:val="24"/>
                <w:szCs w:val="24"/>
              </w:rPr>
            </w:pPr>
          </w:p>
          <w:p w14:paraId="476FE615" w14:textId="2ADA9856" w:rsidR="003922A7" w:rsidRDefault="003922A7" w:rsidP="00444F3A">
            <w:pPr>
              <w:spacing w:before="100"/>
              <w:ind w:firstLine="427"/>
              <w:jc w:val="both"/>
              <w:rPr>
                <w:rFonts w:ascii="GHEA Grapalat" w:eastAsia="Tahoma" w:hAnsi="GHEA Grapalat" w:cs="Tahoma"/>
                <w:sz w:val="24"/>
                <w:szCs w:val="24"/>
              </w:rPr>
            </w:pPr>
          </w:p>
          <w:p w14:paraId="1F12D384" w14:textId="3049323D" w:rsidR="003922A7" w:rsidRDefault="003922A7" w:rsidP="00444F3A">
            <w:pPr>
              <w:spacing w:before="100"/>
              <w:ind w:firstLine="427"/>
              <w:jc w:val="both"/>
              <w:rPr>
                <w:rFonts w:ascii="GHEA Grapalat" w:eastAsia="Tahoma" w:hAnsi="GHEA Grapalat" w:cs="Tahoma"/>
                <w:sz w:val="24"/>
                <w:szCs w:val="24"/>
              </w:rPr>
            </w:pPr>
          </w:p>
          <w:p w14:paraId="03192C59" w14:textId="77C7122B" w:rsidR="003922A7" w:rsidRDefault="003922A7" w:rsidP="00444F3A">
            <w:pPr>
              <w:spacing w:before="100"/>
              <w:ind w:firstLine="427"/>
              <w:jc w:val="both"/>
              <w:rPr>
                <w:rFonts w:ascii="GHEA Grapalat" w:eastAsia="Tahoma" w:hAnsi="GHEA Grapalat" w:cs="Tahoma"/>
                <w:sz w:val="24"/>
                <w:szCs w:val="24"/>
              </w:rPr>
            </w:pPr>
          </w:p>
          <w:p w14:paraId="2B10F289" w14:textId="4435465D" w:rsidR="003922A7" w:rsidRDefault="003922A7" w:rsidP="00444F3A">
            <w:pPr>
              <w:spacing w:before="100"/>
              <w:ind w:firstLine="427"/>
              <w:jc w:val="both"/>
              <w:rPr>
                <w:rFonts w:ascii="GHEA Grapalat" w:eastAsia="Tahoma" w:hAnsi="GHEA Grapalat" w:cs="Tahoma"/>
                <w:sz w:val="24"/>
                <w:szCs w:val="24"/>
              </w:rPr>
            </w:pPr>
          </w:p>
          <w:p w14:paraId="4AD93A65" w14:textId="6611EAC9" w:rsidR="003922A7" w:rsidRPr="003922A7" w:rsidRDefault="003922A7" w:rsidP="003922A7">
            <w:pPr>
              <w:spacing w:before="100"/>
              <w:ind w:firstLine="427"/>
              <w:jc w:val="center"/>
              <w:rPr>
                <w:rFonts w:ascii="GHEA Grapalat" w:eastAsia="Tahoma" w:hAnsi="GHEA Grapalat" w:cs="Tahoma"/>
                <w:b/>
                <w:sz w:val="24"/>
                <w:szCs w:val="24"/>
                <w:lang w:val="hy-AM"/>
              </w:rPr>
            </w:pPr>
            <w:r w:rsidRPr="003922A7">
              <w:rPr>
                <w:rFonts w:ascii="GHEA Grapalat" w:eastAsia="Tahoma" w:hAnsi="GHEA Grapalat" w:cs="Tahoma"/>
                <w:b/>
                <w:sz w:val="24"/>
                <w:szCs w:val="24"/>
                <w:lang w:val="hy-AM"/>
              </w:rPr>
              <w:t>Ընդունվել է ի գիտություն</w:t>
            </w:r>
          </w:p>
          <w:p w14:paraId="08FFA775" w14:textId="52C7E93A" w:rsidR="003922A7" w:rsidRDefault="003922A7" w:rsidP="00444F3A">
            <w:pPr>
              <w:spacing w:before="100"/>
              <w:ind w:firstLine="427"/>
              <w:jc w:val="both"/>
              <w:rPr>
                <w:rFonts w:ascii="GHEA Grapalat" w:eastAsia="Tahoma" w:hAnsi="GHEA Grapalat" w:cs="Tahoma"/>
                <w:sz w:val="24"/>
                <w:szCs w:val="24"/>
              </w:rPr>
            </w:pPr>
          </w:p>
          <w:p w14:paraId="5A4B38F9" w14:textId="12D59FAC" w:rsidR="003922A7" w:rsidRDefault="003922A7" w:rsidP="00444F3A">
            <w:pPr>
              <w:spacing w:before="100"/>
              <w:ind w:firstLine="427"/>
              <w:jc w:val="both"/>
              <w:rPr>
                <w:rFonts w:ascii="GHEA Grapalat" w:eastAsia="Tahoma" w:hAnsi="GHEA Grapalat" w:cs="Tahoma"/>
                <w:sz w:val="24"/>
                <w:szCs w:val="24"/>
              </w:rPr>
            </w:pPr>
          </w:p>
          <w:p w14:paraId="285B3C96" w14:textId="77777777" w:rsidR="003922A7" w:rsidRPr="00D572D8" w:rsidRDefault="003922A7" w:rsidP="00444F3A">
            <w:pPr>
              <w:spacing w:before="100"/>
              <w:ind w:firstLine="427"/>
              <w:jc w:val="both"/>
              <w:rPr>
                <w:rFonts w:ascii="GHEA Grapalat" w:hAnsi="GHEA Grapalat"/>
                <w:sz w:val="24"/>
                <w:szCs w:val="24"/>
              </w:rPr>
            </w:pPr>
          </w:p>
          <w:p w14:paraId="0290FD36" w14:textId="77777777" w:rsidR="00C9742B" w:rsidRPr="00444F3A" w:rsidRDefault="00C9742B" w:rsidP="00444F3A">
            <w:pPr>
              <w:spacing w:before="100"/>
              <w:ind w:firstLine="427"/>
              <w:jc w:val="both"/>
              <w:rPr>
                <w:rFonts w:ascii="GHEA Grapalat" w:hAnsi="GHEA Grapalat"/>
                <w:b/>
                <w:bCs/>
                <w:sz w:val="24"/>
                <w:szCs w:val="24"/>
              </w:rPr>
            </w:pPr>
          </w:p>
          <w:p w14:paraId="0F4EB37F" w14:textId="77777777" w:rsidR="00C9742B" w:rsidRPr="00444F3A" w:rsidRDefault="00C9742B" w:rsidP="00444F3A">
            <w:pPr>
              <w:spacing w:before="100"/>
              <w:ind w:firstLine="427"/>
              <w:jc w:val="both"/>
              <w:rPr>
                <w:rFonts w:ascii="GHEA Grapalat" w:hAnsi="GHEA Grapalat"/>
                <w:b/>
                <w:bCs/>
                <w:sz w:val="24"/>
                <w:szCs w:val="24"/>
              </w:rPr>
            </w:pPr>
          </w:p>
        </w:tc>
      </w:tr>
      <w:tr w:rsidR="00C9742B" w:rsidRPr="00444F3A" w14:paraId="22753FC6"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94A7398" w14:textId="77777777" w:rsidR="00C9742B" w:rsidRPr="00444F3A" w:rsidRDefault="00C9742B" w:rsidP="00C9742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6</w:t>
            </w:r>
            <w:r w:rsidRPr="00444F3A">
              <w:rPr>
                <w:rFonts w:ascii="Cambria Math" w:hAnsi="Cambria Math" w:cs="Cambria Math"/>
                <w:b/>
                <w:bCs/>
                <w:sz w:val="24"/>
                <w:szCs w:val="24"/>
              </w:rPr>
              <w:t>․</w:t>
            </w:r>
            <w:r w:rsidRPr="00444F3A">
              <w:rPr>
                <w:rFonts w:ascii="GHEA Grapalat" w:hAnsi="GHEA Grapalat"/>
                <w:b/>
                <w:bCs/>
                <w:sz w:val="24"/>
                <w:szCs w:val="24"/>
              </w:rPr>
              <w:t>2</w:t>
            </w:r>
            <w:r w:rsidRPr="00444F3A">
              <w:rPr>
                <w:rFonts w:ascii="Cambria Math" w:hAnsi="Cambria Math" w:cs="Cambria Math"/>
                <w:b/>
                <w:bCs/>
                <w:sz w:val="24"/>
                <w:szCs w:val="24"/>
              </w:rPr>
              <w:t>․</w:t>
            </w:r>
            <w:r w:rsidRPr="00444F3A">
              <w:rPr>
                <w:rFonts w:ascii="GHEA Grapalat" w:eastAsia="Tahoma" w:hAnsi="GHEA Grapalat" w:cs="Tahoma"/>
                <w:b/>
                <w:bCs/>
                <w:sz w:val="24"/>
                <w:szCs w:val="24"/>
              </w:rPr>
              <w:t xml:space="preserve"> Բարձրագույն դատական խորհուրդի անդամներ</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84176BF"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06/08/2026</w:t>
            </w:r>
          </w:p>
        </w:tc>
      </w:tr>
      <w:tr w:rsidR="00C9742B" w:rsidRPr="00444F3A" w14:paraId="431D3044"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71C663A" w14:textId="77777777" w:rsidR="00C9742B" w:rsidRPr="00444F3A" w:rsidRDefault="00C9742B" w:rsidP="00C9742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78A63A2"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ԴԴ/2784-26</w:t>
            </w:r>
          </w:p>
        </w:tc>
      </w:tr>
      <w:tr w:rsidR="00AF634B" w:rsidRPr="00444F3A" w14:paraId="683A1E6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D1888E"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sz w:val="24"/>
                <w:szCs w:val="24"/>
              </w:rPr>
              <w:t>Ի պատասխան Ձեր՝ 22.07.2026թ. թիվ 04/03.62/25056-2026 գրության՝ ուղարկվում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(այսուհետ նաև՝ Նախագիծ) վերաբերյալ դիտարկումները և առաջարկությունները՝ խնդրելով դրանք հաշվի առնել Նախագծի լրամշակման փուլում, հատկապես, որ շրջանառության մեջ դրված Նախագծով առաջարկվում է վերանայել նաև Բարձրագույն դատական խորհրդի անդամի վարձատրության կարգավորումը՝ նրա համար սահմանելով 18.00 գործակից, ինչը հավասարեցվում է Վճռաբեկ դատարանի դատավորի համար սահմանվող գործակցին, որն ուղղակիորեն շոշափում է Բարձրագույն դատական խորհրդի՝ որպես դատարանների և դատավորների անկախությունը երաշխավորող սահմանադրական մարմնի անդամի կարգավիճակից բխող նյութական և սոցիալական երաշխիքները։</w:t>
            </w:r>
          </w:p>
          <w:p w14:paraId="6E707FFB"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Առաջարկները պայմանավորված են Բարձրագույն դատական խորհրդի անդամի վարձատրության՝ նրա սահմանադրաիրավական կարգավիճակին, լիազորությունների ծավալին և պաշտոնավարման առանձնահատկություններին համարժեք սահմանմանը և չեն ենթադրում պետական բյուջեի վրա էական ծախսային ազդեցություն:</w:t>
            </w:r>
          </w:p>
          <w:p w14:paraId="6CEABC90"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հայտնում ենք մեր պատրաստակամությունն անհրաժեշտության դեպքում ներկայացնել լրացուցիչ հիմնավորումներ և մասնակցել Նախագծի վերաբերյալ քննարկումներին:</w:t>
            </w:r>
          </w:p>
          <w:p w14:paraId="0450CE3C"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hAnsi="GHEA Grapalat"/>
                <w:sz w:val="24"/>
                <w:szCs w:val="24"/>
              </w:rPr>
              <w:t xml:space="preserve"> </w:t>
            </w:r>
          </w:p>
          <w:tbl>
            <w:tblPr>
              <w:tblStyle w:val="a3"/>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00"/>
              <w:gridCol w:w="4050"/>
              <w:gridCol w:w="4770"/>
            </w:tblGrid>
            <w:tr w:rsidR="00AF634B" w:rsidRPr="00444F3A" w14:paraId="152FC0A2" w14:textId="77777777" w:rsidTr="00AF634B">
              <w:trPr>
                <w:trHeight w:val="615"/>
              </w:trPr>
              <w:tc>
                <w:tcPr>
                  <w:tcW w:w="600" w:type="dxa"/>
                  <w:tcBorders>
                    <w:top w:val="single" w:sz="6" w:space="0" w:color="000000"/>
                    <w:left w:val="single" w:sz="6" w:space="0" w:color="000000"/>
                    <w:bottom w:val="single" w:sz="6" w:space="0" w:color="000000"/>
                    <w:right w:val="single" w:sz="6" w:space="0" w:color="000000"/>
                  </w:tcBorders>
                  <w:shd w:val="clear" w:color="auto" w:fill="E8E8E8"/>
                  <w:tcMar>
                    <w:top w:w="80" w:type="dxa"/>
                    <w:left w:w="100" w:type="dxa"/>
                    <w:bottom w:w="80" w:type="dxa"/>
                    <w:right w:w="100" w:type="dxa"/>
                  </w:tcMar>
                </w:tcPr>
                <w:p w14:paraId="2B049942" w14:textId="77777777" w:rsidR="00AF634B" w:rsidRPr="00444F3A" w:rsidRDefault="00AF634B" w:rsidP="00AF634B">
                  <w:pPr>
                    <w:spacing w:before="100" w:after="60"/>
                    <w:ind w:left="141"/>
                    <w:jc w:val="center"/>
                    <w:rPr>
                      <w:rFonts w:ascii="GHEA Grapalat" w:hAnsi="GHEA Grapalat"/>
                      <w:b/>
                      <w:bCs/>
                      <w:sz w:val="24"/>
                      <w:szCs w:val="24"/>
                    </w:rPr>
                  </w:pPr>
                  <w:r w:rsidRPr="00444F3A">
                    <w:rPr>
                      <w:rFonts w:ascii="GHEA Grapalat" w:hAnsi="GHEA Grapalat"/>
                      <w:b/>
                      <w:bCs/>
                      <w:sz w:val="24"/>
                      <w:szCs w:val="24"/>
                    </w:rPr>
                    <w:t>NN</w:t>
                  </w:r>
                </w:p>
              </w:tc>
              <w:tc>
                <w:tcPr>
                  <w:tcW w:w="4050" w:type="dxa"/>
                  <w:tcBorders>
                    <w:top w:val="single" w:sz="6" w:space="0" w:color="000000"/>
                    <w:left w:val="nil"/>
                    <w:bottom w:val="single" w:sz="6" w:space="0" w:color="000000"/>
                    <w:right w:val="single" w:sz="6" w:space="0" w:color="000000"/>
                  </w:tcBorders>
                  <w:shd w:val="clear" w:color="auto" w:fill="E8E8E8"/>
                  <w:tcMar>
                    <w:top w:w="80" w:type="dxa"/>
                    <w:left w:w="100" w:type="dxa"/>
                    <w:bottom w:w="80" w:type="dxa"/>
                    <w:right w:w="100" w:type="dxa"/>
                  </w:tcMar>
                </w:tcPr>
                <w:p w14:paraId="6A783B10" w14:textId="77777777" w:rsidR="00AF634B" w:rsidRPr="00444F3A" w:rsidRDefault="00AF634B" w:rsidP="00AF634B">
                  <w:pPr>
                    <w:spacing w:before="100" w:after="60"/>
                    <w:ind w:left="141"/>
                    <w:jc w:val="center"/>
                    <w:rPr>
                      <w:rFonts w:ascii="GHEA Grapalat" w:hAnsi="GHEA Grapalat"/>
                      <w:b/>
                      <w:bCs/>
                      <w:sz w:val="24"/>
                      <w:szCs w:val="24"/>
                    </w:rPr>
                  </w:pPr>
                  <w:r w:rsidRPr="00444F3A">
                    <w:rPr>
                      <w:rFonts w:ascii="GHEA Grapalat" w:eastAsia="Tahoma" w:hAnsi="GHEA Grapalat" w:cs="Tahoma"/>
                      <w:b/>
                      <w:bCs/>
                      <w:sz w:val="24"/>
                      <w:szCs w:val="24"/>
                    </w:rPr>
                    <w:t>Առաջարկը</w:t>
                  </w:r>
                </w:p>
              </w:tc>
              <w:tc>
                <w:tcPr>
                  <w:tcW w:w="4770" w:type="dxa"/>
                  <w:tcBorders>
                    <w:top w:val="single" w:sz="6" w:space="0" w:color="000000"/>
                    <w:left w:val="nil"/>
                    <w:bottom w:val="single" w:sz="6" w:space="0" w:color="000000"/>
                    <w:right w:val="single" w:sz="6" w:space="0" w:color="000000"/>
                  </w:tcBorders>
                  <w:shd w:val="clear" w:color="auto" w:fill="E8E8E8"/>
                  <w:tcMar>
                    <w:top w:w="80" w:type="dxa"/>
                    <w:left w:w="100" w:type="dxa"/>
                    <w:bottom w:w="80" w:type="dxa"/>
                    <w:right w:w="100" w:type="dxa"/>
                  </w:tcMar>
                </w:tcPr>
                <w:p w14:paraId="217EB699" w14:textId="77777777" w:rsidR="00AF634B" w:rsidRPr="00444F3A" w:rsidRDefault="00AF634B" w:rsidP="00AF634B">
                  <w:pPr>
                    <w:spacing w:before="100" w:after="60"/>
                    <w:ind w:left="141"/>
                    <w:jc w:val="center"/>
                    <w:rPr>
                      <w:rFonts w:ascii="GHEA Grapalat" w:hAnsi="GHEA Grapalat"/>
                      <w:b/>
                      <w:bCs/>
                      <w:sz w:val="24"/>
                      <w:szCs w:val="24"/>
                    </w:rPr>
                  </w:pPr>
                  <w:r w:rsidRPr="00444F3A">
                    <w:rPr>
                      <w:rFonts w:ascii="GHEA Grapalat" w:eastAsia="Tahoma" w:hAnsi="GHEA Grapalat" w:cs="Tahoma"/>
                      <w:b/>
                      <w:bCs/>
                      <w:sz w:val="24"/>
                      <w:szCs w:val="24"/>
                    </w:rPr>
                    <w:t>Հիմնավորումը</w:t>
                  </w:r>
                </w:p>
              </w:tc>
            </w:tr>
            <w:tr w:rsidR="00AF634B" w:rsidRPr="00444F3A" w14:paraId="7EBFFDB0"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63FDD167"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t>1.</w:t>
                  </w: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1B57525C"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Նախագծով նախատեսված՝ Բարձրագույն դատական խորհրդի անդամի վարձատրության 18.00 գործակիցը փոխարինել այնպիսի գործակցով, որը կապահովի Խորհրդի անդամի համար նախատեսվող գործակցի՝ Վճռաբեկ դատարանի նախագահի համար սահմանվող գործակցից նվազագույնը 0.5 միավորով աճ:</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7FFF4326"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Բարձրագույն դատական խորհուրդը Սահմանադրության 173-րդ հոդվածով երաշխավորում է դատարանների և դատավորների անկախությունը, իսկ Վճռաբեկ դատարանի նախագահի թեկնածությունը 166-րդ հոդվածի ուժով ներկայացվում է հենց Խորհրդի կողմից։ Խորհրդի անդամն ընտրվում է սահմանադրական ավելի բարձր շեմով (առնվազն երեք հինգերորդ)։</w:t>
                  </w:r>
                </w:p>
              </w:tc>
            </w:tr>
            <w:tr w:rsidR="00AF634B" w:rsidRPr="00D335CF" w14:paraId="2C189D30"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267456EE"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lastRenderedPageBreak/>
                    <w:t>2.</w:t>
                  </w:r>
                </w:p>
                <w:p w14:paraId="5837A407" w14:textId="77777777" w:rsidR="00AF634B" w:rsidRPr="00444F3A" w:rsidRDefault="00AF634B" w:rsidP="00AF634B">
                  <w:pPr>
                    <w:spacing w:before="100" w:after="60"/>
                    <w:ind w:left="141"/>
                    <w:jc w:val="center"/>
                    <w:rPr>
                      <w:rFonts w:ascii="GHEA Grapalat" w:hAnsi="GHEA Grapalat"/>
                      <w:sz w:val="24"/>
                      <w:szCs w:val="24"/>
                    </w:rPr>
                  </w:pP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699C89E4" w14:textId="77777777" w:rsidR="00AF634B" w:rsidRPr="00444F3A" w:rsidRDefault="00AF634B" w:rsidP="00AF634B">
                  <w:pPr>
                    <w:spacing w:before="100" w:after="60"/>
                    <w:ind w:left="141"/>
                    <w:jc w:val="both"/>
                    <w:rPr>
                      <w:rFonts w:ascii="GHEA Grapalat" w:hAnsi="GHEA Grapalat"/>
                      <w:sz w:val="24"/>
                      <w:szCs w:val="24"/>
                      <w:lang w:val="hy-AM"/>
                    </w:rPr>
                  </w:pPr>
                  <w:r w:rsidRPr="00444F3A">
                    <w:rPr>
                      <w:rFonts w:ascii="GHEA Grapalat" w:eastAsia="Tahoma" w:hAnsi="GHEA Grapalat" w:cs="Tahoma"/>
                      <w:sz w:val="24"/>
                      <w:szCs w:val="24"/>
                    </w:rPr>
                    <w:t>«Հայաստանի Հանրապետության դատական օրենսգիրք» սահմանադրական օրենքով սահմանել, որ Բարձրագույն դատական խորհրդի անդամի պաշտոնային դրույքաչափը պետք է առնվազն բազային աշխատավարձի 0.5 գործակցով համարժեք չափով գերազանցի Վճռաբեկ դատարանի նախագահի համար սահմանված պաշտոնային դրույքաչափը:</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3562D881" w14:textId="77777777" w:rsidR="00AF634B" w:rsidRPr="00FA17B1" w:rsidRDefault="00AF634B" w:rsidP="00AF634B">
                  <w:pPr>
                    <w:spacing w:before="100" w:after="60"/>
                    <w:ind w:left="141"/>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Առաջարկվող լուծումը նախատեսում է ոչ թե կոնկրետ թվային գործակցի ամրագրում, այլ հղումային (բլանկետային) կարգավորում, որով Բարձրագույն դատական խորհրդի անդամի պաշտոնային վարձատրությունը կապվում է Վճռաբեկ դատարանի նախագահի պաշտոնային վարձատրության հետ։ Այս մոտեցումն ապահովում է իրավական որոշակիություն և կանխատեսելիություն՝ բացառելով, որ աշխատավարձերի համակարգի կամ գործակիցների հետագա վերանայումների արդյունքում նվազի դատական իշխանության անկախության սահմանադրական երաշխավոր մարմնի անդամի նյութական ապահովվածությունը։ Միաժամանակ այն վերացնում է յուրաքանչյուր օրենսդրական փոփոխությամբ հարաբերակցության վերասահմանման անհրաժեշտությունը, </w:t>
                  </w:r>
                  <w:r w:rsidRPr="00FA17B1">
                    <w:rPr>
                      <w:rFonts w:ascii="GHEA Grapalat" w:eastAsia="Tahoma" w:hAnsi="GHEA Grapalat" w:cs="Tahoma"/>
                      <w:sz w:val="24"/>
                      <w:szCs w:val="24"/>
                      <w:lang w:val="hy-AM"/>
                    </w:rPr>
                    <w:lastRenderedPageBreak/>
                    <w:t>ապահովում պաշտոնների սահմանադրաիրավական կշռին համարժեք վարձատրության պահպանումը և ամրապնդում դատական իշխանության անկախության նյութական երաշխիքները։</w:t>
                  </w:r>
                </w:p>
              </w:tc>
            </w:tr>
            <w:tr w:rsidR="00AF634B" w:rsidRPr="00444F3A" w14:paraId="523BFBCA"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4753097D"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lastRenderedPageBreak/>
                    <w:t>3.</w:t>
                  </w: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579FCC16" w14:textId="77777777" w:rsidR="00AF634B" w:rsidRPr="00444F3A" w:rsidRDefault="00AF634B" w:rsidP="00AF634B">
                  <w:pPr>
                    <w:spacing w:before="100" w:after="60"/>
                    <w:ind w:left="141"/>
                    <w:jc w:val="both"/>
                    <w:rPr>
                      <w:rFonts w:ascii="GHEA Grapalat" w:eastAsia="Tahoma" w:hAnsi="GHEA Grapalat" w:cs="Tahoma"/>
                      <w:sz w:val="24"/>
                      <w:szCs w:val="24"/>
                    </w:rPr>
                  </w:pPr>
                  <w:r w:rsidRPr="00444F3A">
                    <w:rPr>
                      <w:rFonts w:ascii="GHEA Grapalat" w:eastAsia="Tahoma" w:hAnsi="GHEA Grapalat" w:cs="Tahoma"/>
                      <w:sz w:val="24"/>
                      <w:szCs w:val="24"/>
                    </w:rPr>
                    <w:t>Նախագծի հիմնավորումը լրացնել Բարձրագույն դատական խորհրդի անդամի պաշտոնի հարաբերական կշռի փոփոխության վերաբերյալ առանձին վերլուծությամբ։</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2865535E"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Համակարգային վերանայման ընթացքում առանձին սահմանադրական պաշտոնի հարաբերական դիրքի նվազեցումը (0.750-ից 0.692) պահանջում է օբյեկտիվ և ստուգելի հիմնավորում՝ իրավական որոշակիության և հավասար վերաբերմունքի սկզբունքների պահպանման նպատակով։</w:t>
                  </w:r>
                </w:p>
              </w:tc>
            </w:tr>
            <w:tr w:rsidR="00AF634B" w:rsidRPr="00444F3A" w14:paraId="20B17B61"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62374887"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lastRenderedPageBreak/>
                    <w:t>4.</w:t>
                  </w: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7DE63C34"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Նախագծի ֆինանսատնտեսական հիմնավորման մեջ արտացոլել առաջարկվող ճշգրտման բյուջետային ազդեցությունը։</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04A09CF1"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անդամների թիվը սահմանադրորեն սահմանափակ է, ուստի առաջարկվող ճշգրտումը էական ծախսային ազդեցություն չի ունենա և չի փոփոխում Նախագծի ընդհանուր ֆինանսական տրամաբանությունը։</w:t>
                  </w:r>
                </w:p>
              </w:tc>
            </w:tr>
          </w:tbl>
          <w:p w14:paraId="53D70A0F" w14:textId="77777777" w:rsidR="00AF634B" w:rsidRPr="00444F3A" w:rsidRDefault="00AF634B" w:rsidP="00AF634B">
            <w:pPr>
              <w:spacing w:before="200" w:after="180"/>
              <w:ind w:left="141"/>
              <w:rPr>
                <w:rFonts w:ascii="GHEA Grapalat" w:hAnsi="GHEA Grapalat"/>
                <w:b/>
                <w:bCs/>
                <w:i/>
                <w:iCs/>
                <w:sz w:val="24"/>
                <w:szCs w:val="24"/>
              </w:rPr>
            </w:pPr>
            <w:r w:rsidRPr="00444F3A">
              <w:rPr>
                <w:rFonts w:ascii="GHEA Grapalat" w:eastAsia="Tahoma" w:hAnsi="GHEA Grapalat" w:cs="Tahoma"/>
                <w:b/>
                <w:bCs/>
                <w:i/>
                <w:iCs/>
                <w:sz w:val="24"/>
                <w:szCs w:val="24"/>
              </w:rPr>
              <w:t>1. Դիտարկումների առարկան</w:t>
            </w:r>
          </w:p>
          <w:p w14:paraId="7BA9C8C6"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Նախագծով վերանայվում է նաև Բարձրագույն դատական խորհրդի անդամի վարձատրության գործակիցը և սույն դիտարկումների նպատակն է գնահատել Նախագծով առաջարկվող կարգավորման համապատասխանությունը Բարձրագույն դատական խորհրդի անդամի սահմանադրաիրավական կարգավիճակին և դատական իշխանության անկախության նյութական երաշխիքների սահմանադրական ու միջազգային չափանիշներին։</w:t>
            </w:r>
          </w:p>
          <w:p w14:paraId="3B884047"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hAnsi="GHEA Grapalat"/>
                <w:sz w:val="24"/>
                <w:szCs w:val="24"/>
              </w:rPr>
              <w:t xml:space="preserve"> </w:t>
            </w:r>
          </w:p>
          <w:p w14:paraId="7516B071"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2. Գործող և նախագծային կարգավորումների համեմատությունը</w:t>
            </w:r>
          </w:p>
          <w:p w14:paraId="027BD84A"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 xml:space="preserve">2.1. Գործող կարգավորմամբ Բարձրագույն դատական խորհրդի նախագահի վարձատրության գործակիցը 16.00 է, Վճռաբեկ դատարանի նախագահինը՝ 15.00, </w:t>
            </w:r>
            <w:r w:rsidRPr="00444F3A">
              <w:rPr>
                <w:rFonts w:ascii="GHEA Grapalat" w:eastAsia="Tahoma" w:hAnsi="GHEA Grapalat" w:cs="Tahoma"/>
                <w:sz w:val="24"/>
                <w:szCs w:val="24"/>
              </w:rPr>
              <w:lastRenderedPageBreak/>
              <w:t>Բարձրագույն դատական խորհրդի անդամինը՝ 12.00, Վճռաբեկ դատարանի դատավորինը՝ 11.50։</w:t>
            </w:r>
          </w:p>
          <w:p w14:paraId="64253E76"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2.2. Նախագծով Բարձրագույն դատական խորհրդի նախագահի գործակիցը սահմանվում է 26.00, Վճռաբեկ դատարանի նախագահինը՝ 24.00, Բարձրագույն դատական խորհրդի անդամինը՝ 18.00, ինչը հավասարեցվում է Վճռաբեկ դատարանի դատավորի համար սահմանվող 18.00 գործակցին։</w:t>
            </w:r>
          </w:p>
          <w:tbl>
            <w:tblPr>
              <w:tblStyle w:val="a4"/>
              <w:tblW w:w="9135" w:type="dxa"/>
              <w:tblInd w:w="195" w:type="dxa"/>
              <w:tblBorders>
                <w:top w:val="nil"/>
                <w:left w:val="nil"/>
                <w:bottom w:val="nil"/>
                <w:right w:val="nil"/>
                <w:insideH w:val="nil"/>
                <w:insideV w:val="nil"/>
              </w:tblBorders>
              <w:tblLayout w:type="fixed"/>
              <w:tblLook w:val="0600" w:firstRow="0" w:lastRow="0" w:firstColumn="0" w:lastColumn="0" w:noHBand="1" w:noVBand="1"/>
            </w:tblPr>
            <w:tblGrid>
              <w:gridCol w:w="1755"/>
              <w:gridCol w:w="2430"/>
              <w:gridCol w:w="2700"/>
              <w:gridCol w:w="2250"/>
            </w:tblGrid>
            <w:tr w:rsidR="00AF634B" w:rsidRPr="00444F3A" w14:paraId="26DC8B4B" w14:textId="77777777" w:rsidTr="00AF634B">
              <w:trPr>
                <w:trHeight w:val="1155"/>
              </w:trPr>
              <w:tc>
                <w:tcPr>
                  <w:tcW w:w="1755" w:type="dxa"/>
                  <w:tcBorders>
                    <w:top w:val="single" w:sz="6" w:space="0" w:color="000000"/>
                    <w:left w:val="single" w:sz="6" w:space="0" w:color="000000"/>
                    <w:bottom w:val="single" w:sz="6" w:space="0" w:color="000000"/>
                    <w:right w:val="single" w:sz="6" w:space="0" w:color="000000"/>
                  </w:tcBorders>
                  <w:shd w:val="clear" w:color="auto" w:fill="E8E8E8"/>
                  <w:tcMar>
                    <w:top w:w="60" w:type="dxa"/>
                    <w:left w:w="100" w:type="dxa"/>
                    <w:bottom w:w="60" w:type="dxa"/>
                    <w:right w:w="100" w:type="dxa"/>
                  </w:tcMar>
                </w:tcPr>
                <w:p w14:paraId="03DA1BD3"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243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616A27CC"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Գործող կարգավորում</w:t>
                  </w:r>
                </w:p>
              </w:tc>
              <w:tc>
                <w:tcPr>
                  <w:tcW w:w="270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40859527"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Նախագծով առաջարկվող</w:t>
                  </w:r>
                </w:p>
              </w:tc>
              <w:tc>
                <w:tcPr>
                  <w:tcW w:w="225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5FB7BD0D"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Ներկայացվող առաջարկ</w:t>
                  </w:r>
                </w:p>
              </w:tc>
            </w:tr>
            <w:tr w:rsidR="00AF634B" w:rsidRPr="00444F3A" w14:paraId="27C8C014"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75D8817A"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Բարձրագույն դատական խորհրդի նախագահ</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DEC1F3B"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16.00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676E24A"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26.00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9D41225"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26.00</w:t>
                  </w:r>
                </w:p>
              </w:tc>
            </w:tr>
            <w:tr w:rsidR="00AF634B" w:rsidRPr="00444F3A" w14:paraId="01677359"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5B7D804D"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8AFFD49"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15.00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294C844"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24.00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0D39E29"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24.00</w:t>
                  </w:r>
                </w:p>
              </w:tc>
            </w:tr>
            <w:tr w:rsidR="00AF634B" w:rsidRPr="00444F3A" w14:paraId="55589FB5"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78C0D8E6"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Բարձրագույն դատական </w:t>
                  </w:r>
                  <w:r w:rsidRPr="00444F3A">
                    <w:rPr>
                      <w:rFonts w:ascii="GHEA Grapalat" w:eastAsia="Tahoma" w:hAnsi="GHEA Grapalat" w:cs="Tahoma"/>
                      <w:sz w:val="24"/>
                      <w:szCs w:val="24"/>
                    </w:rPr>
                    <w:lastRenderedPageBreak/>
                    <w:t>խորհրդի անդամ</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94DD8E8"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lastRenderedPageBreak/>
                    <w:t>12.00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5A870A21"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18.00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99C89A1"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24.50</w:t>
                  </w:r>
                </w:p>
              </w:tc>
            </w:tr>
            <w:tr w:rsidR="00AF634B" w:rsidRPr="00444F3A" w14:paraId="13923AFF"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43F3C1C3"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lastRenderedPageBreak/>
                    <w:t>Վճռաբեկ դատարանի դատավոր</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95D3BF7"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11.50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8D262AD"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18.00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A2048B7"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18.00</w:t>
                  </w:r>
                </w:p>
              </w:tc>
            </w:tr>
          </w:tbl>
          <w:p w14:paraId="6BEE0A0C"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2.3. Ինչպես երևում է համեմատությունից, Նախագիծը վերացնում է գործող օրենքով իսկ սահմանված այն տարբերակումը, ըստ որի Բարձրագույն դատական խորհրդի անդամի վարձատրության գործակիցը գերազանցում է Վճռաբեկ դատարանի դատավորի գործակիցը։ Այդ տարբերակման վերացումը Նախագծի հիմնավորմամբ չի պատճառաբանվում, մինչդեռ այն էական է հենց սահմանադրաիրավական կարգավիճակի տեսանկյունից։</w:t>
            </w:r>
          </w:p>
          <w:p w14:paraId="26045E27"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2.4. Հարաբերակցային ցուցանիշների գնահատումը վկայում է, որ Նախագծով Բարձրագույն դատական խորհրդի անդամի հարաբերական դիրքը նվազում է համեմատվող մյուս պաշտոնների նկատմամբ:</w:t>
            </w:r>
          </w:p>
          <w:tbl>
            <w:tblPr>
              <w:tblStyle w:val="a5"/>
              <w:tblW w:w="9165" w:type="dxa"/>
              <w:tblInd w:w="255" w:type="dxa"/>
              <w:tblBorders>
                <w:top w:val="nil"/>
                <w:left w:val="nil"/>
                <w:bottom w:val="nil"/>
                <w:right w:val="nil"/>
                <w:insideH w:val="nil"/>
                <w:insideV w:val="nil"/>
              </w:tblBorders>
              <w:tblLayout w:type="fixed"/>
              <w:tblLook w:val="0600" w:firstRow="0" w:lastRow="0" w:firstColumn="0" w:lastColumn="0" w:noHBand="1" w:noVBand="1"/>
            </w:tblPr>
            <w:tblGrid>
              <w:gridCol w:w="2505"/>
              <w:gridCol w:w="1800"/>
              <w:gridCol w:w="2160"/>
              <w:gridCol w:w="2700"/>
            </w:tblGrid>
            <w:tr w:rsidR="00AF634B" w:rsidRPr="00444F3A" w14:paraId="170FB3AE" w14:textId="77777777" w:rsidTr="00AF634B">
              <w:trPr>
                <w:trHeight w:val="1155"/>
              </w:trPr>
              <w:tc>
                <w:tcPr>
                  <w:tcW w:w="2505" w:type="dxa"/>
                  <w:tcBorders>
                    <w:top w:val="single" w:sz="6" w:space="0" w:color="000000"/>
                    <w:left w:val="single" w:sz="6" w:space="0" w:color="000000"/>
                    <w:bottom w:val="single" w:sz="6" w:space="0" w:color="000000"/>
                    <w:right w:val="single" w:sz="6" w:space="0" w:color="000000"/>
                  </w:tcBorders>
                  <w:shd w:val="clear" w:color="auto" w:fill="E8E8E8"/>
                  <w:tcMar>
                    <w:top w:w="60" w:type="dxa"/>
                    <w:left w:w="100" w:type="dxa"/>
                    <w:bottom w:w="60" w:type="dxa"/>
                    <w:right w:w="100" w:type="dxa"/>
                  </w:tcMar>
                </w:tcPr>
                <w:p w14:paraId="109CD84F"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Հարաբերակցության ցուցանիշը</w:t>
                  </w:r>
                </w:p>
              </w:tc>
              <w:tc>
                <w:tcPr>
                  <w:tcW w:w="180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6C2315E1"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Գործող</w:t>
                  </w:r>
                </w:p>
              </w:tc>
              <w:tc>
                <w:tcPr>
                  <w:tcW w:w="216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190B4802"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Նախագծով</w:t>
                  </w:r>
                </w:p>
              </w:tc>
              <w:tc>
                <w:tcPr>
                  <w:tcW w:w="270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60D64486"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Փոփոխությունը</w:t>
                  </w:r>
                </w:p>
              </w:tc>
            </w:tr>
            <w:tr w:rsidR="00AF634B" w:rsidRPr="00444F3A" w14:paraId="3111CF95" w14:textId="77777777" w:rsidTr="00AF634B">
              <w:trPr>
                <w:trHeight w:val="795"/>
              </w:trPr>
              <w:tc>
                <w:tcPr>
                  <w:tcW w:w="250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506CDC5F"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lastRenderedPageBreak/>
                    <w:t>ԲԴԽ անդամ / ԲԴԽ նախագահ</w:t>
                  </w:r>
                </w:p>
              </w:tc>
              <w:tc>
                <w:tcPr>
                  <w:tcW w:w="18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B4F1142"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0.750</w:t>
                  </w:r>
                </w:p>
              </w:tc>
              <w:tc>
                <w:tcPr>
                  <w:tcW w:w="216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23560EA2"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0.692</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77C27DB"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 0.058</w:t>
                  </w:r>
                </w:p>
              </w:tc>
            </w:tr>
            <w:tr w:rsidR="00AF634B" w:rsidRPr="00444F3A" w14:paraId="474C90F3" w14:textId="77777777" w:rsidTr="00AF634B">
              <w:trPr>
                <w:trHeight w:val="1155"/>
              </w:trPr>
              <w:tc>
                <w:tcPr>
                  <w:tcW w:w="250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13554480"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ԲԴԽ անդամ / Վճռաբեկ դատարանի նախագահ</w:t>
                  </w:r>
                </w:p>
              </w:tc>
              <w:tc>
                <w:tcPr>
                  <w:tcW w:w="18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49318CE9"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0.800</w:t>
                  </w:r>
                </w:p>
              </w:tc>
              <w:tc>
                <w:tcPr>
                  <w:tcW w:w="216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CF79925"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0.750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1BAD365"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 0.050</w:t>
                  </w:r>
                </w:p>
              </w:tc>
            </w:tr>
            <w:tr w:rsidR="00AF634B" w:rsidRPr="00444F3A" w14:paraId="32C6691D" w14:textId="77777777" w:rsidTr="00AF634B">
              <w:trPr>
                <w:trHeight w:val="1155"/>
              </w:trPr>
              <w:tc>
                <w:tcPr>
                  <w:tcW w:w="250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5F618A26"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ԲԴԽ անդամ / Վճռաբեկ դատարանի դատավոր</w:t>
                  </w:r>
                </w:p>
              </w:tc>
              <w:tc>
                <w:tcPr>
                  <w:tcW w:w="18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BFDC5C5"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1.043</w:t>
                  </w:r>
                </w:p>
              </w:tc>
              <w:tc>
                <w:tcPr>
                  <w:tcW w:w="216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198FAF9"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1.000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4E0E538"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 0.043</w:t>
                  </w:r>
                </w:p>
              </w:tc>
            </w:tr>
          </w:tbl>
          <w:p w14:paraId="00BB5A3A"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2.5. Այսինքն՝ վարձատրության ընդհանուր բարձրացման պայմաններում Բարձրագույն դատական խորհրդի անդամի պաշտոնը միակն է, որի հարաբերական դիրքը համակարգում ոչ թե պահպանվում, այլ նվազում է։ Համակարգային վերանայման ընթացքում առանձին սահմանադրական պաշտոնի հարաբերական դիրքի նվազեցումը պահանջում է օբյեկտիվ և ստուգելի հիմնավորում, որը Նախագծին կից ներկայացված փաստաթղթերում բացակայում է։</w:t>
            </w:r>
          </w:p>
          <w:p w14:paraId="2E810AA2"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hAnsi="GHEA Grapalat"/>
                <w:b/>
                <w:bCs/>
                <w:i/>
                <w:iCs/>
                <w:sz w:val="24"/>
                <w:szCs w:val="24"/>
              </w:rPr>
              <w:t xml:space="preserve"> </w:t>
            </w:r>
          </w:p>
          <w:p w14:paraId="2781BF19"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3. Բարձրագույն դատական խորհրդի անդամի սահմանադրաիրավական կարգավիճակը</w:t>
            </w:r>
          </w:p>
          <w:p w14:paraId="378CE3AF"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lastRenderedPageBreak/>
              <w:t>3.1. Սահմանադրության 173-րդ հոդվածի համաձայն՝ Բարձրագույն դատական խորհուրդն անկախ պետական մարմին է, որը երաշխավորում է դատարանների և դատավորների անկախությունը։ Հետևաբար Խորհրդի անդամի սահմանադրական պատասխանատվությունը վերաբերում է ամբողջ դատական իշխանության անկախության ապահովմանը, մինչդեռ Վճռաբեկ դատարանի նախագահի պատասխանատվությունը սահմանափակվում է իր ղեկավարած դատարանի բնականոն գործունեությամբ։</w:t>
            </w:r>
          </w:p>
          <w:p w14:paraId="3307783F"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3.2. Սահմանադրության 166-րդ հոդվածի ուժով Վճռաբեկ դատարանի նախագահն ընտրվում է Ազգային ժողովի կողմից՝ Բարձրագույն դատական խորհրդի առաջարկությամբ։ Այսինքն՝ այն պաշտոնի սահմանադրական լեգիտիմությունը, որին Նախագիծը զգալիորեն ավելի բարձր վարձատրություն է վերապահում, ձևավորվում է հենց Բարձրագույն դատական խորհրդի կողմից։</w:t>
            </w:r>
          </w:p>
          <w:p w14:paraId="409CC594"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3.3. Սահմանադրության 174-րդ հոդվածի համաձայն՝ Բարձրագույն դատական խորհրդի՝ Ազգային ժողովի կողմից ընտրվող անդամն ընտրվում է պատգամավորների ընդհանուր թվի ձայների առնվազն երեք հինգերորդով, մինչդեռ Վճռաբեկ դատարանի նախագահն ընտրվում է պատգամավորների ընդհանուր թվի ձայների մեծամասնությամբ։ Հետևաբար Խորհրդի անդամի պաշտոնի համար սահմանադրորեն նախատեսված է ընտրության ավելի բարձր շեմ, ինչը վկայում է այդ պաշտոնի ընդգծված սահմանադրական կշռի մասին:</w:t>
            </w:r>
          </w:p>
          <w:p w14:paraId="59549D8C"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 xml:space="preserve">3.4. Բարձրագույն դատական խորհրդի անդամի կարգավիճակը պայմանավորված է ոչ թե առանձին պաշտոն զբաղեցնելու, այլ դատական իշխանության անկախությունն ապահովող սահմանադրական մարմնի կազմում ընդգրկվելու հանգամանքով։ Ուստի </w:t>
            </w:r>
            <w:r w:rsidRPr="00444F3A">
              <w:rPr>
                <w:rFonts w:ascii="GHEA Grapalat" w:eastAsia="Tahoma" w:hAnsi="GHEA Grapalat" w:cs="Tahoma"/>
                <w:sz w:val="24"/>
                <w:szCs w:val="24"/>
              </w:rPr>
              <w:lastRenderedPageBreak/>
              <w:t>նրա նյութական և սոցիալական երաշխիքները ենթակա են գնահատման այդ կարգավիճակին և պատասխանատվության ծավալին համարժեքության չափանիշով։</w:t>
            </w:r>
          </w:p>
          <w:p w14:paraId="1E2CFB73"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hAnsi="GHEA Grapalat"/>
                <w:sz w:val="24"/>
                <w:szCs w:val="24"/>
              </w:rPr>
              <w:t xml:space="preserve"> </w:t>
            </w:r>
          </w:p>
          <w:p w14:paraId="3EB71A5B"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4. Պաշտոնավարման առանձնահատկությունները և հետագա երաշխիքների բացակայությունը</w:t>
            </w:r>
          </w:p>
          <w:p w14:paraId="117AFC03"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4.1. Վճռաբեկ դատարանի նախագահը պաշտոնավարման ժամկետի ավարտից հետո շարունակում է պաշտոնավարել որպես Վճռաբեկ դատարանի դատավոր՝ պահպանելով դատավորի կարգավիճակից բխող բոլոր սահմանադրական, նյութական և սոցիալական երաշխիքները, ներառյալ պաշտոնավարման անժամկետությունը և դատավորի հատուկ կենսաթոշակային ապահովությունը։</w:t>
            </w:r>
          </w:p>
          <w:p w14:paraId="3622C898"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4.2. Ի տարբերություն դրա՝ Բարձրագույն դատական խորհրդի՝ Ազգային ժողովի կողմից ընտրվող (ոչ դատավոր) անդամը Սահմանադրության 174-րդ հոդվածի ուժով պաշտոնավարում է միայն մեկ անգամ՝ հինգ տարի ժամկետով, առանց վերընտրվելու իրավունքի, և լիազորությունների ավարտից հետո չի պահպանում դատական իշխանության համակարգում որևէ պաշտոն կամ դրանից բխող հատուկ սոցիալական երաշխիք՝ բացառությամբ ընդհանուր հիմունքներով կենսաթոշակային իրավունքի։</w:t>
            </w:r>
          </w:p>
          <w:p w14:paraId="6F765053"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 xml:space="preserve">4.3. Հետևաբար նույն թվային գործակիցը երկու պաշտոնի համար չի նշանակում երաշխիքների հավասարություն։ Ընդհանուր նյութական ապահովվածության իրական ծավալը գնահատելիս անհրաժեշտ է հաշվի առնել ոչ միայն ընթացիկ վարձատրությունը, այլև պաշտոնավարման ժամկետը և պաշտոնավարման ավարտից հետո պահպանվող երաշխիքները։ Այս ցուցանիշների համակցված </w:t>
            </w:r>
            <w:r w:rsidRPr="00444F3A">
              <w:rPr>
                <w:rFonts w:ascii="GHEA Grapalat" w:eastAsia="Tahoma" w:hAnsi="GHEA Grapalat" w:cs="Tahoma"/>
                <w:sz w:val="24"/>
                <w:szCs w:val="24"/>
              </w:rPr>
              <w:lastRenderedPageBreak/>
              <w:t>գնահատմամբ Նախագծով առաջարկվող 18.00 հավասար գործակիցը փաստացի ձևավորում է Բարձրագույն դատական խորհրդի անդամի համար ավելի ցածր մակարդակի ապահովվածություն, քան Վճռաբեկ դատարանի դատավորի համար։</w:t>
            </w:r>
          </w:p>
          <w:p w14:paraId="28F46994" w14:textId="77777777" w:rsidR="00AF634B" w:rsidRPr="009F4BB0" w:rsidRDefault="00AF634B" w:rsidP="009F4BB0">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4.4. Այս մոտեցումը համահունչ է սահմանադրական իրավունքի այն սկզբունքին, ըստ որի էապես տարբեր իրավական վիճակների նույնական կարգավորումը պահանջում է նույնքան օբյեկտիվ հիմնավորում, որքան նույնական վիճակների տարբերակված կարգավորումը։ Նախագիծը նման հիմնավորում չի պարունակում։</w:t>
            </w:r>
            <w:r w:rsidRPr="00444F3A">
              <w:rPr>
                <w:rFonts w:ascii="GHEA Grapalat" w:hAnsi="GHEA Grapalat"/>
                <w:b/>
                <w:bCs/>
                <w:sz w:val="24"/>
                <w:szCs w:val="24"/>
              </w:rPr>
              <w:t xml:space="preserve"> </w:t>
            </w:r>
          </w:p>
          <w:p w14:paraId="43831C1F"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5. Դատական իշխանության անկախության նյութական երաշխիքների միջազգային չափանիշները</w:t>
            </w:r>
          </w:p>
          <w:p w14:paraId="17DAA46F"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5.1. Եվրոպայի խորհրդի Նախարարների կոմիտեի CM/Rec(2010)12 հանձնարարականը՝ «Դատավորներ</w:t>
            </w:r>
            <w:r w:rsidRPr="00444F3A">
              <w:rPr>
                <w:rFonts w:ascii="Cambria Math" w:hAnsi="Cambria Math" w:cs="Cambria Math"/>
                <w:sz w:val="24"/>
                <w:szCs w:val="24"/>
              </w:rPr>
              <w:t>․</w:t>
            </w:r>
            <w:r w:rsidRPr="00444F3A">
              <w:rPr>
                <w:rFonts w:ascii="GHEA Grapalat" w:eastAsia="Tahoma" w:hAnsi="GHEA Grapalat" w:cs="Tahoma"/>
                <w:sz w:val="24"/>
                <w:szCs w:val="24"/>
              </w:rPr>
              <w:t xml:space="preserve"> անկախություն, արդյունավետություն և պատասխանատվություններ», պահանջում է, որ դատավորների վարձատրությունը սահմանվի օրենքով, համապատասխանի նրանց պաշտոնի դերին ու պատասխանատվությանը և բավարար լինի բացառելու ցանկացած արտաքին ազդեցություն նրանց որոշումների վրա։</w:t>
            </w:r>
          </w:p>
          <w:p w14:paraId="39E301A1"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5.2. Նույն մոտեցումն ամրագրված է Դատավորների կարգավիճակի մասին եվրոպական խարտիայում (1998 թ.) և Դատավորների մեծ խարտիայում (Magna Carta of Judges, CCJE, 2010 թ.), որոնք վարձատրությունը դիտարկում են որպես դատական անկախության ինքնուրույն և հիմնական երաշխիք, այլ ոչ որպես բացառապես աշխատանքային իրավահարաբերության տարր։</w:t>
            </w:r>
          </w:p>
          <w:p w14:paraId="54C24605"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lastRenderedPageBreak/>
              <w:t>5.3. Վենետիկի հանձնաժողովը դատական խորհուրդների վերաբերյալ իր դիրքորոշումներում հետևողականորեն ընդգծել է, որ դատական խորհրդի անդամների կարգավիճակը, ներառյալ նյութական ապահովվածությունը, պետք է բացառի նրանց կախվածությունը գործադիր իշխանությունից և պաշտպանի ինքնուրույն որոշումներ կայացնելու կարողությունը։</w:t>
            </w:r>
          </w:p>
          <w:p w14:paraId="3C050110"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5.4. Այս չափանիշները տարածելի են ոչ միայն դատավորների, այլև դատավորների անկախությունը երաշխավորող մարմնի անդամների նկատմամբ, քանի որ հակառակ մեկնաբանության դեպքում անկախության երաշխավորը կհայտնվի ավելի ցածր պաշտպանվածության պայմաններում, քան այն սուբյեկտները, որոնց անկախության ապահովումը վերապահված է հենց իրեն։</w:t>
            </w:r>
          </w:p>
          <w:p w14:paraId="27069516"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6. Եզրահանգում</w:t>
            </w:r>
          </w:p>
          <w:p w14:paraId="42923167"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6.1. Սահմանադրաիրավական կարգավիճակի, ընտրության սահմանադրական շեմի, լիազորությունների ծավալի, պաշտոնավարման ժամկետի և պաշտոնավարման ավարտից հետո պահպանվող երաշխիքների համակցված գնահատումը վկայում է, որ Բարձրագույն դատական խորհրդի անդամի նյութական ապահովվածությունը չի կարող սահմանվել այնպիսի մակարդակով, որը նրան դնում է նույն կամ ավելի ցածր դիրքում, քան այն դատական պաշտոնատար անձինք, որոնց անկախության ապահովումը վերապահված է հենց Բարձրագույն դատական խորհրդին։</w:t>
            </w:r>
            <w:r w:rsidRPr="00444F3A">
              <w:rPr>
                <w:rFonts w:ascii="GHEA Grapalat" w:hAnsi="GHEA Grapalat"/>
                <w:b/>
                <w:bCs/>
                <w:i/>
                <w:iCs/>
                <w:sz w:val="24"/>
                <w:szCs w:val="24"/>
              </w:rPr>
              <w:t xml:space="preserve"> </w:t>
            </w:r>
            <w:r w:rsidRPr="00444F3A">
              <w:rPr>
                <w:rFonts w:ascii="GHEA Grapalat" w:eastAsia="Tahoma" w:hAnsi="GHEA Grapalat" w:cs="Tahoma"/>
                <w:sz w:val="24"/>
                <w:szCs w:val="24"/>
              </w:rPr>
              <w:t xml:space="preserve">Հետևաբար նպատակահարմար է Նախագծով առաջարկվող կարգավորումը վերանայել՝ Բարձրագույն դատական խորհրդի անդամի վարձատրության գործակիցը սահմանելով Վճռաբեկ դատարանի նախագահի համար սահմանվող գործակցից առնվազն 0.5-ով բարձր, հատկապես, որ Բարձրագույն դատական խորհրդի </w:t>
            </w:r>
            <w:r w:rsidRPr="00444F3A">
              <w:rPr>
                <w:rFonts w:ascii="GHEA Grapalat" w:eastAsia="Tahoma" w:hAnsi="GHEA Grapalat" w:cs="Tahoma"/>
                <w:sz w:val="24"/>
                <w:szCs w:val="24"/>
              </w:rPr>
              <w:lastRenderedPageBreak/>
              <w:t>անդամների թիվը սահմանադրորեն սահմանափակ է, ուստի առաջարկվող ճշգրտումը պետական բյուջեի վրա էական ծախսային ազդեցություն չի ունենա և չի խախտի Նախագծի ընդհանուր ֆինանսատնտեսական տրամաբանությունը (կոնկրետ ձևակերպումները ներկայացված են Հավելված 1-ում)։</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914206E" w14:textId="77777777" w:rsidR="00FE0AF1" w:rsidRPr="00F66AE1" w:rsidRDefault="00FE0AF1" w:rsidP="00FE0AF1">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7D7E1009" w14:textId="26F7BE0A" w:rsidR="00AF634B" w:rsidRPr="00444F3A" w:rsidRDefault="00DB4BE1" w:rsidP="00444F3A">
            <w:pPr>
              <w:spacing w:before="100"/>
              <w:ind w:firstLine="427"/>
              <w:jc w:val="both"/>
              <w:rPr>
                <w:rFonts w:ascii="GHEA Grapalat" w:eastAsia="Tahoma" w:hAnsi="GHEA Grapalat" w:cs="Tahoma"/>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30999ED9"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8AC6BD9" w14:textId="562C6763" w:rsidR="002B78D0"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7.</w:t>
            </w:r>
            <w:r w:rsidRPr="00444F3A">
              <w:rPr>
                <w:rFonts w:ascii="GHEA Grapalat" w:hAnsi="GHEA Grapalat"/>
                <w:sz w:val="24"/>
                <w:szCs w:val="24"/>
              </w:rPr>
              <w:t xml:space="preserve">    </w:t>
            </w:r>
            <w:r w:rsidRPr="00444F3A">
              <w:rPr>
                <w:rFonts w:ascii="GHEA Grapalat" w:eastAsia="Tahoma" w:hAnsi="GHEA Grapalat" w:cs="Tahoma"/>
                <w:b/>
                <w:bCs/>
                <w:sz w:val="24"/>
                <w:szCs w:val="24"/>
              </w:rPr>
              <w:t>Աշխատանքի և սոցիալական հարցերի նախարարություն</w:t>
            </w:r>
          </w:p>
          <w:p w14:paraId="00872825" w14:textId="77777777" w:rsidR="00AF634B" w:rsidRPr="002B78D0" w:rsidRDefault="00AF634B" w:rsidP="002B78D0">
            <w:pPr>
              <w:jc w:val="right"/>
              <w:rPr>
                <w:rFonts w:ascii="GHEA Grapalat" w:hAnsi="GHEA Grapalat"/>
                <w:sz w:val="24"/>
                <w:szCs w:val="24"/>
              </w:rPr>
            </w:pPr>
          </w:p>
        </w:tc>
        <w:tc>
          <w:tcPr>
            <w:tcW w:w="4710" w:type="dxa"/>
            <w:tcBorders>
              <w:top w:val="single" w:sz="7" w:space="0" w:color="000000"/>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29B219EF"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AF634B" w:rsidRPr="00444F3A" w14:paraId="3377911C"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6FA714" w14:textId="77777777" w:rsidR="00AF634B" w:rsidRPr="00444F3A" w:rsidRDefault="00AF634B" w:rsidP="00AF634B">
            <w:pPr>
              <w:ind w:left="141"/>
              <w:rPr>
                <w:rFonts w:ascii="GHEA Grapalat" w:hAnsi="GHEA Grapalat"/>
                <w:sz w:val="24"/>
                <w:szCs w:val="24"/>
              </w:rPr>
            </w:pPr>
          </w:p>
        </w:tc>
        <w:tc>
          <w:tcPr>
            <w:tcW w:w="4710" w:type="dxa"/>
            <w:tcBorders>
              <w:top w:val="nil"/>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26695F3E"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ԱԹ/ԱԿԲ/30999-2026</w:t>
            </w:r>
          </w:p>
        </w:tc>
      </w:tr>
      <w:tr w:rsidR="00AF634B" w:rsidRPr="00444F3A" w14:paraId="7F6EB123"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D06B2DF" w14:textId="77777777" w:rsidR="00AF634B" w:rsidRPr="00444F3A" w:rsidRDefault="00AF634B" w:rsidP="00AF634B">
            <w:pPr>
              <w:ind w:left="141" w:firstLine="720"/>
              <w:jc w:val="both"/>
              <w:rPr>
                <w:rFonts w:ascii="GHEA Grapalat" w:hAnsi="GHEA Grapalat"/>
                <w:sz w:val="24"/>
                <w:szCs w:val="24"/>
              </w:rPr>
            </w:pPr>
            <w:r w:rsidRPr="00444F3A">
              <w:rPr>
                <w:rFonts w:ascii="GHEA Grapalat" w:hAnsi="GHEA Grapalat"/>
                <w:b/>
                <w:bCs/>
                <w:sz w:val="24"/>
                <w:szCs w:val="24"/>
              </w:rPr>
              <w:t>1.</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1-ին հոդվածում «2-րդ հոդվածի» բառերն առաջարկում ենք փոխարինել «3-րդ հոդվածի» բառերով, քանի որ Նախագծի 1-ին հոդվածով ըստ էության փոփոխություններ են նախատեսվում «Պետական պաշտոններ և պետական ծառայության պաշտոններ զբաղեցնող անձանց վարձատրության մասին» օրենքի (այսուհետ՝ Օրենք) 3-րդ հոդվածում։ Միաժամանակ առաջարկում ենք խմբագրել Նախագծի 1-ին հոդվածով սահմանվող  «լրացուցիչ աշխատավարձ» հասկացությունը, որովհետև առաջարկվող խմբագրության դեպքում ստացվում է, որ «ա», «բ», «գ» ենթակետերը վերաբերելի են միայն «գ» ենթակետով  նախատեսված վճարին։</w:t>
            </w:r>
          </w:p>
          <w:p w14:paraId="5508C45E" w14:textId="77777777" w:rsidR="00AF634B" w:rsidRPr="00444F3A" w:rsidRDefault="00AF634B" w:rsidP="00AF634B">
            <w:pPr>
              <w:spacing w:before="100"/>
              <w:ind w:left="141" w:firstLine="720"/>
              <w:jc w:val="both"/>
              <w:rPr>
                <w:rFonts w:ascii="GHEA Grapalat" w:hAnsi="GHEA Grapalat"/>
                <w:sz w:val="24"/>
                <w:szCs w:val="24"/>
              </w:rPr>
            </w:pPr>
            <w:r w:rsidRPr="00444F3A">
              <w:rPr>
                <w:rFonts w:ascii="GHEA Grapalat" w:eastAsia="Tahoma" w:hAnsi="GHEA Grapalat" w:cs="Tahoma"/>
                <w:sz w:val="24"/>
                <w:szCs w:val="24"/>
              </w:rPr>
              <w:t>Առաջարկվում է հստակեցնել</w:t>
            </w:r>
            <w:r w:rsidRPr="00444F3A">
              <w:rPr>
                <w:rFonts w:ascii="GHEA Grapalat" w:eastAsia="Tahoma" w:hAnsi="GHEA Grapalat" w:cs="Tahoma"/>
                <w:b/>
                <w:bCs/>
                <w:sz w:val="24"/>
                <w:szCs w:val="24"/>
              </w:rPr>
              <w:t xml:space="preserve"> նաև </w:t>
            </w:r>
            <w:r w:rsidRPr="00444F3A">
              <w:rPr>
                <w:rFonts w:ascii="GHEA Grapalat" w:eastAsia="Tahoma" w:hAnsi="GHEA Grapalat" w:cs="Tahoma"/>
                <w:sz w:val="24"/>
                <w:szCs w:val="24"/>
              </w:rPr>
              <w:t xml:space="preserve">Նախագծի 1-ին հոդվածի ա. ենթակետով սահմանվող «առանձնակի ռիսկային» պաշտոնների ցանկը: Այս մասով հարկ է նշել, որ, օրինակ, </w:t>
            </w:r>
            <w:r w:rsidRPr="00444F3A">
              <w:rPr>
                <w:rFonts w:ascii="GHEA Grapalat" w:eastAsia="Tahoma" w:hAnsi="GHEA Grapalat" w:cs="Tahoma"/>
                <w:b/>
                <w:bCs/>
                <w:sz w:val="24"/>
                <w:szCs w:val="24"/>
              </w:rPr>
              <w:t>քաղաքացիների ընդունելության բաժինները, ընդունարաններն</w:t>
            </w:r>
            <w:r w:rsidRPr="00444F3A">
              <w:rPr>
                <w:rFonts w:ascii="GHEA Grapalat" w:eastAsia="Tahoma" w:hAnsi="GHEA Grapalat" w:cs="Tahoma"/>
                <w:sz w:val="24"/>
                <w:szCs w:val="24"/>
              </w:rPr>
              <w:t xml:space="preserve"> աշխատում են </w:t>
            </w:r>
            <w:r w:rsidRPr="00444F3A">
              <w:rPr>
                <w:rFonts w:ascii="GHEA Grapalat" w:eastAsia="Tahoma" w:hAnsi="GHEA Grapalat" w:cs="Tahoma"/>
                <w:b/>
                <w:bCs/>
                <w:sz w:val="24"/>
                <w:szCs w:val="24"/>
              </w:rPr>
              <w:t>որոշակի ռիսկային և լարված պայմաններում</w:t>
            </w:r>
            <w:r w:rsidRPr="00444F3A">
              <w:rPr>
                <w:rFonts w:ascii="GHEA Grapalat" w:hAnsi="GHEA Grapalat"/>
                <w:sz w:val="24"/>
                <w:szCs w:val="24"/>
              </w:rPr>
              <w:t xml:space="preserve"> </w:t>
            </w:r>
            <w:r w:rsidRPr="00444F3A">
              <w:rPr>
                <w:rFonts w:ascii="GHEA Grapalat" w:eastAsia="Tahoma" w:hAnsi="GHEA Grapalat" w:cs="Tahoma"/>
                <w:i/>
                <w:iCs/>
                <w:sz w:val="24"/>
                <w:szCs w:val="24"/>
              </w:rPr>
              <w:t>՝</w:t>
            </w:r>
            <w:r w:rsidRPr="00444F3A">
              <w:rPr>
                <w:rFonts w:ascii="GHEA Grapalat" w:eastAsia="Tahoma" w:hAnsi="GHEA Grapalat" w:cs="Tahoma"/>
                <w:sz w:val="24"/>
                <w:szCs w:val="24"/>
              </w:rPr>
              <w:t xml:space="preserve"> փոխկապակցված և տեղում հնչեցված խնդիրներին հրատապ լուծումներ, պարզաբանումներ տալու առաջադրանքի պարտադիր կատարման պայմաններում։ Այս բաժինների աշխատակողներին որոշակի հավելման տրամադրումը </w:t>
            </w:r>
            <w:r w:rsidRPr="00444F3A">
              <w:rPr>
                <w:rFonts w:ascii="GHEA Grapalat" w:eastAsia="Tahoma" w:hAnsi="GHEA Grapalat" w:cs="Tahoma"/>
                <w:b/>
                <w:bCs/>
                <w:sz w:val="24"/>
                <w:szCs w:val="24"/>
              </w:rPr>
              <w:t>կարդարացնի</w:t>
            </w:r>
            <w:r w:rsidRPr="00444F3A">
              <w:rPr>
                <w:rFonts w:ascii="GHEA Grapalat" w:hAnsi="GHEA Grapalat"/>
                <w:sz w:val="24"/>
                <w:szCs w:val="24"/>
              </w:rPr>
              <w:t xml:space="preserve"> </w:t>
            </w:r>
            <w:r w:rsidRPr="00444F3A">
              <w:rPr>
                <w:rFonts w:ascii="GHEA Grapalat" w:eastAsia="Tahoma" w:hAnsi="GHEA Grapalat" w:cs="Tahoma"/>
                <w:b/>
                <w:bCs/>
                <w:sz w:val="24"/>
                <w:szCs w:val="24"/>
              </w:rPr>
              <w:t xml:space="preserve">միևնույն </w:t>
            </w:r>
            <w:r w:rsidRPr="00444F3A">
              <w:rPr>
                <w:rFonts w:ascii="GHEA Grapalat" w:eastAsia="Tahoma" w:hAnsi="GHEA Grapalat" w:cs="Tahoma"/>
                <w:b/>
                <w:bCs/>
                <w:sz w:val="24"/>
                <w:szCs w:val="24"/>
              </w:rPr>
              <w:lastRenderedPageBreak/>
              <w:t>մարմնի տարբեր ստորաբաժանումներում աշխատանքային տարբեր պայմանների առկայության հանգամանքը,</w:t>
            </w:r>
            <w:r w:rsidRPr="00444F3A">
              <w:rPr>
                <w:rFonts w:ascii="GHEA Grapalat" w:eastAsia="Tahoma" w:hAnsi="GHEA Grapalat" w:cs="Tahoma"/>
                <w:sz w:val="24"/>
                <w:szCs w:val="24"/>
              </w:rPr>
              <w:t xml:space="preserve"> քանի որ քաղաքացիական ծառայողների սոցիալական երաշխիքներից է ապահով, անվտանգ աշխատանքային պայմանների ապահովումը, սակայն որոշ բաժիններում աշխատանքային պարտականությունների կատարումն ու պաշտոնի անձնագրով ամրագրված գործառույթների իրականացումն անխախտելիորեն հանգեցնում է որոշակի ռիսկերի, վտանգների հետ բախման։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621C32" w14:textId="1C8E0BFC" w:rsidR="00AF634B" w:rsidRPr="004C4A0B" w:rsidRDefault="00AF634B" w:rsidP="00444F3A">
            <w:pPr>
              <w:ind w:firstLine="427"/>
              <w:jc w:val="both"/>
              <w:rPr>
                <w:rFonts w:ascii="GHEA Grapalat" w:hAnsi="GHEA Grapalat"/>
                <w:b/>
                <w:sz w:val="24"/>
                <w:szCs w:val="24"/>
              </w:rPr>
            </w:pPr>
            <w:r w:rsidRPr="004C4A0B">
              <w:rPr>
                <w:rFonts w:ascii="GHEA Grapalat" w:eastAsia="Tahoma" w:hAnsi="GHEA Grapalat" w:cs="Tahoma"/>
                <w:b/>
                <w:sz w:val="24"/>
                <w:szCs w:val="24"/>
              </w:rPr>
              <w:lastRenderedPageBreak/>
              <w:t>Ընդունվել է</w:t>
            </w:r>
            <w:r w:rsidR="004C4A0B">
              <w:rPr>
                <w:rFonts w:ascii="GHEA Grapalat" w:eastAsia="Tahoma" w:hAnsi="GHEA Grapalat" w:cs="Tahoma"/>
                <w:b/>
                <w:sz w:val="24"/>
                <w:szCs w:val="24"/>
                <w:lang w:val="hy-AM"/>
              </w:rPr>
              <w:t xml:space="preserve"> մասամբ</w:t>
            </w:r>
          </w:p>
          <w:p w14:paraId="6AE08008" w14:textId="0E06E7D5" w:rsidR="00AF634B" w:rsidRPr="004C4A0B" w:rsidRDefault="004C4A0B" w:rsidP="00444F3A">
            <w:pPr>
              <w:ind w:firstLine="427"/>
              <w:jc w:val="both"/>
              <w:rPr>
                <w:rFonts w:ascii="GHEA Grapalat" w:hAnsi="GHEA Grapalat"/>
                <w:sz w:val="24"/>
                <w:szCs w:val="24"/>
              </w:rPr>
            </w:pPr>
            <w:r>
              <w:rPr>
                <w:rFonts w:ascii="GHEA Grapalat" w:eastAsia="Tahoma" w:hAnsi="GHEA Grapalat" w:cs="Tahoma"/>
                <w:sz w:val="24"/>
                <w:szCs w:val="24"/>
                <w:lang w:val="hy-AM"/>
              </w:rPr>
              <w:t>Լրամշակված Ն</w:t>
            </w:r>
            <w:r w:rsidR="00AF634B" w:rsidRPr="004C4A0B">
              <w:rPr>
                <w:rFonts w:ascii="GHEA Grapalat" w:eastAsia="Tahoma" w:hAnsi="GHEA Grapalat" w:cs="Tahoma"/>
                <w:sz w:val="24"/>
                <w:szCs w:val="24"/>
              </w:rPr>
              <w:t>ախագծ</w:t>
            </w:r>
            <w:r>
              <w:rPr>
                <w:rFonts w:ascii="GHEA Grapalat" w:eastAsia="Tahoma" w:hAnsi="GHEA Grapalat" w:cs="Tahoma"/>
                <w:sz w:val="24"/>
                <w:szCs w:val="24"/>
                <w:lang w:val="hy-AM"/>
              </w:rPr>
              <w:t>ի</w:t>
            </w:r>
            <w:r w:rsidR="000A457E">
              <w:rPr>
                <w:rFonts w:ascii="GHEA Grapalat" w:eastAsia="Tahoma" w:hAnsi="GHEA Grapalat" w:cs="Tahoma"/>
                <w:sz w:val="24"/>
                <w:szCs w:val="24"/>
                <w:lang w:val="hy-AM"/>
              </w:rPr>
              <w:t xml:space="preserve"> 2-րդ հոդվածում հղում է </w:t>
            </w:r>
            <w:r w:rsidR="000A51CF">
              <w:rPr>
                <w:rFonts w:ascii="GHEA Grapalat" w:eastAsia="Tahoma" w:hAnsi="GHEA Grapalat" w:cs="Tahoma"/>
                <w:sz w:val="24"/>
                <w:szCs w:val="24"/>
                <w:lang w:val="hy-AM"/>
              </w:rPr>
              <w:t>կատարվել Օ</w:t>
            </w:r>
            <w:r w:rsidR="000A457E">
              <w:rPr>
                <w:rFonts w:ascii="GHEA Grapalat" w:eastAsia="Tahoma" w:hAnsi="GHEA Grapalat" w:cs="Tahoma"/>
                <w:sz w:val="24"/>
                <w:szCs w:val="24"/>
                <w:lang w:val="hy-AM"/>
              </w:rPr>
              <w:t xml:space="preserve">րենքի 3-րդ հոդվածին, իսկ լրացուցիչ աշխատավարձի հասկացությունը տարընկալման տեղիք չի տալիս։ </w:t>
            </w:r>
          </w:p>
          <w:p w14:paraId="419C92E4" w14:textId="77777777" w:rsidR="00AF634B" w:rsidRPr="00444F3A" w:rsidRDefault="00AF634B" w:rsidP="00444F3A">
            <w:pPr>
              <w:spacing w:before="100"/>
              <w:ind w:firstLine="427"/>
              <w:jc w:val="both"/>
              <w:rPr>
                <w:rFonts w:ascii="GHEA Grapalat" w:hAnsi="GHEA Grapalat"/>
                <w:b/>
                <w:bCs/>
                <w:sz w:val="24"/>
                <w:szCs w:val="24"/>
              </w:rPr>
            </w:pPr>
          </w:p>
          <w:p w14:paraId="5E564DD9" w14:textId="02F39F06" w:rsidR="00AF634B" w:rsidRDefault="00AF634B" w:rsidP="00444F3A">
            <w:pPr>
              <w:spacing w:before="100"/>
              <w:ind w:firstLine="427"/>
              <w:jc w:val="both"/>
              <w:rPr>
                <w:rFonts w:ascii="GHEA Grapalat" w:hAnsi="GHEA Grapalat"/>
                <w:b/>
                <w:bCs/>
                <w:sz w:val="24"/>
                <w:szCs w:val="24"/>
              </w:rPr>
            </w:pPr>
          </w:p>
          <w:p w14:paraId="3D05305C" w14:textId="23DAF149" w:rsidR="00AF634B" w:rsidRPr="002B78D0" w:rsidRDefault="00AF634B" w:rsidP="00444F3A">
            <w:pPr>
              <w:spacing w:before="100"/>
              <w:ind w:firstLine="427"/>
              <w:jc w:val="both"/>
              <w:rPr>
                <w:rFonts w:ascii="GHEA Grapalat" w:hAnsi="GHEA Grapalat"/>
                <w:b/>
                <w:sz w:val="24"/>
                <w:szCs w:val="24"/>
              </w:rPr>
            </w:pPr>
            <w:r w:rsidRPr="002B78D0">
              <w:rPr>
                <w:rFonts w:ascii="GHEA Grapalat" w:eastAsia="Tahoma" w:hAnsi="GHEA Grapalat" w:cs="Tahoma"/>
                <w:b/>
                <w:bCs/>
                <w:sz w:val="24"/>
                <w:szCs w:val="24"/>
              </w:rPr>
              <w:t>Չ</w:t>
            </w:r>
            <w:r w:rsidRPr="002B78D0">
              <w:rPr>
                <w:rFonts w:ascii="GHEA Grapalat" w:eastAsia="Tahoma" w:hAnsi="GHEA Grapalat" w:cs="Tahoma"/>
                <w:b/>
                <w:sz w:val="24"/>
                <w:szCs w:val="24"/>
              </w:rPr>
              <w:t>ի ընդունվել</w:t>
            </w:r>
          </w:p>
          <w:p w14:paraId="0B1D1E34"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«Պետական պաշտոններ և պետական ծառայության պաշտոններ զբաղեցնող անձանց վարձատրության մասին» օրենքի իմաստով առանձնակի ռիսկային և մասնագիտացում պահանջող պաշտոններ են համարվում </w:t>
            </w:r>
            <w:r w:rsidRPr="00444F3A">
              <w:rPr>
                <w:rFonts w:ascii="GHEA Grapalat" w:eastAsia="Tahoma" w:hAnsi="GHEA Grapalat" w:cs="Tahoma"/>
                <w:sz w:val="24"/>
                <w:szCs w:val="24"/>
              </w:rPr>
              <w:lastRenderedPageBreak/>
              <w:t>այն պաշտոնները, որոնց գործառույթներն առնչվում են բարձր մակարդակի կոռուպցիայի դեմ պայքարին։</w:t>
            </w:r>
          </w:p>
          <w:p w14:paraId="771C7021" w14:textId="77777777" w:rsidR="00AF634B" w:rsidRPr="00444F3A" w:rsidRDefault="00AF634B" w:rsidP="00444F3A">
            <w:pPr>
              <w:spacing w:before="100"/>
              <w:ind w:firstLine="427"/>
              <w:jc w:val="both"/>
              <w:rPr>
                <w:rFonts w:ascii="GHEA Grapalat" w:hAnsi="GHEA Grapalat"/>
                <w:sz w:val="24"/>
                <w:szCs w:val="24"/>
              </w:rPr>
            </w:pPr>
          </w:p>
          <w:p w14:paraId="2A89B197" w14:textId="4157F7A3" w:rsidR="00AF634B" w:rsidRPr="00444F3A" w:rsidRDefault="00AF634B" w:rsidP="002B78D0">
            <w:pPr>
              <w:spacing w:before="100"/>
              <w:jc w:val="both"/>
              <w:rPr>
                <w:rFonts w:ascii="GHEA Grapalat" w:hAnsi="GHEA Grapalat"/>
                <w:b/>
                <w:bCs/>
                <w:sz w:val="24"/>
                <w:szCs w:val="24"/>
              </w:rPr>
            </w:pPr>
          </w:p>
        </w:tc>
      </w:tr>
      <w:tr w:rsidR="00AF634B" w:rsidRPr="00C07DE9" w14:paraId="5E8724D7"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548E9043" w14:textId="77777777" w:rsidR="00AF634B" w:rsidRPr="00444F3A" w:rsidRDefault="00AF634B" w:rsidP="00AF634B">
            <w:pPr>
              <w:ind w:left="141" w:firstLine="720"/>
              <w:jc w:val="both"/>
              <w:rPr>
                <w:rFonts w:ascii="GHEA Grapalat" w:hAnsi="GHEA Grapalat"/>
                <w:sz w:val="24"/>
                <w:szCs w:val="24"/>
              </w:rPr>
            </w:pPr>
            <w:r w:rsidRPr="00444F3A">
              <w:rPr>
                <w:rFonts w:ascii="GHEA Grapalat" w:hAnsi="GHEA Grapalat"/>
                <w:b/>
                <w:bCs/>
                <w:sz w:val="24"/>
                <w:szCs w:val="24"/>
              </w:rPr>
              <w:lastRenderedPageBreak/>
              <w:t>2.</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փաթեթի հիմնավորման մեջ նշվում է, որ «Նախագծով նախատեսվում է բազային աշխատավարձի չափը յուրաքանչյուր տարվա պետական բյուջեի մասին օրենքով սահմանելու փոխարեն ուղղակիրորեն ամրագրել «Պետական պաշտոններ և պետական ծառայության պաշտոններ զբաղեցնող անձանց վարձատրության մասին» օրենքով, </w:t>
            </w:r>
            <w:r w:rsidRPr="00444F3A">
              <w:rPr>
                <w:rFonts w:ascii="GHEA Grapalat" w:eastAsia="Tahoma" w:hAnsi="GHEA Grapalat" w:cs="Tahoma"/>
                <w:b/>
                <w:bCs/>
                <w:sz w:val="24"/>
                <w:szCs w:val="24"/>
              </w:rPr>
              <w:t>ինչը շահառուներին հնարավորություն կտա ավելի պարզ եղանակով որոշել իրենց հիմնական աշխատավարձի չափը</w:t>
            </w:r>
            <w:r w:rsidRPr="00444F3A">
              <w:rPr>
                <w:rFonts w:ascii="GHEA Grapalat" w:eastAsia="Tahoma" w:hAnsi="GHEA Grapalat" w:cs="Tahoma"/>
                <w:sz w:val="24"/>
                <w:szCs w:val="24"/>
              </w:rPr>
              <w:t>։»։ Ըստ այդմ, այդ կապակցությամբ Նախագծի 2-րդ հոդվածով փոփոխություններ են կատարվում Օրենքի 5-րդ հոդվածում, որտեղ նախատեսվում է ուժը կորցրած ճանաչել 3-րդ մասը, որով սահմանված է, որ բազային աշխատավարձը տվյալ տարվա համար չի կարող սահմանվել նախորդ տարվա բազային աշխատավարձից ավելի ցածր:</w:t>
            </w:r>
          </w:p>
          <w:p w14:paraId="7C41409D" w14:textId="77777777" w:rsidR="00AF634B" w:rsidRPr="00444F3A" w:rsidRDefault="00AF634B" w:rsidP="00AF634B">
            <w:pPr>
              <w:ind w:left="141" w:firstLine="720"/>
              <w:jc w:val="both"/>
              <w:rPr>
                <w:rFonts w:ascii="GHEA Grapalat" w:hAnsi="GHEA Grapalat"/>
                <w:b/>
                <w:bCs/>
                <w:sz w:val="24"/>
                <w:szCs w:val="24"/>
              </w:rPr>
            </w:pPr>
            <w:r w:rsidRPr="00444F3A">
              <w:rPr>
                <w:rFonts w:ascii="GHEA Grapalat" w:eastAsia="Tahoma" w:hAnsi="GHEA Grapalat" w:cs="Tahoma"/>
                <w:sz w:val="24"/>
                <w:szCs w:val="24"/>
              </w:rPr>
              <w:t xml:space="preserve">Նշված փոփոխության արդյունքում պարզ չէ, թե արդյո՞ք կարող է երբևէ օրենքով բազային աշխատավարձի չափը ցածր սահմանվել նախորդ տարվա չափից։ Արդյունքում վարձատրության համակարգը կայունության տեսակետից դառնում է խոցելի։ Հաշվի առնելով նշվածը՝ գտնում ենք, որ անհրաժեշտ է պահպանել Օրենքի 5-րդ հոդվածի 3-րդ մասի կարգավորումը՝ Նախագծի փաթեթի հիմնավորման մեջ նշված՝ </w:t>
            </w:r>
            <w:r w:rsidRPr="00444F3A">
              <w:rPr>
                <w:rFonts w:ascii="GHEA Grapalat" w:eastAsia="Tahoma" w:hAnsi="GHEA Grapalat" w:cs="Tahoma"/>
                <w:b/>
                <w:bCs/>
                <w:sz w:val="24"/>
                <w:szCs w:val="24"/>
              </w:rPr>
              <w:t xml:space="preserve">շահառուների՝ իրենց հիմնական աշխատավարձի չափը պարզ եղանակով որոշելու նպատակի արդյունավետ իրացվածության ապահովման, ինչպես նաև  </w:t>
            </w:r>
            <w:r w:rsidRPr="00444F3A">
              <w:rPr>
                <w:rFonts w:ascii="GHEA Grapalat" w:eastAsia="Tahoma" w:hAnsi="GHEA Grapalat" w:cs="Tahoma"/>
                <w:b/>
                <w:bCs/>
                <w:sz w:val="24"/>
                <w:szCs w:val="24"/>
              </w:rPr>
              <w:lastRenderedPageBreak/>
              <w:t>իրավական որոշակիության և աշխատողների համար իրենց վարձատրության կանխատեսելիության ապահովման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7F1062" w14:textId="1E317FA9" w:rsidR="002B78D0" w:rsidRPr="000A51CF" w:rsidRDefault="0093708A" w:rsidP="00444F3A">
            <w:pPr>
              <w:spacing w:before="100"/>
              <w:ind w:firstLine="427"/>
              <w:jc w:val="both"/>
              <w:rPr>
                <w:rFonts w:ascii="GHEA Grapalat" w:eastAsia="Tahoma" w:hAnsi="GHEA Grapalat" w:cs="Tahoma"/>
                <w:b/>
                <w:sz w:val="24"/>
                <w:szCs w:val="24"/>
                <w:lang w:val="hy-AM"/>
              </w:rPr>
            </w:pPr>
            <w:r w:rsidRPr="002416FD">
              <w:rPr>
                <w:rFonts w:ascii="GHEA Grapalat" w:eastAsia="Tahoma" w:hAnsi="GHEA Grapalat" w:cs="Tahoma"/>
                <w:b/>
                <w:sz w:val="24"/>
                <w:szCs w:val="24"/>
              </w:rPr>
              <w:lastRenderedPageBreak/>
              <w:t xml:space="preserve">2. </w:t>
            </w:r>
            <w:r w:rsidR="002B78D0" w:rsidRPr="000A51CF">
              <w:rPr>
                <w:rFonts w:ascii="GHEA Grapalat" w:eastAsia="Tahoma" w:hAnsi="GHEA Grapalat" w:cs="Tahoma"/>
                <w:b/>
                <w:sz w:val="24"/>
                <w:szCs w:val="24"/>
                <w:lang w:val="hy-AM"/>
              </w:rPr>
              <w:t xml:space="preserve">Չի </w:t>
            </w:r>
            <w:r w:rsidR="00C07DE9">
              <w:rPr>
                <w:rFonts w:ascii="GHEA Grapalat" w:eastAsia="Tahoma" w:hAnsi="GHEA Grapalat" w:cs="Tahoma"/>
                <w:b/>
                <w:sz w:val="24"/>
                <w:szCs w:val="24"/>
                <w:lang w:val="hy-AM"/>
              </w:rPr>
              <w:t>ընդունվել</w:t>
            </w:r>
          </w:p>
          <w:p w14:paraId="6E58C4EA" w14:textId="4CA87AE2" w:rsidR="00AF634B" w:rsidRPr="00C07DE9" w:rsidRDefault="00AF634B" w:rsidP="00444F3A">
            <w:pPr>
              <w:spacing w:before="100"/>
              <w:ind w:firstLine="427"/>
              <w:jc w:val="both"/>
              <w:rPr>
                <w:rFonts w:ascii="GHEA Grapalat" w:hAnsi="GHEA Grapalat"/>
                <w:b/>
                <w:bCs/>
                <w:sz w:val="24"/>
                <w:szCs w:val="24"/>
                <w:lang w:val="hy-AM"/>
              </w:rPr>
            </w:pPr>
            <w:r w:rsidRPr="00C07DE9">
              <w:rPr>
                <w:rFonts w:ascii="GHEA Grapalat" w:eastAsia="Tahoma" w:hAnsi="GHEA Grapalat" w:cs="Tahoma"/>
                <w:sz w:val="24"/>
                <w:szCs w:val="24"/>
                <w:lang w:val="hy-AM"/>
              </w:rPr>
              <w:t>Հայաստանի Հանրապետության Սահմանադրության 73-րդ հոդվածի 1-ին մասի համաձայն</w:t>
            </w:r>
            <w:r w:rsidRPr="00C07DE9">
              <w:rPr>
                <w:rFonts w:ascii="GHEA Grapalat" w:hAnsi="GHEA Grapalat"/>
                <w:b/>
                <w:bCs/>
                <w:sz w:val="24"/>
                <w:szCs w:val="24"/>
                <w:lang w:val="hy-AM"/>
              </w:rPr>
              <w:t xml:space="preserve">  </w:t>
            </w:r>
            <w:r w:rsidRPr="00C07DE9">
              <w:rPr>
                <w:rFonts w:ascii="GHEA Grapalat" w:eastAsia="Tahoma" w:hAnsi="GHEA Grapalat" w:cs="Tahoma"/>
                <w:sz w:val="24"/>
                <w:szCs w:val="24"/>
                <w:lang w:val="hy-AM"/>
              </w:rPr>
              <w:t>անձի իրավական վիճակը վատթարացնող օրենքները և այլ իրավական ակտերը հետադարձ ուժ չունեն: Սահմանադրության վերը նշված նորմը հիմք ընդունելով առաջարկվում է ուժը կորցրած ճանաչել «Պետական պաշտոններ և պետական ծառայության պաշտոններ զբաղեցնող անձանց վարձատրության մասին» օրենքի  օրենքով  5-րդ հոդվածի 3-րդ մասը։</w:t>
            </w:r>
          </w:p>
        </w:tc>
      </w:tr>
      <w:tr w:rsidR="00AF634B" w:rsidRPr="00D335CF" w14:paraId="5F3D7613" w14:textId="77777777" w:rsidTr="000A51CF">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19D323D" w14:textId="77777777" w:rsidR="00AF634B" w:rsidRPr="00444F3A" w:rsidRDefault="00AF634B" w:rsidP="00AF634B">
            <w:pPr>
              <w:ind w:left="141" w:firstLine="720"/>
              <w:jc w:val="both"/>
              <w:rPr>
                <w:rFonts w:ascii="GHEA Grapalat" w:hAnsi="GHEA Grapalat"/>
                <w:b/>
                <w:bCs/>
                <w:sz w:val="24"/>
                <w:szCs w:val="24"/>
              </w:rPr>
            </w:pPr>
            <w:r w:rsidRPr="00444F3A">
              <w:rPr>
                <w:rFonts w:ascii="GHEA Grapalat" w:hAnsi="GHEA Grapalat"/>
                <w:b/>
                <w:bCs/>
                <w:sz w:val="24"/>
                <w:szCs w:val="24"/>
              </w:rPr>
              <w:lastRenderedPageBreak/>
              <w:t>3.</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3-րդ հոդվածի վերաբերյալ առաջարկվում է լրացուցիչ աշխատավարձի առավելագույն շեմը (տոկոսաչափը) կիրառել հիմնական աշխատավարձի նկատմամբ՝ ելնելով հիմնական աշխատավարձի (պաշտոնային դրույքաչափի) նկատմամբ տոկոսաչափերով շեմեր սահմանող Օրենքի այլ դրույթներից։ Բացի դրանից, ստացվում է, որ լրացուցիչ աշխատավարձի վերին շեմը սահմանվում է հիմնական և լրացուցիչ աշխատավարձի ընդհանուր չափի նկատմամբ։ Միաժամանակ առաջարկվում է առավելագույն շեմը կիրառել հավելման և հավելավճարի հանրագումարի նկատմամբ, քանի որ հակառակ դեպքում «չի խրախուսվում» կատարողականի բարձր գնահատական ստանալը</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եթե հավելման և հավելավճարի հանրագումարը մոտ է լրացուցիչ աշխատավարձի վերին շեմին, լրավճար գործնականում չի տրվի։</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9CF161" w14:textId="046F71D0" w:rsidR="00AF634B" w:rsidRPr="0093708A" w:rsidRDefault="0093708A" w:rsidP="00C07DE9">
            <w:pPr>
              <w:spacing w:before="100"/>
              <w:ind w:firstLine="427"/>
              <w:jc w:val="center"/>
              <w:rPr>
                <w:rFonts w:ascii="GHEA Grapalat" w:hAnsi="GHEA Grapalat" w:cs="Calibri"/>
                <w:b/>
                <w:bCs/>
                <w:color w:val="000000"/>
                <w:sz w:val="24"/>
                <w:szCs w:val="21"/>
                <w:shd w:val="clear" w:color="auto" w:fill="FFFFFF"/>
              </w:rPr>
            </w:pPr>
            <w:r w:rsidRPr="002416FD">
              <w:rPr>
                <w:rFonts w:ascii="GHEA Grapalat" w:hAnsi="GHEA Grapalat" w:cs="Calibri"/>
                <w:b/>
                <w:bCs/>
                <w:color w:val="000000"/>
                <w:sz w:val="24"/>
                <w:szCs w:val="21"/>
                <w:shd w:val="clear" w:color="auto" w:fill="FFFFFF"/>
              </w:rPr>
              <w:t xml:space="preserve">3. </w:t>
            </w:r>
            <w:r w:rsidR="00AF634B" w:rsidRPr="0093708A">
              <w:rPr>
                <w:rFonts w:ascii="GHEA Grapalat" w:hAnsi="GHEA Grapalat" w:cs="Calibri"/>
                <w:b/>
                <w:bCs/>
                <w:color w:val="000000"/>
                <w:sz w:val="24"/>
                <w:szCs w:val="21"/>
                <w:shd w:val="clear" w:color="auto" w:fill="FFFFFF"/>
              </w:rPr>
              <w:t>Ընդունվել է մասամբ</w:t>
            </w:r>
          </w:p>
          <w:p w14:paraId="4DE4D7F3" w14:textId="41F4D899" w:rsidR="00AF634B" w:rsidRPr="000A51CF" w:rsidRDefault="000A51CF" w:rsidP="000A51CF">
            <w:pPr>
              <w:spacing w:before="100"/>
              <w:ind w:firstLine="427"/>
              <w:jc w:val="both"/>
              <w:rPr>
                <w:rFonts w:ascii="GHEA Grapalat" w:hAnsi="GHEA Grapalat"/>
                <w:b/>
                <w:bCs/>
                <w:sz w:val="24"/>
                <w:szCs w:val="24"/>
                <w:lang w:val="hy-AM"/>
              </w:rPr>
            </w:pPr>
            <w:r w:rsidRPr="000A51CF">
              <w:rPr>
                <w:rFonts w:ascii="GHEA Grapalat" w:hAnsi="GHEA Grapalat" w:cs="Calibri"/>
                <w:bCs/>
                <w:color w:val="000000"/>
                <w:sz w:val="24"/>
                <w:szCs w:val="21"/>
                <w:shd w:val="clear" w:color="auto" w:fill="FFFFFF"/>
              </w:rPr>
              <w:t>Լրամշակված Նախագծում նախատեսվել է, որ լրացուցիչ աշխատավարձը չի կարող գերազանցել աշխատավարձի ընդհանուր չափի (բացառությամբ պարգևատրումների) 60 տոկոսը</w:t>
            </w:r>
            <w:r w:rsidRPr="000A51CF">
              <w:rPr>
                <w:rFonts w:ascii="GHEA Grapalat" w:hAnsi="GHEA Grapalat" w:cs="Calibri"/>
                <w:bCs/>
                <w:color w:val="000000"/>
                <w:sz w:val="24"/>
                <w:szCs w:val="21"/>
                <w:shd w:val="clear" w:color="auto" w:fill="FFFFFF"/>
                <w:lang w:val="hy-AM"/>
              </w:rPr>
              <w:t xml:space="preserve">։ Միևնույն ժամանակ համապատասխան դրույթում </w:t>
            </w:r>
            <w:r w:rsidRPr="00E27F4C">
              <w:rPr>
                <w:rFonts w:ascii="GHEA Grapalat" w:hAnsi="GHEA Grapalat" w:cs="Calibri"/>
                <w:bCs/>
                <w:color w:val="000000"/>
                <w:sz w:val="24"/>
                <w:szCs w:val="21"/>
                <w:shd w:val="clear" w:color="auto" w:fill="FFFFFF"/>
                <w:lang w:val="hy-AM"/>
              </w:rPr>
              <w:t xml:space="preserve">նախատեսվել է </w:t>
            </w:r>
            <w:r w:rsidR="00AF634B" w:rsidRPr="00E27F4C">
              <w:rPr>
                <w:rFonts w:ascii="GHEA Grapalat" w:hAnsi="GHEA Grapalat" w:cs="Calibri"/>
                <w:bCs/>
                <w:color w:val="000000"/>
                <w:sz w:val="24"/>
                <w:szCs w:val="21"/>
                <w:shd w:val="clear" w:color="auto" w:fill="FFFFFF"/>
                <w:lang w:val="hy-AM"/>
              </w:rPr>
              <w:t>լրացուցիչ աշխատավարձի մեջ չ</w:t>
            </w:r>
            <w:r w:rsidRPr="00E27F4C">
              <w:rPr>
                <w:rFonts w:ascii="GHEA Grapalat" w:hAnsi="GHEA Grapalat" w:cs="Calibri"/>
                <w:bCs/>
                <w:color w:val="000000"/>
                <w:sz w:val="24"/>
                <w:szCs w:val="21"/>
                <w:shd w:val="clear" w:color="auto" w:fill="FFFFFF"/>
                <w:lang w:val="hy-AM"/>
              </w:rPr>
              <w:t>ներառել</w:t>
            </w:r>
            <w:r w:rsidR="00AF634B" w:rsidRPr="00E27F4C">
              <w:rPr>
                <w:rFonts w:ascii="GHEA Grapalat" w:hAnsi="GHEA Grapalat" w:cs="Calibri"/>
                <w:bCs/>
                <w:color w:val="000000"/>
                <w:sz w:val="24"/>
                <w:szCs w:val="21"/>
                <w:shd w:val="clear" w:color="auto" w:fill="FFFFFF"/>
                <w:lang w:val="hy-AM"/>
              </w:rPr>
              <w:t xml:space="preserve"> արտաժամյա և գիշերային աշխատանքների համար տրվող հավելումները</w:t>
            </w:r>
            <w:r w:rsidRPr="00E27F4C">
              <w:rPr>
                <w:rFonts w:ascii="GHEA Grapalat" w:hAnsi="GHEA Grapalat" w:cs="Calibri"/>
                <w:bCs/>
                <w:color w:val="000000"/>
                <w:sz w:val="24"/>
                <w:szCs w:val="21"/>
                <w:shd w:val="clear" w:color="auto" w:fill="FFFFFF"/>
                <w:lang w:val="hy-AM"/>
              </w:rPr>
              <w:t>։</w:t>
            </w:r>
          </w:p>
        </w:tc>
      </w:tr>
      <w:tr w:rsidR="00AF634B" w:rsidRPr="00D335CF" w14:paraId="7CE61E2B" w14:textId="77777777" w:rsidTr="000A51CF">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53E7ADF6" w14:textId="77777777" w:rsidR="00AF634B" w:rsidRPr="00607252" w:rsidRDefault="00AF634B" w:rsidP="00AF634B">
            <w:pPr>
              <w:pBdr>
                <w:top w:val="nil"/>
                <w:left w:val="nil"/>
                <w:bottom w:val="nil"/>
                <w:right w:val="nil"/>
                <w:between w:val="nil"/>
              </w:pBdr>
              <w:ind w:left="141" w:firstLine="720"/>
              <w:jc w:val="both"/>
              <w:rPr>
                <w:rFonts w:ascii="GHEA Grapalat" w:hAnsi="GHEA Grapalat"/>
                <w:sz w:val="24"/>
                <w:szCs w:val="24"/>
                <w:lang w:val="hy-AM"/>
              </w:rPr>
            </w:pPr>
            <w:r w:rsidRPr="00607252">
              <w:rPr>
                <w:rFonts w:ascii="GHEA Grapalat" w:eastAsia="Times New Roman" w:hAnsi="GHEA Grapalat" w:cs="Times New Roman"/>
                <w:sz w:val="24"/>
                <w:szCs w:val="24"/>
                <w:lang w:val="hy-AM"/>
              </w:rPr>
              <w:t xml:space="preserve">4.     </w:t>
            </w:r>
            <w:r w:rsidRPr="00607252">
              <w:rPr>
                <w:rFonts w:ascii="GHEA Grapalat" w:eastAsia="Tahoma" w:hAnsi="GHEA Grapalat" w:cs="Tahoma"/>
                <w:sz w:val="24"/>
                <w:szCs w:val="24"/>
                <w:lang w:val="hy-AM"/>
              </w:rPr>
              <w:t xml:space="preserve">Նախագծով առաջարկվում է ներդնել կատարողականի գնահատման հիման վրա լրավճարի  տրամադրման ինստիտուտը՝ (Նախագծի 6-րդ հոդվածով Օրենքում լրացվող 8.1-ին հոդված), սահմանելով, որ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Առաջարկվում է Օրենքում լրացվող 8.1-ին հոդվածում «կարող են տրվել լրավճարներ» բառերը փոխարինել «տրվում են լրավճարներ» բառերով, որով կամրագրվի, որ կատարողականի գնահատման հիմքով պետական պաշտոն և պետական ծառայության պաշտոն զբաղեցնող անձանց տրվում են  </w:t>
            </w:r>
            <w:r w:rsidRPr="00607252">
              <w:rPr>
                <w:rFonts w:ascii="GHEA Grapalat" w:eastAsia="Tahoma" w:hAnsi="GHEA Grapalat" w:cs="Tahoma"/>
                <w:sz w:val="24"/>
                <w:szCs w:val="24"/>
                <w:lang w:val="hy-AM"/>
              </w:rPr>
              <w:lastRenderedPageBreak/>
              <w:t>լրավճարներ։ Միաժամանակ կարծում ենք, որ առաջարկվող կարգավորումը ներկայացված ձևակերպմամբ ըստ էության չի ապահովում իրավական որոշակիության, գնահատման օբյեկտիվության և խրախուսման համակարգի կանխատեսելիության բավարար մակարդակ։</w:t>
            </w:r>
          </w:p>
          <w:p w14:paraId="7A09A841"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Մասնավորապես, Օրենքում լրացվող 8.1-ին հոդվածով նախատեսվում է, որ կատարողականի գնահատման հիմքով լրավճարների տրամադրման կարգն ու առանձնահատկությունները սահմանվելու են ՀՀ կառավարության կողմից։ Միևնույն ժամանակ, օրենքի մակարդակում չեն ամրագրվում այն հիմնական սկզբունքներն ու չափանիշները, որոնց հիման վրա պետք է իրականացվի լրավճարի տրամադրումը և լրավճար ստացող աշխատողների շրջանակի ընտրությունը։ Գտնում ենք, որ առնվազն նշված հարցերը պետք է կարգավորվեն օրենքով՝ իրավական որոշակիության սկզբունքի տեսանկյունից։ Միաժամանակ առաջարկվում է Օրենքում լրացվող 8.1-ին հոդվածում հստակեցնել կառավարության լիազորությունների շրջանակը՝ ի՞նչ կարգ պետք է սահմանի կառավարությունը, ըստ ի՞նչ չափանիշների է սահմանվելու առանձնահատկությունները (ո՞ր մարմնին կամ գործընթացին են վերաբերում դրանք)։</w:t>
            </w:r>
          </w:p>
          <w:p w14:paraId="5F88C969"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Անհրաժեշտ է հստակեցնել նաև պետական մարմինների աշխատավարձի ֆոնդի ձևավորման կարգը՝ հաշվի առնելով այն հանգամանքը, որ Նախագծով լրացվող՝ Օրենքի 8.1</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ին հոդվածի համաձայն՝ լրավճարները տրվելու են պետական մարմիններին հատկացված աշխատավարձի ֆոնդի միջոցներից։</w:t>
            </w:r>
          </w:p>
          <w:p w14:paraId="1DA3AE78"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Ըստ այդմ առաջարկում ենք Օրենքում լրացվող 8.2-րդ հոդվածի 1-ին մասի 2-րդ նախադասությունը լրամշակել այն տրամաբանությամբ, որ չսահմանափակվի պետական պաշտոն և պետական ծառայության պաշտոն զբաղեցնող անձանց աշխատավարձի ֆոնդի տնտեսված միջոցներից պարգևատրումներ տալու </w:t>
            </w:r>
            <w:r w:rsidRPr="00607252">
              <w:rPr>
                <w:rFonts w:ascii="GHEA Grapalat" w:eastAsia="Tahoma" w:hAnsi="GHEA Grapalat" w:cs="Tahoma"/>
                <w:sz w:val="24"/>
                <w:szCs w:val="24"/>
                <w:lang w:val="hy-AM"/>
              </w:rPr>
              <w:lastRenderedPageBreak/>
              <w:t>հնարավորությունը, այն հիմնավորմամբ, որ այդ տնտեսված միջոցները հիմնականում գոյանում են թափուր հաստիքների մասով հաշվարկված աշխատավարձերից, իսկ նշված թափուր հաստիքների փոխարեն մեծանում է ստորաբաժանման մյուս աշխատողների աշխատանքի ծավալն ու ծանրաբեռնվածությունը։ Հաշվի առնելով նշված հանգամանքը՝ գտնում ենք, որ առավել արդարացի է նախատեսել այնպիսի կարգավորում, որը չի սահմանափակի աշխատավարձի ֆոնդի տնտեսված միջոցներից պարգևատրումներ տալու հնարավորությունը։</w:t>
            </w:r>
          </w:p>
          <w:p w14:paraId="2B68E598"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Բացի այդ, Նախագծի փաթեթի հիմնավորման մեջ նշվում է, որ Կառավարությունը լրավճարների տրամադրման կարգը սահմանելու է մի շարք սկզբունքների պահպանմամբ և որպես այդպիսիք նշվում է, օրինակ, «</w:t>
            </w:r>
            <w:r w:rsidRPr="00607252">
              <w:rPr>
                <w:rFonts w:ascii="GHEA Grapalat" w:eastAsia="Tahoma" w:hAnsi="GHEA Grapalat" w:cs="Tahoma"/>
                <w:b/>
                <w:bCs/>
                <w:sz w:val="24"/>
                <w:szCs w:val="24"/>
                <w:lang w:val="hy-AM"/>
              </w:rPr>
              <w:t>Գնահատվող յուրաքանչյուր կառույցի համար սահմանվող ռազմավարական նպատակները</w:t>
            </w:r>
            <w:r w:rsidRPr="00607252">
              <w:rPr>
                <w:rFonts w:ascii="GHEA Grapalat" w:eastAsia="Tahoma" w:hAnsi="GHEA Grapalat" w:cs="Tahoma"/>
                <w:sz w:val="24"/>
                <w:szCs w:val="24"/>
                <w:lang w:val="hy-AM"/>
              </w:rPr>
              <w:t>»՝ մասնավորեցնելով, որ հաշվետու ժամանակահատվածում տվյալ մարմնի գրանցած արդյունքները գնահատվում են սահմանված թիրախային ցուցանիշների նկատմամբ՝ հիմք հանդիսանալով տվյալ մարմնի համար կատարողականի հիմքով լրավճարի միջոցների ձևավորման համար։</w:t>
            </w:r>
          </w:p>
          <w:p w14:paraId="723CD44E" w14:textId="77777777" w:rsidR="00AF634B" w:rsidRPr="00607252" w:rsidRDefault="00AF634B" w:rsidP="00AF634B">
            <w:pPr>
              <w:ind w:left="141"/>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Գտնում ենք, որ առավել արդարացի կլինի լրավճարի համակարգը կապել ոչ միայն </w:t>
            </w:r>
            <w:r w:rsidRPr="00607252">
              <w:rPr>
                <w:rFonts w:ascii="GHEA Grapalat" w:eastAsia="Tahoma" w:hAnsi="GHEA Grapalat" w:cs="Tahoma"/>
                <w:b/>
                <w:bCs/>
                <w:sz w:val="24"/>
                <w:szCs w:val="24"/>
                <w:lang w:val="hy-AM"/>
              </w:rPr>
              <w:t xml:space="preserve">կառույցի համար սահմանվող ռազմավարական նպատակների հետ, այլ լրավճարների տրամադրման համար հաշվի առնել պետական ծառայողի աշխատանքն ընդհանուր առմամբ բոլոր բաղադրիչներով. մասնավորապես, </w:t>
            </w:r>
            <w:r w:rsidRPr="00607252">
              <w:rPr>
                <w:rFonts w:ascii="GHEA Grapalat" w:eastAsia="Tahoma" w:hAnsi="GHEA Grapalat" w:cs="Tahoma"/>
                <w:sz w:val="24"/>
                <w:szCs w:val="24"/>
                <w:lang w:val="hy-AM"/>
              </w:rPr>
              <w:t>ընթացիկ վարչարարության ապահովումը, հրատապ հանձնարարությունների կատարումը, օրենսդրությամբ վերապահված լիազորությունների իրականացումը, միջգերատեսչական համագործակցությունը, նախաձեռնողականությունը, աշխատանքի որակը, ժամկետների պահպանումը և այլ գործոններ։</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1BF65F" w14:textId="14496DC7" w:rsidR="00AF634B" w:rsidRPr="00C07DE9" w:rsidRDefault="0093708A" w:rsidP="00444F3A">
            <w:pPr>
              <w:spacing w:before="100"/>
              <w:ind w:firstLine="427"/>
              <w:jc w:val="both"/>
              <w:rPr>
                <w:rFonts w:ascii="GHEA Grapalat" w:hAnsi="GHEA Grapalat" w:cs="Calibri"/>
                <w:b/>
                <w:bCs/>
                <w:color w:val="000000"/>
                <w:sz w:val="24"/>
                <w:szCs w:val="21"/>
                <w:shd w:val="clear" w:color="auto" w:fill="FFFFFF"/>
                <w:lang w:val="hy-AM"/>
              </w:rPr>
            </w:pPr>
            <w:r w:rsidRPr="002416FD">
              <w:rPr>
                <w:rFonts w:ascii="GHEA Grapalat" w:hAnsi="GHEA Grapalat" w:cs="Calibri"/>
                <w:b/>
                <w:bCs/>
                <w:color w:val="000000"/>
                <w:sz w:val="24"/>
                <w:szCs w:val="21"/>
                <w:shd w:val="clear" w:color="auto" w:fill="FFFFFF"/>
                <w:lang w:val="hy-AM"/>
              </w:rPr>
              <w:lastRenderedPageBreak/>
              <w:t xml:space="preserve">4. </w:t>
            </w:r>
            <w:r w:rsidR="00AF634B" w:rsidRPr="00C07DE9">
              <w:rPr>
                <w:rFonts w:ascii="GHEA Grapalat" w:hAnsi="GHEA Grapalat" w:cs="Calibri"/>
                <w:b/>
                <w:bCs/>
                <w:color w:val="000000"/>
                <w:sz w:val="24"/>
                <w:szCs w:val="21"/>
                <w:shd w:val="clear" w:color="auto" w:fill="FFFFFF"/>
                <w:lang w:val="hy-AM"/>
              </w:rPr>
              <w:t xml:space="preserve">Ընդունվել է </w:t>
            </w:r>
          </w:p>
          <w:p w14:paraId="4EC773FA" w14:textId="0B91B6A3" w:rsidR="00AF634B" w:rsidRPr="00607252" w:rsidRDefault="006F184F" w:rsidP="00444F3A">
            <w:pPr>
              <w:spacing w:before="100"/>
              <w:ind w:firstLine="427"/>
              <w:jc w:val="both"/>
              <w:rPr>
                <w:rFonts w:ascii="GHEA Grapalat" w:hAnsi="GHEA Grapalat" w:cs="Calibri"/>
                <w:bCs/>
                <w:color w:val="000000"/>
                <w:sz w:val="24"/>
                <w:szCs w:val="21"/>
                <w:shd w:val="clear" w:color="auto" w:fill="FFFFFF"/>
                <w:lang w:val="hy-AM"/>
              </w:rPr>
            </w:pPr>
            <w:r w:rsidRPr="00607252">
              <w:rPr>
                <w:rFonts w:ascii="GHEA Grapalat" w:hAnsi="GHEA Grapalat" w:cs="Calibri"/>
                <w:bCs/>
                <w:color w:val="000000"/>
                <w:sz w:val="24"/>
                <w:szCs w:val="21"/>
                <w:shd w:val="clear" w:color="auto" w:fill="FFFFFF"/>
                <w:lang w:val="hy-AM"/>
              </w:rPr>
              <w:t>Դ</w:t>
            </w:r>
            <w:r w:rsidR="00AF634B" w:rsidRPr="00607252">
              <w:rPr>
                <w:rFonts w:ascii="GHEA Grapalat" w:hAnsi="GHEA Grapalat" w:cs="Calibri"/>
                <w:bCs/>
                <w:color w:val="000000"/>
                <w:sz w:val="24"/>
                <w:szCs w:val="21"/>
                <w:shd w:val="clear" w:color="auto" w:fill="FFFFFF"/>
                <w:lang w:val="hy-AM"/>
              </w:rPr>
              <w:t>րույթը խմբագրվել է նախատեսելով կատարողականի հիման վրա լրավճարի տրամադրման պայմանները սահմանել Կառավարության որոշմամբ</w:t>
            </w:r>
            <w:r w:rsidRPr="00607252">
              <w:rPr>
                <w:rFonts w:ascii="GHEA Grapalat" w:hAnsi="GHEA Grapalat" w:cs="Calibri"/>
                <w:bCs/>
                <w:color w:val="000000"/>
                <w:sz w:val="24"/>
                <w:szCs w:val="21"/>
                <w:shd w:val="clear" w:color="auto" w:fill="FFFFFF"/>
                <w:lang w:val="hy-AM"/>
              </w:rPr>
              <w:t>։</w:t>
            </w:r>
          </w:p>
          <w:p w14:paraId="54B91303" w14:textId="77777777" w:rsidR="00AF634B" w:rsidRPr="00607252" w:rsidRDefault="00AF634B" w:rsidP="00444F3A">
            <w:pPr>
              <w:spacing w:before="100"/>
              <w:ind w:firstLine="427"/>
              <w:jc w:val="both"/>
              <w:rPr>
                <w:rFonts w:ascii="GHEA Grapalat" w:hAnsi="GHEA Grapalat"/>
                <w:sz w:val="24"/>
                <w:szCs w:val="24"/>
                <w:shd w:val="clear" w:color="auto" w:fill="FF9900"/>
                <w:lang w:val="hy-AM"/>
              </w:rPr>
            </w:pPr>
          </w:p>
          <w:p w14:paraId="5B1B4815" w14:textId="77777777" w:rsidR="00AF634B" w:rsidRPr="00607252" w:rsidRDefault="00AF634B" w:rsidP="00444F3A">
            <w:pPr>
              <w:spacing w:before="100"/>
              <w:ind w:firstLine="427"/>
              <w:jc w:val="both"/>
              <w:rPr>
                <w:rFonts w:ascii="GHEA Grapalat" w:hAnsi="GHEA Grapalat"/>
                <w:sz w:val="24"/>
                <w:szCs w:val="24"/>
                <w:shd w:val="clear" w:color="auto" w:fill="FF9900"/>
                <w:lang w:val="hy-AM"/>
              </w:rPr>
            </w:pPr>
          </w:p>
          <w:p w14:paraId="40A94058" w14:textId="77777777" w:rsidR="00AF634B" w:rsidRPr="00607252" w:rsidRDefault="00AF634B" w:rsidP="00444F3A">
            <w:pPr>
              <w:spacing w:before="100"/>
              <w:ind w:firstLine="427"/>
              <w:jc w:val="both"/>
              <w:rPr>
                <w:rFonts w:ascii="GHEA Grapalat" w:hAnsi="GHEA Grapalat"/>
                <w:sz w:val="24"/>
                <w:szCs w:val="24"/>
                <w:shd w:val="clear" w:color="auto" w:fill="FF9900"/>
                <w:lang w:val="hy-AM"/>
              </w:rPr>
            </w:pPr>
          </w:p>
          <w:p w14:paraId="5560DAB1"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03B3BD30"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057F3DF0"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7A9DDFCE"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7006DCFE"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388A80B6"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0E955A1B"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4C6A4A97"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6C9E2368"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55B66842"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6395FC69"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27AEB69A" w14:textId="52B6F8DB"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5075D06F" w14:textId="52CA1B39" w:rsidR="000A51CF" w:rsidRPr="00607252" w:rsidRDefault="000A51CF" w:rsidP="00444F3A">
            <w:pPr>
              <w:spacing w:before="100"/>
              <w:ind w:firstLine="427"/>
              <w:jc w:val="both"/>
              <w:rPr>
                <w:rFonts w:ascii="GHEA Grapalat" w:eastAsia="Tahoma" w:hAnsi="GHEA Grapalat" w:cs="Tahoma"/>
                <w:sz w:val="24"/>
                <w:szCs w:val="24"/>
                <w:shd w:val="clear" w:color="auto" w:fill="FF9900"/>
                <w:lang w:val="hy-AM"/>
              </w:rPr>
            </w:pPr>
          </w:p>
          <w:p w14:paraId="2E833EF0" w14:textId="7C123FDF" w:rsidR="000A51CF" w:rsidRPr="00607252" w:rsidRDefault="000A51CF" w:rsidP="00444F3A">
            <w:pPr>
              <w:spacing w:before="100"/>
              <w:ind w:firstLine="427"/>
              <w:jc w:val="both"/>
              <w:rPr>
                <w:rFonts w:ascii="GHEA Grapalat" w:eastAsia="Tahoma" w:hAnsi="GHEA Grapalat" w:cs="Tahoma"/>
                <w:sz w:val="24"/>
                <w:szCs w:val="24"/>
                <w:shd w:val="clear" w:color="auto" w:fill="FF9900"/>
                <w:lang w:val="hy-AM"/>
              </w:rPr>
            </w:pPr>
          </w:p>
          <w:p w14:paraId="6329412D" w14:textId="77777777" w:rsidR="000A51CF" w:rsidRPr="00607252" w:rsidRDefault="000A51CF" w:rsidP="00444F3A">
            <w:pPr>
              <w:spacing w:before="100"/>
              <w:ind w:firstLine="427"/>
              <w:jc w:val="both"/>
              <w:rPr>
                <w:rFonts w:ascii="GHEA Grapalat" w:eastAsia="Tahoma" w:hAnsi="GHEA Grapalat" w:cs="Tahoma"/>
                <w:sz w:val="24"/>
                <w:szCs w:val="24"/>
                <w:shd w:val="clear" w:color="auto" w:fill="FF9900"/>
                <w:lang w:val="hy-AM"/>
              </w:rPr>
            </w:pPr>
          </w:p>
          <w:p w14:paraId="37E03300"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38164D55" w14:textId="749FF753" w:rsidR="00AF634B" w:rsidRPr="00C07DE9" w:rsidRDefault="00AF634B" w:rsidP="00C07DE9">
            <w:pPr>
              <w:spacing w:before="100"/>
              <w:ind w:firstLine="427"/>
              <w:jc w:val="center"/>
              <w:rPr>
                <w:rFonts w:ascii="GHEA Grapalat" w:eastAsia="Tahoma" w:hAnsi="GHEA Grapalat" w:cs="Tahoma"/>
                <w:b/>
                <w:sz w:val="24"/>
                <w:szCs w:val="24"/>
                <w:lang w:val="hy-AM"/>
              </w:rPr>
            </w:pPr>
            <w:r w:rsidRPr="00C07DE9">
              <w:rPr>
                <w:rFonts w:ascii="GHEA Grapalat" w:eastAsia="Tahoma" w:hAnsi="GHEA Grapalat" w:cs="Tahoma"/>
                <w:b/>
                <w:sz w:val="24"/>
                <w:szCs w:val="24"/>
                <w:lang w:val="hy-AM"/>
              </w:rPr>
              <w:t>Չի ընդունվել</w:t>
            </w:r>
          </w:p>
          <w:p w14:paraId="4AA175CB" w14:textId="67F52A8E" w:rsidR="00AF634B" w:rsidRPr="00607252" w:rsidRDefault="00AF634B" w:rsidP="00444F3A">
            <w:pPr>
              <w:spacing w:before="100"/>
              <w:ind w:firstLine="427"/>
              <w:jc w:val="both"/>
              <w:rPr>
                <w:rFonts w:ascii="GHEA Grapalat" w:eastAsia="Tahoma" w:hAnsi="GHEA Grapalat" w:cs="Tahoma"/>
                <w:sz w:val="24"/>
                <w:szCs w:val="24"/>
                <w:lang w:val="hy-AM"/>
              </w:rPr>
            </w:pPr>
            <w:r w:rsidRPr="00607252">
              <w:rPr>
                <w:rFonts w:ascii="GHEA Grapalat" w:eastAsia="Tahoma" w:hAnsi="GHEA Grapalat" w:cs="Tahoma"/>
                <w:sz w:val="24"/>
                <w:szCs w:val="24"/>
                <w:lang w:val="hy-AM"/>
              </w:rPr>
              <w:t xml:space="preserve">պարգևատրումները կարող են իրականացվել օրենքով նախատեսված պարգևատրման ֆոնդի միջոցներից, իսկ </w:t>
            </w:r>
            <w:r w:rsidRPr="00607252">
              <w:rPr>
                <w:rFonts w:ascii="GHEA Grapalat" w:eastAsia="Tahoma" w:hAnsi="GHEA Grapalat" w:cs="Tahoma"/>
                <w:sz w:val="24"/>
                <w:szCs w:val="24"/>
                <w:lang w:val="hy-AM"/>
              </w:rPr>
              <w:lastRenderedPageBreak/>
              <w:t xml:space="preserve">վերջին տարիների փորձը ցույց են տվել, որ պետական մարմինները, որպես կանոն, չեն համալրում առկա թափուր հաստիքները և գոյացած ֆինանսական միջոցները ուղղվում են պարգևատրումներին, որը վկայում է պետական մարմիններում հաստիքների ոչ արդյունավետ պլանավորման փորձի մասին։ Նախագծով առաջարկվող փոփոխությունները  ևս կնպաստեն պետական մարմիններին կողմից հաստիքները ճիշտ պլանավորելու և  օրենքով սահմանված ժամկետներում դրանք համալրելու </w:t>
            </w:r>
            <w:r w:rsidR="000A51CF">
              <w:rPr>
                <w:rFonts w:ascii="GHEA Grapalat" w:eastAsia="Tahoma" w:hAnsi="GHEA Grapalat" w:cs="Tahoma"/>
                <w:sz w:val="24"/>
                <w:szCs w:val="24"/>
                <w:lang w:val="hy-AM"/>
              </w:rPr>
              <w:t>նպատակով անհրաժեշտ</w:t>
            </w:r>
            <w:r w:rsidRPr="00607252">
              <w:rPr>
                <w:rFonts w:ascii="GHEA Grapalat" w:eastAsia="Tahoma" w:hAnsi="GHEA Grapalat" w:cs="Tahoma"/>
                <w:sz w:val="24"/>
                <w:szCs w:val="24"/>
                <w:lang w:val="hy-AM"/>
              </w:rPr>
              <w:t xml:space="preserve"> </w:t>
            </w:r>
            <w:r w:rsidR="000A51CF">
              <w:rPr>
                <w:rFonts w:ascii="GHEA Grapalat" w:eastAsia="Tahoma" w:hAnsi="GHEA Grapalat" w:cs="Tahoma"/>
                <w:sz w:val="24"/>
                <w:szCs w:val="24"/>
                <w:lang w:val="hy-AM"/>
              </w:rPr>
              <w:t>քայլեր</w:t>
            </w:r>
            <w:r w:rsidRPr="00607252">
              <w:rPr>
                <w:rFonts w:ascii="GHEA Grapalat" w:eastAsia="Tahoma" w:hAnsi="GHEA Grapalat" w:cs="Tahoma"/>
                <w:sz w:val="24"/>
                <w:szCs w:val="24"/>
                <w:lang w:val="hy-AM"/>
              </w:rPr>
              <w:t xml:space="preserve"> ձեռնարկելու</w:t>
            </w:r>
            <w:r w:rsidR="000A51CF">
              <w:rPr>
                <w:rFonts w:ascii="GHEA Grapalat" w:eastAsia="Tahoma" w:hAnsi="GHEA Grapalat" w:cs="Tahoma"/>
                <w:sz w:val="24"/>
                <w:szCs w:val="24"/>
                <w:lang w:val="hy-AM"/>
              </w:rPr>
              <w:t xml:space="preserve"> համար</w:t>
            </w:r>
            <w:r w:rsidRPr="00607252">
              <w:rPr>
                <w:rFonts w:ascii="GHEA Grapalat" w:eastAsia="Tahoma" w:hAnsi="GHEA Grapalat" w:cs="Tahoma"/>
                <w:sz w:val="24"/>
                <w:szCs w:val="24"/>
                <w:lang w:val="hy-AM"/>
              </w:rPr>
              <w:t xml:space="preserve">։ </w:t>
            </w:r>
          </w:p>
          <w:p w14:paraId="2F30C444" w14:textId="77777777" w:rsidR="00AF634B" w:rsidRPr="00607252" w:rsidRDefault="00AF634B" w:rsidP="00444F3A">
            <w:pPr>
              <w:ind w:firstLine="427"/>
              <w:jc w:val="both"/>
              <w:rPr>
                <w:rFonts w:ascii="GHEA Grapalat" w:hAnsi="GHEA Grapalat"/>
                <w:sz w:val="24"/>
                <w:szCs w:val="24"/>
                <w:shd w:val="clear" w:color="auto" w:fill="FF9900"/>
                <w:lang w:val="hy-AM"/>
              </w:rPr>
            </w:pPr>
            <w:r w:rsidRPr="00607252">
              <w:rPr>
                <w:rFonts w:ascii="GHEA Grapalat" w:eastAsia="Tahoma" w:hAnsi="GHEA Grapalat" w:cs="Tahoma"/>
                <w:sz w:val="24"/>
                <w:szCs w:val="24"/>
                <w:lang w:val="hy-AM"/>
              </w:rPr>
              <w:t xml:space="preserve">Ընթացիկ վարչարարության ապահովումը, հրատապ հանձնարարությունների կատարումը, օրենսդրությամբ վերապահված լիազորությունների իրականացումը, միջգերատեսչական համագործակցությունը հանրային ծառայության մեջ գտնվող անձի </w:t>
            </w:r>
            <w:r w:rsidRPr="00607252">
              <w:rPr>
                <w:rFonts w:ascii="GHEA Grapalat" w:eastAsia="Tahoma" w:hAnsi="GHEA Grapalat" w:cs="Tahoma"/>
                <w:sz w:val="24"/>
                <w:szCs w:val="24"/>
                <w:lang w:val="hy-AM"/>
              </w:rPr>
              <w:lastRenderedPageBreak/>
              <w:t>պարտականություններ են, նախաձեռնողականությունը՝ անհրաժեշտ կոմպետենցիան աշխատանքը որակով կատարելը, ժամկետների պահպանումը ևս օրենքով սահմանված պարտականություններ են, որի համար տրվում է հիմնական աշխատավարձ։</w:t>
            </w:r>
          </w:p>
        </w:tc>
      </w:tr>
      <w:tr w:rsidR="00AF634B" w:rsidRPr="00D335CF" w14:paraId="7C03E502"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320640A"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hAnsi="GHEA Grapalat"/>
                <w:b/>
                <w:bCs/>
                <w:sz w:val="24"/>
                <w:szCs w:val="24"/>
                <w:lang w:val="hy-AM"/>
              </w:rPr>
              <w:lastRenderedPageBreak/>
              <w:t>5.</w:t>
            </w:r>
            <w:r w:rsidRPr="00607252">
              <w:rPr>
                <w:rFonts w:ascii="GHEA Grapalat" w:eastAsia="Times New Roman" w:hAnsi="GHEA Grapalat" w:cs="Times New Roman"/>
                <w:sz w:val="24"/>
                <w:szCs w:val="24"/>
                <w:lang w:val="hy-AM"/>
              </w:rPr>
              <w:t xml:space="preserve">              </w:t>
            </w:r>
            <w:r w:rsidRPr="00607252">
              <w:rPr>
                <w:rFonts w:ascii="GHEA Grapalat" w:eastAsia="Tahoma" w:hAnsi="GHEA Grapalat" w:cs="Tahoma"/>
                <w:sz w:val="24"/>
                <w:szCs w:val="24"/>
                <w:lang w:val="hy-AM"/>
              </w:rPr>
              <w:t xml:space="preserve">Նախագծի 17-րդ հոդվածով՝ Օրենքի 18-րդ հոդվածի առաջարկվող խմբագրության 4-րդ մասով սահմանվում է՝ «Պետական ծառայողի հիմնական աշխատավարձի հաշվարկման գործակիցը որոշելու նպատակով ծառայության ստաժը հաշվարկվում է տվյալ պաշտոնում նշանակման օրվանից:»։ Առաջարկում ենք հստակեցնել հարաբերությունների կարգավորումն այն դեպքում, երբ անձը նշանակվում է որևէ պետական մարմնում գլխավոր մասնագետ և մինչ այդ այլ պետական մարմիններում ևս զբաղեցրել է գլխավոր մասնագետի պաշտոն (համարվելու՞ է «տվյալ պաշտոն»), ինչպես նաև այն դեպքերում, երբ անձը նշանակվում է որևէ պետական մարմնում գլխավոր մասնագետ, սակայն մինչ այդ այլ պետական մարմիններում զբաղեցրել է բաժնի պետի, վարչության պետի պաշտոններ։ Արդյո՞ք հաշվի են առնելու բաժնի պետի և վարչության պետի պաշտոններ զբաղեցնելու գումարային ստաժը, թե՞ միայն այն պաշտոնի ստաժը, որից ազատվելուց հետո նշանակվում է գլխավոր մասնագետի պաշտոնի։ Կարծում ենք, որ կարգավորումները պետք է միտված լինեն քաղաքացիական ծառայողի՝ աշխատանքի ընտրության ճկունությանը (առանց վարձատրության վատթարացման), </w:t>
            </w:r>
            <w:r w:rsidRPr="00607252">
              <w:rPr>
                <w:rFonts w:ascii="GHEA Grapalat" w:eastAsia="Tahoma" w:hAnsi="GHEA Grapalat" w:cs="Tahoma"/>
                <w:sz w:val="24"/>
                <w:szCs w:val="24"/>
                <w:lang w:val="hy-AM"/>
              </w:rPr>
              <w:lastRenderedPageBreak/>
              <w:t>ձեռք բերված փորձի գնահատմանը, տարբեր ոլորտներում զարգացման հնարավորությանը և աջակցմանը։</w:t>
            </w:r>
          </w:p>
          <w:p w14:paraId="2CAA9665"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Միաժամանակ, Նախագծի հավելված 2-ով սահմանվող կարգավորումներով մի շարք պաշտոնների դեպքում ստաժային (հորիզոնական) աճը փաստացի սահմանափակված է (oրինակ, գլխավոր քարտուղարի տեղակալի դեպքում աճը դադարում է 11 տարվա ստաժից հետո, վարչության պետի տեղակալի և բաժնի պետի դեպքում՝ 16 տարվա ստաժից հետո, բաժնի պետի տեղակալի և գլխավոր մասնագետի դեպքում՝ արդեն 11 տարվա ստաժից հետո, իսկ ավագ մասնագետի և մասնագետի պաշտոնների համար ընդհանրապես որևէ աճ նախատեսված չէ, անկախ տվյալ պաշտոնում անձի աշխատած տարիների թվից)։ Բացի դրանից, ըստ պետական ծառայության ստաժի տևողության գործակիցների ուղղահայաց ավելացումները (նախագծով առաջարկվող և գործող գործակիցների տարբերությունները) ևս խիստ անհամաչափ են՝ 0.36-ից մինչև 4.15 (0-5 տարի), 0.25-ից մինչև 4.11 (6-10 տարի),  -0.01-ից (նվազում է) մինչև 4.21 (11-15 տարի), -0.11-ից (նվազում է) մինչև 4.51 (16-20 տարի), և </w:t>
            </w:r>
            <w:r w:rsidRPr="00607252">
              <w:rPr>
                <w:rFonts w:ascii="GHEA Grapalat" w:eastAsia="Tahoma" w:hAnsi="GHEA Grapalat" w:cs="Tahoma"/>
                <w:sz w:val="24"/>
                <w:szCs w:val="24"/>
                <w:lang w:val="hy-AM"/>
              </w:rPr>
              <w:tab/>
              <w:t>-0.01-ից (նվազում է) մինչև 5.01 (21 և ավելի տարի)։</w:t>
            </w:r>
          </w:p>
          <w:p w14:paraId="27587477"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Գործակիցների նման համակարգում հաշվի չի առնված այն հանգամանքը, որ առաջատար, գլխավոր մասնագետները, որոնք հիմնական գործառույթներ իրականացնողներն են, և իրենց պաշտոնի անձնագրերով ևս պատասխանատվություն են կրում այդ գործառույթների իրականացման համար։ Եվ այս մասնագիտական օղակի համար գործակիցների ուղղահայց և հորիզոնական աճերը սահմանվում են անհամաչափ ցածր, իսկ որոշ պաշտոնների դեպքում՝ հորիզոնական  աճերը բացակայում են։ Ընդ որում, հարկ է նկատի ունենալ, որ նրանց առաջխաղացման հնարավորությունը սահմանափակ է՝ պայմանավորված պետական </w:t>
            </w:r>
            <w:r w:rsidRPr="00607252">
              <w:rPr>
                <w:rFonts w:ascii="GHEA Grapalat" w:eastAsia="Tahoma" w:hAnsi="GHEA Grapalat" w:cs="Tahoma"/>
                <w:sz w:val="24"/>
                <w:szCs w:val="24"/>
                <w:lang w:val="hy-AM"/>
              </w:rPr>
              <w:lastRenderedPageBreak/>
              <w:t>համակարգի բուրգաձև կառուցվածքով։ Այսինքն՝ նույն պաշտոնում երկարամյա ծառայությունը որոշակի ժամանակից հետո այլևս որևէ ազդեցություն չի ունենում հիմնական աշխատավարձի վրա։ Սակայն, նման մոտեցումը Նախագծի փաթեթով չի պարզաբանվում։ Նպատակահարմար է այս մոտեցման իրականացման հիմնական գործիքը դարձնել լրավճարը, ոչ գործակիցները, քանի որ պետական համակարգի արդյունավետությունը պայմանավորված է ամբողջ համակարգի գործունեությամբ։ Հենց այս տրամաբանությունն է դրված ««Կառավարչական իրավահարաբերությունների կարգավորման մասին» օրենքում</w:t>
            </w:r>
            <w:r w:rsidRPr="00607252">
              <w:rPr>
                <w:rFonts w:ascii="GHEA Grapalat" w:hAnsi="GHEA Grapalat"/>
                <w:b/>
                <w:bCs/>
                <w:sz w:val="24"/>
                <w:szCs w:val="24"/>
                <w:lang w:val="hy-AM"/>
              </w:rPr>
              <w:t xml:space="preserve"> </w:t>
            </w:r>
            <w:r w:rsidRPr="00607252">
              <w:rPr>
                <w:rFonts w:ascii="GHEA Grapalat" w:eastAsia="Tahoma" w:hAnsi="GHEA Grapalat" w:cs="Tahoma"/>
                <w:sz w:val="24"/>
                <w:szCs w:val="24"/>
                <w:lang w:val="hy-AM"/>
              </w:rPr>
              <w:t>փոփոխություն և լրացում կատարելու մասին» օրենքի նախագծի 2-րդ հոդվածով այդ օրենքում լրացվող 6.1-ին գլխում</w:t>
            </w:r>
            <w:r w:rsidRPr="00607252">
              <w:rPr>
                <w:rFonts w:ascii="Cambria Math" w:eastAsia="Times New Roman" w:hAnsi="Cambria Math" w:cs="Cambria Math"/>
                <w:sz w:val="24"/>
                <w:szCs w:val="24"/>
                <w:lang w:val="hy-AM"/>
              </w:rPr>
              <w:t>․</w:t>
            </w:r>
            <w:r w:rsidRPr="00607252">
              <w:rPr>
                <w:rFonts w:ascii="GHEA Grapalat" w:eastAsia="Tahoma" w:hAnsi="GHEA Grapalat" w:cs="Tahoma"/>
                <w:sz w:val="24"/>
                <w:szCs w:val="24"/>
                <w:lang w:val="hy-AM"/>
              </w:rPr>
              <w:t xml:space="preserve"> «Կատարողականի գնահատման գործընթացը նպատակուղղված է գործունեության ծրագրերով, ռազմավարություններով և դրանց կատարումն ապահովող գործողությունների ծրագրերով, ինչպես նաև պետական մարմինների կանոնադրական նպատակներով սահմանված խնդիրների արդյունավետ լուծմանը։»։ Գնահատվում է պետական մարմնի ընդհանուր աշխատանքը և միայն դրա արդյունքներով այդ մարմնի պետական պաշտոն և պետական ծառայության պաշտոն զբաղեցնող անձանց աշխատանքը։ Այսինքն, պետական կառավարման համակարգի բոլոր օղակների աշխատանքով է ձևավորվում ընդհանուր արդյունքը, մարմնի գործունեության արդյունավետությունը։</w:t>
            </w:r>
          </w:p>
          <w:p w14:paraId="0778AF8F"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Նախագծի փաթեթի հիմնավորման մեջ նշվում է, որ փոփոխությունների նպատակը պետական ծառայության մրցունակության բարձրացումն ու առաջխաղացման խթանումն է։ Առաջարկվող գործակիցները խթանում են մասնագետների հոսքը միայն որոշակի պաշտոններ՝ էականորեն նվազեցնելով առաջատար, գլխավոր մասնագետների պաշտոններ զբաղեցնելու գրավչությունը։</w:t>
            </w:r>
          </w:p>
          <w:p w14:paraId="3BF3A883"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Ստացվում է՝ գործակիցների ներդրվող համակարգը մի կողմից չի խրախուսում ցածր պաշտոնների՝ մասնագիտական օղակների արդյունավետ աշխատանքը, մյուս կողմից  չի խթանում մասնագետների հոսքը պետական համակարգ։</w:t>
            </w:r>
          </w:p>
          <w:p w14:paraId="0D947FD6"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Սակայն առաջարկվող սանդղակը կարող է ունենալ հակառակ ազդեցությունը, քանի որ ստացվում է, որ երկարամյա ծառայությունն այլևս չի ուղեկցվում հիմնական աշխատավարձի աճով, ինչը կարող է նվազեցնել փորձառու մասնագետների ծառայությունը շարունակելու և համակարգում մնալու խթանները։</w:t>
            </w:r>
          </w:p>
          <w:p w14:paraId="14F8EAD8"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Հետևաբար, հաշվի առնելով վերոգրյալը, գտնում ենք, որ Նախագծի հավելված 2-ում ներկայացված սանդղակը ենթակա է վերանայման։ Նպատակը, որին հետապնդում է գործակիցների նոր համակարգի ներդրումը, կարելի է իրագործել լրավճարների միջոցով։</w:t>
            </w:r>
          </w:p>
          <w:p w14:paraId="2C56197E" w14:textId="77777777" w:rsidR="00AF634B" w:rsidRPr="00607252" w:rsidRDefault="00AF634B" w:rsidP="00AF634B">
            <w:pPr>
              <w:spacing w:before="240" w:after="24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Ըստ Նախագծի՝ Օրենքի N 1 հավելվածով սահմանվում են Պետական իշխանության մարմիններում  պետական պաշտոն և այլ պաշտոն զբաղեցնող անձանց պաշտոնային դրույքաչափերի հաշվարկման գործակիցները, որտեղ Նախարարություններ բաժնում առկա չէ «նախարարի առաջին տեղակալ» պաշտոնը և համապատասխան գործակիցը։</w:t>
            </w:r>
          </w:p>
          <w:p w14:paraId="7E1CB303" w14:textId="77777777" w:rsidR="00AF634B" w:rsidRPr="00607252" w:rsidRDefault="00AF634B" w:rsidP="00AF634B">
            <w:pPr>
              <w:spacing w:before="240" w:after="24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Ենթադրվում է, որ Նախարարությունների կառուցվածքում չի լինելու նախարարի 1-ին տեղակալի պաշտոն և փոփոխություն է կատարվելու նաև ՀՀ վարչապետի 2018 թվականի հունիսի 11-ի N 706-Ա որոշման Հավելված 1-ում. Հայաստանի Հանրապետության նախարարությունների հաստիքների առավելագույն թիվը սահմանող աղյուսակի 5-րդ սյունակի՝ «այդ թվում` առաջին տեղակալ» վերտառության բոլոր տողերից հանվելու են բոլոր «1» նիշերը։</w:t>
            </w:r>
          </w:p>
          <w:p w14:paraId="2E0C7BCB" w14:textId="77777777" w:rsidR="00AF634B" w:rsidRPr="00607252" w:rsidRDefault="00AF634B" w:rsidP="00AF634B">
            <w:pPr>
              <w:spacing w:before="240" w:after="240"/>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lastRenderedPageBreak/>
              <w:t>Հաշվի առնելով այն հանգամանքը, որ նախարարի 1-ին տեղակալները նախարարության կառավարման համակարգում զբաղեցնում են առանձնահատուկ տեղ, իրականացնում են նախարարի լիազորությունների զգալի մասի համակարգումը, փոխարինում են նախարարին նրա բացակայության դեպքում և իրենց լիազորությունների ծավալով, պատասխանատվության աստիճանով ու կառավարչական գործառույթներով պայմանավորված՝ «Պետական պաշտոններ և պետական ծառայության պաշտոններ զբաղեցնող անձանց վարձատրության մասին» գործող օրենքում նշված պաշտոնների համար սահմանված է ավելի բարձր գործակից (10), քան նախարարի մյուս տեղակալի համար սահմանվածն է (8.5), իսկ Նախագծով առաջարկվող տարբերակով ըստ էության հավասարեցվում է 1-ին և մյուս տեղակալների կատարած աշխատանքը և դրան համապատասխան վարձատրությունը՝ առաջարկում ենք նախարարի տեղակալի համար Նախագծով սահմանված 17 գործակցի փոխարեն սահմանել 20 գործակից այն հիմնավորմամբ, որ 1-ին տեղակալի համար սահմանված գործառույթները, լիազորություններն ու պատասխանատվության շրջանակը բաշխվում է բոլոր մյուս տեղակալների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FF5DE68" w14:textId="320BE0BD" w:rsidR="00AF634B" w:rsidRPr="00607252" w:rsidRDefault="0093708A" w:rsidP="00C07DE9">
            <w:pPr>
              <w:spacing w:before="100"/>
              <w:ind w:firstLine="427"/>
              <w:jc w:val="center"/>
              <w:rPr>
                <w:rFonts w:ascii="GHEA Grapalat" w:hAnsi="GHEA Grapalat"/>
                <w:b/>
                <w:bCs/>
                <w:sz w:val="24"/>
                <w:szCs w:val="24"/>
                <w:lang w:val="hy-AM"/>
              </w:rPr>
            </w:pPr>
            <w:r w:rsidRPr="002416FD">
              <w:rPr>
                <w:rFonts w:ascii="GHEA Grapalat" w:eastAsia="Tahoma" w:hAnsi="GHEA Grapalat" w:cs="Tahoma"/>
                <w:b/>
                <w:bCs/>
                <w:sz w:val="24"/>
                <w:szCs w:val="24"/>
                <w:lang w:val="hy-AM"/>
              </w:rPr>
              <w:lastRenderedPageBreak/>
              <w:t xml:space="preserve">5. </w:t>
            </w:r>
            <w:r w:rsidR="00AF634B" w:rsidRPr="00607252">
              <w:rPr>
                <w:rFonts w:ascii="GHEA Grapalat" w:eastAsia="Tahoma" w:hAnsi="GHEA Grapalat" w:cs="Tahoma"/>
                <w:b/>
                <w:bCs/>
                <w:sz w:val="24"/>
                <w:szCs w:val="24"/>
                <w:lang w:val="hy-AM"/>
              </w:rPr>
              <w:t>Ընդունվել է</w:t>
            </w:r>
          </w:p>
          <w:p w14:paraId="6F3EA6C8" w14:textId="77777777" w:rsidR="00AF634B" w:rsidRPr="00607252" w:rsidRDefault="002931E8" w:rsidP="002931E8">
            <w:pPr>
              <w:spacing w:before="100"/>
              <w:ind w:firstLine="427"/>
              <w:jc w:val="both"/>
              <w:rPr>
                <w:rFonts w:ascii="GHEA Grapalat" w:hAnsi="GHEA Grapalat"/>
                <w:b/>
                <w:bCs/>
                <w:sz w:val="24"/>
                <w:szCs w:val="24"/>
                <w:lang w:val="hy-AM"/>
              </w:rPr>
            </w:pPr>
            <w:r>
              <w:rPr>
                <w:rFonts w:ascii="GHEA Grapalat" w:eastAsia="Tahoma" w:hAnsi="GHEA Grapalat" w:cs="Tahoma"/>
                <w:sz w:val="24"/>
                <w:szCs w:val="24"/>
                <w:shd w:val="clear" w:color="auto" w:fill="FCFDFE"/>
                <w:lang w:val="hy-AM"/>
              </w:rPr>
              <w:t>Լրամշակված</w:t>
            </w:r>
            <w:r w:rsidR="00AF634B" w:rsidRPr="00607252">
              <w:rPr>
                <w:rFonts w:ascii="GHEA Grapalat" w:eastAsia="Tahoma" w:hAnsi="GHEA Grapalat" w:cs="Tahoma"/>
                <w:sz w:val="24"/>
                <w:szCs w:val="24"/>
                <w:shd w:val="clear" w:color="auto" w:fill="FCFDFE"/>
                <w:lang w:val="hy-AM"/>
              </w:rPr>
              <w:t xml:space="preserve"> նախագծ</w:t>
            </w:r>
            <w:r>
              <w:rPr>
                <w:rFonts w:ascii="GHEA Grapalat" w:eastAsia="Tahoma" w:hAnsi="GHEA Grapalat" w:cs="Tahoma"/>
                <w:sz w:val="24"/>
                <w:szCs w:val="24"/>
                <w:shd w:val="clear" w:color="auto" w:fill="FCFDFE"/>
                <w:lang w:val="hy-AM"/>
              </w:rPr>
              <w:t>ի</w:t>
            </w:r>
            <w:r w:rsidR="001D25AC">
              <w:rPr>
                <w:rFonts w:ascii="GHEA Grapalat" w:eastAsia="Tahoma" w:hAnsi="GHEA Grapalat" w:cs="Tahoma"/>
                <w:sz w:val="24"/>
                <w:szCs w:val="24"/>
                <w:shd w:val="clear" w:color="auto" w:fill="FCFDFE"/>
                <w:lang w:val="hy-AM"/>
              </w:rPr>
              <w:t xml:space="preserve"> </w:t>
            </w:r>
            <w:r w:rsidR="00AF634B" w:rsidRPr="00607252">
              <w:rPr>
                <w:rFonts w:ascii="GHEA Grapalat" w:eastAsia="Tahoma" w:hAnsi="GHEA Grapalat" w:cs="Tahoma"/>
                <w:sz w:val="24"/>
                <w:szCs w:val="24"/>
                <w:shd w:val="clear" w:color="auto" w:fill="FCFDFE"/>
                <w:lang w:val="hy-AM"/>
              </w:rPr>
              <w:t>նոր խմբագրությամբ շարադրվող Օրենքի 18-րդ հոդված</w:t>
            </w:r>
            <w:r>
              <w:rPr>
                <w:rFonts w:ascii="GHEA Grapalat" w:eastAsia="Tahoma" w:hAnsi="GHEA Grapalat" w:cs="Tahoma"/>
                <w:sz w:val="24"/>
                <w:szCs w:val="24"/>
                <w:shd w:val="clear" w:color="auto" w:fill="FCFDFE"/>
                <w:lang w:val="hy-AM"/>
              </w:rPr>
              <w:t>ում</w:t>
            </w:r>
            <w:r w:rsidR="00AF634B" w:rsidRPr="00607252">
              <w:rPr>
                <w:rFonts w:ascii="GHEA Grapalat" w:eastAsia="Tahoma" w:hAnsi="GHEA Grapalat" w:cs="Tahoma"/>
                <w:sz w:val="24"/>
                <w:szCs w:val="24"/>
                <w:shd w:val="clear" w:color="auto" w:fill="FCFDFE"/>
                <w:lang w:val="hy-AM"/>
              </w:rPr>
              <w:t xml:space="preserve"> </w:t>
            </w:r>
            <w:r>
              <w:rPr>
                <w:rFonts w:ascii="GHEA Grapalat" w:eastAsia="Tahoma" w:hAnsi="GHEA Grapalat" w:cs="Tahoma"/>
                <w:sz w:val="24"/>
                <w:szCs w:val="24"/>
                <w:shd w:val="clear" w:color="auto" w:fill="FCFDFE"/>
                <w:lang w:val="hy-AM"/>
              </w:rPr>
              <w:t>նախատեսվել են նոր կարգավորումներ</w:t>
            </w:r>
            <w:r w:rsidR="00AF634B" w:rsidRPr="00607252">
              <w:rPr>
                <w:rFonts w:ascii="GHEA Grapalat" w:eastAsia="Tahoma" w:hAnsi="GHEA Grapalat" w:cs="Tahoma"/>
                <w:sz w:val="24"/>
                <w:szCs w:val="24"/>
                <w:shd w:val="clear" w:color="auto" w:fill="FCFDFE"/>
                <w:lang w:val="hy-AM"/>
              </w:rPr>
              <w:t>:</w:t>
            </w:r>
            <w:r>
              <w:rPr>
                <w:rFonts w:ascii="GHEA Grapalat" w:eastAsia="Tahoma" w:hAnsi="GHEA Grapalat" w:cs="Tahoma"/>
                <w:sz w:val="24"/>
                <w:szCs w:val="24"/>
                <w:shd w:val="clear" w:color="auto" w:fill="FCFDFE"/>
                <w:lang w:val="hy-AM"/>
              </w:rPr>
              <w:t xml:space="preserve"> Վերանայավել է գործակիցների սանդղակը և </w:t>
            </w:r>
            <w:r w:rsidR="00AF634B" w:rsidRPr="00607252">
              <w:rPr>
                <w:rFonts w:ascii="GHEA Grapalat" w:eastAsia="Tahoma" w:hAnsi="GHEA Grapalat" w:cs="Tahoma"/>
                <w:sz w:val="24"/>
                <w:szCs w:val="24"/>
                <w:lang w:val="hy-AM"/>
              </w:rPr>
              <w:t xml:space="preserve">պետական ծառայողների համար </w:t>
            </w:r>
            <w:r>
              <w:rPr>
                <w:rFonts w:ascii="GHEA Grapalat" w:eastAsia="Tahoma" w:hAnsi="GHEA Grapalat" w:cs="Tahoma"/>
                <w:sz w:val="24"/>
                <w:szCs w:val="24"/>
                <w:lang w:val="hy-AM"/>
              </w:rPr>
              <w:t xml:space="preserve">ևս </w:t>
            </w:r>
            <w:r w:rsidR="00AF634B" w:rsidRPr="00607252">
              <w:rPr>
                <w:rFonts w:ascii="GHEA Grapalat" w:eastAsia="Tahoma" w:hAnsi="GHEA Grapalat" w:cs="Tahoma"/>
                <w:sz w:val="24"/>
                <w:szCs w:val="24"/>
                <w:lang w:val="hy-AM"/>
              </w:rPr>
              <w:t xml:space="preserve">նախատեսվել </w:t>
            </w:r>
            <w:r>
              <w:rPr>
                <w:rFonts w:ascii="GHEA Grapalat" w:eastAsia="Tahoma" w:hAnsi="GHEA Grapalat" w:cs="Tahoma"/>
                <w:sz w:val="24"/>
                <w:szCs w:val="24"/>
                <w:lang w:val="hy-AM"/>
              </w:rPr>
              <w:t xml:space="preserve">են ծառայության </w:t>
            </w:r>
            <w:r w:rsidR="00AF634B" w:rsidRPr="00607252">
              <w:rPr>
                <w:rFonts w:ascii="GHEA Grapalat" w:eastAsia="Tahoma" w:hAnsi="GHEA Grapalat" w:cs="Tahoma"/>
                <w:sz w:val="24"/>
                <w:szCs w:val="24"/>
                <w:lang w:val="hy-AM"/>
              </w:rPr>
              <w:t>ստաժի հավելավճար</w:t>
            </w:r>
            <w:r>
              <w:rPr>
                <w:rFonts w:ascii="GHEA Grapalat" w:eastAsia="Tahoma" w:hAnsi="GHEA Grapalat" w:cs="Tahoma"/>
                <w:sz w:val="24"/>
                <w:szCs w:val="24"/>
                <w:lang w:val="hy-AM"/>
              </w:rPr>
              <w:t xml:space="preserve"> հաշվարկման վերաբերյալ դրույթներ</w:t>
            </w:r>
            <w:r w:rsidR="00AF634B" w:rsidRPr="00607252">
              <w:rPr>
                <w:rFonts w:ascii="GHEA Grapalat" w:eastAsia="Tahoma" w:hAnsi="GHEA Grapalat" w:cs="Tahoma"/>
                <w:sz w:val="24"/>
                <w:szCs w:val="24"/>
                <w:lang w:val="hy-AM"/>
              </w:rPr>
              <w:t>։</w:t>
            </w:r>
            <w:r w:rsidR="00AF634B" w:rsidRPr="00607252">
              <w:rPr>
                <w:rFonts w:ascii="GHEA Grapalat" w:hAnsi="GHEA Grapalat"/>
                <w:b/>
                <w:bCs/>
                <w:sz w:val="24"/>
                <w:szCs w:val="24"/>
                <w:lang w:val="hy-AM"/>
              </w:rPr>
              <w:t xml:space="preserve"> </w:t>
            </w:r>
          </w:p>
          <w:p w14:paraId="4ADA1461" w14:textId="77777777" w:rsidR="002931E8" w:rsidRPr="00607252" w:rsidRDefault="002931E8" w:rsidP="002931E8">
            <w:pPr>
              <w:spacing w:before="100"/>
              <w:ind w:firstLine="427"/>
              <w:jc w:val="both"/>
              <w:rPr>
                <w:rFonts w:ascii="GHEA Grapalat" w:hAnsi="GHEA Grapalat"/>
                <w:b/>
                <w:bCs/>
                <w:sz w:val="24"/>
                <w:szCs w:val="24"/>
                <w:lang w:val="hy-AM"/>
              </w:rPr>
            </w:pPr>
          </w:p>
          <w:p w14:paraId="36CC5AC6" w14:textId="77777777" w:rsidR="002931E8" w:rsidRPr="00607252" w:rsidRDefault="002931E8" w:rsidP="002931E8">
            <w:pPr>
              <w:spacing w:before="100"/>
              <w:ind w:firstLine="427"/>
              <w:jc w:val="both"/>
              <w:rPr>
                <w:rFonts w:ascii="GHEA Grapalat" w:hAnsi="GHEA Grapalat"/>
                <w:b/>
                <w:bCs/>
                <w:sz w:val="24"/>
                <w:szCs w:val="24"/>
                <w:lang w:val="hy-AM"/>
              </w:rPr>
            </w:pPr>
          </w:p>
          <w:p w14:paraId="545EF0D1" w14:textId="77777777" w:rsidR="002931E8" w:rsidRPr="00607252" w:rsidRDefault="002931E8" w:rsidP="002931E8">
            <w:pPr>
              <w:spacing w:before="100"/>
              <w:ind w:firstLine="427"/>
              <w:jc w:val="both"/>
              <w:rPr>
                <w:rFonts w:ascii="GHEA Grapalat" w:hAnsi="GHEA Grapalat"/>
                <w:b/>
                <w:bCs/>
                <w:sz w:val="24"/>
                <w:szCs w:val="24"/>
                <w:lang w:val="hy-AM"/>
              </w:rPr>
            </w:pPr>
          </w:p>
          <w:p w14:paraId="6D35ACAD" w14:textId="77777777" w:rsidR="002931E8" w:rsidRPr="00607252" w:rsidRDefault="002931E8" w:rsidP="002931E8">
            <w:pPr>
              <w:spacing w:before="100"/>
              <w:ind w:firstLine="427"/>
              <w:jc w:val="both"/>
              <w:rPr>
                <w:rFonts w:ascii="GHEA Grapalat" w:hAnsi="GHEA Grapalat"/>
                <w:b/>
                <w:bCs/>
                <w:sz w:val="24"/>
                <w:szCs w:val="24"/>
                <w:lang w:val="hy-AM"/>
              </w:rPr>
            </w:pPr>
          </w:p>
          <w:p w14:paraId="70562280" w14:textId="77777777" w:rsidR="002931E8" w:rsidRPr="00607252" w:rsidRDefault="002931E8" w:rsidP="002931E8">
            <w:pPr>
              <w:spacing w:before="100"/>
              <w:ind w:firstLine="427"/>
              <w:jc w:val="both"/>
              <w:rPr>
                <w:rFonts w:ascii="GHEA Grapalat" w:hAnsi="GHEA Grapalat"/>
                <w:b/>
                <w:bCs/>
                <w:sz w:val="24"/>
                <w:szCs w:val="24"/>
                <w:lang w:val="hy-AM"/>
              </w:rPr>
            </w:pPr>
          </w:p>
          <w:p w14:paraId="65E2CDA6" w14:textId="77777777" w:rsidR="002931E8" w:rsidRPr="00607252" w:rsidRDefault="002931E8" w:rsidP="002931E8">
            <w:pPr>
              <w:spacing w:before="100"/>
              <w:ind w:firstLine="427"/>
              <w:jc w:val="both"/>
              <w:rPr>
                <w:rFonts w:ascii="GHEA Grapalat" w:hAnsi="GHEA Grapalat"/>
                <w:b/>
                <w:bCs/>
                <w:sz w:val="24"/>
                <w:szCs w:val="24"/>
                <w:lang w:val="hy-AM"/>
              </w:rPr>
            </w:pPr>
          </w:p>
          <w:p w14:paraId="7904D39D" w14:textId="77777777" w:rsidR="002931E8" w:rsidRPr="00607252" w:rsidRDefault="002931E8" w:rsidP="002931E8">
            <w:pPr>
              <w:spacing w:before="100"/>
              <w:ind w:firstLine="427"/>
              <w:jc w:val="both"/>
              <w:rPr>
                <w:rFonts w:ascii="GHEA Grapalat" w:hAnsi="GHEA Grapalat"/>
                <w:b/>
                <w:bCs/>
                <w:sz w:val="24"/>
                <w:szCs w:val="24"/>
                <w:lang w:val="hy-AM"/>
              </w:rPr>
            </w:pPr>
          </w:p>
          <w:p w14:paraId="63439F5C" w14:textId="77777777" w:rsidR="002931E8" w:rsidRPr="00607252" w:rsidRDefault="002931E8" w:rsidP="002931E8">
            <w:pPr>
              <w:spacing w:before="100"/>
              <w:ind w:firstLine="427"/>
              <w:jc w:val="both"/>
              <w:rPr>
                <w:rFonts w:ascii="GHEA Grapalat" w:hAnsi="GHEA Grapalat"/>
                <w:b/>
                <w:bCs/>
                <w:sz w:val="24"/>
                <w:szCs w:val="24"/>
                <w:lang w:val="hy-AM"/>
              </w:rPr>
            </w:pPr>
          </w:p>
          <w:p w14:paraId="66A47C2C" w14:textId="77777777" w:rsidR="002931E8" w:rsidRPr="00607252" w:rsidRDefault="002931E8" w:rsidP="002931E8">
            <w:pPr>
              <w:spacing w:before="100"/>
              <w:ind w:firstLine="427"/>
              <w:jc w:val="both"/>
              <w:rPr>
                <w:rFonts w:ascii="GHEA Grapalat" w:hAnsi="GHEA Grapalat"/>
                <w:b/>
                <w:bCs/>
                <w:sz w:val="24"/>
                <w:szCs w:val="24"/>
                <w:lang w:val="hy-AM"/>
              </w:rPr>
            </w:pPr>
          </w:p>
          <w:p w14:paraId="618B189A" w14:textId="77777777" w:rsidR="002931E8" w:rsidRPr="00607252" w:rsidRDefault="002931E8" w:rsidP="002931E8">
            <w:pPr>
              <w:spacing w:before="100"/>
              <w:ind w:firstLine="427"/>
              <w:jc w:val="both"/>
              <w:rPr>
                <w:rFonts w:ascii="GHEA Grapalat" w:hAnsi="GHEA Grapalat"/>
                <w:b/>
                <w:bCs/>
                <w:sz w:val="24"/>
                <w:szCs w:val="24"/>
                <w:lang w:val="hy-AM"/>
              </w:rPr>
            </w:pPr>
          </w:p>
          <w:p w14:paraId="7FFCCC04" w14:textId="77777777" w:rsidR="002931E8" w:rsidRPr="00607252" w:rsidRDefault="002931E8" w:rsidP="002931E8">
            <w:pPr>
              <w:spacing w:before="100"/>
              <w:ind w:firstLine="427"/>
              <w:jc w:val="both"/>
              <w:rPr>
                <w:rFonts w:ascii="GHEA Grapalat" w:hAnsi="GHEA Grapalat"/>
                <w:b/>
                <w:bCs/>
                <w:sz w:val="24"/>
                <w:szCs w:val="24"/>
                <w:lang w:val="hy-AM"/>
              </w:rPr>
            </w:pPr>
          </w:p>
          <w:p w14:paraId="4A3D84AC" w14:textId="77777777" w:rsidR="002931E8" w:rsidRPr="00607252" w:rsidRDefault="002931E8" w:rsidP="002931E8">
            <w:pPr>
              <w:spacing w:before="100"/>
              <w:ind w:firstLine="427"/>
              <w:jc w:val="both"/>
              <w:rPr>
                <w:rFonts w:ascii="GHEA Grapalat" w:hAnsi="GHEA Grapalat"/>
                <w:b/>
                <w:bCs/>
                <w:sz w:val="24"/>
                <w:szCs w:val="24"/>
                <w:lang w:val="hy-AM"/>
              </w:rPr>
            </w:pPr>
          </w:p>
          <w:p w14:paraId="67B88242" w14:textId="77777777" w:rsidR="002931E8" w:rsidRPr="00607252" w:rsidRDefault="002931E8" w:rsidP="002931E8">
            <w:pPr>
              <w:spacing w:before="100"/>
              <w:ind w:firstLine="427"/>
              <w:jc w:val="both"/>
              <w:rPr>
                <w:rFonts w:ascii="GHEA Grapalat" w:hAnsi="GHEA Grapalat"/>
                <w:b/>
                <w:bCs/>
                <w:sz w:val="24"/>
                <w:szCs w:val="24"/>
                <w:lang w:val="hy-AM"/>
              </w:rPr>
            </w:pPr>
          </w:p>
          <w:p w14:paraId="7AE720FB" w14:textId="77777777" w:rsidR="002931E8" w:rsidRPr="00607252" w:rsidRDefault="002931E8" w:rsidP="002931E8">
            <w:pPr>
              <w:spacing w:before="100"/>
              <w:ind w:firstLine="427"/>
              <w:jc w:val="both"/>
              <w:rPr>
                <w:rFonts w:ascii="GHEA Grapalat" w:hAnsi="GHEA Grapalat"/>
                <w:b/>
                <w:bCs/>
                <w:sz w:val="24"/>
                <w:szCs w:val="24"/>
                <w:lang w:val="hy-AM"/>
              </w:rPr>
            </w:pPr>
          </w:p>
          <w:p w14:paraId="7E611943" w14:textId="77777777" w:rsidR="002931E8" w:rsidRPr="00607252" w:rsidRDefault="002931E8" w:rsidP="002931E8">
            <w:pPr>
              <w:spacing w:before="100"/>
              <w:ind w:firstLine="427"/>
              <w:jc w:val="both"/>
              <w:rPr>
                <w:rFonts w:ascii="GHEA Grapalat" w:hAnsi="GHEA Grapalat"/>
                <w:b/>
                <w:bCs/>
                <w:sz w:val="24"/>
                <w:szCs w:val="24"/>
                <w:lang w:val="hy-AM"/>
              </w:rPr>
            </w:pPr>
          </w:p>
          <w:p w14:paraId="6E888AFF" w14:textId="77777777" w:rsidR="002931E8" w:rsidRPr="00607252" w:rsidRDefault="002931E8" w:rsidP="002931E8">
            <w:pPr>
              <w:spacing w:before="100"/>
              <w:ind w:firstLine="427"/>
              <w:jc w:val="both"/>
              <w:rPr>
                <w:rFonts w:ascii="GHEA Grapalat" w:hAnsi="GHEA Grapalat"/>
                <w:b/>
                <w:bCs/>
                <w:sz w:val="24"/>
                <w:szCs w:val="24"/>
                <w:lang w:val="hy-AM"/>
              </w:rPr>
            </w:pPr>
          </w:p>
          <w:p w14:paraId="22721268" w14:textId="77777777" w:rsidR="002931E8" w:rsidRPr="00607252" w:rsidRDefault="002931E8" w:rsidP="002931E8">
            <w:pPr>
              <w:spacing w:before="100"/>
              <w:ind w:firstLine="427"/>
              <w:jc w:val="both"/>
              <w:rPr>
                <w:rFonts w:ascii="GHEA Grapalat" w:hAnsi="GHEA Grapalat"/>
                <w:b/>
                <w:bCs/>
                <w:sz w:val="24"/>
                <w:szCs w:val="24"/>
                <w:lang w:val="hy-AM"/>
              </w:rPr>
            </w:pPr>
          </w:p>
          <w:p w14:paraId="5D573FBC" w14:textId="77777777" w:rsidR="002931E8" w:rsidRPr="00607252" w:rsidRDefault="002931E8" w:rsidP="002931E8">
            <w:pPr>
              <w:spacing w:before="100"/>
              <w:ind w:firstLine="427"/>
              <w:jc w:val="both"/>
              <w:rPr>
                <w:rFonts w:ascii="GHEA Grapalat" w:hAnsi="GHEA Grapalat"/>
                <w:b/>
                <w:bCs/>
                <w:sz w:val="24"/>
                <w:szCs w:val="24"/>
                <w:lang w:val="hy-AM"/>
              </w:rPr>
            </w:pPr>
          </w:p>
          <w:p w14:paraId="46227B64" w14:textId="77777777" w:rsidR="002931E8" w:rsidRPr="00607252" w:rsidRDefault="002931E8" w:rsidP="002931E8">
            <w:pPr>
              <w:spacing w:before="100"/>
              <w:ind w:firstLine="427"/>
              <w:jc w:val="both"/>
              <w:rPr>
                <w:rFonts w:ascii="GHEA Grapalat" w:hAnsi="GHEA Grapalat"/>
                <w:b/>
                <w:bCs/>
                <w:sz w:val="24"/>
                <w:szCs w:val="24"/>
                <w:lang w:val="hy-AM"/>
              </w:rPr>
            </w:pPr>
          </w:p>
          <w:p w14:paraId="631FF9E9" w14:textId="77777777" w:rsidR="002931E8" w:rsidRPr="00607252" w:rsidRDefault="002931E8" w:rsidP="002931E8">
            <w:pPr>
              <w:spacing w:before="100"/>
              <w:ind w:firstLine="427"/>
              <w:jc w:val="both"/>
              <w:rPr>
                <w:rFonts w:ascii="GHEA Grapalat" w:hAnsi="GHEA Grapalat"/>
                <w:b/>
                <w:bCs/>
                <w:sz w:val="24"/>
                <w:szCs w:val="24"/>
                <w:lang w:val="hy-AM"/>
              </w:rPr>
            </w:pPr>
          </w:p>
          <w:p w14:paraId="48EE56CE" w14:textId="77777777" w:rsidR="002931E8" w:rsidRPr="00607252" w:rsidRDefault="002931E8" w:rsidP="002931E8">
            <w:pPr>
              <w:spacing w:before="100"/>
              <w:ind w:firstLine="427"/>
              <w:jc w:val="both"/>
              <w:rPr>
                <w:rFonts w:ascii="GHEA Grapalat" w:hAnsi="GHEA Grapalat"/>
                <w:b/>
                <w:bCs/>
                <w:sz w:val="24"/>
                <w:szCs w:val="24"/>
                <w:lang w:val="hy-AM"/>
              </w:rPr>
            </w:pPr>
          </w:p>
          <w:p w14:paraId="596E22BA" w14:textId="77777777" w:rsidR="002931E8" w:rsidRPr="00607252" w:rsidRDefault="002931E8" w:rsidP="002931E8">
            <w:pPr>
              <w:spacing w:before="100"/>
              <w:ind w:firstLine="427"/>
              <w:jc w:val="both"/>
              <w:rPr>
                <w:rFonts w:ascii="GHEA Grapalat" w:hAnsi="GHEA Grapalat"/>
                <w:b/>
                <w:bCs/>
                <w:sz w:val="24"/>
                <w:szCs w:val="24"/>
                <w:lang w:val="hy-AM"/>
              </w:rPr>
            </w:pPr>
          </w:p>
          <w:p w14:paraId="69CAEAFC" w14:textId="77777777" w:rsidR="002931E8" w:rsidRPr="00607252" w:rsidRDefault="002931E8" w:rsidP="002931E8">
            <w:pPr>
              <w:spacing w:before="100"/>
              <w:ind w:firstLine="427"/>
              <w:jc w:val="both"/>
              <w:rPr>
                <w:rFonts w:ascii="GHEA Grapalat" w:hAnsi="GHEA Grapalat"/>
                <w:b/>
                <w:bCs/>
                <w:sz w:val="24"/>
                <w:szCs w:val="24"/>
                <w:lang w:val="hy-AM"/>
              </w:rPr>
            </w:pPr>
          </w:p>
          <w:p w14:paraId="79A333CD" w14:textId="77777777" w:rsidR="002931E8" w:rsidRPr="00607252" w:rsidRDefault="002931E8" w:rsidP="002931E8">
            <w:pPr>
              <w:spacing w:before="100"/>
              <w:ind w:firstLine="427"/>
              <w:jc w:val="both"/>
              <w:rPr>
                <w:rFonts w:ascii="GHEA Grapalat" w:hAnsi="GHEA Grapalat"/>
                <w:b/>
                <w:bCs/>
                <w:sz w:val="24"/>
                <w:szCs w:val="24"/>
                <w:lang w:val="hy-AM"/>
              </w:rPr>
            </w:pPr>
          </w:p>
          <w:p w14:paraId="7EEC8694" w14:textId="77777777" w:rsidR="002931E8" w:rsidRPr="00607252" w:rsidRDefault="002931E8" w:rsidP="002931E8">
            <w:pPr>
              <w:spacing w:before="100"/>
              <w:ind w:firstLine="427"/>
              <w:jc w:val="both"/>
              <w:rPr>
                <w:rFonts w:ascii="GHEA Grapalat" w:hAnsi="GHEA Grapalat"/>
                <w:b/>
                <w:bCs/>
                <w:sz w:val="24"/>
                <w:szCs w:val="24"/>
                <w:lang w:val="hy-AM"/>
              </w:rPr>
            </w:pPr>
          </w:p>
          <w:p w14:paraId="6FAC71E0" w14:textId="77777777" w:rsidR="002931E8" w:rsidRPr="00607252" w:rsidRDefault="002931E8" w:rsidP="002931E8">
            <w:pPr>
              <w:spacing w:before="100"/>
              <w:ind w:firstLine="427"/>
              <w:jc w:val="both"/>
              <w:rPr>
                <w:rFonts w:ascii="GHEA Grapalat" w:hAnsi="GHEA Grapalat"/>
                <w:b/>
                <w:bCs/>
                <w:sz w:val="24"/>
                <w:szCs w:val="24"/>
                <w:lang w:val="hy-AM"/>
              </w:rPr>
            </w:pPr>
          </w:p>
          <w:p w14:paraId="30CD0C71" w14:textId="77777777" w:rsidR="002931E8" w:rsidRPr="00607252" w:rsidRDefault="002931E8" w:rsidP="002931E8">
            <w:pPr>
              <w:spacing w:before="100"/>
              <w:ind w:firstLine="427"/>
              <w:jc w:val="both"/>
              <w:rPr>
                <w:rFonts w:ascii="GHEA Grapalat" w:hAnsi="GHEA Grapalat"/>
                <w:b/>
                <w:bCs/>
                <w:sz w:val="24"/>
                <w:szCs w:val="24"/>
                <w:lang w:val="hy-AM"/>
              </w:rPr>
            </w:pPr>
          </w:p>
          <w:p w14:paraId="07CD2D87" w14:textId="77777777" w:rsidR="002931E8" w:rsidRPr="00607252" w:rsidRDefault="002931E8" w:rsidP="002931E8">
            <w:pPr>
              <w:spacing w:before="100"/>
              <w:ind w:firstLine="427"/>
              <w:jc w:val="both"/>
              <w:rPr>
                <w:rFonts w:ascii="GHEA Grapalat" w:hAnsi="GHEA Grapalat"/>
                <w:b/>
                <w:bCs/>
                <w:sz w:val="24"/>
                <w:szCs w:val="24"/>
                <w:lang w:val="hy-AM"/>
              </w:rPr>
            </w:pPr>
          </w:p>
          <w:p w14:paraId="09B648B8" w14:textId="77777777" w:rsidR="002931E8" w:rsidRPr="00607252" w:rsidRDefault="002931E8" w:rsidP="002931E8">
            <w:pPr>
              <w:spacing w:before="100"/>
              <w:ind w:firstLine="427"/>
              <w:jc w:val="both"/>
              <w:rPr>
                <w:rFonts w:ascii="GHEA Grapalat" w:hAnsi="GHEA Grapalat"/>
                <w:b/>
                <w:bCs/>
                <w:sz w:val="24"/>
                <w:szCs w:val="24"/>
                <w:lang w:val="hy-AM"/>
              </w:rPr>
            </w:pPr>
          </w:p>
          <w:p w14:paraId="61648EEE" w14:textId="77777777" w:rsidR="002931E8" w:rsidRPr="00607252" w:rsidRDefault="002931E8" w:rsidP="002931E8">
            <w:pPr>
              <w:spacing w:before="100"/>
              <w:ind w:firstLine="427"/>
              <w:jc w:val="both"/>
              <w:rPr>
                <w:rFonts w:ascii="GHEA Grapalat" w:hAnsi="GHEA Grapalat"/>
                <w:b/>
                <w:bCs/>
                <w:sz w:val="24"/>
                <w:szCs w:val="24"/>
                <w:lang w:val="hy-AM"/>
              </w:rPr>
            </w:pPr>
          </w:p>
          <w:p w14:paraId="57DD1957" w14:textId="77777777" w:rsidR="002931E8" w:rsidRPr="00607252" w:rsidRDefault="002931E8" w:rsidP="002931E8">
            <w:pPr>
              <w:spacing w:before="100"/>
              <w:ind w:firstLine="427"/>
              <w:jc w:val="both"/>
              <w:rPr>
                <w:rFonts w:ascii="GHEA Grapalat" w:hAnsi="GHEA Grapalat"/>
                <w:b/>
                <w:bCs/>
                <w:sz w:val="24"/>
                <w:szCs w:val="24"/>
                <w:lang w:val="hy-AM"/>
              </w:rPr>
            </w:pPr>
          </w:p>
          <w:p w14:paraId="2AFA16F1" w14:textId="77777777" w:rsidR="002931E8" w:rsidRPr="00607252" w:rsidRDefault="002931E8" w:rsidP="002931E8">
            <w:pPr>
              <w:spacing w:before="100"/>
              <w:ind w:firstLine="427"/>
              <w:jc w:val="both"/>
              <w:rPr>
                <w:rFonts w:ascii="GHEA Grapalat" w:hAnsi="GHEA Grapalat"/>
                <w:b/>
                <w:bCs/>
                <w:sz w:val="24"/>
                <w:szCs w:val="24"/>
                <w:lang w:val="hy-AM"/>
              </w:rPr>
            </w:pPr>
          </w:p>
          <w:p w14:paraId="06ADE29B" w14:textId="77777777" w:rsidR="002931E8" w:rsidRPr="00607252" w:rsidRDefault="002931E8" w:rsidP="002931E8">
            <w:pPr>
              <w:spacing w:before="100"/>
              <w:ind w:firstLine="427"/>
              <w:jc w:val="both"/>
              <w:rPr>
                <w:rFonts w:ascii="GHEA Grapalat" w:hAnsi="GHEA Grapalat"/>
                <w:b/>
                <w:bCs/>
                <w:sz w:val="24"/>
                <w:szCs w:val="24"/>
                <w:lang w:val="hy-AM"/>
              </w:rPr>
            </w:pPr>
          </w:p>
          <w:p w14:paraId="07E925A7" w14:textId="77777777" w:rsidR="002931E8" w:rsidRPr="00607252" w:rsidRDefault="002931E8" w:rsidP="002931E8">
            <w:pPr>
              <w:spacing w:before="100"/>
              <w:ind w:firstLine="427"/>
              <w:jc w:val="both"/>
              <w:rPr>
                <w:rFonts w:ascii="GHEA Grapalat" w:hAnsi="GHEA Grapalat"/>
                <w:b/>
                <w:bCs/>
                <w:sz w:val="24"/>
                <w:szCs w:val="24"/>
                <w:lang w:val="hy-AM"/>
              </w:rPr>
            </w:pPr>
          </w:p>
          <w:p w14:paraId="04404AEB" w14:textId="77777777" w:rsidR="002931E8" w:rsidRPr="00607252" w:rsidRDefault="002931E8" w:rsidP="002931E8">
            <w:pPr>
              <w:spacing w:before="100"/>
              <w:ind w:firstLine="427"/>
              <w:jc w:val="both"/>
              <w:rPr>
                <w:rFonts w:ascii="GHEA Grapalat" w:hAnsi="GHEA Grapalat"/>
                <w:b/>
                <w:bCs/>
                <w:sz w:val="24"/>
                <w:szCs w:val="24"/>
                <w:lang w:val="hy-AM"/>
              </w:rPr>
            </w:pPr>
          </w:p>
          <w:p w14:paraId="19B5A64B" w14:textId="77777777" w:rsidR="002931E8" w:rsidRPr="00607252" w:rsidRDefault="002931E8" w:rsidP="002931E8">
            <w:pPr>
              <w:spacing w:before="100"/>
              <w:ind w:firstLine="427"/>
              <w:jc w:val="both"/>
              <w:rPr>
                <w:rFonts w:ascii="GHEA Grapalat" w:hAnsi="GHEA Grapalat"/>
                <w:b/>
                <w:bCs/>
                <w:sz w:val="24"/>
                <w:szCs w:val="24"/>
                <w:lang w:val="hy-AM"/>
              </w:rPr>
            </w:pPr>
          </w:p>
          <w:p w14:paraId="2817D4D1" w14:textId="77777777" w:rsidR="002931E8" w:rsidRPr="00607252" w:rsidRDefault="002931E8" w:rsidP="002931E8">
            <w:pPr>
              <w:spacing w:before="100"/>
              <w:ind w:firstLine="427"/>
              <w:jc w:val="both"/>
              <w:rPr>
                <w:rFonts w:ascii="GHEA Grapalat" w:hAnsi="GHEA Grapalat"/>
                <w:b/>
                <w:bCs/>
                <w:sz w:val="24"/>
                <w:szCs w:val="24"/>
                <w:lang w:val="hy-AM"/>
              </w:rPr>
            </w:pPr>
          </w:p>
          <w:p w14:paraId="44F6F937" w14:textId="77777777" w:rsidR="002931E8" w:rsidRPr="00607252" w:rsidRDefault="002931E8" w:rsidP="002931E8">
            <w:pPr>
              <w:spacing w:before="100"/>
              <w:ind w:firstLine="427"/>
              <w:jc w:val="both"/>
              <w:rPr>
                <w:rFonts w:ascii="GHEA Grapalat" w:hAnsi="GHEA Grapalat"/>
                <w:b/>
                <w:bCs/>
                <w:sz w:val="24"/>
                <w:szCs w:val="24"/>
                <w:lang w:val="hy-AM"/>
              </w:rPr>
            </w:pPr>
          </w:p>
          <w:p w14:paraId="545798F9" w14:textId="77777777" w:rsidR="002931E8" w:rsidRPr="00607252" w:rsidRDefault="002931E8" w:rsidP="002931E8">
            <w:pPr>
              <w:spacing w:before="100"/>
              <w:ind w:firstLine="427"/>
              <w:jc w:val="both"/>
              <w:rPr>
                <w:rFonts w:ascii="GHEA Grapalat" w:hAnsi="GHEA Grapalat"/>
                <w:b/>
                <w:bCs/>
                <w:sz w:val="24"/>
                <w:szCs w:val="24"/>
                <w:lang w:val="hy-AM"/>
              </w:rPr>
            </w:pPr>
          </w:p>
          <w:p w14:paraId="3946FDE5" w14:textId="77777777" w:rsidR="002931E8" w:rsidRPr="00607252" w:rsidRDefault="002931E8" w:rsidP="002931E8">
            <w:pPr>
              <w:spacing w:before="100"/>
              <w:ind w:firstLine="427"/>
              <w:jc w:val="both"/>
              <w:rPr>
                <w:rFonts w:ascii="GHEA Grapalat" w:hAnsi="GHEA Grapalat"/>
                <w:b/>
                <w:bCs/>
                <w:sz w:val="24"/>
                <w:szCs w:val="24"/>
                <w:lang w:val="hy-AM"/>
              </w:rPr>
            </w:pPr>
          </w:p>
          <w:p w14:paraId="20D3202D" w14:textId="77777777" w:rsidR="002931E8" w:rsidRPr="00607252" w:rsidRDefault="002931E8" w:rsidP="002931E8">
            <w:pPr>
              <w:spacing w:before="100"/>
              <w:ind w:firstLine="427"/>
              <w:jc w:val="both"/>
              <w:rPr>
                <w:rFonts w:ascii="GHEA Grapalat" w:hAnsi="GHEA Grapalat"/>
                <w:b/>
                <w:bCs/>
                <w:sz w:val="24"/>
                <w:szCs w:val="24"/>
                <w:lang w:val="hy-AM"/>
              </w:rPr>
            </w:pPr>
          </w:p>
          <w:p w14:paraId="58721CCE" w14:textId="77777777" w:rsidR="002931E8" w:rsidRPr="00607252" w:rsidRDefault="002931E8" w:rsidP="002931E8">
            <w:pPr>
              <w:spacing w:before="100"/>
              <w:ind w:firstLine="427"/>
              <w:jc w:val="both"/>
              <w:rPr>
                <w:rFonts w:ascii="GHEA Grapalat" w:hAnsi="GHEA Grapalat"/>
                <w:b/>
                <w:bCs/>
                <w:sz w:val="24"/>
                <w:szCs w:val="24"/>
                <w:lang w:val="hy-AM"/>
              </w:rPr>
            </w:pPr>
          </w:p>
          <w:p w14:paraId="0ED2AD89" w14:textId="77777777" w:rsidR="002931E8" w:rsidRPr="00607252" w:rsidRDefault="002931E8" w:rsidP="002931E8">
            <w:pPr>
              <w:spacing w:before="100"/>
              <w:ind w:firstLine="427"/>
              <w:jc w:val="both"/>
              <w:rPr>
                <w:rFonts w:ascii="GHEA Grapalat" w:hAnsi="GHEA Grapalat"/>
                <w:b/>
                <w:bCs/>
                <w:sz w:val="24"/>
                <w:szCs w:val="24"/>
                <w:lang w:val="hy-AM"/>
              </w:rPr>
            </w:pPr>
          </w:p>
          <w:p w14:paraId="269474F9" w14:textId="77777777" w:rsidR="002931E8" w:rsidRPr="00607252" w:rsidRDefault="002931E8" w:rsidP="002931E8">
            <w:pPr>
              <w:spacing w:before="100"/>
              <w:ind w:firstLine="427"/>
              <w:jc w:val="both"/>
              <w:rPr>
                <w:rFonts w:ascii="GHEA Grapalat" w:hAnsi="GHEA Grapalat"/>
                <w:b/>
                <w:bCs/>
                <w:sz w:val="24"/>
                <w:szCs w:val="24"/>
                <w:lang w:val="hy-AM"/>
              </w:rPr>
            </w:pPr>
          </w:p>
          <w:p w14:paraId="5B2E7468" w14:textId="77777777" w:rsidR="002931E8" w:rsidRPr="00607252" w:rsidRDefault="002931E8" w:rsidP="002931E8">
            <w:pPr>
              <w:spacing w:before="100"/>
              <w:ind w:firstLine="427"/>
              <w:jc w:val="both"/>
              <w:rPr>
                <w:rFonts w:ascii="GHEA Grapalat" w:hAnsi="GHEA Grapalat"/>
                <w:b/>
                <w:bCs/>
                <w:sz w:val="24"/>
                <w:szCs w:val="24"/>
                <w:lang w:val="hy-AM"/>
              </w:rPr>
            </w:pPr>
          </w:p>
          <w:p w14:paraId="1CEA829B" w14:textId="77777777" w:rsidR="002931E8" w:rsidRPr="00607252" w:rsidRDefault="002931E8" w:rsidP="002931E8">
            <w:pPr>
              <w:spacing w:before="100"/>
              <w:ind w:firstLine="427"/>
              <w:jc w:val="both"/>
              <w:rPr>
                <w:rFonts w:ascii="GHEA Grapalat" w:hAnsi="GHEA Grapalat"/>
                <w:b/>
                <w:bCs/>
                <w:sz w:val="24"/>
                <w:szCs w:val="24"/>
                <w:lang w:val="hy-AM"/>
              </w:rPr>
            </w:pPr>
          </w:p>
          <w:p w14:paraId="253D251E" w14:textId="77777777" w:rsidR="002931E8" w:rsidRPr="00607252" w:rsidRDefault="002931E8" w:rsidP="002931E8">
            <w:pPr>
              <w:spacing w:before="100"/>
              <w:ind w:firstLine="427"/>
              <w:jc w:val="both"/>
              <w:rPr>
                <w:rFonts w:ascii="GHEA Grapalat" w:hAnsi="GHEA Grapalat"/>
                <w:b/>
                <w:bCs/>
                <w:sz w:val="24"/>
                <w:szCs w:val="24"/>
                <w:lang w:val="hy-AM"/>
              </w:rPr>
            </w:pPr>
          </w:p>
          <w:p w14:paraId="7DDF4017" w14:textId="77777777" w:rsidR="002931E8" w:rsidRPr="00607252" w:rsidRDefault="002931E8" w:rsidP="002931E8">
            <w:pPr>
              <w:spacing w:before="100"/>
              <w:ind w:firstLine="427"/>
              <w:jc w:val="both"/>
              <w:rPr>
                <w:rFonts w:ascii="GHEA Grapalat" w:hAnsi="GHEA Grapalat"/>
                <w:b/>
                <w:bCs/>
                <w:sz w:val="24"/>
                <w:szCs w:val="24"/>
                <w:lang w:val="hy-AM"/>
              </w:rPr>
            </w:pPr>
          </w:p>
          <w:p w14:paraId="46F5B0AE" w14:textId="77777777" w:rsidR="002931E8" w:rsidRPr="00607252" w:rsidRDefault="002931E8" w:rsidP="002931E8">
            <w:pPr>
              <w:spacing w:before="100"/>
              <w:ind w:firstLine="427"/>
              <w:jc w:val="both"/>
              <w:rPr>
                <w:rFonts w:ascii="GHEA Grapalat" w:hAnsi="GHEA Grapalat"/>
                <w:b/>
                <w:bCs/>
                <w:sz w:val="24"/>
                <w:szCs w:val="24"/>
                <w:lang w:val="hy-AM"/>
              </w:rPr>
            </w:pPr>
          </w:p>
          <w:p w14:paraId="290FCF35" w14:textId="77777777" w:rsidR="002931E8" w:rsidRPr="00607252" w:rsidRDefault="002931E8" w:rsidP="002931E8">
            <w:pPr>
              <w:spacing w:before="100"/>
              <w:ind w:firstLine="427"/>
              <w:jc w:val="both"/>
              <w:rPr>
                <w:rFonts w:ascii="GHEA Grapalat" w:hAnsi="GHEA Grapalat"/>
                <w:b/>
                <w:bCs/>
                <w:sz w:val="24"/>
                <w:szCs w:val="24"/>
                <w:lang w:val="hy-AM"/>
              </w:rPr>
            </w:pPr>
          </w:p>
          <w:p w14:paraId="5F115204" w14:textId="77777777" w:rsidR="002931E8" w:rsidRPr="00607252" w:rsidRDefault="002931E8" w:rsidP="002931E8">
            <w:pPr>
              <w:spacing w:before="100"/>
              <w:ind w:firstLine="427"/>
              <w:jc w:val="both"/>
              <w:rPr>
                <w:rFonts w:ascii="GHEA Grapalat" w:hAnsi="GHEA Grapalat"/>
                <w:b/>
                <w:bCs/>
                <w:sz w:val="24"/>
                <w:szCs w:val="24"/>
                <w:lang w:val="hy-AM"/>
              </w:rPr>
            </w:pPr>
          </w:p>
          <w:p w14:paraId="09B77D5A" w14:textId="77777777" w:rsidR="002931E8" w:rsidRPr="00607252" w:rsidRDefault="002931E8" w:rsidP="002931E8">
            <w:pPr>
              <w:spacing w:before="100"/>
              <w:ind w:firstLine="427"/>
              <w:jc w:val="both"/>
              <w:rPr>
                <w:rFonts w:ascii="GHEA Grapalat" w:hAnsi="GHEA Grapalat"/>
                <w:b/>
                <w:bCs/>
                <w:sz w:val="24"/>
                <w:szCs w:val="24"/>
                <w:lang w:val="hy-AM"/>
              </w:rPr>
            </w:pPr>
          </w:p>
          <w:p w14:paraId="34F0DD8D" w14:textId="77777777" w:rsidR="002931E8" w:rsidRPr="00607252" w:rsidRDefault="002931E8" w:rsidP="002931E8">
            <w:pPr>
              <w:spacing w:before="100"/>
              <w:ind w:firstLine="427"/>
              <w:jc w:val="both"/>
              <w:rPr>
                <w:rFonts w:ascii="GHEA Grapalat" w:hAnsi="GHEA Grapalat"/>
                <w:b/>
                <w:bCs/>
                <w:sz w:val="24"/>
                <w:szCs w:val="24"/>
                <w:lang w:val="hy-AM"/>
              </w:rPr>
            </w:pPr>
          </w:p>
          <w:p w14:paraId="45FECD5E" w14:textId="77777777" w:rsidR="002931E8" w:rsidRPr="00607252" w:rsidRDefault="002931E8" w:rsidP="002931E8">
            <w:pPr>
              <w:spacing w:before="100"/>
              <w:ind w:firstLine="427"/>
              <w:jc w:val="both"/>
              <w:rPr>
                <w:rFonts w:ascii="GHEA Grapalat" w:hAnsi="GHEA Grapalat"/>
                <w:b/>
                <w:bCs/>
                <w:sz w:val="24"/>
                <w:szCs w:val="24"/>
                <w:lang w:val="hy-AM"/>
              </w:rPr>
            </w:pPr>
          </w:p>
          <w:p w14:paraId="79A0FAC9" w14:textId="77777777" w:rsidR="002931E8" w:rsidRPr="00607252" w:rsidRDefault="002931E8" w:rsidP="002931E8">
            <w:pPr>
              <w:spacing w:before="100"/>
              <w:ind w:firstLine="427"/>
              <w:jc w:val="both"/>
              <w:rPr>
                <w:rFonts w:ascii="GHEA Grapalat" w:hAnsi="GHEA Grapalat"/>
                <w:b/>
                <w:bCs/>
                <w:sz w:val="24"/>
                <w:szCs w:val="24"/>
                <w:lang w:val="hy-AM"/>
              </w:rPr>
            </w:pPr>
          </w:p>
          <w:p w14:paraId="3C7E3E68" w14:textId="77777777" w:rsidR="002931E8" w:rsidRPr="00607252" w:rsidRDefault="002931E8" w:rsidP="002931E8">
            <w:pPr>
              <w:spacing w:before="100"/>
              <w:ind w:firstLine="427"/>
              <w:jc w:val="both"/>
              <w:rPr>
                <w:rFonts w:ascii="GHEA Grapalat" w:hAnsi="GHEA Grapalat"/>
                <w:b/>
                <w:bCs/>
                <w:sz w:val="24"/>
                <w:szCs w:val="24"/>
                <w:lang w:val="hy-AM"/>
              </w:rPr>
            </w:pPr>
          </w:p>
          <w:p w14:paraId="06621673" w14:textId="2FC1E516" w:rsidR="002931E8" w:rsidRPr="00607252" w:rsidRDefault="002931E8" w:rsidP="002931E8">
            <w:pPr>
              <w:spacing w:before="100"/>
              <w:ind w:firstLine="427"/>
              <w:jc w:val="both"/>
              <w:rPr>
                <w:rFonts w:ascii="GHEA Grapalat" w:hAnsi="GHEA Grapalat"/>
                <w:b/>
                <w:bCs/>
                <w:sz w:val="24"/>
                <w:szCs w:val="24"/>
                <w:lang w:val="hy-AM"/>
              </w:rPr>
            </w:pPr>
          </w:p>
        </w:tc>
      </w:tr>
      <w:tr w:rsidR="00AF634B" w:rsidRPr="00D335CF" w14:paraId="2592347C"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3C757683" w14:textId="01DAC85B" w:rsidR="00AF634B" w:rsidRPr="00607252" w:rsidRDefault="00AF634B" w:rsidP="002931E8">
            <w:pPr>
              <w:tabs>
                <w:tab w:val="left" w:pos="1237"/>
              </w:tabs>
              <w:ind w:left="141" w:firstLine="720"/>
              <w:jc w:val="both"/>
              <w:rPr>
                <w:rFonts w:ascii="GHEA Grapalat" w:hAnsi="GHEA Grapalat"/>
                <w:sz w:val="24"/>
                <w:szCs w:val="24"/>
                <w:lang w:val="hy-AM"/>
              </w:rPr>
            </w:pPr>
            <w:r w:rsidRPr="00607252">
              <w:rPr>
                <w:rFonts w:ascii="GHEA Grapalat" w:hAnsi="GHEA Grapalat"/>
                <w:b/>
                <w:bCs/>
                <w:sz w:val="24"/>
                <w:szCs w:val="24"/>
                <w:lang w:val="hy-AM"/>
              </w:rPr>
              <w:lastRenderedPageBreak/>
              <w:t>6.</w:t>
            </w:r>
            <w:r w:rsidRPr="00607252">
              <w:rPr>
                <w:rFonts w:ascii="GHEA Grapalat" w:eastAsia="Times New Roman" w:hAnsi="GHEA Grapalat" w:cs="Times New Roman"/>
                <w:sz w:val="24"/>
                <w:szCs w:val="24"/>
                <w:lang w:val="hy-AM"/>
              </w:rPr>
              <w:t xml:space="preserve">   </w:t>
            </w:r>
            <w:r w:rsidR="002931E8">
              <w:rPr>
                <w:rFonts w:ascii="GHEA Grapalat" w:eastAsia="Times New Roman" w:hAnsi="GHEA Grapalat" w:cs="Times New Roman"/>
                <w:sz w:val="24"/>
                <w:szCs w:val="24"/>
                <w:lang w:val="hy-AM"/>
              </w:rPr>
              <w:t>Ն</w:t>
            </w:r>
            <w:r w:rsidRPr="00607252">
              <w:rPr>
                <w:rFonts w:ascii="GHEA Grapalat" w:eastAsia="Tahoma" w:hAnsi="GHEA Grapalat" w:cs="Tahoma"/>
                <w:sz w:val="24"/>
                <w:szCs w:val="24"/>
                <w:lang w:val="hy-AM"/>
              </w:rPr>
              <w:t xml:space="preserve">ախագծի Հավելված 2-ի հետ կապված՝ առաջարկվում է նաև հստակեցնել «Պետական ծառայություն» գլխագրով աղյուսակում «Պաշտոնը» սյունակում գրառված սահմանումները, քանի որ դրանք գրառված են պաշտոնի անվանումներով՝ բաժնի պետ, վարչության պետ և այլն, մինչդեռ նպատակահարմար է դրանք սահմանել ղեկավար կամ մասնագիտական պաշտոնների կոնկրետ ենթախմբերով։ Նախագծի 2-րդ հավելվածում արդյո՞ք «վարչության պետ», «բաժնի պետ», «գլխավոր մասնագետ» պաշտոնները դիտարկվում են իրենց բոլոր ենթախմբերով՝ օրինակ՝ վարչության պետ-Ղ3, Ղ4, բաժնի պետ-Ղ-5, Ղ-4, կամ գլխավոր մասնագետ-Մ-1, Մ-2, թե յուրաքանչյուր ենթախմբի համար սահմանվում է աճի/առաջխաղացման առանձին </w:t>
            </w:r>
            <w:r w:rsidRPr="00607252">
              <w:rPr>
                <w:rFonts w:ascii="GHEA Grapalat" w:eastAsia="Tahoma" w:hAnsi="GHEA Grapalat" w:cs="Tahoma"/>
                <w:sz w:val="24"/>
                <w:szCs w:val="24"/>
                <w:lang w:val="hy-AM"/>
              </w:rPr>
              <w:lastRenderedPageBreak/>
              <w:t xml:space="preserve">սանդղակ, քանի որ այդ պաշտոնների գործակիցները տարբեր են եղել և ենթադրվում է, որ աճն էլ համապատասխանաբար պետք է լինի համաչափ։ Հաշվի առնելով վերոգրյալը՝ հիմնական աշխատավարձի սահմանման համաչափ մոտեցում ապահովելու տեսանկյունից </w:t>
            </w:r>
            <w:r w:rsidRPr="00607252">
              <w:rPr>
                <w:rFonts w:ascii="GHEA Grapalat" w:eastAsia="Tahoma" w:hAnsi="GHEA Grapalat" w:cs="Tahoma"/>
                <w:b/>
                <w:bCs/>
                <w:sz w:val="24"/>
                <w:szCs w:val="24"/>
                <w:lang w:val="hy-AM"/>
              </w:rPr>
              <w:t xml:space="preserve">անարդար է օրինակ՝ Ղ-5 ենթախմբի բաժնի պետի և Ղ-4 ենթախմբի բաժնի պետի համար նոր կարգավորումներով սահմանել միևնույն աճը և առաջխաղացման միևնույն հնարավորությունը։ </w:t>
            </w:r>
            <w:r w:rsidRPr="00607252">
              <w:rPr>
                <w:rFonts w:ascii="GHEA Grapalat" w:eastAsia="Tahoma" w:hAnsi="GHEA Grapalat" w:cs="Tahoma"/>
                <w:sz w:val="24"/>
                <w:szCs w:val="24"/>
                <w:lang w:val="hy-AM"/>
              </w:rPr>
              <w:t xml:space="preserve"> Առաջարկվում է «վարչության պետի տեղակալ» և դրանից ցածր պետական ծառայության պաշտոն զբաղեցնող քաղաքացիական ծառայողների համար ապահովել ստաժի հիման վրա մասնագիտական </w:t>
            </w:r>
            <w:r w:rsidRPr="00607252">
              <w:rPr>
                <w:rFonts w:ascii="GHEA Grapalat" w:eastAsia="Tahoma" w:hAnsi="GHEA Grapalat" w:cs="Tahoma"/>
                <w:b/>
                <w:bCs/>
                <w:sz w:val="24"/>
                <w:szCs w:val="24"/>
                <w:lang w:val="hy-AM"/>
              </w:rPr>
              <w:t>շարունակական</w:t>
            </w:r>
            <w:r w:rsidRPr="00607252">
              <w:rPr>
                <w:rFonts w:ascii="GHEA Grapalat" w:eastAsia="Tahoma" w:hAnsi="GHEA Grapalat" w:cs="Tahoma"/>
                <w:sz w:val="24"/>
                <w:szCs w:val="24"/>
                <w:lang w:val="hy-AM"/>
              </w:rPr>
              <w:t xml:space="preserve"> աճի հնարավորություն, քանի որ ըստ նախագծի «վարչության պետի տեղակալ» և դրանից ցածր պետական ծառայության պաշտոն զբաղեցնող քաղաքացիական ծառայողների համար մասնագիտական աճը կասեցվում է 11, որոշ դեպքերում՝ 16 տարի պաշտոնավարելուց հետո։ Հաշվի առնելով տարիքային սահմանափակման բացակայության հանգամանքը, Կառավարության որդեգրած «արժանապատիվ ծերություն» գաղափարախոսությունը կյանքի կոչելու միտումը, աճի գործակիցների՝ 5 տարին մեկ փոփոխվելու հանգամանքը՝ սույն կարգավորումն ունի ռիսկեր և կարող է դիտվել որպես երկարամյա ծառայության </w:t>
            </w:r>
            <w:r w:rsidRPr="00607252">
              <w:rPr>
                <w:rFonts w:ascii="GHEA Grapalat" w:eastAsia="Tahoma" w:hAnsi="GHEA Grapalat" w:cs="Tahoma"/>
                <w:b/>
                <w:bCs/>
                <w:sz w:val="24"/>
                <w:szCs w:val="24"/>
                <w:lang w:val="hy-AM"/>
              </w:rPr>
              <w:t>շահադրդման մեխանիզմի բացակայություն</w:t>
            </w:r>
            <w:r w:rsidRPr="00607252">
              <w:rPr>
                <w:rFonts w:ascii="GHEA Grapalat" w:eastAsia="Tahoma" w:hAnsi="GHEA Grapalat" w:cs="Tahoma"/>
                <w:sz w:val="24"/>
                <w:szCs w:val="24"/>
                <w:lang w:val="hy-AM"/>
              </w:rPr>
              <w:t xml:space="preserve"> և հանգեցնել </w:t>
            </w:r>
            <w:r w:rsidRPr="00607252">
              <w:rPr>
                <w:rFonts w:ascii="GHEA Grapalat" w:eastAsia="Tahoma" w:hAnsi="GHEA Grapalat" w:cs="Tahoma"/>
                <w:b/>
                <w:bCs/>
                <w:sz w:val="24"/>
                <w:szCs w:val="24"/>
                <w:lang w:val="hy-AM"/>
              </w:rPr>
              <w:t xml:space="preserve">կադրերի արտահոսքի։  </w:t>
            </w:r>
            <w:r w:rsidRPr="00607252">
              <w:rPr>
                <w:rFonts w:ascii="GHEA Grapalat" w:eastAsia="Tahoma" w:hAnsi="GHEA Grapalat" w:cs="Tahoma"/>
                <w:sz w:val="24"/>
                <w:szCs w:val="24"/>
                <w:lang w:val="hy-AM"/>
              </w:rPr>
              <w:t xml:space="preserve">Նախագծի փաթեթի հիմնավորման մեջ նշվում է՝ հասցեագրման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 Այս առումով, Նախագծով գործակիցների առաջարկվող փոփոխության հիմքում դրվել է 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w:t>
            </w:r>
            <w:r w:rsidRPr="00607252">
              <w:rPr>
                <w:rFonts w:ascii="GHEA Grapalat" w:eastAsia="Tahoma" w:hAnsi="GHEA Grapalat" w:cs="Tahoma"/>
                <w:sz w:val="24"/>
                <w:szCs w:val="24"/>
                <w:lang w:val="hy-AM"/>
              </w:rPr>
              <w:lastRenderedPageBreak/>
              <w:t>և ներկայացուցչություն ունեցող պաշտոնյաների հիմնական աշխատավարձի հաշվարկման գործակիցները տարբերակված չափերով բարձրացման մոտեցումը»:</w:t>
            </w:r>
          </w:p>
          <w:p w14:paraId="015051F1"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Միաժամանակ, Նախագծի հավելված 2-ով սահմանվող կարգավորումներով մի շարք պաշտոնների դեպքում ստաժային աճը փաստացի սահմանափակված է (oրինակ, գլխավոր քարտուղարի տեղակալի դեպքում աճը դադարում է 11 տարվա ստաժից հետո, վարչության պետի, վարչության պետի տեղակալի և բաժնի պետի դեպքում՝ 16 տարվա ստաժից հետո, բաժնի պետի տեղակալի և գլխավոր մասնագետի դեպքում՝ արդեն 11 տարվա ստաժից հետո, իսկ ավագ մասնագետի և մասնագետի պաշտոնների համար ընդհանրապես որևէ աճ նախատեսված չէ, անկախ տվյալ պաշտոնում անձի աշխատած տարիների թվից)։ Հաշվի չի առնվում այն հանգամանքը, որ առաջատար, գլխավոր մասնագետները, որոնք հիմնական գործառույթներ իրականացնողներն են, և իրենց պաշտոնի անձնագրերով ևս պատասխանատվություն են կրում այդ գործառույթների իրականացման համար։ Եվ այս մասնագիտական օղակի համար գործակիցների աճերը սահմանվում են անհամաչափ ցածր։ Ընդ որում, հարկ է նկատի ունենալ, որ նրանց առաջխաղացման հնարավորությունը սահմանափակ է՝ պայմանավորված պետական համակարգի բուրգաձև կառուցվածքով։ Այսինքն՝ նույն պաշտոնում երկարամյա ծառայությունը որոշակի ժամանակից հետո այլևս որևէ ազդեցություն չի ունենում հիմնական աշխատավարձի վրա։ Սակայն, նման մոտեցումը Նախագծի փաթեթով չի պարզաբանվում։ Նպատակահարմար է այս մոտեցման իրականացման հիմնական գործիքը դարձնել լրավճարը, ոչ գործակիցները, քանի որ պետական համակարգի արդյունավետությունը պայմանավորված է ամբողջ համակարգի գործունեությամբ։ Հենց այս տրամաբանությունն է դրված ««Կառավարչական իրավահարաբերությունների կարգավորման մասին» օրենքում</w:t>
            </w:r>
            <w:r w:rsidRPr="00607252">
              <w:rPr>
                <w:rFonts w:ascii="GHEA Grapalat" w:hAnsi="GHEA Grapalat"/>
                <w:b/>
                <w:bCs/>
                <w:sz w:val="24"/>
                <w:szCs w:val="24"/>
                <w:lang w:val="hy-AM"/>
              </w:rPr>
              <w:t xml:space="preserve"> </w:t>
            </w:r>
            <w:r w:rsidRPr="00607252">
              <w:rPr>
                <w:rFonts w:ascii="GHEA Grapalat" w:eastAsia="Tahoma" w:hAnsi="GHEA Grapalat" w:cs="Tahoma"/>
                <w:sz w:val="24"/>
                <w:szCs w:val="24"/>
                <w:lang w:val="hy-AM"/>
              </w:rPr>
              <w:t xml:space="preserve">փոփոխություն և </w:t>
            </w:r>
            <w:r w:rsidRPr="00607252">
              <w:rPr>
                <w:rFonts w:ascii="GHEA Grapalat" w:eastAsia="Tahoma" w:hAnsi="GHEA Grapalat" w:cs="Tahoma"/>
                <w:sz w:val="24"/>
                <w:szCs w:val="24"/>
                <w:lang w:val="hy-AM"/>
              </w:rPr>
              <w:lastRenderedPageBreak/>
              <w:t>լրացում կատարելու մասին» օրենքի նախագծի 2-րդ հոդվածով այդ օրենքում լրացվող 6.1-ին գլխում</w:t>
            </w:r>
            <w:r w:rsidRPr="00607252">
              <w:rPr>
                <w:rFonts w:ascii="Cambria Math" w:eastAsia="Times New Roman" w:hAnsi="Cambria Math" w:cs="Cambria Math"/>
                <w:sz w:val="24"/>
                <w:szCs w:val="24"/>
                <w:lang w:val="hy-AM"/>
              </w:rPr>
              <w:t>․</w:t>
            </w:r>
            <w:r w:rsidRPr="00607252">
              <w:rPr>
                <w:rFonts w:ascii="GHEA Grapalat" w:eastAsia="Tahoma" w:hAnsi="GHEA Grapalat" w:cs="Tahoma"/>
                <w:sz w:val="24"/>
                <w:szCs w:val="24"/>
                <w:lang w:val="hy-AM"/>
              </w:rPr>
              <w:t xml:space="preserve"> «Կատարողականի գնահատման գործընթացը նպատակուղղված է գործունեության ծրագրերով, ռազմավարություններով և դրանց կատարումն ապահովող գործողությունների ծրագրերով, ինչպես նաև պետական մարմինների կանոնադրական նպատակներով սահմանված խնդիրների արդյունավետ լուծմանը։»։ Գնահատվում է պետական մարմնի ընդհանուր աշխատանքը և միայն դրա արդյունքներով այդ մարմնի պետական պաշտոն և պետական ծառայության պաշտոն զբաղեցնող անձանց աշխատանքը։ Այսինքն, պետական կառավարման համակարգի բոլոր օղակների աշխատանքով է ձևավորվում ընդհանուր արդյունքը, մարմնի գործունեության արդյունավետությունը։</w:t>
            </w:r>
          </w:p>
          <w:p w14:paraId="01642F92"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Նախագծի փաթեթի հիմնավորման մեջ նշվում է, որ փոփոխությունների նպատակը պետական ծառայության մրցունակության բարձրացումն ու առաջխաղացման խթանումն է։ Առաջարկվող գործակիցները խթանում են մասնագետների հոսքը միայն որոշակի պաշտոններ՝ էականորեն նվազեցնելով առաջատար, գլխավոր մասնագետների պաշտոններ զբաղեցնելու գրավչությունը։</w:t>
            </w:r>
          </w:p>
          <w:p w14:paraId="7B819D2C"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Ստացվում է՝ գործակիցների ներդրվող համակարգը մի կողմից չի խրախուսում ցածր պաշտոնների՝ մասնագիտական օղակների արդյունավետ աշխատանքը, մյուս կողմից  չի խթանում մասնագետների հոսքը պետական համակարգ։</w:t>
            </w:r>
          </w:p>
          <w:p w14:paraId="3677A1F9"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Այսինքն, առաջարկվող սանդղակը կարող է ունենալ հակառակ ազդեցությունը, քանի որ ստացվում է, որ երկարամյա ծառայությունն այլևս չի ուղեկցվում հիմնական աշխատավարձի աճով, ինչը կարող է նվազեցնել փորձառու մասնագետների ծառայությունը շարունակելու և համակարգում մնալու խթանները։</w:t>
            </w:r>
          </w:p>
          <w:p w14:paraId="268D97DD" w14:textId="77777777" w:rsidR="00AF634B" w:rsidRPr="00607252" w:rsidRDefault="00AF634B" w:rsidP="00AF634B">
            <w:pPr>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Հետևաբար, հաշվի առնելով վերոգրյալը, գտնում ենք, որ Նախագծի հավելված 2-ում ներկայացված սանդղակը ենթակա է վերանայման։ Նպատակը, որին </w:t>
            </w:r>
            <w:r w:rsidRPr="00607252">
              <w:rPr>
                <w:rFonts w:ascii="GHEA Grapalat" w:eastAsia="Tahoma" w:hAnsi="GHEA Grapalat" w:cs="Tahoma"/>
                <w:sz w:val="24"/>
                <w:szCs w:val="24"/>
                <w:lang w:val="hy-AM"/>
              </w:rPr>
              <w:lastRenderedPageBreak/>
              <w:t>հետապնդում է գործակիցների նոր համակարգի ներդրումը, կարելի է իրագործել լրավճարների միջոցով։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107BAED" w14:textId="260D88C1" w:rsidR="00AF634B" w:rsidRPr="00607252" w:rsidRDefault="006F184F" w:rsidP="00C07DE9">
            <w:pPr>
              <w:ind w:firstLine="427"/>
              <w:jc w:val="center"/>
              <w:rPr>
                <w:rFonts w:ascii="GHEA Grapalat" w:hAnsi="GHEA Grapalat"/>
                <w:b/>
                <w:sz w:val="24"/>
                <w:szCs w:val="24"/>
                <w:lang w:val="hy-AM"/>
              </w:rPr>
            </w:pPr>
            <w:r w:rsidRPr="006F184F">
              <w:rPr>
                <w:rFonts w:ascii="GHEA Grapalat" w:eastAsia="Tahoma" w:hAnsi="GHEA Grapalat" w:cs="Tahoma"/>
                <w:b/>
                <w:sz w:val="24"/>
                <w:szCs w:val="24"/>
                <w:lang w:val="hy-AM"/>
              </w:rPr>
              <w:lastRenderedPageBreak/>
              <w:t>6</w:t>
            </w:r>
            <w:r w:rsidRPr="006F184F">
              <w:rPr>
                <w:rFonts w:ascii="Cambria Math" w:eastAsia="Tahoma" w:hAnsi="Cambria Math" w:cs="Tahoma"/>
                <w:b/>
                <w:sz w:val="24"/>
                <w:szCs w:val="24"/>
                <w:lang w:val="hy-AM"/>
              </w:rPr>
              <w:t xml:space="preserve">․ </w:t>
            </w:r>
            <w:r w:rsidR="00AF634B" w:rsidRPr="00607252">
              <w:rPr>
                <w:rFonts w:ascii="GHEA Grapalat" w:eastAsia="Tahoma" w:hAnsi="GHEA Grapalat" w:cs="Tahoma"/>
                <w:b/>
                <w:sz w:val="24"/>
                <w:szCs w:val="24"/>
                <w:lang w:val="hy-AM"/>
              </w:rPr>
              <w:t>Ընդունվել է</w:t>
            </w:r>
          </w:p>
          <w:p w14:paraId="409ACE12" w14:textId="7F845D7C" w:rsidR="00AF634B" w:rsidRPr="002931E8" w:rsidRDefault="002931E8" w:rsidP="00444F3A">
            <w:pPr>
              <w:ind w:firstLine="427"/>
              <w:jc w:val="both"/>
              <w:rPr>
                <w:rFonts w:ascii="GHEA Grapalat" w:hAnsi="GHEA Grapalat"/>
                <w:sz w:val="24"/>
                <w:szCs w:val="24"/>
                <w:lang w:val="hy-AM"/>
              </w:rPr>
            </w:pPr>
            <w:r>
              <w:rPr>
                <w:rFonts w:ascii="GHEA Grapalat" w:eastAsia="Tahoma" w:hAnsi="GHEA Grapalat" w:cs="Tahoma"/>
                <w:sz w:val="24"/>
                <w:szCs w:val="24"/>
                <w:lang w:val="hy-AM"/>
              </w:rPr>
              <w:t>Լրամշակված</w:t>
            </w:r>
            <w:r w:rsidR="00AF634B" w:rsidRPr="00607252">
              <w:rPr>
                <w:rFonts w:ascii="GHEA Grapalat" w:eastAsia="Tahoma" w:hAnsi="GHEA Grapalat" w:cs="Tahoma"/>
                <w:sz w:val="24"/>
                <w:szCs w:val="24"/>
                <w:lang w:val="hy-AM"/>
              </w:rPr>
              <w:t xml:space="preserve"> նախագծի 9-րդ հավելվածում հիմնական աշխատավարձի հաշվարկման սանդղակում պաշտոնները խմբավորվել են:</w:t>
            </w:r>
            <w:r>
              <w:rPr>
                <w:rFonts w:ascii="GHEA Grapalat" w:eastAsia="Tahoma" w:hAnsi="GHEA Grapalat" w:cs="Tahoma"/>
                <w:sz w:val="24"/>
                <w:szCs w:val="24"/>
                <w:lang w:val="hy-AM"/>
              </w:rPr>
              <w:t xml:space="preserve"> </w:t>
            </w:r>
            <w:r>
              <w:rPr>
                <w:rFonts w:ascii="GHEA Grapalat" w:eastAsia="Tahoma" w:hAnsi="GHEA Grapalat" w:cs="Tahoma"/>
                <w:sz w:val="24"/>
                <w:szCs w:val="24"/>
                <w:shd w:val="clear" w:color="auto" w:fill="FCFDFE"/>
                <w:lang w:val="hy-AM"/>
              </w:rPr>
              <w:t xml:space="preserve">Վերանայավել է գործակիցների սանդղակը և </w:t>
            </w:r>
            <w:r w:rsidRPr="00607252">
              <w:rPr>
                <w:rFonts w:ascii="GHEA Grapalat" w:eastAsia="Tahoma" w:hAnsi="GHEA Grapalat" w:cs="Tahoma"/>
                <w:sz w:val="24"/>
                <w:szCs w:val="24"/>
                <w:lang w:val="hy-AM"/>
              </w:rPr>
              <w:t xml:space="preserve">պետական ծառայողների համար </w:t>
            </w:r>
            <w:r>
              <w:rPr>
                <w:rFonts w:ascii="GHEA Grapalat" w:eastAsia="Tahoma" w:hAnsi="GHEA Grapalat" w:cs="Tahoma"/>
                <w:sz w:val="24"/>
                <w:szCs w:val="24"/>
                <w:lang w:val="hy-AM"/>
              </w:rPr>
              <w:t xml:space="preserve">ևս </w:t>
            </w:r>
            <w:r w:rsidRPr="00607252">
              <w:rPr>
                <w:rFonts w:ascii="GHEA Grapalat" w:eastAsia="Tahoma" w:hAnsi="GHEA Grapalat" w:cs="Tahoma"/>
                <w:sz w:val="24"/>
                <w:szCs w:val="24"/>
                <w:lang w:val="hy-AM"/>
              </w:rPr>
              <w:t xml:space="preserve">նախատեսվել </w:t>
            </w:r>
            <w:r>
              <w:rPr>
                <w:rFonts w:ascii="GHEA Grapalat" w:eastAsia="Tahoma" w:hAnsi="GHEA Grapalat" w:cs="Tahoma"/>
                <w:sz w:val="24"/>
                <w:szCs w:val="24"/>
                <w:lang w:val="hy-AM"/>
              </w:rPr>
              <w:t xml:space="preserve">է ծառայության </w:t>
            </w:r>
            <w:r w:rsidRPr="00607252">
              <w:rPr>
                <w:rFonts w:ascii="GHEA Grapalat" w:eastAsia="Tahoma" w:hAnsi="GHEA Grapalat" w:cs="Tahoma"/>
                <w:sz w:val="24"/>
                <w:szCs w:val="24"/>
                <w:lang w:val="hy-AM"/>
              </w:rPr>
              <w:t>ստաժի հավելավճար</w:t>
            </w:r>
            <w:r>
              <w:rPr>
                <w:rFonts w:ascii="GHEA Grapalat" w:eastAsia="Tahoma" w:hAnsi="GHEA Grapalat" w:cs="Tahoma"/>
                <w:sz w:val="24"/>
                <w:szCs w:val="24"/>
                <w:lang w:val="hy-AM"/>
              </w:rPr>
              <w:t>։</w:t>
            </w:r>
          </w:p>
          <w:p w14:paraId="0DE05651" w14:textId="77777777" w:rsidR="00AF634B" w:rsidRPr="00607252" w:rsidRDefault="00AF634B" w:rsidP="00444F3A">
            <w:pPr>
              <w:ind w:firstLine="427"/>
              <w:jc w:val="both"/>
              <w:rPr>
                <w:rFonts w:ascii="GHEA Grapalat" w:hAnsi="GHEA Grapalat"/>
                <w:sz w:val="24"/>
                <w:szCs w:val="24"/>
                <w:lang w:val="hy-AM"/>
              </w:rPr>
            </w:pPr>
          </w:p>
          <w:p w14:paraId="725C29BB" w14:textId="77777777" w:rsidR="00AF634B" w:rsidRPr="00607252" w:rsidRDefault="00AF634B" w:rsidP="00444F3A">
            <w:pPr>
              <w:ind w:firstLine="427"/>
              <w:jc w:val="both"/>
              <w:rPr>
                <w:rFonts w:ascii="GHEA Grapalat" w:hAnsi="GHEA Grapalat"/>
                <w:sz w:val="24"/>
                <w:szCs w:val="24"/>
                <w:lang w:val="hy-AM"/>
              </w:rPr>
            </w:pPr>
          </w:p>
          <w:p w14:paraId="54B9CFA3" w14:textId="77777777" w:rsidR="00AF634B" w:rsidRPr="00607252" w:rsidRDefault="00AF634B" w:rsidP="00444F3A">
            <w:pPr>
              <w:ind w:firstLine="427"/>
              <w:jc w:val="both"/>
              <w:rPr>
                <w:rFonts w:ascii="GHEA Grapalat" w:hAnsi="GHEA Grapalat"/>
                <w:b/>
                <w:bCs/>
                <w:sz w:val="24"/>
                <w:szCs w:val="24"/>
                <w:lang w:val="hy-AM"/>
              </w:rPr>
            </w:pPr>
            <w:r w:rsidRPr="00607252">
              <w:rPr>
                <w:rFonts w:ascii="GHEA Grapalat" w:hAnsi="GHEA Grapalat"/>
                <w:b/>
                <w:bCs/>
                <w:sz w:val="24"/>
                <w:szCs w:val="24"/>
                <w:lang w:val="hy-AM"/>
              </w:rPr>
              <w:t xml:space="preserve"> </w:t>
            </w:r>
          </w:p>
          <w:p w14:paraId="775F7ED9" w14:textId="77777777" w:rsidR="00AF634B" w:rsidRPr="00607252" w:rsidRDefault="00AF634B" w:rsidP="00444F3A">
            <w:pPr>
              <w:spacing w:before="100"/>
              <w:ind w:firstLine="427"/>
              <w:jc w:val="both"/>
              <w:rPr>
                <w:rFonts w:ascii="GHEA Grapalat" w:hAnsi="GHEA Grapalat"/>
                <w:b/>
                <w:bCs/>
                <w:sz w:val="24"/>
                <w:szCs w:val="24"/>
                <w:lang w:val="hy-AM"/>
              </w:rPr>
            </w:pPr>
          </w:p>
        </w:tc>
      </w:tr>
      <w:tr w:rsidR="00AF634B" w:rsidRPr="00D335CF" w14:paraId="4B94F956"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74F43104"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hAnsi="GHEA Grapalat"/>
                <w:sz w:val="24"/>
                <w:szCs w:val="24"/>
                <w:lang w:val="hy-AM"/>
              </w:rPr>
              <w:lastRenderedPageBreak/>
              <w:t xml:space="preserve">  7. </w:t>
            </w:r>
            <w:r w:rsidRPr="00607252">
              <w:rPr>
                <w:rFonts w:ascii="GHEA Grapalat" w:eastAsia="Tahoma" w:hAnsi="GHEA Grapalat" w:cs="Tahoma"/>
                <w:sz w:val="24"/>
                <w:szCs w:val="24"/>
                <w:lang w:val="hy-AM"/>
              </w:rPr>
              <w:t>Ըստ Նախագծի՝ Օրենքի N 1 հավելվածով սահմանվում են Պետական իշխանության մարմիններում  պետական պաշտոն և այլ պաշտոն զբաղեցնող անձանց պաշտոնային դրույքաչափերի հաշվարկման գործակիցները, որտեղ Նախարարություններ բաժնում առկա չէ «նախարարի առաջին տեղակալ» պաշտոնը և համապատասխան գործակիցը։</w:t>
            </w:r>
          </w:p>
          <w:p w14:paraId="57095A97" w14:textId="77777777" w:rsidR="00AF634B" w:rsidRPr="00607252" w:rsidRDefault="00AF634B" w:rsidP="00AF634B">
            <w:pPr>
              <w:spacing w:before="240" w:after="24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Ենթադրվում է, որ Նախարարությունների կառուցվածքում չի լինելու նախարարի 1-ին տեղակալի պաշտոն և փոփոխություն է կատարվելու նաև ՀՀ վարչապետի 2018 թվականի հունիսի 11-ի N 706-Ա որոշման Հավելված 1-ում. Հայաստանի Հանրապետության նախարարությունների հաստիքների առավելագույն թիվը սահմանող աղյուսակի 5-րդ սյունակի՝ «այդ թվում` առաջին տեղակալ» վերտառության բոլոր տողերից հանվելու են բոլոր «1» նիշերը։</w:t>
            </w:r>
          </w:p>
          <w:p w14:paraId="1CE541AD" w14:textId="77777777" w:rsidR="00AF634B" w:rsidRPr="00607252" w:rsidRDefault="00AF634B" w:rsidP="00AF634B">
            <w:pPr>
              <w:spacing w:before="240" w:after="240"/>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Հաշվի առնելով այն հանգամանքը, որ նախարարի 1-ին տեղակալները նախարարության կառավարման համակարգում զբաղեցնում են առանձնահատուկ տեղ, իրականացնում են նախարարի լիազորությունների զգալի մասի համակարգումը, փոխարինում են նախարարին նրա բացակայության դեպքում և իրենց լիազորությունների ծավալով, պատասխանատվության աստիճանով ու կառավարչական գործառույթներով պայմանավորված՝ «Պետական պաշտոններ և պետական ծառայության պաշտոններ զբաղեցնող անձանց վարձատրության մասին» գործող օրենքում նշված պաշտոնների համար սահմանված է ավելի բարձր գործակից (10), քան նախարարի մյուս տեղակալի համար սահմանվածն է (8.5), իսկ Նախագծով առաջարկվող տարբերակով ըստ էության հավասարեցվում է 1-ին և մյուս </w:t>
            </w:r>
            <w:r w:rsidRPr="00607252">
              <w:rPr>
                <w:rFonts w:ascii="GHEA Grapalat" w:eastAsia="Tahoma" w:hAnsi="GHEA Grapalat" w:cs="Tahoma"/>
                <w:sz w:val="24"/>
                <w:szCs w:val="24"/>
                <w:lang w:val="hy-AM"/>
              </w:rPr>
              <w:lastRenderedPageBreak/>
              <w:t>տեղակալների կատարած աշխատանքը և դրան համապատասխան վարձատրությունը՝ առաջարկում ենք նախարարի տեղակալի համար Նախագծով սահմանված 17 գործակցի փոխարեն սահմանել 20 գործակից այն հիմնավորմամբ, որ 1-ին տեղակալի համար սահմանված գործառույթները, լիազորություններն ու պատասխանատվության շրջանակը բաշխվում է բոլոր մյուս տեղակալների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2155620" w14:textId="7044294E" w:rsidR="00AF634B" w:rsidRPr="00607252" w:rsidRDefault="006F184F" w:rsidP="00C07DE9">
            <w:pPr>
              <w:spacing w:before="100"/>
              <w:ind w:firstLine="427"/>
              <w:jc w:val="center"/>
              <w:rPr>
                <w:rFonts w:ascii="GHEA Grapalat" w:hAnsi="GHEA Grapalat"/>
                <w:b/>
                <w:bCs/>
                <w:sz w:val="24"/>
                <w:szCs w:val="24"/>
                <w:lang w:val="hy-AM"/>
              </w:rPr>
            </w:pPr>
            <w:r>
              <w:rPr>
                <w:rFonts w:ascii="GHEA Grapalat" w:eastAsia="Tahoma" w:hAnsi="GHEA Grapalat" w:cs="Tahoma"/>
                <w:b/>
                <w:bCs/>
                <w:sz w:val="24"/>
                <w:szCs w:val="24"/>
                <w:lang w:val="hy-AM"/>
              </w:rPr>
              <w:lastRenderedPageBreak/>
              <w:t>7</w:t>
            </w:r>
            <w:r>
              <w:rPr>
                <w:rFonts w:ascii="Cambria Math" w:eastAsia="Tahoma" w:hAnsi="Cambria Math" w:cs="Tahoma"/>
                <w:b/>
                <w:bCs/>
                <w:sz w:val="24"/>
                <w:szCs w:val="24"/>
                <w:lang w:val="hy-AM"/>
              </w:rPr>
              <w:t xml:space="preserve">․ </w:t>
            </w:r>
            <w:r w:rsidR="00AF634B" w:rsidRPr="00607252">
              <w:rPr>
                <w:rFonts w:ascii="GHEA Grapalat" w:eastAsia="Tahoma" w:hAnsi="GHEA Grapalat" w:cs="Tahoma"/>
                <w:b/>
                <w:bCs/>
                <w:sz w:val="24"/>
                <w:szCs w:val="24"/>
                <w:lang w:val="hy-AM"/>
              </w:rPr>
              <w:t>Չի ընդունվել</w:t>
            </w:r>
          </w:p>
          <w:p w14:paraId="2795E005" w14:textId="77777777" w:rsidR="00AF634B" w:rsidRPr="00607252" w:rsidRDefault="00AF634B" w:rsidP="00444F3A">
            <w:pPr>
              <w:spacing w:before="100"/>
              <w:ind w:firstLine="427"/>
              <w:jc w:val="both"/>
              <w:rPr>
                <w:rFonts w:ascii="GHEA Grapalat" w:hAnsi="GHEA Grapalat"/>
                <w:sz w:val="24"/>
                <w:szCs w:val="24"/>
                <w:lang w:val="hy-AM"/>
              </w:rPr>
            </w:pPr>
            <w:r w:rsidRPr="00607252">
              <w:rPr>
                <w:rFonts w:ascii="GHEA Grapalat" w:eastAsia="Tahoma" w:hAnsi="GHEA Grapalat" w:cs="Tahoma"/>
                <w:sz w:val="24"/>
                <w:szCs w:val="24"/>
                <w:lang w:val="hy-AM"/>
              </w:rPr>
              <w:t>Հաշվի առնելով նախարարների տեղակալների առանցքային դերակատարումը նախարարության գործունեության կազմակերպման գործում, վերջիններիս կառավարչական գործառույթների էական ընդհանրությունները, ինչպես նաև որոշումների կայացման գործընթացում համադրելի դերակատարումը՝ նախագծով առաջարկվում է նախարարի տեղակալների համար սահմանել մեկ միասնական դրույքաչափ։ Առաջարկվող դրույքաչափը կատարողականի հիմքով տրվող լրավճարների հետ միասին թույլ է տալիս վերջիններիս համար ապահովել մրցունակ վարձատրություն։</w:t>
            </w:r>
          </w:p>
          <w:p w14:paraId="3BBFE3DA" w14:textId="77777777" w:rsidR="00AF634B" w:rsidRPr="00607252" w:rsidRDefault="00AF634B" w:rsidP="00444F3A">
            <w:pPr>
              <w:spacing w:before="100"/>
              <w:ind w:firstLine="427"/>
              <w:jc w:val="both"/>
              <w:rPr>
                <w:rFonts w:ascii="GHEA Grapalat" w:hAnsi="GHEA Grapalat"/>
                <w:sz w:val="24"/>
                <w:szCs w:val="24"/>
                <w:lang w:val="hy-AM"/>
              </w:rPr>
            </w:pPr>
            <w:r w:rsidRPr="00607252">
              <w:rPr>
                <w:rFonts w:ascii="GHEA Grapalat" w:hAnsi="GHEA Grapalat"/>
                <w:sz w:val="24"/>
                <w:szCs w:val="24"/>
                <w:lang w:val="hy-AM"/>
              </w:rPr>
              <w:t xml:space="preserve">  </w:t>
            </w:r>
          </w:p>
        </w:tc>
      </w:tr>
      <w:tr w:rsidR="00AF634B" w:rsidRPr="00D335CF" w14:paraId="355F67C3"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D2E3B99" w14:textId="77777777" w:rsidR="00AF634B" w:rsidRPr="00607252" w:rsidRDefault="00AF634B" w:rsidP="00AF634B">
            <w:pPr>
              <w:ind w:left="141" w:firstLine="720"/>
              <w:jc w:val="both"/>
              <w:rPr>
                <w:rFonts w:ascii="GHEA Grapalat" w:hAnsi="GHEA Grapalat"/>
                <w:b/>
                <w:bCs/>
                <w:sz w:val="24"/>
                <w:szCs w:val="24"/>
                <w:lang w:val="hy-AM"/>
              </w:rPr>
            </w:pPr>
            <w:r w:rsidRPr="00607252">
              <w:rPr>
                <w:rFonts w:ascii="GHEA Grapalat" w:hAnsi="GHEA Grapalat"/>
                <w:b/>
                <w:bCs/>
                <w:sz w:val="24"/>
                <w:szCs w:val="24"/>
                <w:lang w:val="hy-AM"/>
              </w:rPr>
              <w:lastRenderedPageBreak/>
              <w:t>8</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Միաժամանակ նախագծի 23-րդ հոդվածի վերաբերյալ առաջարկվում է նախատեսել լրացուցիչ կարգավորում՝ 2026 թվականի 2-րդ կիսամյակի համար Օրենքի գործող կարգավորման 22-րդ հոդվածի կիրարկումը (պետական ծառայողների պարգևատրման և դրա համար միջոցների ձևավորման մասով) ապահովելու նպատակով։ Այս դեպքում հարկ է նկատի ունենալ, որ կատարողականի կիսամյակային գնահատականը կամ կիսամյակային հաշվետվության վերաբերյալ պետական ծառայողի ղեկավարի տված եզրակացությունը ձևավորվում են 2026 թվականի դեկտեմբերին և լեգիտիմ ակնկալիքի սկզբունքի կիրառմամբ պետական ծառայողի մոտ առաջացնում են 2026 թվականին գործող կարգով պարգևատրման իրավունք։</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1B130E0" w14:textId="2948203C" w:rsidR="00AF634B" w:rsidRPr="00607252" w:rsidRDefault="006F184F" w:rsidP="00C07DE9">
            <w:pPr>
              <w:spacing w:before="100"/>
              <w:ind w:firstLine="427"/>
              <w:jc w:val="center"/>
              <w:rPr>
                <w:rFonts w:ascii="GHEA Grapalat" w:hAnsi="GHEA Grapalat"/>
                <w:b/>
                <w:sz w:val="24"/>
                <w:szCs w:val="24"/>
                <w:lang w:val="hy-AM"/>
              </w:rPr>
            </w:pPr>
            <w:r w:rsidRPr="006F184F">
              <w:rPr>
                <w:rFonts w:ascii="GHEA Grapalat" w:eastAsia="Tahoma" w:hAnsi="GHEA Grapalat" w:cs="Tahoma"/>
                <w:b/>
                <w:sz w:val="24"/>
                <w:szCs w:val="24"/>
                <w:lang w:val="hy-AM"/>
              </w:rPr>
              <w:t>8</w:t>
            </w:r>
            <w:r w:rsidRPr="006F184F">
              <w:rPr>
                <w:rFonts w:ascii="Cambria Math" w:eastAsia="Tahoma" w:hAnsi="Cambria Math" w:cs="Tahoma"/>
                <w:b/>
                <w:sz w:val="24"/>
                <w:szCs w:val="24"/>
                <w:lang w:val="hy-AM"/>
              </w:rPr>
              <w:t xml:space="preserve">․ </w:t>
            </w:r>
            <w:r w:rsidR="00AF634B" w:rsidRPr="00607252">
              <w:rPr>
                <w:rFonts w:ascii="GHEA Grapalat" w:eastAsia="Tahoma" w:hAnsi="GHEA Grapalat" w:cs="Tahoma"/>
                <w:b/>
                <w:sz w:val="24"/>
                <w:szCs w:val="24"/>
                <w:lang w:val="hy-AM"/>
              </w:rPr>
              <w:t>Ընդունվել է</w:t>
            </w:r>
          </w:p>
          <w:p w14:paraId="65ACE879" w14:textId="77777777" w:rsidR="00AF634B" w:rsidRPr="00607252" w:rsidRDefault="00AF634B" w:rsidP="00444F3A">
            <w:pPr>
              <w:spacing w:before="100"/>
              <w:ind w:firstLine="427"/>
              <w:jc w:val="both"/>
              <w:rPr>
                <w:rFonts w:ascii="GHEA Grapalat" w:hAnsi="GHEA Grapalat"/>
                <w:b/>
                <w:bCs/>
                <w:sz w:val="24"/>
                <w:szCs w:val="24"/>
                <w:lang w:val="hy-AM"/>
              </w:rPr>
            </w:pPr>
            <w:r w:rsidRPr="00607252">
              <w:rPr>
                <w:rFonts w:ascii="GHEA Grapalat" w:eastAsia="Tahoma" w:hAnsi="GHEA Grapalat" w:cs="Tahoma"/>
                <w:sz w:val="24"/>
                <w:szCs w:val="24"/>
                <w:lang w:val="hy-AM"/>
              </w:rPr>
              <w:t>Նախագծի անցումային դրույթներում նախատեսվել են համապատասխան կարգավորումներ:</w:t>
            </w:r>
          </w:p>
        </w:tc>
      </w:tr>
      <w:tr w:rsidR="00AF634B" w:rsidRPr="00D335CF" w14:paraId="6E3B4FE9"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81C7CB5" w14:textId="77777777" w:rsidR="00AF634B" w:rsidRPr="00607252" w:rsidRDefault="00AF634B" w:rsidP="00AF634B">
            <w:pPr>
              <w:ind w:left="141" w:firstLine="720"/>
              <w:jc w:val="both"/>
              <w:rPr>
                <w:rFonts w:ascii="GHEA Grapalat" w:hAnsi="GHEA Grapalat"/>
                <w:b/>
                <w:bCs/>
                <w:sz w:val="24"/>
                <w:szCs w:val="24"/>
                <w:lang w:val="hy-AM"/>
              </w:rPr>
            </w:pPr>
            <w:r w:rsidRPr="00607252">
              <w:rPr>
                <w:rFonts w:ascii="GHEA Grapalat" w:hAnsi="GHEA Grapalat"/>
                <w:b/>
                <w:bCs/>
                <w:sz w:val="24"/>
                <w:szCs w:val="24"/>
                <w:lang w:val="hy-AM"/>
              </w:rPr>
              <w:t>9</w:t>
            </w:r>
            <w:r w:rsidRPr="00607252">
              <w:rPr>
                <w:rFonts w:ascii="Cambria Math" w:eastAsia="Times New Roman" w:hAnsi="Cambria Math" w:cs="Cambria Math"/>
                <w:sz w:val="24"/>
                <w:szCs w:val="24"/>
                <w:lang w:val="hy-AM"/>
              </w:rPr>
              <w:t>․</w:t>
            </w:r>
            <w:r w:rsidRPr="00607252">
              <w:rPr>
                <w:rFonts w:ascii="GHEA Grapalat" w:eastAsia="Times New Roman" w:hAnsi="GHEA Grapalat" w:cs="Times New Roman"/>
                <w:sz w:val="24"/>
                <w:szCs w:val="24"/>
                <w:lang w:val="hy-AM"/>
              </w:rPr>
              <w:t xml:space="preserve"> </w:t>
            </w:r>
            <w:r w:rsidRPr="00607252">
              <w:rPr>
                <w:rFonts w:ascii="GHEA Grapalat" w:eastAsia="Tahoma" w:hAnsi="GHEA Grapalat" w:cs="Tahoma"/>
                <w:sz w:val="24"/>
                <w:szCs w:val="24"/>
                <w:lang w:val="hy-AM"/>
              </w:rPr>
              <w:t>Բացի վերը նշվածից, առաջարկվում է Նախագծով անդրադառնալ նաև Օրենքի 24-րդ հոդվածին՝ հստակեցնելով 1-ին մասի 3-րդ ենթակետում կիրառված «ընտանիքի անդամ» եզրույթը և նախատեսել միանվագ դրամական օգնության տրամադրում նաև պետական ծառայողի ընտանիքում երեխայի ծննդյան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F6222C2" w14:textId="3406ED07" w:rsidR="00AF634B" w:rsidRPr="00607252" w:rsidRDefault="006F184F" w:rsidP="00C07DE9">
            <w:pPr>
              <w:spacing w:before="100"/>
              <w:ind w:firstLine="427"/>
              <w:jc w:val="center"/>
              <w:rPr>
                <w:rFonts w:ascii="GHEA Grapalat" w:hAnsi="GHEA Grapalat"/>
                <w:b/>
                <w:bCs/>
                <w:sz w:val="24"/>
                <w:szCs w:val="24"/>
                <w:lang w:val="hy-AM"/>
              </w:rPr>
            </w:pPr>
            <w:r w:rsidRPr="006F184F">
              <w:rPr>
                <w:rFonts w:ascii="GHEA Grapalat" w:eastAsia="Tahoma" w:hAnsi="GHEA Grapalat" w:cs="Tahoma"/>
                <w:b/>
                <w:sz w:val="24"/>
                <w:szCs w:val="24"/>
                <w:lang w:val="hy-AM"/>
              </w:rPr>
              <w:t>9</w:t>
            </w:r>
            <w:r w:rsidRPr="006F184F">
              <w:rPr>
                <w:rFonts w:ascii="Cambria Math" w:eastAsia="Tahoma" w:hAnsi="Cambria Math" w:cs="Tahoma"/>
                <w:b/>
                <w:sz w:val="24"/>
                <w:szCs w:val="24"/>
                <w:lang w:val="hy-AM"/>
              </w:rPr>
              <w:t xml:space="preserve">․ </w:t>
            </w:r>
            <w:r w:rsidR="00AF634B" w:rsidRPr="00607252">
              <w:rPr>
                <w:rFonts w:ascii="GHEA Grapalat" w:eastAsia="Tahoma" w:hAnsi="GHEA Grapalat" w:cs="Tahoma"/>
                <w:b/>
                <w:sz w:val="24"/>
                <w:szCs w:val="24"/>
                <w:lang w:val="hy-AM"/>
              </w:rPr>
              <w:t>Չի ընդունվել</w:t>
            </w:r>
          </w:p>
          <w:p w14:paraId="67E8EF90" w14:textId="579B6554" w:rsidR="002931E8" w:rsidRPr="002931E8" w:rsidRDefault="002931E8" w:rsidP="002931E8">
            <w:pPr>
              <w:spacing w:before="100"/>
              <w:ind w:firstLine="427"/>
              <w:jc w:val="both"/>
              <w:rPr>
                <w:rFonts w:ascii="GHEA Grapalat" w:hAnsi="GHEA Grapalat"/>
                <w:sz w:val="24"/>
                <w:szCs w:val="24"/>
                <w:lang w:val="hy-AM"/>
              </w:rPr>
            </w:pPr>
            <w:r w:rsidRPr="002931E8">
              <w:rPr>
                <w:rFonts w:ascii="GHEA Grapalat" w:hAnsi="GHEA Grapalat"/>
                <w:bCs/>
                <w:sz w:val="24"/>
                <w:szCs w:val="24"/>
                <w:lang w:val="hy-AM"/>
              </w:rPr>
              <w:t xml:space="preserve">Առաջարկվող լրացումը </w:t>
            </w:r>
            <w:r>
              <w:rPr>
                <w:rFonts w:ascii="GHEA Grapalat" w:hAnsi="GHEA Grapalat"/>
                <w:bCs/>
                <w:sz w:val="24"/>
                <w:szCs w:val="24"/>
                <w:lang w:val="hy-AM"/>
              </w:rPr>
              <w:t>Նախագծով առաջարկվող փոփոխություններին</w:t>
            </w:r>
            <w:r w:rsidRPr="002931E8">
              <w:rPr>
                <w:rFonts w:ascii="GHEA Grapalat" w:hAnsi="GHEA Grapalat"/>
                <w:bCs/>
                <w:sz w:val="24"/>
                <w:szCs w:val="24"/>
                <w:lang w:val="hy-AM"/>
              </w:rPr>
              <w:t xml:space="preserve"> չի վերաբերում</w:t>
            </w:r>
            <w:r>
              <w:rPr>
                <w:rFonts w:ascii="GHEA Grapalat" w:hAnsi="GHEA Grapalat"/>
                <w:bCs/>
                <w:sz w:val="24"/>
                <w:szCs w:val="24"/>
                <w:lang w:val="hy-AM"/>
              </w:rPr>
              <w:t>։</w:t>
            </w:r>
          </w:p>
        </w:tc>
      </w:tr>
      <w:tr w:rsidR="00AF634B" w:rsidRPr="00D335CF" w14:paraId="29A638C4"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74758D5C"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10</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 xml:space="preserve"> Նախագծի Հավելված 1-ի Նախարարություններ բաժնի 3-րդ տողի՝ </w:t>
            </w:r>
            <w:r w:rsidRPr="00FE0AF1">
              <w:rPr>
                <w:rFonts w:ascii="GHEA Grapalat" w:eastAsia="Tahoma" w:hAnsi="GHEA Grapalat" w:cs="Tahoma"/>
                <w:sz w:val="24"/>
                <w:szCs w:val="24"/>
                <w:lang w:val="hy-AM"/>
              </w:rPr>
              <w:t>Նախարարի մամուլի քարտուղարի համար սահմանված 6 գործակցի վերաբերյալ ներկայացվում են հետևյալ դիտողությունները.</w:t>
            </w:r>
          </w:p>
          <w:p w14:paraId="5CBCFC07"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«Հանրային ծառայության մասին» օրենքի 8-րդ հոդվածի 7-րդ մասի համաձայն՝ նախարարություններում հասարակայնության հետ կապերի ստորաբաժանման ղեկավարի պաշտոնը հայեցողական պաշտոն է, որը օրենքով սահմանված կարգով զբաղեցնում է մամուլի քարտուղարը։ Այս իրավակարգավորումն ուղղակիորեն սահմանում է, որ նախարարության մամուլի քարտուղարը միաժամանակ հանդիսանում է նաև հասարակայնության հետ կապերի ստորաբաժանման ղեկավար՝ ստանձնելով ինչպես հանրային հաղորդակցության, այնպես էլ վարչական և կառավարչական պատասխանատվություն։</w:t>
            </w:r>
          </w:p>
          <w:p w14:paraId="591D9140"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Տվյալ օրենքի համաձայն՝ ԱՍՀ նախարարության մամուլի քարտուղարը միաժամանակ զբաղեցնում է նաև Տեղեկատվության և հասարակայնության հետ կապերի բաժնի պետի պաշտոնը։ Վերջինիս լիազորությունների ու պատասխանատվության շրջանակը ներառում է նախարարության տեղեկատվական քաղաքականության ձևավորումն ու իրականացումը, սոցիալական պաշտպանության ոլորտում իրականացվող բարեփոխումների և ծրագրերի հանրային իրազեկման աշխատանքների ապահովումը, ռազմավարական հաղորդակցության պլանավորումը, ճգնաժամային հաղորդակցության կազմակերպումը, զանգվածային լրատվամիջոցների հետ աշխատանքը, հանրային իրազեկման արշավների իրականացումը, նախարարի գործունեության լուսաբանումը, պաշտոնական հաղորդագրությունների, պարզաբանումների, ելույթների և ուղերձների պատրաստումը, նախարարության պաշտոնական կայէջի և սոցիալական հարթակների կառավարումը (Facebook, Instagram, Telegram, TikTok, YouTube, X), նախարարության կառուցվածքային ստորաբաժանումների միջև հաղորդակցային գործընթացների համակարգումը և այլն։</w:t>
            </w:r>
          </w:p>
          <w:p w14:paraId="5E5A35FD"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 xml:space="preserve">Միաժամանակ, որպես ստորաբաժանման ղեկավար՝ մամուլի քարտուղարը կրում է նաև կառավարչական պատասխանատվություն՝ կապված բաժնի աշխատանքների կազմակերպման, գործառույթների բաշխման, աշխատանքների վերահսկման հետ՝ ապահովելով պետական մարմնի հեղինակության և հանրային վստահության պահպանմանն ուղղված անհրաժեշտ աշխատանքների իրականացումը։ </w:t>
            </w:r>
          </w:p>
          <w:p w14:paraId="45D620C6"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Չնայած իրականացվող աշխատանքների ծավալին՝ գործող վարձատրության համակարգում առկա է ակնհայտ անհամաչափություն նախարարությունների մամուլի քարտուղար-վարչության (բաժնի) պետերի և սահմանադրական կամ այլ բարձրագույն պետական մարմինների նույնաբնույթ պաշտոնների միջև։ Մասնավորապես, նախարարության մամուլի քարտուղարի պաշտոնի համար սահմանված գործակիցը 6 է, մինչդեռ, օրինակ, Սահմանադրական դատարանի կամ Անվտանգության խորհրդի մամուլի քարտուղարի պաշտոնների համար սահմանված են զգալիորեն ավելի բարձր գործակիցներ (10)։ </w:t>
            </w:r>
          </w:p>
          <w:p w14:paraId="42B41B0E"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Անշուշտ, հաշվի առնելով Սահմանադրական դատարանի՝ որպես սահմանադրական արդարադատություն իրականացնող և առանձնահատուկ կարգավիճակ ունեցող պետական մարմնի ինստիտուցիոնալ նշանակությունը, ընդունելի է, որ վերջինիս համապատասխան պաշտոնների համար կարող են սահմանվել որոշակիորեն տարբերակված վարձատրության պայմաններ։ Այնուամենայնիվ, այդ տարբերությունը պետք է լինի ողջամիտ և համաչափ՝ հաշվի առնելով նաև նախարարությունների մամուլի քարտուղար-վարչության (բաժնի) պետերի կողմից իրականացվող գործառույթների ծավալը, կառավարչական պատասխանատվությունը և պետական քաղաքականության հանրային իրազեկման ապահովման կարևորությունը։</w:t>
            </w:r>
          </w:p>
          <w:p w14:paraId="127EBABC"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Հետևաբար, ներկայում սահմանված գործակիցների տարբերությունը չի արտացոլում աշխատանքի իրական ծավալը, պատասխանատվության աստիճանը և պաշտոնների փաստացի ծանրաբեռնվածությունը։ Նախարարությունների մամուլի քարտուղար-վարչության (բաժնի) պետ պաշտոնների համար սահմանված 6 գործակիցը չի համապատասխանում տվյալ պաշտոնի իրավական կարգավիճակին, գործառույթների բարդությանը և պատասխանատվության մակարդակին։</w:t>
            </w:r>
          </w:p>
          <w:p w14:paraId="22CE7F30"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Կարծում ենք՝ վարձատրության համակարգը պետք է արտացոլի նաև աշխատանքային ծանրաբեռնվածությունը, կառավարչական պատասխանատվությունն ու ընդունվող որոշումների ազդեցությունը։ Հետևաբար, նույն իրավական կարգավիճակ ունեցող և համադրելի կամ ավելի մեծ պատասխանատվություն ու աշխատանքային ծավալ ունեցող պաշտոնների միջև էական տարբերություններով վարձատրության սահմանումը չի նպաստում պետական ծառայության միասնական և հավասարակշռված վարձատրության քաղաքականության իրականացմանը։  </w:t>
            </w:r>
          </w:p>
          <w:p w14:paraId="66F21373" w14:textId="77777777" w:rsidR="00AF634B" w:rsidRPr="00607252" w:rsidRDefault="00AF634B" w:rsidP="00AF634B">
            <w:pPr>
              <w:spacing w:before="100"/>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Հաշվի առնելով վերոգրյալը՝ նպատակահարմար է վերանայել նախարարությունների մամուլի քարտուղար-վարչության (բաժնի) պետ պաշտոնների համար սահմանված պաշտոնային գործակիցները՝ դրանք սահմանելով առնվազն 9 կամ 9.5։ Նման մոտեցումը հնարավորություն կտա ապահովել ողջամիտ հավասարակշռություն սահմանադրական մարմինների առանձնահատուկ կարգավիճակի և նախարարությունների հասարակայնության հետ կապերի ստորաբաժանումների ղեկավարների իրական պատասխանատվության միջև, միաժամանակ կհամապատասխանի «Հանրային ծառայության մասին» օրենքի 8-րդ հոդվածի 7-րդ մասով սահմանված պաշտոնի իրավական կարգավիճակին և </w:t>
            </w:r>
            <w:r w:rsidRPr="00607252">
              <w:rPr>
                <w:rFonts w:ascii="GHEA Grapalat" w:eastAsia="Tahoma" w:hAnsi="GHEA Grapalat" w:cs="Tahoma"/>
                <w:sz w:val="24"/>
                <w:szCs w:val="24"/>
                <w:lang w:val="hy-AM"/>
              </w:rPr>
              <w:lastRenderedPageBreak/>
              <w:t>կապահովի պետական ծառայության վարձատրության համակարգի առավել արդար, հավասարակշռված և բովանդակային գնահատում։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19DE61" w14:textId="77777777" w:rsidR="00FE0AF1" w:rsidRPr="00F66AE1" w:rsidRDefault="00FE0AF1" w:rsidP="00FE0AF1">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6FE119C3" w14:textId="16466E07" w:rsidR="00AF634B" w:rsidRPr="00607252" w:rsidRDefault="00DB4BE1" w:rsidP="00444F3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w:t>
            </w:r>
            <w:r>
              <w:rPr>
                <w:rFonts w:ascii="GHEA Grapalat" w:eastAsia="Tahoma" w:hAnsi="GHEA Grapalat" w:cs="Tahoma"/>
                <w:sz w:val="24"/>
                <w:szCs w:val="24"/>
                <w:lang w:val="hy-AM"/>
              </w:rPr>
              <w:lastRenderedPageBreak/>
              <w:t>գործակիցների համեմատական վերլուծությունները, ինչպես նաև կառավարման մարմինների առանձնահատկությունները։</w:t>
            </w:r>
          </w:p>
        </w:tc>
      </w:tr>
      <w:tr w:rsidR="00AF634B" w:rsidRPr="00444F3A" w14:paraId="3013CA1F"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68DC7278" w14:textId="77777777" w:rsidR="00AF634B" w:rsidRPr="00607252" w:rsidRDefault="00AF634B" w:rsidP="00AF634B">
            <w:pPr>
              <w:jc w:val="both"/>
              <w:rPr>
                <w:rFonts w:ascii="GHEA Grapalat" w:hAnsi="GHEA Grapalat"/>
                <w:b/>
                <w:bCs/>
                <w:sz w:val="24"/>
                <w:szCs w:val="24"/>
                <w:lang w:val="hy-AM"/>
              </w:rPr>
            </w:pPr>
            <w:r w:rsidRPr="00607252">
              <w:rPr>
                <w:rFonts w:ascii="GHEA Grapalat" w:eastAsia="Tahoma" w:hAnsi="GHEA Grapalat" w:cs="Tahoma"/>
                <w:sz w:val="24"/>
                <w:szCs w:val="24"/>
                <w:lang w:val="hy-AM"/>
              </w:rPr>
              <w:lastRenderedPageBreak/>
              <w:t>11</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 xml:space="preserve"> Նախագծի փաթեթում ներառված մյուս նախագծերի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C20596E" w14:textId="10EE595D" w:rsidR="00AF634B" w:rsidRPr="00444F3A" w:rsidRDefault="0093708A" w:rsidP="00444F3A">
            <w:pPr>
              <w:spacing w:before="100"/>
              <w:ind w:firstLine="427"/>
              <w:jc w:val="both"/>
              <w:rPr>
                <w:rFonts w:ascii="GHEA Grapalat" w:hAnsi="GHEA Grapalat"/>
                <w:b/>
                <w:bCs/>
                <w:sz w:val="24"/>
                <w:szCs w:val="24"/>
              </w:rPr>
            </w:pPr>
            <w:r>
              <w:rPr>
                <w:rFonts w:ascii="GHEA Grapalat" w:eastAsia="Tahoma" w:hAnsi="GHEA Grapalat" w:cs="Tahoma"/>
                <w:b/>
                <w:bCs/>
                <w:sz w:val="24"/>
                <w:szCs w:val="24"/>
                <w:lang w:val="en-US"/>
              </w:rPr>
              <w:t xml:space="preserve">11. </w:t>
            </w:r>
            <w:r w:rsidR="00AF634B" w:rsidRPr="00444F3A">
              <w:rPr>
                <w:rFonts w:ascii="GHEA Grapalat" w:eastAsia="Tahoma" w:hAnsi="GHEA Grapalat" w:cs="Tahoma"/>
                <w:b/>
                <w:bCs/>
                <w:sz w:val="24"/>
                <w:szCs w:val="24"/>
              </w:rPr>
              <w:t xml:space="preserve">Ընդունվել է ի </w:t>
            </w:r>
            <w:r w:rsidR="00C07DE9">
              <w:rPr>
                <w:rFonts w:ascii="GHEA Grapalat" w:eastAsia="Tahoma" w:hAnsi="GHEA Grapalat" w:cs="Tahoma"/>
                <w:b/>
                <w:bCs/>
                <w:sz w:val="24"/>
                <w:szCs w:val="24"/>
              </w:rPr>
              <w:t>գիտություն</w:t>
            </w:r>
          </w:p>
        </w:tc>
      </w:tr>
      <w:tr w:rsidR="00AF634B" w:rsidRPr="00444F3A" w14:paraId="57D81841" w14:textId="77777777" w:rsidTr="00444F3A">
        <w:trPr>
          <w:trHeight w:val="51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23DD62A"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8.</w:t>
            </w:r>
            <w:r w:rsidRPr="00444F3A">
              <w:rPr>
                <w:rFonts w:ascii="GHEA Grapalat" w:hAnsi="GHEA Grapalat"/>
                <w:sz w:val="24"/>
                <w:szCs w:val="24"/>
              </w:rPr>
              <w:t xml:space="preserve">   </w:t>
            </w:r>
            <w:r w:rsidRPr="00444F3A">
              <w:rPr>
                <w:rFonts w:ascii="GHEA Grapalat" w:eastAsia="Tahoma" w:hAnsi="GHEA Grapalat" w:cs="Tahoma"/>
                <w:b/>
                <w:bCs/>
                <w:sz w:val="24"/>
                <w:szCs w:val="24"/>
              </w:rPr>
              <w:t>Առողջապահության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94DC700"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22/07/2026</w:t>
            </w:r>
          </w:p>
        </w:tc>
      </w:tr>
      <w:tr w:rsidR="00AF634B" w:rsidRPr="00444F3A" w14:paraId="6FBF462A" w14:textId="77777777" w:rsidTr="00444F3A">
        <w:trPr>
          <w:trHeight w:val="4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274A83" w14:textId="77777777" w:rsidR="00AF634B" w:rsidRPr="00444F3A" w:rsidRDefault="00AF634B" w:rsidP="00AF634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6622F59"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ԱԱ/06.2/25487-2026</w:t>
            </w:r>
          </w:p>
        </w:tc>
      </w:tr>
      <w:tr w:rsidR="00AF634B" w:rsidRPr="00444F3A" w14:paraId="629A334F"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7F3BB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հայտնում եմ, որ ընդհանուր առմամբ ողջունելի է Նախագծի նպատակը՝ «բարձրացնել հանրային ծառայության համակարգի արդյունավետությունը, մրցունակությունը և ներդնել կատարողականի գնահատման նոր մեխանիզմներ»։ Միևնույն ժամանակ, Նախագծի առանձին կարգավորումներ կարող են հանգեցնել պետական ծառայողների տարբեր խմբերի վարձատրության անհամաչափ փոփոխությունների, ինչը կարող է հակասել նախագծի հիմնական նպատակներին։ Այդ առումով առաջարկվում է վերանայել Նախագիծը՝ այնպես, որ վարձատրության նոր համակարգը ապահովի տարբեր պաշտոնների միջև համաչափ և արդար վարձատրություն, գնահատի պետական ծառայողների մասնագիտական փորձն, երկարամյա ծառայությունը և պահպանի հանրային ծառայության գրավչությունը: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6C5232" w14:textId="21E829B2"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 xml:space="preserve">Ընդունվել է ի </w:t>
            </w:r>
            <w:r w:rsidR="00C07DE9">
              <w:rPr>
                <w:rFonts w:ascii="GHEA Grapalat" w:eastAsia="Tahoma" w:hAnsi="GHEA Grapalat" w:cs="Tahoma"/>
                <w:b/>
                <w:bCs/>
                <w:sz w:val="24"/>
                <w:szCs w:val="24"/>
              </w:rPr>
              <w:t>գիտություն</w:t>
            </w:r>
          </w:p>
        </w:tc>
      </w:tr>
      <w:tr w:rsidR="00AF634B" w:rsidRPr="00444F3A" w14:paraId="7E336F3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0AF544F"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 xml:space="preserve">1. Նախագծով առաջարկվող կատարողականի գնահատման նոր մեխանիզմը, որով լրավճարների տրամադրումը պայմանավորվում է պետական մարմնի ընդհանուր կատարողականի գնահատմամբ, բացասաբար կանդրադառնա աշխատակիցների բարոյահոգեբանական վիճակի վրա։ Մասնավորապես, այն կարող է ձևավորել </w:t>
            </w:r>
            <w:r w:rsidRPr="00444F3A">
              <w:rPr>
                <w:rFonts w:ascii="GHEA Grapalat" w:eastAsia="Tahoma" w:hAnsi="GHEA Grapalat" w:cs="Tahoma"/>
                <w:sz w:val="24"/>
                <w:szCs w:val="24"/>
              </w:rPr>
              <w:lastRenderedPageBreak/>
              <w:t>անարդարության ընկալում, նվազեցնել աշխատանքի մոտիվացիան և թուլացնել փոխադարձ վստահությունն ու առողջ աշխատանքային մթնոլորտը, քանի որ առանձին ծառայողի վարձատրությունը կարող է կախված լինել նաև իր կամքից անկախ հանգամանքներից և ամբողջ մարմնի գործունեության արդյունքներից։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424924" w14:textId="113F3A7B" w:rsidR="00AF634B" w:rsidRPr="00444F3A" w:rsidRDefault="006F184F" w:rsidP="00444F3A">
            <w:pPr>
              <w:spacing w:before="100"/>
              <w:ind w:firstLine="427"/>
              <w:jc w:val="both"/>
              <w:rPr>
                <w:rFonts w:ascii="GHEA Grapalat" w:hAnsi="GHEA Grapalat"/>
                <w:b/>
                <w:bCs/>
                <w:sz w:val="24"/>
                <w:szCs w:val="24"/>
              </w:rPr>
            </w:pPr>
            <w:r>
              <w:rPr>
                <w:rFonts w:ascii="GHEA Grapalat" w:eastAsia="Tahoma" w:hAnsi="GHEA Grapalat" w:cs="Tahoma"/>
                <w:b/>
                <w:bCs/>
                <w:sz w:val="24"/>
                <w:szCs w:val="24"/>
                <w:lang w:val="hy-AM"/>
              </w:rPr>
              <w:lastRenderedPageBreak/>
              <w:t>1</w:t>
            </w:r>
            <w:r>
              <w:rPr>
                <w:rFonts w:ascii="Cambria Math" w:eastAsia="Tahoma" w:hAnsi="Cambria Math" w:cs="Tahoma"/>
                <w:b/>
                <w:bCs/>
                <w:sz w:val="24"/>
                <w:szCs w:val="24"/>
                <w:lang w:val="hy-AM"/>
              </w:rPr>
              <w:t xml:space="preserve">․ </w:t>
            </w:r>
            <w:r w:rsidR="00AF634B" w:rsidRPr="00444F3A">
              <w:rPr>
                <w:rFonts w:ascii="GHEA Grapalat" w:eastAsia="Tahoma" w:hAnsi="GHEA Grapalat" w:cs="Tahoma"/>
                <w:b/>
                <w:bCs/>
                <w:sz w:val="24"/>
                <w:szCs w:val="24"/>
              </w:rPr>
              <w:t xml:space="preserve">Չի </w:t>
            </w:r>
            <w:r w:rsidR="0093708A">
              <w:rPr>
                <w:rFonts w:ascii="GHEA Grapalat" w:eastAsia="Tahoma" w:hAnsi="GHEA Grapalat" w:cs="Tahoma"/>
                <w:b/>
                <w:bCs/>
                <w:sz w:val="24"/>
                <w:szCs w:val="24"/>
              </w:rPr>
              <w:t>ընդունվել</w:t>
            </w:r>
          </w:p>
          <w:p w14:paraId="16FCE03E" w14:textId="77777777" w:rsidR="00AF634B" w:rsidRPr="00444F3A" w:rsidRDefault="00AF634B" w:rsidP="00444F3A">
            <w:pPr>
              <w:pBdr>
                <w:top w:val="nil"/>
                <w:left w:val="nil"/>
                <w:bottom w:val="nil"/>
                <w:right w:val="nil"/>
                <w:between w:val="nil"/>
              </w:pBd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Պետական համակարգում աշխատավարձային քաղաքականության վերափոխման նպատակը </w:t>
            </w:r>
            <w:r w:rsidRPr="00444F3A">
              <w:rPr>
                <w:rFonts w:ascii="GHEA Grapalat" w:eastAsia="Tahoma" w:hAnsi="GHEA Grapalat" w:cs="Tahoma"/>
                <w:sz w:val="24"/>
                <w:szCs w:val="24"/>
              </w:rPr>
              <w:lastRenderedPageBreak/>
              <w:t xml:space="preserve">աշխատակիցների վարձատրությունը գրանցած արդյունքներով պայմանավորելն է։ Ընդ որում՝ կատարողականի գնահատումը հիմք է հանդիսանալու տվյալ մարմնին հատկացվող լրավճարի ընդհանուր ֆոնդի  որոշման համար, մինչդեռ լրավճարի բաշխումն իրականացվելու է  </w:t>
            </w:r>
            <w:r w:rsidRPr="00444F3A">
              <w:rPr>
                <w:rFonts w:ascii="GHEA Grapalat" w:hAnsi="GHEA Grapalat"/>
                <w:sz w:val="24"/>
                <w:szCs w:val="24"/>
              </w:rPr>
              <w:t xml:space="preserve">    </w:t>
            </w:r>
            <w:r w:rsidRPr="00444F3A">
              <w:rPr>
                <w:rFonts w:ascii="GHEA Grapalat" w:eastAsia="Tahoma" w:hAnsi="GHEA Grapalat" w:cs="Tahoma"/>
                <w:sz w:val="24"/>
                <w:szCs w:val="24"/>
              </w:rPr>
              <w:t>նախարարություններում ներդրվելիք անհատական գնահատման համակարգի միջոցով՝ Կառավարության սահմանած կարգին համապատասխան՝ ապահովելով յուրաքանչյուր պետական ծառայողի օբյեկտիվ գնահատումը։</w:t>
            </w:r>
          </w:p>
        </w:tc>
      </w:tr>
      <w:tr w:rsidR="00AF634B" w:rsidRPr="00D335CF" w14:paraId="7E3E3FB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3F19EE"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2. Առաջարկում ենք վերանայել նախագծի 18-րդ հոդվածի 4-րդ մասի կարգավորումը, և պետական ծառայողի հիմնական աշխատավարձի հաշվարկման գործակիցը որոշելիս հաշվի առնել ոչ միայն տվյալ պաշտոնում նշանակման օրվանից հաշվարկվող ծառայության ստաժը, այլ քաղաքացիական ծառայողի հանրային ծառայության ընդհանուր ստաժը։ Նման մոտեցումը կապահովի պետական ծառայությունում ձեռք բերված մասնագիտական փորձի և շարունակական ծառայության պատշաճ գնահատումը, ինչպես նաև կնպաստի ծառայողների մոտիվացիայի պահպանմանը։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D27DBB" w14:textId="77777777" w:rsidR="00AF634B" w:rsidRPr="006F184F" w:rsidRDefault="00AF634B" w:rsidP="00444F3A">
            <w:pPr>
              <w:spacing w:before="100"/>
              <w:ind w:firstLine="427"/>
              <w:jc w:val="both"/>
              <w:rPr>
                <w:rFonts w:ascii="GHEA Grapalat" w:hAnsi="GHEA Grapalat"/>
                <w:b/>
                <w:sz w:val="24"/>
                <w:szCs w:val="24"/>
              </w:rPr>
            </w:pPr>
            <w:r w:rsidRPr="006F184F">
              <w:rPr>
                <w:rFonts w:ascii="GHEA Grapalat" w:eastAsia="Tahoma" w:hAnsi="GHEA Grapalat" w:cs="Tahoma"/>
                <w:b/>
                <w:sz w:val="24"/>
                <w:szCs w:val="24"/>
              </w:rPr>
              <w:t>2. Ընդունվել է մասամբ:</w:t>
            </w:r>
          </w:p>
          <w:p w14:paraId="25DBD9C6" w14:textId="5222A1B3" w:rsidR="00AF634B" w:rsidRPr="00FA17B1" w:rsidRDefault="00685063" w:rsidP="001D25AC">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ախագծի համապատասխան դրույթը շարադրվել է նոր խմբագրությամբ։</w:t>
            </w:r>
            <w:r w:rsidR="001D25AC">
              <w:rPr>
                <w:rFonts w:ascii="GHEA Grapalat" w:eastAsia="Tahoma" w:hAnsi="GHEA Grapalat" w:cs="Tahoma"/>
                <w:sz w:val="24"/>
                <w:szCs w:val="24"/>
                <w:lang w:val="hy-AM"/>
              </w:rPr>
              <w:t xml:space="preserve"> </w:t>
            </w:r>
            <w:r w:rsidR="00AF634B" w:rsidRPr="00FA17B1">
              <w:rPr>
                <w:rFonts w:ascii="GHEA Grapalat" w:eastAsia="Tahoma" w:hAnsi="GHEA Grapalat" w:cs="Tahoma"/>
                <w:sz w:val="24"/>
                <w:szCs w:val="24"/>
                <w:lang w:val="hy-AM"/>
              </w:rPr>
              <w:t>Միաժամանակ պետական ծառայողների համար նախատեսվել է ստաժի հավելավճար։</w:t>
            </w:r>
          </w:p>
        </w:tc>
      </w:tr>
      <w:tr w:rsidR="00AF634B" w:rsidRPr="00D335CF" w14:paraId="29BCA05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51F57ED"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t xml:space="preserve">3. Նախագծի 22-րդ հոդվածով հաստատվող հավելված 2-ում պետական ծառայության պաշտոնների գործակիցների աղյուսակում աշխատանքային ստաժով </w:t>
            </w:r>
            <w:r w:rsidRPr="00607252">
              <w:rPr>
                <w:rFonts w:ascii="GHEA Grapalat" w:eastAsia="Tahoma" w:hAnsi="GHEA Grapalat" w:cs="Tahoma"/>
                <w:sz w:val="24"/>
                <w:szCs w:val="24"/>
                <w:lang w:val="hy-AM"/>
              </w:rPr>
              <w:lastRenderedPageBreak/>
              <w:t>պայմանավորված ոչ բոլոր պաշտոնների գործակիցներն են աճում, կամ աճ չունեն բոլոր սյունակներով, ինչն ընդունելի չէ, ուստի նպատակահարմար կլինի աճ սահմանել բոլորի համար նույն աճի տեմպով մինչև վերջի սյունակը: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7CF019" w14:textId="14F5C2C6" w:rsidR="00AF634B" w:rsidRPr="00607252" w:rsidRDefault="00AF634B" w:rsidP="0093708A">
            <w:pPr>
              <w:shd w:val="clear" w:color="auto" w:fill="FFFFFF"/>
              <w:ind w:firstLine="427"/>
              <w:jc w:val="center"/>
              <w:rPr>
                <w:rFonts w:ascii="GHEA Grapalat" w:hAnsi="GHEA Grapalat"/>
                <w:b/>
                <w:sz w:val="24"/>
                <w:szCs w:val="24"/>
                <w:lang w:val="hy-AM"/>
              </w:rPr>
            </w:pPr>
            <w:r w:rsidRPr="00607252">
              <w:rPr>
                <w:rFonts w:ascii="GHEA Grapalat" w:eastAsia="Tahoma" w:hAnsi="GHEA Grapalat" w:cs="Tahoma"/>
                <w:b/>
                <w:sz w:val="24"/>
                <w:szCs w:val="24"/>
                <w:lang w:val="hy-AM"/>
              </w:rPr>
              <w:lastRenderedPageBreak/>
              <w:t>3</w:t>
            </w:r>
            <w:r w:rsidRPr="00607252">
              <w:rPr>
                <w:rFonts w:ascii="Cambria Math" w:eastAsia="Tahoma" w:hAnsi="Cambria Math" w:cs="Cambria Math"/>
                <w:b/>
                <w:sz w:val="24"/>
                <w:szCs w:val="24"/>
                <w:lang w:val="hy-AM"/>
              </w:rPr>
              <w:t>․</w:t>
            </w:r>
            <w:r w:rsidRPr="00607252">
              <w:rPr>
                <w:rFonts w:ascii="GHEA Grapalat" w:eastAsia="Tahoma" w:hAnsi="GHEA Grapalat" w:cs="Tahoma"/>
                <w:b/>
                <w:sz w:val="24"/>
                <w:szCs w:val="24"/>
                <w:lang w:val="hy-AM"/>
              </w:rPr>
              <w:t xml:space="preserve"> Ընդունվել </w:t>
            </w:r>
            <w:r w:rsidR="0093708A">
              <w:rPr>
                <w:rFonts w:ascii="GHEA Grapalat" w:eastAsia="Tahoma" w:hAnsi="GHEA Grapalat" w:cs="Tahoma"/>
                <w:b/>
                <w:sz w:val="24"/>
                <w:szCs w:val="24"/>
                <w:lang w:val="hy-AM"/>
              </w:rPr>
              <w:t>է</w:t>
            </w:r>
          </w:p>
          <w:p w14:paraId="10586237" w14:textId="33080F5C" w:rsidR="00AF634B" w:rsidRPr="00607252" w:rsidRDefault="00153F0C" w:rsidP="00153F0C">
            <w:pPr>
              <w:shd w:val="clear" w:color="auto" w:fill="FFFFFF"/>
              <w:ind w:firstLine="427"/>
              <w:jc w:val="both"/>
              <w:rPr>
                <w:rFonts w:ascii="GHEA Grapalat" w:hAnsi="GHEA Grapalat"/>
                <w:sz w:val="24"/>
                <w:szCs w:val="24"/>
                <w:lang w:val="hy-AM"/>
              </w:rPr>
            </w:pPr>
            <w:r>
              <w:rPr>
                <w:rFonts w:ascii="GHEA Grapalat" w:eastAsia="Tahoma" w:hAnsi="GHEA Grapalat" w:cs="Tahoma"/>
                <w:sz w:val="24"/>
                <w:szCs w:val="24"/>
                <w:shd w:val="clear" w:color="auto" w:fill="FCFDFE"/>
                <w:lang w:val="hy-AM"/>
              </w:rPr>
              <w:lastRenderedPageBreak/>
              <w:t>Լրամշակված</w:t>
            </w:r>
            <w:r w:rsidR="001D25AC" w:rsidRPr="00607252">
              <w:rPr>
                <w:rFonts w:ascii="GHEA Grapalat" w:eastAsia="Tahoma" w:hAnsi="GHEA Grapalat" w:cs="Tahoma"/>
                <w:sz w:val="24"/>
                <w:szCs w:val="24"/>
                <w:shd w:val="clear" w:color="auto" w:fill="FCFDFE"/>
                <w:lang w:val="hy-AM"/>
              </w:rPr>
              <w:t xml:space="preserve"> նախագծ</w:t>
            </w:r>
            <w:r w:rsidR="001D25AC">
              <w:rPr>
                <w:rFonts w:ascii="GHEA Grapalat" w:eastAsia="Tahoma" w:hAnsi="GHEA Grapalat" w:cs="Tahoma"/>
                <w:sz w:val="24"/>
                <w:szCs w:val="24"/>
                <w:shd w:val="clear" w:color="auto" w:fill="FCFDFE"/>
                <w:lang w:val="hy-AM"/>
              </w:rPr>
              <w:t xml:space="preserve">ով </w:t>
            </w:r>
            <w:r w:rsidR="001D25AC" w:rsidRPr="00607252">
              <w:rPr>
                <w:rFonts w:ascii="GHEA Grapalat" w:eastAsia="Tahoma" w:hAnsi="GHEA Grapalat" w:cs="Tahoma"/>
                <w:sz w:val="24"/>
                <w:szCs w:val="24"/>
                <w:shd w:val="clear" w:color="auto" w:fill="FCFDFE"/>
                <w:lang w:val="hy-AM"/>
              </w:rPr>
              <w:t xml:space="preserve">Օրենքի 18-րդ հոդվածը </w:t>
            </w:r>
            <w:r>
              <w:rPr>
                <w:rFonts w:ascii="GHEA Grapalat" w:eastAsia="Tahoma" w:hAnsi="GHEA Grapalat" w:cs="Tahoma"/>
                <w:sz w:val="24"/>
                <w:szCs w:val="24"/>
                <w:shd w:val="clear" w:color="auto" w:fill="FCFDFE"/>
                <w:lang w:val="hy-AM"/>
              </w:rPr>
              <w:t>շարադրվել է նոր խմբագրությամբ</w:t>
            </w:r>
            <w:r w:rsidR="001D25AC" w:rsidRPr="00607252">
              <w:rPr>
                <w:rFonts w:ascii="GHEA Grapalat" w:eastAsia="Tahoma" w:hAnsi="GHEA Grapalat" w:cs="Tahoma"/>
                <w:sz w:val="24"/>
                <w:szCs w:val="24"/>
                <w:shd w:val="clear" w:color="auto" w:fill="FCFDFE"/>
                <w:lang w:val="hy-AM"/>
              </w:rPr>
              <w:t>:</w:t>
            </w:r>
            <w:r w:rsidR="001D25AC" w:rsidRPr="00607252">
              <w:rPr>
                <w:rFonts w:ascii="GHEA Grapalat" w:hAnsi="GHEA Grapalat"/>
                <w:b/>
                <w:bCs/>
                <w:sz w:val="24"/>
                <w:szCs w:val="24"/>
                <w:lang w:val="hy-AM"/>
              </w:rPr>
              <w:t xml:space="preserve"> </w:t>
            </w:r>
            <w:r w:rsidR="001D25AC" w:rsidRPr="00607252">
              <w:rPr>
                <w:rFonts w:ascii="GHEA Grapalat" w:eastAsia="Tahoma" w:hAnsi="GHEA Grapalat" w:cs="Tahoma"/>
                <w:sz w:val="24"/>
                <w:szCs w:val="24"/>
                <w:lang w:val="hy-AM"/>
              </w:rPr>
              <w:t>Միաժամանակ պետական ծառայողների համար նախատեսվել է ստաժի հավելավճար։</w:t>
            </w:r>
          </w:p>
        </w:tc>
      </w:tr>
      <w:tr w:rsidR="00AF634B" w:rsidRPr="00D335CF" w14:paraId="69C8F42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460D518"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4. Նախագծով սահմանված պետական ծառայության պաշտոնների գործակիցների համակարգի ուսումնասիրությունը ցույց է տալիս, որ «ավագ մասնագետ» պաշտոնի համար սահմանված գործակիցը (3.50) ծառայության ստաժի աճին զուգընթաց չի փոփոխվում և պահպանվում է նույն մակարդակում՝ անկախ երկարամյա ծառայության հանգամանքից, ավագ մասնագետը փաստացի «փակուղային» պաշտոն է դառնում, համակարգը չի խրախուսում նրան մնալ և զարգանալ նույն պաշտոնում։</w:t>
            </w:r>
          </w:p>
          <w:p w14:paraId="51DBD43B" w14:textId="77777777" w:rsidR="00AF634B" w:rsidRPr="00607252" w:rsidRDefault="00AF634B" w:rsidP="00AF634B">
            <w:pPr>
              <w:shd w:val="clear" w:color="auto" w:fill="FFFFFF"/>
              <w:spacing w:before="100"/>
              <w:ind w:left="141"/>
              <w:jc w:val="both"/>
              <w:rPr>
                <w:rFonts w:ascii="GHEA Grapalat" w:hAnsi="GHEA Grapalat"/>
                <w:sz w:val="24"/>
                <w:szCs w:val="24"/>
                <w:lang w:val="hy-AM"/>
              </w:rPr>
            </w:pPr>
            <w:r w:rsidRPr="00607252">
              <w:rPr>
                <w:rFonts w:ascii="GHEA Grapalat" w:eastAsia="Tahoma" w:hAnsi="GHEA Grapalat" w:cs="Tahoma"/>
                <w:b/>
                <w:bCs/>
                <w:sz w:val="24"/>
                <w:szCs w:val="24"/>
                <w:lang w:val="hy-AM"/>
              </w:rPr>
              <w:t xml:space="preserve">Առաջարկվում է </w:t>
            </w:r>
            <w:r w:rsidRPr="00607252">
              <w:rPr>
                <w:rFonts w:ascii="GHEA Grapalat" w:eastAsia="Tahoma" w:hAnsi="GHEA Grapalat" w:cs="Tahoma"/>
                <w:sz w:val="24"/>
                <w:szCs w:val="24"/>
                <w:lang w:val="hy-AM"/>
              </w:rPr>
              <w:t>Նախագծով սահմանված՝ պետական ծառայության պաշտոնների համար նախատեսվող գործակիցները վերանայել։ Մասնավորապես, գործող սանդղակով գլխավոր մասնագետները (Մ1) 2-րդ տարվա համար գործակիցը կազմում է 4,01, մինչդեռ նախագծով գլխավոր մասնագետի համար 0-5 տարվա ստաժի դեպքում նախատեսվում է 4,00 գործակից, ինչի արդյունքում առկա է գործակիցների անհամաչափություն։ Միաժամանակ, անհրաժեշտ է վերանայել բաժնի պետի համար սահմանված գործակիցները` սահմանելով գլխավոր մասնագետի և վարչության պետի համար սահմանված գործակիցների միջինացված ցուցանիշից բարձր` հաշվի առնելով նշված պաշտոնների կառավարչական և պատասխանատվության գործառույթների հարաբերակցությունը։ Առաջարկվում է վերանայել բաժնի պետի համար սահմանված գործակիցը և սահմանել նվազագույնը 7 գործակից։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EF71BF" w14:textId="2380659F" w:rsidR="0093708A" w:rsidRPr="0093708A" w:rsidRDefault="0093708A" w:rsidP="00A81495">
            <w:pPr>
              <w:shd w:val="clear" w:color="auto" w:fill="FFFFFF"/>
              <w:ind w:firstLine="427"/>
              <w:rPr>
                <w:rFonts w:ascii="GHEA Grapalat" w:hAnsi="GHEA Grapalat"/>
                <w:b/>
                <w:sz w:val="24"/>
                <w:szCs w:val="24"/>
                <w:lang w:val="hy-AM"/>
              </w:rPr>
            </w:pPr>
            <w:r w:rsidRPr="002416FD">
              <w:rPr>
                <w:rFonts w:ascii="GHEA Grapalat" w:eastAsia="Tahoma" w:hAnsi="GHEA Grapalat" w:cs="Cambria Math"/>
                <w:b/>
                <w:sz w:val="24"/>
                <w:szCs w:val="24"/>
                <w:lang w:val="hy-AM"/>
              </w:rPr>
              <w:t>4</w:t>
            </w:r>
            <w:r w:rsidRPr="0093708A">
              <w:rPr>
                <w:rFonts w:ascii="Cambria Math" w:eastAsia="Tahoma" w:hAnsi="Cambria Math" w:cs="Cambria Math"/>
                <w:b/>
                <w:sz w:val="24"/>
                <w:szCs w:val="24"/>
                <w:lang w:val="hy-AM"/>
              </w:rPr>
              <w:t>․</w:t>
            </w:r>
            <w:r w:rsidRPr="0093708A">
              <w:rPr>
                <w:rFonts w:ascii="GHEA Grapalat" w:eastAsia="Tahoma" w:hAnsi="GHEA Grapalat" w:cs="Tahoma"/>
                <w:b/>
                <w:sz w:val="24"/>
                <w:szCs w:val="24"/>
                <w:lang w:val="hy-AM"/>
              </w:rPr>
              <w:t xml:space="preserve"> Ընդունվել է</w:t>
            </w:r>
          </w:p>
          <w:p w14:paraId="7969C574" w14:textId="333DE1F3" w:rsidR="00AF634B" w:rsidRPr="00153F0C" w:rsidRDefault="00153F0C" w:rsidP="00444F3A">
            <w:pPr>
              <w:spacing w:before="100"/>
              <w:ind w:firstLine="427"/>
              <w:jc w:val="both"/>
              <w:rPr>
                <w:rFonts w:ascii="GHEA Grapalat" w:hAnsi="GHEA Grapalat"/>
                <w:bCs/>
                <w:sz w:val="24"/>
                <w:szCs w:val="24"/>
                <w:lang w:val="hy-AM"/>
              </w:rPr>
            </w:pPr>
            <w:r w:rsidRPr="00153F0C">
              <w:rPr>
                <w:rFonts w:ascii="GHEA Grapalat" w:hAnsi="GHEA Grapalat"/>
                <w:bCs/>
                <w:sz w:val="24"/>
                <w:szCs w:val="24"/>
                <w:lang w:val="hy-AM"/>
              </w:rPr>
              <w:t>Լրամշակված նախագծում</w:t>
            </w:r>
            <w:r>
              <w:rPr>
                <w:rFonts w:ascii="GHEA Grapalat" w:hAnsi="GHEA Grapalat"/>
                <w:bCs/>
                <w:sz w:val="24"/>
                <w:szCs w:val="24"/>
                <w:lang w:val="hy-AM"/>
              </w:rPr>
              <w:t xml:space="preserve"> հիմնական աշխատավարձի հաշվարկման</w:t>
            </w:r>
            <w:r w:rsidR="00212F13">
              <w:rPr>
                <w:rFonts w:ascii="GHEA Grapalat" w:hAnsi="GHEA Grapalat"/>
                <w:bCs/>
                <w:sz w:val="24"/>
                <w:szCs w:val="24"/>
                <w:lang w:val="hy-AM"/>
              </w:rPr>
              <w:t xml:space="preserve"> գործակիցների</w:t>
            </w:r>
            <w:r>
              <w:rPr>
                <w:rFonts w:ascii="GHEA Grapalat" w:hAnsi="GHEA Grapalat"/>
                <w:bCs/>
                <w:sz w:val="24"/>
                <w:szCs w:val="24"/>
                <w:lang w:val="hy-AM"/>
              </w:rPr>
              <w:t xml:space="preserve"> սանդղակը փոխվել է՝ բոլոր պաշտոնների համար նախատեսելով մեկ գործակից</w:t>
            </w:r>
            <w:r w:rsidR="00212F13">
              <w:rPr>
                <w:rFonts w:ascii="GHEA Grapalat" w:hAnsi="GHEA Grapalat"/>
                <w:bCs/>
                <w:sz w:val="24"/>
                <w:szCs w:val="24"/>
                <w:lang w:val="hy-AM"/>
              </w:rPr>
              <w:t xml:space="preserve"> և առանձին ստաժի հավելավճար</w:t>
            </w:r>
            <w:r>
              <w:rPr>
                <w:rFonts w:ascii="GHEA Grapalat" w:hAnsi="GHEA Grapalat"/>
                <w:bCs/>
                <w:sz w:val="24"/>
                <w:szCs w:val="24"/>
                <w:lang w:val="hy-AM"/>
              </w:rPr>
              <w:t>։</w:t>
            </w:r>
            <w:r w:rsidRPr="00153F0C">
              <w:rPr>
                <w:rFonts w:ascii="GHEA Grapalat" w:hAnsi="GHEA Grapalat"/>
                <w:bCs/>
                <w:sz w:val="24"/>
                <w:szCs w:val="24"/>
                <w:lang w:val="hy-AM"/>
              </w:rPr>
              <w:t xml:space="preserve"> </w:t>
            </w:r>
          </w:p>
        </w:tc>
      </w:tr>
      <w:tr w:rsidR="00AF634B" w:rsidRPr="00D335CF" w14:paraId="1793025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D4BE75E"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5. Նախագծի 8.2-րդ հոդվածի համաձայն պարգևատրման ֆոնդի չափը չի կարող գերազանցել յուրաքանչյուր տարվա հունվարի 1-ի դրությամբ տվյալ մարմնի համալրված հաստիքների աշխատավարձի ֆոնդի երկու տոկոսը: Միևնույն ժամանակ դադարեցվում է աշխատավարձի ֆոնդի տնտեսված միջոցներից պարգևատրումը: Տվյալ կարգավորումը նույնպես նպատակահարմար չէ և վատթարացնում է աշխատակցների կարգավիճակը: Նախագծի նոր սանդղակը առանց նախկինում տրվող պարգևատրումների հատկապես ավագ մասնագետների և մասնագետների համար չի ապահովում նախկինում ստացած եկամուտները: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F7E182" w14:textId="77777777" w:rsidR="00AF634B" w:rsidRPr="00607252" w:rsidRDefault="00AF634B" w:rsidP="00444F3A">
            <w:pPr>
              <w:spacing w:before="100"/>
              <w:ind w:firstLine="427"/>
              <w:jc w:val="both"/>
              <w:rPr>
                <w:rFonts w:ascii="GHEA Grapalat" w:hAnsi="GHEA Grapalat"/>
                <w:b/>
                <w:bCs/>
                <w:sz w:val="24"/>
                <w:szCs w:val="24"/>
                <w:lang w:val="hy-AM"/>
              </w:rPr>
            </w:pPr>
          </w:p>
        </w:tc>
      </w:tr>
      <w:tr w:rsidR="00AF634B" w:rsidRPr="00D335CF" w14:paraId="72F94BBF"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DCD4301"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t>6. ««Քաղաքացիական ծառայության մասին» օրենքում լրացում և փոփոխություններ կատարելու մասին» օրենքի նախագծի 1-ին հոդվածով առաջարկվում է ուժը կորցրած ճանաչել «Քաղաքացիական ծառայության մասին» օրենքի 6-րդ հոդվածի 3-րդ մասը և «դրա հետ համակարգային առումով փոխկապակցված դրույթները»։ Այս կապակցությամբ առաջարկվում է վերանայել նշված ձևակերպումը, քանի որ այն չի նույնականացնում ուժը կորցրած ճանաչվող դրույթները և իրավական որոշակիության տեսանկյունից կարող է առաջացնել տարաբնույթ մեկնաբանություններ։</w:t>
            </w:r>
          </w:p>
          <w:p w14:paraId="46906C2F" w14:textId="77777777" w:rsidR="00AF634B" w:rsidRPr="00607252" w:rsidRDefault="00AF634B" w:rsidP="00AF634B">
            <w:pPr>
              <w:ind w:left="141"/>
              <w:jc w:val="both"/>
              <w:rPr>
                <w:rFonts w:ascii="GHEA Grapalat" w:hAnsi="GHEA Grapalat"/>
                <w:sz w:val="24"/>
                <w:szCs w:val="24"/>
                <w:lang w:val="hy-AM"/>
              </w:rPr>
            </w:pPr>
            <w:r w:rsidRPr="00607252">
              <w:rPr>
                <w:rFonts w:ascii="GHEA Grapalat" w:eastAsia="Tahoma" w:hAnsi="GHEA Grapalat" w:cs="Tahoma"/>
                <w:sz w:val="24"/>
                <w:szCs w:val="24"/>
                <w:lang w:val="hy-AM"/>
              </w:rPr>
              <w:t xml:space="preserve">      </w:t>
            </w:r>
            <w:r w:rsidRPr="00607252">
              <w:rPr>
                <w:rFonts w:ascii="GHEA Grapalat" w:eastAsia="Tahoma" w:hAnsi="GHEA Grapalat" w:cs="Tahoma"/>
                <w:sz w:val="24"/>
                <w:szCs w:val="24"/>
                <w:lang w:val="hy-AM"/>
              </w:rPr>
              <w:tab/>
              <w:t>Միաժամանակ, «Նորմատիվ իրավական ակտերի մասին» օրենքի 33-րդ հոդվածի 1-ին մասի 4-րդ կետի համաձայն՝ նորմատիվ իրավական ակտում փոփոխությունները կատարվում են նրա առանձին բաժինների, գլուխների, հոդվածների, մասերի, կետերի, ենթակետերի կամ պարբերությունների գործողությունը դադարեցնելու միջոցով։ Հետևաբար, նախագծում նպատակահարմար է հստակ նշել ուժը կորցրած ճանաչվող  բաժինները, գլուխները, հոդվածները, մասերը, կետերը, ենթակետերը կամ պարբերությունները: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93136D" w14:textId="28D322F8" w:rsidR="00AF634B" w:rsidRPr="00607252" w:rsidRDefault="00AF634B" w:rsidP="00A81495">
            <w:pPr>
              <w:spacing w:before="100"/>
              <w:ind w:firstLine="427"/>
              <w:jc w:val="center"/>
              <w:rPr>
                <w:rFonts w:ascii="GHEA Grapalat" w:hAnsi="GHEA Grapalat"/>
                <w:b/>
                <w:sz w:val="24"/>
                <w:szCs w:val="24"/>
                <w:lang w:val="hy-AM"/>
              </w:rPr>
            </w:pPr>
            <w:r w:rsidRPr="00607252">
              <w:rPr>
                <w:rFonts w:ascii="GHEA Grapalat" w:eastAsia="Tahoma" w:hAnsi="GHEA Grapalat" w:cs="Tahoma"/>
                <w:b/>
                <w:sz w:val="24"/>
                <w:szCs w:val="24"/>
                <w:lang w:val="hy-AM"/>
              </w:rPr>
              <w:t>6. Ընդունվել է</w:t>
            </w:r>
          </w:p>
          <w:p w14:paraId="7E5D19F4" w14:textId="6AC4635B" w:rsidR="00AF634B" w:rsidRPr="00607252" w:rsidRDefault="00AF634B" w:rsidP="00444F3A">
            <w:pPr>
              <w:spacing w:before="100"/>
              <w:ind w:firstLine="427"/>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«Քաղաքացիական ծառայության մասին» </w:t>
            </w:r>
            <w:r w:rsidR="00153F0C" w:rsidRPr="00607252">
              <w:rPr>
                <w:rFonts w:ascii="GHEA Grapalat" w:eastAsia="Tahoma" w:hAnsi="GHEA Grapalat" w:cs="Tahoma"/>
                <w:sz w:val="24"/>
                <w:szCs w:val="24"/>
                <w:lang w:val="hy-AM"/>
              </w:rPr>
              <w:t>օրենք</w:t>
            </w:r>
            <w:r w:rsidR="00153F0C" w:rsidRPr="00153F0C">
              <w:rPr>
                <w:rFonts w:ascii="GHEA Grapalat" w:eastAsia="Tahoma" w:hAnsi="GHEA Grapalat" w:cs="Tahoma"/>
                <w:sz w:val="24"/>
                <w:szCs w:val="24"/>
                <w:lang w:val="hy-AM"/>
              </w:rPr>
              <w:t xml:space="preserve">ի նախագիծը լրամշակվել է և </w:t>
            </w:r>
            <w:r w:rsidR="00153F0C">
              <w:rPr>
                <w:rFonts w:ascii="GHEA Grapalat" w:eastAsia="Tahoma" w:hAnsi="GHEA Grapalat" w:cs="Tahoma"/>
                <w:sz w:val="24"/>
                <w:szCs w:val="24"/>
                <w:lang w:val="hy-AM"/>
              </w:rPr>
              <w:t>նախագծով</w:t>
            </w:r>
            <w:r w:rsidR="00153F0C" w:rsidRPr="00153F0C">
              <w:rPr>
                <w:rFonts w:ascii="GHEA Grapalat" w:eastAsia="Tahoma" w:hAnsi="GHEA Grapalat" w:cs="Tahoma"/>
                <w:sz w:val="24"/>
                <w:szCs w:val="24"/>
                <w:lang w:val="hy-AM"/>
              </w:rPr>
              <w:t xml:space="preserve"> նախատեսվել է </w:t>
            </w:r>
            <w:r w:rsidRPr="00607252">
              <w:rPr>
                <w:rFonts w:ascii="GHEA Grapalat" w:eastAsia="Tahoma" w:hAnsi="GHEA Grapalat" w:cs="Tahoma"/>
                <w:sz w:val="24"/>
                <w:szCs w:val="24"/>
                <w:lang w:val="hy-AM"/>
              </w:rPr>
              <w:t xml:space="preserve">պաշտոնների գնահատման և դասակարգմանը </w:t>
            </w:r>
            <w:r w:rsidR="00153F0C" w:rsidRPr="00153F0C">
              <w:rPr>
                <w:rFonts w:ascii="GHEA Grapalat" w:eastAsia="Tahoma" w:hAnsi="GHEA Grapalat" w:cs="Tahoma"/>
                <w:sz w:val="24"/>
                <w:szCs w:val="24"/>
                <w:lang w:val="hy-AM"/>
              </w:rPr>
              <w:t>նոր համակարգ</w:t>
            </w:r>
            <w:r w:rsidRPr="00607252">
              <w:rPr>
                <w:rFonts w:ascii="GHEA Grapalat" w:eastAsia="Tahoma" w:hAnsi="GHEA Grapalat" w:cs="Tahoma"/>
                <w:sz w:val="24"/>
                <w:szCs w:val="24"/>
                <w:lang w:val="hy-AM"/>
              </w:rPr>
              <w:t xml:space="preserve">։ </w:t>
            </w:r>
            <w:r w:rsidRPr="00607252">
              <w:rPr>
                <w:rFonts w:ascii="GHEA Grapalat" w:hAnsi="GHEA Grapalat"/>
                <w:b/>
                <w:bCs/>
                <w:sz w:val="24"/>
                <w:szCs w:val="24"/>
                <w:lang w:val="hy-AM"/>
              </w:rPr>
              <w:t xml:space="preserve"> </w:t>
            </w:r>
          </w:p>
          <w:p w14:paraId="54B9B248" w14:textId="74453015" w:rsidR="00AF634B" w:rsidRPr="00607252" w:rsidRDefault="00AF634B" w:rsidP="00444F3A">
            <w:pPr>
              <w:spacing w:before="100"/>
              <w:ind w:firstLine="427"/>
              <w:jc w:val="both"/>
              <w:rPr>
                <w:rFonts w:ascii="GHEA Grapalat" w:hAnsi="GHEA Grapalat"/>
                <w:sz w:val="24"/>
                <w:szCs w:val="24"/>
                <w:lang w:val="hy-AM"/>
              </w:rPr>
            </w:pPr>
          </w:p>
        </w:tc>
      </w:tr>
      <w:tr w:rsidR="00AF634B" w:rsidRPr="00D335CF" w14:paraId="2CC557D0"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DBC530"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t xml:space="preserve">      </w:t>
            </w:r>
            <w:r w:rsidRPr="00607252">
              <w:rPr>
                <w:rFonts w:ascii="GHEA Grapalat" w:eastAsia="Tahoma" w:hAnsi="GHEA Grapalat" w:cs="Tahoma"/>
                <w:sz w:val="24"/>
                <w:szCs w:val="24"/>
                <w:lang w:val="hy-AM"/>
              </w:rPr>
              <w:tab/>
              <w:t xml:space="preserve">7. ««Քաղաքացիական ծառայության մասին» օրենքում լրացում և փոփոխություններ կատարելու մասին» օրենքի նախագծի վերնագրից հանել «ԵՎ </w:t>
            </w:r>
            <w:r w:rsidRPr="00607252">
              <w:rPr>
                <w:rFonts w:ascii="GHEA Grapalat" w:eastAsia="Tahoma" w:hAnsi="GHEA Grapalat" w:cs="Tahoma"/>
                <w:sz w:val="24"/>
                <w:szCs w:val="24"/>
                <w:lang w:val="hy-AM"/>
              </w:rPr>
              <w:lastRenderedPageBreak/>
              <w:t>ԼՐԱՑՈՒՄ» բառերը, հաշվի առնելով «Նորմատիվ իրավական ակտերի մասին» օրենքի 34-րդ հոդվածի 3-րդ մասի պահանջը: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A28A45E" w14:textId="46F1432F" w:rsidR="00AF634B" w:rsidRPr="00607252" w:rsidRDefault="00AF634B" w:rsidP="00A81495">
            <w:pPr>
              <w:spacing w:before="100"/>
              <w:ind w:firstLine="427"/>
              <w:jc w:val="center"/>
              <w:rPr>
                <w:rFonts w:ascii="GHEA Grapalat" w:hAnsi="GHEA Grapalat"/>
                <w:b/>
                <w:sz w:val="24"/>
                <w:szCs w:val="24"/>
                <w:lang w:val="hy-AM"/>
              </w:rPr>
            </w:pPr>
            <w:r w:rsidRPr="00607252">
              <w:rPr>
                <w:rFonts w:ascii="GHEA Grapalat" w:eastAsia="Tahoma" w:hAnsi="GHEA Grapalat" w:cs="Tahoma"/>
                <w:b/>
                <w:sz w:val="24"/>
                <w:szCs w:val="24"/>
                <w:lang w:val="hy-AM"/>
              </w:rPr>
              <w:lastRenderedPageBreak/>
              <w:t>7. Ընդունվել է</w:t>
            </w:r>
          </w:p>
          <w:p w14:paraId="34369380" w14:textId="77777777" w:rsidR="00AF634B" w:rsidRPr="00607252" w:rsidRDefault="00AF634B" w:rsidP="00444F3A">
            <w:pPr>
              <w:spacing w:before="100"/>
              <w:ind w:firstLine="427"/>
              <w:jc w:val="both"/>
              <w:rPr>
                <w:rFonts w:ascii="GHEA Grapalat" w:hAnsi="GHEA Grapalat"/>
                <w:b/>
                <w:bCs/>
                <w:sz w:val="24"/>
                <w:szCs w:val="24"/>
                <w:lang w:val="hy-AM"/>
              </w:rPr>
            </w:pPr>
            <w:r w:rsidRPr="00607252">
              <w:rPr>
                <w:rFonts w:ascii="GHEA Grapalat" w:eastAsia="Tahoma" w:hAnsi="GHEA Grapalat" w:cs="Tahoma"/>
                <w:sz w:val="24"/>
                <w:szCs w:val="24"/>
                <w:lang w:val="hy-AM"/>
              </w:rPr>
              <w:lastRenderedPageBreak/>
              <w:t>Վերնագիրը խմբագրվել է</w:t>
            </w:r>
          </w:p>
        </w:tc>
      </w:tr>
      <w:tr w:rsidR="00AF634B" w:rsidRPr="00444F3A" w14:paraId="421F00A2"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9C696E3" w14:textId="77777777" w:rsidR="00AF634B" w:rsidRPr="00607252" w:rsidRDefault="00AF634B" w:rsidP="00AF634B">
            <w:pPr>
              <w:spacing w:before="10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8. Առաջարկում ենք ««Քաղաքացիական ծառայության մասին» օրենքում լրացում և փոփոխություններ կատարելու մասին» օրենքի նախագծում` պայմանավորված նախագծի 2-րդ հոդվածով, որպես անցումնային դրույթ հստակ սահմանել, որ 2026 թվականի երկրորդ կիսամյակի կատարողականի գնահատման արդյունքում կիրառվում է խրախուսում: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975184" w14:textId="2D5551F5" w:rsidR="00AF634B" w:rsidRPr="003F5178" w:rsidRDefault="00AF634B" w:rsidP="00A81495">
            <w:pPr>
              <w:spacing w:before="100"/>
              <w:ind w:firstLine="427"/>
              <w:jc w:val="center"/>
              <w:rPr>
                <w:rFonts w:ascii="GHEA Grapalat" w:hAnsi="GHEA Grapalat"/>
                <w:b/>
                <w:bCs/>
                <w:sz w:val="24"/>
                <w:szCs w:val="24"/>
                <w:lang w:val="en-US"/>
              </w:rPr>
            </w:pPr>
            <w:r w:rsidRPr="006F184F">
              <w:rPr>
                <w:rFonts w:ascii="GHEA Grapalat" w:eastAsia="Tahoma" w:hAnsi="GHEA Grapalat" w:cs="Tahoma"/>
                <w:b/>
                <w:sz w:val="24"/>
                <w:szCs w:val="24"/>
              </w:rPr>
              <w:t>8. Ընդունվել է</w:t>
            </w:r>
          </w:p>
        </w:tc>
      </w:tr>
      <w:tr w:rsidR="00AF634B" w:rsidRPr="00444F3A" w14:paraId="7CC40EAF"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A680BDC" w14:textId="77777777" w:rsidR="00AF634B" w:rsidRPr="00444F3A" w:rsidRDefault="00AF634B" w:rsidP="00AF634B">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9.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1-ին հոդվածում «2-րդ հոդվածի» բառերը փոխարինել «3-րդ հոդվածի» բառերով: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9BDBED" w14:textId="0740D117" w:rsidR="00AF634B" w:rsidRPr="006F184F" w:rsidRDefault="00AF634B" w:rsidP="00A81495">
            <w:pPr>
              <w:spacing w:before="100"/>
              <w:ind w:firstLine="427"/>
              <w:jc w:val="center"/>
              <w:rPr>
                <w:rFonts w:ascii="GHEA Grapalat" w:hAnsi="GHEA Grapalat"/>
                <w:b/>
                <w:sz w:val="24"/>
                <w:szCs w:val="24"/>
              </w:rPr>
            </w:pPr>
            <w:r w:rsidRPr="006F184F">
              <w:rPr>
                <w:rFonts w:ascii="GHEA Grapalat" w:eastAsia="Tahoma" w:hAnsi="GHEA Grapalat" w:cs="Tahoma"/>
                <w:b/>
                <w:sz w:val="24"/>
                <w:szCs w:val="24"/>
              </w:rPr>
              <w:t>9. Ընդունվել է</w:t>
            </w:r>
          </w:p>
          <w:p w14:paraId="2A50E73E" w14:textId="2461FF55" w:rsidR="00AF634B" w:rsidRPr="00444F3A" w:rsidRDefault="006F184F"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Նախագծի համապատասխան դրույթը խ</w:t>
            </w:r>
            <w:r w:rsidR="00AF634B" w:rsidRPr="00444F3A">
              <w:rPr>
                <w:rFonts w:ascii="GHEA Grapalat" w:eastAsia="Tahoma" w:hAnsi="GHEA Grapalat" w:cs="Tahoma"/>
                <w:sz w:val="24"/>
                <w:szCs w:val="24"/>
              </w:rPr>
              <w:t>մբագրվել է:</w:t>
            </w:r>
          </w:p>
        </w:tc>
      </w:tr>
      <w:tr w:rsidR="00AF634B" w:rsidRPr="00444F3A" w14:paraId="71AB2E4E"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87455A0" w14:textId="77777777" w:rsidR="00AF634B" w:rsidRPr="00444F3A" w:rsidRDefault="00AF634B" w:rsidP="00AF634B">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10.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17-րդ հոդվածով նոր խմբագրությամբ շարադրվող 18-րդ հոդվածի 4-րդ մասում «տվյալ պաշտոն» բառերից հետո լրացնել  «կամ պետական ծառայության հավասար պաշտոն կամ պետական ծառայության ավելի բարձր պաշտոն» բառերը: Առաջարկը պայմանավորված է պետական ծառայության համակարգում անձի կողմից փաստացի կատարված աշխատանքի, իրականացվող գործառույթների, ինչպես նաև այն հանգամանքով, որ ծառայողական առաջխաղացման կամ պաշտոնների փոփոխության դեպքերում պետք է ապահովվի նույն մակարդակի կամ ավելի բարձր մակարդակի պետական ծառայության պաշտոններում ունեցած աշխատանքային փորձը։ Այս լրացումը հնարավորություն կտա հաշվի առնել անձի կողմից նախկինում կատարված աշխատանքը և կանխել այն իրավիճակները, երբ պետական ծառայության հավասար կամ ավելի բարձր </w:t>
            </w:r>
            <w:r w:rsidRPr="00444F3A">
              <w:rPr>
                <w:rFonts w:ascii="GHEA Grapalat" w:eastAsia="Tahoma" w:hAnsi="GHEA Grapalat" w:cs="Tahoma"/>
                <w:sz w:val="24"/>
                <w:szCs w:val="24"/>
              </w:rPr>
              <w:lastRenderedPageBreak/>
              <w:t>պաշտոնում ձեռք բերված փորձը չի դիտարկվում տվյալ պաշտոնի համար սահմանված իրավական հետևանքներ կիրառելիս։</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2058CF3" w14:textId="395D7D77" w:rsidR="00AF634B" w:rsidRPr="006F184F" w:rsidRDefault="00AF634B" w:rsidP="00A81495">
            <w:pPr>
              <w:spacing w:before="100"/>
              <w:ind w:firstLine="427"/>
              <w:jc w:val="center"/>
              <w:rPr>
                <w:rFonts w:ascii="GHEA Grapalat" w:hAnsi="GHEA Grapalat"/>
                <w:b/>
                <w:sz w:val="24"/>
                <w:szCs w:val="24"/>
              </w:rPr>
            </w:pPr>
            <w:r w:rsidRPr="006F184F">
              <w:rPr>
                <w:rFonts w:ascii="GHEA Grapalat" w:eastAsia="Tahoma" w:hAnsi="GHEA Grapalat" w:cs="Tahoma"/>
                <w:b/>
                <w:sz w:val="24"/>
                <w:szCs w:val="24"/>
              </w:rPr>
              <w:lastRenderedPageBreak/>
              <w:t>10. Ընդունվել է</w:t>
            </w:r>
          </w:p>
          <w:p w14:paraId="59FD3E76" w14:textId="0595CC50" w:rsidR="00AF634B" w:rsidRPr="00444F3A" w:rsidRDefault="001D25AC"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shd w:val="clear" w:color="auto" w:fill="FCFDFE"/>
              </w:rPr>
              <w:t>Օրենքի նախագծ</w:t>
            </w:r>
            <w:r>
              <w:rPr>
                <w:rFonts w:ascii="GHEA Grapalat" w:eastAsia="Tahoma" w:hAnsi="GHEA Grapalat" w:cs="Tahoma"/>
                <w:sz w:val="24"/>
                <w:szCs w:val="24"/>
                <w:shd w:val="clear" w:color="auto" w:fill="FCFDFE"/>
                <w:lang w:val="hy-AM"/>
              </w:rPr>
              <w:t xml:space="preserve">ով </w:t>
            </w:r>
            <w:r w:rsidRPr="00444F3A">
              <w:rPr>
                <w:rFonts w:ascii="GHEA Grapalat" w:eastAsia="Tahoma" w:hAnsi="GHEA Grapalat" w:cs="Tahoma"/>
                <w:sz w:val="24"/>
                <w:szCs w:val="24"/>
                <w:shd w:val="clear" w:color="auto" w:fill="FCFDFE"/>
              </w:rPr>
              <w:t>նոր խմբագրությամբ շարադրվող Օրենքի 18-րդ հոդվածը լրամշակվել է:</w:t>
            </w:r>
            <w:r w:rsidRPr="00444F3A">
              <w:rPr>
                <w:rFonts w:ascii="GHEA Grapalat" w:hAnsi="GHEA Grapalat"/>
                <w:b/>
                <w:bCs/>
                <w:sz w:val="24"/>
                <w:szCs w:val="24"/>
              </w:rPr>
              <w:t xml:space="preserve"> </w:t>
            </w:r>
            <w:r w:rsidRPr="00444F3A">
              <w:rPr>
                <w:rFonts w:ascii="GHEA Grapalat" w:eastAsia="Tahoma" w:hAnsi="GHEA Grapalat" w:cs="Tahoma"/>
                <w:sz w:val="24"/>
                <w:szCs w:val="24"/>
              </w:rPr>
              <w:t>Միաժամանակ պետական ծառայողների համար նախատեսվել է ստաժի հավելավճար։</w:t>
            </w:r>
          </w:p>
          <w:p w14:paraId="63521C31" w14:textId="77777777" w:rsidR="00AF634B" w:rsidRPr="00444F3A" w:rsidRDefault="00AF634B" w:rsidP="00444F3A">
            <w:pPr>
              <w:spacing w:before="100"/>
              <w:ind w:firstLine="427"/>
              <w:jc w:val="both"/>
              <w:rPr>
                <w:rFonts w:ascii="GHEA Grapalat" w:hAnsi="GHEA Grapalat"/>
                <w:sz w:val="24"/>
                <w:szCs w:val="24"/>
              </w:rPr>
            </w:pPr>
          </w:p>
          <w:p w14:paraId="60107025"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153F0C" w14:paraId="70BAD37C"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F1C51A2" w14:textId="77777777" w:rsidR="00AF634B" w:rsidRPr="00444F3A" w:rsidRDefault="00AF634B" w:rsidP="00AF634B">
            <w:pPr>
              <w:shd w:val="clear" w:color="auto" w:fill="FFFFFF"/>
              <w:spacing w:before="100"/>
              <w:ind w:left="141"/>
              <w:jc w:val="both"/>
              <w:rPr>
                <w:rFonts w:ascii="GHEA Grapalat" w:hAnsi="GHEA Grapalat"/>
                <w:color w:val="333333"/>
                <w:sz w:val="24"/>
                <w:szCs w:val="24"/>
              </w:rPr>
            </w:pPr>
            <w:r w:rsidRPr="00444F3A">
              <w:rPr>
                <w:rFonts w:ascii="GHEA Grapalat" w:eastAsia="Tahoma" w:hAnsi="GHEA Grapalat" w:cs="Tahoma"/>
                <w:sz w:val="24"/>
                <w:szCs w:val="24"/>
              </w:rPr>
              <w:lastRenderedPageBreak/>
              <w:t xml:space="preserve">      </w:t>
            </w:r>
            <w:r w:rsidRPr="00444F3A">
              <w:rPr>
                <w:rFonts w:ascii="GHEA Grapalat" w:eastAsia="Tahoma" w:hAnsi="GHEA Grapalat" w:cs="Tahoma"/>
                <w:sz w:val="24"/>
                <w:szCs w:val="24"/>
              </w:rPr>
              <w:tab/>
              <w:t xml:space="preserve">11. Նախագծի 23-րդ հոդվածի 2-րդ մասում «հիմնական և լրացուցիչ աշխատավարձի ընդհանուր» բառերը փոխարինել «միջին աշխատավարձի» բառերով կամ «հիմնական, լրացուցիչ աշխատավարձի և պարգևատրման  ընդհանուր» բառերով` հիմք ընդունելով այն հանգամանքը, որ գործող օրենքի համաձայն պարգևատրումը չի հանդիսանում լրացուցիչ աշխատավարձ տեսակ և, ըստ էության, հանդիսանում է միանվագ վճար և ներառված չէ «լրացուցիչ աշխատավարձ» հասկացության մեջ` ի տարբերություն ՀՀ աշխատանքային օրենսգրքի 178-րդ հոդվածով ամրագրված աշխատավարձի կառուցվածքի։ Առաջարկը բխում է նաև «Պետական պաշտոններ և պետական ծառայության պաշտոններ զբաղեցնող անձանց վարձատրության մասին օրենքի 6-րդ հոդվածի 1-ին մասից, համաձայն որի </w:t>
            </w:r>
            <w:r w:rsidRPr="00444F3A">
              <w:rPr>
                <w:rFonts w:ascii="GHEA Grapalat" w:eastAsia="Tahoma" w:hAnsi="GHEA Grapalat" w:cs="Tahoma"/>
                <w:color w:val="333333"/>
                <w:sz w:val="24"/>
                <w:szCs w:val="24"/>
              </w:rPr>
              <w:t>Պետական պաշտոն և պետական ծառայության պաշտոն զբաղեցնող անձանց աշխատավարձը կազմված է սույն օրենքով սահմանված հիմնական աշխատավարձից, լրացուցիչ աշխատավարձից և պարգևատրումներից։</w:t>
            </w:r>
          </w:p>
          <w:p w14:paraId="0C7491E4" w14:textId="77777777" w:rsidR="00AF634B" w:rsidRPr="00444F3A" w:rsidRDefault="00AF634B" w:rsidP="00AF634B">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Մինչդեռ պետական ծառայողի լրացուցիչ աշխատավարձը հիմնականում ձևավորվել է նաև ամսական պարգևատրումների հաշվին: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0D89BA" w14:textId="0B247912" w:rsidR="00AF634B" w:rsidRDefault="00AF634B" w:rsidP="00A81495">
            <w:pPr>
              <w:spacing w:before="100"/>
              <w:ind w:firstLine="427"/>
              <w:jc w:val="center"/>
              <w:rPr>
                <w:rFonts w:ascii="GHEA Grapalat" w:eastAsia="Tahoma" w:hAnsi="GHEA Grapalat" w:cs="Tahoma"/>
                <w:b/>
                <w:sz w:val="24"/>
                <w:szCs w:val="24"/>
                <w:lang w:val="hy-AM"/>
              </w:rPr>
            </w:pPr>
            <w:r w:rsidRPr="006F184F">
              <w:rPr>
                <w:rFonts w:ascii="GHEA Grapalat" w:eastAsia="Tahoma" w:hAnsi="GHEA Grapalat" w:cs="Tahoma"/>
                <w:b/>
                <w:sz w:val="24"/>
                <w:szCs w:val="24"/>
              </w:rPr>
              <w:t>11. Չի ընդունվե</w:t>
            </w:r>
            <w:r w:rsidR="006F184F" w:rsidRPr="006F184F">
              <w:rPr>
                <w:rFonts w:ascii="GHEA Grapalat" w:eastAsia="Tahoma" w:hAnsi="GHEA Grapalat" w:cs="Tahoma"/>
                <w:b/>
                <w:sz w:val="24"/>
                <w:szCs w:val="24"/>
                <w:lang w:val="hy-AM"/>
              </w:rPr>
              <w:t>լ</w:t>
            </w:r>
          </w:p>
          <w:p w14:paraId="1145674E" w14:textId="029AB8C8" w:rsidR="00153F0C" w:rsidRPr="00153F0C" w:rsidRDefault="00153F0C" w:rsidP="00444F3A">
            <w:pPr>
              <w:spacing w:before="100"/>
              <w:ind w:firstLine="427"/>
              <w:jc w:val="both"/>
              <w:rPr>
                <w:rFonts w:ascii="GHEA Grapalat" w:hAnsi="GHEA Grapalat"/>
                <w:sz w:val="24"/>
                <w:szCs w:val="24"/>
                <w:lang w:val="hy-AM"/>
              </w:rPr>
            </w:pPr>
            <w:r w:rsidRPr="00153F0C">
              <w:rPr>
                <w:rFonts w:ascii="GHEA Grapalat" w:eastAsia="Tahoma" w:hAnsi="GHEA Grapalat" w:cs="Tahoma"/>
                <w:sz w:val="24"/>
                <w:szCs w:val="24"/>
                <w:lang w:val="hy-AM"/>
              </w:rPr>
              <w:t xml:space="preserve">Նախագծով առաջարկվող </w:t>
            </w:r>
            <w:r w:rsidR="00BF72FA">
              <w:rPr>
                <w:rFonts w:ascii="GHEA Grapalat" w:eastAsia="Tahoma" w:hAnsi="GHEA Grapalat" w:cs="Tahoma"/>
                <w:sz w:val="24"/>
                <w:szCs w:val="24"/>
                <w:lang w:val="hy-AM"/>
              </w:rPr>
              <w:t xml:space="preserve">դրույթի պարագայում հնարավոր կլինի </w:t>
            </w:r>
            <w:r w:rsidRPr="00153F0C">
              <w:rPr>
                <w:rFonts w:ascii="GHEA Grapalat" w:eastAsia="Tahoma" w:hAnsi="GHEA Grapalat" w:cs="Tahoma"/>
                <w:sz w:val="24"/>
                <w:szCs w:val="24"/>
                <w:lang w:val="hy-AM"/>
              </w:rPr>
              <w:t xml:space="preserve"> </w:t>
            </w:r>
            <w:r w:rsidR="00BF72FA">
              <w:rPr>
                <w:rFonts w:ascii="GHEA Grapalat" w:eastAsia="Tahoma" w:hAnsi="GHEA Grapalat" w:cs="Tahoma"/>
                <w:sz w:val="24"/>
                <w:szCs w:val="24"/>
                <w:lang w:val="hy-AM"/>
              </w:rPr>
              <w:t>կանխատեսել պահանջվող ֆինանսական միջոցները</w:t>
            </w:r>
            <w:r>
              <w:rPr>
                <w:rFonts w:ascii="GHEA Grapalat" w:eastAsia="Tahoma" w:hAnsi="GHEA Grapalat" w:cs="Tahoma"/>
                <w:sz w:val="24"/>
                <w:szCs w:val="24"/>
                <w:lang w:val="hy-AM"/>
              </w:rPr>
              <w:t xml:space="preserve">։ </w:t>
            </w:r>
          </w:p>
          <w:p w14:paraId="7569A3B8" w14:textId="77777777" w:rsidR="00AF634B" w:rsidRPr="00153F0C" w:rsidRDefault="00AF634B" w:rsidP="00444F3A">
            <w:pPr>
              <w:spacing w:before="100"/>
              <w:ind w:firstLine="427"/>
              <w:jc w:val="both"/>
              <w:rPr>
                <w:rFonts w:ascii="GHEA Grapalat" w:hAnsi="GHEA Grapalat"/>
                <w:b/>
                <w:bCs/>
                <w:sz w:val="24"/>
                <w:szCs w:val="24"/>
                <w:lang w:val="hy-AM"/>
              </w:rPr>
            </w:pPr>
          </w:p>
        </w:tc>
      </w:tr>
      <w:tr w:rsidR="00AF634B" w:rsidRPr="00D335CF" w14:paraId="6C5AD115"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A502FD0" w14:textId="77777777" w:rsidR="00AF634B" w:rsidRPr="00E27F4C" w:rsidRDefault="00AF634B" w:rsidP="00AF634B">
            <w:pPr>
              <w:shd w:val="clear" w:color="auto" w:fill="FFFFFF"/>
              <w:spacing w:before="100"/>
              <w:ind w:left="141"/>
              <w:jc w:val="both"/>
              <w:rPr>
                <w:rFonts w:ascii="GHEA Grapalat" w:hAnsi="GHEA Grapalat"/>
                <w:sz w:val="24"/>
                <w:szCs w:val="24"/>
                <w:lang w:val="hy-AM"/>
              </w:rPr>
            </w:pPr>
            <w:r w:rsidRPr="00153F0C">
              <w:rPr>
                <w:rFonts w:ascii="GHEA Grapalat" w:eastAsia="Tahoma" w:hAnsi="GHEA Grapalat" w:cs="Tahoma"/>
                <w:sz w:val="24"/>
                <w:szCs w:val="24"/>
                <w:lang w:val="hy-AM"/>
              </w:rPr>
              <w:tab/>
              <w:t xml:space="preserve">      </w:t>
            </w:r>
            <w:r w:rsidRPr="00153F0C">
              <w:rPr>
                <w:rFonts w:ascii="GHEA Grapalat" w:eastAsia="Tahoma" w:hAnsi="GHEA Grapalat" w:cs="Tahoma"/>
                <w:sz w:val="24"/>
                <w:szCs w:val="24"/>
                <w:lang w:val="hy-AM"/>
              </w:rPr>
              <w:tab/>
            </w:r>
            <w:r w:rsidRPr="00E27F4C">
              <w:rPr>
                <w:rFonts w:ascii="GHEA Grapalat" w:eastAsia="Tahoma" w:hAnsi="GHEA Grapalat" w:cs="Tahoma"/>
                <w:sz w:val="24"/>
                <w:szCs w:val="24"/>
                <w:lang w:val="hy-AM"/>
              </w:rPr>
              <w:t xml:space="preserve">12.Նախագծի նոր խմբագրությամբ շարադրվող 9-րդ հավելվածում, ըստ տարիների, սահմանված գործակիցները առաջարկվում է վերանայել` հնարավորության դեպքում գործակցի աճը սահմանել յուրաքանչյուր տարի և աճի առավել բարձր գործակից` առաջարկվող 5 ամյա պարբերականության փոխարեն: Առաջարկվող կարգավորման համաձայն՝ յուրաքանչյուր 5 տարին մեկ նախատեսված 0,5 գործակցի աճը փաստացի համարժեք է տարեկան 0,1 գործակցի աճի։ Այդ </w:t>
            </w:r>
            <w:r w:rsidRPr="00E27F4C">
              <w:rPr>
                <w:rFonts w:ascii="GHEA Grapalat" w:eastAsia="Tahoma" w:hAnsi="GHEA Grapalat" w:cs="Tahoma"/>
                <w:sz w:val="24"/>
                <w:szCs w:val="24"/>
                <w:lang w:val="hy-AM"/>
              </w:rPr>
              <w:lastRenderedPageBreak/>
              <w:t>կապակցությամբ նպատակահարմար է վերանայել գործակիցների չափերը՝ սահմանելով ավելի բարձր տարեկան աճ և այն կիրառելով յուրաքանչյուր տարի։</w:t>
            </w:r>
          </w:p>
          <w:p w14:paraId="01470A78" w14:textId="77777777" w:rsidR="00AF634B" w:rsidRPr="006D29A1"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      </w:t>
            </w:r>
            <w:r w:rsidRPr="00E27F4C">
              <w:rPr>
                <w:rFonts w:ascii="GHEA Grapalat" w:eastAsia="Tahoma" w:hAnsi="GHEA Grapalat" w:cs="Tahoma"/>
                <w:sz w:val="24"/>
                <w:szCs w:val="24"/>
                <w:lang w:val="hy-AM"/>
              </w:rPr>
              <w:tab/>
            </w:r>
            <w:r w:rsidRPr="006D29A1">
              <w:rPr>
                <w:rFonts w:ascii="GHEA Grapalat" w:eastAsia="Tahoma" w:hAnsi="GHEA Grapalat" w:cs="Tahoma"/>
                <w:sz w:val="24"/>
                <w:szCs w:val="24"/>
                <w:lang w:val="hy-AM"/>
              </w:rPr>
              <w:t>Առաջարկը պայմանավորված է այն հանգամանքով, որ պետական համակարգի մրցակից հանդիսացող մասնավոր հատվածի զգալի մասում աշխատավարձերի վերանայումն իրականացվում է յուրաքանչյուր տարի, ինչը նպաստում է աշխատողների աշխատաշուկայում մրցունակության բարձրացմանը և որակյալ կադրերի ներգրավմանն ու պահպանմանը պետական համակարգում։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7E5A31" w14:textId="601A7F02" w:rsidR="00AF634B" w:rsidRDefault="00293508" w:rsidP="00212F13">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12</w:t>
            </w:r>
            <w:r>
              <w:rPr>
                <w:rFonts w:ascii="Cambria Math" w:hAnsi="Cambria Math"/>
                <w:b/>
                <w:bCs/>
                <w:sz w:val="24"/>
                <w:szCs w:val="24"/>
                <w:lang w:val="hy-AM"/>
              </w:rPr>
              <w:t xml:space="preserve">․ </w:t>
            </w:r>
            <w:r w:rsidR="00212F13">
              <w:rPr>
                <w:rFonts w:ascii="GHEA Grapalat" w:hAnsi="GHEA Grapalat"/>
                <w:b/>
                <w:bCs/>
                <w:sz w:val="24"/>
                <w:szCs w:val="24"/>
                <w:lang w:val="hy-AM"/>
              </w:rPr>
              <w:t>Ընդունվել է մասամբ</w:t>
            </w:r>
          </w:p>
          <w:p w14:paraId="1D695126" w14:textId="2D571398" w:rsidR="00212F13" w:rsidRPr="00212F13" w:rsidRDefault="00212F13" w:rsidP="00212F13">
            <w:pPr>
              <w:spacing w:before="100"/>
              <w:ind w:firstLine="427"/>
              <w:jc w:val="both"/>
              <w:rPr>
                <w:rFonts w:ascii="GHEA Grapalat" w:hAnsi="GHEA Grapalat"/>
                <w:b/>
                <w:bCs/>
                <w:sz w:val="24"/>
                <w:szCs w:val="24"/>
                <w:lang w:val="hy-AM"/>
              </w:rPr>
            </w:pPr>
            <w:r w:rsidRPr="00153F0C">
              <w:rPr>
                <w:rFonts w:ascii="GHEA Grapalat" w:hAnsi="GHEA Grapalat"/>
                <w:bCs/>
                <w:sz w:val="24"/>
                <w:szCs w:val="24"/>
                <w:lang w:val="hy-AM"/>
              </w:rPr>
              <w:t>Լրամշակված նախագծում</w:t>
            </w:r>
            <w:r>
              <w:rPr>
                <w:rFonts w:ascii="GHEA Grapalat" w:hAnsi="GHEA Grapalat"/>
                <w:bCs/>
                <w:sz w:val="24"/>
                <w:szCs w:val="24"/>
                <w:lang w:val="hy-AM"/>
              </w:rPr>
              <w:t xml:space="preserve"> հիմնական աշխատավարձի հաշվարկման գործակիցների սանդղակը փոխվել է՝ բոլոր պաշտոնների համար </w:t>
            </w:r>
            <w:r>
              <w:rPr>
                <w:rFonts w:ascii="GHEA Grapalat" w:hAnsi="GHEA Grapalat"/>
                <w:bCs/>
                <w:sz w:val="24"/>
                <w:szCs w:val="24"/>
                <w:lang w:val="hy-AM"/>
              </w:rPr>
              <w:lastRenderedPageBreak/>
              <w:t>նախատեսելով մեկ գործակից և առանձին ստաժի հավելավճար։</w:t>
            </w:r>
          </w:p>
        </w:tc>
      </w:tr>
      <w:tr w:rsidR="00AF634B" w:rsidRPr="00D335CF" w14:paraId="37C7084B"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313F365" w14:textId="77777777" w:rsidR="00AF634B" w:rsidRPr="00E27F4C" w:rsidRDefault="00AF634B" w:rsidP="00AF634B">
            <w:pPr>
              <w:shd w:val="clear" w:color="auto" w:fill="FFFFFF"/>
              <w:spacing w:before="100"/>
              <w:ind w:left="141"/>
              <w:jc w:val="both"/>
              <w:rPr>
                <w:rFonts w:ascii="GHEA Grapalat" w:hAnsi="GHEA Grapalat"/>
                <w:sz w:val="24"/>
                <w:szCs w:val="24"/>
                <w:lang w:val="hy-AM"/>
              </w:rPr>
            </w:pPr>
            <w:r w:rsidRPr="00212F13">
              <w:rPr>
                <w:rFonts w:ascii="GHEA Grapalat" w:eastAsia="Tahoma" w:hAnsi="GHEA Grapalat" w:cs="Tahoma"/>
                <w:sz w:val="24"/>
                <w:szCs w:val="24"/>
                <w:lang w:val="hy-AM"/>
              </w:rPr>
              <w:lastRenderedPageBreak/>
              <w:t xml:space="preserve">        </w:t>
            </w:r>
            <w:r w:rsidRPr="00212F13">
              <w:rPr>
                <w:rFonts w:ascii="GHEA Grapalat" w:eastAsia="Tahoma" w:hAnsi="GHEA Grapalat" w:cs="Tahoma"/>
                <w:sz w:val="24"/>
                <w:szCs w:val="24"/>
                <w:lang w:val="hy-AM"/>
              </w:rPr>
              <w:tab/>
            </w:r>
            <w:r w:rsidRPr="00E27F4C">
              <w:rPr>
                <w:rFonts w:ascii="GHEA Grapalat" w:eastAsia="Tahoma" w:hAnsi="GHEA Grapalat" w:cs="Tahoma"/>
                <w:sz w:val="24"/>
                <w:szCs w:val="24"/>
                <w:lang w:val="hy-AM"/>
              </w:rPr>
              <w:t>13. «Հարկային ծառայության մասին» օրենքում փոփոխություններ կատարելու մասին» օրենքի նախագծի աջ անկյունում «ՆԱԽԱԳԻԾ» բառը կրկնվում է:</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F6D6D57" w14:textId="53BFF4A7" w:rsidR="00AF634B" w:rsidRPr="00E27F4C" w:rsidRDefault="00AF634B" w:rsidP="00A81495">
            <w:pPr>
              <w:spacing w:before="100"/>
              <w:ind w:firstLine="427"/>
              <w:jc w:val="center"/>
              <w:rPr>
                <w:rFonts w:ascii="GHEA Grapalat" w:hAnsi="GHEA Grapalat"/>
                <w:b/>
                <w:sz w:val="24"/>
                <w:szCs w:val="24"/>
                <w:lang w:val="hy-AM"/>
              </w:rPr>
            </w:pPr>
            <w:r w:rsidRPr="00E27F4C">
              <w:rPr>
                <w:rFonts w:ascii="GHEA Grapalat" w:eastAsia="Tahoma" w:hAnsi="GHEA Grapalat" w:cs="Tahoma"/>
                <w:b/>
                <w:sz w:val="24"/>
                <w:szCs w:val="24"/>
                <w:lang w:val="hy-AM"/>
              </w:rPr>
              <w:t>13. Ընդունվել է</w:t>
            </w:r>
          </w:p>
          <w:p w14:paraId="040881FE" w14:textId="36E31C57" w:rsidR="00AF634B" w:rsidRPr="001D25AC" w:rsidRDefault="00685063"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1D25AC">
              <w:rPr>
                <w:rFonts w:ascii="GHEA Grapalat" w:eastAsia="Tahoma" w:hAnsi="GHEA Grapalat" w:cs="Tahoma"/>
                <w:sz w:val="24"/>
                <w:szCs w:val="24"/>
                <w:lang w:val="hy-AM"/>
              </w:rPr>
              <w:t>ախագծում կատարվել է համապատասխան փոփոխություն։</w:t>
            </w:r>
          </w:p>
          <w:p w14:paraId="556FA984" w14:textId="77777777" w:rsidR="00AF634B" w:rsidRPr="00E27F4C" w:rsidRDefault="00AF634B" w:rsidP="00444F3A">
            <w:pPr>
              <w:spacing w:before="100"/>
              <w:ind w:firstLine="427"/>
              <w:jc w:val="both"/>
              <w:rPr>
                <w:rFonts w:ascii="GHEA Grapalat" w:hAnsi="GHEA Grapalat"/>
                <w:b/>
                <w:bCs/>
                <w:sz w:val="24"/>
                <w:szCs w:val="24"/>
                <w:lang w:val="hy-AM"/>
              </w:rPr>
            </w:pPr>
          </w:p>
        </w:tc>
      </w:tr>
      <w:tr w:rsidR="00AF634B" w:rsidRPr="00D335CF" w14:paraId="7A918D10"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995E8D4"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14. «Հայաստանի Հանրապետության դատական օրենսգիրք» սահմանադրական օրենքում փոփոխություն կատարելու մասին» օրենքի նախագծի վերնագրում «ՓՈՓՈԽՈՒԹՅՈՒՆ» բառը փոխարինել «ՓՈՓՈԽՈՒԹՅՈՒՆՆԵՐ» բառով: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120713" w14:textId="3C5724D0" w:rsidR="00AF634B" w:rsidRPr="00E27F4C" w:rsidRDefault="00AF634B" w:rsidP="00A81495">
            <w:pPr>
              <w:spacing w:before="100"/>
              <w:ind w:firstLine="427"/>
              <w:jc w:val="center"/>
              <w:rPr>
                <w:rFonts w:ascii="GHEA Grapalat" w:hAnsi="GHEA Grapalat"/>
                <w:b/>
                <w:sz w:val="24"/>
                <w:szCs w:val="24"/>
                <w:lang w:val="hy-AM"/>
              </w:rPr>
            </w:pPr>
            <w:r w:rsidRPr="00E27F4C">
              <w:rPr>
                <w:rFonts w:ascii="GHEA Grapalat" w:eastAsia="Tahoma" w:hAnsi="GHEA Grapalat" w:cs="Tahoma"/>
                <w:b/>
                <w:sz w:val="24"/>
                <w:szCs w:val="24"/>
                <w:lang w:val="hy-AM"/>
              </w:rPr>
              <w:t xml:space="preserve">14. Ընդունվել </w:t>
            </w:r>
            <w:r w:rsidR="00A81495">
              <w:rPr>
                <w:rFonts w:ascii="GHEA Grapalat" w:eastAsia="Tahoma" w:hAnsi="GHEA Grapalat" w:cs="Tahoma"/>
                <w:b/>
                <w:sz w:val="24"/>
                <w:szCs w:val="24"/>
                <w:lang w:val="hy-AM"/>
              </w:rPr>
              <w:t>է</w:t>
            </w:r>
          </w:p>
          <w:p w14:paraId="08FD5AD0" w14:textId="74484DAB" w:rsidR="00AF634B" w:rsidRPr="00E27F4C" w:rsidRDefault="00685063" w:rsidP="00444F3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Ն</w:t>
            </w:r>
            <w:r w:rsidR="001D25AC">
              <w:rPr>
                <w:rFonts w:ascii="GHEA Grapalat" w:eastAsia="Tahoma" w:hAnsi="GHEA Grapalat" w:cs="Tahoma"/>
                <w:sz w:val="24"/>
                <w:szCs w:val="24"/>
                <w:lang w:val="hy-AM"/>
              </w:rPr>
              <w:t>ախագծում կատարվել է համապատասխան փոփոխություն։</w:t>
            </w:r>
          </w:p>
        </w:tc>
      </w:tr>
      <w:tr w:rsidR="00AF634B" w:rsidRPr="00D335CF" w14:paraId="48C925EB"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DDA529"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15. Առաջարկվում է Նախագծի հիմնավորման մեջ առավել մանրամասն ներկայացնել հիմնական աշխատավարձի գործակիցների վերանայման մեթոդաբանությունը, ինչպես նաև, առկայության դեպքում, փորձարարական ծրագրի արդյունքների և մշտադիտարկման վերլուծությունը, ինչը հնարավորություն կտար առավել ամբողջական գնահատելու առաջարկվող փոփոխությունների արդյունավետությունը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15E399" w14:textId="77777777" w:rsidR="00AF634B" w:rsidRPr="00E27F4C" w:rsidRDefault="00AF634B" w:rsidP="00444F3A">
            <w:pPr>
              <w:spacing w:before="100"/>
              <w:ind w:firstLine="427"/>
              <w:jc w:val="both"/>
              <w:rPr>
                <w:rFonts w:ascii="GHEA Grapalat" w:hAnsi="GHEA Grapalat"/>
                <w:b/>
                <w:bCs/>
                <w:sz w:val="24"/>
                <w:szCs w:val="24"/>
                <w:lang w:val="hy-AM"/>
              </w:rPr>
            </w:pPr>
          </w:p>
        </w:tc>
      </w:tr>
      <w:tr w:rsidR="00AF634B" w:rsidRPr="00D335CF" w14:paraId="10CC6E4A"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7C09132"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16. Ներկայացված օրենսդրական փոփոխությունների շրջանակում առաջարկվում է դիտարկել ներքոհիշյալ առաջարկները`</w:t>
            </w:r>
          </w:p>
          <w:p w14:paraId="618F096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 պետական կառավարման արդյունավետության բարձրացման և ինստիտուցիոնալ արդիականացման ապահովման նպատակով անհրաժեշտություն է առաջանում պետական համակարգում ներգրավել հեղինակավոր բարձրագույն ուսումնական հաստատությունների շրջանավարտների: Գործող օրենսդրությամբ պետական ծառայության առաջատար կամ գլխավոր պաշտոններ զբաղեցնելու համար հաճախ պահանջվում է աշխատանքային ստաժ, ինչը զրկում է վերոնշյալ ԲՈՒՀ-երի տաղանդավոր շրջանավարտներին անմիջապես համակարգ մտնելու հնարավորությունից: Առաջարկվում է սահմանել բացառություն, որով աշխարհի կամ ՀՀ առաջատար ԲՈՒՀ-երի (որոշակի չափանիշներով հաստատված) շրջանավարտների համար պետական ծառայության որոշակի պաշտոնների անձնագրերով սահմանված աշխատանքային ստաժի պահանջը չի կիրառվի:</w:t>
            </w:r>
          </w:p>
          <w:p w14:paraId="47696168"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2) Որոշակի կարճաժամկետ տարբեր աշխատանքների կատարման նպատակով քաղաքացիական ծառայության համակարգից ներգրավումներ կատարելը (օրինակ՝ 1-10 ամիս ժամկետով) արդյունավետ չէ վարչարարական երկարատև ընթացակարգերի պատճառով: Ուստի, գործընթացի ճկունությունն ու արդյունավետությունն ապահովելու համար առաջարկվում է փորձագետների ներգրավման առավելագույն չափաքանակը սահմանել մինչև 20 տոկոս:</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CA9F36" w14:textId="73874704" w:rsidR="00AF634B" w:rsidRPr="00D335CF" w:rsidRDefault="00AF634B" w:rsidP="00A81495">
            <w:pPr>
              <w:spacing w:before="100"/>
              <w:ind w:firstLine="427"/>
              <w:jc w:val="center"/>
              <w:rPr>
                <w:rFonts w:ascii="GHEA Grapalat" w:eastAsia="Tahoma" w:hAnsi="GHEA Grapalat" w:cs="Tahoma"/>
                <w:b/>
                <w:sz w:val="24"/>
                <w:szCs w:val="24"/>
                <w:lang w:val="hy-AM"/>
              </w:rPr>
            </w:pPr>
            <w:r w:rsidRPr="00D335CF">
              <w:rPr>
                <w:rFonts w:ascii="GHEA Grapalat" w:eastAsia="Tahoma" w:hAnsi="GHEA Grapalat" w:cs="Tahoma"/>
                <w:b/>
                <w:sz w:val="24"/>
                <w:szCs w:val="24"/>
                <w:lang w:val="hy-AM"/>
              </w:rPr>
              <w:lastRenderedPageBreak/>
              <w:t>16. Չի ընդունվել</w:t>
            </w:r>
          </w:p>
          <w:p w14:paraId="27BC55BF" w14:textId="3EDE890E" w:rsidR="00293508" w:rsidRPr="00293508" w:rsidRDefault="00293508" w:rsidP="00444F3A">
            <w:pPr>
              <w:spacing w:before="100"/>
              <w:ind w:firstLine="427"/>
              <w:jc w:val="both"/>
              <w:rPr>
                <w:rFonts w:ascii="GHEA Grapalat" w:hAnsi="GHEA Grapalat"/>
                <w:sz w:val="24"/>
                <w:szCs w:val="24"/>
                <w:lang w:val="hy-AM"/>
              </w:rPr>
            </w:pPr>
            <w:r w:rsidRPr="00293508">
              <w:rPr>
                <w:rFonts w:ascii="GHEA Grapalat" w:eastAsia="Tahoma" w:hAnsi="GHEA Grapalat" w:cs="Tahoma"/>
                <w:sz w:val="24"/>
                <w:szCs w:val="24"/>
                <w:lang w:val="hy-AM"/>
              </w:rPr>
              <w:lastRenderedPageBreak/>
              <w:t xml:space="preserve">ներկայացված </w:t>
            </w:r>
            <w:r>
              <w:rPr>
                <w:rFonts w:ascii="GHEA Grapalat" w:eastAsia="Tahoma" w:hAnsi="GHEA Grapalat" w:cs="Tahoma"/>
                <w:sz w:val="24"/>
                <w:szCs w:val="24"/>
                <w:lang w:val="hy-AM"/>
              </w:rPr>
              <w:t>առաջարկությունը նախագծային կարգավորումներին չի առնչվում։</w:t>
            </w:r>
          </w:p>
          <w:p w14:paraId="684A9895" w14:textId="77777777" w:rsidR="00AF634B" w:rsidRPr="00D335CF" w:rsidRDefault="00AF634B" w:rsidP="00444F3A">
            <w:pPr>
              <w:spacing w:before="100"/>
              <w:ind w:firstLine="427"/>
              <w:jc w:val="both"/>
              <w:rPr>
                <w:rFonts w:ascii="GHEA Grapalat" w:hAnsi="GHEA Grapalat"/>
                <w:b/>
                <w:bCs/>
                <w:sz w:val="24"/>
                <w:szCs w:val="24"/>
                <w:lang w:val="hy-AM"/>
              </w:rPr>
            </w:pPr>
          </w:p>
        </w:tc>
      </w:tr>
      <w:tr w:rsidR="00AF634B" w:rsidRPr="00444F3A" w14:paraId="6EF7B81F"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DAFBE6A" w14:textId="77777777" w:rsidR="00AF634B" w:rsidRPr="00D335CF" w:rsidRDefault="00AF634B" w:rsidP="00AF634B">
            <w:pPr>
              <w:spacing w:before="100"/>
              <w:ind w:left="141"/>
              <w:jc w:val="center"/>
              <w:rPr>
                <w:rFonts w:ascii="GHEA Grapalat" w:hAnsi="GHEA Grapalat"/>
                <w:b/>
                <w:bCs/>
                <w:sz w:val="24"/>
                <w:szCs w:val="24"/>
                <w:lang w:val="hy-AM"/>
              </w:rPr>
            </w:pPr>
          </w:p>
          <w:p w14:paraId="2A289E75"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9.</w:t>
            </w:r>
            <w:r w:rsidRPr="00444F3A">
              <w:rPr>
                <w:rFonts w:ascii="GHEA Grapalat" w:hAnsi="GHEA Grapalat"/>
                <w:sz w:val="24"/>
                <w:szCs w:val="24"/>
              </w:rPr>
              <w:t xml:space="preserve">   </w:t>
            </w:r>
            <w:r w:rsidRPr="00444F3A">
              <w:rPr>
                <w:rFonts w:ascii="GHEA Grapalat" w:eastAsia="Tahoma" w:hAnsi="GHEA Grapalat" w:cs="Tahoma"/>
                <w:b/>
                <w:bCs/>
                <w:sz w:val="24"/>
                <w:szCs w:val="24"/>
              </w:rPr>
              <w:t>Արդարադատության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353BFF3"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AF634B" w:rsidRPr="00444F3A" w14:paraId="6A87C0DD"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5F7E5D" w14:textId="77777777" w:rsidR="00AF634B" w:rsidRPr="00444F3A" w:rsidRDefault="00AF634B" w:rsidP="00AF634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A7F8E6D"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/30,1/41719-2026</w:t>
            </w:r>
          </w:p>
        </w:tc>
      </w:tr>
      <w:tr w:rsidR="00AF634B" w:rsidRPr="00A81495" w14:paraId="4982FA9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4FED33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Ի կատարումն վարչապետի՝ 2026 թվականի հուլիհանձնարարականի՝ կից ներկայացնում եմ ««Պետական պաշտոններ և պետական ծառայության պաշտոններ զբաղեցնող անձանց վարձատրության մասին» օրենքում և հարակից օրենքներում </w:t>
            </w:r>
            <w:r w:rsidRPr="00444F3A">
              <w:rPr>
                <w:rFonts w:ascii="GHEA Grapalat" w:eastAsia="Tahoma" w:hAnsi="GHEA Grapalat" w:cs="Tahoma"/>
                <w:sz w:val="24"/>
                <w:szCs w:val="24"/>
              </w:rPr>
              <w:lastRenderedPageBreak/>
              <w:t>փոփոխություններ և լրացումներ կատարելու մասին օրենքների նախագծերին հավանություն տալու մասին» Կառավարության որոշման նախագծի փաթեթի վերաբերյալ կարծիքը։</w:t>
            </w:r>
          </w:p>
          <w:p w14:paraId="6EFB067A"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t>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վերաբերյալ հայտնում ենք հետևյալը</w:t>
            </w:r>
            <w:r w:rsidRPr="00444F3A">
              <w:rPr>
                <w:rFonts w:ascii="Cambria Math" w:eastAsia="Tahoma" w:hAnsi="Cambria Math" w:cs="Cambria Math"/>
                <w:b/>
                <w:bCs/>
                <w:sz w:val="24"/>
                <w:szCs w:val="24"/>
              </w:rPr>
              <w:t>․</w:t>
            </w:r>
          </w:p>
          <w:p w14:paraId="2F347A6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Նախագծի 1-ին հոդվածում հղում է կատարվում «Պետական պաշտոններ և պետական ծառայության պաշտոններ զբաղեցնող անձանց վարձատրության մասին» օրենքի (այսուհետ՝ Օրենք) 2-րդ հոդվածի 1-ին մասին, մինչդեռ գործող օրենքում խմբագրվող կարգավորումները (մասնավորապես՝ լրացուցիչ աշխատավարձի հասկացությունը) սահմանված են Օրենքի 3-րդ հոդվածում: Ուստի, առաջարկում ենք Նախագծի 1-ին հոդվածում «2-րդ հոդված» բառերը «3-րդ հոդված» բառերով:</w:t>
            </w:r>
          </w:p>
          <w:p w14:paraId="0B493DB4"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D0EC46" w14:textId="77777777" w:rsidR="00AF634B" w:rsidRPr="00444F3A" w:rsidRDefault="00AF634B" w:rsidP="00444F3A">
            <w:pPr>
              <w:spacing w:before="100"/>
              <w:ind w:firstLine="427"/>
              <w:jc w:val="both"/>
              <w:rPr>
                <w:rFonts w:ascii="GHEA Grapalat" w:hAnsi="GHEA Grapalat"/>
                <w:sz w:val="24"/>
                <w:szCs w:val="24"/>
              </w:rPr>
            </w:pPr>
          </w:p>
          <w:p w14:paraId="5104F0A7" w14:textId="77777777" w:rsidR="00AF634B" w:rsidRPr="00444F3A" w:rsidRDefault="00AF634B" w:rsidP="00444F3A">
            <w:pPr>
              <w:spacing w:before="100"/>
              <w:ind w:firstLine="427"/>
              <w:jc w:val="both"/>
              <w:rPr>
                <w:rFonts w:ascii="GHEA Grapalat" w:hAnsi="GHEA Grapalat"/>
                <w:sz w:val="24"/>
                <w:szCs w:val="24"/>
              </w:rPr>
            </w:pPr>
          </w:p>
          <w:p w14:paraId="45910B7D" w14:textId="77777777" w:rsidR="00AF634B" w:rsidRPr="00444F3A" w:rsidRDefault="00AF634B" w:rsidP="00444F3A">
            <w:pPr>
              <w:spacing w:before="100"/>
              <w:ind w:firstLine="427"/>
              <w:jc w:val="both"/>
              <w:rPr>
                <w:rFonts w:ascii="GHEA Grapalat" w:hAnsi="GHEA Grapalat"/>
                <w:sz w:val="24"/>
                <w:szCs w:val="24"/>
              </w:rPr>
            </w:pPr>
          </w:p>
          <w:p w14:paraId="68728590" w14:textId="77777777" w:rsidR="00AF634B" w:rsidRPr="00444F3A" w:rsidRDefault="00AF634B" w:rsidP="00444F3A">
            <w:pPr>
              <w:spacing w:before="100"/>
              <w:ind w:firstLine="427"/>
              <w:jc w:val="both"/>
              <w:rPr>
                <w:rFonts w:ascii="GHEA Grapalat" w:hAnsi="GHEA Grapalat"/>
                <w:sz w:val="24"/>
                <w:szCs w:val="24"/>
              </w:rPr>
            </w:pPr>
          </w:p>
          <w:p w14:paraId="0C7AC646" w14:textId="77777777" w:rsidR="00AF634B" w:rsidRPr="00444F3A" w:rsidRDefault="00AF634B" w:rsidP="00444F3A">
            <w:pPr>
              <w:spacing w:before="100"/>
              <w:ind w:firstLine="427"/>
              <w:jc w:val="both"/>
              <w:rPr>
                <w:rFonts w:ascii="GHEA Grapalat" w:hAnsi="GHEA Grapalat"/>
                <w:sz w:val="24"/>
                <w:szCs w:val="24"/>
              </w:rPr>
            </w:pPr>
          </w:p>
          <w:p w14:paraId="17613473" w14:textId="12986FF5" w:rsidR="00AF634B" w:rsidRPr="00AD0884" w:rsidRDefault="00AF634B" w:rsidP="00A81495">
            <w:pPr>
              <w:spacing w:before="100"/>
              <w:ind w:firstLine="427"/>
              <w:jc w:val="center"/>
              <w:rPr>
                <w:rFonts w:ascii="GHEA Grapalat" w:eastAsia="Tahoma" w:hAnsi="GHEA Grapalat" w:cs="Tahoma"/>
                <w:b/>
                <w:sz w:val="24"/>
                <w:szCs w:val="24"/>
                <w:lang w:val="hy-AM"/>
              </w:rPr>
            </w:pPr>
            <w:r w:rsidRPr="001D25AC">
              <w:rPr>
                <w:rFonts w:ascii="GHEA Grapalat" w:eastAsia="Tahoma" w:hAnsi="GHEA Grapalat" w:cs="Tahoma"/>
                <w:b/>
                <w:sz w:val="24"/>
                <w:szCs w:val="24"/>
              </w:rPr>
              <w:t>1</w:t>
            </w:r>
            <w:r w:rsidRPr="001D25AC">
              <w:rPr>
                <w:rFonts w:ascii="Cambria Math" w:eastAsia="Tahoma" w:hAnsi="Cambria Math" w:cs="Cambria Math"/>
                <w:b/>
                <w:sz w:val="24"/>
                <w:szCs w:val="24"/>
              </w:rPr>
              <w:t>․</w:t>
            </w:r>
            <w:r w:rsidRPr="001D25AC">
              <w:rPr>
                <w:rFonts w:ascii="GHEA Grapalat" w:eastAsia="Tahoma" w:hAnsi="GHEA Grapalat" w:cs="Tahoma"/>
                <w:b/>
                <w:sz w:val="24"/>
                <w:szCs w:val="24"/>
              </w:rPr>
              <w:t xml:space="preserve"> Ընդունվել է</w:t>
            </w:r>
          </w:p>
          <w:p w14:paraId="146032A1" w14:textId="52A1AC5E" w:rsidR="001D25AC" w:rsidRPr="00A81495" w:rsidRDefault="00685063"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1D25AC">
              <w:rPr>
                <w:rFonts w:ascii="GHEA Grapalat" w:eastAsia="Tahoma" w:hAnsi="GHEA Grapalat" w:cs="Tahoma"/>
                <w:sz w:val="24"/>
                <w:szCs w:val="24"/>
                <w:lang w:val="hy-AM"/>
              </w:rPr>
              <w:t>ախագծում կատարվել է համապատասխան փոփոխություն։</w:t>
            </w:r>
          </w:p>
        </w:tc>
      </w:tr>
      <w:tr w:rsidR="00AF634B" w:rsidRPr="00A81495" w14:paraId="7B5ABB9F"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0D4643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 Նախագծի 1-ին հոդվածի 1-ին կետում նախատեսվում է նոր խմբագրությամբ շարադրել Օրենքի 3-րդ հոդվածի 1-ին մասի 2-րդ կետը: Հարկ ենք համարում նշել, որ նշված կետում և դրա ենթակետերում նույնաբովանդակ ձևակերպումները բազմիցս կրկնվում են, ինչը ծանրաբեռնում է դրույթը և դժվարացնում դրա ընկալումը։ Մասնավորապես, վճարների հաշվարկման եղանակներին և շահառուների շրջանակին վերաբերող ընդհանուր կարգավորումները նպատակահարմար է շարադրել մեկ անգամ, իսկ ենթակետերում նախատեսել միայն համապատասխան վճարի առանձնահատուկ հիմքերը՝ կիրառելով հստակ ներհոդվածային հղումներ։ Ուստի առաջարկում ենք վերախմբագրել կետը՝ բացառելով կրկնությունները և ապահովելով դրույթի առավել հակիրճ ու համակարգված շարադրանքը։</w:t>
            </w:r>
          </w:p>
          <w:p w14:paraId="2F15B1B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Բացի այդ, նշված կետի առաջարկվող սահմանման մեջ «ինչպես նաև» բառերի կիրառումը չի ապահովում դրույթի միանշանակ ընկալումը։</w:t>
            </w:r>
          </w:p>
          <w:p w14:paraId="6E50104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Մասնավորապես, «Նորմատիվ իրավական ակտերի մասին» օրենքի 16-րդ հոդվածի 7-րդ մասի համաձայն՝ եթե նորմատիվ իրավական ակտում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w:t>
            </w:r>
          </w:p>
          <w:p w14:paraId="108E2AC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Հետևաբար, քննարկվող ձևակերպման մեջ «ինչպես նաև» բառերից հետո նշված՝ սույն կետի «գ» ենթակետով նախատեսված վճարը կառուցվածքային և իմաստային առումով առանձնացվում է նախորդող կարգավորումից, իսկ դրան հաջորդող «որը ներառում է» ձևակերպումը կարող է ընկալվել որպես բացառապես այդ վճարին վերաբերող։ Մինչդեռ, ըստ կարգավորման նպատակի, թվարկվող բաղադրիչները պետք է վերաբերեն «լրացուցիչ աշխատավարձ» հասկացությանը՝ ամբողջությամբ։</w:t>
            </w:r>
          </w:p>
          <w:p w14:paraId="390AB40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շարադրանքը կարող է առաջացնել լրացուցիչ աշխատավարձի բովանդակության և դրա մեջ ներառվող վճարների շրջանակի տարաբնույթ մեկնաբանություն՝ հաշվի առնելով նաև «Նորմատիվ իրավական ակտերի մասին» օրենքի 41-րդ հոդվածի 1-ին մասով սահմանված՝ նորմում պարունակվող բառերի և արտահայտությունների տառացի նշանակությունից ելնելու պահանջը։</w:t>
            </w:r>
          </w:p>
          <w:p w14:paraId="6AA97E2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վերախմբագրել դրույթը՝ հստակ և միանշանակ ամրագրելով, որ հետագա թվարկումը վերաբերում է լրացուցիչ աշխատավարձի բոլոր բաղադրիչներին, այլ ոչ միայն սույն կետի «գ» ենթակետով նախատեսված վճարին։</w:t>
            </w:r>
          </w:p>
          <w:p w14:paraId="0359A9EA"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1F2210" w14:textId="7D0BCFC2" w:rsidR="00AD0884" w:rsidRPr="00AD0884" w:rsidRDefault="00AF634B" w:rsidP="00A81495">
            <w:pPr>
              <w:spacing w:before="100"/>
              <w:ind w:firstLine="427"/>
              <w:jc w:val="center"/>
              <w:rPr>
                <w:rFonts w:ascii="GHEA Grapalat" w:eastAsia="Tahoma" w:hAnsi="GHEA Grapalat" w:cs="Tahoma"/>
                <w:b/>
                <w:sz w:val="24"/>
                <w:szCs w:val="24"/>
                <w:lang w:val="hy-AM"/>
              </w:rPr>
            </w:pPr>
            <w:r w:rsidRPr="00AD0884">
              <w:rPr>
                <w:rFonts w:ascii="GHEA Grapalat" w:eastAsia="Tahoma" w:hAnsi="GHEA Grapalat" w:cs="Tahoma"/>
                <w:b/>
                <w:sz w:val="24"/>
                <w:szCs w:val="24"/>
              </w:rPr>
              <w:lastRenderedPageBreak/>
              <w:t>2</w:t>
            </w:r>
            <w:r w:rsidRPr="00AD0884">
              <w:rPr>
                <w:rFonts w:ascii="Cambria Math" w:eastAsia="Tahoma" w:hAnsi="Cambria Math" w:cs="Cambria Math"/>
                <w:b/>
                <w:sz w:val="24"/>
                <w:szCs w:val="24"/>
              </w:rPr>
              <w:t>․</w:t>
            </w:r>
            <w:r w:rsidRPr="00AD0884">
              <w:rPr>
                <w:rFonts w:ascii="GHEA Grapalat" w:eastAsia="Tahoma" w:hAnsi="GHEA Grapalat" w:cs="Tahoma"/>
                <w:b/>
                <w:sz w:val="24"/>
                <w:szCs w:val="24"/>
              </w:rPr>
              <w:t xml:space="preserve"> Ընդունվել է</w:t>
            </w:r>
          </w:p>
          <w:p w14:paraId="21D82045" w14:textId="04647A75" w:rsidR="00AF634B" w:rsidRPr="00A81495" w:rsidRDefault="00685063" w:rsidP="00AD0884">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D0884">
              <w:rPr>
                <w:rFonts w:ascii="GHEA Grapalat" w:eastAsia="Tahoma" w:hAnsi="GHEA Grapalat" w:cs="Tahoma"/>
                <w:sz w:val="24"/>
                <w:szCs w:val="24"/>
                <w:lang w:val="hy-AM"/>
              </w:rPr>
              <w:t>ախագծում կատարվել է համապատասխան փոփոխություն։</w:t>
            </w:r>
          </w:p>
        </w:tc>
      </w:tr>
      <w:tr w:rsidR="00AF634B" w:rsidRPr="00A81495" w14:paraId="6643981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2DCCAAE" w14:textId="77777777" w:rsidR="00AF634B" w:rsidRPr="00444F3A" w:rsidRDefault="00AF634B" w:rsidP="00AF634B">
            <w:pPr>
              <w:ind w:left="141"/>
              <w:jc w:val="both"/>
              <w:rPr>
                <w:rFonts w:ascii="GHEA Grapalat" w:hAnsi="GHEA Grapalat"/>
                <w:sz w:val="24"/>
                <w:szCs w:val="24"/>
              </w:rPr>
            </w:pPr>
            <w:r w:rsidRPr="00444F3A">
              <w:rPr>
                <w:rFonts w:ascii="GHEA Grapalat" w:hAnsi="GHEA Grapalat"/>
                <w:sz w:val="24"/>
                <w:szCs w:val="24"/>
              </w:rPr>
              <w:lastRenderedPageBreak/>
              <w:t>3.</w:t>
            </w:r>
            <w:r w:rsidRPr="00444F3A">
              <w:rPr>
                <w:rFonts w:ascii="GHEA Grapalat" w:eastAsia="Tahoma" w:hAnsi="GHEA Grapalat" w:cs="Tahoma"/>
                <w:sz w:val="24"/>
                <w:szCs w:val="24"/>
              </w:rPr>
              <w:t xml:space="preserve"> Նախագծի 1-ին հոդվածի 1-ին կետով նոր խմբագրությամբ շարադրվող Օրենքի 3-րդ հոդվածի 1-ին մասի 2-րդ կետի «ա» ենթակետում օգտագործվում է «զինվորական, </w:t>
            </w:r>
            <w:r w:rsidRPr="00444F3A">
              <w:rPr>
                <w:rFonts w:ascii="GHEA Grapalat" w:eastAsia="Tahoma" w:hAnsi="GHEA Grapalat" w:cs="Tahoma"/>
                <w:sz w:val="24"/>
                <w:szCs w:val="24"/>
              </w:rPr>
              <w:lastRenderedPageBreak/>
              <w:t>քրեակատարողական և փրկարար ծառայության առանձնահատկություններով պայմանավորված» ձևակերպումը: Հարկ է նկատել, որ Օրենքի 16-րդ հոդվածի 5-րդ մասով ծառայության առանձնահատկություններով պայմանավորված հավելումներ նախատեսվում են նաև ոստիկանությունում, արտաքին հետախուզությունում, ազգային անվտանգության մարմիններում, պետական պահպանության ծառայությունում։</w:t>
            </w:r>
          </w:p>
          <w:p w14:paraId="4B58623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Տվյալ դեպքում հարց է առաջանում, արդյո՞ք զինվորական ծառայության առանձնահատկություն արտահայտությունը ընդգրկում է նաև արտաքին հետախուզության ծառայության և ոստիկանության պաշտոնները։ Հաշվի առնելով «Զինվորական ծառայության և զինծառայողի կարգավիճակի մասին» օրենքի 3-րդ հոդվածը՝ կարծում ենք, որ զինվորական ծառայությունը կարող է չընդգրկել նշված ծառայության տեսակներում պաշտոնները:</w:t>
            </w:r>
          </w:p>
          <w:p w14:paraId="18BD564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3-րդ հոդվածի սահմանումը և 16-րդ հոդվածի 5-րդ մասը համապատասխանեցնել:</w:t>
            </w:r>
          </w:p>
          <w:p w14:paraId="32A41B17"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3CDD1F" w14:textId="0FD20EEC" w:rsidR="00AF634B" w:rsidRDefault="00AD0884" w:rsidP="00A81495">
            <w:pPr>
              <w:spacing w:before="100"/>
              <w:ind w:firstLine="427"/>
              <w:jc w:val="center"/>
              <w:rPr>
                <w:rFonts w:ascii="GHEA Grapalat" w:eastAsia="Tahoma" w:hAnsi="GHEA Grapalat" w:cs="Tahoma"/>
                <w:b/>
                <w:sz w:val="24"/>
                <w:szCs w:val="24"/>
                <w:lang w:val="hy-AM"/>
              </w:rPr>
            </w:pPr>
            <w:r w:rsidRPr="00AD0884">
              <w:rPr>
                <w:rFonts w:ascii="GHEA Grapalat" w:eastAsia="Tahoma" w:hAnsi="GHEA Grapalat" w:cs="Tahoma"/>
                <w:b/>
                <w:sz w:val="24"/>
                <w:szCs w:val="24"/>
                <w:lang w:val="hy-AM"/>
              </w:rPr>
              <w:lastRenderedPageBreak/>
              <w:t>3</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Ընդունվել է</w:t>
            </w:r>
          </w:p>
          <w:p w14:paraId="6C3271C6" w14:textId="18364FBF" w:rsidR="00AD0884" w:rsidRPr="00AD0884" w:rsidRDefault="00685063" w:rsidP="00444F3A">
            <w:pPr>
              <w:spacing w:before="100"/>
              <w:ind w:firstLine="427"/>
              <w:jc w:val="both"/>
              <w:rPr>
                <w:rFonts w:ascii="GHEA Grapalat" w:hAnsi="GHEA Grapalat"/>
                <w:b/>
                <w:sz w:val="24"/>
                <w:szCs w:val="24"/>
                <w:lang w:val="hy-AM"/>
              </w:rPr>
            </w:pPr>
            <w:r>
              <w:rPr>
                <w:rFonts w:ascii="GHEA Grapalat" w:eastAsia="Tahoma" w:hAnsi="GHEA Grapalat" w:cs="Tahoma"/>
                <w:sz w:val="24"/>
                <w:szCs w:val="24"/>
                <w:lang w:val="hy-AM"/>
              </w:rPr>
              <w:lastRenderedPageBreak/>
              <w:t>Ն</w:t>
            </w:r>
            <w:r w:rsidR="00AD0884">
              <w:rPr>
                <w:rFonts w:ascii="GHEA Grapalat" w:eastAsia="Tahoma" w:hAnsi="GHEA Grapalat" w:cs="Tahoma"/>
                <w:sz w:val="24"/>
                <w:szCs w:val="24"/>
                <w:lang w:val="hy-AM"/>
              </w:rPr>
              <w:t>ախագծում կատարվել է համապատասխան փոփոխություն։</w:t>
            </w:r>
          </w:p>
        </w:tc>
      </w:tr>
      <w:tr w:rsidR="00AF634B" w:rsidRPr="00444F3A" w14:paraId="16C6165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A2E783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4. Նախագծի 1-ին հոդվածի 1-ին կետում նախատեսվում է նոր խմբագրությամբ շարադրել Օրենքի 3-րդ հոդվածի 1-ին մասի 3-րդ կետը: Առաջարկվող խմբագրությամբ «պարգևատրում» հասկացությունը կապվում է պետական պաշտոն կամ պետական ծառայության պաշտոն զբաղեցնող անձի կողմից «հատուկ առաջադրանքների» կատարման հետ։ Մինչդեռ նախագծով չի բացահայտվում «հատուկ առաջադրանք» հասկացության բովանդակությունը, մասնավորապես՝ չեն սահմանվում այն չափանիշները, որոնց հիման վրա համապատասխան առաջադրանքը պետք է տարբերակվի տվյալ պաշտոնից բխող սովորական գործառույթներից, ընթացիկ հանձնարարություններից կամ այլ առաջադրանքներից։ </w:t>
            </w:r>
            <w:r w:rsidRPr="00444F3A">
              <w:rPr>
                <w:rFonts w:ascii="GHEA Grapalat" w:eastAsia="Tahoma" w:hAnsi="GHEA Grapalat" w:cs="Tahoma"/>
                <w:sz w:val="24"/>
                <w:szCs w:val="24"/>
              </w:rPr>
              <w:lastRenderedPageBreak/>
              <w:t>Նախագծից պարզ չէ նաև, թե որ մարմինը կամ պաշտոնատար անձն է իրավասու առաջադրանքը որակելու որպես «հատուկ», ինչ կարգով պետք է այն ձևակերպվի և գնահատվի, ինչպես նաև ինչ չափանիշներով պետք է որոշվի պարգևատրման տրամադրման նպատակահարմարությունը և դրա չափը։</w:t>
            </w:r>
          </w:p>
          <w:p w14:paraId="73C6588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լրացվող 8.2-րդ հոդվածը ևս նշված հարցերին չի անդրադառնում՝ կարգավորելով միայն պարգևատրման ֆինանսավորման աղբյուրը և պարգևատրման ֆոնդի առավելագույն չափը։ Հետևաբար, առաջարկվող կարգավորումից պարզ չէ, թե ինչ օբյեկտիվ, նախապես որոշակի և ստուգելի չափանիշներով է որոշվելու առաջադրանքի «հատուկ» բնույթը և ինչպես է ապահովվելու նշված դրույթի միատեսակ կիրառումը։</w:t>
            </w:r>
          </w:p>
          <w:p w14:paraId="1B3F13A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Նախագծում անհրաժեշտ չափանիշների և ընթացակարգային կարգավորումների բացակայության պայմաններում «հատուկ առաջադրանք» եզրույթի բովանդակությունը հնարավոր չէ միանշանակ որոշել նաև կարգավորման համատեքստից, ինչը կարող է հանգեցնել տարաբնույթ կիրառության և իրավակիրառ մարմիններին անհամաչափ լայն հայեցողություն վերապահելուն։</w:t>
            </w:r>
          </w:p>
          <w:p w14:paraId="5DE0C03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նախագծով հստակեցնել «հատուկ առաջադրանք» հասկացությունը կամ առնվազն նախատեսել առաջադրանքը հատուկ որակելու հստակ չափանիշները, ինչպես նաև պարգևատրման տրամադրման պայմաններն ու չափը որոշելու սկզբունքները։ Եթե նախատեսվում է նշված հարցերի կարգավորումը վերապահել ենթաօրենսդրական նորմատիվ իրավական ակտի, ապա նախագծում անհրաժեշտ է ամրագրել համապատասխան լիազորող նորմը։</w:t>
            </w:r>
          </w:p>
          <w:p w14:paraId="123A9E5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Բացի այդ, ըստ առաջարկվող խմբագրության՝ Օրենքի 3-րդ հոդվածի 1-ին մասի 3-րդ կետից հանվել է «որակյալ աշխատանքների» արտահայտությունը: Կարծում ենք, որ վերոնշյալ կետի նոր խմբագրության բովանդակությամբ խաթարվում է </w:t>
            </w:r>
            <w:r w:rsidRPr="00444F3A">
              <w:rPr>
                <w:rFonts w:ascii="GHEA Grapalat" w:eastAsia="Tahoma" w:hAnsi="GHEA Grapalat" w:cs="Tahoma"/>
                <w:sz w:val="24"/>
                <w:szCs w:val="24"/>
              </w:rPr>
              <w:lastRenderedPageBreak/>
              <w:t xml:space="preserve">քաղաքացիական ծառայողների՝ օրենքով նախատեսված պարգևատրում ստանալու իրավունքի լիարժեք իրացումը։ </w:t>
            </w:r>
          </w:p>
          <w:p w14:paraId="6DD9A827" w14:textId="77777777" w:rsidR="00AF634B" w:rsidRPr="00444F3A" w:rsidRDefault="00AF634B" w:rsidP="00AF634B">
            <w:pPr>
              <w:ind w:left="141"/>
              <w:jc w:val="both"/>
              <w:rPr>
                <w:rFonts w:ascii="GHEA Grapalat" w:hAnsi="GHEA Grapalat"/>
                <w:sz w:val="24"/>
                <w:szCs w:val="24"/>
              </w:rPr>
            </w:pPr>
            <w:r w:rsidRPr="00444F3A">
              <w:rPr>
                <w:rFonts w:ascii="GHEA Grapalat" w:hAnsi="GHEA Grapalat"/>
                <w:sz w:val="24"/>
                <w:szCs w:val="24"/>
              </w:rPr>
              <w:t xml:space="preserve">  </w:t>
            </w:r>
          </w:p>
          <w:p w14:paraId="5214C89E" w14:textId="77777777" w:rsidR="00AF634B" w:rsidRPr="00444F3A" w:rsidRDefault="00AF634B" w:rsidP="00AF634B">
            <w:pPr>
              <w:ind w:left="141"/>
              <w:jc w:val="both"/>
              <w:rPr>
                <w:rFonts w:ascii="GHEA Grapalat" w:hAnsi="GHEA Grapalat"/>
                <w:sz w:val="24"/>
                <w:szCs w:val="24"/>
                <w:shd w:val="clear" w:color="auto" w:fill="FF9900"/>
              </w:rPr>
            </w:pPr>
            <w:r w:rsidRPr="00F6679A">
              <w:rPr>
                <w:rFonts w:ascii="GHEA Grapalat" w:eastAsia="Tahoma" w:hAnsi="GHEA Grapalat" w:cs="Tahoma"/>
                <w:sz w:val="24"/>
                <w:szCs w:val="24"/>
              </w:rPr>
              <w:t>Բացի այդ, առաջարկում ենք ավելացնել նաև «երկարամյա աշխատանքի և ծառայության, ծառայողական պարտականությունների գերազանց» բառերը, քանի որ պետական ծառայության աշխատակիցների համար առաջադրանքների հատուկ բնույթը հստակ սահմանված չէ: Միևնույն ժամանակ, Աշխատանքային օրենսգրքի 178-րդ հոդվածի 3-րդ մասով և «Քաղաքացիական ծառայության մասին» օրենքի 20-րդ հոդվածի 1-ին մասով պարգևատրում նախատեսվում է նաև երկարամյա աշխատանքի և ծառայության, ծառայողական պարտականությունները գերազանց (բարեխղճորեն) կատարելու համար: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2613755" w14:textId="12E096EF" w:rsidR="00AF634B" w:rsidRPr="00AD0884" w:rsidRDefault="00AD0884" w:rsidP="00A81495">
            <w:pPr>
              <w:spacing w:before="100"/>
              <w:ind w:firstLine="427"/>
              <w:jc w:val="center"/>
              <w:rPr>
                <w:rFonts w:ascii="GHEA Grapalat" w:hAnsi="GHEA Grapalat"/>
                <w:b/>
                <w:sz w:val="24"/>
                <w:szCs w:val="24"/>
              </w:rPr>
            </w:pPr>
            <w:r w:rsidRPr="00AD0884">
              <w:rPr>
                <w:rFonts w:ascii="GHEA Grapalat" w:eastAsia="Tahoma" w:hAnsi="GHEA Grapalat" w:cs="Tahoma"/>
                <w:b/>
                <w:sz w:val="24"/>
                <w:szCs w:val="24"/>
                <w:lang w:val="hy-AM"/>
              </w:rPr>
              <w:lastRenderedPageBreak/>
              <w:t>4</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Չի ընդունվել</w:t>
            </w:r>
          </w:p>
          <w:p w14:paraId="66947ADD" w14:textId="1AAC7516" w:rsidR="00AF634B" w:rsidRPr="00444F3A" w:rsidRDefault="00AF634B" w:rsidP="00444F3A">
            <w:pPr>
              <w:spacing w:before="100"/>
              <w:ind w:firstLine="427"/>
              <w:jc w:val="both"/>
              <w:rPr>
                <w:rFonts w:ascii="GHEA Grapalat" w:hAnsi="GHEA Grapalat"/>
                <w:sz w:val="24"/>
                <w:szCs w:val="24"/>
              </w:rPr>
            </w:pPr>
            <w:r w:rsidRPr="00212F13">
              <w:rPr>
                <w:rFonts w:ascii="GHEA Grapalat" w:eastAsia="Tahoma" w:hAnsi="GHEA Grapalat" w:cs="Tahoma"/>
                <w:sz w:val="24"/>
                <w:szCs w:val="24"/>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212F13">
              <w:rPr>
                <w:rFonts w:ascii="GHEA Grapalat" w:eastAsia="Tahoma" w:hAnsi="GHEA Grapalat" w:cs="Tahoma"/>
                <w:sz w:val="24"/>
                <w:szCs w:val="24"/>
                <w:lang w:val="hy-AM"/>
              </w:rPr>
              <w:t xml:space="preserve">, միևնույն ժամանակ լրամշակված նախագծով պարգևատրման համար կարող է հիմք </w:t>
            </w:r>
            <w:r w:rsidR="00212F13">
              <w:rPr>
                <w:rFonts w:ascii="GHEA Grapalat" w:eastAsia="Tahoma" w:hAnsi="GHEA Grapalat" w:cs="Tahoma"/>
                <w:sz w:val="24"/>
                <w:szCs w:val="24"/>
                <w:lang w:val="hy-AM"/>
              </w:rPr>
              <w:lastRenderedPageBreak/>
              <w:t>հանդիսանալ նաև որակյալ աշխատանքը։</w:t>
            </w:r>
            <w:r w:rsidRPr="00444F3A">
              <w:rPr>
                <w:rFonts w:ascii="GHEA Grapalat" w:hAnsi="GHEA Grapalat"/>
                <w:sz w:val="24"/>
                <w:szCs w:val="24"/>
              </w:rPr>
              <w:t xml:space="preserve"> </w:t>
            </w:r>
          </w:p>
          <w:p w14:paraId="693A58F6" w14:textId="77777777" w:rsidR="00AF634B" w:rsidRPr="00444F3A" w:rsidRDefault="00AF634B" w:rsidP="00444F3A">
            <w:pPr>
              <w:spacing w:before="100"/>
              <w:ind w:firstLine="427"/>
              <w:jc w:val="both"/>
              <w:rPr>
                <w:rFonts w:ascii="GHEA Grapalat" w:hAnsi="GHEA Grapalat"/>
                <w:sz w:val="24"/>
                <w:szCs w:val="24"/>
              </w:rPr>
            </w:pPr>
          </w:p>
          <w:p w14:paraId="7E73BCB1" w14:textId="77777777" w:rsidR="00AF634B" w:rsidRPr="00444F3A" w:rsidRDefault="00AF634B" w:rsidP="00444F3A">
            <w:pPr>
              <w:spacing w:before="100"/>
              <w:ind w:firstLine="427"/>
              <w:jc w:val="both"/>
              <w:rPr>
                <w:rFonts w:ascii="GHEA Grapalat" w:hAnsi="GHEA Grapalat"/>
                <w:sz w:val="24"/>
                <w:szCs w:val="24"/>
              </w:rPr>
            </w:pPr>
          </w:p>
          <w:p w14:paraId="391ABEA6" w14:textId="77777777" w:rsidR="00AF634B" w:rsidRPr="00444F3A" w:rsidRDefault="00AF634B" w:rsidP="00444F3A">
            <w:pPr>
              <w:spacing w:before="100"/>
              <w:ind w:firstLine="427"/>
              <w:jc w:val="both"/>
              <w:rPr>
                <w:rFonts w:ascii="GHEA Grapalat" w:hAnsi="GHEA Grapalat"/>
                <w:sz w:val="24"/>
                <w:szCs w:val="24"/>
              </w:rPr>
            </w:pPr>
          </w:p>
          <w:p w14:paraId="5210B2F5" w14:textId="77777777" w:rsidR="00AF634B" w:rsidRPr="00444F3A" w:rsidRDefault="00AF634B" w:rsidP="00444F3A">
            <w:pPr>
              <w:spacing w:before="100"/>
              <w:ind w:firstLine="427"/>
              <w:jc w:val="both"/>
              <w:rPr>
                <w:rFonts w:ascii="GHEA Grapalat" w:hAnsi="GHEA Grapalat"/>
                <w:sz w:val="24"/>
                <w:szCs w:val="24"/>
              </w:rPr>
            </w:pPr>
          </w:p>
          <w:p w14:paraId="65AE33DF" w14:textId="77777777" w:rsidR="00AF634B" w:rsidRPr="00444F3A" w:rsidRDefault="00AF634B" w:rsidP="00444F3A">
            <w:pPr>
              <w:spacing w:before="100"/>
              <w:ind w:firstLine="427"/>
              <w:jc w:val="both"/>
              <w:rPr>
                <w:rFonts w:ascii="GHEA Grapalat" w:hAnsi="GHEA Grapalat"/>
                <w:sz w:val="24"/>
                <w:szCs w:val="24"/>
              </w:rPr>
            </w:pPr>
          </w:p>
          <w:p w14:paraId="6708EE2A" w14:textId="77777777" w:rsidR="00AF634B" w:rsidRPr="00444F3A" w:rsidRDefault="00AF634B" w:rsidP="00444F3A">
            <w:pPr>
              <w:spacing w:before="100"/>
              <w:ind w:firstLine="427"/>
              <w:jc w:val="both"/>
              <w:rPr>
                <w:rFonts w:ascii="GHEA Grapalat" w:hAnsi="GHEA Grapalat"/>
                <w:sz w:val="24"/>
                <w:szCs w:val="24"/>
              </w:rPr>
            </w:pPr>
          </w:p>
          <w:p w14:paraId="5CA5C0A2" w14:textId="77777777" w:rsidR="00AF634B" w:rsidRPr="00444F3A" w:rsidRDefault="00AF634B" w:rsidP="00444F3A">
            <w:pPr>
              <w:spacing w:before="100"/>
              <w:ind w:firstLine="427"/>
              <w:jc w:val="both"/>
              <w:rPr>
                <w:rFonts w:ascii="GHEA Grapalat" w:hAnsi="GHEA Grapalat"/>
                <w:sz w:val="24"/>
                <w:szCs w:val="24"/>
              </w:rPr>
            </w:pPr>
          </w:p>
          <w:p w14:paraId="5DDBFEF6" w14:textId="77777777" w:rsidR="00AF634B" w:rsidRPr="00444F3A" w:rsidRDefault="00AF634B" w:rsidP="00444F3A">
            <w:pPr>
              <w:spacing w:before="100"/>
              <w:ind w:firstLine="427"/>
              <w:jc w:val="both"/>
              <w:rPr>
                <w:rFonts w:ascii="GHEA Grapalat" w:hAnsi="GHEA Grapalat"/>
                <w:sz w:val="24"/>
                <w:szCs w:val="24"/>
              </w:rPr>
            </w:pPr>
          </w:p>
          <w:p w14:paraId="5BD103B9" w14:textId="77777777" w:rsidR="00AF634B" w:rsidRPr="00444F3A" w:rsidRDefault="00AF634B" w:rsidP="00444F3A">
            <w:pPr>
              <w:spacing w:before="100"/>
              <w:ind w:firstLine="427"/>
              <w:jc w:val="both"/>
              <w:rPr>
                <w:rFonts w:ascii="GHEA Grapalat" w:hAnsi="GHEA Grapalat"/>
                <w:sz w:val="24"/>
                <w:szCs w:val="24"/>
              </w:rPr>
            </w:pPr>
          </w:p>
          <w:p w14:paraId="7C88C0AC" w14:textId="77777777" w:rsidR="00AF634B" w:rsidRPr="00444F3A" w:rsidRDefault="00AF634B" w:rsidP="00444F3A">
            <w:pPr>
              <w:spacing w:before="100"/>
              <w:ind w:firstLine="427"/>
              <w:jc w:val="both"/>
              <w:rPr>
                <w:rFonts w:ascii="GHEA Grapalat" w:hAnsi="GHEA Grapalat"/>
                <w:sz w:val="24"/>
                <w:szCs w:val="24"/>
              </w:rPr>
            </w:pPr>
          </w:p>
          <w:p w14:paraId="255478FA" w14:textId="77777777" w:rsidR="00AF634B" w:rsidRPr="00444F3A" w:rsidRDefault="00AF634B" w:rsidP="00444F3A">
            <w:pPr>
              <w:spacing w:before="100"/>
              <w:ind w:firstLine="427"/>
              <w:jc w:val="both"/>
              <w:rPr>
                <w:rFonts w:ascii="GHEA Grapalat" w:hAnsi="GHEA Grapalat"/>
                <w:sz w:val="24"/>
                <w:szCs w:val="24"/>
              </w:rPr>
            </w:pPr>
          </w:p>
          <w:p w14:paraId="34B1D747" w14:textId="77777777" w:rsidR="00AF634B" w:rsidRPr="00444F3A" w:rsidRDefault="00AF634B" w:rsidP="00444F3A">
            <w:pPr>
              <w:spacing w:before="100"/>
              <w:ind w:firstLine="427"/>
              <w:jc w:val="both"/>
              <w:rPr>
                <w:rFonts w:ascii="GHEA Grapalat" w:hAnsi="GHEA Grapalat"/>
                <w:sz w:val="24"/>
                <w:szCs w:val="24"/>
              </w:rPr>
            </w:pPr>
          </w:p>
          <w:p w14:paraId="259C8B12" w14:textId="77777777" w:rsidR="00AF634B" w:rsidRPr="00444F3A" w:rsidRDefault="00AF634B" w:rsidP="00444F3A">
            <w:pPr>
              <w:spacing w:before="100"/>
              <w:ind w:firstLine="427"/>
              <w:jc w:val="both"/>
              <w:rPr>
                <w:rFonts w:ascii="GHEA Grapalat" w:hAnsi="GHEA Grapalat"/>
                <w:sz w:val="24"/>
                <w:szCs w:val="24"/>
              </w:rPr>
            </w:pPr>
          </w:p>
          <w:p w14:paraId="019007EF" w14:textId="77777777" w:rsidR="00AF634B" w:rsidRPr="00444F3A" w:rsidRDefault="00AF634B" w:rsidP="00444F3A">
            <w:pPr>
              <w:spacing w:before="100"/>
              <w:ind w:firstLine="427"/>
              <w:jc w:val="both"/>
              <w:rPr>
                <w:rFonts w:ascii="GHEA Grapalat" w:hAnsi="GHEA Grapalat"/>
                <w:sz w:val="24"/>
                <w:szCs w:val="24"/>
              </w:rPr>
            </w:pPr>
          </w:p>
          <w:p w14:paraId="0D8D1FDD" w14:textId="77777777" w:rsidR="00AF634B" w:rsidRPr="00444F3A" w:rsidRDefault="00AF634B" w:rsidP="00444F3A">
            <w:pPr>
              <w:spacing w:before="100"/>
              <w:ind w:firstLine="427"/>
              <w:jc w:val="both"/>
              <w:rPr>
                <w:rFonts w:ascii="GHEA Grapalat" w:hAnsi="GHEA Grapalat"/>
                <w:sz w:val="24"/>
                <w:szCs w:val="24"/>
              </w:rPr>
            </w:pPr>
          </w:p>
          <w:p w14:paraId="11D9A244" w14:textId="3DDC4DAF" w:rsidR="00AF634B" w:rsidRPr="00AD0884" w:rsidRDefault="00AF634B" w:rsidP="00A81495">
            <w:pPr>
              <w:spacing w:before="100"/>
              <w:ind w:firstLine="427"/>
              <w:jc w:val="center"/>
              <w:rPr>
                <w:rFonts w:ascii="GHEA Grapalat" w:hAnsi="GHEA Grapalat"/>
                <w:b/>
                <w:sz w:val="24"/>
                <w:szCs w:val="24"/>
              </w:rPr>
            </w:pPr>
            <w:r w:rsidRPr="00AD0884">
              <w:rPr>
                <w:rFonts w:ascii="GHEA Grapalat" w:eastAsia="Tahoma" w:hAnsi="GHEA Grapalat" w:cs="Tahoma"/>
                <w:b/>
                <w:sz w:val="24"/>
                <w:szCs w:val="24"/>
              </w:rPr>
              <w:t xml:space="preserve">Ընդունվել </w:t>
            </w:r>
            <w:r w:rsidR="00A81495">
              <w:rPr>
                <w:rFonts w:ascii="GHEA Grapalat" w:eastAsia="Tahoma" w:hAnsi="GHEA Grapalat" w:cs="Tahoma"/>
                <w:b/>
                <w:sz w:val="24"/>
                <w:szCs w:val="24"/>
              </w:rPr>
              <w:t>է</w:t>
            </w:r>
          </w:p>
          <w:p w14:paraId="6532B9AE"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Օրենքի լրամշակված նախագծով պարգևատրման համար կարող է հիմք </w:t>
            </w:r>
            <w:r w:rsidRPr="00444F3A">
              <w:rPr>
                <w:rFonts w:ascii="GHEA Grapalat" w:eastAsia="Tahoma" w:hAnsi="GHEA Grapalat" w:cs="Tahoma"/>
                <w:sz w:val="24"/>
                <w:szCs w:val="24"/>
              </w:rPr>
              <w:lastRenderedPageBreak/>
              <w:t>հանդիսանալ նաև որակյալ աշխատանքը։</w:t>
            </w:r>
          </w:p>
          <w:p w14:paraId="660A4424" w14:textId="37418871" w:rsidR="00AF634B" w:rsidRPr="00F6679A" w:rsidRDefault="00AF634B" w:rsidP="00A81495">
            <w:pPr>
              <w:spacing w:before="100"/>
              <w:ind w:firstLine="427"/>
              <w:jc w:val="center"/>
              <w:rPr>
                <w:rFonts w:ascii="GHEA Grapalat" w:hAnsi="GHEA Grapalat"/>
                <w:b/>
                <w:sz w:val="24"/>
                <w:szCs w:val="24"/>
              </w:rPr>
            </w:pPr>
            <w:r w:rsidRPr="00F6679A">
              <w:rPr>
                <w:rFonts w:ascii="GHEA Grapalat" w:eastAsia="Tahoma" w:hAnsi="GHEA Grapalat" w:cs="Tahoma"/>
                <w:b/>
                <w:sz w:val="24"/>
                <w:szCs w:val="24"/>
              </w:rPr>
              <w:t>Չի ընդունվել</w:t>
            </w:r>
          </w:p>
          <w:p w14:paraId="32E5038D" w14:textId="1D3938B7" w:rsidR="00AF634B" w:rsidRPr="00444F3A" w:rsidRDefault="00AF634B" w:rsidP="00F6679A">
            <w:pPr>
              <w:spacing w:before="100"/>
              <w:ind w:firstLine="427"/>
              <w:jc w:val="both"/>
              <w:rPr>
                <w:rFonts w:ascii="GHEA Grapalat" w:hAnsi="GHEA Grapalat"/>
                <w:sz w:val="24"/>
                <w:szCs w:val="24"/>
              </w:rPr>
            </w:pPr>
            <w:r w:rsidRPr="00F6679A">
              <w:rPr>
                <w:rFonts w:ascii="GHEA Grapalat" w:eastAsia="Tahoma" w:hAnsi="GHEA Grapalat" w:cs="Tahoma"/>
                <w:sz w:val="24"/>
                <w:szCs w:val="24"/>
              </w:rPr>
              <w:t xml:space="preserve">«Քաղաքացիական ծառայության մասին» օրենքի 20-րդ հոդվածի 1-ին մասից հանվել </w:t>
            </w:r>
            <w:r w:rsidR="00F6679A" w:rsidRPr="00F6679A">
              <w:rPr>
                <w:rFonts w:ascii="GHEA Grapalat" w:eastAsia="Tahoma" w:hAnsi="GHEA Grapalat" w:cs="Tahoma"/>
                <w:sz w:val="24"/>
                <w:szCs w:val="24"/>
                <w:lang w:val="hy-AM"/>
              </w:rPr>
              <w:t>են «</w:t>
            </w:r>
            <w:r w:rsidRPr="00F6679A">
              <w:rPr>
                <w:rFonts w:ascii="GHEA Grapalat" w:eastAsia="Tahoma" w:hAnsi="GHEA Grapalat" w:cs="Tahoma"/>
                <w:sz w:val="24"/>
                <w:szCs w:val="24"/>
              </w:rPr>
              <w:t>երկարամյա աշխատանքի և ծառայության</w:t>
            </w:r>
            <w:r w:rsidR="00F6679A" w:rsidRPr="00F6679A">
              <w:rPr>
                <w:rFonts w:ascii="GHEA Grapalat" w:eastAsia="Tahoma" w:hAnsi="GHEA Grapalat" w:cs="Tahoma"/>
                <w:sz w:val="24"/>
                <w:szCs w:val="24"/>
                <w:lang w:val="hy-AM"/>
              </w:rPr>
              <w:t>» բառերը</w:t>
            </w:r>
            <w:r w:rsidRPr="00F6679A">
              <w:rPr>
                <w:rFonts w:ascii="GHEA Grapalat" w:eastAsia="Tahoma" w:hAnsi="GHEA Grapalat" w:cs="Tahoma"/>
                <w:sz w:val="24"/>
                <w:szCs w:val="24"/>
              </w:rPr>
              <w:t>:</w:t>
            </w:r>
          </w:p>
        </w:tc>
      </w:tr>
      <w:tr w:rsidR="00AF634B" w:rsidRPr="00444F3A" w14:paraId="6555F17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8539A1D"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5. Նախագծի 2-րդ հոդվածի 3-րդ կետով նախատեսվում է Օրենքի 5-րդ հոդվածի 4-րդ մասում «վարձատրության» բառը փոխարինել «հիմնական աշխատավարձերի» բառերով: Հաշվի առնելով այն հանգամանքը, որ Օրենքով նախատեսված է մեկ հիմնական աշխատավարձ՝ առաջարկում ենք տվյալ դեպքում «հիմնական աշխատավարձ» ձևակերպումն օգտագործել եզակի թվով: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57A06B" w14:textId="77777777" w:rsidR="00AF634B" w:rsidRDefault="00AD0884" w:rsidP="00A81495">
            <w:pPr>
              <w:spacing w:before="100"/>
              <w:ind w:firstLine="427"/>
              <w:jc w:val="center"/>
              <w:rPr>
                <w:rFonts w:ascii="GHEA Grapalat" w:eastAsia="Tahoma" w:hAnsi="GHEA Grapalat" w:cs="Tahoma"/>
                <w:b/>
                <w:sz w:val="24"/>
                <w:szCs w:val="24"/>
              </w:rPr>
            </w:pPr>
            <w:r w:rsidRPr="00AD0884">
              <w:rPr>
                <w:rFonts w:ascii="GHEA Grapalat" w:eastAsia="Tahoma" w:hAnsi="GHEA Grapalat" w:cs="Tahoma"/>
                <w:b/>
                <w:sz w:val="24"/>
                <w:szCs w:val="24"/>
                <w:lang w:val="hy-AM"/>
              </w:rPr>
              <w:t>5</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Ընդունվել է</w:t>
            </w:r>
          </w:p>
          <w:p w14:paraId="4A4C1F34" w14:textId="2A6FFD23" w:rsidR="00AD0884" w:rsidRPr="00AD0884" w:rsidRDefault="00685063" w:rsidP="00444F3A">
            <w:pPr>
              <w:spacing w:before="100"/>
              <w:ind w:firstLine="427"/>
              <w:jc w:val="both"/>
              <w:rPr>
                <w:rFonts w:ascii="GHEA Grapalat" w:hAnsi="GHEA Grapalat"/>
                <w:b/>
                <w:sz w:val="24"/>
                <w:szCs w:val="24"/>
              </w:rPr>
            </w:pPr>
            <w:r>
              <w:rPr>
                <w:rFonts w:ascii="GHEA Grapalat" w:eastAsia="Tahoma" w:hAnsi="GHEA Grapalat" w:cs="Tahoma"/>
                <w:sz w:val="24"/>
                <w:szCs w:val="24"/>
                <w:lang w:val="hy-AM"/>
              </w:rPr>
              <w:t>Ն</w:t>
            </w:r>
            <w:r w:rsidR="00AD0884">
              <w:rPr>
                <w:rFonts w:ascii="GHEA Grapalat" w:eastAsia="Tahoma" w:hAnsi="GHEA Grapalat" w:cs="Tahoma"/>
                <w:sz w:val="24"/>
                <w:szCs w:val="24"/>
                <w:lang w:val="hy-AM"/>
              </w:rPr>
              <w:t>ախագծում կատարվել են համապատասխան փոփոխություններ։</w:t>
            </w:r>
          </w:p>
        </w:tc>
      </w:tr>
      <w:tr w:rsidR="00AF634B" w:rsidRPr="00444F3A" w14:paraId="462F2D9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D1D71C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6. Նախագծի 3-րդ հոդվածի 1-ին կետով նախատեսվում է Օրենքի 6-րդ հոդվածի 1-ին մասում «հավելումները և հավելավճարները» բառերը փոխարինել «հավելումները, հավելավճարները և լրավճարները» բառերով: Ստացվում է, որ կրկին թվարկվում են լրացուցիչ աշխատավարձի բաղադրիչները, թեև դրանք արդեն ամբողջությամբ սահմանվում են օրենքի 3-րդ հոդվածում նախատեսված «լրացուցիչ աշխատավարձ» հասկացությամբ։ Նման կրկնությունը ծանրաբեռնում է կարգավորումը և կարող է անհամապատասխանություն առաջացնել հետագա փոփոխությունների դեպքում։</w:t>
            </w:r>
          </w:p>
          <w:p w14:paraId="5DA353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Ուստի առաջարկում ենք Օրենքի 6-րդ հոդվածի 1-ին մասում կիրառել միայն «լրացուցիչ աշխատավարձ» եզրույթը՝ առանց դրա բաղադրիչների կրկնակի թվարկման։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DC6949C" w14:textId="2CC9482E" w:rsidR="00AF634B" w:rsidRPr="00AD0884" w:rsidRDefault="00AD0884" w:rsidP="00A81495">
            <w:pPr>
              <w:spacing w:before="100"/>
              <w:ind w:firstLine="427"/>
              <w:jc w:val="center"/>
              <w:rPr>
                <w:rFonts w:ascii="GHEA Grapalat" w:hAnsi="GHEA Grapalat"/>
                <w:b/>
                <w:sz w:val="24"/>
                <w:szCs w:val="24"/>
              </w:rPr>
            </w:pPr>
            <w:r w:rsidRPr="00AD0884">
              <w:rPr>
                <w:rFonts w:ascii="GHEA Grapalat" w:eastAsia="Tahoma" w:hAnsi="GHEA Grapalat" w:cs="Tahoma"/>
                <w:b/>
                <w:sz w:val="24"/>
                <w:szCs w:val="24"/>
                <w:lang w:val="hy-AM"/>
              </w:rPr>
              <w:lastRenderedPageBreak/>
              <w:t>6</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Չի ընդունվել</w:t>
            </w:r>
          </w:p>
          <w:p w14:paraId="26401956"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3-րդ հոդվածում տրված են եզրույթների բացատրությունները, իսկ 6-րդ հոդվածը սահմանում է պետական պաշտոն և պետական ծառայության պաշտոն զբաղեցնող անձանց աշխատավարձի կառուցվածքը։</w:t>
            </w:r>
          </w:p>
          <w:p w14:paraId="0418CAF8" w14:textId="77777777" w:rsidR="00AF634B" w:rsidRPr="00444F3A" w:rsidRDefault="00AF634B" w:rsidP="00444F3A">
            <w:pPr>
              <w:spacing w:before="100"/>
              <w:ind w:firstLine="427"/>
              <w:jc w:val="both"/>
              <w:rPr>
                <w:rFonts w:ascii="GHEA Grapalat" w:hAnsi="GHEA Grapalat"/>
                <w:sz w:val="24"/>
                <w:szCs w:val="24"/>
              </w:rPr>
            </w:pPr>
          </w:p>
        </w:tc>
      </w:tr>
      <w:tr w:rsidR="00AF634B" w:rsidRPr="00D335CF" w14:paraId="13BA1CD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F4B4C0"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lastRenderedPageBreak/>
              <w:t>7. Նախագծի 3-րդ հոդվածի 2-րդ կետում նախատեսվում է նոր խմբագրությամբ շարադրել Օրենքի 6-րդ հոդվածի 2-րդ մասը: Առաջարկվող կարգավորմամբ կիրառվում է «ոստիկանության  համակարգերում զինվորական ծառայության պաշտոն զբաղեցնողների» ձևակերպումը: Տվյալ դեպքում անհրաժեշտ է հստակեցնել՝ արդյո՞ք ոստիկանության համակարգում կան զինվորական ծառայության պաշտոն զբաղեցնող անձինք: Հարկ է նկատել, որ «Ոստիկանության գվարդիայի մասին» օրենքի ընդունմամբ և դրա հիման վրա իրականացված բարեփոխումների արդյունքում Ոստիկանության զորքերը վերակազմավորվել են Ոստիկանության գվարդիայի, վերացվել է ոստիկանության համակարգի ռազմականացված երկակի կարգավիճակը, և ոստիկանության համակարգում այլևս զինվորական ծառայություն չի իրականացվում, հետևաբար գտնում ենք, որ ոստիկանության համակարգում զինվորական ծառայության պաշտոն զբաղեցնող անձինք այլևս չկան։</w:t>
            </w:r>
          </w:p>
          <w:p w14:paraId="38C6FAC0"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Առաջարկվող կարգավորումից պարզ չէ նաև, թե ինչպես կարող է լրացուցիչ աշխատավարձը հաշվարկվել նույն լրացուցիչ աշխատավարձի հիման վրա: Այս ձևակերպման դեպքում լրացուցիչ աշխատավարձը կարող է հասնել հիմնական աշխատավարձի 150 տոկոսին։</w:t>
            </w:r>
          </w:p>
          <w:p w14:paraId="448E58CA"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 xml:space="preserve">Եթե կարգավորման նպատակը լրացուցիչ աշխատավարձը հիմնական աշխատավարձի 60 տոկոսով սահմանափակելն է, նորմը պետք է ուղղակիորեն ձևակերպվի այդպես։ Եթե նպատակն իսկապես ընդհանուր վարձատրության 60 </w:t>
            </w:r>
            <w:r w:rsidRPr="002416FD">
              <w:rPr>
                <w:rFonts w:ascii="GHEA Grapalat" w:eastAsia="Tahoma" w:hAnsi="GHEA Grapalat" w:cs="Tahoma"/>
                <w:sz w:val="24"/>
                <w:szCs w:val="24"/>
                <w:lang w:val="hy-AM"/>
              </w:rPr>
              <w:lastRenderedPageBreak/>
              <w:t>տոկոսն է, ապա գտնում ենք, որ անհրաժեշտ է դա հիմնավորել և սահմանել առանձին ենթասահմանաչափեր՝ հավելումների, հավելավճարների ու լրավճարի համար։</w:t>
            </w:r>
          </w:p>
          <w:p w14:paraId="23F10A56"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Հակառակ դեպքում սա կարող է հանգեցնել այնպիսի համակարգի, որտեղ պետական ծառայողի վարձատրության հիմնական մասը դառնում է փոփոխական և կառավարչական հայեցողությունից կախված։</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264D9F" w14:textId="40AFE7FF" w:rsidR="00AF634B" w:rsidRPr="00D335CF" w:rsidRDefault="00AD0884" w:rsidP="00A81495">
            <w:pPr>
              <w:spacing w:before="100"/>
              <w:ind w:firstLine="427"/>
              <w:jc w:val="center"/>
              <w:rPr>
                <w:rFonts w:ascii="GHEA Grapalat" w:eastAsia="Tahoma" w:hAnsi="GHEA Grapalat" w:cs="Tahoma"/>
                <w:b/>
                <w:sz w:val="24"/>
                <w:szCs w:val="24"/>
                <w:lang w:val="hy-AM"/>
              </w:rPr>
            </w:pPr>
            <w:r w:rsidRPr="00AD0884">
              <w:rPr>
                <w:rFonts w:ascii="GHEA Grapalat" w:eastAsia="Tahoma" w:hAnsi="GHEA Grapalat" w:cs="Tahoma"/>
                <w:b/>
                <w:sz w:val="24"/>
                <w:szCs w:val="24"/>
                <w:lang w:val="hy-AM"/>
              </w:rPr>
              <w:lastRenderedPageBreak/>
              <w:t>7</w:t>
            </w:r>
            <w:r w:rsidRPr="00AD0884">
              <w:rPr>
                <w:rFonts w:ascii="Cambria Math" w:eastAsia="Tahoma" w:hAnsi="Cambria Math" w:cs="Tahoma"/>
                <w:b/>
                <w:sz w:val="24"/>
                <w:szCs w:val="24"/>
                <w:lang w:val="hy-AM"/>
              </w:rPr>
              <w:t xml:space="preserve">․ </w:t>
            </w:r>
            <w:r w:rsidR="00AF634B" w:rsidRPr="00D335CF">
              <w:rPr>
                <w:rFonts w:ascii="GHEA Grapalat" w:eastAsia="Tahoma" w:hAnsi="GHEA Grapalat" w:cs="Tahoma"/>
                <w:b/>
                <w:sz w:val="24"/>
                <w:szCs w:val="24"/>
                <w:lang w:val="hy-AM"/>
              </w:rPr>
              <w:t>Ընդունվել է</w:t>
            </w:r>
          </w:p>
          <w:p w14:paraId="3763E5E6" w14:textId="0CE383CA" w:rsidR="00F6679A" w:rsidRPr="00F6679A" w:rsidRDefault="00F6679A" w:rsidP="00444F3A">
            <w:pPr>
              <w:spacing w:before="100"/>
              <w:ind w:firstLine="427"/>
              <w:jc w:val="both"/>
              <w:rPr>
                <w:rFonts w:ascii="GHEA Grapalat" w:hAnsi="GHEA Grapalat"/>
                <w:sz w:val="24"/>
                <w:szCs w:val="24"/>
                <w:lang w:val="hy-AM"/>
              </w:rPr>
            </w:pPr>
            <w:r w:rsidRPr="00F6679A">
              <w:rPr>
                <w:rFonts w:ascii="GHEA Grapalat" w:eastAsia="Tahoma" w:hAnsi="GHEA Grapalat" w:cs="Tahoma"/>
                <w:sz w:val="24"/>
                <w:szCs w:val="24"/>
                <w:lang w:val="hy-AM"/>
              </w:rPr>
              <w:t>Նախագծում կատարվել է համապատասխան փոփոխություն։</w:t>
            </w:r>
          </w:p>
          <w:p w14:paraId="657CB86F" w14:textId="77777777" w:rsidR="00AF634B" w:rsidRPr="00D335CF" w:rsidRDefault="00AF634B" w:rsidP="00444F3A">
            <w:pPr>
              <w:spacing w:before="100"/>
              <w:ind w:firstLine="427"/>
              <w:jc w:val="both"/>
              <w:rPr>
                <w:rFonts w:ascii="GHEA Grapalat" w:hAnsi="GHEA Grapalat"/>
                <w:sz w:val="24"/>
                <w:szCs w:val="24"/>
                <w:lang w:val="hy-AM"/>
              </w:rPr>
            </w:pPr>
          </w:p>
          <w:p w14:paraId="7CBC54E9" w14:textId="77777777" w:rsidR="00AF634B" w:rsidRPr="00D335CF" w:rsidRDefault="00AF634B" w:rsidP="00444F3A">
            <w:pPr>
              <w:spacing w:before="100"/>
              <w:ind w:firstLine="427"/>
              <w:jc w:val="both"/>
              <w:rPr>
                <w:rFonts w:ascii="GHEA Grapalat" w:hAnsi="GHEA Grapalat"/>
                <w:sz w:val="24"/>
                <w:szCs w:val="24"/>
                <w:lang w:val="hy-AM"/>
              </w:rPr>
            </w:pPr>
          </w:p>
          <w:p w14:paraId="60125FA2" w14:textId="77777777" w:rsidR="00AF634B" w:rsidRPr="00D335CF" w:rsidRDefault="00AF634B" w:rsidP="00444F3A">
            <w:pPr>
              <w:spacing w:before="100"/>
              <w:ind w:firstLine="427"/>
              <w:jc w:val="both"/>
              <w:rPr>
                <w:rFonts w:ascii="GHEA Grapalat" w:hAnsi="GHEA Grapalat"/>
                <w:sz w:val="24"/>
                <w:szCs w:val="24"/>
                <w:lang w:val="hy-AM"/>
              </w:rPr>
            </w:pPr>
          </w:p>
          <w:p w14:paraId="3BEBC6C2" w14:textId="77777777" w:rsidR="00AF634B" w:rsidRPr="00D335CF" w:rsidRDefault="00AF634B" w:rsidP="00444F3A">
            <w:pPr>
              <w:spacing w:before="100"/>
              <w:ind w:firstLine="427"/>
              <w:jc w:val="both"/>
              <w:rPr>
                <w:rFonts w:ascii="GHEA Grapalat" w:hAnsi="GHEA Grapalat"/>
                <w:sz w:val="24"/>
                <w:szCs w:val="24"/>
                <w:lang w:val="hy-AM"/>
              </w:rPr>
            </w:pPr>
          </w:p>
          <w:p w14:paraId="5F34D272" w14:textId="77777777" w:rsidR="00AF634B" w:rsidRPr="00D335CF" w:rsidRDefault="00AF634B" w:rsidP="00444F3A">
            <w:pPr>
              <w:spacing w:before="100"/>
              <w:ind w:firstLine="427"/>
              <w:jc w:val="both"/>
              <w:rPr>
                <w:rFonts w:ascii="GHEA Grapalat" w:hAnsi="GHEA Grapalat"/>
                <w:sz w:val="24"/>
                <w:szCs w:val="24"/>
                <w:lang w:val="hy-AM"/>
              </w:rPr>
            </w:pPr>
          </w:p>
          <w:p w14:paraId="087A54AE" w14:textId="77777777" w:rsidR="00AF634B" w:rsidRPr="00D335CF" w:rsidRDefault="00AF634B" w:rsidP="00444F3A">
            <w:pPr>
              <w:spacing w:before="100"/>
              <w:ind w:firstLine="427"/>
              <w:jc w:val="both"/>
              <w:rPr>
                <w:rFonts w:ascii="GHEA Grapalat" w:hAnsi="GHEA Grapalat"/>
                <w:sz w:val="24"/>
                <w:szCs w:val="24"/>
                <w:lang w:val="hy-AM"/>
              </w:rPr>
            </w:pPr>
          </w:p>
          <w:p w14:paraId="580F54F3" w14:textId="77777777" w:rsidR="00AF634B" w:rsidRPr="00D335CF" w:rsidRDefault="00AF634B" w:rsidP="00444F3A">
            <w:pPr>
              <w:spacing w:before="100"/>
              <w:ind w:firstLine="427"/>
              <w:jc w:val="both"/>
              <w:rPr>
                <w:rFonts w:ascii="GHEA Grapalat" w:hAnsi="GHEA Grapalat"/>
                <w:sz w:val="24"/>
                <w:szCs w:val="24"/>
                <w:lang w:val="hy-AM"/>
              </w:rPr>
            </w:pPr>
          </w:p>
          <w:p w14:paraId="5F3AE1E4" w14:textId="77777777" w:rsidR="00AF634B" w:rsidRPr="00D335CF" w:rsidRDefault="00AF634B" w:rsidP="00444F3A">
            <w:pPr>
              <w:spacing w:before="100"/>
              <w:ind w:firstLine="427"/>
              <w:jc w:val="both"/>
              <w:rPr>
                <w:rFonts w:ascii="GHEA Grapalat" w:hAnsi="GHEA Grapalat"/>
                <w:sz w:val="24"/>
                <w:szCs w:val="24"/>
                <w:lang w:val="hy-AM"/>
              </w:rPr>
            </w:pPr>
          </w:p>
          <w:p w14:paraId="2CCEDF9F" w14:textId="77777777" w:rsidR="00AD0884" w:rsidRPr="00D335CF" w:rsidRDefault="00AD0884" w:rsidP="00444F3A">
            <w:pPr>
              <w:spacing w:before="100"/>
              <w:ind w:firstLine="427"/>
              <w:jc w:val="both"/>
              <w:rPr>
                <w:rFonts w:ascii="GHEA Grapalat" w:eastAsia="Tahoma" w:hAnsi="GHEA Grapalat" w:cs="Tahoma"/>
                <w:sz w:val="24"/>
                <w:szCs w:val="24"/>
                <w:lang w:val="hy-AM"/>
              </w:rPr>
            </w:pPr>
          </w:p>
          <w:p w14:paraId="20D95D00" w14:textId="75B9F05C" w:rsidR="00AD0884" w:rsidRPr="002416FD" w:rsidRDefault="002416FD" w:rsidP="00A81495">
            <w:pPr>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Ընդունվել է ի գիտություն</w:t>
            </w:r>
          </w:p>
          <w:p w14:paraId="70F8CC14" w14:textId="4A6943BB" w:rsidR="00AF634B" w:rsidRPr="00F6679A" w:rsidRDefault="00AF634B" w:rsidP="00F6679A">
            <w:pPr>
              <w:spacing w:before="100"/>
              <w:ind w:firstLine="427"/>
              <w:jc w:val="both"/>
              <w:rPr>
                <w:rFonts w:ascii="GHEA Grapalat" w:hAnsi="GHEA Grapalat"/>
                <w:sz w:val="24"/>
                <w:szCs w:val="24"/>
                <w:lang w:val="hy-AM"/>
              </w:rPr>
            </w:pPr>
            <w:r w:rsidRPr="00F6679A">
              <w:rPr>
                <w:rFonts w:ascii="GHEA Grapalat" w:eastAsia="Tahoma" w:hAnsi="GHEA Grapalat" w:cs="Tahoma"/>
                <w:sz w:val="24"/>
                <w:szCs w:val="24"/>
                <w:lang w:val="hy-AM"/>
              </w:rPr>
              <w:t>Հիշյալ դրույթով սահմանվում է, որ աշխատավարձի (առանց պարգևատրումների) ընդհանուր չափի մեջ լրացուցիչ մասը կարող է կազմել առավելագույն 60 տոկոս</w:t>
            </w:r>
            <w:r w:rsidR="00F6679A">
              <w:rPr>
                <w:rFonts w:ascii="GHEA Grapalat" w:eastAsia="Tahoma" w:hAnsi="GHEA Grapalat" w:cs="Tahoma"/>
                <w:sz w:val="24"/>
                <w:szCs w:val="24"/>
                <w:lang w:val="hy-AM"/>
              </w:rPr>
              <w:t xml:space="preserve">, լրամշակված </w:t>
            </w:r>
            <w:r w:rsidR="00F6679A">
              <w:rPr>
                <w:rFonts w:ascii="GHEA Grapalat" w:eastAsia="Tahoma" w:hAnsi="GHEA Grapalat" w:cs="Tahoma"/>
                <w:sz w:val="24"/>
                <w:szCs w:val="24"/>
                <w:lang w:val="hy-AM"/>
              </w:rPr>
              <w:lastRenderedPageBreak/>
              <w:t xml:space="preserve">նախագծում շարադրելով հետևյալ խմբագրությամբ՝ </w:t>
            </w:r>
            <w:r w:rsidR="00F6679A" w:rsidRPr="00F6679A">
              <w:rPr>
                <w:rFonts w:ascii="GHEA Grapalat" w:hAnsi="GHEA Grapalat" w:cs="Calibri"/>
                <w:bCs/>
                <w:color w:val="000000"/>
                <w:sz w:val="24"/>
                <w:szCs w:val="21"/>
                <w:shd w:val="clear" w:color="auto" w:fill="FFFFFF"/>
                <w:lang w:val="hy-AM"/>
              </w:rPr>
              <w:t>լրացուցիչ աշխատավարձը չի կարող գերազանցել աշխատավարձի ընդհանուր չափի (բացառությամբ պարգևատրումների) 60 տոկոսը</w:t>
            </w:r>
            <w:r w:rsidR="00F6679A">
              <w:rPr>
                <w:rFonts w:ascii="GHEA Grapalat" w:hAnsi="GHEA Grapalat" w:cs="Calibri"/>
                <w:bCs/>
                <w:color w:val="000000"/>
                <w:sz w:val="24"/>
                <w:szCs w:val="21"/>
                <w:shd w:val="clear" w:color="auto" w:fill="FFFFFF"/>
                <w:lang w:val="hy-AM"/>
              </w:rPr>
              <w:t>։</w:t>
            </w:r>
          </w:p>
        </w:tc>
      </w:tr>
      <w:tr w:rsidR="00AF634B" w:rsidRPr="00D335CF" w14:paraId="2484FCA8" w14:textId="77777777" w:rsidTr="00A81495">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5F05A03"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lastRenderedPageBreak/>
              <w:t>8. Հարկ ենք համարում նշել, որ Նախագծով առաջարկվող կարգավորումներից պարզ չէ հարկադիր կատարողների հիմնական աշխատավարձի հաշվարկման կարգը։ Նախագծերի փաթեթի համակողմանի վերլուծությունը վկայում է, որ դրանում գործնականում անտեսված են Հարկադիր կատարումն ապահովող ծառայության գործունեության իրավական և գործառութային առանձնահատկությունները, ծառայողների փաստացի ծանրաբեռնվածությունն ու աշխատանքային ռիսկայնության բարձր աստիճանը, ինչպես նաև ծառայության պաշտոնների հիերարխիայում գործող տրամաբանական համամասնությունները:</w:t>
            </w:r>
          </w:p>
          <w:p w14:paraId="50BA07FF"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Մասնավորապես, գործող կարգավորմամբ Հարկադիր կատարման ծառայության պաշտոնների համար սահմանված են առանձին գործակիցներ, մինչդեռ նախագծով համապատասխան հավելվածը փոփոխվում է, իսկ հարկադիր կատարողների պաշտոնները նոր խմբագրությամբ նախատեսվող ցանկում ներառված չեն։ Միաժամանակ, նախագծով հարկադիր կատարողների համար առանձին պաշտոնացանկ կամ սանդղակ ևս չի սահմանվում։</w:t>
            </w:r>
          </w:p>
          <w:p w14:paraId="0BD1927D"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Արդյունքում պարզ չէ՝ հարկադիր կատարողների պաշտոնային դրույքաչափերը որ հավելվածի, պաշտոնացանկի կամ գործակիցների հիման վրա են հաշվարկվելու, և արդյոք նրանք ներառվելու են պետական ծառայողների համար նախատեսված ընդհանուր կարգավորման շրջանակում։</w:t>
            </w:r>
          </w:p>
          <w:p w14:paraId="01ED7884"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lastRenderedPageBreak/>
              <w:t>Ուստի, առաջարկում ենք նախագծով հստակեցնել հարկադիր կատարողների նկատմամբ կիրառելի աշխատավարձային կարգավորումը՝ նրանց պաշտոնները ներառելով համապատասխան հավելվածում և սահմանելով դրանց գործակիցները կամ նախատեսելով նրանց համար առանձին պաշտոնացանկ և սանդղակ:</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5710DB" w14:textId="77777777" w:rsidR="00AF634B" w:rsidRDefault="00A81495" w:rsidP="00A81495">
            <w:pPr>
              <w:spacing w:before="100"/>
              <w:ind w:firstLine="427"/>
              <w:jc w:val="center"/>
              <w:rPr>
                <w:rFonts w:ascii="GHEA Grapalat" w:eastAsia="Tahoma" w:hAnsi="GHEA Grapalat" w:cs="Tahoma"/>
                <w:b/>
                <w:sz w:val="24"/>
                <w:szCs w:val="24"/>
                <w:lang w:val="hy-AM"/>
              </w:rPr>
            </w:pPr>
            <w:r w:rsidRPr="00A81495">
              <w:rPr>
                <w:rFonts w:ascii="GHEA Grapalat" w:eastAsia="Tahoma" w:hAnsi="GHEA Grapalat" w:cs="Tahoma"/>
                <w:b/>
                <w:sz w:val="24"/>
                <w:szCs w:val="24"/>
                <w:lang w:val="hy-AM"/>
              </w:rPr>
              <w:lastRenderedPageBreak/>
              <w:t>Ընդունվել է</w:t>
            </w:r>
          </w:p>
          <w:p w14:paraId="0E350EC9" w14:textId="4EDFF17A" w:rsidR="00A81495" w:rsidRPr="00A81495" w:rsidRDefault="00FE0AF1" w:rsidP="00FE0AF1">
            <w:pPr>
              <w:spacing w:before="100"/>
              <w:ind w:firstLine="427"/>
              <w:rPr>
                <w:rFonts w:ascii="GHEA Grapalat" w:eastAsia="Tahoma" w:hAnsi="GHEA Grapalat" w:cs="Tahoma"/>
                <w:sz w:val="24"/>
                <w:szCs w:val="24"/>
                <w:lang w:val="hy-AM"/>
              </w:rPr>
            </w:pPr>
            <w:r w:rsidRPr="00FE0AF1">
              <w:rPr>
                <w:rFonts w:ascii="GHEA Grapalat" w:eastAsia="Tahoma" w:hAnsi="GHEA Grapalat" w:cs="Tahoma"/>
                <w:sz w:val="24"/>
                <w:szCs w:val="24"/>
                <w:lang w:val="hy-AM"/>
              </w:rPr>
              <w:t>Հ</w:t>
            </w:r>
            <w:r w:rsidR="00A81495" w:rsidRPr="00FE0AF1">
              <w:rPr>
                <w:rFonts w:ascii="GHEA Grapalat" w:eastAsia="Tahoma" w:hAnsi="GHEA Grapalat" w:cs="Tahoma"/>
                <w:sz w:val="24"/>
                <w:szCs w:val="24"/>
                <w:lang w:val="hy-AM"/>
              </w:rPr>
              <w:t xml:space="preserve">արկադիր կատարողների գործակիցները </w:t>
            </w:r>
            <w:r w:rsidRPr="00FE0AF1">
              <w:rPr>
                <w:rFonts w:ascii="GHEA Grapalat" w:eastAsia="Tahoma" w:hAnsi="GHEA Grapalat" w:cs="Tahoma"/>
                <w:sz w:val="24"/>
                <w:szCs w:val="24"/>
                <w:lang w:val="hy-AM"/>
              </w:rPr>
              <w:t>ներառում են պետական ծառայության համար նախատեսված հավելված 9-ում</w:t>
            </w:r>
            <w:r>
              <w:rPr>
                <w:rFonts w:ascii="GHEA Grapalat" w:eastAsia="Tahoma" w:hAnsi="GHEA Grapalat" w:cs="Tahoma"/>
                <w:sz w:val="24"/>
                <w:szCs w:val="24"/>
                <w:lang w:val="hy-AM"/>
              </w:rPr>
              <w:t>։</w:t>
            </w:r>
          </w:p>
        </w:tc>
      </w:tr>
      <w:tr w:rsidR="00AF634B" w:rsidRPr="00D335CF" w14:paraId="05CCD06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DD760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9. Նախագծի 4-րդ հոդվածով առաջարկվող փոփոխություններով Օրենքի 7-րդ հոդվածի 1-ին մասից հանվում են դասային և դիվանագիտական աստիճանի, կոչման, ինչպես նաև օտար լեզվի իմացության համար հավելավճար տրամադրելու հիմքերը, միաժամանակ ուժը կորցրած են ճանաչվում այդ հավելավճարների չափերը և տրամադրման առանձնահատկությունները սահմանող կարգավորումները։ Առաջարկվող փոփոխություններից, սակայն, միանշանակ պարզ չէ՝ արդյո՞ք նախատեսվում է նշված հիմքերով հավելավճարների տրամադրումն ամբողջությամբ դադարեցնել պետական պաշտոն և պետական ծառայության պաշտոն զբաղեցնող անձանց համար, թե՞ որոշ պաշտոնների կամ ծառայությունների մասով պահպանվելու են բացառություններ։</w:t>
            </w:r>
          </w:p>
          <w:p w14:paraId="77059879"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Միաժամանակ, Օրենքի 7-րդ հոդվածի 5-րդ մասը թողնվում է անփոփոխ, որով նախատեսվում է քաղաքացիական ծառայողին պաշտոնի ենթախմբին համապատասխանող դասային աստիճանից բարձր դասային աստիճան ունենալու դեպքում հավելավճար տրամադրելու հնարավորություն։ Ընդհանուր կարգավորումից դասային աստիճանի համար հավելավճար տրամադրելու հիմքը հանելու պայմաններում նշված հատուկ կանոնի պահպանումն առաջացնում է ներքին անհամապատասխանություն։ Ուստի անհրաժեշտ է հստակեցնել առաջարկվող կարգավորման նպատակը և վերանայել Օրենքի 7-րդ հոդվածը՝ փոխկապակցված կարգավորումների միասնականությունն ապահովելու նպատակով։</w:t>
            </w:r>
          </w:p>
          <w:p w14:paraId="2CB7410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Բացի այդ, հարկ ենք համարում նշել, որ հարկադիր կատարողներն ունեն արդարադատության հատուկ կոչումներ, որոնք Կառավարության որոշմամբ հավասարեցված  են զինվորական կոչումներին: Քանի որ Հարկադիր կատարումն ապահովող ծառայության հատուկ կոչումներն արդեն իսկ ենթաօրենսդրական մակարդակով ճանաչված են համարժեք զինվորական կոչումներին, նույն այդ կոչումների դիմաց նախատեսված հավելավճարների ընտրողաբար վերացումը՝ պահպանելով դրանք համադրելի կարգավիճակ ունեցող այլ ծառայությունների համար, կստեղծի ներքին հակասություն օրենսդրության մեջ: Բացի այդ, արդեն ձեռք բերված և գործող իրավունքի (հավելավճարի ստացման) միակողմանի վերացումն առանց փոխհատուցող մեխանիզմի հակասում է Սահմանադրության բխող իրավաչափ ակնկալիքների պաշտպանության սկզբունքին: Ուստի, առաջարկում ենք դիտարկել հատուկ/արդարադատության կոչումների համար սահմանված հավելավճարները պահպանելու հնարավորությունը:</w:t>
            </w:r>
          </w:p>
          <w:p w14:paraId="0D47B3E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Ավելին, հարկ է նկատել, որ Օրենքի 16-րդ հոդվածի 4-րդ մասը սահմանում է, որ զինծառայողներին, քրեակատարողական և փրկարար ծառայողներին կոչման համար հավելավճար չի տրվում։ Միաժամանակ, առաջարկվող կարգավորմամբ Օրենքի 7-րդ հոդվածից հանվում է կոչման համար ընդհանուր հավելավճարի կարգավորումը։ Եթե օրենքում այլևս կոչման հավելավճար սահմանող ընդհանուր իրավական հիմք չկա, ապա գտնում ենք, որ այս մասով հատուկ նորմը Օրենքի 16-րդ հոդվածի 4-րդ մասում պահպանելու անհրաժեշտությունը ևս բացակայում է, քանի որ պահպանումը կարող է հանգեցնել տարընկալումների:</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2D55F8" w14:textId="22FEB924" w:rsidR="00AF0A70" w:rsidRPr="00AF0A70" w:rsidRDefault="00AF0A70" w:rsidP="00AF0A70">
            <w:pPr>
              <w:spacing w:before="100"/>
              <w:ind w:firstLine="427"/>
              <w:jc w:val="center"/>
              <w:rPr>
                <w:rFonts w:ascii="GHEA Grapalat" w:eastAsia="Tahoma" w:hAnsi="GHEA Grapalat" w:cs="Tahoma"/>
                <w:b/>
                <w:sz w:val="24"/>
                <w:szCs w:val="24"/>
                <w:lang w:val="hy-AM"/>
              </w:rPr>
            </w:pPr>
            <w:r w:rsidRPr="00AF0A70">
              <w:rPr>
                <w:rFonts w:ascii="GHEA Grapalat" w:eastAsia="Tahoma" w:hAnsi="GHEA Grapalat" w:cs="Tahoma"/>
                <w:b/>
                <w:sz w:val="24"/>
                <w:szCs w:val="24"/>
                <w:lang w:val="hy-AM"/>
              </w:rPr>
              <w:lastRenderedPageBreak/>
              <w:t>9</w:t>
            </w:r>
            <w:r w:rsidRPr="00AF0A70">
              <w:rPr>
                <w:rFonts w:ascii="Cambria Math" w:eastAsia="Tahoma" w:hAnsi="Cambria Math" w:cs="Cambria Math"/>
                <w:b/>
                <w:sz w:val="24"/>
                <w:szCs w:val="24"/>
                <w:lang w:val="hy-AM"/>
              </w:rPr>
              <w:t>․</w:t>
            </w:r>
            <w:r w:rsidRPr="00AF0A70">
              <w:rPr>
                <w:rFonts w:ascii="GHEA Grapalat" w:eastAsia="Tahoma" w:hAnsi="GHEA Grapalat" w:cs="Tahoma"/>
                <w:b/>
                <w:sz w:val="24"/>
                <w:szCs w:val="24"/>
                <w:lang w:val="hy-AM"/>
              </w:rPr>
              <w:t xml:space="preserve"> Ընդունվել է</w:t>
            </w:r>
          </w:p>
          <w:p w14:paraId="5F201279" w14:textId="1A35A5FB" w:rsidR="00AF634B" w:rsidRPr="00AF0A70" w:rsidRDefault="00AF634B" w:rsidP="00444F3A">
            <w:pPr>
              <w:spacing w:before="100"/>
              <w:ind w:firstLine="427"/>
              <w:jc w:val="both"/>
              <w:rPr>
                <w:rFonts w:ascii="GHEA Grapalat" w:hAnsi="GHEA Grapalat"/>
                <w:sz w:val="24"/>
                <w:szCs w:val="24"/>
                <w:lang w:val="hy-AM"/>
              </w:rPr>
            </w:pPr>
            <w:r w:rsidRPr="00AF0A70">
              <w:rPr>
                <w:rFonts w:ascii="GHEA Grapalat" w:eastAsia="Tahoma" w:hAnsi="GHEA Grapalat" w:cs="Tahoma"/>
                <w:sz w:val="24"/>
                <w:szCs w:val="24"/>
                <w:lang w:val="hy-AM"/>
              </w:rPr>
              <w:t>Նախագծով առաջարկվող փոփոխություններով նախատեսվում է ուժը կորցրած ճանաչել դասային և դիվանագիտական աստիճանի, կոչման, ինչպես նաև օտար լեզվի իմացության համար հավելավճար տրամադրելու հիմքերը, 7-րդ հոդվածի 5-րդ մասը նախագծում թողնվել էր որպես անցումային կարգավորում, որը ևս լրամշակված նախագծից հանվել է</w:t>
            </w:r>
            <w:r w:rsidR="00AF0A70">
              <w:rPr>
                <w:rFonts w:ascii="GHEA Grapalat" w:eastAsia="Tahoma" w:hAnsi="GHEA Grapalat" w:cs="Tahoma"/>
                <w:sz w:val="24"/>
                <w:szCs w:val="24"/>
                <w:lang w:val="hy-AM"/>
              </w:rPr>
              <w:t xml:space="preserve"> և օրենքի 7-րդ հոդվածը շարադրվել է նոր խմբագրությամբ</w:t>
            </w:r>
            <w:r w:rsidRPr="00AF0A70">
              <w:rPr>
                <w:rFonts w:ascii="GHEA Grapalat" w:eastAsia="Tahoma" w:hAnsi="GHEA Grapalat" w:cs="Tahoma"/>
                <w:sz w:val="24"/>
                <w:szCs w:val="24"/>
                <w:lang w:val="hy-AM"/>
              </w:rPr>
              <w:t>։</w:t>
            </w:r>
            <w:r w:rsidR="00AF0A70">
              <w:rPr>
                <w:rFonts w:ascii="GHEA Grapalat" w:eastAsia="Tahoma" w:hAnsi="GHEA Grapalat" w:cs="Tahoma"/>
                <w:sz w:val="24"/>
                <w:szCs w:val="24"/>
                <w:lang w:val="hy-AM"/>
              </w:rPr>
              <w:t xml:space="preserve"> </w:t>
            </w:r>
            <w:r w:rsidRPr="00AF0A70">
              <w:rPr>
                <w:rFonts w:ascii="GHEA Grapalat" w:eastAsia="Tahoma" w:hAnsi="GHEA Grapalat" w:cs="Tahoma"/>
                <w:sz w:val="24"/>
                <w:szCs w:val="24"/>
                <w:lang w:val="hy-AM"/>
              </w:rPr>
              <w:t xml:space="preserve">Ուստի որևէ ծառայության </w:t>
            </w:r>
            <w:r w:rsidR="00AF0A70">
              <w:rPr>
                <w:rFonts w:ascii="GHEA Grapalat" w:eastAsia="Tahoma" w:hAnsi="GHEA Grapalat" w:cs="Tahoma"/>
                <w:sz w:val="24"/>
                <w:szCs w:val="24"/>
                <w:lang w:val="hy-AM"/>
              </w:rPr>
              <w:t>առումով</w:t>
            </w:r>
            <w:r w:rsidRPr="00AF0A70">
              <w:rPr>
                <w:rFonts w:ascii="GHEA Grapalat" w:eastAsia="Tahoma" w:hAnsi="GHEA Grapalat" w:cs="Tahoma"/>
                <w:sz w:val="24"/>
                <w:szCs w:val="24"/>
                <w:lang w:val="hy-AM"/>
              </w:rPr>
              <w:t xml:space="preserve"> հակասություններ չեն կարող առաջանալ, իսկ զինծառայողներին կոչման հավելավճարներ չեն վճարվում դեռևս 2014 թվականի հուլիսի 1-ից։</w:t>
            </w:r>
          </w:p>
          <w:p w14:paraId="6C71948E"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Լրամշակված նախագծում ուժը կորցրած է ճանաչվում 16-րդ հոդվածի 4-րդ մասը։</w:t>
            </w:r>
          </w:p>
          <w:p w14:paraId="5C5CFB4D" w14:textId="77777777" w:rsidR="00AF634B" w:rsidRPr="00E27F4C" w:rsidRDefault="00AF634B" w:rsidP="00444F3A">
            <w:pPr>
              <w:spacing w:before="100"/>
              <w:ind w:firstLine="427"/>
              <w:jc w:val="both"/>
              <w:rPr>
                <w:rFonts w:ascii="GHEA Grapalat" w:hAnsi="GHEA Grapalat"/>
                <w:sz w:val="24"/>
                <w:szCs w:val="24"/>
                <w:lang w:val="hy-AM"/>
              </w:rPr>
            </w:pPr>
          </w:p>
          <w:p w14:paraId="7621B294"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328BA429"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D63C3FB"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10. Նախագծի 6-րդ հոդվածով նախատեսվում է Օրենքը լրացնել 8</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 xml:space="preserve">1-ին հոդվածով: Առաջարկվող կարգավորմամբ սահմանվում է, որ «կատարողականի գնահատման հիմքով պետական մարմիններին հատկացված աշխատավարձի ֆոնդի միջոցներից </w:t>
            </w:r>
            <w:r w:rsidRPr="00E27F4C">
              <w:rPr>
                <w:rFonts w:ascii="GHEA Grapalat" w:eastAsia="Tahoma" w:hAnsi="GHEA Grapalat" w:cs="Tahoma"/>
                <w:sz w:val="24"/>
                <w:szCs w:val="24"/>
                <w:lang w:val="hy-AM"/>
              </w:rPr>
              <w:lastRenderedPageBreak/>
              <w:t>պետական պաշտոն և պետական ծառայության պաշտոն զբաղեցնող անձանց  կարող են տրվել լրավճարներ»: Առաջարկում ենք այս կարգավորմամբ ևս նախատեսել բացառությունը զինվորականների և այլոց մասով, որպեսզի այն ամբողջապես համապատասխանի Օրենքի 3-րդ հոդվածով սահմանված հասկացությանը:</w:t>
            </w:r>
          </w:p>
          <w:p w14:paraId="17622F6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Բացի այդ, թեև «Կառավարչական իրավահարաբերությունների կարգավորման մասին» օրենքում փոփոխությունների նախագծով սահմանվում են պետական մարմնի կատարողականի գնահատման հասկացությունը, նպատակը և ընդհանուր սկզբունքները, այդ կարգավորումները բավարար չեն լրավճարների տրամադրման էական պայմանների իրավական որոշակիությունն ապահովելու համար։ Նախագիծը կարգավորում է հիմնականում պետական մարմնի մակարդակով կատարողականի գնահատումը և այն հիմք է համարում մարմնին խրախուսական դրամական միջոցներ հատկացնելու համար։ Սակայն օրենքով չի սահմանվում, թե մարմնի կատարողականի արդյունքն ինչպես է փոխկապակցվում առանձին պաշտոն զբաղեցնող անձի անհատական կատարողականի և նրան տրամադրվող լրավճարի չափի հետ։ Չեն նախատեսվում նաև լրավճարի տրամադրման նվազագույն պայմանները, չափը կամ առավելագույն սահմանը, հաշվարկման օբյեկտիվ բանաձևը, պարբերականությունը և համապատասխան որոշման ընդունման ու հիմնավորման հիմնական պահանջները։</w:t>
            </w:r>
          </w:p>
          <w:p w14:paraId="2CC062B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Միաժամանակ պետական մարմնի կատարողականի գնահատման կարգն ու առանձնահատկությունները, խրախուսական միջոցների հատկացման կարգն ու չափը, ինչպես նաև քաղաքացիական ծառայողի անհատական կատարողականի գնահատման մեթոդաբանությունն ու կարգը վերապահվում են Կառավարությանը։ Արդյունքում վարձատրության էական մասը կարող է որոշվել ենթաօրենսդրական </w:t>
            </w:r>
            <w:r w:rsidRPr="00E27F4C">
              <w:rPr>
                <w:rFonts w:ascii="GHEA Grapalat" w:eastAsia="Tahoma" w:hAnsi="GHEA Grapalat" w:cs="Tahoma"/>
                <w:sz w:val="24"/>
                <w:szCs w:val="24"/>
                <w:lang w:val="hy-AM"/>
              </w:rPr>
              <w:lastRenderedPageBreak/>
              <w:t>կարգավորմամբ՝ առանց օրենքով նախապես ամրագրված բավարար, օբյեկտիվ և ստուգելի չափանիշների։</w:t>
            </w:r>
          </w:p>
          <w:p w14:paraId="6B99104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օրենքով առնվազն սահմանել պետական մարմնի և անհատական կատարողականի գնահատման փոխկապակցվածությունը, անհատական գնահատման հիմնական սկզբունքներն ու չափանիշները, լրավճարի տրամադրման պայմանները, առավելագույն չափը, պարբերականությունը և որոշման հիմնավորման ու վերանայման երաշխիքները՝ Կառավարությանը վերապահելով միայն գնահատման մեթոդաբանության, հաշվարկման և վճարման ընթացակարգային ու կազմակերպական մանրամասների սահմանումը։</w:t>
            </w:r>
          </w:p>
          <w:p w14:paraId="6A134EC9"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C255C2" w14:textId="44F1802E" w:rsidR="00AF634B" w:rsidRPr="00E27F4C" w:rsidRDefault="00AF634B" w:rsidP="00444F3A">
            <w:pPr>
              <w:spacing w:before="100"/>
              <w:ind w:firstLine="427"/>
              <w:jc w:val="both"/>
              <w:rPr>
                <w:rFonts w:ascii="GHEA Grapalat" w:eastAsia="Tahoma" w:hAnsi="GHEA Grapalat" w:cs="Tahoma"/>
                <w:b/>
                <w:sz w:val="24"/>
                <w:szCs w:val="24"/>
                <w:lang w:val="hy-AM"/>
              </w:rPr>
            </w:pPr>
            <w:r w:rsidRPr="00E27F4C">
              <w:rPr>
                <w:rFonts w:ascii="GHEA Grapalat" w:eastAsia="Tahoma" w:hAnsi="GHEA Grapalat" w:cs="Tahoma"/>
                <w:b/>
                <w:sz w:val="24"/>
                <w:szCs w:val="24"/>
                <w:lang w:val="hy-AM"/>
              </w:rPr>
              <w:lastRenderedPageBreak/>
              <w:t>10</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Ընդունվել է </w:t>
            </w:r>
          </w:p>
          <w:p w14:paraId="0E3E8094" w14:textId="2AFD061A" w:rsidR="00AF0A70" w:rsidRPr="00AF0A70" w:rsidRDefault="00A81495"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lastRenderedPageBreak/>
              <w:t xml:space="preserve">օրենքի նախագծում </w:t>
            </w:r>
            <w:r w:rsidR="00AF0A70" w:rsidRPr="00AF0A70">
              <w:rPr>
                <w:rFonts w:ascii="GHEA Grapalat" w:eastAsia="Tahoma" w:hAnsi="GHEA Grapalat" w:cs="Tahoma"/>
                <w:sz w:val="24"/>
                <w:szCs w:val="24"/>
                <w:lang w:val="hy-AM"/>
              </w:rPr>
              <w:t>լրացվող 8</w:t>
            </w:r>
            <w:r w:rsidR="00AF0A70" w:rsidRPr="00AF0A70">
              <w:rPr>
                <w:rFonts w:ascii="Cambria Math" w:eastAsia="Tahoma" w:hAnsi="Cambria Math" w:cs="Cambria Math"/>
                <w:sz w:val="24"/>
                <w:szCs w:val="24"/>
                <w:lang w:val="hy-AM"/>
              </w:rPr>
              <w:t>․</w:t>
            </w:r>
            <w:r w:rsidR="00AF0A70" w:rsidRPr="00AF0A70">
              <w:rPr>
                <w:rFonts w:ascii="GHEA Grapalat" w:eastAsia="Tahoma" w:hAnsi="GHEA Grapalat" w:cs="Tahoma"/>
                <w:sz w:val="24"/>
                <w:szCs w:val="24"/>
                <w:lang w:val="hy-AM"/>
              </w:rPr>
              <w:t xml:space="preserve">1-ին մասում ևս նախատեսվել է </w:t>
            </w:r>
            <w:r w:rsidR="007327F8">
              <w:rPr>
                <w:rFonts w:ascii="GHEA Grapalat" w:eastAsia="Tahoma" w:hAnsi="GHEA Grapalat" w:cs="Tahoma"/>
                <w:sz w:val="24"/>
                <w:szCs w:val="24"/>
                <w:lang w:val="hy-AM"/>
              </w:rPr>
              <w:t xml:space="preserve">համապատասխան </w:t>
            </w:r>
            <w:r w:rsidR="00AF0A70" w:rsidRPr="00AF0A70">
              <w:rPr>
                <w:rFonts w:ascii="GHEA Grapalat" w:eastAsia="Tahoma" w:hAnsi="GHEA Grapalat" w:cs="Tahoma"/>
                <w:sz w:val="24"/>
                <w:szCs w:val="24"/>
                <w:lang w:val="hy-AM"/>
              </w:rPr>
              <w:t xml:space="preserve">բացառություն։ </w:t>
            </w:r>
          </w:p>
          <w:p w14:paraId="176093B3" w14:textId="77777777" w:rsidR="00AF634B" w:rsidRPr="00AF0A70" w:rsidRDefault="00AF634B" w:rsidP="00444F3A">
            <w:pPr>
              <w:spacing w:before="100"/>
              <w:ind w:firstLine="427"/>
              <w:jc w:val="both"/>
              <w:rPr>
                <w:rFonts w:ascii="GHEA Grapalat" w:hAnsi="GHEA Grapalat"/>
                <w:sz w:val="24"/>
                <w:szCs w:val="24"/>
                <w:lang w:val="hy-AM"/>
              </w:rPr>
            </w:pPr>
            <w:r w:rsidRPr="00AF0A70">
              <w:rPr>
                <w:rFonts w:ascii="GHEA Grapalat" w:eastAsia="Tahoma" w:hAnsi="GHEA Grapalat" w:cs="Tahoma"/>
                <w:sz w:val="24"/>
                <w:szCs w:val="24"/>
                <w:lang w:val="hy-AM"/>
              </w:rPr>
              <w:t>Ներկայացված դիտարկման հաշվի կառնվի Նախագծի հիման վրա ընդունվելիք ենթաօրենսդրական իրավական ակտերի հետագա մշակման ընթացքում՝ բացառելու համար գնահատման տարբեր մակարդակների միջև հնարավոր անհամապատասխանությունները և ապահովելու կատարողականի արդյունքների հիման վրա խրախուսման միջոցների կիրառման թափանցիկությունն ու կանխատեսելիությունը։</w:t>
            </w:r>
          </w:p>
          <w:p w14:paraId="6F0EF18D" w14:textId="77777777" w:rsidR="00AF634B" w:rsidRPr="00AF0A70" w:rsidRDefault="00AF634B" w:rsidP="00444F3A">
            <w:pPr>
              <w:spacing w:before="100"/>
              <w:ind w:firstLine="427"/>
              <w:jc w:val="both"/>
              <w:rPr>
                <w:rFonts w:ascii="GHEA Grapalat" w:hAnsi="GHEA Grapalat"/>
                <w:sz w:val="24"/>
                <w:szCs w:val="24"/>
                <w:lang w:val="hy-AM"/>
              </w:rPr>
            </w:pPr>
          </w:p>
          <w:p w14:paraId="2B558F8E" w14:textId="77777777" w:rsidR="00AF634B" w:rsidRPr="00AF0A70" w:rsidRDefault="00AF634B" w:rsidP="00444F3A">
            <w:pPr>
              <w:spacing w:before="100"/>
              <w:ind w:firstLine="427"/>
              <w:jc w:val="both"/>
              <w:rPr>
                <w:rFonts w:ascii="GHEA Grapalat" w:hAnsi="GHEA Grapalat"/>
                <w:sz w:val="24"/>
                <w:szCs w:val="24"/>
                <w:lang w:val="hy-AM"/>
              </w:rPr>
            </w:pPr>
          </w:p>
          <w:p w14:paraId="0C7112A1" w14:textId="77777777" w:rsidR="00AF634B" w:rsidRPr="00AF0A70" w:rsidRDefault="00AF634B" w:rsidP="00444F3A">
            <w:pPr>
              <w:spacing w:before="100"/>
              <w:ind w:firstLine="427"/>
              <w:jc w:val="both"/>
              <w:rPr>
                <w:rFonts w:ascii="GHEA Grapalat" w:hAnsi="GHEA Grapalat"/>
                <w:sz w:val="24"/>
                <w:szCs w:val="24"/>
                <w:lang w:val="hy-AM"/>
              </w:rPr>
            </w:pPr>
          </w:p>
          <w:p w14:paraId="68E46E5F" w14:textId="77777777" w:rsidR="00AF634B" w:rsidRPr="00AF0A70" w:rsidRDefault="00AF634B" w:rsidP="00444F3A">
            <w:pPr>
              <w:spacing w:before="100"/>
              <w:ind w:firstLine="427"/>
              <w:jc w:val="both"/>
              <w:rPr>
                <w:rFonts w:ascii="GHEA Grapalat" w:hAnsi="GHEA Grapalat"/>
                <w:sz w:val="24"/>
                <w:szCs w:val="24"/>
                <w:lang w:val="hy-AM"/>
              </w:rPr>
            </w:pPr>
          </w:p>
          <w:p w14:paraId="1E6B2215" w14:textId="77777777" w:rsidR="00AF634B" w:rsidRPr="00AF0A70" w:rsidRDefault="00AF634B" w:rsidP="00444F3A">
            <w:pPr>
              <w:spacing w:before="100"/>
              <w:ind w:firstLine="427"/>
              <w:jc w:val="both"/>
              <w:rPr>
                <w:rFonts w:ascii="GHEA Grapalat" w:hAnsi="GHEA Grapalat"/>
                <w:sz w:val="24"/>
                <w:szCs w:val="24"/>
                <w:lang w:val="hy-AM"/>
              </w:rPr>
            </w:pPr>
          </w:p>
          <w:p w14:paraId="0F0744DE" w14:textId="77777777" w:rsidR="00AF634B" w:rsidRPr="00AF0A70" w:rsidRDefault="00AF634B" w:rsidP="00444F3A">
            <w:pPr>
              <w:spacing w:before="100"/>
              <w:ind w:firstLine="427"/>
              <w:jc w:val="both"/>
              <w:rPr>
                <w:rFonts w:ascii="GHEA Grapalat" w:hAnsi="GHEA Grapalat"/>
                <w:sz w:val="24"/>
                <w:szCs w:val="24"/>
                <w:lang w:val="hy-AM"/>
              </w:rPr>
            </w:pPr>
          </w:p>
          <w:p w14:paraId="24E9A5D5"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Կատարողականի գնահատման պայմանները և դրանց փոխկապակցվածությունը կսահմանվեն համապատասխան ենթաօրենսդրական ակտով։</w:t>
            </w:r>
          </w:p>
        </w:tc>
      </w:tr>
      <w:tr w:rsidR="00AF634B" w:rsidRPr="00D335CF" w14:paraId="183CD27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225932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11. Նախագծի 6-րդ հոդվածով Օրենքում լրացվող 8</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1-ին հոդվածով առաջարկվող կարգավորման համաձայն՝ կատարողականի գնահատման հիմքով լրավճարները տրվում են պետական մարմիններին հատկացված աշխատավարձի ֆոնդի միջոցներից, այլ ոչ թե առանձին կամ լրացուցիչ հատկացվող միջոցներից: Այս ձևակերպումը նշանակում է, որ լրավճարների տրամադրումը կատարվում է արդեն իսկ առկա և սահմանափակ աշխատավարձի ֆոնդի շրջանակներում, առանց դրա համար նոր, նպատակային միջոցներ նախատեսելու: Հարկ է նշել, որ աշխատավարձի ֆոնդի ազատ միջոցները ձևավորվում են թափուր հաստիքների համար հատկացված գումարներից։ Եթե լրավճարի համար առանձին ֆոնդ չնախատեսվի, ապա, ըստ էության, պետական համակարգի մարմիններում կխրախուսվի թափուր հաստիքներ ունենալը, ուստի դրանից խուսափելու համար առաջարկում է նախատեսել լրավճարի համար առանձին ֆոնդ։</w:t>
            </w:r>
          </w:p>
          <w:p w14:paraId="668C473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գտնում ենք, որ այս մոտեցումը կարող է ստեղծել երկակի ռիսկ.</w:t>
            </w:r>
          </w:p>
          <w:p w14:paraId="2E9409D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 Նախ, եթե առկա ֆոնդը բավարար չէ բոլոր այն ծառայողներին լրավճար տրամադրելու համար, ովքեր կատարողականի գնահատման արդյունքում իրավունք են ունենում ստանալ այն, ապա փաստացիորեն ոչ բոլորը կստանան լրավճար, նույնիսկ եթե բավարարում են սահմանված չափանիշներին. կարծում ենք սա հակասում է կատարողականի գնահատման համակարգի նպատակին և արժեզրկում է դրա խրախուսական բնույթը:</w:t>
            </w:r>
          </w:p>
          <w:p w14:paraId="0049DA7E"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Երկրորդ՝ քանի որ լրավճարը վճարվում է նույն՝ արդեն գործող աշխատավարձի ֆոնդից, դրա տրամադրումը մեկ ծառայողին կարող է իրականում կատարվել մյուսների հաշվին (օրինակ՝ թափուր հաստիքների տնտեսության կամ ֆոնդի վերաբաշխման միջոցով), ինչի արդյունքում առանձին աշխատակիցների վարձատրությունը ոչ միայն չի բարձրանա, այլև կարող է նվազել:  Ընդ որում պետք է նկատի ունենալ, որ աշխատավարձի ֆոնդում կարող են նաև տնտեսումներ չլինել պայմանավորված կատարված վերջնահաշվարկներով։ Այսպիսով՝ ձևականորեն «խրախուսական» նորմը գործնականում կարող է հանգեցնել ծառայողների մի մասի եկամտի կրճատման՝ հակասելով իրավակարգավորման հայտարարված նպատակին:</w:t>
            </w:r>
          </w:p>
          <w:p w14:paraId="2C4FCA6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Սա անմիջականորեն կապված է 12-րդ կետում նշված խնդրի հետ («համալրված» հաստիքների սկզբունքով 2%-անոց ֆոնդի հաշվարկը), քանի որ երկու դեպքում էլ լրավճարների համակարգը հենվում է առկա, այլ ոչ թե լրացուցիչ ֆինանսական ռեսուրսների վրա, ինչը կարող է ազդել ամբողջ մեխանիզմի կենսունակության վրա:</w:t>
            </w:r>
          </w:p>
          <w:p w14:paraId="0C146E7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Նշվածի լույսի ներքո առաջարկում ենք դիտարկել հետևյալ փոփոխությունների հնարավորությունը</w:t>
            </w:r>
            <w:r w:rsidRPr="00E27F4C">
              <w:rPr>
                <w:rFonts w:ascii="Cambria Math" w:eastAsia="Tahoma" w:hAnsi="Cambria Math" w:cs="Cambria Math"/>
                <w:sz w:val="24"/>
                <w:szCs w:val="24"/>
                <w:lang w:val="hy-AM"/>
              </w:rPr>
              <w:t>․</w:t>
            </w:r>
          </w:p>
          <w:p w14:paraId="06DFABE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ա) 8.1-ին հոդվածի 1-ին մասից հանել «հատկացված աշխատավարձի ֆոնդի միջոցներից» ձևակերպումը՝ որպես լրավճարի աղբյուր նշող սահմանափակող </w:t>
            </w:r>
            <w:r w:rsidRPr="00E27F4C">
              <w:rPr>
                <w:rFonts w:ascii="GHEA Grapalat" w:eastAsia="Tahoma" w:hAnsi="GHEA Grapalat" w:cs="Tahoma"/>
                <w:sz w:val="24"/>
                <w:szCs w:val="24"/>
                <w:lang w:val="hy-AM"/>
              </w:rPr>
              <w:lastRenderedPageBreak/>
              <w:t>պայման, եթե նպատակը իրապես կատարողականի գնահատման հիման վրա բոլոր իրավասու ծառայողներին լրավճար ապահովելն է.</w:t>
            </w:r>
          </w:p>
          <w:p w14:paraId="4DD32F89"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 փոխարենը՝ նախատեսել առանձին, նպատակային ֆինանսավորման աղբյուր (լրացուցիչ բյուջետային հատկացում) հատուկ առաջադրանքների և կատարողականի գնահատման հիմքով լրավճարների համար, որպեսզի դրանց տրամադրումը կախված չլինի առկա աշխատավարձի ֆոնդի սղության կամ վերաբաշխման հանգամանքներից.</w:t>
            </w:r>
          </w:p>
          <w:p w14:paraId="39D37A7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գ) նախատեսել երաշխիք առ այն, որ մեկ ծառայողի լրավճարի տրամադրումը չի կարող հանգեցնել մեկ այլ ծառայողի աշխատավարձի կամ արդեն իսկ ձևավորված վարձատրության նվազեցման:</w:t>
            </w:r>
          </w:p>
          <w:p w14:paraId="010D8C43"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0CBEC3" w14:textId="77777777" w:rsidR="00AF634B" w:rsidRPr="00FE0AF1" w:rsidRDefault="00A81495" w:rsidP="00444F3A">
            <w:pPr>
              <w:spacing w:before="100"/>
              <w:ind w:firstLine="427"/>
              <w:jc w:val="both"/>
              <w:rPr>
                <w:rFonts w:ascii="GHEA Grapalat" w:hAnsi="GHEA Grapalat"/>
                <w:b/>
                <w:sz w:val="24"/>
                <w:szCs w:val="24"/>
                <w:lang w:val="hy-AM"/>
              </w:rPr>
            </w:pPr>
            <w:r w:rsidRPr="00FE0AF1">
              <w:rPr>
                <w:rFonts w:ascii="GHEA Grapalat" w:hAnsi="GHEA Grapalat"/>
                <w:b/>
                <w:sz w:val="24"/>
                <w:szCs w:val="24"/>
                <w:lang w:val="hy-AM"/>
              </w:rPr>
              <w:lastRenderedPageBreak/>
              <w:t>Ընդունվել է ի գիտություն</w:t>
            </w:r>
          </w:p>
          <w:p w14:paraId="7FCA8AD4" w14:textId="2EE791B2" w:rsidR="00A81495" w:rsidRPr="009C2ECD" w:rsidRDefault="00A81495" w:rsidP="00444F3A">
            <w:pPr>
              <w:spacing w:before="100"/>
              <w:ind w:firstLine="427"/>
              <w:jc w:val="both"/>
              <w:rPr>
                <w:rFonts w:ascii="Cambria Math" w:hAnsi="Cambria Math"/>
                <w:sz w:val="24"/>
                <w:szCs w:val="24"/>
                <w:lang w:val="hy-AM"/>
              </w:rPr>
            </w:pPr>
            <w:r w:rsidRPr="00FE0AF1">
              <w:rPr>
                <w:rFonts w:ascii="GHEA Grapalat" w:hAnsi="GHEA Grapalat"/>
                <w:sz w:val="24"/>
                <w:szCs w:val="24"/>
                <w:lang w:val="hy-AM"/>
              </w:rPr>
              <w:t>պետական մարմիններին կատարողականի լրավճարի համար կհատկացվեն լրացուցիչ միջոցներ։</w:t>
            </w:r>
          </w:p>
        </w:tc>
      </w:tr>
      <w:tr w:rsidR="00AF634B" w:rsidRPr="00D335CF" w14:paraId="03E3BE83"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062F06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12. Նախագծի 6-րդ հոդվածով նախատեսվում է Օրենքը լրացնել 8</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 xml:space="preserve">2-րդ հոդվածով: Ըստ առաջարկվող կարգավորման՝ հատուկ առաջադրանքների համար </w:t>
            </w:r>
            <w:r w:rsidRPr="00FE0AF1">
              <w:rPr>
                <w:rFonts w:ascii="GHEA Grapalat" w:eastAsia="Tahoma" w:hAnsi="GHEA Grapalat" w:cs="Tahoma"/>
                <w:sz w:val="24"/>
                <w:szCs w:val="24"/>
                <w:lang w:val="hy-AM"/>
              </w:rPr>
              <w:t>պարգևատրման ֆոնդը սահմանափակվում է տարեկան աշխատավարձի ֆոնդի 2%-ով, ընդ որում՝ հաշվարկը</w:t>
            </w:r>
            <w:r w:rsidRPr="00D335CF">
              <w:rPr>
                <w:rFonts w:ascii="GHEA Grapalat" w:eastAsia="Tahoma" w:hAnsi="GHEA Grapalat" w:cs="Tahoma"/>
                <w:sz w:val="24"/>
                <w:szCs w:val="24"/>
                <w:lang w:val="hy-AM"/>
              </w:rPr>
              <w:t xml:space="preserve"> կատարվում է «համալրված» (այլ ոչ թե «հաստատված») հաստիքների հիման վրա: Այսպես, օրինակ, Հարկադիր կատարումն ապահովող ծառայությունում առկա 16%-ի չափով թափուր հաստիքների պայմաններում սա նշանակում է, որ ծանրաբեռնվածությունն ընկնում է փաստացի աշխատող անձնակազմի վրա, մինչդեռ պարգևատրման ֆոնդը հաշվարկվում է առանց այդ լրացուցիչ ծանրաբեռնվածության հաշվառման:</w:t>
            </w:r>
          </w:p>
          <w:p w14:paraId="1EAC8837"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 xml:space="preserve">Աշխատանքային իրավունքի հիմնարար սկզբունքներից է կատարված աշխատանքի ծավալին ու բարդությանը համարժեք վարձատրության ապահովումը: «Համալրված» հաստիքների սկզբունքի կիրառումը, թափուր տեղերի հաշվին ավելացած փաստացի ծանրաբեռնվածությունը հաշվի չառնելով, խախտում է վարձատրության և կատարած </w:t>
            </w:r>
            <w:r w:rsidRPr="00D335CF">
              <w:rPr>
                <w:rFonts w:ascii="GHEA Grapalat" w:eastAsia="Tahoma" w:hAnsi="GHEA Grapalat" w:cs="Tahoma"/>
                <w:sz w:val="24"/>
                <w:szCs w:val="24"/>
                <w:lang w:val="hy-AM"/>
              </w:rPr>
              <w:lastRenderedPageBreak/>
              <w:t>աշխատանքի միջև ողջամիտ համաչափությունը և բացասաբար է անդրադառնում այն աշխատակիցների վրա, ովքեր փաստացիորեն ապահովում են համակարգի բնականոն գործունեությունը:</w:t>
            </w:r>
          </w:p>
          <w:p w14:paraId="5BF26AD7"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Հետևաբար, առաջարկում ենք դիտարկել պարգևատրման ֆոնդի առավելագույն տոկոսաչափը բարձրացնելու հնարավորությունը՝ հաշվի առնելով աշխատակիցների (տվյալ դեպքում, օրինակ, ՀԿԱԾ ծառայողների) ծանրաբեռնվածության իրական մակարդակը և «համալրված» բառը փոխարինել «հաստատված» բառով, որպեսզի ֆոնդը հաշվարկվի ամբողջ հաստիքացուցակի հիման վրա:</w:t>
            </w:r>
          </w:p>
          <w:p w14:paraId="7DF9912B"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Ավելին, նման կարգավորումը նպատակահեն և կայուն ցուցանիշ չէ և յուրաքանչյուր տարի պարգևատրման ֆոնդի չափը կարող է նվազել, որը կարող է հանգեցնել կադրերի արտահոսքի, և յուրաքանչյուր հաջորդ տարի այդ ֆոնդը էլ ավելի կնվազի կադրերի արտահոսքի արդյունքում թափուր հաստիքների ավելացմամբ պայմանավորված, չնայած նրան, որ այդ մարմնի կատարողական ցուցանիշները կարող են բարձր լինել։</w:t>
            </w:r>
          </w:p>
          <w:p w14:paraId="6A43215E"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Միաժամանակ, հիմք ընդունելով այն հանգամանքը, որ բյուջետային ֆինանսավորման հայտերը կազմվում, ներկայացվում և քննարկվում են յուրաքանչյուր տարվա երրորդ եռամսյակում և բյուջեի մասին օրենքը ընդունվում է դեկտեմբեր ամսին՝ հասկանալի չէ, թե որ տարվա հունվարի 1-ի դրությամբ համալրված հաստիքների մասին է խոսքը առաջարկվող կարգավորմամբ: Ավելին, քանի որ համալրված հաստիքների քանակը և հետևաբար դրան համապատասխան գումարը տարվա ընթացքում անընդհատ փոփոխվում է, առաջարկում ենք տեքստից հանել «համալրված հաստիքների» բառերը և պարգևատրման ֆոնդի չափը սահմանել ընդհանուր աշխատավարձի ֆոնդի երկու տոկոսը։</w:t>
            </w:r>
          </w:p>
          <w:p w14:paraId="2C641201" w14:textId="77777777" w:rsidR="00AF634B" w:rsidRPr="00D335CF"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1E3404" w14:textId="77777777" w:rsidR="00AF634B" w:rsidRDefault="00FE0AF1" w:rsidP="00FE0AF1">
            <w:pPr>
              <w:spacing w:before="100"/>
              <w:ind w:firstLine="427"/>
              <w:jc w:val="center"/>
              <w:rPr>
                <w:rFonts w:ascii="GHEA Grapalat" w:hAnsi="GHEA Grapalat"/>
                <w:b/>
                <w:sz w:val="24"/>
                <w:szCs w:val="24"/>
                <w:lang w:val="hy-AM"/>
              </w:rPr>
            </w:pPr>
            <w:r w:rsidRPr="00FE0AF1">
              <w:rPr>
                <w:rFonts w:ascii="GHEA Grapalat" w:hAnsi="GHEA Grapalat"/>
                <w:b/>
                <w:sz w:val="24"/>
                <w:szCs w:val="24"/>
                <w:lang w:val="hy-AM"/>
              </w:rPr>
              <w:lastRenderedPageBreak/>
              <w:t>Չի ընդունվել</w:t>
            </w:r>
          </w:p>
          <w:p w14:paraId="161377B3" w14:textId="646B1846" w:rsidR="00FE0AF1" w:rsidRPr="00FE0AF1" w:rsidRDefault="00FE0AF1" w:rsidP="00FE0AF1">
            <w:pPr>
              <w:spacing w:before="100"/>
              <w:ind w:firstLine="427"/>
              <w:rPr>
                <w:rFonts w:ascii="GHEA Grapalat" w:hAnsi="GHEA Grapalat"/>
                <w:sz w:val="24"/>
                <w:szCs w:val="24"/>
                <w:lang w:val="hy-AM"/>
              </w:rPr>
            </w:pPr>
            <w:r w:rsidRPr="00FE0AF1">
              <w:rPr>
                <w:rFonts w:ascii="GHEA Grapalat" w:hAnsi="GHEA Grapalat"/>
                <w:sz w:val="24"/>
                <w:szCs w:val="24"/>
                <w:lang w:val="hy-AM"/>
              </w:rPr>
              <w:t>Միա</w:t>
            </w:r>
            <w:r>
              <w:rPr>
                <w:rFonts w:ascii="GHEA Grapalat" w:hAnsi="GHEA Grapalat"/>
                <w:sz w:val="24"/>
                <w:szCs w:val="24"/>
                <w:lang w:val="hy-AM"/>
              </w:rPr>
              <w:t>ս</w:t>
            </w:r>
            <w:r w:rsidRPr="00FE0AF1">
              <w:rPr>
                <w:rFonts w:ascii="GHEA Grapalat" w:hAnsi="GHEA Grapalat"/>
                <w:sz w:val="24"/>
                <w:szCs w:val="24"/>
                <w:lang w:val="hy-AM"/>
              </w:rPr>
              <w:t xml:space="preserve">նական կարգավում է նախատեսվել բոլոր պետական </w:t>
            </w:r>
            <w:r>
              <w:rPr>
                <w:rFonts w:ascii="GHEA Grapalat" w:hAnsi="GHEA Grapalat"/>
                <w:sz w:val="24"/>
                <w:szCs w:val="24"/>
                <w:lang w:val="hy-AM"/>
              </w:rPr>
              <w:t>մարմինների</w:t>
            </w:r>
            <w:r w:rsidRPr="00FE0AF1">
              <w:rPr>
                <w:rFonts w:ascii="GHEA Grapalat" w:hAnsi="GHEA Grapalat"/>
                <w:sz w:val="24"/>
                <w:szCs w:val="24"/>
                <w:lang w:val="hy-AM"/>
              </w:rPr>
              <w:t xml:space="preserve"> խրախուսման համար</w:t>
            </w:r>
            <w:r>
              <w:rPr>
                <w:rFonts w:ascii="GHEA Grapalat" w:hAnsi="GHEA Grapalat"/>
                <w:sz w:val="24"/>
                <w:szCs w:val="24"/>
                <w:lang w:val="hy-AM"/>
              </w:rPr>
              <w:t>, իսկ տարբեր աշխատակիցներին կհատկացվի լրավճար, ըստ յուրաքանչյուր պետական մարմին սահմանած կատարողականի հիման վրա։</w:t>
            </w:r>
          </w:p>
        </w:tc>
      </w:tr>
      <w:tr w:rsidR="00AF634B" w:rsidRPr="00D335CF" w14:paraId="3310B7D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31048B5"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13. Նախագծի 14-րդ հոդվածի 2-րդ կետով նախատեսվում է Օրենքի 16-րդ հոդվածը լրացնել 5.3-րդ մասով: Նոր խմբագրությամբ շարադրվող 5.3-րդ մասում նշվում է, որ պահպանվում են «հիմնական աշխատավարձը, հավելումները, լրավճարները», մինչդեռ ըստ Նախագծի՝ լրացուցիչ աշխատավարձի կառուցվածքի մեջ առանձին նախատեսվում են հավելումներ, հավելավճարներ և լրավճարներ։</w:t>
            </w:r>
          </w:p>
          <w:p w14:paraId="32C22C89"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Այս համատեքստում հարկ է նկատել, որ ոստիկանության և փրկարար ծառայության ծառայողների ատեստավորման արդյունքներով նախատեսված վճարը հենց հավելավճար է։ Ստացվում է, որ տառացի մեկնաբանությամբ վերանշանակված ծառայողի նախկին ատեստավորման հավելավճարը կարող է չպահպանվել, թեև երաշխիքը գործում է հենց մինչև նոր ատեստավորում անցնելը։</w:t>
            </w:r>
          </w:p>
          <w:p w14:paraId="5E334302"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Բացի այդ, առաջարկվող խմբագրությամբ սահմանվում է նաև, որ «սույն մասով նախատեսված աշխատավարձը պահպանվում է համապատասխան մարմնի վերակազմակերպման կամ կառուցվածքային փոփոխության արդյունքում ծառայությունից ազատվելուց հետո ոստիկանության կամ փրկարար ծառայության պաշտոնում նշանակվելուց հետո՝ վեց ամիս ժամկետով, բայց ոչ ավելի, քան ոստիկանության կամ փրկարար ծառայության նշանակված պաշտոնում սահմանված կարգով ատեստավորում անցնելը»:</w:t>
            </w:r>
          </w:p>
          <w:p w14:paraId="6F9E894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Այս դեպքում գտնում ենք, որ «ատեստավորում անցնելը» ձևակերպումը բավարար հստակ չէ։ Ատեստավորման փաստը և դրա արդյունքով հավելավճարի նոր չափի սահմանումը կարող են տեղի ունենալ տարբեր պահերի։ Ուստի անհրաժեշտ է հստակեցնել, թե որ պահը պետք է հիմք ընդունել այս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980A58C" w14:textId="54FE4B6C" w:rsidR="002416FD" w:rsidRPr="002416FD" w:rsidRDefault="002416FD" w:rsidP="009C2ECD">
            <w:pPr>
              <w:ind w:firstLine="427"/>
              <w:jc w:val="both"/>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Ընդունվել է ի գիտություն</w:t>
            </w:r>
          </w:p>
          <w:p w14:paraId="3004612D" w14:textId="4350B01A" w:rsidR="00AF634B" w:rsidRPr="002416FD" w:rsidRDefault="00AF634B" w:rsidP="009C2ECD">
            <w:pPr>
              <w:ind w:firstLine="427"/>
              <w:jc w:val="both"/>
              <w:rPr>
                <w:rFonts w:ascii="GHEA Grapalat" w:hAnsi="GHEA Grapalat"/>
                <w:sz w:val="24"/>
                <w:szCs w:val="24"/>
                <w:lang w:val="hy-AM"/>
              </w:rPr>
            </w:pPr>
            <w:r w:rsidRPr="002416FD">
              <w:rPr>
                <w:rFonts w:ascii="GHEA Grapalat" w:eastAsia="Tahoma" w:hAnsi="GHEA Grapalat" w:cs="Tahoma"/>
                <w:sz w:val="24"/>
                <w:szCs w:val="24"/>
                <w:lang w:val="hy-AM"/>
              </w:rPr>
              <w:t>Օրենքի 16-րդ հոդվածում  լրացվող 5.3-րդ մասը գործող օրենքի 20-րդ հոդվածի 7-րդ մասով սահմանված կարգավորումն է։</w:t>
            </w:r>
          </w:p>
        </w:tc>
      </w:tr>
      <w:tr w:rsidR="00AF634B" w:rsidRPr="00D335CF" w14:paraId="141AB07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36896CF"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 xml:space="preserve">14. Նախագծի 17-րդ հոդվածով նոր խմբագրությամբ շարադրվող Օրենքի 18-րդ հոդվածի 1-ին մասը սահմանում է, որ պետական ծառայության պաշտոն զբաղեցնող անձանց հիմնական աշխատավարձի գործակիցները սահմանվում են 9-րդ </w:t>
            </w:r>
            <w:r w:rsidRPr="00D335CF">
              <w:rPr>
                <w:rFonts w:ascii="GHEA Grapalat" w:eastAsia="Tahoma" w:hAnsi="GHEA Grapalat" w:cs="Tahoma"/>
                <w:sz w:val="24"/>
                <w:szCs w:val="24"/>
                <w:lang w:val="hy-AM"/>
              </w:rPr>
              <w:lastRenderedPageBreak/>
              <w:t>հավելվածով։ Սակայն «պետական ծառայության պաշտոն» հասկացությունն ընդգրկում է ոչ միայն քաղաքացիական ծառայության պաշտոնները, այլ նաև պետական ծառայության առանձին տեսակներ։ Գործող օրենքն իր կարգավորման շրջանակում առանձին նշում է պաշտպանության, ազգային անվտանգության, պետական պահպանության, ոստիկանության համակարգերի զինվորական պաշտոնները, ինչպես նաև քրեակատարողական, պրոբացիայի և փրկարար ծառայությունները։</w:t>
            </w:r>
          </w:p>
          <w:p w14:paraId="7E6E3A6B"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Միևնույն ժամանակ, Օրենքի 16-րդ հոդվածի 1-ին և 2-րդ մասերը նույն անձանց մի մասի համար արդեն սահմանում են պաշտոնային դրույքաչափի հատուկ հաշվարկ՝ 3-8-րդ հավելվածների միջոցով։ Արդյունքում կարող են միաժամանակ գործել երկու բանաձևեր Օրենքի 16-րդ հոդվածով՝ հատուկ ծառայության հավելվածով,  և Օրենքի 18-րդ հոդվածով՝ ընդհանուր 9-րդ հավելվածով։ Իսկ Օրենքի 16-րդ հոդվածի 3-րդ մասի առաջարկվող խմբագրությունն այլևս չի նշում, որ Օրենքի 18-րդ հոդվածը չի տարածվում այդ ծառայողների վրա։</w:t>
            </w:r>
          </w:p>
          <w:p w14:paraId="65C4160D"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Բացի այդ, Օրենքի 16-րդ հոդվածի վերնագրում արտաքին հետախուզության ծառայողները նշված են, իսկ 2.2-րդ մասում նրանց պաշտոնային դրույքաչափերը սահմանվում են 1-ին հավելվածով։ Սակայն մի շարք կարգավորումներում վերջիններիս վերաբերյալ կարգավորումները բացակայում են, իսկ  հիմնավորման մեջ չի բացատրվում, թե արտաքին հետախուզության ծառայողների նկատմամբ որ ընդհանուր և որ հատուկ կանոններն են կիրառվելու։</w:t>
            </w:r>
          </w:p>
          <w:p w14:paraId="2E8EE23E"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Նույն խնդիրը մասամբ առկա է պրոբացիայի ծառայողների դեպքում</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 xml:space="preserve"> նրանք ներառված են որոշ հոդվածներում, բայց դուրս են մնում ծառայության առանձնահատկություններով պայմանավորված Օրենքի 16-րդ հոդվածի 5-րդ մասի թվարկումից։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9F09A0" w14:textId="40562185" w:rsidR="002416FD" w:rsidRPr="002416FD" w:rsidRDefault="002416FD" w:rsidP="002416FD">
            <w:pPr>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lastRenderedPageBreak/>
              <w:t>Ընդունվել է</w:t>
            </w:r>
          </w:p>
          <w:p w14:paraId="3A8A1F1E" w14:textId="61C1030E" w:rsidR="00AF634B" w:rsidRPr="009C2ECD" w:rsidRDefault="009C2ECD"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Լրամշակված նախագծում </w:t>
            </w:r>
            <w:r w:rsidR="00AF634B" w:rsidRPr="002416FD">
              <w:rPr>
                <w:rFonts w:ascii="GHEA Grapalat" w:eastAsia="Tahoma" w:hAnsi="GHEA Grapalat" w:cs="Tahoma"/>
                <w:sz w:val="24"/>
                <w:szCs w:val="24"/>
                <w:lang w:val="hy-AM"/>
              </w:rPr>
              <w:t>Օրենքի 1</w:t>
            </w:r>
            <w:r>
              <w:rPr>
                <w:rFonts w:ascii="GHEA Grapalat" w:eastAsia="Tahoma" w:hAnsi="GHEA Grapalat" w:cs="Tahoma"/>
                <w:sz w:val="24"/>
                <w:szCs w:val="24"/>
                <w:lang w:val="hy-AM"/>
              </w:rPr>
              <w:t>6</w:t>
            </w:r>
            <w:r w:rsidR="00AF634B" w:rsidRPr="002416FD">
              <w:rPr>
                <w:rFonts w:ascii="GHEA Grapalat" w:eastAsia="Tahoma" w:hAnsi="GHEA Grapalat" w:cs="Tahoma"/>
                <w:sz w:val="24"/>
                <w:szCs w:val="24"/>
                <w:lang w:val="hy-AM"/>
              </w:rPr>
              <w:t xml:space="preserve">-րդ </w:t>
            </w:r>
            <w:r w:rsidRPr="002416FD">
              <w:rPr>
                <w:rFonts w:ascii="GHEA Grapalat" w:eastAsia="Tahoma" w:hAnsi="GHEA Grapalat" w:cs="Tahoma"/>
                <w:sz w:val="24"/>
                <w:szCs w:val="24"/>
                <w:lang w:val="hy-AM"/>
              </w:rPr>
              <w:t>հոդված</w:t>
            </w:r>
            <w:r>
              <w:rPr>
                <w:rFonts w:ascii="GHEA Grapalat" w:eastAsia="Tahoma" w:hAnsi="GHEA Grapalat" w:cs="Tahoma"/>
                <w:sz w:val="24"/>
                <w:szCs w:val="24"/>
                <w:lang w:val="hy-AM"/>
              </w:rPr>
              <w:t xml:space="preserve">ի 3-րդ մասում հղում է </w:t>
            </w:r>
            <w:r>
              <w:rPr>
                <w:rFonts w:ascii="GHEA Grapalat" w:eastAsia="Tahoma" w:hAnsi="GHEA Grapalat" w:cs="Tahoma"/>
                <w:sz w:val="24"/>
                <w:szCs w:val="24"/>
                <w:lang w:val="hy-AM"/>
              </w:rPr>
              <w:lastRenderedPageBreak/>
              <w:t xml:space="preserve">կատարվում նաև օրենքի 18-րդ հոդվածի </w:t>
            </w:r>
            <w:r w:rsidR="00AF634B" w:rsidRPr="002416FD">
              <w:rPr>
                <w:rFonts w:ascii="GHEA Grapalat" w:eastAsia="Tahoma" w:hAnsi="GHEA Grapalat" w:cs="Tahoma"/>
                <w:sz w:val="24"/>
                <w:szCs w:val="24"/>
                <w:lang w:val="hy-AM"/>
              </w:rPr>
              <w:t xml:space="preserve"> </w:t>
            </w:r>
            <w:r>
              <w:rPr>
                <w:rFonts w:ascii="GHEA Grapalat" w:eastAsia="Tahoma" w:hAnsi="GHEA Grapalat" w:cs="Tahoma"/>
                <w:sz w:val="24"/>
                <w:szCs w:val="24"/>
                <w:lang w:val="hy-AM"/>
              </w:rPr>
              <w:t>1-6-րդ մասերին։</w:t>
            </w:r>
          </w:p>
          <w:p w14:paraId="5FD89D62" w14:textId="22A4A987" w:rsidR="00AF634B" w:rsidRPr="009C2ECD"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Օրենքի 16-րդ հոդվածի 5-րդ մասը վերաբերում է զինվորական ծառայության առանձնահատկություններին, որը վերաբերելի չէ պրոբացիայի ծառայությանը</w:t>
            </w:r>
            <w:r w:rsidR="009C2ECD">
              <w:rPr>
                <w:rFonts w:ascii="GHEA Grapalat" w:eastAsia="Tahoma" w:hAnsi="GHEA Grapalat" w:cs="Tahoma"/>
                <w:sz w:val="24"/>
                <w:szCs w:val="24"/>
                <w:lang w:val="hy-AM"/>
              </w:rPr>
              <w:t>։</w:t>
            </w:r>
          </w:p>
        </w:tc>
      </w:tr>
      <w:tr w:rsidR="00AF634B" w:rsidRPr="00D335CF" w14:paraId="1F8030F9"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EF176D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15. Նախագծի 17-րդ հոդվածով նոր խմբագրությամբ շարադրվող օրենքի 18-րդ հոդվածում նշվում է, որ գործակիցները սահմանվում են հավելված 9-ով, իսկ նոր հավելվածում այլևս ենթախմբեր առանձնացված չեն։ Միաժամանակ օրենքի այլ հոդվածներում շարունակում են օգտագործվել «պաշտոնի ենթախումբ», «ենթախմբի սանդղակ», «սանդղակի մակարդակ» հասկացությունները, ինչը առաջացնում է հակասություն օրենքի հիմնական մասի և հավելվածի միջև։ Միաժամանակ շփոթություն է առաջանում, արդյոք «ենթախումբ» հասկացությունը շարունակում է գործել, թե այն փոխարինվել է պաշտոնի անվանմամբ։ Ընդ որում, հարակից օրենքների փոփոխություններից ևս հստակ չէ, արդյոք ենթախմբերը պահպանվում են, թե ոչ:</w:t>
            </w:r>
          </w:p>
          <w:p w14:paraId="7069D2C0"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6C7011E" w14:textId="0ED8BC92" w:rsidR="00AF634B" w:rsidRPr="00E27F4C" w:rsidRDefault="00AD0884" w:rsidP="00444F3A">
            <w:pPr>
              <w:spacing w:before="100"/>
              <w:ind w:firstLine="427"/>
              <w:jc w:val="both"/>
              <w:rPr>
                <w:rFonts w:ascii="GHEA Grapalat" w:hAnsi="GHEA Grapalat"/>
                <w:b/>
                <w:sz w:val="24"/>
                <w:szCs w:val="24"/>
                <w:lang w:val="hy-AM"/>
              </w:rPr>
            </w:pPr>
            <w:r w:rsidRPr="00AD0884">
              <w:rPr>
                <w:rFonts w:ascii="GHEA Grapalat" w:eastAsia="Tahoma" w:hAnsi="GHEA Grapalat" w:cs="Tahoma"/>
                <w:b/>
                <w:sz w:val="24"/>
                <w:szCs w:val="24"/>
                <w:lang w:val="hy-AM"/>
              </w:rPr>
              <w:t>15</w:t>
            </w:r>
            <w:r w:rsidRPr="00AD0884">
              <w:rPr>
                <w:rFonts w:ascii="Cambria Math" w:eastAsia="Tahoma" w:hAnsi="Cambria Math" w:cs="Tahoma"/>
                <w:b/>
                <w:sz w:val="24"/>
                <w:szCs w:val="24"/>
                <w:lang w:val="hy-AM"/>
              </w:rPr>
              <w:t xml:space="preserve">․ </w:t>
            </w:r>
            <w:r w:rsidR="00AF634B" w:rsidRPr="00E27F4C">
              <w:rPr>
                <w:rFonts w:ascii="GHEA Grapalat" w:eastAsia="Tahoma" w:hAnsi="GHEA Grapalat" w:cs="Tahoma"/>
                <w:b/>
                <w:sz w:val="24"/>
                <w:szCs w:val="24"/>
                <w:lang w:val="hy-AM"/>
              </w:rPr>
              <w:t>Ընդունվել է:</w:t>
            </w:r>
          </w:p>
          <w:p w14:paraId="3B82AEFF"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Օրենքի նախագծի 9-րդ հավելվածում հիմնական աշխատավարձի հաշվարկման սանդղակում պաշտոնները խմբավորվել են:</w:t>
            </w:r>
          </w:p>
        </w:tc>
      </w:tr>
      <w:tr w:rsidR="00AF634B" w:rsidRPr="00D335CF" w14:paraId="4C02059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3E38D1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16. Նախագծի 17-րդ հոդվածով նոր խմբագրությամբ շարադրվող Օրենքի 18-րդ հոդվածի 2-րդ մասով պետական ծառայողի հիմնական աշխատավարձի չափը կապվում է 9-րդ հավելվածով տվյալ պաշտոնին համապատասխանող գործակցի հետ։ Մինչդեռ նշված հավելվածով յուրաքանչյուր պաշտոնի համար նախատեսված է ոչ թե մեկ, այլ մի քանի գործակից, որոնցից կիրառելին որոշվում է՝ կախված պետական ծառայության ստաժից։</w:t>
            </w:r>
          </w:p>
          <w:p w14:paraId="1BA93E0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Հետևաբար, միայն պաշտոնին համապատասխանող գործակցին հղում կատարելը կարծում եմ բավարար չէ կիրառելի գործակիցը միանշանակ որոշելու համար։ Գտնում ենք, որ անհրաժեշտ է հստակ ամրագրել, որ հիմնական աշխատավարձը հաշվարկվում է տվյալ պաշտոնին և ծառայության համապատասխան ստաժին կամ ստաժի միջակայքին համապատասխանող գործակցի հիման վրա։</w:t>
            </w:r>
          </w:p>
          <w:p w14:paraId="46BE01C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Բացի այդ, նույն հոդվածի 3-րդ մասով նախատեսվում է նաև հիմնական աշխատավարձի հաշվարկման գործակիցները Կառավարության սահմանած կարգով </w:t>
            </w:r>
            <w:r w:rsidRPr="00E27F4C">
              <w:rPr>
                <w:rFonts w:ascii="GHEA Grapalat" w:eastAsia="Tahoma" w:hAnsi="GHEA Grapalat" w:cs="Tahoma"/>
                <w:sz w:val="24"/>
                <w:szCs w:val="24"/>
                <w:lang w:val="hy-AM"/>
              </w:rPr>
              <w:lastRenderedPageBreak/>
              <w:t>0.8–1.2 միջակայքում ճշգրտելու հնարավորություն։ Սակայն նախագծից պարզ չէ՝ տվյալ ճշգրտումը կիրառվելու է որպես ինքնուրույն բազմապատկիչ գործակից, փոփոխելու է 9-րդ հավելվածով սահմանված գործակիցը, թե կիրառվելու է այլ եղանակով։ Հստակեցված չէ նաև դրա հարաբերակցությունը 2-րդ մասով նախատեսված հիմնական աշխատավարձի հաշվարկման կարգի հետ։</w:t>
            </w:r>
          </w:p>
          <w:p w14:paraId="02577B6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Արդյունքում նախագծով հնարավոր չէ միանշանակ վերականգնել հիմնական աշխատավարձի հաշվարկման ամբողջական բանաձևը, ինչը կարող է հանգեցնել նույնանման դեպքերում աշխատավարձի տարբեր հաշվարկների։</w:t>
            </w:r>
          </w:p>
          <w:p w14:paraId="7125C9C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դիտարկել նոր խմբագրությամբ շարադրվող Օրենքի 18-րդ հոդվածի 2-րդ մասում հստակեցման հնարավորությունը, ըստ որի՝ կիրառվում է տվյալ պաշտոնին և ծառայության համապատասխան ստաժին կամ ստաժի միջակայքին համապատասխանող գործակիցը, ինչպես նաև սահմանել 3-րդ մասով նախատեսված ճշգրտման կիրառման մեխանիզմը։ Եթե 0.8-1.2 ճշգրտման գործակիցը պետք է անմիջականորեն մասնակցի հիմնական աշխատավարձի հաշվարկին, այն անհրաժեշտ է ներառել հաշվարկման ամբողջական բանաձևում։</w:t>
            </w:r>
          </w:p>
          <w:p w14:paraId="51BB9DD5"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A2D590" w14:textId="77777777" w:rsidR="00AF634B" w:rsidRPr="00E27F4C" w:rsidRDefault="00AF634B" w:rsidP="00444F3A">
            <w:pPr>
              <w:spacing w:before="100"/>
              <w:ind w:firstLine="427"/>
              <w:jc w:val="both"/>
              <w:rPr>
                <w:rFonts w:ascii="GHEA Grapalat" w:hAnsi="GHEA Grapalat"/>
                <w:b/>
                <w:sz w:val="24"/>
                <w:szCs w:val="24"/>
                <w:lang w:val="hy-AM"/>
              </w:rPr>
            </w:pPr>
            <w:r w:rsidRPr="00E27F4C">
              <w:rPr>
                <w:rFonts w:ascii="GHEA Grapalat" w:eastAsia="Tahoma" w:hAnsi="GHEA Grapalat" w:cs="Tahoma"/>
                <w:b/>
                <w:sz w:val="24"/>
                <w:szCs w:val="24"/>
                <w:lang w:val="hy-AM"/>
              </w:rPr>
              <w:lastRenderedPageBreak/>
              <w:t>16</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 Ընդունվել է մասամբ </w:t>
            </w:r>
          </w:p>
          <w:p w14:paraId="3FA45821" w14:textId="3CAA877B" w:rsidR="00AF634B" w:rsidRPr="00E27F4C" w:rsidRDefault="00BC2C6A" w:rsidP="00444F3A">
            <w:pPr>
              <w:shd w:val="clear" w:color="auto" w:fill="FFFFFF"/>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Լրամշակված </w:t>
            </w:r>
            <w:r w:rsidR="00685063">
              <w:rPr>
                <w:rFonts w:ascii="GHEA Grapalat" w:eastAsia="Tahoma" w:hAnsi="GHEA Grapalat" w:cs="Tahoma"/>
                <w:sz w:val="24"/>
                <w:szCs w:val="24"/>
                <w:lang w:val="hy-AM"/>
              </w:rPr>
              <w:t>Ն</w:t>
            </w:r>
            <w:r w:rsidR="00AF634B" w:rsidRPr="00E27F4C">
              <w:rPr>
                <w:rFonts w:ascii="GHEA Grapalat" w:eastAsia="Tahoma" w:hAnsi="GHEA Grapalat" w:cs="Tahoma"/>
                <w:sz w:val="24"/>
                <w:szCs w:val="24"/>
                <w:lang w:val="hy-AM"/>
              </w:rPr>
              <w:t>ախագծի համապատասխան դրույթը շարադրվել է նոր խմբագրությամբ։</w:t>
            </w:r>
          </w:p>
          <w:p w14:paraId="1ED5B6A4" w14:textId="265D4C42" w:rsidR="00AF634B" w:rsidRPr="00E27F4C" w:rsidRDefault="00AF634B" w:rsidP="00444F3A">
            <w:pPr>
              <w:shd w:val="clear" w:color="auto" w:fill="FFFFFF"/>
              <w:spacing w:before="100"/>
              <w:ind w:firstLine="427"/>
              <w:jc w:val="both"/>
              <w:rPr>
                <w:rFonts w:ascii="GHEA Grapalat" w:eastAsia="Tahoma" w:hAnsi="GHEA Grapalat" w:cs="Tahoma"/>
                <w:sz w:val="24"/>
                <w:szCs w:val="24"/>
                <w:lang w:val="hy-AM"/>
              </w:rPr>
            </w:pPr>
            <w:r w:rsidRPr="00E27F4C">
              <w:rPr>
                <w:rFonts w:ascii="GHEA Grapalat" w:eastAsia="Tahoma" w:hAnsi="GHEA Grapalat" w:cs="Tahoma"/>
                <w:sz w:val="24"/>
                <w:szCs w:val="24"/>
                <w:lang w:val="hy-AM"/>
              </w:rPr>
              <w:t>Միաժամանակ պետական ծառայողների համար նախատեսվել է ստաժի հավելավճար։</w:t>
            </w:r>
          </w:p>
          <w:p w14:paraId="64434EB9" w14:textId="05300BBE" w:rsidR="00BC2C6A" w:rsidRPr="00E27F4C" w:rsidRDefault="00BC2C6A" w:rsidP="00444F3A">
            <w:pPr>
              <w:shd w:val="clear" w:color="auto" w:fill="FFFFFF"/>
              <w:spacing w:before="100"/>
              <w:ind w:firstLine="427"/>
              <w:jc w:val="both"/>
              <w:rPr>
                <w:rFonts w:ascii="GHEA Grapalat" w:eastAsia="Tahoma" w:hAnsi="GHEA Grapalat" w:cs="Tahoma"/>
                <w:sz w:val="24"/>
                <w:szCs w:val="24"/>
                <w:lang w:val="hy-AM"/>
              </w:rPr>
            </w:pPr>
          </w:p>
          <w:p w14:paraId="1F3F2728" w14:textId="54CDE6AC" w:rsidR="00BC2C6A" w:rsidRPr="00E27F4C" w:rsidRDefault="00BC2C6A" w:rsidP="00444F3A">
            <w:pPr>
              <w:shd w:val="clear" w:color="auto" w:fill="FFFFFF"/>
              <w:spacing w:before="100"/>
              <w:ind w:firstLine="427"/>
              <w:jc w:val="both"/>
              <w:rPr>
                <w:rFonts w:ascii="GHEA Grapalat" w:eastAsia="Tahoma" w:hAnsi="GHEA Grapalat" w:cs="Tahoma"/>
                <w:sz w:val="24"/>
                <w:szCs w:val="24"/>
                <w:lang w:val="hy-AM"/>
              </w:rPr>
            </w:pPr>
          </w:p>
          <w:p w14:paraId="7A1736B6" w14:textId="2C8ABEA8" w:rsidR="00BC2C6A" w:rsidRPr="002416FD" w:rsidRDefault="002416FD" w:rsidP="002416FD">
            <w:pPr>
              <w:shd w:val="clear" w:color="auto" w:fill="FFFFFF"/>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Ընդունվել է</w:t>
            </w:r>
          </w:p>
          <w:p w14:paraId="5CCDF58E" w14:textId="663BF5D9" w:rsidR="00BC2C6A" w:rsidRPr="00BC2C6A" w:rsidRDefault="00BC2C6A" w:rsidP="00444F3A">
            <w:pPr>
              <w:shd w:val="clear" w:color="auto" w:fill="FFFFFF"/>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Լրամշակված Ն</w:t>
            </w:r>
            <w:r w:rsidRPr="00E27F4C">
              <w:rPr>
                <w:rFonts w:ascii="GHEA Grapalat" w:eastAsia="Tahoma" w:hAnsi="GHEA Grapalat" w:cs="Tahoma"/>
                <w:sz w:val="24"/>
                <w:szCs w:val="24"/>
                <w:lang w:val="hy-AM"/>
              </w:rPr>
              <w:t>ախագծ</w:t>
            </w:r>
            <w:r>
              <w:rPr>
                <w:rFonts w:ascii="GHEA Grapalat" w:eastAsia="Tahoma" w:hAnsi="GHEA Grapalat" w:cs="Tahoma"/>
                <w:sz w:val="24"/>
                <w:szCs w:val="24"/>
                <w:lang w:val="hy-AM"/>
              </w:rPr>
              <w:t xml:space="preserve">ում նախատեսվել է հիմնական </w:t>
            </w:r>
            <w:r>
              <w:rPr>
                <w:rFonts w:ascii="GHEA Grapalat" w:eastAsia="Tahoma" w:hAnsi="GHEA Grapalat" w:cs="Tahoma"/>
                <w:sz w:val="24"/>
                <w:szCs w:val="24"/>
                <w:lang w:val="hy-AM"/>
              </w:rPr>
              <w:lastRenderedPageBreak/>
              <w:t xml:space="preserve">աշխատավարձի հաշվարկման գործակիցը </w:t>
            </w:r>
            <w:r w:rsidR="00857E70">
              <w:rPr>
                <w:rFonts w:ascii="GHEA Grapalat" w:eastAsia="Tahoma" w:hAnsi="GHEA Grapalat" w:cs="Tahoma"/>
                <w:sz w:val="24"/>
                <w:szCs w:val="24"/>
                <w:lang w:val="hy-AM"/>
              </w:rPr>
              <w:t>1-</w:t>
            </w:r>
            <w:r w:rsidRPr="00BC2C6A">
              <w:rPr>
                <w:rFonts w:ascii="GHEA Grapalat" w:eastAsia="Tahoma" w:hAnsi="GHEA Grapalat" w:cs="Tahoma"/>
                <w:sz w:val="24"/>
                <w:szCs w:val="24"/>
                <w:lang w:val="hy-AM"/>
              </w:rPr>
              <w:t>1</w:t>
            </w:r>
            <w:r w:rsidRPr="00BC2C6A">
              <w:rPr>
                <w:rFonts w:ascii="Cambria Math" w:eastAsia="Tahoma" w:hAnsi="Cambria Math" w:cs="Cambria Math"/>
                <w:sz w:val="24"/>
                <w:szCs w:val="24"/>
                <w:lang w:val="hy-AM"/>
              </w:rPr>
              <w:t>․</w:t>
            </w:r>
            <w:r w:rsidR="00857E70">
              <w:rPr>
                <w:rFonts w:ascii="Cambria Math" w:eastAsia="Tahoma" w:hAnsi="Cambria Math" w:cs="Cambria Math"/>
                <w:sz w:val="24"/>
                <w:szCs w:val="24"/>
                <w:lang w:val="hy-AM"/>
              </w:rPr>
              <w:t>3</w:t>
            </w:r>
            <w:r w:rsidRPr="00BC2C6A">
              <w:rPr>
                <w:rFonts w:ascii="GHEA Grapalat" w:eastAsia="Tahoma" w:hAnsi="GHEA Grapalat" w:cs="Tahoma"/>
                <w:sz w:val="24"/>
                <w:szCs w:val="24"/>
                <w:lang w:val="hy-AM"/>
              </w:rPr>
              <w:t xml:space="preserve"> գործակցով ճշգրտելու </w:t>
            </w:r>
            <w:r>
              <w:rPr>
                <w:rFonts w:ascii="GHEA Grapalat" w:eastAsia="Tahoma" w:hAnsi="GHEA Grapalat" w:cs="Tahoma"/>
                <w:sz w:val="24"/>
                <w:szCs w:val="24"/>
                <w:lang w:val="hy-AM"/>
              </w:rPr>
              <w:t>հնարավորություն, որի համար նախատեսվել են չափանիշներ։</w:t>
            </w:r>
          </w:p>
          <w:p w14:paraId="3CF686F2" w14:textId="77777777" w:rsidR="00BC2C6A" w:rsidRPr="00E27F4C" w:rsidRDefault="00BC2C6A" w:rsidP="00444F3A">
            <w:pPr>
              <w:shd w:val="clear" w:color="auto" w:fill="FFFFFF"/>
              <w:spacing w:before="100"/>
              <w:ind w:firstLine="427"/>
              <w:jc w:val="both"/>
              <w:rPr>
                <w:rFonts w:ascii="GHEA Grapalat" w:hAnsi="GHEA Grapalat"/>
                <w:sz w:val="24"/>
                <w:szCs w:val="24"/>
                <w:lang w:val="hy-AM"/>
              </w:rPr>
            </w:pPr>
          </w:p>
          <w:p w14:paraId="07CC8474"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5B98502E"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49C8B0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17. Նախագծի 17-րդ հոդվածով նոր խմբագրությամբ շարադրվող Օրենքի 18-րդ հոդվածի 3-րդ մասով նախատեսվում է Հավելված 9-ով սահմանված հիմնական աշխատավարձի հաշվարկման գործակիցները Կառավարության սահմանած կարգով ճշգրտել 0.8-1.2 միջակայքում՝ հաշվի առնելով պետական ծառայության առանձին մարմինների «առանձնահատկությունները»։ Սակայն օրենքով չեն բացահայտվում այդ առանձնահատկությունները, չեն սահմանվում ճշգրտման սպառիչ հիմքերը, օբյեկտիվ չափանիշները, կիրառման ենթակա պաշտոնների շրջանակը, ժամկետը և աշխատավարձի նվազեցումը բացառող երաշխիքները։</w:t>
            </w:r>
          </w:p>
          <w:p w14:paraId="048F69D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Առաջարկվող կարգավորման կիրառման արդյունքում Հավելված 9-ով նույն պաշտոնի և ծառայության նույն ստաժի համար սահմանված գործակիցը կարող է Կառավարության որոշմամբ նվազեցվել կամ ավելացվել մինչև 20 տոկոսով։ Այսինքն՝ օրենքով սահմանվող հիմնական աշխատավարձի փաստացի չափը որոշվելու է ոչ թե անմիջապես օրենքով կամ օրենքով նախատեսված հստակ ու ստուգելի բանաձևով, այլ Կառավարության հայեցողությամբ՝ «մարմնի առանձնահատկություններ» լայն և անորոշ ձևակերպման հիման վրա։ Մինչդեռ հիմնական աշխատավարձը վարձատրության հաստատուն և երաշխավորված բաղադրիչն է։ «Հանրային ծառայության մասին» օրենքով հանրային ծառայողին երաշխավորվում է օրենքով սահմանված չափով վարձատրության իրավունք, իսկ գործող վարձատրության համակարգի սկզբունքներից են համարժեք աշխատանքի համար համարժեք վարձատրությունը և խտրականության բացառումը։ Աշխատանքի վարձատրության չափը և այն որոշելու եղանակը նաև աշխատանքի էական պայմաններ են։</w:t>
            </w:r>
          </w:p>
          <w:p w14:paraId="0CDBF0B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Հետևաբար հիմնական աշխատավարձի չափը կարող է վերանայվել օրենքով կամ օրենքով նախապես սահմանված հստակ, կանխատեսելի և մեխանիկական չափանիշների հիման վրա, սակայն այն չպետք է ենթաօրենսդրական ակտով նվազեցվի կամ տարբերակվի Կառավարության լայն հայեցողությամբ։ Սահմանադրության 6-րդ հոդվածից բխում է, որ ենթաօրենսդրական ակտ ընդունելու լիազորումը պետք է լինի որոշակի, իսկ լիազորող նորմը՝ համապատասխան իրավական որոշակիության սկզբունքին։ Ըստ այդմ՝ օրենքով սահմանված գործակիցը 0.8-1.2 միջակայքում փոփոխելու չսահմանափակված լիազորությունը սահմանադրականության տեսանկյունից խնդրահարույց է, քանի որ հիմնական աշխատավարձի էական տարրերի որոշումը փաստացի փոխանցվում է գործադիր իշխանությանը։</w:t>
            </w:r>
          </w:p>
          <w:p w14:paraId="6CAF4CC3"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Բացի այդ, նույն պաշտոնը և նույն ծառայության ստաժն ունեցող ծառայողների հիմնական աշխատավարձերը կարող են տարբեր լինել բացառապես այն պատճառով, որ նրանք աշխատում են տարբեր պետական մարմիններում։ Մարմնի ինստիտուցիոնալ առանձնահատկությունը դեռևս չի նշանակում տվյալ պաշտոնի գործառույթների, ծանրաբեռնվածության կամ պատասխանատվության տարբերություն և ինքնին չի կարող համարժեք աշխատանքի դիմաց տարբեր հիմնական աշխատավարձ սահմանելու բավարար հիմք հանդիսանալ։</w:t>
            </w:r>
          </w:p>
          <w:p w14:paraId="1C20C75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Եթե առանձին մարմիններում աշխատանքն իրականում ենթադրում է լրացուցիչ ծանրաբեռնվածություն, առանձնակի ռիսկ, հատուկ մասնագիտացում, աշխատանքի բարձր ինտենսիվություն կամ այլ առանձնահատուկ պայմաններ, դրանց փոխհատուցումը նպատակահարմար է իրականացնել ոչ թե հիմնական աշխատավարձի գործակցի փոփոխության, այլ լրացուցիչ աշխատավարձի համապատասխան բաղադրիչի՝ հավելման կամ հավելավճարի միջոցով։ Այդ դեպքում օրենքով պետք է սահմանվեն վճարման հստակ հիմքերը, շահառու պաշտոնների շրջանակը, չափը կամ առավելագույն սահմանը և կիրառման ժամանակահատվածը, իսկ Կառավարությանը կարող է վերապահվել միայն վճարման ընթացակարգի սահմանումը։</w:t>
            </w:r>
          </w:p>
          <w:p w14:paraId="308BD05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հրաժարվել հիմնական աշխատավարձի գործակիցները 0.8–1.2 միջակայքում ճշգրտելու հնարավորությունից։</w:t>
            </w:r>
          </w:p>
          <w:p w14:paraId="7EC43F8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Բացի այդ, գտնում ենք, որ «0.8-1.2 գործակիցների սահմաններում» ձևակերպումը հստակության խնդիր ունի, քանի որ պարզ չէ նշված սահմաններում ճշգրտման բնույթը, այսինքն՝ արդյո՞ք գումարվում է, բազմապատկվում է, հանվում է, թե այլ ի՞նչ եղանակով է իրականացվում ճշգրտումը: Ավելին, որոշակիության ապահովման նպատակով օրենքում անհրաժեշտ է նաև սահմանել ճշգրտման չափանիշները, </w:t>
            </w:r>
            <w:r w:rsidRPr="00E27F4C">
              <w:rPr>
                <w:rFonts w:ascii="GHEA Grapalat" w:eastAsia="Tahoma" w:hAnsi="GHEA Grapalat" w:cs="Tahoma"/>
                <w:sz w:val="24"/>
                <w:szCs w:val="24"/>
                <w:lang w:val="hy-AM"/>
              </w:rPr>
              <w:lastRenderedPageBreak/>
              <w:t>հիմքերը, կիրառման ժամկետը, և այլն, իսկ այլ մանրամասները և ընթացակարգը նախատեսել ենթաօրենսդրական նորմատիվ ակտով:</w:t>
            </w:r>
          </w:p>
          <w:p w14:paraId="49C5A7B5"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D35AAE" w14:textId="38FE3B1A" w:rsidR="002416FD" w:rsidRPr="00A81495" w:rsidRDefault="002416FD" w:rsidP="002416FD">
            <w:pPr>
              <w:shd w:val="clear" w:color="auto" w:fill="FFFFFF"/>
              <w:spacing w:before="100"/>
              <w:ind w:firstLine="427"/>
              <w:jc w:val="center"/>
              <w:rPr>
                <w:rFonts w:ascii="GHEA Grapalat" w:eastAsia="Tahoma" w:hAnsi="GHEA Grapalat" w:cs="Tahoma"/>
                <w:b/>
                <w:sz w:val="24"/>
                <w:szCs w:val="24"/>
                <w:lang w:val="hy-AM"/>
              </w:rPr>
            </w:pPr>
            <w:r w:rsidRPr="00A81495">
              <w:rPr>
                <w:rFonts w:ascii="GHEA Grapalat" w:eastAsia="Tahoma" w:hAnsi="GHEA Grapalat" w:cs="Tahoma"/>
                <w:b/>
                <w:sz w:val="24"/>
                <w:szCs w:val="24"/>
                <w:lang w:val="hy-AM"/>
              </w:rPr>
              <w:lastRenderedPageBreak/>
              <w:t>Ընդունվել է</w:t>
            </w:r>
          </w:p>
          <w:p w14:paraId="07443DF0" w14:textId="3705D544" w:rsidR="00BC2C6A" w:rsidRPr="00BC2C6A" w:rsidRDefault="00BC2C6A" w:rsidP="00BC2C6A">
            <w:pPr>
              <w:shd w:val="clear" w:color="auto" w:fill="FFFFFF"/>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Լրամշակված Ն</w:t>
            </w:r>
            <w:r w:rsidRPr="00E27F4C">
              <w:rPr>
                <w:rFonts w:ascii="GHEA Grapalat" w:eastAsia="Tahoma" w:hAnsi="GHEA Grapalat" w:cs="Tahoma"/>
                <w:sz w:val="24"/>
                <w:szCs w:val="24"/>
                <w:lang w:val="hy-AM"/>
              </w:rPr>
              <w:t>ախագծ</w:t>
            </w:r>
            <w:r>
              <w:rPr>
                <w:rFonts w:ascii="GHEA Grapalat" w:eastAsia="Tahoma" w:hAnsi="GHEA Grapalat" w:cs="Tahoma"/>
                <w:sz w:val="24"/>
                <w:szCs w:val="24"/>
                <w:lang w:val="hy-AM"/>
              </w:rPr>
              <w:t>ում հիմնական աշխատավարձի հաշվարկման գործակիցը</w:t>
            </w:r>
            <w:r w:rsidR="00857E70">
              <w:rPr>
                <w:rFonts w:ascii="GHEA Grapalat" w:eastAsia="Tahoma" w:hAnsi="GHEA Grapalat" w:cs="Tahoma"/>
                <w:sz w:val="24"/>
                <w:szCs w:val="24"/>
                <w:lang w:val="hy-AM"/>
              </w:rPr>
              <w:t xml:space="preserve"> 1-</w:t>
            </w:r>
            <w:r w:rsidRPr="00BC2C6A">
              <w:rPr>
                <w:rFonts w:ascii="GHEA Grapalat" w:eastAsia="Tahoma" w:hAnsi="GHEA Grapalat" w:cs="Tahoma"/>
                <w:sz w:val="24"/>
                <w:szCs w:val="24"/>
                <w:lang w:val="hy-AM"/>
              </w:rPr>
              <w:t>1</w:t>
            </w:r>
            <w:r w:rsidRPr="00857E70">
              <w:rPr>
                <w:rFonts w:ascii="Cambria Math" w:eastAsia="Tahoma" w:hAnsi="Cambria Math" w:cs="Cambria Math"/>
                <w:sz w:val="24"/>
                <w:szCs w:val="24"/>
                <w:lang w:val="hy-AM"/>
              </w:rPr>
              <w:t>․</w:t>
            </w:r>
            <w:r w:rsidR="00857E70" w:rsidRPr="00857E70">
              <w:rPr>
                <w:rFonts w:ascii="GHEA Grapalat" w:eastAsia="Tahoma" w:hAnsi="GHEA Grapalat" w:cs="Tahoma"/>
                <w:sz w:val="24"/>
                <w:szCs w:val="24"/>
                <w:lang w:val="hy-AM"/>
              </w:rPr>
              <w:t>3</w:t>
            </w:r>
            <w:r w:rsidRPr="00BC2C6A">
              <w:rPr>
                <w:rFonts w:ascii="GHEA Grapalat" w:eastAsia="Tahoma" w:hAnsi="GHEA Grapalat" w:cs="Tahoma"/>
                <w:sz w:val="24"/>
                <w:szCs w:val="24"/>
                <w:lang w:val="hy-AM"/>
              </w:rPr>
              <w:t xml:space="preserve"> գործակցով ճշգրտելու </w:t>
            </w:r>
            <w:r>
              <w:rPr>
                <w:rFonts w:ascii="GHEA Grapalat" w:eastAsia="Tahoma" w:hAnsi="GHEA Grapalat" w:cs="Tahoma"/>
                <w:sz w:val="24"/>
                <w:szCs w:val="24"/>
                <w:lang w:val="hy-AM"/>
              </w:rPr>
              <w:t xml:space="preserve">համար նախատեսված  պայմանները պաշտոնների գնահատման և </w:t>
            </w:r>
            <w:r>
              <w:rPr>
                <w:rFonts w:ascii="GHEA Grapalat" w:eastAsia="Tahoma" w:hAnsi="GHEA Grapalat" w:cs="Tahoma"/>
                <w:sz w:val="24"/>
                <w:szCs w:val="24"/>
                <w:lang w:val="hy-AM"/>
              </w:rPr>
              <w:lastRenderedPageBreak/>
              <w:t>դասակարգման համար հիմք ընդունվող չափանիշներ են։</w:t>
            </w:r>
          </w:p>
          <w:p w14:paraId="3EBFB53A" w14:textId="77777777" w:rsidR="00AF634B" w:rsidRPr="00BC2C6A" w:rsidRDefault="00AF634B" w:rsidP="00444F3A">
            <w:pPr>
              <w:spacing w:before="100"/>
              <w:ind w:firstLine="427"/>
              <w:jc w:val="both"/>
              <w:rPr>
                <w:rFonts w:ascii="GHEA Grapalat" w:hAnsi="GHEA Grapalat"/>
                <w:sz w:val="24"/>
                <w:szCs w:val="24"/>
                <w:lang w:val="hy-AM"/>
              </w:rPr>
            </w:pPr>
          </w:p>
        </w:tc>
      </w:tr>
      <w:tr w:rsidR="00AF634B" w:rsidRPr="00D335CF" w14:paraId="2869A82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D48D3F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18. Նախագծի 17-րդ հոդվածով նոր խմբագրությամբ շարադրվող Օրենքի 18-րդ հոդվածի 4-րդ մասով նախատեսված կարգավորումից ստացվում է, որ ավելի բարձր պաշտոնի անցնելը կարող է հանգեցնել աշխատավարձի նվազման: Բարձր պաշտոնում աշխատած ստաժը պահպանվում է միայն այն դեպքում, երբ անձը նշանակվում է ավելի ցածր պաշտոնի, իսկ նույն կամ ավելի բարձր պաշտոնում նշանակվելու դեպքում նախկին ստաժի պահպանման կանոն նախատեսված չէ։</w:t>
            </w:r>
          </w:p>
          <w:p w14:paraId="6DF7BF9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Օրինակ՝ 11 և ավելի տարի գլխավոր մասնագետի պաշտոն զբաղեցրած անձի գործակիցը 5 է (83,200 × 5 = 416,000 դրամ): Եթե այդ անձը նշանակվի գործնականում ավելի բարձր համարվող բաժնի պետի տեղակալի կամ բաժանմունքի պետի պաշտոնում, ստաժը նոր պաշտոնում զրոյից հաշվարկելու դեպքում կիրառվելու է 4 գործակիցը (83,200 × 4 = 332,800 դրամ)։ Այսինքն՝ պաշտոնեական առաջխաղացումը կարող է հանգեցնել հիմնական աշխատավարձի 20 տոկոսով նվազման։</w:t>
            </w:r>
          </w:p>
          <w:p w14:paraId="547D9AD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Կամ՝ 21 և ավելի տարվա ստաժ ունեցող վարչության պետի գործակիցը 11.50 է՝ 956,800 դրամ հիմնական աշխատավարձով։ Գլխավոր քարտուղարի տեղակալի պաշտոնում նոր նշանակման դեպքում 0–5 տարվա գործակիցը 10.00 է՝ 832,000 դրամ։ Արդյունքում գործնականում ավելի բարձր պաշտոնի անցումը կարող է բերել 124,800 դրամ նվազման։</w:t>
            </w:r>
          </w:p>
          <w:p w14:paraId="71AABAC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Ստացվում է, որ այս համակարգով նվազեցվում է առաջխաղացման նկատմամբ հետաքրքրությունը,  ու խրախուսվում է աշխատողին մնալ նախկին պաշտոնում։</w:t>
            </w:r>
          </w:p>
          <w:p w14:paraId="3DCBF10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Բացի այդ, հավելված 9-ի մեկ տողում կան դեպքեր, երբ միավորված են տարբեր անվանումներով և ծառայության տարբեր տեսակներին պատկանող պաշտոններ։ Այս դեպքում, պարզ չէ արդյո՞ք անձի՝ այդ պաշտոններից մեկից նույն տողում ներառված մեկ այլ պաշտոնի անցնելու դեպքում ստաժը շարունակվում է, թե՞ նոր նշանակումից սկսվում է զրոյից։</w:t>
            </w:r>
          </w:p>
          <w:p w14:paraId="53EA9540"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Նույն հարցն առաջանում է նաև, երբ անձը նույն անվանումով պաշտոնից տեղափոխվում է այլ պետական մարմնի նույնանուն պաշտոն։ «Տվյալ պաշտոնում նշանակման օրվանից» բառացի մեկնաբանության դեպքում նոր մարմնում նշանակումը կարող է հանգեցնել ստաժի զրոյացման, նույնիսկ եթե աշխատանքի մակարդակը և բովանդակությունը չեն փոխվել։ Կարգավորումից հասկանալի չէ, թե այլ մարմնի հավասարազոր պաշտոնում նշանակվելու դեպքում նախկին ծառայության ստաժը պահպանվում է, թե ոչ, և եթե պահպանվում է ինչ ժամկետով:</w:t>
            </w:r>
          </w:p>
          <w:p w14:paraId="696C8DD1"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C21B13" w14:textId="19218C08" w:rsidR="002416FD" w:rsidRPr="002416FD" w:rsidRDefault="002416FD" w:rsidP="002416FD">
            <w:pPr>
              <w:spacing w:before="100"/>
              <w:ind w:firstLine="427"/>
              <w:jc w:val="center"/>
              <w:rPr>
                <w:rFonts w:ascii="GHEA Grapalat" w:hAnsi="GHEA Grapalat"/>
                <w:b/>
                <w:sz w:val="24"/>
                <w:szCs w:val="24"/>
                <w:lang w:val="hy-AM"/>
              </w:rPr>
            </w:pPr>
            <w:r w:rsidRPr="002416FD">
              <w:rPr>
                <w:rFonts w:ascii="GHEA Grapalat" w:hAnsi="GHEA Grapalat"/>
                <w:b/>
                <w:sz w:val="24"/>
                <w:szCs w:val="24"/>
                <w:lang w:val="hy-AM"/>
              </w:rPr>
              <w:lastRenderedPageBreak/>
              <w:t>Ընդունվել է</w:t>
            </w:r>
          </w:p>
          <w:p w14:paraId="04897567" w14:textId="19FFB4A7" w:rsidR="00AF634B" w:rsidRPr="00391ADC" w:rsidRDefault="00391ADC" w:rsidP="00444F3A">
            <w:pPr>
              <w:spacing w:before="100"/>
              <w:ind w:firstLine="427"/>
              <w:jc w:val="both"/>
              <w:rPr>
                <w:rFonts w:ascii="GHEA Grapalat" w:hAnsi="GHEA Grapalat"/>
                <w:sz w:val="24"/>
                <w:szCs w:val="24"/>
                <w:lang w:val="hy-AM"/>
              </w:rPr>
            </w:pPr>
            <w:r>
              <w:rPr>
                <w:rFonts w:ascii="GHEA Grapalat" w:hAnsi="GHEA Grapalat"/>
                <w:sz w:val="24"/>
                <w:szCs w:val="24"/>
                <w:lang w:val="hy-AM"/>
              </w:rPr>
              <w:t>Լրամշակված նախագծում պետական ծառայողների համար նախատեսվել է հիմնական աշխատավարձի հաշվարկման մեկ գործակից և ծառայության ստաժի հ</w:t>
            </w:r>
            <w:r w:rsidR="000D0870">
              <w:rPr>
                <w:rFonts w:ascii="GHEA Grapalat" w:hAnsi="GHEA Grapalat"/>
                <w:sz w:val="24"/>
                <w:szCs w:val="24"/>
                <w:lang w:val="hy-AM"/>
              </w:rPr>
              <w:t>ավելավճար՝ համապատասխան պաշտոններ զբաղեցնելու ժամանակահատվածի համար։</w:t>
            </w:r>
          </w:p>
        </w:tc>
      </w:tr>
      <w:tr w:rsidR="00AF634B" w:rsidRPr="00D335CF" w14:paraId="617C957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65327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 xml:space="preserve">19. Նախագծի 17-րդ հոդվածով նոր խմբագրությամբ շարադրվող Օրենքի 18-րդ հոդվածի 4-րդ մասով նախատեսվում է, որ բարձրից ցածր պաշտոնում նշանակվելու դեպքում գործակցի հաշվարկման համար հաշվի է առնվում բարձր պաշտոնում աշխատած ժամանակահատվածի ծառայության ստաժը։ Այս մասով հարկ է նկատել, որ Նախագծով ուժը կորցրած է ճանաչվում օրենքի 19-րդ հոդվածը, որի 3.1-ին մասով նախատեսվում էր հավասար, բարձր և ցածր պաշտոնները որոշել հավելված 9-ի աղյուսակում դրանց զբաղեցրած դիրքի և գործակիցների համեմատության հիման վրա։ Սակայն դրան համարժեք այլ կարգավորում Օրենքի նախագծում չի նախատեսվել, իսկ նոր հավելված 9-ում պաշտոնները պարզապես դասավորված են աղյուսակի տողերով, սակայն ուղղակիորեն չի սահմանվում, որ վերևում գտնվող </w:t>
            </w:r>
            <w:r w:rsidRPr="00E27F4C">
              <w:rPr>
                <w:rFonts w:ascii="GHEA Grapalat" w:eastAsia="Tahoma" w:hAnsi="GHEA Grapalat" w:cs="Tahoma"/>
                <w:sz w:val="24"/>
                <w:szCs w:val="24"/>
                <w:lang w:val="hy-AM"/>
              </w:rPr>
              <w:lastRenderedPageBreak/>
              <w:t>յուրաքանչյուր պաշտոն ներքևում գտնվողի նկատմամբ համարվում է ավելի բարձր։ Ավելին, որոշ պաշտոնների գործակիցները նույնական կամ մասամբ համընկնող են։</w:t>
            </w:r>
          </w:p>
          <w:p w14:paraId="5D4EE07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Հետևաբար, որոշելու համար թե ի՞նչ չափանիշով պետք է որոշվի տվյալ տեղափոխումը բարձրից ցածր է, հավասար է, թե բարձրացում, անհրաժեշտ է նաև սահմանել պաշտոնների համարժեքության և աստիճանակարգման չափանիշները։</w:t>
            </w:r>
          </w:p>
          <w:p w14:paraId="360532C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Բացի այդ, նշված հոդվածով սահմանված չէ պետական ծառայողի հիմնական աշխատավարձի հերթական մակարդակի ավելացման ժամկետը: Մասնավորապես, գործող օրենքով սահմանված է, որ պետական ծառայողի հիմնական աշխատավարձի հերթական մակարդակի ավելացումն իրականացվում է աշխատանքային տարին լրանալուն հաջորդող ամսվա 1-ից: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30AC610" w14:textId="09989CC5" w:rsidR="002F7A8B" w:rsidRPr="00E27F4C" w:rsidRDefault="002F7A8B" w:rsidP="002416FD">
            <w:pPr>
              <w:spacing w:before="100"/>
              <w:ind w:firstLine="427"/>
              <w:jc w:val="center"/>
              <w:rPr>
                <w:rFonts w:ascii="GHEA Grapalat" w:eastAsia="Tahoma" w:hAnsi="GHEA Grapalat" w:cs="Tahoma"/>
                <w:b/>
                <w:sz w:val="24"/>
                <w:szCs w:val="24"/>
                <w:shd w:val="clear" w:color="auto" w:fill="FCFDFE"/>
                <w:lang w:val="hy-AM"/>
              </w:rPr>
            </w:pPr>
            <w:r w:rsidRPr="002416FD">
              <w:rPr>
                <w:rFonts w:ascii="GHEA Grapalat" w:eastAsia="Tahoma" w:hAnsi="GHEA Grapalat" w:cs="Tahoma"/>
                <w:b/>
                <w:sz w:val="24"/>
                <w:szCs w:val="24"/>
                <w:shd w:val="clear" w:color="auto" w:fill="FCFDFE"/>
                <w:lang w:val="hy-AM"/>
              </w:rPr>
              <w:lastRenderedPageBreak/>
              <w:t>19</w:t>
            </w:r>
            <w:r w:rsidRPr="002416FD">
              <w:rPr>
                <w:rFonts w:ascii="Cambria Math" w:eastAsia="Tahoma" w:hAnsi="Cambria Math" w:cs="Cambria Math"/>
                <w:b/>
                <w:sz w:val="24"/>
                <w:szCs w:val="24"/>
                <w:shd w:val="clear" w:color="auto" w:fill="FCFDFE"/>
                <w:lang w:val="hy-AM"/>
              </w:rPr>
              <w:t>․</w:t>
            </w:r>
            <w:r w:rsidRPr="002416FD">
              <w:rPr>
                <w:rFonts w:ascii="GHEA Grapalat" w:eastAsia="Tahoma" w:hAnsi="GHEA Grapalat" w:cs="Tahoma"/>
                <w:b/>
                <w:sz w:val="24"/>
                <w:szCs w:val="24"/>
                <w:shd w:val="clear" w:color="auto" w:fill="FCFDFE"/>
                <w:lang w:val="hy-AM"/>
              </w:rPr>
              <w:t xml:space="preserve"> Ընդունվել </w:t>
            </w:r>
            <w:r w:rsidR="002416FD" w:rsidRPr="002416FD">
              <w:rPr>
                <w:rFonts w:ascii="GHEA Grapalat" w:eastAsia="Tahoma" w:hAnsi="GHEA Grapalat" w:cs="Tahoma"/>
                <w:b/>
                <w:sz w:val="24"/>
                <w:szCs w:val="24"/>
                <w:shd w:val="clear" w:color="auto" w:fill="FCFDFE"/>
                <w:lang w:val="hy-AM"/>
              </w:rPr>
              <w:t>է</w:t>
            </w:r>
          </w:p>
          <w:p w14:paraId="0079F36F" w14:textId="39A6B1D9" w:rsidR="00AF634B" w:rsidRPr="000D0870" w:rsidRDefault="002F7A8B" w:rsidP="000D0870">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shd w:val="clear" w:color="auto" w:fill="FCFDFE"/>
                <w:lang w:val="hy-AM"/>
              </w:rPr>
              <w:t>Օրենքի նախագծ</w:t>
            </w:r>
            <w:r>
              <w:rPr>
                <w:rFonts w:ascii="GHEA Grapalat" w:eastAsia="Tahoma" w:hAnsi="GHEA Grapalat" w:cs="Tahoma"/>
                <w:sz w:val="24"/>
                <w:szCs w:val="24"/>
                <w:shd w:val="clear" w:color="auto" w:fill="FCFDFE"/>
                <w:lang w:val="hy-AM"/>
              </w:rPr>
              <w:t xml:space="preserve">ով </w:t>
            </w:r>
            <w:r w:rsidRPr="00E27F4C">
              <w:rPr>
                <w:rFonts w:ascii="GHEA Grapalat" w:eastAsia="Tahoma" w:hAnsi="GHEA Grapalat" w:cs="Tahoma"/>
                <w:sz w:val="24"/>
                <w:szCs w:val="24"/>
                <w:shd w:val="clear" w:color="auto" w:fill="FCFDFE"/>
                <w:lang w:val="hy-AM"/>
              </w:rPr>
              <w:t>նոր խմբագրությամբ շարադրվող Օրենքի 18-րդ հոդվածը լրամշակվել է:</w:t>
            </w:r>
            <w:r w:rsidRPr="00E27F4C">
              <w:rPr>
                <w:rFonts w:ascii="GHEA Grapalat" w:hAnsi="GHEA Grapalat"/>
                <w:b/>
                <w:bCs/>
                <w:sz w:val="24"/>
                <w:szCs w:val="24"/>
                <w:lang w:val="hy-AM"/>
              </w:rPr>
              <w:t xml:space="preserve"> </w:t>
            </w:r>
            <w:r w:rsidRPr="00E27F4C">
              <w:rPr>
                <w:rFonts w:ascii="GHEA Grapalat" w:eastAsia="Tahoma" w:hAnsi="GHEA Grapalat" w:cs="Tahoma"/>
                <w:sz w:val="24"/>
                <w:szCs w:val="24"/>
                <w:lang w:val="hy-AM"/>
              </w:rPr>
              <w:t>Միաժամանակ պետական ծառայողների համար նախատեսվել է ստաժի հա</w:t>
            </w:r>
            <w:r w:rsidR="000D0870" w:rsidRPr="00E27F4C">
              <w:rPr>
                <w:rFonts w:ascii="GHEA Grapalat" w:eastAsia="Tahoma" w:hAnsi="GHEA Grapalat" w:cs="Tahoma"/>
                <w:sz w:val="24"/>
                <w:szCs w:val="24"/>
                <w:lang w:val="hy-AM"/>
              </w:rPr>
              <w:t>վելավճար</w:t>
            </w:r>
            <w:r w:rsidR="000D0870">
              <w:rPr>
                <w:rFonts w:ascii="GHEA Grapalat" w:eastAsia="Tahoma" w:hAnsi="GHEA Grapalat" w:cs="Tahoma"/>
                <w:sz w:val="24"/>
                <w:szCs w:val="24"/>
                <w:lang w:val="hy-AM"/>
              </w:rPr>
              <w:t xml:space="preserve"> և </w:t>
            </w:r>
            <w:r w:rsidR="000D0870" w:rsidRPr="00E27F4C">
              <w:rPr>
                <w:rFonts w:ascii="GHEA Grapalat" w:hAnsi="GHEA Grapalat"/>
                <w:sz w:val="24"/>
                <w:szCs w:val="24"/>
                <w:lang w:val="hy-AM"/>
              </w:rPr>
              <w:t>ստաժի հավելավճարի հաշվարկ</w:t>
            </w:r>
            <w:r w:rsidR="000D0870">
              <w:rPr>
                <w:rFonts w:ascii="GHEA Grapalat" w:hAnsi="GHEA Grapalat"/>
                <w:sz w:val="24"/>
                <w:szCs w:val="24"/>
                <w:lang w:val="hy-AM"/>
              </w:rPr>
              <w:t>մանը վերաբերող դրույթ։</w:t>
            </w:r>
          </w:p>
        </w:tc>
      </w:tr>
      <w:tr w:rsidR="00AF634B" w:rsidRPr="00D335CF" w14:paraId="70C9A42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37E82D3"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20. Նախագծի 17-րդ հոդվածով նոր խմբագրությամբ շարադրվող Օրենքի 18-րդ հոդվածի 5-րդ մասում սահմանվում է, որ կառուցվածքային փոփոխությունների արդյունքում զինվորական, քրեակատարողական, պրոբացիայի կամ փրկարարական ծառայությունից քաղաքացիական ծառայության պաշտոնի նշանակվելիս պահպանվում է նախկին աշխատավարձի չափը, եթե նորը ցածր է: Հարկադիր կատարումն ապահովող ծառայությունն այս ցանկից բացակայում է, թեև ծառայության հատուկ կոչումներն արդեն իսկ Կառավարության որոշմամբ համարժեքացված են զինվորական կոչումներին:</w:t>
            </w:r>
          </w:p>
          <w:p w14:paraId="276D8503"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Ծառայության բացառումն այդ ցանկից ստեղծում է իրավակարգավորումների միջև ներքին անհամապատասխանություն՝ հակասելով հավասարության սկզբունքներին: Ըստ այդմ առաջարկում ենք նոր խմբագրությամբ շարադրվող Օրենքի 18-րդ հոդվածի 5-րդ մասում «պրոբացիայի» բառից հետո լրացնել «հարկադիր կատարումն ապահովող» բառերը: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F37BEF" w14:textId="3D3E728E" w:rsidR="002416FD" w:rsidRPr="002416FD" w:rsidRDefault="002416FD" w:rsidP="002416FD">
            <w:pPr>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Չի ընդունվել</w:t>
            </w:r>
          </w:p>
          <w:p w14:paraId="2F948BF3" w14:textId="0092632E" w:rsidR="00AF634B" w:rsidRPr="00E27F4C" w:rsidRDefault="00AF634B" w:rsidP="000D0870">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 xml:space="preserve">Օրենքի 18-րդ հոդվածի </w:t>
            </w:r>
            <w:r w:rsidR="000D0870">
              <w:rPr>
                <w:rFonts w:ascii="GHEA Grapalat" w:eastAsia="Tahoma" w:hAnsi="GHEA Grapalat" w:cs="Tahoma"/>
                <w:sz w:val="24"/>
                <w:szCs w:val="24"/>
                <w:lang w:val="hy-AM"/>
              </w:rPr>
              <w:t>7</w:t>
            </w:r>
            <w:r w:rsidRPr="00E27F4C">
              <w:rPr>
                <w:rFonts w:ascii="GHEA Grapalat" w:eastAsia="Tahoma" w:hAnsi="GHEA Grapalat" w:cs="Tahoma"/>
                <w:sz w:val="24"/>
                <w:szCs w:val="24"/>
                <w:lang w:val="hy-AM"/>
              </w:rPr>
              <w:t xml:space="preserve">-րդ </w:t>
            </w:r>
            <w:r w:rsidR="000D0870">
              <w:rPr>
                <w:rFonts w:ascii="GHEA Grapalat" w:eastAsia="Tahoma" w:hAnsi="GHEA Grapalat" w:cs="Tahoma"/>
                <w:sz w:val="24"/>
                <w:szCs w:val="24"/>
                <w:lang w:val="hy-AM"/>
              </w:rPr>
              <w:t xml:space="preserve">մասում </w:t>
            </w:r>
            <w:r w:rsidRPr="00E27F4C">
              <w:rPr>
                <w:rFonts w:ascii="GHEA Grapalat" w:eastAsia="Tahoma" w:hAnsi="GHEA Grapalat" w:cs="Tahoma"/>
                <w:sz w:val="24"/>
                <w:szCs w:val="24"/>
                <w:lang w:val="hy-AM"/>
              </w:rPr>
              <w:t>պահպանվում է գործող օրենքի 19-րդ հոդվածի 7-րդ մասով սահմանված դրույթը, որը հարկադիր կատարողների</w:t>
            </w:r>
            <w:r w:rsidR="000D0870">
              <w:rPr>
                <w:rFonts w:ascii="GHEA Grapalat" w:eastAsia="Tahoma" w:hAnsi="GHEA Grapalat" w:cs="Tahoma"/>
                <w:sz w:val="24"/>
                <w:szCs w:val="24"/>
                <w:lang w:val="hy-AM"/>
              </w:rPr>
              <w:t xml:space="preserve"> համար կիրառելի չէ</w:t>
            </w:r>
            <w:r w:rsidRPr="00E27F4C">
              <w:rPr>
                <w:rFonts w:ascii="GHEA Grapalat" w:eastAsia="Tahoma" w:hAnsi="GHEA Grapalat" w:cs="Tahoma"/>
                <w:sz w:val="24"/>
                <w:szCs w:val="24"/>
                <w:lang w:val="hy-AM"/>
              </w:rPr>
              <w:t>։</w:t>
            </w:r>
          </w:p>
        </w:tc>
      </w:tr>
      <w:tr w:rsidR="002F7A8B" w:rsidRPr="00D335CF" w14:paraId="77AF93D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2C4D0A" w14:textId="77777777" w:rsidR="002F7A8B" w:rsidRPr="00E27F4C" w:rsidRDefault="002F7A8B" w:rsidP="002F7A8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21. Նախագծի 18-րդ հոդվածով նախատեսվում է ուժը կորցրած ճանաչել Օրենքի 19-րդ, 20-րդ, 21-րդ և 22-րդ հոդվածները: Հարկ է նկատել, որ Օրենքի 32-րդ հոդվածը հղումներ է պարունակում Օրենքի 19-րդ հոդվածի 1.1-ին և 2-րդ մասերին, 20-րդ հոդվածի 4-րդ մասին, նախկին պարգևատրման և աշխատավարձերի մակարդակների համակարգին։ Բացի այդ, Օրենքի 16-րդ հոդվածի 5.1-ին մասը շարունակում է հղում կատարել Օրենքի 32-րդ հոդվածի 6-րդ մասին՝ հին համակարգով նախատեսված լրավճարի հաշվարկման վերաբերյալ։</w:t>
            </w:r>
          </w:p>
          <w:p w14:paraId="77D568AD" w14:textId="038C8D69" w:rsidR="002F7A8B" w:rsidRPr="00E27F4C" w:rsidRDefault="002F7A8B" w:rsidP="002F7A8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Ստացվում է՝ կարող են միաժամանակ գործել երկու տարբեր անցումային երաշխիքներ՝ առանց դրանց հարաբերակցության հստակեցման։ Ուստի առաջարկում ենք դիտարկել նաև Օրենքի 32-րդ հոդվածի վերանայման հնարավորությունը: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A6CC71" w14:textId="799DB616" w:rsidR="002F7A8B" w:rsidRPr="002416FD" w:rsidRDefault="00A81495" w:rsidP="002416FD">
            <w:pPr>
              <w:spacing w:before="100"/>
              <w:ind w:firstLine="427"/>
              <w:jc w:val="center"/>
              <w:rPr>
                <w:rFonts w:ascii="GHEA Grapalat" w:hAnsi="GHEA Grapalat"/>
                <w:b/>
                <w:sz w:val="24"/>
                <w:szCs w:val="24"/>
                <w:lang w:val="hy-AM"/>
              </w:rPr>
            </w:pPr>
            <w:r>
              <w:rPr>
                <w:rFonts w:ascii="GHEA Grapalat" w:eastAsia="Tahoma" w:hAnsi="GHEA Grapalat" w:cs="Tahoma"/>
                <w:b/>
                <w:sz w:val="24"/>
                <w:szCs w:val="24"/>
                <w:lang w:val="hy-AM"/>
              </w:rPr>
              <w:t>21</w:t>
            </w:r>
            <w:r>
              <w:rPr>
                <w:rFonts w:ascii="Cambria Math" w:eastAsia="Tahoma" w:hAnsi="Cambria Math" w:cs="Tahoma"/>
                <w:b/>
                <w:sz w:val="24"/>
                <w:szCs w:val="24"/>
                <w:lang w:val="hy-AM"/>
              </w:rPr>
              <w:t xml:space="preserve">․ </w:t>
            </w:r>
            <w:r w:rsidR="002F7A8B" w:rsidRPr="002416FD">
              <w:rPr>
                <w:rFonts w:ascii="GHEA Grapalat" w:eastAsia="Tahoma" w:hAnsi="GHEA Grapalat" w:cs="Tahoma"/>
                <w:b/>
                <w:sz w:val="24"/>
                <w:szCs w:val="24"/>
                <w:lang w:val="hy-AM"/>
              </w:rPr>
              <w:t xml:space="preserve">Չի </w:t>
            </w:r>
            <w:r>
              <w:rPr>
                <w:rFonts w:ascii="GHEA Grapalat" w:eastAsia="Tahoma" w:hAnsi="GHEA Grapalat" w:cs="Tahoma"/>
                <w:b/>
                <w:sz w:val="24"/>
                <w:szCs w:val="24"/>
                <w:lang w:val="hy-AM"/>
              </w:rPr>
              <w:t>ընդունվել</w:t>
            </w:r>
          </w:p>
          <w:p w14:paraId="09FDE7F7" w14:textId="77777777" w:rsidR="002F7A8B" w:rsidRPr="002416FD" w:rsidRDefault="002F7A8B" w:rsidP="002F7A8B">
            <w:pPr>
              <w:ind w:firstLine="427"/>
              <w:jc w:val="both"/>
              <w:rPr>
                <w:rFonts w:ascii="GHEA Grapalat" w:hAnsi="GHEA Grapalat"/>
                <w:sz w:val="24"/>
                <w:szCs w:val="24"/>
                <w:lang w:val="hy-AM"/>
              </w:rPr>
            </w:pPr>
            <w:r w:rsidRPr="002416FD">
              <w:rPr>
                <w:rFonts w:ascii="GHEA Grapalat" w:eastAsia="Tahoma" w:hAnsi="GHEA Grapalat" w:cs="Tahoma"/>
                <w:sz w:val="24"/>
                <w:szCs w:val="24"/>
                <w:lang w:val="hy-AM"/>
              </w:rPr>
              <w:t>«Պետական պաշտոններ և պետական ծառայության պաշտոններ զբաղեցնող անձանց վարձատրության մասին» օրենքի 32-րդ հոդվածի 2</w:t>
            </w:r>
            <w:r w:rsidRPr="002416FD">
              <w:rPr>
                <w:rFonts w:ascii="Cambria Math" w:eastAsia="Tahoma" w:hAnsi="Cambria Math" w:cs="Cambria Math"/>
                <w:sz w:val="24"/>
                <w:szCs w:val="24"/>
                <w:lang w:val="hy-AM"/>
              </w:rPr>
              <w:t>․</w:t>
            </w:r>
            <w:r w:rsidRPr="002416FD">
              <w:rPr>
                <w:rFonts w:ascii="GHEA Grapalat" w:eastAsia="Tahoma" w:hAnsi="GHEA Grapalat" w:cs="Tahoma"/>
                <w:sz w:val="24"/>
                <w:szCs w:val="24"/>
                <w:lang w:val="hy-AM"/>
              </w:rPr>
              <w:t>1-ին մասը, որտեղ հղում է կատարված հիշատակված հոդվածներին, սպառված են, ուստի նախագծի անցումային դրույթներով կարգավորում նախատեսելու անհրաժեշտություն չկա։</w:t>
            </w:r>
          </w:p>
          <w:p w14:paraId="511D9A26" w14:textId="77777777" w:rsidR="002F7A8B" w:rsidRPr="002416FD" w:rsidRDefault="002F7A8B" w:rsidP="00444F3A">
            <w:pPr>
              <w:spacing w:before="100"/>
              <w:ind w:firstLine="427"/>
              <w:jc w:val="both"/>
              <w:rPr>
                <w:rFonts w:ascii="GHEA Grapalat" w:eastAsia="Tahoma" w:hAnsi="GHEA Grapalat" w:cs="Tahoma"/>
                <w:sz w:val="24"/>
                <w:szCs w:val="24"/>
                <w:lang w:val="hy-AM"/>
              </w:rPr>
            </w:pPr>
          </w:p>
        </w:tc>
      </w:tr>
      <w:tr w:rsidR="00AF634B" w:rsidRPr="00444F3A" w14:paraId="2CD4DAE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99877E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22. Նախագծի 18-րդ հոդվածով առաջարկվում է ուժը կորցրած ճանաչել Օրենքի 19-րդ, 20-րդ, 21-րդ և 22-րդ հոդվածները, որոնք կարգավորում են պաշտոնում նշանակվելիս, այլ պաշտոնի փոխադրվելիս կամ վերակազմակերպման ժամանակ հիմնական աշխատավարձի հաշվարկման կարգը, առանց փոխարինող կամ անցումային մեխանիզմ նախատեսելու:</w:t>
            </w:r>
          </w:p>
          <w:p w14:paraId="193D4A3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Հաշվարկման գործող կարգը կարգավորող նորմերի ուժը կորցրած ճանաչումն առանց անցումային դրույթների կարող է ստեղծել իրավակիրառական բաց՝ հակասելով որոշակիության սկզբունքին և «Նորմատիվ իրավական ակտերի մասին» օրենքով նախատեսված՝ իրավական կարգավորման շարունակականությունն ապահովելու պահանջին: Դա առանձնապես կարևոր է արդեն իսկ պաշտոն զբաղեցնող անձանց համար, որոնց մասով նոր կարգավորման հետադարձ և անբարենպաստ ազդեցությունը պետք է բացառվի:</w:t>
            </w:r>
          </w:p>
          <w:p w14:paraId="5F53E8C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Ուստի, հետագա տարակարծիք մեկնաբանություններից խուսափելու համար առաջարկում ենք հստակեցնել համապատասխան անցումային դրույթները՝ պահպանելով նշված հոդվածներով կարգավորվող իրավահարաբերությունների հստակ հաշվարկման մեխանիզմները:</w:t>
            </w:r>
          </w:p>
          <w:p w14:paraId="3116163A"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38BF28" w14:textId="0C2C118D" w:rsidR="002416FD" w:rsidRPr="002416FD" w:rsidRDefault="00A81495" w:rsidP="002416FD">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22</w:t>
            </w:r>
            <w:r>
              <w:rPr>
                <w:rFonts w:ascii="Cambria Math" w:eastAsia="Tahoma" w:hAnsi="Cambria Math" w:cs="Tahoma"/>
                <w:b/>
                <w:sz w:val="24"/>
                <w:szCs w:val="24"/>
                <w:lang w:val="hy-AM"/>
              </w:rPr>
              <w:t xml:space="preserve">․ </w:t>
            </w:r>
            <w:r w:rsidR="002416FD" w:rsidRPr="002416FD">
              <w:rPr>
                <w:rFonts w:ascii="GHEA Grapalat" w:eastAsia="Tahoma" w:hAnsi="GHEA Grapalat" w:cs="Tahoma"/>
                <w:b/>
                <w:sz w:val="24"/>
                <w:szCs w:val="24"/>
                <w:lang w:val="hy-AM"/>
              </w:rPr>
              <w:t>Ընդունվել է</w:t>
            </w:r>
          </w:p>
          <w:p w14:paraId="1599155A" w14:textId="1FBD8F8C" w:rsidR="00AF634B" w:rsidRPr="00444F3A" w:rsidRDefault="000D0870" w:rsidP="00B614BA">
            <w:pPr>
              <w:spacing w:before="100"/>
              <w:ind w:firstLine="427"/>
              <w:jc w:val="both"/>
              <w:rPr>
                <w:rFonts w:ascii="GHEA Grapalat" w:hAnsi="GHEA Grapalat"/>
                <w:sz w:val="24"/>
                <w:szCs w:val="24"/>
              </w:rPr>
            </w:pPr>
            <w:r w:rsidRPr="00B614BA">
              <w:rPr>
                <w:rFonts w:ascii="GHEA Grapalat" w:eastAsia="Tahoma" w:hAnsi="GHEA Grapalat" w:cs="Tahoma"/>
                <w:sz w:val="24"/>
                <w:szCs w:val="24"/>
                <w:lang w:val="hy-AM"/>
              </w:rPr>
              <w:t xml:space="preserve">Լրամշակված </w:t>
            </w:r>
            <w:r w:rsidR="00B614BA" w:rsidRPr="00E27F4C">
              <w:rPr>
                <w:rFonts w:ascii="GHEA Grapalat" w:eastAsia="Tahoma" w:hAnsi="GHEA Grapalat" w:cs="Tahoma"/>
                <w:sz w:val="24"/>
                <w:szCs w:val="24"/>
                <w:lang w:val="hy-AM"/>
              </w:rPr>
              <w:t>Նախագծու</w:t>
            </w:r>
            <w:r w:rsidR="00B614BA" w:rsidRPr="00B614BA">
              <w:rPr>
                <w:rFonts w:ascii="GHEA Grapalat" w:eastAsia="Tahoma" w:hAnsi="GHEA Grapalat" w:cs="Tahoma"/>
                <w:sz w:val="24"/>
                <w:szCs w:val="24"/>
                <w:lang w:val="hy-AM"/>
              </w:rPr>
              <w:t xml:space="preserve">վ </w:t>
            </w:r>
            <w:r w:rsidR="00AF634B" w:rsidRPr="00E27F4C">
              <w:rPr>
                <w:rFonts w:ascii="GHEA Grapalat" w:eastAsia="Tahoma" w:hAnsi="GHEA Grapalat" w:cs="Tahoma"/>
                <w:sz w:val="24"/>
                <w:szCs w:val="24"/>
                <w:lang w:val="hy-AM"/>
              </w:rPr>
              <w:t>օրենքի 18-րդ հոդված</w:t>
            </w:r>
            <w:r w:rsidR="00B614BA">
              <w:rPr>
                <w:rFonts w:ascii="GHEA Grapalat" w:eastAsia="Tahoma" w:hAnsi="GHEA Grapalat" w:cs="Tahoma"/>
                <w:sz w:val="24"/>
                <w:szCs w:val="24"/>
                <w:lang w:val="hy-AM"/>
              </w:rPr>
              <w:t>ում</w:t>
            </w:r>
            <w:r w:rsidR="00B614BA" w:rsidRPr="00B614BA">
              <w:rPr>
                <w:rFonts w:ascii="GHEA Grapalat" w:eastAsia="Tahoma" w:hAnsi="GHEA Grapalat" w:cs="Tahoma"/>
                <w:sz w:val="24"/>
                <w:szCs w:val="24"/>
                <w:lang w:val="hy-AM"/>
              </w:rPr>
              <w:t xml:space="preserve"> և նոր լրացվող 18</w:t>
            </w:r>
            <w:r w:rsidR="00B614BA" w:rsidRPr="00B614BA">
              <w:rPr>
                <w:rFonts w:ascii="Cambria Math" w:eastAsia="Tahoma" w:hAnsi="Cambria Math" w:cs="Cambria Math"/>
                <w:sz w:val="24"/>
                <w:szCs w:val="24"/>
                <w:lang w:val="hy-AM"/>
              </w:rPr>
              <w:t>․</w:t>
            </w:r>
            <w:r w:rsidR="00B614BA" w:rsidRPr="00B614BA">
              <w:rPr>
                <w:rFonts w:ascii="GHEA Grapalat" w:eastAsia="Tahoma" w:hAnsi="GHEA Grapalat" w:cs="Tahoma"/>
                <w:sz w:val="24"/>
                <w:szCs w:val="24"/>
                <w:lang w:val="hy-AM"/>
              </w:rPr>
              <w:t xml:space="preserve">1-ին </w:t>
            </w:r>
            <w:r w:rsidR="00B614BA">
              <w:rPr>
                <w:rFonts w:ascii="GHEA Grapalat" w:eastAsia="Tahoma" w:hAnsi="GHEA Grapalat" w:cs="Tahoma"/>
                <w:sz w:val="24"/>
                <w:szCs w:val="24"/>
                <w:lang w:val="hy-AM"/>
              </w:rPr>
              <w:t xml:space="preserve">հոդվածում նախատեսվել են անհրաժեշտ կարգավորումներ, </w:t>
            </w:r>
            <w:r w:rsidR="00AF634B" w:rsidRPr="00E27F4C">
              <w:rPr>
                <w:rFonts w:ascii="GHEA Grapalat" w:eastAsia="Tahoma" w:hAnsi="GHEA Grapalat" w:cs="Tahoma"/>
                <w:sz w:val="24"/>
                <w:szCs w:val="24"/>
                <w:lang w:val="hy-AM"/>
              </w:rPr>
              <w:t xml:space="preserve"> իսկ  վերակազմակերպման ժամանակ հիմնական աշխատավարձի որոշմանը վերաբերող դրույթները պահպանվել են նախագծում։ </w:t>
            </w:r>
            <w:r w:rsidR="00AF634B" w:rsidRPr="002F7A8B">
              <w:rPr>
                <w:rFonts w:ascii="GHEA Grapalat" w:eastAsia="Tahoma" w:hAnsi="GHEA Grapalat" w:cs="Tahoma"/>
                <w:sz w:val="24"/>
                <w:szCs w:val="24"/>
              </w:rPr>
              <w:t>Միևնույն ժամանակ նախագծում նախատեսվել են անցումային դրույթներ։</w:t>
            </w:r>
            <w:r w:rsidR="00AF634B" w:rsidRPr="00444F3A">
              <w:rPr>
                <w:rFonts w:ascii="GHEA Grapalat" w:eastAsia="Tahoma" w:hAnsi="GHEA Grapalat" w:cs="Tahoma"/>
                <w:sz w:val="24"/>
                <w:szCs w:val="24"/>
              </w:rPr>
              <w:t xml:space="preserve"> </w:t>
            </w:r>
          </w:p>
        </w:tc>
      </w:tr>
      <w:tr w:rsidR="00AF634B" w:rsidRPr="00444F3A" w14:paraId="7A88916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CDF05D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23. Նախագծի 23-րդ հոդվածի 1-ին մասում օգտագործված «տարածվում է դրանից հետո ծագած հարաբերությունների վրա» ձևակերպումը կարող է խնդրահարույց լինել, քանի որ պետական ծառայողների մեծ մասի ծառայողական կամ աշխատանքային հարաբերությունները ծագած են լինելու մինչև 2027 թվականի հունվարի 1-ը և շարունակվելու են դրանից հետո։ Բառացի մեկնաբանությամբ կարող է առաջանալ այն հարցը, արդյո՞ք նոր օրենքը տարածվում է մինչև դրա ուժի մեջ մտնելը նշանակված անձանց շարունակվող ծառայողական հարաբերությունների վրա։</w:t>
            </w:r>
          </w:p>
          <w:p w14:paraId="12F00A3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դեպքում, կարծում ենք պետք է տարանջատել ոչ թե ծառայողական հարաբերության ծագման պահը, այլ վարձատրության հաշվարկային ժամանակահատվածը։</w:t>
            </w:r>
          </w:p>
          <w:p w14:paraId="1DC46BE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նշված անցումային կարգավորումներից հետևում է, որ 2027 թվականի հունվարի 1-ից հետո առաջին անգամ նշանակվող անձը կարող է նույն պաշտոնում ստանալ էականորեն ավելի ցածր աշխատավարձ, քան պահպանվող աշխատավարձ ունեցող գործող ծառայողը։</w:t>
            </w:r>
          </w:p>
          <w:p w14:paraId="136C057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տարբերությունն անցումային շրջանում կարող է օբյեկտիվորեն հիմնավորվել ձեռք բերված իրավունքների պահպանմամբ, բայց այն չպետք է դառնա անժամկետ։ Ավելին, պետք է գնահատել նաև, թե որքան ժամանակ կարող է պահպանվել նույն պաշտոնում աշխատող անձանց միջև այդ տարբերությունը։</w:t>
            </w:r>
          </w:p>
          <w:p w14:paraId="321A4E7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Դատավորների, դատախազների և քննիչների դեպքում գործող անձանց աշխատավարձի պահպանումը նույնպես ինքնին չի լուծում նոր նշանակվող անձանց վարձատրության՝ պաշտոնի կարգավիճակին, պատասխանատվությանը և անկախության երաշխիքներին համապատասխանության հարցը։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107AB7" w14:textId="2AEC81BA" w:rsidR="002F7A8B" w:rsidRPr="002F7A8B" w:rsidRDefault="002F7A8B" w:rsidP="00A81495">
            <w:pPr>
              <w:spacing w:before="100"/>
              <w:ind w:firstLine="427"/>
              <w:jc w:val="center"/>
              <w:rPr>
                <w:rFonts w:ascii="GHEA Grapalat" w:eastAsia="Tahoma" w:hAnsi="GHEA Grapalat" w:cs="Tahoma"/>
                <w:b/>
                <w:sz w:val="24"/>
                <w:szCs w:val="24"/>
              </w:rPr>
            </w:pPr>
            <w:r w:rsidRPr="002F7A8B">
              <w:rPr>
                <w:rFonts w:ascii="GHEA Grapalat" w:eastAsia="Tahoma" w:hAnsi="GHEA Grapalat" w:cs="Tahoma"/>
                <w:b/>
                <w:sz w:val="24"/>
                <w:szCs w:val="24"/>
                <w:lang w:val="hy-AM"/>
              </w:rPr>
              <w:lastRenderedPageBreak/>
              <w:t>23</w:t>
            </w:r>
            <w:r w:rsidRPr="002F7A8B">
              <w:rPr>
                <w:rFonts w:ascii="Cambria Math" w:eastAsia="Tahoma" w:hAnsi="Cambria Math" w:cs="Tahoma"/>
                <w:b/>
                <w:sz w:val="24"/>
                <w:szCs w:val="24"/>
                <w:lang w:val="hy-AM"/>
              </w:rPr>
              <w:t xml:space="preserve">․ </w:t>
            </w:r>
            <w:r w:rsidR="00AF634B" w:rsidRPr="002F7A8B">
              <w:rPr>
                <w:rFonts w:ascii="GHEA Grapalat" w:eastAsia="Tahoma" w:hAnsi="GHEA Grapalat" w:cs="Tahoma"/>
                <w:b/>
                <w:sz w:val="24"/>
                <w:szCs w:val="24"/>
              </w:rPr>
              <w:t>Ընդունվել է</w:t>
            </w:r>
          </w:p>
          <w:p w14:paraId="364119D3" w14:textId="73909605" w:rsidR="00AF634B" w:rsidRPr="00444F3A" w:rsidRDefault="00685063"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Ն</w:t>
            </w:r>
            <w:r w:rsidR="002F7A8B">
              <w:rPr>
                <w:rFonts w:ascii="GHEA Grapalat" w:eastAsia="Tahoma" w:hAnsi="GHEA Grapalat" w:cs="Tahoma"/>
                <w:sz w:val="24"/>
                <w:szCs w:val="24"/>
                <w:lang w:val="hy-AM"/>
              </w:rPr>
              <w:t xml:space="preserve">ախագծում </w:t>
            </w:r>
            <w:r w:rsidR="00AF634B" w:rsidRPr="00444F3A">
              <w:rPr>
                <w:rFonts w:ascii="GHEA Grapalat" w:eastAsia="Tahoma" w:hAnsi="GHEA Grapalat" w:cs="Tahoma"/>
                <w:sz w:val="24"/>
                <w:szCs w:val="24"/>
              </w:rPr>
              <w:t>անցումային դրույթը խմբագրվել է։</w:t>
            </w:r>
          </w:p>
        </w:tc>
      </w:tr>
      <w:tr w:rsidR="00AF634B" w:rsidRPr="00D335CF" w14:paraId="47C950A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43E65B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24. Նախագծի 23-րդ հոդվածի 2-րդ մասով նախատեսված կարգավորումից պարզ չէ, արդյոք պահպանվող աշխատավարձը գործում է միայն նույն պաշտոնը շարունակելու, թե նաև նույն մարմնում մեկ այլ պաշտոնի նշանակվելու, այլ մարմին տեղափոխվելու, ավելի բարձր պաշտոնի նշանակվելու, ավելի ցածր պաշտոնի նշանակվելու, վերակազմակերպման արդյունքում վերանշանակվելու, կամ պաշտոնի անվանափոխության դեպքում։ Նշված ձևակերպմամբ կարգավորումը կարող է մեկնաբանվել այնպես, որ պահպանվի նաև անձի կամքով էականորեն ավելի ցածր պաշտոնի անցնելու դեպքում։</w:t>
            </w:r>
          </w:p>
          <w:p w14:paraId="48D12D4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2-րդ մասով նախատեսված կարգավորումը հղում է կատարում մինչև օրենքի ուժի մեջ մտնելը «հաշվարկված և վճարված» հիմնական և լրացուցիչ աշխատավարձի ընդհանուր չափին։ Սակայն պարզ չէ, թե ինչն է համեմատության հիմք ընդունվելու՝ 2026 թվականի դեկտեմբերի աշխատավարձը, 2026 թվականի վերջին վճարված աշխատավարձը, վերջին ամսվա փաստացի վճարումը, տարեկան կամ մի քանի ամսվա միջին չափը, թե 2026 թվականի դեկտեմբերի 31-ի դրությամբ տվյալ պաշտոնի համար հաշվարկման ենթակա աշխատավարձը։</w:t>
            </w:r>
          </w:p>
          <w:p w14:paraId="1BC2795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Ընդ որում, հաշվարկված և վճարված ձևակերպումը կարող է լրացուցիչ խնդիրներ առաջացնել, քանի որ աշխատավարձը կարող է հաշվարկված լինել, բայց օրինակ տեխնիկական պատճառով դեռևս չվճարված։ Հնարավոր է նաև, որ անձը դեկտեմբերին գտնված լինի չվճարվող արձակուրդում, ժամանակավոր անաշխատունակության մեջ կամ աշխատած լինի ոչ լրիվ ամիս։ Այդ դեպքերում </w:t>
            </w:r>
            <w:r w:rsidRPr="00444F3A">
              <w:rPr>
                <w:rFonts w:ascii="GHEA Grapalat" w:eastAsia="Tahoma" w:hAnsi="GHEA Grapalat" w:cs="Tahoma"/>
                <w:sz w:val="24"/>
                <w:szCs w:val="24"/>
              </w:rPr>
              <w:lastRenderedPageBreak/>
              <w:t>փաստացի վճարված գումարը չի արտահայտի նրա սովորական ամսական վարձատրությունը։</w:t>
            </w:r>
          </w:p>
          <w:p w14:paraId="0EB6178A"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68F6E44" w14:textId="11B227FE" w:rsidR="002416FD" w:rsidRPr="002416FD" w:rsidRDefault="00A81495" w:rsidP="002416FD">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24</w:t>
            </w:r>
            <w:r>
              <w:rPr>
                <w:rFonts w:ascii="Cambria Math" w:eastAsia="Tahoma" w:hAnsi="Cambria Math" w:cs="Tahoma"/>
                <w:b/>
                <w:sz w:val="24"/>
                <w:szCs w:val="24"/>
                <w:lang w:val="hy-AM"/>
              </w:rPr>
              <w:t xml:space="preserve">․ </w:t>
            </w:r>
            <w:r w:rsidR="002416FD" w:rsidRPr="002416FD">
              <w:rPr>
                <w:rFonts w:ascii="GHEA Grapalat" w:eastAsia="Tahoma" w:hAnsi="GHEA Grapalat" w:cs="Tahoma"/>
                <w:b/>
                <w:sz w:val="24"/>
                <w:szCs w:val="24"/>
                <w:lang w:val="hy-AM"/>
              </w:rPr>
              <w:t>Ընդունվել է ի գիտություն</w:t>
            </w:r>
          </w:p>
          <w:p w14:paraId="7AB1B231" w14:textId="1334AAF7" w:rsidR="00AF634B" w:rsidRPr="002416FD" w:rsidRDefault="00AF634B" w:rsidP="00444F3A">
            <w:pPr>
              <w:spacing w:before="100"/>
              <w:ind w:firstLine="427"/>
              <w:jc w:val="both"/>
              <w:rPr>
                <w:rFonts w:ascii="GHEA Grapalat" w:hAnsi="GHEA Grapalat"/>
                <w:sz w:val="24"/>
                <w:szCs w:val="24"/>
                <w:lang w:val="hy-AM"/>
              </w:rPr>
            </w:pPr>
            <w:r w:rsidRPr="002416FD">
              <w:rPr>
                <w:rFonts w:ascii="GHEA Grapalat" w:eastAsia="Tahoma" w:hAnsi="GHEA Grapalat" w:cs="Tahoma"/>
                <w:sz w:val="24"/>
                <w:szCs w:val="24"/>
                <w:lang w:val="hy-AM"/>
              </w:rPr>
              <w:t xml:space="preserve">Աշխատավարձի պահպանումը վերաբերում է միայն համապատասխան պաշտոնը զբաղեցնելու ժամանակահատվածին, որպիսի դրույթներ օրենքում </w:t>
            </w:r>
            <w:r w:rsidR="00B614BA">
              <w:rPr>
                <w:rFonts w:ascii="GHEA Grapalat" w:eastAsia="Tahoma" w:hAnsi="GHEA Grapalat" w:cs="Tahoma"/>
                <w:sz w:val="24"/>
                <w:szCs w:val="24"/>
                <w:lang w:val="hy-AM"/>
              </w:rPr>
              <w:t xml:space="preserve">անցումային շրջաններում </w:t>
            </w:r>
            <w:r w:rsidRPr="002416FD">
              <w:rPr>
                <w:rFonts w:ascii="GHEA Grapalat" w:eastAsia="Tahoma" w:hAnsi="GHEA Grapalat" w:cs="Tahoma"/>
                <w:sz w:val="24"/>
                <w:szCs w:val="24"/>
                <w:lang w:val="hy-AM"/>
              </w:rPr>
              <w:t>բազմիցս կիրառվել են։</w:t>
            </w:r>
          </w:p>
          <w:p w14:paraId="0E0DF053" w14:textId="77777777" w:rsidR="00AF634B" w:rsidRPr="00D335CF" w:rsidRDefault="00AF634B" w:rsidP="00444F3A">
            <w:pPr>
              <w:spacing w:before="100"/>
              <w:ind w:firstLine="427"/>
              <w:jc w:val="both"/>
              <w:rPr>
                <w:rFonts w:ascii="GHEA Grapalat" w:hAnsi="GHEA Grapalat"/>
                <w:sz w:val="24"/>
                <w:szCs w:val="24"/>
                <w:lang w:val="hy-AM"/>
              </w:rPr>
            </w:pPr>
            <w:r w:rsidRPr="00D335CF">
              <w:rPr>
                <w:rFonts w:ascii="GHEA Grapalat" w:eastAsia="Tahoma" w:hAnsi="GHEA Grapalat" w:cs="Tahoma"/>
                <w:sz w:val="24"/>
                <w:szCs w:val="24"/>
                <w:lang w:val="hy-AM"/>
              </w:rPr>
              <w:t>Աշխատավարձի պահպանման դրույթը բացառապես վերաբերում է հիմնական և լրացուցիչ աշխատավարձին, որը և ամրագրված է անցումային դրույթում։</w:t>
            </w:r>
          </w:p>
        </w:tc>
      </w:tr>
      <w:tr w:rsidR="00AF634B" w:rsidRPr="00D335CF" w14:paraId="149C28E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1271E56"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25. Նախագծի 23-րդ հոդվածի 2-րդ մասով նախատեսված կարգավորման վերաբերյալ հարկ է նկատել, որ լրացուցիչ աշխատավարձի մեջ նախագծով ներառվում են տարբեր բնույթի վճարումներ, որոնց մի մասը, ըստ էության, պայմանավորված է տվյալ պաշտոնով, իսկ մյուս մասը՝ կոնկրետ ամսում փաստացի տեղի ունեցած հանգամանքով։</w:t>
            </w:r>
          </w:p>
          <w:p w14:paraId="24C387A9"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Եթե 2026 թվականի դեկտեմբերին անձն արտաժամյա կամ գիշերային աշխատանք է կատարել, այդ վճարումը մեխանիկորեն պահպանվող աշխատավարձի մեջ ներառելը արդյոք չի նշանակի, որ հաջորդ տարիներին նա նույն գումարը պետք է ստանա նաև առանց արտաժամյա աշխատանքի։ Նույն խնդիրը առաջանում է նաև հակառակ դեպքում, երբ վերջին ամսում նման աշխատանք չի կատարել՝ ի տարբերություն մյուս ամիսների, և վարձատրության չափը կարող է նվազել։</w:t>
            </w:r>
          </w:p>
          <w:p w14:paraId="7C381DA1"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Ուստի այս դեպքում առաջարկում ենք դիտարկել պահպանվող շեմում հիմնական աշխատավարձը և այն լրացուցիչ վճարումները ներառելու նպատակահարմարության հարցը, որոնք նախորդ տարում կրել են մշտական կամ պարբերական բնույթ։</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CD805A" w14:textId="462823FC" w:rsidR="00B614BA" w:rsidRPr="002416FD" w:rsidRDefault="00A81495" w:rsidP="00444F3A">
            <w:pPr>
              <w:spacing w:before="100"/>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t>25</w:t>
            </w:r>
            <w:r>
              <w:rPr>
                <w:rFonts w:ascii="Cambria Math" w:eastAsia="Tahoma" w:hAnsi="Cambria Math" w:cs="Tahoma"/>
                <w:b/>
                <w:sz w:val="24"/>
                <w:szCs w:val="24"/>
                <w:lang w:val="hy-AM"/>
              </w:rPr>
              <w:t xml:space="preserve">․ </w:t>
            </w:r>
            <w:r w:rsidR="00B614BA" w:rsidRPr="002416FD">
              <w:rPr>
                <w:rFonts w:ascii="GHEA Grapalat" w:eastAsia="Tahoma" w:hAnsi="GHEA Grapalat" w:cs="Tahoma"/>
                <w:b/>
                <w:sz w:val="24"/>
                <w:szCs w:val="24"/>
                <w:lang w:val="hy-AM"/>
              </w:rPr>
              <w:t>Ընդունվել է, դրույթը հստակեցվել է</w:t>
            </w:r>
          </w:p>
          <w:p w14:paraId="0FD5B562" w14:textId="0F104FAE" w:rsidR="00AF634B" w:rsidRPr="00D335CF" w:rsidRDefault="00AF634B" w:rsidP="00444F3A">
            <w:pPr>
              <w:spacing w:before="100"/>
              <w:ind w:firstLine="427"/>
              <w:jc w:val="both"/>
              <w:rPr>
                <w:rFonts w:ascii="GHEA Grapalat" w:hAnsi="GHEA Grapalat"/>
                <w:sz w:val="24"/>
                <w:szCs w:val="24"/>
                <w:highlight w:val="yellow"/>
                <w:lang w:val="hy-AM"/>
              </w:rPr>
            </w:pPr>
            <w:r w:rsidRPr="00D335CF">
              <w:rPr>
                <w:rFonts w:ascii="GHEA Grapalat" w:eastAsia="Tahoma" w:hAnsi="GHEA Grapalat" w:cs="Tahoma"/>
                <w:sz w:val="24"/>
                <w:szCs w:val="24"/>
                <w:lang w:val="hy-AM"/>
              </w:rPr>
              <w:t>Լրամշակած նախագծով լրացուցիչ աշխատավարձի հաշվարկի մեջ չեն ներառվում արտաժամյա և գիշերային ժամերի համար տրվող հավելումները։</w:t>
            </w:r>
          </w:p>
        </w:tc>
      </w:tr>
      <w:tr w:rsidR="00AF634B" w:rsidRPr="00D335CF" w14:paraId="4F90C58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D8DCA9" w14:textId="77777777" w:rsidR="00AF634B" w:rsidRPr="00D335CF" w:rsidRDefault="00AF634B" w:rsidP="00AF634B">
            <w:pPr>
              <w:ind w:left="141"/>
              <w:jc w:val="both"/>
              <w:rPr>
                <w:rFonts w:ascii="GHEA Grapalat" w:eastAsia="Tahoma" w:hAnsi="GHEA Grapalat" w:cs="Tahoma"/>
                <w:sz w:val="24"/>
                <w:szCs w:val="24"/>
                <w:lang w:val="hy-AM"/>
              </w:rPr>
            </w:pPr>
            <w:r w:rsidRPr="00D335CF">
              <w:rPr>
                <w:rFonts w:ascii="GHEA Grapalat" w:eastAsia="Tahoma" w:hAnsi="GHEA Grapalat" w:cs="Tahoma"/>
                <w:sz w:val="24"/>
                <w:szCs w:val="24"/>
                <w:lang w:val="hy-AM"/>
              </w:rPr>
              <w:t xml:space="preserve">26. Նախագծի 23-րդ հոդվածի 2-րդ մասով նախատեսված կարգավորման համաձայն՝ նախկին աշխատավարձը պահպանվում է մինչև այն պահը, երբ նոր համակարգով հաշվարկված հիմնական և լրացուցիչ աշխատավարձի ընդհանուր չափը հավասար կամ բարձր կլինի պահպանվող չափից։ Սակայն պարզ չէ, թե ինչ է տեղի ունենում այն դեպքում, երբ, օրինակ, մեկ ամսում կատարողականի բարձր լրավճարի պատճառով նոր աշխատավարձը գերազանցում է շեմը, իսկ հաջորդ ամսում կատարողականի լրավճարը չի վճարվում և ընդհանուր գումարը կրկին </w:t>
            </w:r>
            <w:r w:rsidRPr="00D335CF">
              <w:rPr>
                <w:rFonts w:ascii="GHEA Grapalat" w:eastAsia="Tahoma" w:hAnsi="GHEA Grapalat" w:cs="Tahoma"/>
                <w:sz w:val="24"/>
                <w:szCs w:val="24"/>
                <w:lang w:val="hy-AM"/>
              </w:rPr>
              <w:lastRenderedPageBreak/>
              <w:t>նվազում է։ Եթե կարգավորումը բառացի մեկնաբանենք, ապա ստացվում է, որ մեկ անգամ շեմին հասնելուց հետո պահպանման իրավունքը վերջնականապես դադարում է։</w:t>
            </w:r>
          </w:p>
          <w:p w14:paraId="2B961D95" w14:textId="77777777" w:rsidR="00AF634B" w:rsidRPr="00D335CF" w:rsidRDefault="00AF634B" w:rsidP="00AF634B">
            <w:pPr>
              <w:ind w:left="141"/>
              <w:jc w:val="both"/>
              <w:rPr>
                <w:rFonts w:ascii="GHEA Grapalat" w:eastAsia="Tahoma" w:hAnsi="GHEA Grapalat" w:cs="Tahoma"/>
                <w:sz w:val="24"/>
                <w:szCs w:val="24"/>
                <w:lang w:val="hy-AM"/>
              </w:rPr>
            </w:pPr>
          </w:p>
          <w:p w14:paraId="38F99CF8" w14:textId="77777777" w:rsidR="00AF634B" w:rsidRPr="00D335CF" w:rsidRDefault="00AF634B" w:rsidP="00AF634B">
            <w:pPr>
              <w:jc w:val="both"/>
              <w:rPr>
                <w:rFonts w:ascii="GHEA Grapalat" w:eastAsia="Tahoma" w:hAnsi="GHEA Grapalat" w:cs="Tahoma"/>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4DEDCA" w14:textId="3CA6DB99" w:rsidR="00AF634B" w:rsidRPr="00A81495" w:rsidRDefault="00A81495" w:rsidP="002416FD">
            <w:pPr>
              <w:spacing w:before="100"/>
              <w:ind w:firstLine="427"/>
              <w:jc w:val="center"/>
              <w:rPr>
                <w:rFonts w:ascii="GHEA Grapalat" w:eastAsia="Tahoma" w:hAnsi="GHEA Grapalat" w:cs="Tahoma"/>
                <w:b/>
                <w:sz w:val="24"/>
                <w:szCs w:val="24"/>
                <w:lang w:val="hy-AM"/>
              </w:rPr>
            </w:pPr>
            <w:r w:rsidRPr="00A81495">
              <w:rPr>
                <w:rFonts w:ascii="GHEA Grapalat" w:eastAsia="Tahoma" w:hAnsi="GHEA Grapalat" w:cs="Tahoma"/>
                <w:b/>
                <w:sz w:val="24"/>
                <w:szCs w:val="24"/>
                <w:lang w:val="hy-AM"/>
              </w:rPr>
              <w:lastRenderedPageBreak/>
              <w:t>26</w:t>
            </w:r>
            <w:r w:rsidRPr="00A81495">
              <w:rPr>
                <w:rFonts w:ascii="Cambria Math" w:eastAsia="Tahoma" w:hAnsi="Cambria Math" w:cs="Tahoma"/>
                <w:b/>
                <w:sz w:val="24"/>
                <w:szCs w:val="24"/>
                <w:lang w:val="hy-AM"/>
              </w:rPr>
              <w:t xml:space="preserve">․ </w:t>
            </w:r>
            <w:r w:rsidR="002416FD" w:rsidRPr="00A81495">
              <w:rPr>
                <w:rFonts w:ascii="GHEA Grapalat" w:eastAsia="Tahoma" w:hAnsi="GHEA Grapalat" w:cs="Tahoma"/>
                <w:b/>
                <w:sz w:val="24"/>
                <w:szCs w:val="24"/>
                <w:lang w:val="hy-AM"/>
              </w:rPr>
              <w:t>Ընդունվել է</w:t>
            </w:r>
          </w:p>
          <w:p w14:paraId="5B07A6A4" w14:textId="745F038A" w:rsidR="002416FD" w:rsidRPr="00B614BA" w:rsidRDefault="002416FD" w:rsidP="002416FD">
            <w:pPr>
              <w:spacing w:before="100"/>
              <w:ind w:firstLine="427"/>
              <w:jc w:val="center"/>
              <w:rPr>
                <w:rFonts w:ascii="GHEA Grapalat" w:hAnsi="GHEA Grapalat"/>
                <w:sz w:val="24"/>
                <w:szCs w:val="24"/>
                <w:highlight w:val="yellow"/>
                <w:lang w:val="hy-AM"/>
              </w:rPr>
            </w:pPr>
            <w:r w:rsidRPr="002416FD">
              <w:rPr>
                <w:rFonts w:ascii="GHEA Grapalat" w:eastAsia="Tahoma" w:hAnsi="GHEA Grapalat" w:cs="Tahoma"/>
                <w:sz w:val="24"/>
                <w:szCs w:val="24"/>
                <w:lang w:val="hy-AM"/>
              </w:rPr>
              <w:t>անցումային դրույթը հստակեցվել է</w:t>
            </w:r>
          </w:p>
        </w:tc>
      </w:tr>
      <w:tr w:rsidR="00AF634B" w:rsidRPr="00D335CF" w14:paraId="13C49AA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FF6D815"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 xml:space="preserve">27. Նախագծի հավելվածներով նախատեսված գործակիցների պայմաններում ԱՆ </w:t>
            </w:r>
            <w:r w:rsidRPr="00395859">
              <w:rPr>
                <w:rFonts w:ascii="GHEA Grapalat" w:eastAsia="Tahoma" w:hAnsi="GHEA Grapalat" w:cs="Tahoma"/>
                <w:sz w:val="24"/>
                <w:szCs w:val="24"/>
                <w:lang w:val="hy-AM"/>
              </w:rPr>
              <w:t>Քրեակատարողական ծառայության աշխատակիցների վարձատրությանն ուղղվող ընդհանուր ֆոնդը նվազում է շուրջ 685</w:t>
            </w:r>
            <w:r w:rsidRPr="00395859">
              <w:rPr>
                <w:rFonts w:ascii="Cambria Math" w:eastAsia="Tahoma" w:hAnsi="Cambria Math" w:cs="Cambria Math"/>
                <w:sz w:val="24"/>
                <w:szCs w:val="24"/>
                <w:lang w:val="hy-AM"/>
              </w:rPr>
              <w:t>․</w:t>
            </w:r>
            <w:r w:rsidRPr="00395859">
              <w:rPr>
                <w:rFonts w:ascii="GHEA Grapalat" w:eastAsia="Tahoma" w:hAnsi="GHEA Grapalat" w:cs="Tahoma"/>
                <w:sz w:val="24"/>
                <w:szCs w:val="24"/>
                <w:lang w:val="hy-AM"/>
              </w:rPr>
              <w:t>0 միլիոն դրամով,</w:t>
            </w:r>
            <w:r w:rsidRPr="00D335CF">
              <w:rPr>
                <w:rFonts w:ascii="GHEA Grapalat" w:eastAsia="Tahoma" w:hAnsi="GHEA Grapalat" w:cs="Tahoma"/>
                <w:sz w:val="24"/>
                <w:szCs w:val="24"/>
                <w:lang w:val="hy-AM"/>
              </w:rPr>
              <w:t xml:space="preserve"> այն է՝ աշխատավարձի ֆոնդի շուրջ 100</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0 միլիոն դրամով ավելանալու պայմաններում պարգևատրումների ֆոնդերը նվազում են շուրջ 785</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0 միլիոն դրամով, ինչը ոչ միայն չի լուծում Նախագծի հիմնավորման մեջ նշված ավելի բարձր պաշտոն զբաղեցնելու ձգտման, առաջխաղացման դեպքում աշխատավարձի գործակցային աճի համարժեքության խնդիրները, այլև կարող է խաթարել հանրային ծառայության արդյունավետության բարձրացմանը և մրցունակ հանրային  ծառայության ապահովումը Քրեակատարողական ծառայությունում։ Հաշվի առնելով, որ ժամանակին քրեակատարողական համակարգի բոլոր աշխատակիցները եղել են քրեակատարողական ծառայողներ՝ քաղաքացիական ծառայություն ներդնելիս Քրեակատարողական ծառայությունում ստեղծվել է մի իրավիճակ, որտեղ քրեակատարողական ծառայությունից աշխատավարձի պահպանմամբ, քաղաքացիական ծառայության անցած աշխատակցի աշխատավարձը զգալիորեն ավելի բարձր է քան իր վերադաս պաշտոնակցինը՝ եթե վերջինս պաշտոնը զբաղեցրել է քաղաքացիական ծառայության մրցույթով. օրինակ՝ բաժնի պետի տեղակալի աշխատավարձը զգալիորեն բարձր է նույն բաժնի քաղաքացիական ծառայության մրցույթով անցած բաժնի պետի աշխատավարձից։</w:t>
            </w:r>
          </w:p>
          <w:p w14:paraId="3BCC8A2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Թեև Նախագծով առաջարկվող գործակիցներով որոշակիորեն բարձրանում են աշխատակիցների աշխատավարձերը, սակայն այդ բարձրացումները բավարար չեն աշխատավարձերի այդ անհամապատասխանությունները լուծելու համար՝ զրկելով Քրեակատարողական ծառայությանը պարգևատրման ֆոնդի միջոցով աշխատավարձերի պատմականորեն ձևավորված բևեռացման մեղմացման հնարավորությունից։</w:t>
            </w:r>
          </w:p>
          <w:p w14:paraId="30DBC811"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Հարկ է նշել նաև, որ պարգևատրման ֆոնդի նվազման արդյունքում քրեակատարողական ծառայության քաղաքացիական ծառայողների նվազող ընդհանուր վարձատրությունն էլ ավելի կնվազի կիսամյակային պարգևատրման գործընթացի դադարեցման պատճառով։</w:t>
            </w:r>
          </w:p>
          <w:p w14:paraId="7A96F0DD"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Ուստի, առաջարկում ենք Նախագծով գործակիցներն ու պարգևատրման ֆոնդի չափը սահմանել այն տրամաբանությամբ, ինչի արդյունքում չի նվազի ընդհանուր վարձատրությանն ուղղվող ֆոնդի չափը, ինչի միջոցով կապահովի Նախագծի հիմնավորման մեջ նշված ավելի բարձր պաշտոն զբաղեցնելու ձգտման, առաջխաղացման դեպքում աշխատավարձի գործակցային աճի համարժեքության խնդիրների լուծումը։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A8C0CF" w14:textId="58B4BEDB" w:rsidR="00AF634B" w:rsidRDefault="00395859" w:rsidP="00395859">
            <w:pPr>
              <w:spacing w:before="100"/>
              <w:ind w:firstLine="427"/>
              <w:jc w:val="center"/>
              <w:rPr>
                <w:rFonts w:ascii="GHEA Grapalat" w:hAnsi="GHEA Grapalat"/>
                <w:sz w:val="24"/>
                <w:szCs w:val="24"/>
                <w:lang w:val="hy-AM"/>
              </w:rPr>
            </w:pPr>
            <w:r>
              <w:rPr>
                <w:rFonts w:ascii="GHEA Grapalat" w:hAnsi="GHEA Grapalat"/>
                <w:b/>
                <w:sz w:val="24"/>
                <w:szCs w:val="24"/>
                <w:lang w:val="hy-AM"/>
              </w:rPr>
              <w:lastRenderedPageBreak/>
              <w:t xml:space="preserve">27․ </w:t>
            </w:r>
            <w:r w:rsidRPr="00395859">
              <w:rPr>
                <w:rFonts w:ascii="GHEA Grapalat" w:hAnsi="GHEA Grapalat"/>
                <w:b/>
                <w:sz w:val="24"/>
                <w:szCs w:val="24"/>
                <w:lang w:val="hy-AM"/>
              </w:rPr>
              <w:t>Ընդունվել</w:t>
            </w:r>
            <w:r>
              <w:rPr>
                <w:rFonts w:ascii="GHEA Grapalat" w:hAnsi="GHEA Grapalat"/>
                <w:sz w:val="24"/>
                <w:szCs w:val="24"/>
                <w:lang w:val="hy-AM"/>
              </w:rPr>
              <w:t xml:space="preserve"> է</w:t>
            </w:r>
          </w:p>
          <w:p w14:paraId="0BA35370" w14:textId="118C971B" w:rsidR="00395859" w:rsidRPr="00D335CF" w:rsidRDefault="00395859" w:rsidP="00395859">
            <w:pPr>
              <w:spacing w:before="100"/>
              <w:ind w:firstLine="427"/>
              <w:rPr>
                <w:rFonts w:ascii="GHEA Grapalat" w:hAnsi="GHEA Grapalat"/>
                <w:sz w:val="24"/>
                <w:szCs w:val="24"/>
                <w:lang w:val="hy-AM"/>
              </w:rPr>
            </w:pPr>
            <w:r>
              <w:rPr>
                <w:rFonts w:ascii="GHEA Grapalat" w:hAnsi="GHEA Grapalat"/>
                <w:sz w:val="24"/>
                <w:szCs w:val="24"/>
                <w:lang w:val="hy-AM"/>
              </w:rPr>
              <w:t>Ատեստավորվող ծառայություններում պարգևատրում հնարավոր կլինի տրամադրել նաև աշխատավարձի տնտեսված միջոցներից, շարունակվելու է գործող կարգավորումները։</w:t>
            </w:r>
          </w:p>
        </w:tc>
      </w:tr>
      <w:tr w:rsidR="00AF634B" w:rsidRPr="00444F3A" w14:paraId="5385595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6CA2AB"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28. Առաջարկում ենք Օրենքի 5-րդ հոդվածի 1-ին մասում պահպանել գործող կարգավորումը, համաձայն որի՝ բազային աշխատավարձի չափը սահմանվում է յուրաքանչյուր տարվա պետական բյուջեի մասին Հայաստանի Հանրապետության օրենքով՝ այն Օրենքում 83</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200 դրամ ֆիքսված չափով ամրագրելու փոխարեն։</w:t>
            </w:r>
          </w:p>
          <w:p w14:paraId="7AA9835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 xml:space="preserve">Բազային աշխատավարձի չափը պայմանավորված է տվյալ տարվա բյուջետային հնարավորություններով, սոցիալ-տնտեսական ցուցանիշներով և վարձատրության քաղաքականության առաջնահերթություններով, ուստի նպատակահարմար է պահպանել դրա տարեկան վերանայման ճկուն մեխանիզմը։ Հակառակ դեպքում </w:t>
            </w:r>
            <w:r w:rsidRPr="00D335CF">
              <w:rPr>
                <w:rFonts w:ascii="GHEA Grapalat" w:eastAsia="Tahoma" w:hAnsi="GHEA Grapalat" w:cs="Tahoma"/>
                <w:sz w:val="24"/>
                <w:szCs w:val="24"/>
                <w:lang w:val="hy-AM"/>
              </w:rPr>
              <w:lastRenderedPageBreak/>
              <w:t>բազային աշխատավարձի չափի յուրաքանչյուր փոփոխություն կպահանջի նաև սույն օրենքում առանձին օրենսդրական փոփոխություն՝ առաջացնելով անհարկի կարգավորիչ և ընթացակարգային բեռ։</w:t>
            </w:r>
          </w:p>
          <w:p w14:paraId="541F8461"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Հետևաբար, առաջարկում ենք պահպանել «յուրաքանչյուր տարվա պետական բյուջեի մասին Հայաստանի Հանրապետության օրենքով» ձևակերպումը, ինչը կապահովի կարգավորման ճկունությունը և օրենսդրական փոփոխությունների անհրաժեշտության բացառումը բազային աշխատավարձի չափի հետագա վերանայման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B8DB0F0" w14:textId="77777777" w:rsidR="00AF634B" w:rsidRDefault="002F7A8B" w:rsidP="00444F3A">
            <w:pPr>
              <w:spacing w:before="100"/>
              <w:ind w:firstLine="427"/>
              <w:jc w:val="both"/>
              <w:rPr>
                <w:rFonts w:ascii="GHEA Grapalat" w:eastAsia="Tahoma" w:hAnsi="GHEA Grapalat" w:cs="Tahoma"/>
                <w:b/>
                <w:sz w:val="24"/>
                <w:szCs w:val="24"/>
              </w:rPr>
            </w:pPr>
            <w:r w:rsidRPr="002F7A8B">
              <w:rPr>
                <w:rFonts w:ascii="GHEA Grapalat" w:eastAsia="Tahoma" w:hAnsi="GHEA Grapalat" w:cs="Tahoma"/>
                <w:b/>
                <w:sz w:val="24"/>
                <w:szCs w:val="24"/>
                <w:lang w:val="hy-AM"/>
              </w:rPr>
              <w:lastRenderedPageBreak/>
              <w:t>28</w:t>
            </w:r>
            <w:r w:rsidRPr="002F7A8B">
              <w:rPr>
                <w:rFonts w:ascii="Cambria Math" w:eastAsia="Tahoma" w:hAnsi="Cambria Math" w:cs="Tahoma"/>
                <w:b/>
                <w:sz w:val="24"/>
                <w:szCs w:val="24"/>
                <w:lang w:val="hy-AM"/>
              </w:rPr>
              <w:t xml:space="preserve">․ </w:t>
            </w:r>
            <w:r w:rsidR="00AF634B" w:rsidRPr="002F7A8B">
              <w:rPr>
                <w:rFonts w:ascii="GHEA Grapalat" w:eastAsia="Tahoma" w:hAnsi="GHEA Grapalat" w:cs="Tahoma"/>
                <w:b/>
                <w:sz w:val="24"/>
                <w:szCs w:val="24"/>
              </w:rPr>
              <w:t>Չի ընդունվել</w:t>
            </w:r>
          </w:p>
          <w:p w14:paraId="582661DE" w14:textId="53C8C5BE" w:rsidR="00A81495" w:rsidRPr="00D52585" w:rsidRDefault="00D52585"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ը</w:t>
            </w:r>
            <w:r w:rsidR="00A81495" w:rsidRPr="00D52585">
              <w:rPr>
                <w:rFonts w:ascii="GHEA Grapalat" w:eastAsia="Tahoma" w:hAnsi="GHEA Grapalat" w:cs="Tahoma"/>
                <w:sz w:val="24"/>
                <w:szCs w:val="24"/>
                <w:lang w:val="hy-AM"/>
              </w:rPr>
              <w:t>ստ անհրաժեշտության օրենքում կկատարվեն փոփոխություններ</w:t>
            </w:r>
            <w:r>
              <w:rPr>
                <w:rFonts w:ascii="GHEA Grapalat" w:eastAsia="Tahoma" w:hAnsi="GHEA Grapalat" w:cs="Tahoma"/>
                <w:sz w:val="24"/>
                <w:szCs w:val="24"/>
                <w:lang w:val="hy-AM"/>
              </w:rPr>
              <w:t>։</w:t>
            </w:r>
          </w:p>
        </w:tc>
      </w:tr>
      <w:tr w:rsidR="00AF634B" w:rsidRPr="00444F3A" w14:paraId="5761DF7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DC03FD5"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II.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նախագծին կից հավելված 1-ի (այսուհետ՝ Հավելված 1) վերաբերյալ հայտնում ենք հետևյալը</w:t>
            </w:r>
            <w:r w:rsidRPr="00444F3A">
              <w:rPr>
                <w:rFonts w:ascii="Cambria Math" w:eastAsia="Tahoma" w:hAnsi="Cambria Math" w:cs="Cambria Math"/>
                <w:b/>
                <w:bCs/>
                <w:sz w:val="24"/>
                <w:szCs w:val="24"/>
              </w:rPr>
              <w:t>․</w:t>
            </w:r>
          </w:p>
          <w:p w14:paraId="135DAC3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Հավելված 1-ով «Կառավարությանը ենթակա մարմնի ղեկավար» և «Վարչապետին ենթակա մարմնի ղեկավար» ընդհանուր կատեգորիաների համար սահմանվում է 22 գործակից՝ անկախ տվյալ մարմնի գործառույթների, լիազորությունների կամ պատասխանատվության կոնկրետ ծավալից։ Գտնում ենք, որ այս մասով նախագիծը ունի լրացուցիչ հիմնավորման կարիք:</w:t>
            </w:r>
          </w:p>
          <w:p w14:paraId="0BA3972A" w14:textId="77777777" w:rsidR="00AF634B" w:rsidRPr="00444F3A" w:rsidRDefault="00AF634B" w:rsidP="00AF634B">
            <w:pPr>
              <w:jc w:val="both"/>
              <w:rPr>
                <w:rFonts w:ascii="GHEA Grapalat" w:hAnsi="GHEA Grapalat"/>
                <w:b/>
                <w:bCs/>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EAE50D" w14:textId="77777777" w:rsidR="00AF634B" w:rsidRPr="00444F3A" w:rsidRDefault="00AF634B" w:rsidP="00444F3A">
            <w:pPr>
              <w:spacing w:before="100"/>
              <w:ind w:firstLine="427"/>
              <w:jc w:val="both"/>
              <w:rPr>
                <w:rFonts w:ascii="GHEA Grapalat" w:hAnsi="GHEA Grapalat"/>
                <w:sz w:val="24"/>
                <w:szCs w:val="24"/>
              </w:rPr>
            </w:pPr>
          </w:p>
        </w:tc>
      </w:tr>
      <w:tr w:rsidR="00AF634B" w:rsidRPr="00444F3A" w14:paraId="29AE86A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C5C2F9" w14:textId="77777777" w:rsidR="00AF634B" w:rsidRPr="00395859" w:rsidRDefault="00AF634B" w:rsidP="00AF634B">
            <w:pPr>
              <w:ind w:left="141"/>
              <w:jc w:val="both"/>
              <w:rPr>
                <w:rFonts w:ascii="GHEA Grapalat" w:hAnsi="GHEA Grapalat"/>
                <w:sz w:val="24"/>
                <w:szCs w:val="24"/>
              </w:rPr>
            </w:pPr>
            <w:r w:rsidRPr="00395859">
              <w:rPr>
                <w:rFonts w:ascii="GHEA Grapalat" w:eastAsia="Tahoma" w:hAnsi="GHEA Grapalat" w:cs="Tahoma"/>
                <w:sz w:val="24"/>
                <w:szCs w:val="24"/>
              </w:rPr>
              <w:t>2. Հավելված 1-ով նախատեսված գործակիցները հանգեցնում են Գլխավոր հարկադիր կատարողի և նրա տեղակալների փաստացի վարձատրության հետագա նվազմանը՝ պարգևատրման ֆոնդերի հնարավոր չեղարկման պայմաններում։</w:t>
            </w:r>
          </w:p>
          <w:p w14:paraId="1DD5AAE4" w14:textId="77777777" w:rsidR="00AF634B" w:rsidRPr="00444F3A" w:rsidRDefault="00AF634B" w:rsidP="00AF634B">
            <w:pPr>
              <w:ind w:left="141"/>
              <w:jc w:val="both"/>
              <w:rPr>
                <w:rFonts w:ascii="GHEA Grapalat" w:hAnsi="GHEA Grapalat"/>
                <w:sz w:val="24"/>
                <w:szCs w:val="24"/>
              </w:rPr>
            </w:pPr>
            <w:r w:rsidRPr="00395859">
              <w:rPr>
                <w:rFonts w:ascii="GHEA Grapalat" w:eastAsia="Tahoma" w:hAnsi="GHEA Grapalat" w:cs="Tahoma"/>
                <w:sz w:val="24"/>
                <w:szCs w:val="24"/>
              </w:rPr>
              <w:t>Ուշադրության է արժանի նաև այն հանգամանքը, որ Հավելված 1-ով սահմանվում</w:t>
            </w:r>
            <w:r w:rsidRPr="00444F3A">
              <w:rPr>
                <w:rFonts w:ascii="GHEA Grapalat" w:eastAsia="Tahoma" w:hAnsi="GHEA Grapalat" w:cs="Tahoma"/>
                <w:sz w:val="24"/>
                <w:szCs w:val="24"/>
              </w:rPr>
              <w:t xml:space="preserve"> են էապես տարբերակված գործակիցներ նմանատիպ մարմինների ղեկավարների տեղակալների համար. մասնավորապես, Կառավարությանը և վարչապետին </w:t>
            </w:r>
            <w:r w:rsidRPr="00444F3A">
              <w:rPr>
                <w:rFonts w:ascii="GHEA Grapalat" w:eastAsia="Tahoma" w:hAnsi="GHEA Grapalat" w:cs="Tahoma"/>
                <w:sz w:val="24"/>
                <w:szCs w:val="24"/>
              </w:rPr>
              <w:lastRenderedPageBreak/>
              <w:t>ենթակա մարմինների ղեկավարների տեղակալների համար սահմանվում է 17 գործակից, մինչդեռ նախարարությանը ենթակա մարմնի ղեկավարի տեղակալի համար՝ 12, իսկ ինքնին նախարարությանը ենթակա մարմնի ղեկավարի գործակիցը կազմում է ընդամենը 16։</w:t>
            </w:r>
          </w:p>
          <w:p w14:paraId="2909BDE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մոտեցումն ուշադրության է արժանի, քանի որ գործող կարգավորումներով բոլոր թվարկված պաշտոնների տեղակալները՝ Պրոբացիայի ծառայության պետի, Փրկարար ծառայության տնօրենի, Գլխավոր հարկադիր կատարողի, ինչպես նաև Կառավարությանը ենթակա մարմնի ղեկավարի տեղակալները, ունեին միևնույն՝ 7.50 գործակիցը, այսինքն՝ գտնվում էին հավասար պայմաններում։ Նախագծով, սակայն, այս հավասարությունը խախտվում է. Կառավարությանը և վարչապետին ենթակա մարմինների ղեկավարների տեղակալների գործակիցները բարձրացվում են մինչև 17, մինչդեռ մյուս մարմինների տեղակալների, այդ թվում՝ Գլխավոր հարկադիր կատարողի տեղակալի գործակիցը, մնում է անհամեմատ ցածր։</w:t>
            </w:r>
          </w:p>
          <w:p w14:paraId="75C70EE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Առավել ևս, նոր առաջարկվող 17 գործակիցը գերազանցում է անգամ Գլխավոր հարկադիր կատարողի գործող գործակիցը, որը մինչ այժմ եղել է 10՝ արտացոլելով պաշտոնների միջև եղած աստիճանակարգային տարբերությունը։</w:t>
            </w:r>
          </w:p>
          <w:p w14:paraId="709462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համատեքստում հարկ է նշել, որ Գլխավոր հարկադիր կատարողի պաշտոնի հետ կապված լիազորությունների և պատասխանատվության շրջանակն իր բնույթով ոչ միայն չի զիջում համեմատվող այլ մարմինների ղեկավարների տեղակալների պատասխանատվության շրջանակին, այլև, ելնելով հարկադիր կատարման ոլորտի առանձնահատկություններից և դրա հետ կապված իրավական հետևանքներից, ենթադրում է առավել բարձր պատասխանատվության մակարդակ։ Հետևաբար, տեղակալի պաշտոնի գործակցի՝ ղեկավար պաշտոնի գործակցից գերազանցելը ենթակա է լրացուցիչ հիմնավորման։</w:t>
            </w:r>
          </w:p>
          <w:p w14:paraId="07A40D3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նախագծի կից փաստաթղթերում հիմնավորում չի ներկայացվել պարզաբանելու համար, թե ինչու է առաջարկվում նման տարբերակված մոտեցում տարբեր մարմինների տեղակալների միջև։ Հաշվի առնելով վերոգրյալը՝ առաջարկում ենք վերանայել Հավելված 1-ով սահմանված գործակիցները՝ ապահովելու համապատասխան պաշտոնների միջև հավասարակշռված և հիմնավորված մոտեցում։</w:t>
            </w:r>
          </w:p>
          <w:p w14:paraId="3B9BDF3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«Ենթակա մարմնի ղեկավարի օգնական» և «Ենթակա մարմնի ղեկավարի տեղակալի օգնական» պաշտոնների գործակիցները նախագծով հավասարեցվել են (երկուսն էլ՝ 5 գործակից), ինչը չի արտացոլում այս երկու պաշտոնների միջև գործող պատասխանատվության և ենթակայության տարբերությունը, ուստի առաջարկում ենք վերանայել և տարբերակել նաև «Ենթակա մարմնի ղեկավարի օգնական» և «Ենթակա մարմնի ղեկավարի տեղակալի օգնական» պաշտոնների գործակիցները՝ ելնելով դրանց փաստացի պատասխանատվության տարբերությունից:</w:t>
            </w:r>
          </w:p>
          <w:p w14:paraId="65CEC121"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90AAACE"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7D3F6C4" w14:textId="48B9AD9E"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գործակիցների համեմատական վերլուծությունները, ինչպես նաև </w:t>
            </w:r>
            <w:r>
              <w:rPr>
                <w:rFonts w:ascii="GHEA Grapalat" w:eastAsia="Tahoma" w:hAnsi="GHEA Grapalat" w:cs="Tahoma"/>
                <w:sz w:val="24"/>
                <w:szCs w:val="24"/>
                <w:lang w:val="hy-AM"/>
              </w:rPr>
              <w:lastRenderedPageBreak/>
              <w:t>կառավարման մարմինների առանձնահատկությունները։</w:t>
            </w:r>
          </w:p>
        </w:tc>
      </w:tr>
      <w:tr w:rsidR="00AF634B" w:rsidRPr="00444F3A" w14:paraId="74A3749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76FCEF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3. Հավելված 1-ով Սահմանադրական դատարանի նախագահի պաշտոնի համար սահմանվում է 29, իսկ Սահմանադրական դատարանի դատավորի պաշտոնի համար՝ 22 գործակից։ Այսպիսով, նշված պաշտոնների գործակիցների տարբերությունը կազմում է 7, և նախագահի համար նախատեսված գործակիցը դատավորի գործակցից շուրջ 31.8 տոկոսով բարձր է։</w:t>
            </w:r>
          </w:p>
          <w:p w14:paraId="0764AD7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Նման հարաբերակցություն է նախատեսվում նաև Վճռաբեկ դատարանի պաշտոնների մասով։ Մասնավորապես, Վճռաբեկ դատարանի նախագահի գործակիցը սահմանվում է 24, պալատի նախագահի գործակիցը՝ 19, իսկ դատավորի գործակիցը՝ 18։ Հետևաբար, Վճռաբեկ դատարանի նախագահի և դատավորի գործակիցների տարբերությունը կազմում է 6 միավոր կամ շուրջ 33.3 տոկոս։ </w:t>
            </w:r>
            <w:r w:rsidRPr="00444F3A">
              <w:rPr>
                <w:rFonts w:ascii="GHEA Grapalat" w:eastAsia="Tahoma" w:hAnsi="GHEA Grapalat" w:cs="Tahoma"/>
                <w:sz w:val="24"/>
                <w:szCs w:val="24"/>
              </w:rPr>
              <w:lastRenderedPageBreak/>
              <w:t>Միաժամանակ, Վճռաբեկ դատարանի նախագահի և պալատի նախագահի գործակիցների միջև տարբերությունը 5 միավոր է, մինչդեռ պալատի նախագահի և դատավորի գործակիցների միջև՝ ընդամենը 1 միավոր։</w:t>
            </w:r>
          </w:p>
          <w:p w14:paraId="3C5F2A6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Գործակիցների նման բաշխումը հարց է առաջացնում, թե արդյոք դրանց միջև առկա տարբերությունները համաչափ են համապատասխան պաշտոնների լիազորությունների, պատասխանատվության աստիճանի, կառավարչական գործառույթների և աշխատանքի ծավալի տարբերություններին։ Մասնավորապես, պարզ չէ, թե ինչ օբյեկտիվ չափանիշներով է պայմանավորված դատարանի նախագահի և դատավորի գործակիցների էական տարբերությունը, ինչպես նաև Վճռաբեկ դատարանի նախագահի գործակցի համեմատաբար մեծ տարբերությունը պալատի նախագահի գործակցից՝ այն պայմաններում, երբ պալատի նախագահի և դատավորի գործակիցների միջև նախատեսված է էապես փոքր տարբերություն։</w:t>
            </w:r>
          </w:p>
          <w:p w14:paraId="29EACDD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դիտարկել դրանց չափերը վերանայելու հնարավորությունը՝ դատական պաշտոնների միջև տրամաբանական, համաչափ և հետևողական տարբերակում ապահովելու նպատակով:</w:t>
            </w:r>
          </w:p>
          <w:p w14:paraId="2FE8A1A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1-ում նախատեսված են Սահմանադրական դատարանի նախագահի և դատավորի պաշտոնները՝ համապատասխանաբար 29 և 22 գործակիցներով, սակայն Սահմանադրական դատարանի փոխնախագահի պաշտոնի համար առանձին տող և գործակից սահմանված չեն։</w:t>
            </w:r>
          </w:p>
          <w:p w14:paraId="0A8F567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Նշված բացթողումը կարող է առաջացնել անորոշություն Սահմանադրական դատարանի փոխնախագահի հիմնական աշխատավարձի հաշվարկման հարցում և չի ապահովում պաշտոնների ամբողջական ու հաջորդական աստիճանակարգում։ Հաշվի առնելով, որ փոխնախագահը դատավորի կարգավիճակից բացի իրականացնում է նաև օրենքով նախատեսված լրացուցիչ կազմակերպչական և </w:t>
            </w:r>
            <w:r w:rsidRPr="00444F3A">
              <w:rPr>
                <w:rFonts w:ascii="GHEA Grapalat" w:eastAsia="Tahoma" w:hAnsi="GHEA Grapalat" w:cs="Tahoma"/>
                <w:sz w:val="24"/>
                <w:szCs w:val="24"/>
              </w:rPr>
              <w:lastRenderedPageBreak/>
              <w:t>Սահմանադրական դատարանի նախագահին փոխարինելու գործառույթներ՝ նրա պաշտոնի գործակիցը պետք է ուղղակիորեն ամրագրվի հավելվածում։ Ուստի, առաջարկում ենք Հավելված 1-ը լրացնել «Սահմանադրական դատարանի փոխնախագահ» առանձին տողով՝ սահմանելով նրա իրավական կարգավիճակին, լիազորությունների ծավալին և Սահմանադրական դատարանի նախագահի ու դատավորների գործակիցների հարաբերակցությանը համապատասխան գործակից։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517BD94"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7F60826" w14:textId="4F2139F8"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0D63C36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DBDB0E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4. Դատական իշխանության պաշտոնների վարձատրության գործակիցների համեմատական վերլուծությունը ցույց է տալիս, որ Բարձրագույն դատական խորհրդի անդամի համար նախատեսված է 18.0 գործակից, մինչդեռ Սահմանադրական դատարանի դատավորի գործակիցը սահմանված է 22.0։ Այսպիսով, Սահմանադրական դատարանի դատավորի գործակիցը Բարձրագույն դատական խորհրդի անդամի գործակցից բարձր է 4.0 կետով՝ շուրջ 22.2 տոկոսով։</w:t>
            </w:r>
          </w:p>
          <w:p w14:paraId="31398B1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Բարձրագույն դատական խորհրդի անդամի 18.0 գործակիցը հավասար է Վճռաբեկ դատարանի դատավորի և վերաքննիչ դատարանի դատավորի համար սահմանված գործակիցներին։ Այս հարաբերակցությունը ևս խնդրահարույց է, քանի որ Բարձրագույն դատական խորհրդի անդամի պաշտոնը ենթադրում է ոչ միայն անհատական գործերով արդարադատության իրականացում, այլև դատական իշխանության կառավարման, դատավորների անկախության երաշխավորման, նշանակման, առաջխաղացման և կարգապահական պատասխանատվության հարցերով բարձր ինստիտուցիոնալ պատասխանատվություն։</w:t>
            </w:r>
          </w:p>
          <w:p w14:paraId="0799585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Հետևաբար Բարձրագույն դատական խորհրդի անդամի վարձատրությունը վերաքննիչ դատարանի դատավորի վարձատրությանը հավասարեցնելը կարող է չարտացոլել այդ պաշտոնի առանձնահատուկ սահմանադրական կարգավիճակը, լիազորությունների ծավալը և պատասխանատվության աստիճանը։</w:t>
            </w:r>
          </w:p>
          <w:p w14:paraId="20DE751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Բացի այդ, եթե համեմատության շրջանակում դիտարկվում են նաև դատարանների նախագահների պաշտոնները, ապա Բարձրագույն դատական խորհրդի անդամի 18.0 գործակիցը ցածր է Վճռաբեկ դատարանի պալատի նախագահի և վերաքննիչ դատարանի նախագահի 19.0 գործակիցներից, Վճռաբեկ դատարանի նախագահի 24.0 գործակցից և Սահմանադրական դատարանի նախագահի 29.0 գործակցից։</w:t>
            </w:r>
          </w:p>
          <w:p w14:paraId="113EE6C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անհրաժեշտ է վերանայել Բարձրագույն դատական խորհրդի անդամի համար սահմանված գործակիցը՝ այն համապատասխանեցնելով պաշտոնի սահմանադրական և ինստիտուցիոնալ կարգավիճակին ու պատասխանատվության ծավալին, կամ նախագծի հիմնավորումներում ներկայացնել հստակ և օբյեկտիվ չափանիշներ, որոնց հիման վրա այն սահմանվել է Սահմանադրական դատարանի դատավորի գործակցից ցածր և Վճռաբեկ ու վերաքննիչ դատարանների դատավորների գործակիցներին հավասար մակարդակում։</w:t>
            </w:r>
          </w:p>
          <w:p w14:paraId="3526FCB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1-ով Վճռաբեկ դատարանի դատավորի համար նախատեսվում է 18 գործակից, ինչը քիչ է վերաքննիչ դատարանի նախագահի 19 գործակցից, և հավասար է առաջին ատյանի ու վարչական դատարանների նախագահների համար սահմանված գործակցին:</w:t>
            </w:r>
          </w:p>
          <w:p w14:paraId="33BA9FD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Գործակիցների նման հարաբերակցությունը հարց է առաջացնում դատական պաշտոնների վարձատրության աստիճանակարգման հետևողականության և համաչափության վերաբերյալ։ Մասնավորապես, պարզ չէ, թե ինչ չափանիշներով է Վճռաբեկ դատարանի դատավորի գործակիցը սահմանվել վերաքննիչ դատարանի նախագահի գործակցից ցածր և հավասարեցվել առաջին ատյանի ու վարչական դատարանների նախագահների գործակիցներին։ Ավելին, վճռաբեկ դատարանի և վերաքննիչ դատարանի դատավորների համար սահմանվել է նույն գործակիցը:</w:t>
            </w:r>
          </w:p>
          <w:p w14:paraId="199322B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Գտնում ենք, որ առաջարկվող տարբերակումը հիմնավորված և համաչափ է, ուստի առաջարկում ենք ներկայացնել նշված գործակիցների հարաբերակցության հիմնավորումը և վերանայել դրանք՝ դատական պաշտոնների միջև վարձատրության տրամաբանական, համաչափ և հետևողական աստիճանակարգում ապահովելու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E52481"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CA7D359" w14:textId="599BF560"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BCC19EF"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74BA6C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5. </w:t>
            </w:r>
            <w:r w:rsidRPr="00395859">
              <w:rPr>
                <w:rFonts w:ascii="GHEA Grapalat" w:eastAsia="Tahoma" w:hAnsi="GHEA Grapalat" w:cs="Tahoma"/>
                <w:sz w:val="24"/>
                <w:szCs w:val="24"/>
              </w:rPr>
              <w:t>Հավելված 1-ում «Դատական իշխանություն» բաժնում առանձին տողերով, բացի առաջին ատյանի դատարանից, նախատեսվել է նաև վարչական դատարանը: Գտնում ենք, որ եթե հավելվածում առանձնացնում ենք դատարանները, ապա այդ տարբերակումը անհրաժեշտ է կիրառել բոլոր մասնագիտացված դատարանների նկատմամբ: Բացի վարչական դատարանից,</w:t>
            </w:r>
            <w:r w:rsidRPr="00444F3A">
              <w:rPr>
                <w:rFonts w:ascii="GHEA Grapalat" w:eastAsia="Tahoma" w:hAnsi="GHEA Grapalat" w:cs="Tahoma"/>
                <w:sz w:val="24"/>
                <w:szCs w:val="24"/>
              </w:rPr>
              <w:t xml:space="preserve"> ՀՀ-ում կան նաև այլ մասնագիտացված դատարաններ՝ սնանկության ու հակակոռուպցիոն դատարանները: Ուստի առաջարկում եմ դրանք ևս առանձին նշել աղյուսակում: Այսինքն՝ վարչական դատարանի օրինակով անհրաժեշտ է նախատեսել նաև «սնանկության դատարանի դատավոր», «հակակոռուպցիոն դատարանի դատավոր» (նաև նախագահներ) տողերը: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C4AC749" w14:textId="00BDBF65" w:rsidR="00AF634B" w:rsidRPr="00395859" w:rsidRDefault="00395859" w:rsidP="00395859">
            <w:pPr>
              <w:spacing w:before="100"/>
              <w:ind w:firstLine="427"/>
              <w:jc w:val="center"/>
              <w:rPr>
                <w:rFonts w:ascii="GHEA Grapalat" w:hAnsi="GHEA Grapalat"/>
                <w:b/>
                <w:sz w:val="24"/>
                <w:szCs w:val="24"/>
                <w:lang w:val="hy-AM"/>
              </w:rPr>
            </w:pPr>
            <w:r w:rsidRPr="00395859">
              <w:rPr>
                <w:rFonts w:ascii="GHEA Grapalat" w:hAnsi="GHEA Grapalat"/>
                <w:b/>
                <w:sz w:val="24"/>
                <w:szCs w:val="24"/>
                <w:lang w:val="hy-AM"/>
              </w:rPr>
              <w:t>Ընդունվել է</w:t>
            </w:r>
          </w:p>
        </w:tc>
      </w:tr>
      <w:tr w:rsidR="00AF634B" w:rsidRPr="00444F3A" w14:paraId="56E8EFD4"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0B943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6. Հավելված 1-ով դատավորի օգնականի պաշտոնի համար նախատեսվում է 5 գործակից։ Թեև գործող կարգավորման համեմատ գործակիցը որոշակիորեն բարձրացվում է՝ առաջարկվող փոփոխությունը չնչին է և համարժեքորեն չի արտացոլում դատավորի օգնականի աշխատանքի բովանդակությունը, ծավալն ու պատասխանատվության աստիճանը։</w:t>
            </w:r>
          </w:p>
          <w:p w14:paraId="5741797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Դատավորի օգնականը մասնակցում է դատական գործերի ուսումնասիրմանը, իրականացնում է օրենսդրության և դատական պրակտիկայի վերլուծություն, նախապատրաստում է դատավարական ու այլ իրավական փաստաթղթերի նախագծեր և անմիջականորեն աջակցում դատավորին արդարադատության </w:t>
            </w:r>
            <w:r w:rsidRPr="00444F3A">
              <w:rPr>
                <w:rFonts w:ascii="GHEA Grapalat" w:eastAsia="Tahoma" w:hAnsi="GHEA Grapalat" w:cs="Tahoma"/>
                <w:sz w:val="24"/>
                <w:szCs w:val="24"/>
              </w:rPr>
              <w:lastRenderedPageBreak/>
              <w:t>իրականացման գործընթացում։ Այս գործառույթները պահանջում են բարձր մասնագիտական որակավորում, ճշգրտություն, շարունակական ծանրաբեռնվածություն և պատասխանատվություն։</w:t>
            </w:r>
          </w:p>
          <w:p w14:paraId="05DCA2C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Հետևաբար, առաջարկում ենք դատավորի օգնականի համար նախատեսված գործակիցը բարձրացնել առնվազն ևս 1-ով՝ սահմանելով 6 գործակից, ինչը առավել համարժեք կարտացոլի պաշտոնի իրական գործառույթները և մասնագիտական պատասխանատվությունը։</w:t>
            </w:r>
          </w:p>
          <w:p w14:paraId="7C5D21F3"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643DF7"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BEC64EF" w14:textId="22CE2631"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74B2A15E"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1456B0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7. Հավելված 1-ով գլխավոր դատախազի՝ ապօրինի ծագում ունեցող գույքի բռնագանձմանն ուղղված գործառույթների ոլորտը համակարգող տեղակալի և գլխավոր դատախազի մյուս տեղակալների համար սահմանվում է միևնույն՝ 17 գործակիցը։</w:t>
            </w:r>
          </w:p>
          <w:p w14:paraId="1F281C0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Մինչդեռ նշված պաշտոնները հավելվածում շարադրված են առանձին տողերով, ինչը ենթադրում է դրանց տարբերակված կարգավորման անհրաժեշտություն։ Նույն գործակցի սահմանման պայմաններում այդ տարանջատումը գործնական նշանակություն չի ունենում, և պարզ չէ, թե ինչ նպատակ է հետապնդում ապօրինի ծագում ունեցող գույքի բռնագանձման ոլորտը համակարգող տեղակալի պաշտոնի առանձին առանձնացումը։ Եթե տվյալ պաշտոնի առանձնացումը պայմանավորված է դրա գործառույթների առանձնահատկությամբ, պատասխանատվության կամ աշխատանքային ծանրաբեռնվածության ավելի բարձր աստիճանով, ապա անհրաժեշտ է համապատասխան տարբերակում նախատեսել նաև գործակցի չափում։</w:t>
            </w:r>
          </w:p>
          <w:p w14:paraId="60C6FCC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Ուստի առաջարկում ենք կամ վերանայել գործակիցների հարաբերակցությունը՝ համապատասխան պաշտոնների գործառութային տարբերություններն արտացոլելու </w:t>
            </w:r>
            <w:r w:rsidRPr="00444F3A">
              <w:rPr>
                <w:rFonts w:ascii="GHEA Grapalat" w:eastAsia="Tahoma" w:hAnsi="GHEA Grapalat" w:cs="Tahoma"/>
                <w:sz w:val="24"/>
                <w:szCs w:val="24"/>
              </w:rPr>
              <w:lastRenderedPageBreak/>
              <w:t>նպատակով, կամ բացառել ձևական տարանջատումը և սահմանել գլխավոր դատախազի տեղակալների համար մեկ միասնական պաշտոնային անվանում ու գործակից։</w:t>
            </w:r>
          </w:p>
          <w:p w14:paraId="4CDC0A6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1-ով գլխավոր դատախազի պաշտոնի համար սահմանվում է 22, իսկ գլխավոր դատախազի տեղակալի պաշտոնի համար՝ 17 գործակից։ Միաժամանակ, եթե առաջարկվող կարգավորման համաձայն գլխավոր դատախազի տեղակալին՝ որպես առանձնակի ռիսկային և մասնագիտացում պահանջող պաշտոն զբաղեցնող անձի, տրամադրվում է պաշտոնային դրույքաչափի 50 տոկոսի չափով հավելում, իսկ գլխավոր դատախազի համար համարժեք հավելում նախատեսված չէ, ապա կարող է խախտվել պաշտոնների վարձատրության տրամաբանական հարաբերակցությունը։</w:t>
            </w:r>
          </w:p>
          <w:p w14:paraId="3088D0E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Մասնավորապես, 17 գործակցի նկատմամբ 50 տոկոս հավելման կիրառման դեպքում գլխավոր դատախազի տեղակալի վարձատրությունը փաստացի կհամապատասխանի 25.5 գործակցի, որը գերազանցում է գլխավոր դատախազի համար սահմանված 22 գործակիցը։ Արդյունքում տեղակալի վարձատրությունը կարող է ավելի բարձր լինել մարմնի ղեկավարի վարձատրությունից, թեև գլխավոր դատախազը կրում է դատախազության գործունեության կազմակերպման և ղեկավարման վերջնական պատասխանատվությունը։</w:t>
            </w:r>
          </w:p>
          <w:p w14:paraId="0BC3684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հարաբերակցությունը, առանց հստակ և օբյեկտիվ հիմնավորման, համաչափ և հիմնավորված չէ։ Ուստի, առաջարկում ենք վերանայել գործակիցների և հավելումների համակցված ազդեցությունը՝ բացառելով այնպիսի իրավիճակը, երբ գլխավոր դատախազի տեղակալի վարձատրությունը գերազանցում է գլխավոր դատախազի վարձատրությունը։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69B325"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6283C893" w14:textId="4D006276"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A32B34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3E5778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8. Հավելված 1-ով Գլխավոր դատախազության՝ ապօրինի ծագում ունեցող գույքի բռնագանձմանն ուղղված գործառույթներ իրականացնող վարչության պետի համար սահմանվում է 12.5, իսկ նրա տեղակալի համար՝ 12 գործակից։ Այսպիսով, ղեկավարի և տեղակալի գործակիցների տարբերությունն ընդամենը 0.5 է։</w:t>
            </w:r>
          </w:p>
          <w:p w14:paraId="1528455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Պարզ չէ, թե գործակիցների նման հարաբերակցությունն ինչ չափանիշներով է պայմանավորված և արդյոք այն համարժեքորեն արտացոլում է վարչության պետի ու նրա տեղակալի լիազորությունների, պատասխանատվության և կառավարչական գործառույթների տարբերությունը։ Ուստի առաջարկում ենք հիմնավորել կամ վերանայել նշված գործակիցների հարաբերակցությունը։</w:t>
            </w:r>
          </w:p>
          <w:p w14:paraId="44F93B1A"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5D3122" w14:textId="77777777" w:rsidR="00AF634B" w:rsidRPr="00444F3A" w:rsidRDefault="00AF634B" w:rsidP="00444F3A">
            <w:pPr>
              <w:spacing w:before="100"/>
              <w:ind w:firstLine="427"/>
              <w:jc w:val="both"/>
              <w:rPr>
                <w:rFonts w:ascii="GHEA Grapalat" w:hAnsi="GHEA Grapalat"/>
                <w:sz w:val="24"/>
                <w:szCs w:val="24"/>
              </w:rPr>
            </w:pPr>
          </w:p>
        </w:tc>
      </w:tr>
      <w:tr w:rsidR="00AF634B" w:rsidRPr="00444F3A" w14:paraId="4F8C431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614810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9. Հավելված 1-ով դատախազության, քննչական կոմիտեի և հակակոռուպցիոն կոմիտեի համարժեք պաշտոնների համար նախատեսվում են նույնական գործակիցներ։</w:t>
            </w:r>
          </w:p>
          <w:p w14:paraId="7BA712B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Մինչդեռ դատախազության և քննչական մարմինների իրավական կարգավիճակը, լիազորությունների բնույթն ու պատասխանատվության շրջանակը նույնական չեն։ Դատախազությունն ունի Սահմանադրությամբ ամրագրված հատուկ կարգավիճակ և միասնական համակարգ՝ պատասխանատվություն կրելով ոչ միայն քրեական հետապնդման, այլև մինչդատական վարույթի օրինականության նկատմամբ հսկողության, դատարանում մեղադրանքի պաշտպանության և օրենքով վերապահված այլ համակարգային գործառույթների իրականացման համար։</w:t>
            </w:r>
          </w:p>
          <w:p w14:paraId="53866F5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Հետևաբար գլխավոր դատախազության և քննչական մարմինների համար նույնական գործակիցների սահմանումը լիարժեք չի արտացոլում նրանց իրավական կարգավիճակի, լիազորությունների ծավալի և պատասխանատվության աստիճանի տարբերությունները։ Առաջարկվում է վերանայել նշված գործակիցների </w:t>
            </w:r>
            <w:r w:rsidRPr="00444F3A">
              <w:rPr>
                <w:rFonts w:ascii="GHEA Grapalat" w:eastAsia="Tahoma" w:hAnsi="GHEA Grapalat" w:cs="Tahoma"/>
                <w:sz w:val="24"/>
                <w:szCs w:val="24"/>
              </w:rPr>
              <w:lastRenderedPageBreak/>
              <w:t>հարաբերակցությունը՝ դատախազության համար սահմանելով քննչական մարմինների գործակիցներից տարբերվող՝ առավել բարձր գործակիցներ։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9770D91"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6769591B" w14:textId="07BBDC55"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0C12DD3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2F7955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10. Հավելված 1-ով ինքնավար կամ անկախ պետական մարմնի ղեկավարի տեղակալի և նույն մարմնի անդամի համար սահմանվում է միևնույն՝ 17 գործակիցը։</w:t>
            </w:r>
          </w:p>
          <w:p w14:paraId="7F29E4D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Մինչդեռ ղեկավարի տեղակալի պաշտոնը, որպես կանոն, անդամի գործառույթներից բացի ենթադրում է նաև ղեկավարին փոխարինելու կամ լրացուցիչ կազմակերպական և համակարգող լիազորությունների իրականացում։ Հետևաբար, նշված պաշտոնների համար նույն գործակցի սահմանումը բավարար չափով չի արտացոլում դրանց գործառութային և պատասխանատվության տարբերությունը։ Ուստի առաջարկում ենք վերանայել գործակիցների հարաբերակցությունը և ղեկավարի տեղակալի համար նախատեսել տարբերակված գործակից։</w:t>
            </w:r>
          </w:p>
          <w:p w14:paraId="053D77C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Հավելված 1-ում կիրառված «ինքնավար կամ անկախ մարմնի ղեկավարի տեղակալ» ձևակերպումից չի հետևում, որ նման պաշտոն առկա է բոլոր ինքնավար կամ անկախ մարմիններում։ Դրա առկայությունը պետք է բխի յուրաքանչյուր մարմնի գործունեությունը կարգավորող համապատասխան օրենքից։ Հետևաբար նպատակահարմար է նաև հստակեցնել այս տողի կիրառության շրջանակը և պաշտոնի անվանումը համապատասխանեցնել առանձին մարմինների համար օրենքով նախատեսված՝ «նախագահի տեղակալ», «փոխնախագահ» կամ այլ պաշտոններին։</w:t>
            </w:r>
          </w:p>
          <w:p w14:paraId="22280AF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1-ով ինքնավար կամ անկախ պետական մարմնի ղեկավարի համար սահմանվում է 22, իսկ նույն մարմնի անդամի համար՝ 17 գործակից։ Միաժամանակ ինքնավար կամ անկախ մարմնի ղեկավարի տեղակալի և քարտուղարի համար ևս նախատեսվում է 17 գործակից։</w:t>
            </w:r>
          </w:p>
          <w:p w14:paraId="753A90F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Հարկ է նշել, որ կոլեգիալ մարմիններում որոշումների ընդունումը և մարմնի հիմնական լիազորությունների իրականացումը վերապահված են մարմնին՝ որպես միասնական կազմի, իսկ նախագահի կամ ղեկավարի կազմակերպչական և ներկայացուցչական լրացուցիչ գործառույթները ինքնին չեն հիմնավորում անդամների համեմատ գործակցի 5 միավորով տարբերությունը։ Առաջարկվող հարաբերակցությունը պատշաճ հիմնավորման բացակայության պայմաններում անհամաչափ է և լիարժեք չի արտացոլում կոլեգիալ կառավարման բնույթն ու մարմնի անդամների պատասխանատվության աստիճանը։</w:t>
            </w:r>
          </w:p>
          <w:p w14:paraId="62D8DDC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վերանայել նաև ինքնավար և անկախ կոլեգիալ մարմինների նախագահի ու անդամների գործակիցների հարաբերակցությունը՝ դրանք առավելագույնս համահարթեցնելով կամ տարբերության համար սահմանելով հստակ, միասնական և օբյեկտիվ չափանիշներ։ Նշված դիտարկումը հավասարապես վերաբերելի է նաև Բարձրագույն դատական խորհրդի և դատական համակարգի նկատմամբ, որտեղ նույնպես նախագահի և անդամների (դատավորների) համար սահմանված գործակիցների միջակայքը ակնառու մեծ է:</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5ADE2BA"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4C1DB9D" w14:textId="2582030D"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71D573AC"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ABD764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11. Հավելված 1-ում գործադիր իշխանության մարմինների ղեկավարների և նրանց տեղակալների համար նախատեսված գործակիցների միջև առկա են զգալի տարբերություններ. օրինակ՝ նախարարի համար՝ 24, իսկ նախարարի տեղակալի համար՝ 17, Կառավարությանը կամ վարչապետին ենթակա մարմնի ղեկավարի համար՝ 22, իսկ ղեկավարի տեղակալի համար՝ 17 գործակից։</w:t>
            </w:r>
          </w:p>
          <w:p w14:paraId="616E44F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Թեև մարմնի ղեկավարի պաշտոնը ենթադրում է մարմնի գործունեության համար ընդհանուր պատասխանատվություն, ռազմավարական որոշումների ընդունում և ներկայացուցչական լրացուցիչ լիազորություններ, սակայն միայն ղեկավար-տեղակալ ենթակայական հարաբերությունը չի կարող ինքնին հիմնավորել գործակիցների </w:t>
            </w:r>
            <w:r w:rsidRPr="00444F3A">
              <w:rPr>
                <w:rFonts w:ascii="GHEA Grapalat" w:eastAsia="Tahoma" w:hAnsi="GHEA Grapalat" w:cs="Tahoma"/>
                <w:sz w:val="24"/>
                <w:szCs w:val="24"/>
              </w:rPr>
              <w:lastRenderedPageBreak/>
              <w:t>նման մեծ տարբերությունը։ Տեղակալները ևս ղեկավարում և համակարգում են առանձին ոլորտներ, ընդունում են կառավարչական որոշումներ, փոխարինում են ղեկավարին և իրենց վերապահված բնագավառների համար կրում են անմիջական պատասխանատվություն։</w:t>
            </w:r>
          </w:p>
          <w:p w14:paraId="5E58E8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անհրաժեշտ է վերանայել ղեկավարների և տեղակալների գործակիցների հարաբերակցությունը՝ կիրառելով միասնական չափանիշներ՝ ըստ լիազորությունների ծավալի, պատասխանատվության աստիճանի, կառավարման բարդության և աշխատանքի ծանրաբեռնվածության։ Ըստ այդմ, առաջարկում ենք գործակիցների տարբերությունը նվազեցնել կամ նախագծի հիմնավորմամբ հստակ ներկայացնել այն օբյեկտիվ չափանիշները, որոնցով պայմանավորված է յուրաքանչյուր պաշտոնային զույգի համար սահմանված տարբերությունը։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2CA07A"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3DBC9B2" w14:textId="03105B0F"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BC1939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C38EA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12. Հավելված 1-ով առաջարկվող գործակիցների տարբերակումը պետք է հիմնված լինի ոչ թե միայն պաշտոնների անվանման կամ համապատասխան մարմնի սահմանադրական ու քաղաքական կարգավիճակի, այլ պաշտոնների իրական գործառույթների, պատասխանատվության, աշխատանքի ծավալի և բարդության օբյեկտիվ գնահատման վրա։</w:t>
            </w:r>
          </w:p>
          <w:p w14:paraId="7D44C8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Սահմանադրական դատարանի ՍԴՈ-1424 որոշման համաձայն՝ համադրելի իրավիճակներում տարբեր վերաբերմունքը իրավաչափ է միայն այն դեպքում, երբ ունի օբյեկտիվ և ողջամիտ հիմնավորում։ Նույն մոտեցումն է ամրագրված նաև «Պետական պաշտոններ և պետական ծառայության պաշտոններ զբաղեցնող անձանց վարձատրության մասին» օրենքում, որը պահանջում է ապահովել վարձատրության չափերի հիմնավորված տարբերակում և համարժեք աշխատանքի համար համարժեք վարձատրություն։</w:t>
            </w:r>
          </w:p>
          <w:p w14:paraId="52DD1CA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Հավելվածներով առաջարկվող գործակիցների համակարգում աշխատակազմերի ղեկավարների և գործառութային առումով համադրելի գլխավոր քարտուղարների պաշտոնների համար նախատեսված են էապես տարբեր գործակիցներ։ Մասնավորապես՝ տարբեր պետական մարմինների աշխատակազմերի ղեկավարների համար սահմանվում են 17-ից մինչև 26 գործակիցներ, մինչդեռ գլխավոր քարտուղարի գործակիցը, կախված ծառայության ստաժից, կազմում է 12-ից մինչև 14։</w:t>
            </w:r>
          </w:p>
          <w:p w14:paraId="07A092D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Թեև նշված պաշտոնները կարող են տարբերվել իրենց իրավական կարգավիճակով և առանձին լիազորություններով, դրանց հիմնական գործառույթները մեծապես վարչական, կազմակերպական և կառավարչական բնույթ ունեն՝ ներառելով աշխատակազմի գործունեության կազմակերպումը, կառուցվածքային ստորաբաժանումների աշխատանքների համակարգումը, մարդկային և ֆինանսական ռեսուրսների կառավարումը, ինչպես նաև մարմնի բնականոն գործունեության ապահովումը։ Հետևաբար միայն համապատասխան մարմնի սահմանադրական կամ քաղաքական կարգավիճակը չի կարող բավարար հիմք հանդիսանալ գործառութային առումով համադրելի պաշտոնների գործակիցների միջև նման էական տարբերություն սահմանելու համար։</w:t>
            </w:r>
          </w:p>
          <w:p w14:paraId="362D7A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Գործակիցների տարբերակումը պետք է հիմնված լինի պաշտոնների իրական գործառույթների, կառավարվող աշխատակազմի ծավալի, ենթակա ստորաբաժանումների և աշխատողների թվի, բյուջետային ու վարչական պատասխանատվության, աշխատանքի բարդության և ծանրաբեռնվածության միասնական ու չափելի գնահատման վրա։ Հակառակ դեպքում նույնաբնույթ կառավարչական գործառույթներ իրականացնող պաշտոնների միջև էական տարբերությունները կարող են չհամապատասխանել վարձատրության հիմնավորված </w:t>
            </w:r>
            <w:r w:rsidRPr="00444F3A">
              <w:rPr>
                <w:rFonts w:ascii="GHEA Grapalat" w:eastAsia="Tahoma" w:hAnsi="GHEA Grapalat" w:cs="Tahoma"/>
                <w:sz w:val="24"/>
                <w:szCs w:val="24"/>
              </w:rPr>
              <w:lastRenderedPageBreak/>
              <w:t>տարբերակման և համարժեք աշխատանքի համար համարժեք վարձատրության սկզբունքներին։</w:t>
            </w:r>
          </w:p>
          <w:p w14:paraId="09D19A8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վերանայել աշխատակազմերի ղեկավարների և գլխավոր քարտուղարների գործակիցների ընդհանուր հարաբերակցությունը՝ կիրառելով միասնական գնահատման չափանիշներ, համահարթեցնելով անհամաչափ տարբերությունները կամ նախագծի հիմնավորմամբ ներկայացնելով յուրաքանչյուր տարբերակման օբյեկտիվ և ստուգելի հիմքերը։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BDE1E09"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92140D9" w14:textId="008ED865"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542ADB79"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C47914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13. Հավելված 1-ով վարչապետի մամուլի քարտուղարի համար առաջարկվում է սահմանել 14, Հանրապետության նախագահի և Ազգային ժողովի նախագահի մամուլի քարտուղարների համար՝ 10, փոխվարչապետի մամուլի քարտուղարի համար՝ 9, Անվտանգության խորհրդի քարտուղարի մամուլի քարտուղարի համար՝ 8, իսկ նախարարների, գլխավոր դատախազի, Քննչական կոմիտեի, Հակակոռուպցիոն կոմիտեի և Մարդու իրավունքների պաշտպանի մամուլի քարտուղարների համար՝ հիմնականում 6 գործակից։ Արդյունքում նախարարությունների մամուլի քարտուղարների գործակիցը զգալիորեն ցածր է նաև մի շարք այլ պետական մարմինների համանման պաշտոնների գործակիցներից։</w:t>
            </w:r>
          </w:p>
          <w:p w14:paraId="109DE61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Մամուլի քարտուղարները նույն իրավական կարգավիճակ ունեցող՝ հայեցողական պաշտոններ են, որոնց հիմնական գործառույթներն են համապատասխան մարմնի կամ պաշտոնատար անձի հանրային հաղորդակցության կազմակերպումը, պաշտոնական դիրքորոշումների ներկայացումը և զանգվածային լրատվության միջոցների հետ աշխատանքի ապահովումը։ Հետևաբար, գտնում ենք, որ գործակիցների տարբերակումը չի կարող պայմանավորված լինել բացառապես այն պաշտոնատար անձի կամ մարմնի կարգավիճակով, որի անմիջական ենթակայությամբ աշխատում է մամուլի քարտուղարը։ Վարձատրությունը պետք է </w:t>
            </w:r>
            <w:r w:rsidRPr="00444F3A">
              <w:rPr>
                <w:rFonts w:ascii="GHEA Grapalat" w:eastAsia="Tahoma" w:hAnsi="GHEA Grapalat" w:cs="Tahoma"/>
                <w:sz w:val="24"/>
                <w:szCs w:val="24"/>
              </w:rPr>
              <w:lastRenderedPageBreak/>
              <w:t>հիմնված լինի պաշտոնի իրական բովանդակության, լիազորությունների շրջանակի, աշխատանքի ծավալի և բարդության, կառավարչական պատասխանատվության, ինտենսիվության, ինչպես նաև հաղորդակցային և իրավական ռիսկերի միասնական գնահատման վրա։</w:t>
            </w:r>
          </w:p>
          <w:p w14:paraId="1491570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նախարարության մամուլի քարտուղարի պաշտոնն ունի լրացուցիչ իրավական և գործառութային առանձնահատկություններ։ «Հանրային ծառայության մասին» օրենքի 8-րդ հոդվածի 7-րդ մասի համաձայն՝ նախարարությունում հասարակայնության հետ կապերի ստորաբաժանման ղեկավարի պաշտոնը հայեցողական պաշտոն է, որն օրենքով սահմանված կարգով զբաղեցնում է մամուլի քարտուղարը։ Հետևաբար նախարարության մամուլի քարտուղարը ոչ միայն հաղորդակցության պատասխանատու է, այլև իրականացնում է հասարակայնության հետ կապերի ստորաբաժանման ղեկավարին բնորոշ կառավարչական, կազմակերպչական և ռազմավարական գործառույթներ։</w:t>
            </w:r>
          </w:p>
          <w:p w14:paraId="26C46A6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Կառուցվածքում հասարակայնության հետ կապերի առանձին բաժնի կամ վարչության բացակայությունը չի վերացնում օրենքից բխող այդ գործառույթները։ Մասնավորապես, Արդարադատության նախարարության կառուցվածքում նման առանձին ստորաբաժանում նախատեսված չէ, և համապատասխան լիազորություններն ամբողջությամբ իրականացնում է նախարարի մամուլի քարտուղարը։ Հետևաբար տվյալ պաշտոնի գնահատումը պետք է կատարվի ոչ թե միայն մարմնի կառուցվածքային լուծումներից կամ պաշտոնի անվանումից ելնելով, այլ օրենքով վերապահված լիազորությունների, փաստացի իրականացվող գործառույթների և պատասխանատվության իրական ծավալի հիման վրա։</w:t>
            </w:r>
          </w:p>
          <w:p w14:paraId="5831E5F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Նախարարության մամուլի քարտուղարը կազմակերպում և համակարգում է նախարարության տեղեկատվական ու հաղորդակցային քաղաքականությունը, </w:t>
            </w:r>
            <w:r w:rsidRPr="00444F3A">
              <w:rPr>
                <w:rFonts w:ascii="GHEA Grapalat" w:eastAsia="Tahoma" w:hAnsi="GHEA Grapalat" w:cs="Tahoma"/>
                <w:sz w:val="24"/>
                <w:szCs w:val="24"/>
              </w:rPr>
              <w:lastRenderedPageBreak/>
              <w:t>ապահովում է նախարարի և նախարարության գործունեության հանրային լուսաբանումը, մշտական աշխատանք է իրականացնում լրատվամիջոցների, պետական մարմինների և հասարակության հետ, կազմակերպում է հանրային իրազեկման արշավները և ճգնաժամային հաղորդակցությունը, համակարգում է պաշտոնական հաղորդագրությունների, պարզաբանումների ու հանրային արձագանքների պատրաստումը, մշակում և իրականացնում է ռազմավարական հաղորդակցության քաղաքականությունը, ինչպես նաև պատասխանատու է պետական քաղաքականության հանրային ներկայացման և տեղեկատվական ռիսկերի կառավարման համար։ Նշված գործառույթներն իրականացվում են ամենօրյա և շարունակական ռեժիմով և իրենց բովանդակությամբ կարող են համարժեք լինել կառուցվածքային ստորաբաժանման ղեկավարի գործառույթներին։</w:t>
            </w:r>
          </w:p>
          <w:p w14:paraId="0D50806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մամուլի քարտուղարների գործակիցների տարբերակումը կարող է հիմնավորված լինել միայն այն դեպքում, երբ առանձին պաշտոններին վերապահված են հստակ լրացուցիչ լիազորություններ կամ առկա են աշխատանքի բովանդակության, ծավալի, բարդության և պատասխանատվության էական տարբերություններ։ Այդ տարբերությունները պետք է գնահատվեն միասնական և չափելի չափանիշներով ու պատշաճ կերպով հիմնավորվեն նախագծում։</w:t>
            </w:r>
          </w:p>
          <w:p w14:paraId="645A244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Հարկ է նաև նկատի ունենալ, որ նախարարությունների մամուլի քարտուղարների պաշտոնային գործակիցների վերանայման անհրաժեշտությունը բազմիցս քննարկվել է վարչապետի մամուլի քարտուղարի հետ, և այդ քննարկումների ընթացքում ևս արձանագրվել է, որ առաջարկվող վարձատրության համակարգը լիարժեք չի արտացոլում տվյալ պաշտոնի իրավական կարգավիճակը, օրենքով վերապահված լիազորությունները, գործառույթների ծավալը և պատասխանատվության աստիճանը։</w:t>
            </w:r>
          </w:p>
          <w:p w14:paraId="712E176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Հաշվի առնելով վերոգրյալը՝ առաջարկում ենք դիտարկել նախարարությունների մամուլի քարտուղար-ստորաբաժանման ղեկավարների համար նախատեսված 6 գործակիցը վերանայելու հնարավորությունը՝ այն սահմանելով առնվազն 9 կամ 9.5 մակարդակում, կամ գործակիցների ամբողջ համակարգը վերանայել միասնական չափանիշների հիման վրա՝ ապահովելով համանման պաշտոնների համաչափ և արդար գնահատում։ Նման մոտեցումը կհամապատասխանի «Հանրային ծառայության մասին» օրենքի 8-րդ հոդվածի 7-րդ մասով սահմանված իրավական կարգավիճակին, կապահովի պաշտոնի իրական բովանդակությանը համարժեք վարձատրություն և կնպաստի պետական պաշտոններ զբաղեցնող անձանց վարձատրության համակարգում արդարության, համաչափության և միասնականության սկզբունքների պահպանմանը։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3C210D"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0457875" w14:textId="681ECC41"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2E497C84"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3288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14. Հավելված 1-ում առաջարկվող գործակիցների աստիճանակարգում որոշ մարմինների խորհրդականի գործակիցն այլ մարմնի գլխավոր քարտուղարի գործակցից բարձր սահմանելը, առանց հատուկ և չափելի հիմնավորման, չի բխում պաշտոնների իրավական բնույթի և պատասխանատվության համեմատությունից։ Գլխավոր քարտուղարը կրում է ամբողջ պետական մարմնի վարչական, կադրային, ֆինանսական և գույքային կառավարման համար օրենքով սահմանված պատասխանատվություն, մինչդեռ խորհրդականի գործունեությունը հիմնականում խորհրդատվական է և կախված անմիջական ղեկավարի հանձնարարություններից։</w:t>
            </w:r>
          </w:p>
          <w:p w14:paraId="2CBBA90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Հետևաբար որպես ընդհանուր կանոն՝ մարմնի խորհրդականի գործակիցը չպետք է գերազանցի գլխավոր քարտուղարի կամ աշխատակազմի վարչական ղեկավարի գործակիցը։ Հակառակ հարաբերակցությունը կարող է ընդունելի համարվել միայն այն դեպքում, երբ խորհրդականի պաշտոնի բացառիկ մասնագիտական </w:t>
            </w:r>
            <w:r w:rsidRPr="00444F3A">
              <w:rPr>
                <w:rFonts w:ascii="GHEA Grapalat" w:eastAsia="Tahoma" w:hAnsi="GHEA Grapalat" w:cs="Tahoma"/>
                <w:sz w:val="24"/>
                <w:szCs w:val="24"/>
              </w:rPr>
              <w:lastRenderedPageBreak/>
              <w:t>բովանդակությունը, աշխատանքի բարդությունը և պատասխանատվությունը փաստաթղթավորված ձևով արդարացնում են բարձր գործակիցը։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56A643"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64FCBC8" w14:textId="5E3D136B"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2385224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43AAB0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15. Հավելված 1-ից միանշանակ պարզ չէ՝ արդյո՞ք յուրաքանչյուր բաժնի շրջանակում պաշտոնները դասավորված են ըստ դրանց աստիճանակարգության, ինչպես նաև՝ գործակիցները սահմանելիս պաշտոնի աստիճանակարգային դիրքը որքանով է հաշվի առնվել։</w:t>
            </w:r>
          </w:p>
          <w:p w14:paraId="69BFBB3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Եթե պաշտոնների հաջորդականությունն արտացոլում է դրանց աստիճանակարգությունը, ապա պարզ չէ, թե ինչ չափանիշներով է որոշ դեպքերում ավելի բարձր աստիճանակարգային դիրք ունեցող պաշտոնատար անձի խորհրդականի կամ օգնականի համար սահմանվում ավելի ցածր կամ նույն գործակիցը, ինչ ավելի ցածր դիրք ունեցող պաշտոնատար անձի համանման պաշտոնի համար։ Մասնավորապես, Կառավարությանը կամ վարչապետին ենթակա մարմնի ղեկավարի խորհրդականի և օգնականի գործակիցները համապատասխանաբար սահմանվել են 7 և 6՝ հավասարեցվելով նախարարի խորհրդականի և օգնականի գործակիցներին։</w:t>
            </w:r>
          </w:p>
          <w:p w14:paraId="7B7D924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հստակեցնել հավելվածում պաշտոնների դասավորման սկզբունքը և գործակիցների սահմանման մեթոդաբանությունը, ինչպես նաև վերանայել ամբողջ հավելվածում համանման պաշտոնների գործակիցների հարաբերակցությունը՝ պաշտոնատար անձանց աստիճանակարգային դիրքի, խորհրդականի կամ օգնականի գործառույթների և պատասխանատվության շրջանակի հետևողական արտացոլումն ապահովելու նպատակով։</w:t>
            </w:r>
          </w:p>
          <w:p w14:paraId="1B62A111"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B32C12E"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31C9BDDA" w14:textId="2A5D7422"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627848A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80953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16. Հավելված 1-ով ոստիկանության պետի և Զինված ուժերի շտաբի պետի պաշտոնների համար նախատեսվում է 20, մինչդեռ նախարարի տեղակալի պաշտոնի համար՝ 17 գործակից։</w:t>
            </w:r>
          </w:p>
          <w:p w14:paraId="70EA661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Հաշվի առնելով, որ նշված պաշտոններն իրենցից ներկայացնում են նաև նախարարի տեղակալի պաշտոնների և իրենց իրավական կարգավիճակով, կառավարման համակարգում զբաղեցրած դիրքով և պատասխանատվության աստիճանով համադրելի են նախարարի տեղակալի պաշտոնի հետ՝ դրանց համար ավելի բարձր գործակցի սահմանումը պետք է ունենա հստակ և օբյեկտիվ հիմնավորում։ Նման հիմնավորման բացակայության պայմաններում տարբերակումը չի համապատասխանում վարձատրության միասնականության և համաչափության սկզբունքներին։</w:t>
            </w:r>
          </w:p>
          <w:p w14:paraId="6B5BF9F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հնարավորինս համահարթեցնել ոստիկանության պետի, Զինված ուժերի շտաբի պետի և նախարարի տեղակալի պաշտոնների գործակիցները կամ սահմանել դրանց տարբերակման հստակ հիմնավորում։</w:t>
            </w:r>
          </w:p>
          <w:p w14:paraId="42906E30"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FC30EA"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39E006F9" w14:textId="0E0D2BFE"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04E2472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B87685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17. Օրենքով պետական պաշտոն և պետական ծառայության պաշտոն զբաղեցնող անձանց վարձատրության հիմնական սկզբունքներից են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14:paraId="54B9896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Եթե նախարարի տեղակալի օգնականի պաշտոնն իր բնույթով պահանջում է մասնագիտական (օրինակ՝ իրավաբանի) աշխատանքի կատարում, ապա գործող </w:t>
            </w:r>
            <w:r w:rsidRPr="00444F3A">
              <w:rPr>
                <w:rFonts w:ascii="GHEA Grapalat" w:eastAsia="Tahoma" w:hAnsi="GHEA Grapalat" w:cs="Tahoma"/>
                <w:sz w:val="24"/>
                <w:szCs w:val="24"/>
              </w:rPr>
              <w:lastRenderedPageBreak/>
              <w:t>կամ նախագծով առաջարկվող 5 գործակիցը կարող է չարտացոլել այդ պատասխանատվության աստիճանը և համարժեք չլինել կատարվող աշխատանքին, քանի որ երբ դրա համար սահմանվում է հատուկ մասնագիտական կրթության պահանջ, ապա այդ գործունեությունն արդեն դուրս է գալիս զուտ տեխնիկական աջակցության շրջանակից և դառնում է մասնագիտական գործունեություն՝ ուղղված պետական մարմնի լիազորությունների իրականացման։</w:t>
            </w:r>
          </w:p>
          <w:p w14:paraId="6CD8DAB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Ավելին, եթե նույն իրավիճակը դիտարկենք քաղաքացիական ծառայության համակարգում բաժնի պետի համար սահմանված գործակիցներով, ստացվում է, որ ըստ գործող կարգավորումների տրամաբանության՝ նախարարի տեղակալի օգնականի գործակցի համամասնորեն ավելացում չի նախատեսվում. գործող տրամաբանությամբ բաժնի պետի և օգնականի գործակիցները հիմնականում նույնն են, սակայն բաժնի պետը կարող է աշխատանքային ստաժով պայմանավորված գործակցի փոփոխություն ունենալ, իսկ Հավելված 1-ով առաջարկվող կարգավորման դեպքում ստացվում է, որ այս երկու պաշտոնային խմբերի նվազագույն գործակիցները տարբերվում են։</w:t>
            </w:r>
          </w:p>
          <w:p w14:paraId="564B24A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համատեքստում կարելի է դիտարկել այնպիսի կարգավորման նախատեսման հնարավորությունը, ըստ որի օգնականի պաշտոնի զբաղեցման համար կոնկրետ մասնագիտությամբ բարձրագույն կրթության կամ ստաժի պահանջ սահմանված լինելու դեպքում դրանք հաշվարկվում են առավել բարձր գործակիցներով։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5984177"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BC8E412" w14:textId="6C2978D3"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7609374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CF867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18. Որպես ամփոփ դիտարկում՝ հարկ է նշել, որ հավելվածով նախատեսված գործակիցների սահմանման համար անհրաժեշտ է ներկայացնել հստակ մեթոդաբանություն և յուրաքանչյուր պաշտոնի գործակցի հիմնավորում՝ ամրագրելով, որ գործակիցը սահմանվում է պաշտոնի գործառույթների, </w:t>
            </w:r>
            <w:r w:rsidRPr="00444F3A">
              <w:rPr>
                <w:rFonts w:ascii="GHEA Grapalat" w:eastAsia="Tahoma" w:hAnsi="GHEA Grapalat" w:cs="Tahoma"/>
                <w:sz w:val="24"/>
                <w:szCs w:val="24"/>
              </w:rPr>
              <w:lastRenderedPageBreak/>
              <w:t>լիազորությունների, ազդեցության և պատասխանատվության գնահատման հիման վրա։</w:t>
            </w:r>
          </w:p>
          <w:p w14:paraId="6F6770E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Ներկայացված փաթեթից հստակ պարզ չէ, թե ինչ միասնական չափանիշների և գնահատման մեթոդաբանության հիման վրա են ձևավորվել գործակիցները։ Կարելի է եզրահանգել, որ տրամաբանությունը հիմնականում հիմնված է պաշտոնի անվանման, մարմնի կարգավիճակի և կազմակերպական ենթակայության վրա։ Հիմնավորված չէ, թե ինչու, օրինակ, երկու տարբեր մարմինների ղեկավարները կամ անդամները պետք է ունենան նույն գործակիցը՝ անկախ նրանց որոշումների իրավական հետևանքներից, կարգավորվող ոլորտի ծավալից, աշխատակիցների թվից, բյուջեից կամ վերահսկողական լիազորություններից։ Խորհրդականների, օգնականների և մամուլի քարտուղարների գործակիցները հիմնականում կախված են այն պաշտոնատար անձի կարգավիճակից, որին նրանք աջակցում են, այլ ոչ թե տվյալ պաշտոնի իրական գործառույթներից և պատասխանատվությունից։</w:t>
            </w:r>
          </w:p>
          <w:p w14:paraId="6E62512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Այս համատեքստում հարկ է նկատել, որ OECD/SIGMA-ի պաշտոնների գնահատման մոտեցումների համաձայն՝ պաշտոնների դասակարգումը և հիմնական աշխատավարձի աստիճանակարգը պետք է հիմնվեն պաշտոնների հարաբերական արժեքի գնահատման միասնական մեթոդաբանության վրա՝ հաշվի առնելով աշխատանքի իրական բովանդակությունը, պահանջվող գիտելիքներն ու հմտությունները, աշխատանքի բարդությունը, որոշումների ընդունման և ազդեցության մակարդակը, ռազմավարական ու կառավարչական պատասխանատվությունը, ֆինանսական ռեսուրսների կառավարման ծավալը, ենթակաների թիվը և պաշտոնի լիազորությունների շրջանակը։ Ազգային մեթոդաբանությամբ կարող են նախատեսվել նաև իրավական </w:t>
            </w:r>
            <w:r w:rsidRPr="00444F3A">
              <w:rPr>
                <w:rFonts w:ascii="GHEA Grapalat" w:eastAsia="Tahoma" w:hAnsi="GHEA Grapalat" w:cs="Tahoma"/>
                <w:sz w:val="24"/>
                <w:szCs w:val="24"/>
              </w:rPr>
              <w:lastRenderedPageBreak/>
              <w:t>պատասխանատվությանը, վերահսկողական լիազորություններին և բարեվարքության սահմանափակումներին վերաբերող լրացուցիչ չափանիշներ[5]։</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1C12B5"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CD0819D" w14:textId="77777777" w:rsidR="00AF634B" w:rsidRPr="00444F3A" w:rsidRDefault="00AF634B" w:rsidP="00395859">
            <w:pPr>
              <w:spacing w:before="100"/>
              <w:ind w:firstLine="427"/>
              <w:jc w:val="both"/>
              <w:rPr>
                <w:rFonts w:ascii="GHEA Grapalat" w:hAnsi="GHEA Grapalat"/>
                <w:sz w:val="24"/>
                <w:szCs w:val="24"/>
              </w:rPr>
            </w:pPr>
          </w:p>
        </w:tc>
      </w:tr>
      <w:tr w:rsidR="00AF634B" w:rsidRPr="00D52585" w14:paraId="18FB92DE"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A9A976D"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III.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նախագծին կից հավելված 9-ի (այսուհետ՝ Հավելված 9) վերաբերյալ հայտնում ենք հետևյալը</w:t>
            </w:r>
            <w:r w:rsidRPr="00444F3A">
              <w:rPr>
                <w:rFonts w:ascii="Cambria Math" w:eastAsia="Tahoma" w:hAnsi="Cambria Math" w:cs="Cambria Math"/>
                <w:b/>
                <w:bCs/>
                <w:sz w:val="24"/>
                <w:szCs w:val="24"/>
              </w:rPr>
              <w:t>․</w:t>
            </w:r>
          </w:p>
          <w:p w14:paraId="77B01B8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Եթե հիմք ընդունենք, որ առաջարկվող Հավելված 9-ով սահմանված սանդղակը պետք է տարածվի բոլոր պետական մարմինների վրա, ապա Հարկադիր կատարումն ապահովող ծառայության պարագայում լիովին անտեսվում է առկա փաստացի իրավիճակը: Մասնավորապես, հաշվի չեն առնվել Ծառայության յուրահատուկ կարգավիճակը և ռիսկայնությունը, փաստացի ծանրաբեռնվածության աստիճանը, եկամուտների փաստացի նվազման ու կադրերի արտահոսքի ռիսկը: 2025-2026 թվականներին կատարողական վարույթների քանակը գրանցել է աննախադեպ աճ[6]՝ մի քանի անգամ գերազանցելով նախորդ տարիների ցուցանիշները, մասնավորապես, Ծառայությունում ընթացք է տրվել  4,201,594   կատարողական վարույթի, ինչից ստացվում է, որ մեկ հարկադիր կատարողի ծանրաբեռնվածությունը կազմում է 17,010 կատարողական վարույթ՝ հաշվի առնելով նաև նախորդ տարիների հարուցումը, ինչի հետևանքով արդյունքում հարկադիր կատարողի աշխատանքային օրը հաճախ տևում է 9-ից 12 ժամ։</w:t>
            </w:r>
          </w:p>
          <w:p w14:paraId="3A1C9EE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Հարկադիր կատարողների հիմնական աշխատավարձը վերջին անգամ վերանայվել է 2014 թվականին, մինչդեռ այդ ժամանակահատվածում կատարողական վարույթ հարուցելու հիմքերի թիվը 1-ից հասել է 13-ի, Ծառայությանն են փոխանցվել դատարանների և ոստիկանության գործառույթներից մի շարք բարդ ու աշխատատար խնդիրներ (այդ թվում՝ պարտապանի հետախուզումը, պարտապանի </w:t>
            </w:r>
            <w:r w:rsidRPr="00444F3A">
              <w:rPr>
                <w:rFonts w:ascii="GHEA Grapalat" w:eastAsia="Tahoma" w:hAnsi="GHEA Grapalat" w:cs="Tahoma"/>
                <w:sz w:val="24"/>
                <w:szCs w:val="24"/>
              </w:rPr>
              <w:lastRenderedPageBreak/>
              <w:t>համատեղ գույքի բաժանումն ու դրա վրա բռնագանձման տարածումը)։ Ավելին, առաջարկվող գործակիցների համակարգը չի արտացոլում Ծառայության ներսում պատասխանատվության աստիճանավորումը, ինչի հետևանքով խաթարվում է պաշտոնեական աստիճանակարգության տրամաբանական կապը:</w:t>
            </w:r>
          </w:p>
          <w:p w14:paraId="7707BE0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Ծառայությունում ներկայումս թափուր հաստիքները կազմում են ընդհանուր հաստիքաքանակի մոտ 16%-ը, ինչը բացասաբար է անդրադառնում համակարգի անխափան գործունեության վրա: Օբյեկտիվորեն համադրելի ռիսկայնություն և ծանրաբեռնվածություն ունեցող մարմինների (օրինակ՝ Քննչական կոմիտե, Քրեակատարողական ծառայության) նկատմամբ առավել բարենպաստ, իսկ Ծառայության նկատմամբ՝ դրանից տարբերվող կարգավորման կիրառումը, առանց համապատասխան օբյեկտիվ ու ողջամիտ հիմնավորման, հակասում է հավասարության սկզբունքին:</w:t>
            </w:r>
          </w:p>
          <w:p w14:paraId="7F121DC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Ավելին, Հավելված 9-ի աղյուսակում բացակայում են Հարկադիր կատարումն ապահովող ծառայության հիմնական մասնագիտական հաստիքները՝ «Հարկադիր կատարող», «Ավագ հարկադիր կատարող», «Առաջատար և գլխավոր խորհրդատուներ»: Միևնույն ժամանակ, գործող կարգավորմամբ հստակ տարբերակված են եղել կենտրոնական ապարատի և տարածքային մարմինների բաժինների պետերի վարձատրության մակարդակները, մինչդեռ նոր նախագծում այս տարբերակումը հանված է: Առանց պաշտոնների հստակ դասակարգման՝ գործնականում անհնարին է դառնում աշխատանքային ստաժի և համարժեք վարձատրության գործակիցների կիրառումը, ինչը ուղղակիորեն հակասում է որոշակիության սկզբունքին և ստեղծում է կամայական կիրառության ռիսկ:</w:t>
            </w:r>
          </w:p>
          <w:p w14:paraId="750C8832"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sz w:val="24"/>
                <w:szCs w:val="24"/>
              </w:rPr>
              <w:t xml:space="preserve">Այսպիսով, հաշվի առնելով նշվածը, ինչպես նաև Հարկադիր կատարումն ապահովող ծառայության գործառութային առանձնահատկություններն ու գործառույթների </w:t>
            </w:r>
            <w:r w:rsidRPr="00444F3A">
              <w:rPr>
                <w:rFonts w:ascii="GHEA Grapalat" w:eastAsia="Tahoma" w:hAnsi="GHEA Grapalat" w:cs="Tahoma"/>
                <w:sz w:val="24"/>
                <w:szCs w:val="24"/>
              </w:rPr>
              <w:lastRenderedPageBreak/>
              <w:t>ծավալը, ինչպես նաև այն հանգամանքը, որ բազային վարձատրությունը 2014 թվականից չի վերանայվել, առաջարկում ենք Հավելված 9-ում առանձին սահմանել Ծառայության պաշտոնների բազային գործակիցները՝ դրանք համահարթեցնելով այլ իրավապահ մարմինների (օրինակ՝ Քրեակատարողական ծառայության, որոշ առումներով նաև քննչական կոմիտեի) համանման պաշտոնների դրույքաչափերին, ինչպես նաև վերականգնել կենտրոնական ապարատի և տարածքային բաժինների պետերի պաշտոնային գործակիցների տարբերակված կարգավորումը (առանձին Հավելված 9.1-ի տեսքով կամ գործող Հավելվածում համապատասխան տարանջատմամբ):</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C3EEB8" w14:textId="77777777" w:rsidR="00AF634B" w:rsidRDefault="00AF634B" w:rsidP="001D685B">
            <w:pPr>
              <w:spacing w:before="100"/>
              <w:jc w:val="both"/>
              <w:rPr>
                <w:rFonts w:ascii="GHEA Grapalat" w:hAnsi="GHEA Grapalat"/>
                <w:sz w:val="24"/>
                <w:szCs w:val="24"/>
              </w:rPr>
            </w:pPr>
          </w:p>
          <w:p w14:paraId="57288AC0" w14:textId="77777777" w:rsidR="00D52585" w:rsidRDefault="00D52585" w:rsidP="00444F3A">
            <w:pPr>
              <w:spacing w:before="100"/>
              <w:ind w:firstLine="427"/>
              <w:jc w:val="both"/>
              <w:rPr>
                <w:rFonts w:ascii="GHEA Grapalat" w:hAnsi="GHEA Grapalat"/>
                <w:sz w:val="24"/>
                <w:szCs w:val="24"/>
              </w:rPr>
            </w:pPr>
          </w:p>
          <w:p w14:paraId="7A618636" w14:textId="77777777" w:rsidR="00D52585" w:rsidRDefault="00D52585" w:rsidP="00444F3A">
            <w:pPr>
              <w:spacing w:before="100"/>
              <w:ind w:firstLine="427"/>
              <w:jc w:val="both"/>
              <w:rPr>
                <w:rFonts w:ascii="GHEA Grapalat" w:hAnsi="GHEA Grapalat"/>
                <w:sz w:val="24"/>
                <w:szCs w:val="24"/>
              </w:rPr>
            </w:pPr>
          </w:p>
          <w:p w14:paraId="25358A3A" w14:textId="77777777" w:rsidR="00D52585" w:rsidRDefault="00D52585" w:rsidP="00444F3A">
            <w:pPr>
              <w:spacing w:before="100"/>
              <w:ind w:firstLine="427"/>
              <w:jc w:val="both"/>
              <w:rPr>
                <w:rFonts w:ascii="GHEA Grapalat" w:hAnsi="GHEA Grapalat"/>
                <w:sz w:val="24"/>
                <w:szCs w:val="24"/>
              </w:rPr>
            </w:pPr>
          </w:p>
          <w:p w14:paraId="53D84CF3" w14:textId="77777777" w:rsidR="00D52585" w:rsidRDefault="00D52585" w:rsidP="00444F3A">
            <w:pPr>
              <w:spacing w:before="100"/>
              <w:ind w:firstLine="427"/>
              <w:jc w:val="both"/>
              <w:rPr>
                <w:rFonts w:ascii="GHEA Grapalat" w:hAnsi="GHEA Grapalat"/>
                <w:sz w:val="24"/>
                <w:szCs w:val="24"/>
              </w:rPr>
            </w:pPr>
          </w:p>
          <w:p w14:paraId="091221A1" w14:textId="77777777" w:rsidR="00D52585" w:rsidRDefault="00D52585" w:rsidP="00444F3A">
            <w:pPr>
              <w:spacing w:before="100"/>
              <w:ind w:firstLine="427"/>
              <w:jc w:val="both"/>
              <w:rPr>
                <w:rFonts w:ascii="GHEA Grapalat" w:hAnsi="GHEA Grapalat"/>
                <w:sz w:val="24"/>
                <w:szCs w:val="24"/>
              </w:rPr>
            </w:pPr>
          </w:p>
          <w:p w14:paraId="0F74C5CB" w14:textId="77777777" w:rsidR="00D52585" w:rsidRDefault="00D52585" w:rsidP="00444F3A">
            <w:pPr>
              <w:spacing w:before="100"/>
              <w:ind w:firstLine="427"/>
              <w:jc w:val="both"/>
              <w:rPr>
                <w:rFonts w:ascii="GHEA Grapalat" w:hAnsi="GHEA Grapalat"/>
                <w:sz w:val="24"/>
                <w:szCs w:val="24"/>
              </w:rPr>
            </w:pPr>
          </w:p>
          <w:p w14:paraId="354257D1" w14:textId="77777777" w:rsidR="00D52585" w:rsidRDefault="00D52585" w:rsidP="00444F3A">
            <w:pPr>
              <w:spacing w:before="100"/>
              <w:ind w:firstLine="427"/>
              <w:jc w:val="both"/>
              <w:rPr>
                <w:rFonts w:ascii="GHEA Grapalat" w:hAnsi="GHEA Grapalat"/>
                <w:sz w:val="24"/>
                <w:szCs w:val="24"/>
              </w:rPr>
            </w:pPr>
          </w:p>
          <w:p w14:paraId="3C6204F4" w14:textId="77777777" w:rsidR="00D52585" w:rsidRDefault="00D52585" w:rsidP="00444F3A">
            <w:pPr>
              <w:spacing w:before="100"/>
              <w:ind w:firstLine="427"/>
              <w:jc w:val="both"/>
              <w:rPr>
                <w:rFonts w:ascii="GHEA Grapalat" w:hAnsi="GHEA Grapalat"/>
                <w:sz w:val="24"/>
                <w:szCs w:val="24"/>
              </w:rPr>
            </w:pPr>
          </w:p>
          <w:p w14:paraId="13EE83E7" w14:textId="77777777" w:rsidR="00D52585" w:rsidRDefault="00D52585" w:rsidP="00444F3A">
            <w:pPr>
              <w:spacing w:before="100"/>
              <w:ind w:firstLine="427"/>
              <w:jc w:val="both"/>
              <w:rPr>
                <w:rFonts w:ascii="GHEA Grapalat" w:hAnsi="GHEA Grapalat"/>
                <w:sz w:val="24"/>
                <w:szCs w:val="24"/>
              </w:rPr>
            </w:pPr>
          </w:p>
          <w:p w14:paraId="7B009FDA" w14:textId="77777777" w:rsidR="00D52585" w:rsidRDefault="00D52585" w:rsidP="00444F3A">
            <w:pPr>
              <w:spacing w:before="100"/>
              <w:ind w:firstLine="427"/>
              <w:jc w:val="both"/>
              <w:rPr>
                <w:rFonts w:ascii="GHEA Grapalat" w:hAnsi="GHEA Grapalat"/>
                <w:sz w:val="24"/>
                <w:szCs w:val="24"/>
              </w:rPr>
            </w:pPr>
          </w:p>
          <w:p w14:paraId="6B51383F" w14:textId="77777777" w:rsidR="00D52585" w:rsidRDefault="00D52585" w:rsidP="00444F3A">
            <w:pPr>
              <w:spacing w:before="100"/>
              <w:ind w:firstLine="427"/>
              <w:jc w:val="both"/>
              <w:rPr>
                <w:rFonts w:ascii="GHEA Grapalat" w:hAnsi="GHEA Grapalat"/>
                <w:sz w:val="24"/>
                <w:szCs w:val="24"/>
              </w:rPr>
            </w:pPr>
          </w:p>
          <w:p w14:paraId="45150BF7" w14:textId="77777777" w:rsidR="00D52585" w:rsidRDefault="00D52585" w:rsidP="00444F3A">
            <w:pPr>
              <w:spacing w:before="100"/>
              <w:ind w:firstLine="427"/>
              <w:jc w:val="both"/>
              <w:rPr>
                <w:rFonts w:ascii="GHEA Grapalat" w:hAnsi="GHEA Grapalat"/>
                <w:sz w:val="24"/>
                <w:szCs w:val="24"/>
              </w:rPr>
            </w:pPr>
          </w:p>
          <w:p w14:paraId="601FAE49" w14:textId="77777777" w:rsidR="00D52585" w:rsidRDefault="00D52585" w:rsidP="00444F3A">
            <w:pPr>
              <w:spacing w:before="100"/>
              <w:ind w:firstLine="427"/>
              <w:jc w:val="both"/>
              <w:rPr>
                <w:rFonts w:ascii="GHEA Grapalat" w:hAnsi="GHEA Grapalat"/>
                <w:sz w:val="24"/>
                <w:szCs w:val="24"/>
              </w:rPr>
            </w:pPr>
          </w:p>
          <w:p w14:paraId="2B0D6434" w14:textId="77777777" w:rsidR="00D52585" w:rsidRDefault="00D52585" w:rsidP="00444F3A">
            <w:pPr>
              <w:spacing w:before="100"/>
              <w:ind w:firstLine="427"/>
              <w:jc w:val="both"/>
              <w:rPr>
                <w:rFonts w:ascii="GHEA Grapalat" w:hAnsi="GHEA Grapalat"/>
                <w:sz w:val="24"/>
                <w:szCs w:val="24"/>
              </w:rPr>
            </w:pPr>
          </w:p>
          <w:p w14:paraId="4E329149" w14:textId="77777777" w:rsidR="00D52585" w:rsidRDefault="00D52585" w:rsidP="00444F3A">
            <w:pPr>
              <w:spacing w:before="100"/>
              <w:ind w:firstLine="427"/>
              <w:jc w:val="both"/>
              <w:rPr>
                <w:rFonts w:ascii="GHEA Grapalat" w:hAnsi="GHEA Grapalat"/>
                <w:sz w:val="24"/>
                <w:szCs w:val="24"/>
              </w:rPr>
            </w:pPr>
          </w:p>
          <w:p w14:paraId="66B21C9D" w14:textId="77777777" w:rsidR="00D52585" w:rsidRDefault="00D52585" w:rsidP="00444F3A">
            <w:pPr>
              <w:spacing w:before="100"/>
              <w:ind w:firstLine="427"/>
              <w:jc w:val="both"/>
              <w:rPr>
                <w:rFonts w:ascii="GHEA Grapalat" w:hAnsi="GHEA Grapalat"/>
                <w:sz w:val="24"/>
                <w:szCs w:val="24"/>
              </w:rPr>
            </w:pPr>
          </w:p>
          <w:p w14:paraId="66E92857" w14:textId="77777777" w:rsidR="00D52585" w:rsidRDefault="00D52585" w:rsidP="00444F3A">
            <w:pPr>
              <w:spacing w:before="100"/>
              <w:ind w:firstLine="427"/>
              <w:jc w:val="both"/>
              <w:rPr>
                <w:rFonts w:ascii="GHEA Grapalat" w:hAnsi="GHEA Grapalat"/>
                <w:sz w:val="24"/>
                <w:szCs w:val="24"/>
              </w:rPr>
            </w:pPr>
          </w:p>
          <w:p w14:paraId="15F781C0" w14:textId="77777777" w:rsidR="00D52585" w:rsidRDefault="00D52585" w:rsidP="00444F3A">
            <w:pPr>
              <w:spacing w:before="100"/>
              <w:ind w:firstLine="427"/>
              <w:jc w:val="both"/>
              <w:rPr>
                <w:rFonts w:ascii="GHEA Grapalat" w:hAnsi="GHEA Grapalat"/>
                <w:sz w:val="24"/>
                <w:szCs w:val="24"/>
              </w:rPr>
            </w:pPr>
          </w:p>
          <w:p w14:paraId="588B6DCE" w14:textId="77777777" w:rsidR="00D52585" w:rsidRDefault="00D52585" w:rsidP="00444F3A">
            <w:pPr>
              <w:spacing w:before="100"/>
              <w:ind w:firstLine="427"/>
              <w:jc w:val="both"/>
              <w:rPr>
                <w:rFonts w:ascii="GHEA Grapalat" w:hAnsi="GHEA Grapalat"/>
                <w:sz w:val="24"/>
                <w:szCs w:val="24"/>
              </w:rPr>
            </w:pPr>
          </w:p>
          <w:p w14:paraId="3E5B9641" w14:textId="77777777" w:rsidR="00D52585" w:rsidRDefault="00D52585" w:rsidP="00444F3A">
            <w:pPr>
              <w:spacing w:before="100"/>
              <w:ind w:firstLine="427"/>
              <w:jc w:val="both"/>
              <w:rPr>
                <w:rFonts w:ascii="GHEA Grapalat" w:hAnsi="GHEA Grapalat"/>
                <w:sz w:val="24"/>
                <w:szCs w:val="24"/>
              </w:rPr>
            </w:pPr>
          </w:p>
          <w:p w14:paraId="49D9DB05" w14:textId="77777777" w:rsidR="00D52585" w:rsidRDefault="00D52585" w:rsidP="00444F3A">
            <w:pPr>
              <w:spacing w:before="100"/>
              <w:ind w:firstLine="427"/>
              <w:jc w:val="both"/>
              <w:rPr>
                <w:rFonts w:ascii="GHEA Grapalat" w:hAnsi="GHEA Grapalat"/>
                <w:sz w:val="24"/>
                <w:szCs w:val="24"/>
              </w:rPr>
            </w:pPr>
          </w:p>
          <w:p w14:paraId="2C5D3D22" w14:textId="77777777" w:rsidR="00D52585" w:rsidRDefault="00D52585" w:rsidP="00444F3A">
            <w:pPr>
              <w:spacing w:before="100"/>
              <w:ind w:firstLine="427"/>
              <w:jc w:val="both"/>
              <w:rPr>
                <w:rFonts w:ascii="GHEA Grapalat" w:hAnsi="GHEA Grapalat"/>
                <w:sz w:val="24"/>
                <w:szCs w:val="24"/>
              </w:rPr>
            </w:pPr>
          </w:p>
          <w:p w14:paraId="48FC75E3" w14:textId="77777777" w:rsidR="00D52585" w:rsidRDefault="00D52585" w:rsidP="00444F3A">
            <w:pPr>
              <w:spacing w:before="100"/>
              <w:ind w:firstLine="427"/>
              <w:jc w:val="both"/>
              <w:rPr>
                <w:rFonts w:ascii="GHEA Grapalat" w:hAnsi="GHEA Grapalat"/>
                <w:sz w:val="24"/>
                <w:szCs w:val="24"/>
              </w:rPr>
            </w:pPr>
          </w:p>
          <w:p w14:paraId="6AC04F9C" w14:textId="77777777" w:rsidR="00D52585" w:rsidRDefault="00D52585" w:rsidP="00444F3A">
            <w:pPr>
              <w:spacing w:before="100"/>
              <w:ind w:firstLine="427"/>
              <w:jc w:val="both"/>
              <w:rPr>
                <w:rFonts w:ascii="GHEA Grapalat" w:hAnsi="GHEA Grapalat"/>
                <w:sz w:val="24"/>
                <w:szCs w:val="24"/>
              </w:rPr>
            </w:pPr>
          </w:p>
          <w:p w14:paraId="18CB5780" w14:textId="77777777" w:rsidR="00D52585" w:rsidRDefault="00D52585" w:rsidP="00444F3A">
            <w:pPr>
              <w:spacing w:before="100"/>
              <w:ind w:firstLine="427"/>
              <w:jc w:val="both"/>
              <w:rPr>
                <w:rFonts w:ascii="GHEA Grapalat" w:hAnsi="GHEA Grapalat"/>
                <w:sz w:val="24"/>
                <w:szCs w:val="24"/>
              </w:rPr>
            </w:pPr>
          </w:p>
          <w:p w14:paraId="3200C9A1" w14:textId="77777777" w:rsidR="00D52585" w:rsidRDefault="00D52585" w:rsidP="00444F3A">
            <w:pPr>
              <w:spacing w:before="100"/>
              <w:ind w:firstLine="427"/>
              <w:jc w:val="both"/>
              <w:rPr>
                <w:rFonts w:ascii="GHEA Grapalat" w:hAnsi="GHEA Grapalat"/>
                <w:sz w:val="24"/>
                <w:szCs w:val="24"/>
              </w:rPr>
            </w:pPr>
          </w:p>
          <w:p w14:paraId="42734D84" w14:textId="691D4A35" w:rsidR="00D52585" w:rsidRPr="00D52585" w:rsidRDefault="00D52585" w:rsidP="00444F3A">
            <w:pPr>
              <w:spacing w:before="100"/>
              <w:ind w:firstLine="427"/>
              <w:jc w:val="both"/>
              <w:rPr>
                <w:rFonts w:ascii="GHEA Grapalat" w:hAnsi="GHEA Grapalat"/>
                <w:sz w:val="24"/>
                <w:szCs w:val="24"/>
                <w:lang w:val="hy-AM"/>
              </w:rPr>
            </w:pPr>
            <w:r>
              <w:rPr>
                <w:rFonts w:ascii="GHEA Grapalat" w:hAnsi="GHEA Grapalat"/>
                <w:sz w:val="24"/>
                <w:szCs w:val="24"/>
                <w:lang w:val="hy-AM"/>
              </w:rPr>
              <w:t>Օրենքի 9-րդ հավելվածում հարկադիր կատարողների պաշտոնները նախատեսվել են առանձին։</w:t>
            </w:r>
          </w:p>
          <w:p w14:paraId="7CD1D594" w14:textId="6343FDFA" w:rsidR="00D52585" w:rsidRPr="00D52585" w:rsidRDefault="00D52585" w:rsidP="00444F3A">
            <w:pPr>
              <w:spacing w:before="100"/>
              <w:ind w:firstLine="427"/>
              <w:jc w:val="both"/>
              <w:rPr>
                <w:rFonts w:ascii="GHEA Grapalat" w:hAnsi="GHEA Grapalat"/>
                <w:sz w:val="24"/>
                <w:szCs w:val="24"/>
                <w:lang w:val="hy-AM"/>
              </w:rPr>
            </w:pPr>
          </w:p>
        </w:tc>
      </w:tr>
      <w:tr w:rsidR="00AF634B" w:rsidRPr="00444F3A" w14:paraId="3580D24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63E0B1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 Հարկադիր կատարումն ապահովող ծառայության համակարգում ևս հավասարության, համաչափության, որոշակիության սկզբունքների համաձայն՝ նպատակահարմար է դիտարկել գործակիցների վերանայումը:</w:t>
            </w:r>
          </w:p>
          <w:p w14:paraId="153D47C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Մասնավորապես, ներկայումս հարկադիր կատարողի պաշտոնի համար սահմանված բազային աշխատավարձի գործակիցը կազմում է 1.96: Առավելագույն ծանրաբեռնվածությամբ և առավելագույն արդյունքահեն ցուցանիշներով աշխատելու պարագայում՝</w:t>
            </w:r>
          </w:p>
          <w:p w14:paraId="6AF77AE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ամսական կտրվածքով պետական բյուջեով հարկադիր կատարման ծառայության համար նախատեսված պարգևատրման հավելյալ ֆոնդից հնարավոր է տրամադրվի պարգևատրում՝ մինչև 60% չափով.</w:t>
            </w:r>
          </w:p>
          <w:p w14:paraId="3331DE8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վեց ամիսը մեկ անգամ, գործող օրենքով նախատեսված կարգով, հարկադիր կատարողը ստանում է պարգևատրում՝ մինչև 100% չափով.</w:t>
            </w:r>
          </w:p>
          <w:p w14:paraId="1B33DF1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տարեվերջին, եթե առկա են աշխատավարձի ֆոնդի տնտեսված միջոցներ, հնարավոր է լրացուցիչ պարգևատրում՝ մոտավորապես մեկ ամսական աշխատավարձի չափով:</w:t>
            </w:r>
          </w:p>
          <w:p w14:paraId="3002C96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Ըստ այդմ, հարկադիր կատարողի ընդհանուր ամսական միջին եկամուտը կազմում է շուրջ 220,000 ՀՀ դրամ, ինչի հետևանքով ծառայությունում աշխատանքը դառնում է ոչ գրավիչ: Նշվածի լույսի ներքո առաջարկում ենք բարձրացնել Հավելված 9-ով Հարկադիր կատարումն ապահովող ծառայության համար սահմանվող հիմնական աշխատավարձի բազային գործակիցները (ներկայիս 1.96 գործակցից)՝ դրանք համահարթեցնելով համադրելի ռիսկայնություն և գործառութային ծանրաբեռնվածություն ունեցող այլ մարմինների (մասնավորապես՝ քննչական մարմինների, դատախազության, քրեակատարողական ծառայություն) դրույքաչափերին:</w:t>
            </w:r>
          </w:p>
          <w:p w14:paraId="75F54FE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Հարկադիր կատարողի աշխատանքի ռիսկայնության մակարդակը էապես չի զիջում այլ իրավապահ մարմինների աշխատակիցներինը, մինչդեռ վարձատրության ներկայիս ցածր մակարդակն արդեն իսկ հանգեցնում է որակյալ կադրերի շարունակական արտահոսքի մասնավոր հատված: Բացի այդ, հենց Նախագծի իսկ հիմնավորումներում շեշտվում է անհրաժեշտությունը՝ ապահովելու Հարկադիր կատարումն ապահովող ծառայության աշխատակիցների վարձատրության մրցունակությունը մասնավոր հատվածի համեմատ, ինչը հիմք է հանդիսանում առաջարկվող մոտեցման համար: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815EA7" w14:textId="77777777" w:rsidR="001D685B" w:rsidRPr="00F66AE1" w:rsidRDefault="001D685B" w:rsidP="001D685B">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5F0748CD" w14:textId="271BAF86"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608ED32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A10375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3. Հավելված 9-ով նախատեսված պաշտոնների դասակարգման վերաբերյալ հարկ է նկատել, որ օրենքի հավելվածով կարող են սահմանվել պաշտոնային դրույքաչափերի հաշվարկման գործակիցները, սակայն միայն պաշտոնների անվանումների և դրանց գործակիցների նախատեսումը բավարար չէ պետական ծառայության պաշտոնների գործող դասակարգումը փոխելու համար։</w:t>
            </w:r>
          </w:p>
          <w:p w14:paraId="4B2842B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Հարակից նախագծով առաջարկվում է ուժը կորցրած ճանաչել «Քաղաքացիական ծառայության մասին» օրենքի 6-րդ հոդվածի 3-րդ մասը և դրա հետ «համակարգային </w:t>
            </w:r>
            <w:r w:rsidRPr="00444F3A">
              <w:rPr>
                <w:rFonts w:ascii="GHEA Grapalat" w:eastAsia="Tahoma" w:hAnsi="GHEA Grapalat" w:cs="Tahoma"/>
                <w:sz w:val="24"/>
                <w:szCs w:val="24"/>
              </w:rPr>
              <w:lastRenderedPageBreak/>
              <w:t>առումով փոխկապակցված դրույթները»՝ առանց այդ դրույթները սպառիչ թվարկելու։ Մինչդեռ օրենքի այլ նորմերում պահպանվում են խմբերի և ենթախմբերի վրա հիմնված՝ կրթության, ստաժի, նշանակման, առաջխաղացման և այլ պահանջներ։</w:t>
            </w:r>
          </w:p>
          <w:p w14:paraId="6293A00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նոր դասակարգումը պետք է հստակ ամրագրվի համապատասխան ծառայությունները կարգավորող օրենքներում՝ միաժամանակ փոփոխելով բոլոր փոխկապակցված դրույթները։ Հակառակ դեպքում պաշտոնը վարձատրության հավելվածում կունենա նոր դիրք, սակայն ծառայողական հարաբերությունների շրջանակում կշարունակի ենթարկվել գործող դասակարգմանը։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40336E6" w14:textId="1C0C6232" w:rsidR="00D76A4A" w:rsidRPr="00D76A4A" w:rsidRDefault="002F7A8B" w:rsidP="00D52585">
            <w:pPr>
              <w:spacing w:before="100"/>
              <w:ind w:firstLine="427"/>
              <w:jc w:val="center"/>
              <w:rPr>
                <w:rFonts w:ascii="GHEA Grapalat" w:eastAsia="Tahoma" w:hAnsi="GHEA Grapalat" w:cs="Tahoma"/>
                <w:b/>
                <w:sz w:val="24"/>
                <w:szCs w:val="24"/>
              </w:rPr>
            </w:pPr>
            <w:r w:rsidRPr="002416FD">
              <w:rPr>
                <w:rFonts w:ascii="GHEA Grapalat" w:eastAsia="Tahoma" w:hAnsi="GHEA Grapalat" w:cs="Tahoma"/>
                <w:b/>
                <w:sz w:val="24"/>
                <w:szCs w:val="24"/>
                <w:lang w:val="hy-AM"/>
              </w:rPr>
              <w:lastRenderedPageBreak/>
              <w:t>3</w:t>
            </w:r>
            <w:r w:rsidRPr="002416FD">
              <w:rPr>
                <w:rFonts w:ascii="Cambria Math" w:eastAsia="Tahoma" w:hAnsi="Cambria Math" w:cs="Tahoma"/>
                <w:b/>
                <w:sz w:val="24"/>
                <w:szCs w:val="24"/>
                <w:lang w:val="hy-AM"/>
              </w:rPr>
              <w:t xml:space="preserve">․ </w:t>
            </w:r>
            <w:r w:rsidR="00D76A4A" w:rsidRPr="002416FD">
              <w:rPr>
                <w:rFonts w:ascii="GHEA Grapalat" w:eastAsia="Tahoma" w:hAnsi="GHEA Grapalat" w:cs="Tahoma"/>
                <w:b/>
                <w:sz w:val="24"/>
                <w:szCs w:val="24"/>
              </w:rPr>
              <w:t xml:space="preserve">Ընդունվել </w:t>
            </w:r>
            <w:r w:rsidR="00D52585">
              <w:rPr>
                <w:rFonts w:ascii="GHEA Grapalat" w:eastAsia="Tahoma" w:hAnsi="GHEA Grapalat" w:cs="Tahoma"/>
                <w:b/>
                <w:sz w:val="24"/>
                <w:szCs w:val="24"/>
              </w:rPr>
              <w:t>է</w:t>
            </w:r>
          </w:p>
          <w:p w14:paraId="546FD017" w14:textId="4C17F0BB" w:rsidR="00AF634B" w:rsidRPr="00785668" w:rsidRDefault="00AF634B" w:rsidP="00785668">
            <w:pPr>
              <w:spacing w:before="100"/>
              <w:ind w:firstLine="427"/>
              <w:jc w:val="both"/>
              <w:rPr>
                <w:rFonts w:ascii="GHEA Grapalat" w:hAnsi="GHEA Grapalat"/>
                <w:sz w:val="24"/>
                <w:szCs w:val="24"/>
                <w:lang w:val="hy-AM"/>
              </w:rPr>
            </w:pPr>
            <w:r w:rsidRPr="00444F3A">
              <w:rPr>
                <w:rFonts w:ascii="GHEA Grapalat" w:eastAsia="Tahoma" w:hAnsi="GHEA Grapalat" w:cs="Tahoma"/>
                <w:sz w:val="24"/>
                <w:szCs w:val="24"/>
              </w:rPr>
              <w:t xml:space="preserve">Հավելված 9-ը լրամշակվել է, իսկ «Քաղաքացիական ծառայության մասին» օրենքի </w:t>
            </w:r>
            <w:r w:rsidR="00785668">
              <w:rPr>
                <w:rFonts w:ascii="GHEA Grapalat" w:eastAsia="Tahoma" w:hAnsi="GHEA Grapalat" w:cs="Tahoma"/>
                <w:sz w:val="24"/>
                <w:szCs w:val="24"/>
                <w:lang w:val="hy-AM"/>
              </w:rPr>
              <w:t>լրամշակված նախագծով նախատեսվել է պաշտոնների գնահատման և դասակարգման նոր համակարգ։</w:t>
            </w:r>
          </w:p>
        </w:tc>
      </w:tr>
      <w:tr w:rsidR="00AF634B" w:rsidRPr="00D52585" w14:paraId="1B22B00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2466B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4. Հավելված 9-ում օգտագործվում են «0-5 տարի», «6-10 տարի», «11-15 տարի» ձևակերպումները։ Այս դեպքում պարզ չէ 5 տարին լրանալուց անմիջապես հետո անձը մտնում է 6-10 տարվա միջակայք, թե 6-10 միջակայքը կիրառվում է միայն 6 ամբողջ տարին լրանալուց հետո, գործակիցը փոխվում է համապատասխան օրը, հաջորդ ամսվա առաջին օրը, թե այլ պահից։ Ուստի, անհրաժեշտ է հստակեցնել հավելվածով սահմանված ժամկետների միջանկյալ ժամանակահատվածների հաշվարկման գործակիցները (5-6 տարի, 10-11 տարի, 15-16 տարի, 20-21 տարի): Կարգավորումը նպատակահարմար է ձևակերպել հստակ սահմաններով, միաժամանակ սահմանելով նաև նոր գործակցի կիրառման սկիզբը։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155967" w14:textId="221FE6D7" w:rsidR="00D76A4A" w:rsidRPr="00D76A4A" w:rsidRDefault="00D76A4A" w:rsidP="00D76A4A">
            <w:pPr>
              <w:spacing w:before="100"/>
              <w:ind w:firstLine="427"/>
              <w:jc w:val="both"/>
              <w:rPr>
                <w:rFonts w:ascii="GHEA Grapalat" w:eastAsia="Tahoma" w:hAnsi="GHEA Grapalat" w:cs="Tahoma"/>
                <w:b/>
                <w:sz w:val="24"/>
                <w:szCs w:val="24"/>
                <w:shd w:val="clear" w:color="auto" w:fill="FCFDFE"/>
                <w:lang w:val="hy-AM"/>
              </w:rPr>
            </w:pPr>
            <w:r w:rsidRPr="00D76A4A">
              <w:rPr>
                <w:rFonts w:ascii="GHEA Grapalat" w:eastAsia="Tahoma" w:hAnsi="GHEA Grapalat" w:cs="Tahoma"/>
                <w:b/>
                <w:sz w:val="24"/>
                <w:szCs w:val="24"/>
                <w:shd w:val="clear" w:color="auto" w:fill="FCFDFE"/>
                <w:lang w:val="hy-AM"/>
              </w:rPr>
              <w:t>4</w:t>
            </w:r>
            <w:r w:rsidRPr="00D76A4A">
              <w:rPr>
                <w:rFonts w:ascii="Cambria Math" w:eastAsia="Tahoma" w:hAnsi="Cambria Math" w:cs="Tahoma"/>
                <w:b/>
                <w:sz w:val="24"/>
                <w:szCs w:val="24"/>
                <w:shd w:val="clear" w:color="auto" w:fill="FCFDFE"/>
                <w:lang w:val="hy-AM"/>
              </w:rPr>
              <w:t xml:space="preserve">․ </w:t>
            </w:r>
            <w:r w:rsidRPr="00D76A4A">
              <w:rPr>
                <w:rFonts w:ascii="GHEA Grapalat" w:eastAsia="Tahoma" w:hAnsi="GHEA Grapalat" w:cs="Tahoma"/>
                <w:b/>
                <w:sz w:val="24"/>
                <w:szCs w:val="24"/>
                <w:shd w:val="clear" w:color="auto" w:fill="FCFDFE"/>
                <w:lang w:val="hy-AM"/>
              </w:rPr>
              <w:t>Ընդունվել է ի գիտություն</w:t>
            </w:r>
          </w:p>
          <w:p w14:paraId="42964D5D" w14:textId="37D1CF95" w:rsidR="00AF634B" w:rsidRPr="00D52585" w:rsidRDefault="00D76A4A" w:rsidP="00D76A4A">
            <w:pPr>
              <w:spacing w:before="100"/>
              <w:ind w:firstLine="427"/>
              <w:jc w:val="both"/>
              <w:rPr>
                <w:rFonts w:ascii="GHEA Grapalat" w:hAnsi="GHEA Grapalat"/>
                <w:sz w:val="24"/>
                <w:szCs w:val="24"/>
                <w:lang w:val="hy-AM"/>
              </w:rPr>
            </w:pPr>
            <w:r w:rsidRPr="00D52585">
              <w:rPr>
                <w:rFonts w:ascii="GHEA Grapalat" w:eastAsia="Tahoma" w:hAnsi="GHEA Grapalat" w:cs="Tahoma"/>
                <w:sz w:val="24"/>
                <w:szCs w:val="24"/>
                <w:shd w:val="clear" w:color="auto" w:fill="FCFDFE"/>
                <w:lang w:val="hy-AM"/>
              </w:rPr>
              <w:t>Օրենքի նախագծ</w:t>
            </w:r>
            <w:r>
              <w:rPr>
                <w:rFonts w:ascii="GHEA Grapalat" w:eastAsia="Tahoma" w:hAnsi="GHEA Grapalat" w:cs="Tahoma"/>
                <w:sz w:val="24"/>
                <w:szCs w:val="24"/>
                <w:shd w:val="clear" w:color="auto" w:fill="FCFDFE"/>
                <w:lang w:val="hy-AM"/>
              </w:rPr>
              <w:t xml:space="preserve">ով </w:t>
            </w:r>
            <w:r w:rsidRPr="00D52585">
              <w:rPr>
                <w:rFonts w:ascii="GHEA Grapalat" w:eastAsia="Tahoma" w:hAnsi="GHEA Grapalat" w:cs="Tahoma"/>
                <w:sz w:val="24"/>
                <w:szCs w:val="24"/>
                <w:shd w:val="clear" w:color="auto" w:fill="FCFDFE"/>
                <w:lang w:val="hy-AM"/>
              </w:rPr>
              <w:t>նոր խմբագրությամբ շարադրվող Օրենքի 18-րդ հոդվածը լրամշակվել է:</w:t>
            </w:r>
            <w:r w:rsidRPr="00D52585">
              <w:rPr>
                <w:rFonts w:ascii="GHEA Grapalat" w:hAnsi="GHEA Grapalat"/>
                <w:b/>
                <w:bCs/>
                <w:sz w:val="24"/>
                <w:szCs w:val="24"/>
                <w:lang w:val="hy-AM"/>
              </w:rPr>
              <w:t xml:space="preserve"> </w:t>
            </w:r>
            <w:r w:rsidRPr="00D52585">
              <w:rPr>
                <w:rFonts w:ascii="GHEA Grapalat" w:eastAsia="Tahoma" w:hAnsi="GHEA Grapalat" w:cs="Tahoma"/>
                <w:sz w:val="24"/>
                <w:szCs w:val="24"/>
                <w:lang w:val="hy-AM"/>
              </w:rPr>
              <w:t>Միաժամանակ պետական ծառայողների համար նախատեսվել է ստաժի հավելավճար։</w:t>
            </w:r>
            <w:r>
              <w:rPr>
                <w:rFonts w:ascii="GHEA Grapalat" w:eastAsia="Tahoma" w:hAnsi="GHEA Grapalat" w:cs="Tahoma"/>
                <w:sz w:val="24"/>
                <w:szCs w:val="24"/>
                <w:lang w:val="hy-AM"/>
              </w:rPr>
              <w:t xml:space="preserve"> </w:t>
            </w:r>
          </w:p>
        </w:tc>
      </w:tr>
      <w:tr w:rsidR="00AF634B" w:rsidRPr="00785668" w14:paraId="5BB3477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C865D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5. Հավելված 9-ով վարչության պետի տեղակալի և բաժնի պետի համար ծառայության ստաժի բոլոր միջակայքներում սահմանվում են նույն գործակիցները՝ համապատասխանաբար 6-ից մինչև 7.5։ Նույն կերպ բաժնի պետի տեղակալի (բաժանմունքի պետի) և գլխավոր մասնագետի համար նախատեսվում են միևնույն՝ 4-ից մինչև 5 գործակիցները։</w:t>
            </w:r>
          </w:p>
          <w:p w14:paraId="4EF8E79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Գործակիցների նման հավասարեցումը փաստացի չի արտացոլում նշված պաշտոնների աստիճանակարգային դիրքի, գործառույթների, աշխատանքային </w:t>
            </w:r>
            <w:r w:rsidRPr="00444F3A">
              <w:rPr>
                <w:rFonts w:ascii="GHEA Grapalat" w:eastAsia="Tahoma" w:hAnsi="GHEA Grapalat" w:cs="Tahoma"/>
                <w:sz w:val="24"/>
                <w:szCs w:val="24"/>
              </w:rPr>
              <w:lastRenderedPageBreak/>
              <w:t>ծանրաբեռնվածության և պատասխանատվության ծավալի տարբերությունները։ Մասնավորապես, ղեկավարի տեղակալի պաշտոնը ենթադրում է ոչ միայն համապատասխան ստորաբաժանման գործունեության կազմակերպմանն ու համակարգմանը մասնակցություն, այլև ղեկավարին փոխարինելու և լրացուցիչ կառավարչական պատասխանատվություն ստանձնելու հնարավորություն։</w:t>
            </w:r>
          </w:p>
          <w:p w14:paraId="3DDA567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Վարչության պետի տեղակալի և բաժնի պետի համար վարձատրության նույն գործակիցը սահմանելը չի բխում «Պետական պաշտոններ և պետական ծառայության պաշտոններ զբաղեցնող անձանց վարձատրության մասին» օրենքի 4-րդ հոդվածի 1-ին մասով ամրագրված հիմնական սկզբունքներից, մասնավորապես՝ պետական ծառայության պաշտոններ զբաղեցնող անձանց պարտականություններին, պատասխանատվությանը համապատասխանող հիմնական աշխատավարձի ապահովումը, ինչպես նաև պետական պաշտոններ և պետական ծառայության պաշտոններ զբաղեցնող անձանց վարձատրության չափերի հիմնավորված տարբերակման ապահովումը։</w:t>
            </w:r>
          </w:p>
          <w:p w14:paraId="7C32EFC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մոտեցումը չի բխում Կառավարության 2021 թվականի օգոստոսի 18-ի N 1363-Ա որոշմամբ հաստատված Կառավարության ծրագրի 6</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3-րդ գլխի 3-րդ, 4-րդ և 5-րդ կետերով՝ հանրային ծառայության համակարգում Կառավարության ստանձնած գործողություններից։ Մասնավորապես՝ պատասխանատվության էականորեն տարբեր շրջանակ նախատեսող պաշտոնների համար նույնական գործակիցների սահմանումը կարող է հանգեցնել պետական համակարգում մարդկային ռեսուրսների կառավարման ուղղությամբ վարվող քաղաքականության առանցքային հիմնախնդիրների՝ նկատի ունենալով, որ հարմար միջավայր է ստեղծում կարիերայի առաջընթացի համար խոչընդոտների ձևավորման, ինչը կհանգեցնի պետական համակարգից կադրերի հոսունության աճի։ Օրինակ՝ կարող է քննարկման առարկա </w:t>
            </w:r>
            <w:r w:rsidRPr="00444F3A">
              <w:rPr>
                <w:rFonts w:ascii="GHEA Grapalat" w:eastAsia="Tahoma" w:hAnsi="GHEA Grapalat" w:cs="Tahoma"/>
                <w:sz w:val="24"/>
                <w:szCs w:val="24"/>
              </w:rPr>
              <w:lastRenderedPageBreak/>
              <w:t xml:space="preserve">դառնալ այն իրավիճակը, երբ բաժնի պետն իր պաշտոնից բխող գործառույթների իրականացման շրջանակում աշխատում է բաժնում առկա 5 աշխատակցի հետ՝ այդպիսով համակարգելով 5 աշխատակցի կողմից կատարվող աշխատանքները, իսկ վարչության պետի տեղակալն իր պաշտոնից բխող գործառույթների իրականացման շրջանակում համակարգում է վարչության 2 կամ 3 բաժինների աշխատակիցների աշխատանքը՝ այդպիսով աշխատելով յուրաքանչյուր բաժնում 5, իսկ ընդհանուր 15 աշխատակցի հետ։ Մեկ այլ իրավիճակում՝ գլխավոր մասնագետն, ով պատասխանատու է միայն իր աշխատանքի համար, և մյուս կողմից՝ բաժնի պետի տեղակալը, ով պատասխանատու է ամբողջ բաժնի կողմից կատարված աշխատանքների համար, նույնական գործակիցներ ունեն։ Արդյունքում, նոր առաջարկվող գործակիցների պայմաններում բաժնի պետի և վարչության պետի տեղակալի, գլխավոր մասնագետի և բաժնի պետի տեղակալի նկատմամբ կիրառվում են նույն գործակիցները՝ այդպիսով վերջիններիս պաշտոնների միջև չսահմանելով որևէ տարբերություն։ Նման իրավիճակի դեպքում առերևույթ խախտվում է վարձատրության համակարգի տրամաբանությունը և՛ պատասխանատվության ու իրավասությունների տեսանկյունից տարբեր պաշտոնների վարձատրության համարժեքության, և՛ պաշտոնային խմբի ներսում տարբեր մակարդակներին վերագրված գործակիցների հեռավորության մասով։ Ելնելով վերոգրյալից՝ առաջարկվում է վերանայել տարբեր պաշտոնների նկատմամբ կիրառվող նույն գործակիցների մեխանիզմը՝ սահմանելով ըստ պատասխանատվության շրջանակի՝ համարժեք վարձատրության համակարգ: Հակառակ պարագայում կստեղծվի մի իրավիճակ, երբ նշված համարժեքությունը պահպանվում է մինչև կոնկրետ պաշտոնների շրջանակ, իսկ ավելի նվազ պաշտոնների համակարգում համաչափությունը խախտվում է, ինչն անընդունելի է։ Բացի այդ, հարկ է նկատի </w:t>
            </w:r>
            <w:r w:rsidRPr="00444F3A">
              <w:rPr>
                <w:rFonts w:ascii="GHEA Grapalat" w:eastAsia="Tahoma" w:hAnsi="GHEA Grapalat" w:cs="Tahoma"/>
                <w:sz w:val="24"/>
                <w:szCs w:val="24"/>
              </w:rPr>
              <w:lastRenderedPageBreak/>
              <w:t>ունենալ, որ գործող կարգավորումներում առկա է գործակիցների նույնական մեխանիզմ, ինչն արդեն իսկ ունեցել է որոշակի բացասական հետևանքներ, ուստի նախատեսվող բարեփոխումները պետք է չշրջանցեն նաև նշված խնդրի կարգավորումը։</w:t>
            </w:r>
          </w:p>
          <w:p w14:paraId="4926D25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վարչության պետի տեղակալն ունի անհամեմատ ավելի մեծ պատասխանատվություն, իրավասությունների ու լիազորությունների ծավալ, քան այդ վարչության կազմում գործող առանձին բաժնի պետը, անհրաժեշտ է վերանայել վարչության պետի համար սահմանված գործակիցը։</w:t>
            </w:r>
          </w:p>
          <w:p w14:paraId="715FE3B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Նույն գործակիցները սահմանելը հակասում է նաև հենց Նախագծերի փաթեթի հիմնավորման մեջ նշված այն մոտեցմանը, ըստ որի՝ «գործակիցների փոփոխության հիմքում դրվել է ավելի բարձր մակարդակի աշխատանքի կազմակերպման և ղեկավարման պատասխանատվություն, որոշումներ կայացնելու լիազորություններ ունեցող պաշտոնյաների հիմնական աշխատավարձի հաշվարկման գործակիցները տարբերակված չափերով բարձրացման մոտեցումը»։ Նախագծերի փաթեթի հիմնավորմամբ նշվում է, որ առաջարկվող փոփոխություններն ուղղված են հանրային ծառայության համակարգի արդյունավետության բարձրացմանը և մրցունակ հանրային ծառայության ապահովմանը։ Սակայն նման գործակիցների նախատեսումը կարծում ենք չի համապատասխանում որպես արդյունք ակնկալվող՝ արդյունավետ և մրցունակ հանրային ծառայության ապահովման տեսլականին և չի մոտիվացնի աշխատակիցներին առաջխաղացման համար։ Ընդ որում, համանման դիրքորոշման կարելի է հանգել նաև պետական պաշտոնների վարձատրության գործակիցների աճի ժամանակագրության ուսումնասիրությունից (գործակցի աճ նախատեսվում է յուրաքանչյուր 5 տարին մեկ) և կարծում ենք, որ առավել </w:t>
            </w:r>
            <w:r w:rsidRPr="00444F3A">
              <w:rPr>
                <w:rFonts w:ascii="GHEA Grapalat" w:eastAsia="Tahoma" w:hAnsi="GHEA Grapalat" w:cs="Tahoma"/>
                <w:sz w:val="24"/>
                <w:szCs w:val="24"/>
              </w:rPr>
              <w:lastRenderedPageBreak/>
              <w:t>նպատակահեն, արդյունավետ և մոտիվացնող կլիներ վարձատրության գործակցի աճը սահմանել յուրաքանչյուր տարի։</w:t>
            </w:r>
          </w:p>
          <w:p w14:paraId="06AFBF5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վերանայել նշված պաշտոնների համար սահմանված գործակիցները՝ ապահովելով դրանց ողջամիտ տարբերակումը՝ ըստ պաշտոնի աստիճանակարգային դիրքի, կառավարչական լիազորությունների և պատասխանատվության շրջանակի։</w:t>
            </w:r>
          </w:p>
          <w:p w14:paraId="1F4C611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գործող կարգավորմամբ գլխավոր մասնագետների համար սահմանված է 3</w:t>
            </w:r>
            <w:r w:rsidRPr="00444F3A">
              <w:rPr>
                <w:rFonts w:ascii="Cambria Math" w:eastAsia="Tahoma" w:hAnsi="Cambria Math" w:cs="Cambria Math"/>
                <w:sz w:val="24"/>
                <w:szCs w:val="24"/>
              </w:rPr>
              <w:t>․</w:t>
            </w:r>
            <w:r w:rsidRPr="00444F3A">
              <w:rPr>
                <w:rFonts w:ascii="GHEA Grapalat" w:eastAsia="Tahoma" w:hAnsi="GHEA Grapalat" w:cs="Tahoma"/>
                <w:sz w:val="24"/>
                <w:szCs w:val="24"/>
              </w:rPr>
              <w:t>88 գործակից, փաստացի վերջիններիս համար իրականացվելու է աշխատավարձի շատ ցածր բարձրացում, ինչը չի բխում Նախագծով և վերջինիս հիմնավորմամբ որդեգրած այն մոտեցումից, որ նախատեսվում է էականորեն վերանայել գործող կարգավորումները և գործակիցները։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AE03811" w14:textId="7811AD06" w:rsidR="00785668" w:rsidRPr="00785668" w:rsidRDefault="00785668" w:rsidP="00785668">
            <w:pPr>
              <w:spacing w:before="100"/>
              <w:ind w:firstLine="427"/>
              <w:jc w:val="center"/>
              <w:rPr>
                <w:rFonts w:ascii="GHEA Grapalat" w:hAnsi="GHEA Grapalat"/>
                <w:b/>
                <w:sz w:val="24"/>
                <w:szCs w:val="24"/>
                <w:lang w:val="hy-AM"/>
              </w:rPr>
            </w:pPr>
            <w:r w:rsidRPr="00785668">
              <w:rPr>
                <w:rFonts w:ascii="GHEA Grapalat" w:hAnsi="GHEA Grapalat"/>
                <w:b/>
                <w:sz w:val="24"/>
                <w:szCs w:val="24"/>
                <w:lang w:val="hy-AM"/>
              </w:rPr>
              <w:lastRenderedPageBreak/>
              <w:t>5</w:t>
            </w:r>
            <w:r w:rsidRPr="00785668">
              <w:rPr>
                <w:rFonts w:ascii="Cambria Math" w:hAnsi="Cambria Math" w:cs="Cambria Math"/>
                <w:b/>
                <w:sz w:val="24"/>
                <w:szCs w:val="24"/>
                <w:lang w:val="hy-AM"/>
              </w:rPr>
              <w:t>․</w:t>
            </w:r>
            <w:r w:rsidRPr="00785668">
              <w:rPr>
                <w:rFonts w:ascii="GHEA Grapalat" w:hAnsi="GHEA Grapalat"/>
                <w:b/>
                <w:sz w:val="24"/>
                <w:szCs w:val="24"/>
                <w:lang w:val="hy-AM"/>
              </w:rPr>
              <w:t xml:space="preserve"> Ընդունվել է մասամբ</w:t>
            </w:r>
          </w:p>
          <w:p w14:paraId="5036A70C" w14:textId="6E0CC4A1" w:rsidR="00AF634B" w:rsidRPr="00785668" w:rsidRDefault="00785668" w:rsidP="00444F3A">
            <w:pPr>
              <w:spacing w:before="100"/>
              <w:ind w:firstLine="427"/>
              <w:jc w:val="both"/>
              <w:rPr>
                <w:rFonts w:ascii="GHEA Grapalat" w:hAnsi="GHEA Grapalat"/>
                <w:sz w:val="24"/>
                <w:szCs w:val="24"/>
                <w:lang w:val="hy-AM"/>
              </w:rPr>
            </w:pPr>
            <w:r w:rsidRPr="00785668">
              <w:rPr>
                <w:rFonts w:ascii="GHEA Grapalat" w:hAnsi="GHEA Grapalat"/>
                <w:sz w:val="24"/>
                <w:szCs w:val="24"/>
                <w:lang w:val="hy-AM"/>
              </w:rPr>
              <w:t>Լրամշակված նախագծով պետական ծառայողների համար ևս նախատեսվել է հիմնական աշխատավարձի հաշվարկման մեկ գործակից և ծառայության ստաժի համար հավելավճար։</w:t>
            </w:r>
          </w:p>
        </w:tc>
      </w:tr>
      <w:tr w:rsidR="00AF634B" w:rsidRPr="00260978" w14:paraId="4D97C05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7C9340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6. Հավելված 9-ի համաձայն՝ ավագ մասնագետի և համարժեք պաշտոնների գործակիցը բոլոր ստաժային խմբերում 3.50 է, իսկ մասնագետի և համարժեք պաշտոնների գործակիցը բոլոր ստաժային խմբերում 3 է։ Այսինքն՝ տվյալ պաշտոններում 1 տարվա և 21 տարվա ստաժ ունեցող անձանց հիմնական աշխատավարձերը նույնն են։</w:t>
            </w:r>
          </w:p>
          <w:p w14:paraId="4CDD2F2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եղանակով գործակիցների սահմանումը, գտնում ենք, լրացուցիչ հիմնավորման կարիք ունի։ Եթե նոր մոդելի հիմքում պաշտոնում փորձի ավելացման հետ աշխատավարձի աճն է, ապա պարզ չէ, թե ինչու այդ սկզբունքը չի կիրառվում հատկապես մասնագիտական ստորին և միջին օղակներում։ Սա կարող է բացասաբար ազդել փորձառու մասնագետների պահպանման վրա։ Ուստի, կադրերի հոսունությունը բացառելու նպատակով առաջարկում ենք դիտարկել սահմանված ծառայության ստաժի յուրաքանչյուր միջակայքի համար գործակիցը 0.5-ով ավելացնելու հնարավորությունը: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9DCC93" w14:textId="4EB3C246" w:rsidR="00260978" w:rsidRPr="00785668" w:rsidRDefault="005D0E34" w:rsidP="00260978">
            <w:pPr>
              <w:spacing w:before="100"/>
              <w:ind w:firstLine="427"/>
              <w:jc w:val="center"/>
              <w:rPr>
                <w:rFonts w:ascii="GHEA Grapalat" w:hAnsi="GHEA Grapalat"/>
                <w:b/>
                <w:sz w:val="24"/>
                <w:szCs w:val="24"/>
                <w:lang w:val="hy-AM"/>
              </w:rPr>
            </w:pPr>
            <w:r>
              <w:rPr>
                <w:rFonts w:ascii="GHEA Grapalat" w:hAnsi="GHEA Grapalat"/>
                <w:b/>
                <w:sz w:val="24"/>
                <w:szCs w:val="24"/>
                <w:lang w:val="hy-AM"/>
              </w:rPr>
              <w:t>6</w:t>
            </w:r>
            <w:r w:rsidR="00260978" w:rsidRPr="00785668">
              <w:rPr>
                <w:rFonts w:ascii="Cambria Math" w:hAnsi="Cambria Math" w:cs="Cambria Math"/>
                <w:b/>
                <w:sz w:val="24"/>
                <w:szCs w:val="24"/>
                <w:lang w:val="hy-AM"/>
              </w:rPr>
              <w:t>․</w:t>
            </w:r>
            <w:r w:rsidR="00260978" w:rsidRPr="00785668">
              <w:rPr>
                <w:rFonts w:ascii="GHEA Grapalat" w:hAnsi="GHEA Grapalat"/>
                <w:b/>
                <w:sz w:val="24"/>
                <w:szCs w:val="24"/>
                <w:lang w:val="hy-AM"/>
              </w:rPr>
              <w:t xml:space="preserve"> Ընդունվել է </w:t>
            </w:r>
          </w:p>
          <w:p w14:paraId="6A505277" w14:textId="77777777" w:rsidR="00AF634B" w:rsidRDefault="00260978" w:rsidP="00260978">
            <w:pPr>
              <w:spacing w:before="100"/>
              <w:ind w:firstLine="427"/>
              <w:jc w:val="both"/>
              <w:rPr>
                <w:rFonts w:ascii="GHEA Grapalat" w:hAnsi="GHEA Grapalat"/>
                <w:sz w:val="24"/>
                <w:szCs w:val="24"/>
                <w:lang w:val="hy-AM"/>
              </w:rPr>
            </w:pPr>
            <w:r w:rsidRPr="00785668">
              <w:rPr>
                <w:rFonts w:ascii="GHEA Grapalat" w:hAnsi="GHEA Grapalat"/>
                <w:sz w:val="24"/>
                <w:szCs w:val="24"/>
                <w:lang w:val="hy-AM"/>
              </w:rPr>
              <w:t>Լրամշակված նախագծով պետական ծառայողների համար ևս նախատեսվել է հիմնական աշխատավարձի հաշվարկման մեկ գործակից և ծառայության ստաժի համար հավելավճար։</w:t>
            </w:r>
          </w:p>
          <w:p w14:paraId="7AAEEC55" w14:textId="77777777" w:rsidR="005D0E34" w:rsidRDefault="005D0E34" w:rsidP="00260978">
            <w:pPr>
              <w:spacing w:before="100"/>
              <w:ind w:firstLine="427"/>
              <w:jc w:val="both"/>
              <w:rPr>
                <w:rFonts w:ascii="GHEA Grapalat" w:hAnsi="GHEA Grapalat"/>
                <w:sz w:val="24"/>
                <w:szCs w:val="24"/>
                <w:lang w:val="hy-AM"/>
              </w:rPr>
            </w:pPr>
          </w:p>
          <w:p w14:paraId="4F645F50" w14:textId="77777777" w:rsidR="005D0E34" w:rsidRDefault="005D0E34" w:rsidP="00260978">
            <w:pPr>
              <w:spacing w:before="100"/>
              <w:ind w:firstLine="427"/>
              <w:jc w:val="both"/>
              <w:rPr>
                <w:rFonts w:ascii="GHEA Grapalat" w:hAnsi="GHEA Grapalat"/>
                <w:sz w:val="24"/>
                <w:szCs w:val="24"/>
                <w:lang w:val="hy-AM"/>
              </w:rPr>
            </w:pPr>
          </w:p>
          <w:p w14:paraId="72A5F333" w14:textId="77777777" w:rsidR="005D0E34" w:rsidRDefault="005D0E34" w:rsidP="00260978">
            <w:pPr>
              <w:spacing w:before="100"/>
              <w:ind w:firstLine="427"/>
              <w:jc w:val="both"/>
              <w:rPr>
                <w:rFonts w:ascii="GHEA Grapalat" w:hAnsi="GHEA Grapalat"/>
                <w:sz w:val="24"/>
                <w:szCs w:val="24"/>
                <w:lang w:val="hy-AM"/>
              </w:rPr>
            </w:pPr>
          </w:p>
          <w:p w14:paraId="586E0E33" w14:textId="77777777" w:rsidR="005D0E34" w:rsidRDefault="005D0E34" w:rsidP="00260978">
            <w:pPr>
              <w:spacing w:before="100"/>
              <w:ind w:firstLine="427"/>
              <w:jc w:val="both"/>
              <w:rPr>
                <w:rFonts w:ascii="GHEA Grapalat" w:hAnsi="GHEA Grapalat"/>
                <w:sz w:val="24"/>
                <w:szCs w:val="24"/>
                <w:lang w:val="hy-AM"/>
              </w:rPr>
            </w:pPr>
          </w:p>
          <w:p w14:paraId="5C65EF3C" w14:textId="6242AE59" w:rsidR="005D0E34" w:rsidRPr="00260978" w:rsidRDefault="005D0E34" w:rsidP="00260978">
            <w:pPr>
              <w:spacing w:before="100"/>
              <w:ind w:firstLine="427"/>
              <w:jc w:val="both"/>
              <w:rPr>
                <w:rFonts w:ascii="GHEA Grapalat" w:hAnsi="GHEA Grapalat"/>
                <w:sz w:val="24"/>
                <w:szCs w:val="24"/>
                <w:lang w:val="hy-AM"/>
              </w:rPr>
            </w:pPr>
          </w:p>
        </w:tc>
      </w:tr>
      <w:tr w:rsidR="00AF634B" w:rsidRPr="00857E87" w14:paraId="75B66CC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1BB9B6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7. Գործող կարգավորմամբ առանձնացված ստորաբաժանման ղեկավարները և գլխավոր քարտուղարի տեղակալը զբաղեցնում են ղեկավար պաշտոնների 2-րդ ենթախումբը, իսկ վարչության պետերը՝ 3-րդ ենթախումբը։ 3-րդ ենթախմբում ներառված է առանձնացված ստորաբաժանման ղեկավարի տեղակալը։</w:t>
            </w:r>
          </w:p>
          <w:p w14:paraId="2544D22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առանձնացված ստորաբաժանման ղեկավարի համար, ՀՀ առաջին փոխվարչապետի 2019 թվականի հունվարի 11-ի թիվ 3-Ն որոշմամբ սահմանված կարգով, քաղաքացիական ծառայության պաշտոնի գնահատման համար սահմանվում է հազար միավորից կազմված գնահատման սանդղակում առավել բարձր միավորներ ելնելով՝ աշխատանքի կազմակերպման և ղեկավարման պատասխանատվությունից, որոշումներ կայացնելու լիազորություններից, ինչպես նաև գործունեության ազդեցությունից, ուստի առաջարկում ենք վերանայել նշված կարգավորումը և առանձնացված ստորաբաժանման ղեկավարի գործակիցը չնույնականացնել վարչության պետի գործակցի հետ։</w:t>
            </w:r>
          </w:p>
          <w:p w14:paraId="5C3EC39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առաջարկում ենք Հավելված 9-ում նախատեսել նաև կարգավորում առանձնացված ստորաբաժանման ղեկավարի տեղակալի վերաբերյալ։</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2A2CD5" w14:textId="77777777" w:rsidR="00AF634B" w:rsidRDefault="005D0E34" w:rsidP="005D0E34">
            <w:pPr>
              <w:spacing w:before="100"/>
              <w:ind w:firstLine="427"/>
              <w:jc w:val="center"/>
              <w:rPr>
                <w:rFonts w:ascii="GHEA Grapalat" w:hAnsi="GHEA Grapalat"/>
                <w:b/>
                <w:sz w:val="24"/>
                <w:szCs w:val="24"/>
                <w:lang w:val="hy-AM"/>
              </w:rPr>
            </w:pPr>
            <w:r w:rsidRPr="005D0E34">
              <w:rPr>
                <w:rFonts w:ascii="GHEA Grapalat" w:hAnsi="GHEA Grapalat"/>
                <w:b/>
                <w:sz w:val="24"/>
                <w:szCs w:val="24"/>
                <w:lang w:val="hy-AM"/>
              </w:rPr>
              <w:t>7</w:t>
            </w:r>
            <w:r w:rsidRPr="005D0E34">
              <w:rPr>
                <w:rFonts w:ascii="Cambria Math" w:hAnsi="Cambria Math"/>
                <w:b/>
                <w:sz w:val="24"/>
                <w:szCs w:val="24"/>
                <w:lang w:val="hy-AM"/>
              </w:rPr>
              <w:t xml:space="preserve">․ </w:t>
            </w:r>
            <w:r w:rsidRPr="005D0E34">
              <w:rPr>
                <w:rFonts w:ascii="GHEA Grapalat" w:hAnsi="GHEA Grapalat"/>
                <w:b/>
                <w:sz w:val="24"/>
                <w:szCs w:val="24"/>
                <w:lang w:val="hy-AM"/>
              </w:rPr>
              <w:t>Չի ընդունվել</w:t>
            </w:r>
          </w:p>
          <w:p w14:paraId="6EE22BC7" w14:textId="082AE4BF" w:rsidR="005D0E34" w:rsidRPr="005D0E34" w:rsidRDefault="00857E87" w:rsidP="00857E87">
            <w:pPr>
              <w:spacing w:before="100"/>
              <w:ind w:firstLine="427"/>
              <w:jc w:val="center"/>
              <w:rPr>
                <w:rFonts w:ascii="GHEA Grapalat" w:hAnsi="GHEA Grapalat"/>
                <w:sz w:val="24"/>
                <w:szCs w:val="24"/>
                <w:lang w:val="hy-AM"/>
              </w:rPr>
            </w:pPr>
            <w:r>
              <w:rPr>
                <w:rFonts w:ascii="GHEA Grapalat" w:hAnsi="GHEA Grapalat"/>
                <w:sz w:val="24"/>
                <w:szCs w:val="24"/>
                <w:lang w:val="hy-AM"/>
              </w:rPr>
              <w:t>«Քաղաքացիական ծառայության մասին» օրենքի լրամշակված նախագծով պաշտոնների գնահատման և դասակարգման համակարգը փոխվում է, որը վերաբերում է նաև պետակնա այլ ծառայություններին։</w:t>
            </w:r>
          </w:p>
        </w:tc>
      </w:tr>
      <w:tr w:rsidR="00AF634B" w:rsidRPr="00D335CF" w14:paraId="3FEE956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277CEF4"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t>IV. «Կառավարչական իրավահարաբերությունների կարգավորման մասին» օրենքում փոփոխություն և լրացում կատարելու մասին» օրենքի նախագծի (այսուհետ՝ Նախագիծ) վերաբերյալ հայտնում ենք հետևյալը</w:t>
            </w:r>
            <w:r w:rsidRPr="00444F3A">
              <w:rPr>
                <w:rFonts w:ascii="Cambria Math" w:eastAsia="Tahoma" w:hAnsi="Cambria Math" w:cs="Cambria Math"/>
                <w:b/>
                <w:bCs/>
                <w:sz w:val="24"/>
                <w:szCs w:val="24"/>
              </w:rPr>
              <w:t>․</w:t>
            </w:r>
          </w:p>
          <w:p w14:paraId="794B5D8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Նախագծի 2-րդ հոդվածով «Կառավարչական իրավահարաբերությունների կարգավորման մասին» օրենքում լրացվող 6</w:t>
            </w:r>
            <w:r w:rsidRPr="00444F3A">
              <w:rPr>
                <w:rFonts w:ascii="Cambria Math" w:eastAsia="Tahoma" w:hAnsi="Cambria Math" w:cs="Cambria Math"/>
                <w:sz w:val="24"/>
                <w:szCs w:val="24"/>
              </w:rPr>
              <w:t>․</w:t>
            </w:r>
            <w:r w:rsidRPr="00444F3A">
              <w:rPr>
                <w:rFonts w:ascii="GHEA Grapalat" w:eastAsia="Tahoma" w:hAnsi="GHEA Grapalat" w:cs="Tahoma"/>
                <w:sz w:val="24"/>
                <w:szCs w:val="24"/>
              </w:rPr>
              <w:t>1-ին գլխի 23.1-ին հոդվածի 1-3-րդ մասերը վերաբերում են ընդհանրապես պետական մարմնին, մինչդեռ 4-րդ մասով Կառավարությանը լիազորություն է տրվում կարգավորել միայն պետական կառավարման համակարգի մարմիններին միջոցներ հատկացնելու կարգը։</w:t>
            </w:r>
          </w:p>
          <w:p w14:paraId="5B50CE40" w14:textId="77777777" w:rsidR="00AF634B" w:rsidRPr="002416FD" w:rsidRDefault="00AF634B" w:rsidP="00AF634B">
            <w:pPr>
              <w:ind w:left="141"/>
              <w:jc w:val="both"/>
              <w:rPr>
                <w:rFonts w:ascii="GHEA Grapalat" w:hAnsi="GHEA Grapalat"/>
                <w:sz w:val="24"/>
                <w:szCs w:val="24"/>
              </w:rPr>
            </w:pPr>
            <w:r w:rsidRPr="002416FD">
              <w:rPr>
                <w:rFonts w:ascii="GHEA Grapalat" w:eastAsia="Tahoma" w:hAnsi="GHEA Grapalat" w:cs="Tahoma"/>
                <w:sz w:val="24"/>
                <w:szCs w:val="24"/>
              </w:rPr>
              <w:lastRenderedPageBreak/>
              <w:t>Հարկ է նկատել, որ «Կառավարչական իրավահարաբերությունների կարգավորման մասին» օրենքը որոշ վերապահումներով կիրառվում է նաև Ազգային ժողովի, Սահմանադրական դատարանի, Բարձրագույն դատական խորհրդի, Հաշվեքննիչ պալատի, Կենտրոնական ընտրական հանձնաժողովի, Մարդու իրավունքների պաշտպանի և այլ մարմինների նկատմամբ։ Արդյունքում պարզ չէ, արդյո՞ք լրացվող 23.1-ին հոդվածի 1-3-րդ մասերը տարածվում են բոլոր պետական մարմինների վրա, իսկ Կառավարության կարգը՝ միայն գործադիր մարմինների, թե՞ ամբողջ հոդվածը նախատեսված է միայն պետական կառավարման համակարգի մարմինների համար (ընդ որում, նոր լրացվող գլուխը վերնագրված է պետական մարմնի կատարողականի գնահատումը)։</w:t>
            </w:r>
          </w:p>
          <w:p w14:paraId="460559F9" w14:textId="77777777" w:rsidR="00AF634B" w:rsidRPr="00444F3A" w:rsidRDefault="00AF634B" w:rsidP="00AF634B">
            <w:pPr>
              <w:ind w:left="141"/>
              <w:jc w:val="both"/>
              <w:rPr>
                <w:rFonts w:ascii="GHEA Grapalat" w:hAnsi="GHEA Grapalat"/>
                <w:b/>
                <w:bCs/>
                <w:sz w:val="24"/>
                <w:szCs w:val="24"/>
              </w:rPr>
            </w:pPr>
            <w:r w:rsidRPr="002416FD">
              <w:rPr>
                <w:rFonts w:ascii="GHEA Grapalat" w:eastAsia="Tahoma" w:hAnsi="GHEA Grapalat" w:cs="Tahoma"/>
                <w:sz w:val="24"/>
                <w:szCs w:val="24"/>
              </w:rPr>
              <w:t>Միաժամանակ հարկ է նկատել նաև, որ գործադիր իշխանությանը անկախ պետական մարմնի կատարողականը գնահատելու և դրանով պայմանավորված ֆինանսական խրախուսման չափը որոշելու լիազորություն տրամադրելը կարող է ստեղծել գործադիր իշխանությունից կախվածության ռիսկ, հատկապես դատական կամ օրենսդիր իշխանության տեսանկյունից, ինչը չի բխում իշխանությունների բաժանման և հավասարակշռման սկզբունքի էությունից: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5588A2" w14:textId="339E829C" w:rsidR="00772B6E" w:rsidRPr="00857E87" w:rsidRDefault="00772B6E" w:rsidP="00857E87">
            <w:pPr>
              <w:ind w:firstLine="353"/>
              <w:jc w:val="both"/>
              <w:rPr>
                <w:rFonts w:ascii="GHEA Grapalat" w:hAnsi="GHEA Grapalat"/>
                <w:b/>
                <w:sz w:val="24"/>
                <w:szCs w:val="24"/>
                <w:lang w:val="hy-AM"/>
              </w:rPr>
            </w:pPr>
            <w:r w:rsidRPr="00857E87">
              <w:rPr>
                <w:rFonts w:ascii="GHEA Grapalat" w:hAnsi="GHEA Grapalat"/>
                <w:b/>
                <w:sz w:val="24"/>
                <w:szCs w:val="24"/>
                <w:lang w:val="hy-AM"/>
              </w:rPr>
              <w:lastRenderedPageBreak/>
              <w:t>1</w:t>
            </w:r>
            <w:r w:rsidRPr="00857E87">
              <w:rPr>
                <w:rFonts w:ascii="Cambria Math" w:hAnsi="Cambria Math" w:cs="Cambria Math"/>
                <w:b/>
                <w:sz w:val="24"/>
                <w:szCs w:val="24"/>
                <w:lang w:val="hy-AM"/>
              </w:rPr>
              <w:t>․</w:t>
            </w:r>
            <w:r w:rsidRPr="00857E87">
              <w:rPr>
                <w:rFonts w:ascii="GHEA Grapalat" w:hAnsi="GHEA Grapalat"/>
                <w:b/>
                <w:sz w:val="24"/>
                <w:szCs w:val="24"/>
                <w:lang w:val="hy-AM"/>
              </w:rPr>
              <w:t xml:space="preserve"> Ընդունվել է</w:t>
            </w:r>
            <w:r w:rsidR="00857E87">
              <w:rPr>
                <w:rFonts w:ascii="GHEA Grapalat" w:hAnsi="GHEA Grapalat"/>
                <w:b/>
                <w:sz w:val="24"/>
                <w:szCs w:val="24"/>
                <w:lang w:val="hy-AM"/>
              </w:rPr>
              <w:t xml:space="preserve"> մասամբ</w:t>
            </w:r>
            <w:r w:rsidRPr="00857E87">
              <w:rPr>
                <w:rFonts w:ascii="GHEA Grapalat" w:hAnsi="GHEA Grapalat"/>
                <w:b/>
                <w:sz w:val="24"/>
                <w:szCs w:val="24"/>
                <w:lang w:val="hy-AM"/>
              </w:rPr>
              <w:t xml:space="preserve"> </w:t>
            </w:r>
          </w:p>
          <w:p w14:paraId="528DE653" w14:textId="6DFEA4CE" w:rsidR="00772B6E" w:rsidRPr="00857E87" w:rsidRDefault="00772B6E" w:rsidP="00857E87">
            <w:pPr>
              <w:ind w:firstLine="353"/>
              <w:jc w:val="both"/>
              <w:rPr>
                <w:rFonts w:ascii="GHEA Grapalat" w:hAnsi="GHEA Grapalat"/>
                <w:sz w:val="24"/>
                <w:szCs w:val="24"/>
                <w:lang w:val="hy-AM"/>
              </w:rPr>
            </w:pPr>
            <w:r w:rsidRPr="00857E87">
              <w:rPr>
                <w:rFonts w:ascii="GHEA Grapalat" w:hAnsi="GHEA Grapalat"/>
                <w:sz w:val="24"/>
                <w:szCs w:val="24"/>
                <w:lang w:val="hy-AM"/>
              </w:rPr>
              <w:t>Նախագծում կատարվել է համապատասխան փոփոխություն</w:t>
            </w:r>
            <w:r w:rsidR="00857E87" w:rsidRPr="00857E87">
              <w:rPr>
                <w:rFonts w:ascii="GHEA Grapalat" w:hAnsi="GHEA Grapalat"/>
                <w:sz w:val="24"/>
                <w:szCs w:val="24"/>
                <w:lang w:val="hy-AM"/>
              </w:rPr>
              <w:t xml:space="preserve">՝ Նախագծում «պետական կառավարման մարմին» բառը փոխարինվել է «պետական մարմին» բառով, իսկ </w:t>
            </w:r>
            <w:r w:rsidR="00857E87" w:rsidRPr="00857E87">
              <w:rPr>
                <w:rFonts w:ascii="GHEA Grapalat" w:eastAsia="Tahoma" w:hAnsi="GHEA Grapalat" w:cs="Tahoma"/>
                <w:sz w:val="24"/>
                <w:szCs w:val="24"/>
                <w:lang w:val="hy-AM"/>
              </w:rPr>
              <w:t xml:space="preserve">«Կառավարչական իրավահարաբերությունների </w:t>
            </w:r>
            <w:r w:rsidR="00857E87" w:rsidRPr="00857E87">
              <w:rPr>
                <w:rFonts w:ascii="GHEA Grapalat" w:eastAsia="Tahoma" w:hAnsi="GHEA Grapalat" w:cs="Tahoma"/>
                <w:sz w:val="24"/>
                <w:szCs w:val="24"/>
                <w:lang w:val="hy-AM"/>
              </w:rPr>
              <w:lastRenderedPageBreak/>
              <w:t xml:space="preserve">կարգավորման մասին» </w:t>
            </w:r>
            <w:r w:rsidR="00857E87">
              <w:rPr>
                <w:rFonts w:ascii="GHEA Grapalat" w:eastAsia="Tahoma" w:hAnsi="GHEA Grapalat" w:cs="Tahoma"/>
                <w:sz w:val="24"/>
                <w:szCs w:val="24"/>
                <w:lang w:val="hy-AM"/>
              </w:rPr>
              <w:t>օրենքի 2-րդ հոդվածի 1-ին մասով սահմանված է, որ</w:t>
            </w:r>
            <w:r w:rsidR="00857E87" w:rsidRPr="00857E87">
              <w:rPr>
                <w:rFonts w:ascii="GHEA Grapalat" w:hAnsi="GHEA Grapalat"/>
                <w:color w:val="333333"/>
                <w:sz w:val="24"/>
                <w:szCs w:val="24"/>
                <w:shd w:val="clear" w:color="auto" w:fill="FFFFFF"/>
                <w:lang w:val="hy-AM"/>
              </w:rPr>
              <w:t xml:space="preserve"> Ազգային ժողովում, Սահմանադրական դատարանում, Բարձրագույն դատական խորհրդում, Հաշվեքննիչ պալատում, Հեռուստատեսության և ռադիոյի պետական հանձնաժողովում, Կենտրոնական ընտրական հանձնաժողովում, հակակոռուպցիոն կոմիտեում կառավարչական իրավահարաբերությունները կարգավորվում են սույն օրենքով, եթե համապատասխան օրենքներով այլ բան նախատեսված չէ: Մարդու իրավունքների պաշտպանի՝ կառավարչական իրավահարաբերությունների մասնակցությունը կարգավորվում է սույն օրենքով, եթե «Մարդու իրավունքների պաշտպանի մասին» Հայաստանի Հանրապետության Սահմանադրական օրենքով առանձնահատկություններ սահմանված չեն:</w:t>
            </w:r>
          </w:p>
          <w:p w14:paraId="56596E70" w14:textId="38E0C8DB" w:rsidR="00AF634B" w:rsidRPr="00772B6E" w:rsidRDefault="00AF634B" w:rsidP="00444F3A">
            <w:pPr>
              <w:spacing w:before="100"/>
              <w:ind w:firstLine="427"/>
              <w:jc w:val="both"/>
              <w:rPr>
                <w:rFonts w:ascii="Cambria Math" w:hAnsi="Cambria Math"/>
                <w:sz w:val="24"/>
                <w:szCs w:val="24"/>
                <w:lang w:val="hy-AM"/>
              </w:rPr>
            </w:pPr>
          </w:p>
        </w:tc>
      </w:tr>
      <w:tr w:rsidR="00AF634B" w:rsidRPr="00D335CF" w14:paraId="57C8360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EE58A26" w14:textId="77777777" w:rsidR="00AF634B" w:rsidRPr="00FA17B1" w:rsidRDefault="00AF634B" w:rsidP="00AF634B">
            <w:pPr>
              <w:ind w:left="141"/>
              <w:jc w:val="both"/>
              <w:rPr>
                <w:rFonts w:ascii="GHEA Grapalat" w:hAnsi="GHEA Grapalat"/>
                <w:sz w:val="24"/>
                <w:szCs w:val="24"/>
                <w:lang w:val="hy-AM"/>
              </w:rPr>
            </w:pPr>
            <w:r w:rsidRPr="00FA17B1">
              <w:rPr>
                <w:rFonts w:ascii="GHEA Grapalat" w:eastAsia="Tahoma" w:hAnsi="GHEA Grapalat" w:cs="Tahoma"/>
                <w:sz w:val="24"/>
                <w:szCs w:val="24"/>
                <w:lang w:val="hy-AM"/>
              </w:rPr>
              <w:lastRenderedPageBreak/>
              <w:t>2. Նախագծի վերլուծությունը թույլ է տալիս եզրահանգել, որ այն կարգավորում է պետական մարմնի կատարողականի գնահատումը, բայց դրա արդյունքով լրավճար է նախատեսում պետական պաշտոն և պետական ծառայության պաշտոն զբաղեցնող կոնկրետ անձանց համար։</w:t>
            </w:r>
          </w:p>
          <w:p w14:paraId="06F19A77" w14:textId="77777777" w:rsidR="00AF634B" w:rsidRPr="00FA17B1" w:rsidRDefault="00AF634B" w:rsidP="00AF634B">
            <w:pPr>
              <w:ind w:left="141"/>
              <w:jc w:val="both"/>
              <w:rPr>
                <w:rFonts w:ascii="GHEA Grapalat" w:hAnsi="GHEA Grapalat"/>
                <w:sz w:val="24"/>
                <w:szCs w:val="24"/>
                <w:lang w:val="hy-AM"/>
              </w:rPr>
            </w:pPr>
            <w:r w:rsidRPr="00FA17B1">
              <w:rPr>
                <w:rFonts w:ascii="GHEA Grapalat" w:eastAsia="Tahoma" w:hAnsi="GHEA Grapalat" w:cs="Tahoma"/>
                <w:sz w:val="24"/>
                <w:szCs w:val="24"/>
                <w:lang w:val="hy-AM"/>
              </w:rPr>
              <w:t>Միաժամանակ պետք է նկատի ունենալ, որ բարձր կատարողական ունեցող մարմնում յուրաքանչյուր աշխատող պարտադիր չէ, որ բարձր անհատական կատարողական ունենա։ Նախագծով հստակ չէ, թե մարմնին հատկացված միջոցներն ինչպե՞ս են բաժանվելու անձանց միջև, արդյո՞ք բոլորին տրվելու է նույն տոկոսը, հաշվի է առնվելու անհատական գնահատականը,  ո՞վ է որոշելու յուրաքանչյուր անձի լրավճարը, քաղաքական պաշտոն զբաղեցնողներն ինչպես են գնահատվելու, և այլն:</w:t>
            </w:r>
          </w:p>
          <w:p w14:paraId="7DBF85B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Գտնում ենք, որ անհրաժեշտ է հստակ կարգավորել այս հարցում լայն հայեցողական լիազորությունների տրամադրումը։ Ընդ որում, իրավական որոշակիության ապահովման տեսանկյունից, հիմնական չափանիշներն անհրաժեշտ է նախատեսել օրենքով, իսկ մանրամասները կարող են կարգավորվել ենթաօրենսդրական նորմատիվ իրավական ակտով: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79D06A" w14:textId="1B57AAF4" w:rsidR="00AF634B" w:rsidRPr="00E27F4C" w:rsidRDefault="00AF634B" w:rsidP="00444F3A">
            <w:pPr>
              <w:spacing w:after="160"/>
              <w:ind w:firstLine="427"/>
              <w:jc w:val="both"/>
              <w:rPr>
                <w:rFonts w:ascii="GHEA Grapalat" w:hAnsi="GHEA Grapalat"/>
                <w:b/>
                <w:sz w:val="24"/>
                <w:szCs w:val="24"/>
                <w:lang w:val="hy-AM"/>
              </w:rPr>
            </w:pPr>
            <w:r w:rsidRPr="00E27F4C">
              <w:rPr>
                <w:rFonts w:ascii="GHEA Grapalat" w:eastAsia="Tahoma" w:hAnsi="GHEA Grapalat" w:cs="Tahoma"/>
                <w:b/>
                <w:sz w:val="24"/>
                <w:szCs w:val="24"/>
                <w:lang w:val="hy-AM"/>
              </w:rPr>
              <w:t>2</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 Ընդունվել է ի </w:t>
            </w:r>
            <w:r w:rsidR="00D52585">
              <w:rPr>
                <w:rFonts w:ascii="GHEA Grapalat" w:eastAsia="Tahoma" w:hAnsi="GHEA Grapalat" w:cs="Tahoma"/>
                <w:b/>
                <w:sz w:val="24"/>
                <w:szCs w:val="24"/>
                <w:lang w:val="hy-AM"/>
              </w:rPr>
              <w:t>գիտություն</w:t>
            </w:r>
          </w:p>
          <w:p w14:paraId="66CBF6D0" w14:textId="2E950805" w:rsidR="00AF634B" w:rsidRPr="00E27F4C" w:rsidRDefault="00AF634B" w:rsidP="00444F3A">
            <w:pPr>
              <w:spacing w:after="16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Ներկայացված դիտարկումը հաշվի կառնվի Նախագծի հիման վրա ընդունվելիք ենթաօրենսդրական ակտերի հետագա մշակման ընթացքում։</w:t>
            </w:r>
          </w:p>
          <w:p w14:paraId="39C8649A"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4245CDF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6CD41F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3. Նախագծի 2-րդ հոդվածով «Կառավարչական իրավահարաբերությունների կարգավորման մասին» օրենքում լրացվող 6</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 xml:space="preserve">1-ին գլխի 23.1-ին հոդվածի 1-ին մասում «պետական մարմնի սահմանած նպատակների» ձևակերպումից ստացվում է, որ գնահատումը տարածվում է միայն պետական մարմնի կողմից իր համար սահմանված նպատակների վրա: Սակայն, հարկ է նկատել, որ պետական մարմնի նպատակները կարող են սահմանված լինել Սահմանադրությամբ, օրենքով կամ այլ իրավական ակտով: Ուստի, տվյալ դեպքում անհրաժեշտ է հստակեցնել, արդյո՞ք </w:t>
            </w:r>
            <w:r w:rsidRPr="00E27F4C">
              <w:rPr>
                <w:rFonts w:ascii="GHEA Grapalat" w:eastAsia="Tahoma" w:hAnsi="GHEA Grapalat" w:cs="Tahoma"/>
                <w:sz w:val="24"/>
                <w:szCs w:val="24"/>
                <w:lang w:val="hy-AM"/>
              </w:rPr>
              <w:lastRenderedPageBreak/>
              <w:t>նշված ձևակերպումը վերաբերում է միայն հենց պետական մարմնի կողմից իր նպատակների սահմանմանը:</w:t>
            </w:r>
          </w:p>
          <w:p w14:paraId="7B69A7D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Միաժամանակ առաջարկում ենք վերանայել «փաստահենք համեմատություն» եզրույթի կիրառությունը, քանի որ այն բավարար չափով չի հստակեցնում կատարողականի գնահատման իրականացման եղանակը և կարող է տարաբնույթ մեկնաբանությունների տեղիք տալ։ Բացի այդ, լրացուցիչ պարզաբանման կարիք ունի նաև «գնահատման ստուգելի մեթոդներ» ձևակերպումը՝ նկատի ունենալով այն, որ «գնահատում» և «ստուգում» հասկացությունները տվյալ համատեքստում բովանդակային առումով տարանջատված չեն, ուստի դրանց համատեղ կիրառությունը կարող է իրավական անորոշություն առաջացնել:</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C316C7" w14:textId="7B9DB0F1" w:rsidR="00772B6E" w:rsidRPr="00772B6E" w:rsidRDefault="00772B6E" w:rsidP="00D52585">
            <w:pPr>
              <w:ind w:firstLine="263"/>
              <w:jc w:val="center"/>
              <w:rPr>
                <w:rFonts w:ascii="GHEA Grapalat" w:hAnsi="GHEA Grapalat"/>
                <w:b/>
                <w:sz w:val="24"/>
                <w:szCs w:val="24"/>
                <w:lang w:val="hy-AM"/>
              </w:rPr>
            </w:pPr>
            <w:r w:rsidRPr="00772B6E">
              <w:rPr>
                <w:rFonts w:ascii="GHEA Grapalat" w:hAnsi="GHEA Grapalat"/>
                <w:b/>
                <w:sz w:val="24"/>
                <w:szCs w:val="24"/>
                <w:lang w:val="hy-AM"/>
              </w:rPr>
              <w:lastRenderedPageBreak/>
              <w:t>3</w:t>
            </w:r>
            <w:r w:rsidRPr="00772B6E">
              <w:rPr>
                <w:rFonts w:ascii="Cambria Math" w:hAnsi="Cambria Math"/>
                <w:b/>
                <w:sz w:val="24"/>
                <w:szCs w:val="24"/>
                <w:lang w:val="hy-AM"/>
              </w:rPr>
              <w:t>․</w:t>
            </w:r>
            <w:r>
              <w:rPr>
                <w:rFonts w:ascii="Cambria Math" w:hAnsi="Cambria Math"/>
                <w:sz w:val="24"/>
                <w:szCs w:val="24"/>
                <w:lang w:val="hy-AM"/>
              </w:rPr>
              <w:t xml:space="preserve"> </w:t>
            </w:r>
            <w:r w:rsidRPr="00772B6E">
              <w:rPr>
                <w:rFonts w:ascii="GHEA Grapalat" w:hAnsi="GHEA Grapalat"/>
                <w:b/>
                <w:sz w:val="24"/>
                <w:szCs w:val="24"/>
                <w:lang w:val="hy-AM"/>
              </w:rPr>
              <w:t xml:space="preserve">Ընդունվել </w:t>
            </w:r>
            <w:r w:rsidR="00D52585">
              <w:rPr>
                <w:rFonts w:ascii="GHEA Grapalat" w:hAnsi="GHEA Grapalat"/>
                <w:b/>
                <w:sz w:val="24"/>
                <w:szCs w:val="24"/>
                <w:lang w:val="hy-AM"/>
              </w:rPr>
              <w:t>է</w:t>
            </w:r>
          </w:p>
          <w:p w14:paraId="484D89C3" w14:textId="77777777" w:rsidR="00772B6E" w:rsidRPr="000A1E3F" w:rsidRDefault="00772B6E" w:rsidP="00772B6E">
            <w:pPr>
              <w:ind w:firstLine="353"/>
              <w:rPr>
                <w:rFonts w:ascii="Cambria Math" w:hAnsi="Cambria Math"/>
                <w:sz w:val="24"/>
                <w:szCs w:val="24"/>
                <w:lang w:val="hy-AM"/>
              </w:rPr>
            </w:pPr>
            <w:r>
              <w:rPr>
                <w:rFonts w:ascii="GHEA Grapalat" w:hAnsi="GHEA Grapalat"/>
                <w:sz w:val="24"/>
                <w:szCs w:val="24"/>
                <w:lang w:val="hy-AM"/>
              </w:rPr>
              <w:t>Նախագծում կ</w:t>
            </w:r>
            <w:r w:rsidRPr="000A1E3F">
              <w:rPr>
                <w:rFonts w:ascii="GHEA Grapalat" w:hAnsi="GHEA Grapalat"/>
                <w:sz w:val="24"/>
                <w:szCs w:val="24"/>
                <w:lang w:val="hy-AM"/>
              </w:rPr>
              <w:t>ատարվել է համապատասխան փոփոխություն</w:t>
            </w:r>
            <w:r>
              <w:rPr>
                <w:rFonts w:ascii="GHEA Grapalat" w:hAnsi="GHEA Grapalat"/>
                <w:sz w:val="24"/>
                <w:szCs w:val="24"/>
                <w:lang w:val="hy-AM"/>
              </w:rPr>
              <w:t>։</w:t>
            </w:r>
          </w:p>
          <w:p w14:paraId="1F595CB2" w14:textId="1408842B" w:rsidR="00AF634B" w:rsidRPr="00772B6E" w:rsidRDefault="00AF634B" w:rsidP="00444F3A">
            <w:pPr>
              <w:spacing w:before="100"/>
              <w:ind w:firstLine="427"/>
              <w:jc w:val="both"/>
              <w:rPr>
                <w:rFonts w:ascii="Cambria Math" w:hAnsi="Cambria Math"/>
                <w:sz w:val="24"/>
                <w:szCs w:val="24"/>
                <w:lang w:val="hy-AM"/>
              </w:rPr>
            </w:pPr>
          </w:p>
        </w:tc>
      </w:tr>
      <w:tr w:rsidR="00AF634B" w:rsidRPr="00D335CF" w14:paraId="69D9DD2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AFA4FA6" w14:textId="77777777" w:rsidR="00AF634B" w:rsidRPr="00FA17B1" w:rsidRDefault="00AF634B" w:rsidP="00AF634B">
            <w:pPr>
              <w:ind w:left="141"/>
              <w:jc w:val="both"/>
              <w:rPr>
                <w:rFonts w:ascii="GHEA Grapalat" w:hAnsi="GHEA Grapalat"/>
                <w:sz w:val="24"/>
                <w:szCs w:val="24"/>
                <w:lang w:val="hy-AM"/>
              </w:rPr>
            </w:pPr>
            <w:r w:rsidRPr="00FA17B1">
              <w:rPr>
                <w:rFonts w:ascii="GHEA Grapalat" w:eastAsia="Tahoma" w:hAnsi="GHEA Grapalat" w:cs="Tahoma"/>
                <w:sz w:val="24"/>
                <w:szCs w:val="24"/>
                <w:lang w:val="hy-AM"/>
              </w:rPr>
              <w:lastRenderedPageBreak/>
              <w:t>4. Նախագծի 2-րդ հոդվածով «Կառավարչական իրավահարաբերությունների կարգավորման մասին» օրենքում լրացվող 6</w:t>
            </w:r>
            <w:r w:rsidRPr="00FA17B1">
              <w:rPr>
                <w:rFonts w:ascii="Cambria Math" w:eastAsia="Tahoma" w:hAnsi="Cambria Math" w:cs="Cambria Math"/>
                <w:sz w:val="24"/>
                <w:szCs w:val="24"/>
                <w:lang w:val="hy-AM"/>
              </w:rPr>
              <w:t>․</w:t>
            </w:r>
            <w:r w:rsidRPr="00FA17B1">
              <w:rPr>
                <w:rFonts w:ascii="GHEA Grapalat" w:eastAsia="Tahoma" w:hAnsi="GHEA Grapalat" w:cs="Tahoma"/>
                <w:sz w:val="24"/>
                <w:szCs w:val="24"/>
                <w:lang w:val="hy-AM"/>
              </w:rPr>
              <w:t>1-ին գլխի 23.1-ին հոդվածի 3-րդ մասը սահմանում է, որ կատարողականի գնահատումը հիմնվում է որոշակի սկզբունքների վրա։ Միաժամանակ, անհրաժեշտ է նկատի ունենալ, որ նշված մասով ամրագրված դրույթներն իրենց բովանդակությամբ չեն արտահայտում իրավական սկզբունքներին բնորոշ հատկանիշներ և առավելապես սահմանում են կատարողականի գնահատման իրականացման չափանիշներ։ Հետևաբար, նորմի բովանդակության և դրա ձևակերպման միջև անհամապատասխանությունից խուսափելու նպատակով առաջարկվում է վերանայել նշված մասի կարգավորումները։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08E6E8" w14:textId="483AEFE0" w:rsidR="00772B6E" w:rsidRPr="00E27F4C" w:rsidRDefault="00772B6E" w:rsidP="00D52585">
            <w:pPr>
              <w:spacing w:before="100"/>
              <w:ind w:firstLine="427"/>
              <w:jc w:val="center"/>
              <w:rPr>
                <w:rFonts w:ascii="GHEA Grapalat" w:eastAsia="Tahoma" w:hAnsi="GHEA Grapalat" w:cs="Tahoma"/>
                <w:b/>
                <w:sz w:val="24"/>
                <w:szCs w:val="24"/>
                <w:lang w:val="hy-AM"/>
              </w:rPr>
            </w:pPr>
            <w:r w:rsidRPr="00772B6E">
              <w:rPr>
                <w:rFonts w:ascii="GHEA Grapalat" w:hAnsi="GHEA Grapalat"/>
                <w:b/>
                <w:sz w:val="24"/>
                <w:szCs w:val="24"/>
                <w:lang w:val="hy-AM"/>
              </w:rPr>
              <w:t>4</w:t>
            </w:r>
            <w:r w:rsidRPr="00772B6E">
              <w:rPr>
                <w:rFonts w:ascii="Cambria Math" w:hAnsi="Cambria Math"/>
                <w:b/>
                <w:sz w:val="24"/>
                <w:szCs w:val="24"/>
                <w:lang w:val="hy-AM"/>
              </w:rPr>
              <w:t xml:space="preserve">․ </w:t>
            </w:r>
            <w:r w:rsidRPr="00E27F4C">
              <w:rPr>
                <w:rFonts w:ascii="GHEA Grapalat" w:eastAsia="Tahoma" w:hAnsi="GHEA Grapalat" w:cs="Tahoma"/>
                <w:b/>
                <w:sz w:val="24"/>
                <w:szCs w:val="24"/>
                <w:lang w:val="hy-AM"/>
              </w:rPr>
              <w:t xml:space="preserve">Ընդունվել </w:t>
            </w:r>
            <w:r w:rsidR="00D52585">
              <w:rPr>
                <w:rFonts w:ascii="GHEA Grapalat" w:eastAsia="Tahoma" w:hAnsi="GHEA Grapalat" w:cs="Tahoma"/>
                <w:b/>
                <w:sz w:val="24"/>
                <w:szCs w:val="24"/>
                <w:lang w:val="hy-AM"/>
              </w:rPr>
              <w:t>է</w:t>
            </w:r>
          </w:p>
          <w:p w14:paraId="3FCE5684" w14:textId="5A638419" w:rsidR="00AF634B" w:rsidRPr="00772B6E" w:rsidRDefault="00D7285C" w:rsidP="00D7285C">
            <w:pPr>
              <w:spacing w:before="100"/>
              <w:ind w:firstLine="427"/>
              <w:jc w:val="both"/>
              <w:rPr>
                <w:rFonts w:ascii="Cambria Math" w:hAnsi="Cambria Math"/>
                <w:sz w:val="24"/>
                <w:szCs w:val="24"/>
                <w:lang w:val="hy-AM"/>
              </w:rPr>
            </w:pPr>
            <w:r w:rsidRPr="00E27F4C">
              <w:rPr>
                <w:rFonts w:ascii="GHEA Grapalat" w:eastAsia="Tahoma" w:hAnsi="GHEA Grapalat" w:cs="Tahoma"/>
                <w:sz w:val="24"/>
                <w:szCs w:val="24"/>
                <w:lang w:val="hy-AM"/>
              </w:rPr>
              <w:t>Նախագծ</w:t>
            </w:r>
            <w:r>
              <w:rPr>
                <w:rFonts w:ascii="GHEA Grapalat" w:eastAsia="Tahoma" w:hAnsi="GHEA Grapalat" w:cs="Tahoma"/>
                <w:sz w:val="24"/>
                <w:szCs w:val="24"/>
                <w:lang w:val="hy-AM"/>
              </w:rPr>
              <w:t>ի համապատասխան դրույթը լրամշակվել է</w:t>
            </w:r>
            <w:r w:rsidR="00772B6E" w:rsidRPr="00E27F4C">
              <w:rPr>
                <w:rFonts w:ascii="GHEA Grapalat" w:eastAsia="Tahoma" w:hAnsi="GHEA Grapalat" w:cs="Tahoma"/>
                <w:sz w:val="24"/>
                <w:szCs w:val="24"/>
                <w:lang w:val="hy-AM"/>
              </w:rPr>
              <w:t>։</w:t>
            </w:r>
          </w:p>
        </w:tc>
      </w:tr>
      <w:tr w:rsidR="00AF634B" w:rsidRPr="00D335CF" w14:paraId="1D68123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606A4F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5. Նախագծի 2-րդ հոդվածով «Կառավարչական իրավահարաբերությունների կարգավորման մասին» օրենքում լրացվող 6</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 xml:space="preserve">1-ին գլխի 23.1-ին հոդվածի 4-րդ մասի համաձայն՝  պետական մարմինների կատարողականի գնահատման կարգը և առանձնահատկությունները, կատարողականի գնահատման առնչությամբ պետական կառավարման համակարգի մարմիններին աշխատանքի </w:t>
            </w:r>
            <w:r w:rsidRPr="00E27F4C">
              <w:rPr>
                <w:rFonts w:ascii="GHEA Grapalat" w:eastAsia="Tahoma" w:hAnsi="GHEA Grapalat" w:cs="Tahoma"/>
                <w:sz w:val="24"/>
                <w:szCs w:val="24"/>
                <w:lang w:val="hy-AM"/>
              </w:rPr>
              <w:lastRenderedPageBreak/>
              <w:t>վարձատրության խրախուսական դրամական միջոցներ հատկացնելու կարգը և չափը, ինչպես նաև դրանց հետ կապված առանձնահատկությունները սահմանում է Կառավարությունը։ Հարկ ենք համարում նշել, որ ենթաօրենսդրական ակտ ընդունելու լիազորությունը պետք է համապատասխանի իրավական որոշակիության պահանջին, իսկ այս դեպքում «դրանց հետ կապված առանձնահատկությունները» ձևակերպումը լայն է և Կառավարությանը չի տալիս կանխատեսելի իրավական սահմաններ։</w:t>
            </w:r>
          </w:p>
          <w:p w14:paraId="27F2A81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կարծում ենք կարելի է դիտարկել օրենքում մի շարք պայմանների նախատեսումը, ինչպես օրինակ՝ գնահատող և արդյունքները հաստատող սուբյեկտները, հաշվետու ժամանակահատվածը, գնահատման նվազագույն չափանիշները և սանդղակը, անկախ մարմինների հատուկ կարգավիճակը։ Իսկ Կառավարությանը կարելի է պատվիրակել մեթոդաբանության, հաշվարկային ձևաթղթերի և ընթացակարգային մանրամասների սահմանումը, բայց ոչ ամբողջ իրավական ռեժիմը։</w:t>
            </w:r>
          </w:p>
          <w:p w14:paraId="23273B7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Բացի այդ, լրացուցիչ պարզաբանման կարիք ունի «խրախուսական դրամական միջոցներ» եզրույթի բովանդակությունը, քանի որ միանշանակ չի ընկալվում, թե ինչ վճարներ կամ դրամական հատկացումներ են ընդգրկվում տվյալ հասկացության շրջանակում։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A6EAB0E" w14:textId="18113693" w:rsidR="00D7285C" w:rsidRPr="00E27F4C" w:rsidRDefault="00772B6E" w:rsidP="00D7285C">
            <w:pPr>
              <w:spacing w:after="160"/>
              <w:ind w:firstLine="427"/>
              <w:jc w:val="both"/>
              <w:rPr>
                <w:rFonts w:ascii="GHEA Grapalat" w:hAnsi="GHEA Grapalat"/>
                <w:b/>
                <w:sz w:val="24"/>
                <w:szCs w:val="24"/>
                <w:lang w:val="hy-AM"/>
              </w:rPr>
            </w:pPr>
            <w:r w:rsidRPr="00772B6E">
              <w:rPr>
                <w:rFonts w:ascii="GHEA Grapalat" w:hAnsi="GHEA Grapalat"/>
                <w:b/>
                <w:sz w:val="24"/>
                <w:szCs w:val="24"/>
                <w:lang w:val="hy-AM"/>
              </w:rPr>
              <w:lastRenderedPageBreak/>
              <w:t>5</w:t>
            </w:r>
            <w:r w:rsidRPr="00772B6E">
              <w:rPr>
                <w:rFonts w:ascii="Cambria Math" w:hAnsi="Cambria Math"/>
                <w:b/>
                <w:sz w:val="24"/>
                <w:szCs w:val="24"/>
                <w:lang w:val="hy-AM"/>
              </w:rPr>
              <w:t>․</w:t>
            </w:r>
            <w:r w:rsidR="00D7285C" w:rsidRPr="00E27F4C">
              <w:rPr>
                <w:rFonts w:ascii="GHEA Grapalat" w:eastAsia="Tahoma" w:hAnsi="GHEA Grapalat" w:cs="Tahoma"/>
                <w:b/>
                <w:sz w:val="24"/>
                <w:szCs w:val="24"/>
                <w:lang w:val="hy-AM"/>
              </w:rPr>
              <w:t xml:space="preserve"> Ընդունվել է ի գիտություն</w:t>
            </w:r>
          </w:p>
          <w:p w14:paraId="42A501E4" w14:textId="77777777" w:rsidR="00D7285C" w:rsidRPr="00E27F4C" w:rsidRDefault="00D7285C" w:rsidP="00D7285C">
            <w:pPr>
              <w:spacing w:after="16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Ներկայացված դիտարկումը հաշվի կառնվի Նախագծի հիման վրա ընդունվելիք ենթաօրենսդրական ակտերի հետագա մշակման ընթացքում։</w:t>
            </w:r>
          </w:p>
          <w:p w14:paraId="33213E84" w14:textId="445CE29E" w:rsidR="00AF634B" w:rsidRPr="00E27F4C" w:rsidRDefault="00AF634B" w:rsidP="00772B6E">
            <w:pPr>
              <w:spacing w:before="100"/>
              <w:ind w:firstLine="427"/>
              <w:jc w:val="both"/>
              <w:rPr>
                <w:rFonts w:ascii="Cambria Math" w:hAnsi="Cambria Math"/>
                <w:sz w:val="24"/>
                <w:szCs w:val="24"/>
                <w:lang w:val="hy-AM"/>
              </w:rPr>
            </w:pPr>
          </w:p>
        </w:tc>
      </w:tr>
      <w:tr w:rsidR="00AF634B" w:rsidRPr="00D335CF" w14:paraId="7C4D2E2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8F8DA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6. Հաշվի առնելով, որ Նախագիծն ուժի մեջ է մտնելու 2027 թվականի հունվարի մեկից, իսկ դրանից բխող ենթաօրենսդրական ակտերը ընդունվելու են 6 ամսվա ընթացքում, հարկ է նշել, որ փաստացի 2027 թվականի 1-ին կիսամյակի համար պետական մարմինների և քաղաքացիական ծառայողների ընթացիկ անհատական գնահատում չի կարող իրականացվել և հետևաբար դրանց արդյունքների հիման վրա Նախագծով սահմանված լրավճարներ չեն տրամադրվի։</w:t>
            </w:r>
          </w:p>
          <w:p w14:paraId="6A3A89B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Ուստի, պարզ չէ, թե մինչև ենթաօրենսդրական ընդունումը ինչպես է իրականացվելու կատարողականի գնահատումը և դրա հիման վրա լրավճարների հաշվարկն ու վճարումը: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C3602B"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1CAEFF2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7F09AE2" w14:textId="77777777" w:rsidR="00AF634B" w:rsidRPr="00E27F4C" w:rsidRDefault="00AF634B" w:rsidP="00AF634B">
            <w:pPr>
              <w:ind w:left="141"/>
              <w:jc w:val="both"/>
              <w:rPr>
                <w:rFonts w:ascii="GHEA Grapalat" w:hAnsi="GHEA Grapalat"/>
                <w:b/>
                <w:bCs/>
                <w:sz w:val="24"/>
                <w:szCs w:val="24"/>
                <w:lang w:val="hy-AM"/>
              </w:rPr>
            </w:pPr>
            <w:r w:rsidRPr="00E27F4C">
              <w:rPr>
                <w:rFonts w:ascii="GHEA Grapalat" w:eastAsia="Tahoma" w:hAnsi="GHEA Grapalat" w:cs="Tahoma"/>
                <w:b/>
                <w:bCs/>
                <w:sz w:val="24"/>
                <w:szCs w:val="24"/>
                <w:lang w:val="hy-AM"/>
              </w:rPr>
              <w:lastRenderedPageBreak/>
              <w:t>V. «Քաղաքացիական ծառայության մասին» օրենքում լրացում և փոփոխություններ կատարելու մասին» օրենքի նախագծի (այսուհետ՝ Նախագիծ) վերաբերյալ հայտնում ենք հետևյալը</w:t>
            </w:r>
            <w:r w:rsidRPr="00E27F4C">
              <w:rPr>
                <w:rFonts w:ascii="Cambria Math" w:eastAsia="Tahoma" w:hAnsi="Cambria Math" w:cs="Cambria Math"/>
                <w:b/>
                <w:bCs/>
                <w:sz w:val="24"/>
                <w:szCs w:val="24"/>
                <w:lang w:val="hy-AM"/>
              </w:rPr>
              <w:t>․</w:t>
            </w:r>
          </w:p>
          <w:p w14:paraId="2472AEBD" w14:textId="77777777" w:rsidR="00AF634B" w:rsidRPr="00E27F4C" w:rsidRDefault="00AF634B" w:rsidP="00AF634B">
            <w:pPr>
              <w:ind w:left="141"/>
              <w:jc w:val="both"/>
              <w:rPr>
                <w:rFonts w:ascii="GHEA Grapalat" w:hAnsi="GHEA Grapalat"/>
                <w:b/>
                <w:bCs/>
                <w:sz w:val="24"/>
                <w:szCs w:val="24"/>
                <w:lang w:val="hy-AM"/>
              </w:rPr>
            </w:pPr>
            <w:r w:rsidRPr="00E27F4C">
              <w:rPr>
                <w:rFonts w:ascii="GHEA Grapalat" w:eastAsia="Tahoma" w:hAnsi="GHEA Grapalat" w:cs="Tahoma"/>
                <w:sz w:val="24"/>
                <w:szCs w:val="24"/>
                <w:lang w:val="hy-AM"/>
              </w:rPr>
              <w:t>1. Նախագծի 1-ին և 2-րդ հոդվածներում կիրառվում է օրենքի լրիվ անվանումը՝ «Քաղաքացիական ծառայության մասին» 2018 թվականի մարտի 23-ի ՀՕ-205-Ն օրենք։ Այս առումով կրկնությունից խուսափելու նպատակով առաջարկվում է Նախագծի 1-ին հոդվածում «ՀՕ-205-Ն օրենք» բառերից հետո լրացնել «(այսուհետ՝ Օրենք)» բառերը, ըստ այդմ՝ 2-րդ հոդվածում կիրառելով «Օրենք» կրճատ անվանումը։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396662" w14:textId="77777777" w:rsidR="00D76A4A" w:rsidRPr="00E27F4C" w:rsidRDefault="00D76A4A" w:rsidP="00444F3A">
            <w:pPr>
              <w:spacing w:before="100"/>
              <w:ind w:firstLine="427"/>
              <w:jc w:val="both"/>
              <w:rPr>
                <w:rFonts w:ascii="GHEA Grapalat" w:eastAsia="Tahoma" w:hAnsi="GHEA Grapalat" w:cs="Tahoma"/>
                <w:sz w:val="24"/>
                <w:szCs w:val="24"/>
                <w:lang w:val="hy-AM"/>
              </w:rPr>
            </w:pPr>
          </w:p>
          <w:p w14:paraId="27862ABA" w14:textId="77777777" w:rsidR="00D76A4A" w:rsidRPr="00E27F4C" w:rsidRDefault="00D76A4A" w:rsidP="00444F3A">
            <w:pPr>
              <w:spacing w:before="100"/>
              <w:ind w:firstLine="427"/>
              <w:jc w:val="both"/>
              <w:rPr>
                <w:rFonts w:ascii="GHEA Grapalat" w:eastAsia="Tahoma" w:hAnsi="GHEA Grapalat" w:cs="Tahoma"/>
                <w:sz w:val="24"/>
                <w:szCs w:val="24"/>
                <w:lang w:val="hy-AM"/>
              </w:rPr>
            </w:pPr>
          </w:p>
          <w:p w14:paraId="6C8C2149" w14:textId="77777777" w:rsidR="00D76A4A" w:rsidRPr="00E27F4C" w:rsidRDefault="00D76A4A" w:rsidP="00444F3A">
            <w:pPr>
              <w:spacing w:before="100"/>
              <w:ind w:firstLine="427"/>
              <w:jc w:val="both"/>
              <w:rPr>
                <w:rFonts w:ascii="GHEA Grapalat" w:eastAsia="Tahoma" w:hAnsi="GHEA Grapalat" w:cs="Tahoma"/>
                <w:sz w:val="24"/>
                <w:szCs w:val="24"/>
                <w:lang w:val="hy-AM"/>
              </w:rPr>
            </w:pPr>
          </w:p>
          <w:p w14:paraId="5EA64BF2" w14:textId="0447D037" w:rsidR="00AF634B" w:rsidRPr="00E27F4C" w:rsidRDefault="00D76A4A" w:rsidP="00D52585">
            <w:pPr>
              <w:spacing w:before="100"/>
              <w:ind w:firstLine="427"/>
              <w:jc w:val="center"/>
              <w:rPr>
                <w:rFonts w:ascii="GHEA Grapalat" w:hAnsi="GHEA Grapalat"/>
                <w:b/>
                <w:sz w:val="24"/>
                <w:szCs w:val="24"/>
                <w:lang w:val="hy-AM"/>
              </w:rPr>
            </w:pPr>
            <w:r w:rsidRPr="00D76A4A">
              <w:rPr>
                <w:rFonts w:ascii="GHEA Grapalat" w:eastAsia="Tahoma" w:hAnsi="GHEA Grapalat" w:cs="Tahoma"/>
                <w:b/>
                <w:sz w:val="24"/>
                <w:szCs w:val="24"/>
                <w:lang w:val="hy-AM"/>
              </w:rPr>
              <w:t>1</w:t>
            </w:r>
            <w:r w:rsidRPr="00D76A4A">
              <w:rPr>
                <w:rFonts w:ascii="Cambria Math" w:eastAsia="Tahoma" w:hAnsi="Cambria Math" w:cs="Tahoma"/>
                <w:b/>
                <w:sz w:val="24"/>
                <w:szCs w:val="24"/>
                <w:lang w:val="hy-AM"/>
              </w:rPr>
              <w:t xml:space="preserve">․ </w:t>
            </w:r>
            <w:r w:rsidR="00AF634B" w:rsidRPr="00E27F4C">
              <w:rPr>
                <w:rFonts w:ascii="GHEA Grapalat" w:eastAsia="Tahoma" w:hAnsi="GHEA Grapalat" w:cs="Tahoma"/>
                <w:b/>
                <w:sz w:val="24"/>
                <w:szCs w:val="24"/>
                <w:lang w:val="hy-AM"/>
              </w:rPr>
              <w:t>Ընդունվել է</w:t>
            </w:r>
          </w:p>
          <w:p w14:paraId="7B26DB10" w14:textId="5C29B615" w:rsidR="00AF634B" w:rsidRPr="00E27F4C" w:rsidRDefault="00685063" w:rsidP="00D76A4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E27F4C">
              <w:rPr>
                <w:rFonts w:ascii="GHEA Grapalat" w:eastAsia="Tahoma" w:hAnsi="GHEA Grapalat" w:cs="Tahoma"/>
                <w:sz w:val="24"/>
                <w:szCs w:val="24"/>
                <w:lang w:val="hy-AM"/>
              </w:rPr>
              <w:t>ախագծում կատարվել է համապատասխան փոփոխություն:</w:t>
            </w:r>
          </w:p>
        </w:tc>
      </w:tr>
      <w:tr w:rsidR="00AF634B" w:rsidRPr="00D335CF" w14:paraId="44A6935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7E7AD2"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2. Նախագծի 1-ին հոդվածով առաջարկվում է ուժը կորցրած ճանաչել «Քաղաքացիական ծառայության մասին» օրենքի 6-րդ հոդվածի 3-րդ մասը և դրա հետ «համակարգային առումով փոխկապակցված դրույթները»։ Մինչդեռ նշված ձևակերպումը բավարար որոշակի չէ, քանի որ Նախագծով չեն նույնականացվում այն կոնկրետ հոդվածները, մասերը կամ կետերը, որոնք համարվում են փոխկապակցված և ենթակա են ուժը կորցրած ճանաչման կամ փոփոխման։</w:t>
            </w:r>
          </w:p>
          <w:p w14:paraId="0F3A7800"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Պարզ չէ նաև, թե այդ դրույթների նկատմամբ ինչպիսի օրենսդրական փոփոխություն է նախատեսվում՝ դրանք ամբողջությամբ ուժը կորցրած ճանաչե՞լը, համապատասխան բառերը հանե՞լը, նոր հասկացություններով փոխարինե՞լը, թե՞ դրույթները նոր խմբագրությամբ շարադրելը։</w:t>
            </w:r>
          </w:p>
          <w:p w14:paraId="511A43D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Մասնավորապես, օրենքի այլ դրույթներում շարունակում են կիրառվել պաշտոնների խմբերին և ենթախմբերին վերաբերող ձևակերպումներ։ Օրինակ՝ 7-րդ հոդվածի 1-ին մասում հիշատակվում են մասնագիտական պաշտոնների 6-րդ, 7-րդ և 8-րդ </w:t>
            </w:r>
            <w:r w:rsidRPr="00E27F4C">
              <w:rPr>
                <w:rFonts w:ascii="GHEA Grapalat" w:eastAsia="Tahoma" w:hAnsi="GHEA Grapalat" w:cs="Tahoma"/>
                <w:sz w:val="24"/>
                <w:szCs w:val="24"/>
                <w:lang w:val="hy-AM"/>
              </w:rPr>
              <w:lastRenderedPageBreak/>
              <w:t>ենթախմբերը, իսկ նույն հոդվածի 2-րդ մասի 1-ին կետում՝ ղեկավար պաշտոնների 1-ին և 2-րդ ենթախմբերը։ Եթե նախագծի նպատակը պաշտոնների՝ խմբերի և ենթախմբերի գործող համակարգի վերացումն է, ապա նշված դրույթների հետագա կիրառելիությունը և դրանց խմբագրման եղանակը մնում են անհասկանալի։</w:t>
            </w:r>
          </w:p>
          <w:p w14:paraId="77A931A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Ընդ որում, «համակարգային առումով փոխկապակցված դրույթներն» ուժը կորցրած ճանաչելու ընդհանուր ձևակերպումն ինքնին չի ապահովում օրենքի տեքստում անհրաժեշտ փոփոխությունների կատարումը և կարող է հանգեցնել այնպիսի դրույթների պահպանմանը, որոնց շարադասությունը, բովանդակությունը կամ կիրառությունը համապատասխան հասկացությունները հանելուց հետո կդառնան թերի կամ անհասկանալի։</w:t>
            </w:r>
          </w:p>
          <w:p w14:paraId="33051EBC" w14:textId="65F763B4" w:rsidR="00AF634B" w:rsidRPr="00E27F4C" w:rsidRDefault="00AF634B" w:rsidP="00D76A4A">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Նախագծում սպառիչ թվարկել փոփոխման կամ ուժը կորցրած ճանաչման ենթակա բոլոր դրույթները և յուրաքանչյուրի մասով հստակ սահմանել կատարվող օրենսդրական փոփոխության տեսակը՝ միաժամանակ ապահովելով օրենքի համապատասխան դրույթների բովանդակային և շարադասական ամբողջականությունը։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82D971" w14:textId="36A64977" w:rsidR="00D76A4A" w:rsidRPr="00E27F4C" w:rsidRDefault="00D76A4A" w:rsidP="00D52585">
            <w:pPr>
              <w:ind w:firstLine="427"/>
              <w:jc w:val="center"/>
              <w:rPr>
                <w:rFonts w:ascii="GHEA Grapalat" w:eastAsia="Tahoma" w:hAnsi="GHEA Grapalat" w:cs="Tahoma"/>
                <w:b/>
                <w:sz w:val="24"/>
                <w:szCs w:val="24"/>
                <w:lang w:val="hy-AM"/>
              </w:rPr>
            </w:pPr>
            <w:r w:rsidRPr="00E27F4C">
              <w:rPr>
                <w:rFonts w:ascii="GHEA Grapalat" w:eastAsia="Tahoma" w:hAnsi="GHEA Grapalat" w:cs="Tahoma"/>
                <w:b/>
                <w:sz w:val="24"/>
                <w:szCs w:val="24"/>
                <w:lang w:val="hy-AM"/>
              </w:rPr>
              <w:lastRenderedPageBreak/>
              <w:t>2</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 Ընդունվել է</w:t>
            </w:r>
          </w:p>
          <w:p w14:paraId="6678D595" w14:textId="271F99F6" w:rsidR="00AF634B" w:rsidRPr="00E27F4C" w:rsidRDefault="00AF634B" w:rsidP="00D7285C">
            <w:pPr>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 xml:space="preserve">«Քաղաքացիական ծառայության մասին» </w:t>
            </w:r>
            <w:r w:rsidR="00D7285C" w:rsidRPr="00E27F4C">
              <w:rPr>
                <w:rFonts w:ascii="GHEA Grapalat" w:eastAsia="Tahoma" w:hAnsi="GHEA Grapalat" w:cs="Tahoma"/>
                <w:sz w:val="24"/>
                <w:szCs w:val="24"/>
                <w:lang w:val="hy-AM"/>
              </w:rPr>
              <w:t>օրենք</w:t>
            </w:r>
            <w:r w:rsidR="00D7285C">
              <w:rPr>
                <w:rFonts w:ascii="GHEA Grapalat" w:eastAsia="Tahoma" w:hAnsi="GHEA Grapalat" w:cs="Tahoma"/>
                <w:sz w:val="24"/>
                <w:szCs w:val="24"/>
                <w:lang w:val="hy-AM"/>
              </w:rPr>
              <w:t xml:space="preserve">ի փոփոխությունների լրամշակված նախագծով </w:t>
            </w:r>
            <w:r w:rsidRPr="00E27F4C">
              <w:rPr>
                <w:rFonts w:ascii="GHEA Grapalat" w:eastAsia="Tahoma" w:hAnsi="GHEA Grapalat" w:cs="Tahoma"/>
                <w:sz w:val="24"/>
                <w:szCs w:val="24"/>
                <w:lang w:val="hy-AM"/>
              </w:rPr>
              <w:t xml:space="preserve"> </w:t>
            </w:r>
            <w:r w:rsidR="00D7285C">
              <w:rPr>
                <w:rFonts w:ascii="GHEA Grapalat" w:eastAsia="Tahoma" w:hAnsi="GHEA Grapalat" w:cs="Tahoma"/>
                <w:sz w:val="24"/>
                <w:szCs w:val="24"/>
                <w:lang w:val="hy-AM"/>
              </w:rPr>
              <w:t xml:space="preserve">նախատեսվել է </w:t>
            </w:r>
            <w:r w:rsidRPr="00E27F4C">
              <w:rPr>
                <w:rFonts w:ascii="GHEA Grapalat" w:eastAsia="Tahoma" w:hAnsi="GHEA Grapalat" w:cs="Tahoma"/>
                <w:sz w:val="24"/>
                <w:szCs w:val="24"/>
                <w:lang w:val="hy-AM"/>
              </w:rPr>
              <w:t>պաշտոնների</w:t>
            </w:r>
            <w:r w:rsidR="00D7285C">
              <w:rPr>
                <w:rFonts w:ascii="GHEA Grapalat" w:eastAsia="Tahoma" w:hAnsi="GHEA Grapalat" w:cs="Tahoma"/>
                <w:sz w:val="24"/>
                <w:szCs w:val="24"/>
                <w:lang w:val="hy-AM"/>
              </w:rPr>
              <w:t xml:space="preserve"> գնահատման և դասակարգման նոր համակարգ</w:t>
            </w:r>
            <w:r w:rsidR="0046165B">
              <w:rPr>
                <w:rFonts w:ascii="GHEA Grapalat" w:eastAsia="Tahoma" w:hAnsi="GHEA Grapalat" w:cs="Tahoma"/>
                <w:sz w:val="24"/>
                <w:szCs w:val="24"/>
                <w:lang w:val="hy-AM"/>
              </w:rPr>
              <w:t xml:space="preserve"> և Նախագծի համապատասխան դրույթները որոշակիացվել են</w:t>
            </w:r>
            <w:r w:rsidRPr="00E27F4C">
              <w:rPr>
                <w:rFonts w:ascii="GHEA Grapalat" w:eastAsia="Tahoma" w:hAnsi="GHEA Grapalat" w:cs="Tahoma"/>
                <w:sz w:val="24"/>
                <w:szCs w:val="24"/>
                <w:lang w:val="hy-AM"/>
              </w:rPr>
              <w:t>։</w:t>
            </w:r>
          </w:p>
        </w:tc>
      </w:tr>
      <w:tr w:rsidR="00AF634B" w:rsidRPr="00D335CF" w14:paraId="4847992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6E4A4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3. Նախագծի 2-րդ հոդվածի բովանդակությունից հետևում է, որ «Քաղաքացիական ծառայության մասին» օրենքի 18-րդ հոդվածն ամբողջությամբ նախատեսվում է շարադրել նոր խմբագրությամբ, ինչի արդյունքում պարզ չէ, թե ինչ է իրենից ենթադրում կատարողականի գնահատումը՝ նկատի ունենալով, որ գործող կարգավորմամբ նախատեսված մի շարք էական դրույթներ դուրս են մնում հոդվածի կարգավորման շրջանակից, մասնավորապես՝ քաղաքացիական ծառայողի կատարողականի հասկացությանը, կատարողականի գնահատման իրականացման կարգին և գնահատման արդյունքներին առնչվող դրույթները:</w:t>
            </w:r>
          </w:p>
          <w:p w14:paraId="3323E34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Հաշվի առնելով վերոգրյալը՝ առաջարկում ենք նոր խմբագրությամբ շարադրել միայն «Քաղաքացիական ծառայության մասին» օրենքի 18-րդ հոդվածի 5-րդ մասը, որով Կառավարությանը վերապահվում է քաղաքացիական ծառայողի կատարողականի գնահատման կարգը սահմանելու լիազորություն՝ պահպանելով հոդվածի գործող կառուցվածքն ու բովանդակային ամբողջականությունը։</w:t>
            </w:r>
          </w:p>
          <w:p w14:paraId="02D1F23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Միաժամանակ, հարկ է նաև նկատել, որ նշված նորմում կիրառվում է նոր՝ «անհատական կատարողականի գնահատում» հասկացություն, որն առանց սահմանման միանշանակ ընկալելի չէ, հետևաբար «Նորմատիվ իրավական ակտերի մասին» օրենքի 15-րդ հոդվածի 3-րդ մասի հաշվառմամբ՝ առաջարկում ենք հստակեցնել դրա բովանդակությունը՝ սահմանելով տվյալ հասկացության իրավական բովանդակությունը։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AC398C" w14:textId="1597AA6D" w:rsidR="00AF634B" w:rsidRPr="0046165B" w:rsidRDefault="0046165B" w:rsidP="0046165B">
            <w:pPr>
              <w:spacing w:before="100"/>
              <w:ind w:firstLine="427"/>
              <w:jc w:val="center"/>
              <w:rPr>
                <w:rFonts w:ascii="GHEA Grapalat" w:hAnsi="GHEA Grapalat"/>
                <w:b/>
                <w:sz w:val="24"/>
                <w:szCs w:val="24"/>
                <w:lang w:val="hy-AM"/>
              </w:rPr>
            </w:pPr>
            <w:r w:rsidRPr="0046165B">
              <w:rPr>
                <w:rFonts w:ascii="GHEA Grapalat" w:hAnsi="GHEA Grapalat"/>
                <w:b/>
                <w:sz w:val="24"/>
                <w:szCs w:val="24"/>
                <w:lang w:val="hy-AM"/>
              </w:rPr>
              <w:lastRenderedPageBreak/>
              <w:t>3</w:t>
            </w:r>
            <w:r w:rsidRPr="0046165B">
              <w:rPr>
                <w:rFonts w:ascii="Cambria Math" w:hAnsi="Cambria Math" w:cs="Cambria Math"/>
                <w:b/>
                <w:sz w:val="24"/>
                <w:szCs w:val="24"/>
                <w:lang w:val="hy-AM"/>
              </w:rPr>
              <w:t>․</w:t>
            </w:r>
            <w:r w:rsidRPr="0046165B">
              <w:rPr>
                <w:rFonts w:ascii="GHEA Grapalat" w:hAnsi="GHEA Grapalat"/>
                <w:b/>
                <w:sz w:val="24"/>
                <w:szCs w:val="24"/>
                <w:lang w:val="hy-AM"/>
              </w:rPr>
              <w:t xml:space="preserve"> Ընդունվել է</w:t>
            </w:r>
          </w:p>
          <w:p w14:paraId="7671D02A" w14:textId="08501FDF" w:rsidR="0046165B" w:rsidRDefault="0046165B" w:rsidP="00444F3A">
            <w:pPr>
              <w:spacing w:before="100"/>
              <w:ind w:firstLine="427"/>
              <w:jc w:val="both"/>
              <w:rPr>
                <w:rFonts w:ascii="GHEA Grapalat" w:hAnsi="GHEA Grapalat"/>
                <w:sz w:val="24"/>
                <w:szCs w:val="24"/>
                <w:lang w:val="hy-AM"/>
              </w:rPr>
            </w:pPr>
            <w:r>
              <w:rPr>
                <w:rFonts w:ascii="GHEA Grapalat" w:hAnsi="GHEA Grapalat"/>
                <w:sz w:val="24"/>
                <w:szCs w:val="24"/>
                <w:lang w:val="hy-AM"/>
              </w:rPr>
              <w:t>Նախագծի համապատասխան դրույթը լրամշակվել է։</w:t>
            </w:r>
          </w:p>
          <w:p w14:paraId="4B459A91" w14:textId="52CB41E8" w:rsidR="0046165B" w:rsidRPr="0046165B" w:rsidRDefault="0046165B" w:rsidP="00444F3A">
            <w:pPr>
              <w:spacing w:before="100"/>
              <w:ind w:firstLine="427"/>
              <w:jc w:val="both"/>
              <w:rPr>
                <w:rFonts w:ascii="GHEA Grapalat" w:hAnsi="GHEA Grapalat"/>
                <w:sz w:val="24"/>
                <w:szCs w:val="24"/>
                <w:lang w:val="hy-AM"/>
              </w:rPr>
            </w:pPr>
          </w:p>
        </w:tc>
      </w:tr>
      <w:tr w:rsidR="00AF634B" w:rsidRPr="00D335CF" w14:paraId="7AF7E37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DCC1E6C" w14:textId="77777777" w:rsidR="00AF634B" w:rsidRPr="00E27F4C" w:rsidRDefault="00AF634B" w:rsidP="00AF634B">
            <w:pPr>
              <w:ind w:left="141"/>
              <w:jc w:val="both"/>
              <w:rPr>
                <w:rFonts w:ascii="GHEA Grapalat" w:hAnsi="GHEA Grapalat"/>
                <w:b/>
                <w:bCs/>
                <w:sz w:val="24"/>
                <w:szCs w:val="24"/>
                <w:lang w:val="hy-AM"/>
              </w:rPr>
            </w:pPr>
            <w:r w:rsidRPr="00E27F4C">
              <w:rPr>
                <w:rFonts w:ascii="GHEA Grapalat" w:eastAsia="Tahoma" w:hAnsi="GHEA Grapalat" w:cs="Tahoma"/>
                <w:b/>
                <w:bCs/>
                <w:sz w:val="24"/>
                <w:szCs w:val="24"/>
                <w:lang w:val="hy-AM"/>
              </w:rPr>
              <w:lastRenderedPageBreak/>
              <w:t>VI. «Հարկային ծառայության մասին» օրենքում փոփոխություններ կատարելու մասին» և «Մաքսային ծառայության մասին» օրենքում փոփոխություններ կատարելու մասին» օրենքների նախագծերի վերաբերյալ հայտնում ենք հետևյալը</w:t>
            </w:r>
            <w:r w:rsidRPr="00E27F4C">
              <w:rPr>
                <w:rFonts w:ascii="Cambria Math" w:eastAsia="Tahoma" w:hAnsi="Cambria Math" w:cs="Cambria Math"/>
                <w:b/>
                <w:bCs/>
                <w:sz w:val="24"/>
                <w:szCs w:val="24"/>
                <w:lang w:val="hy-AM"/>
              </w:rPr>
              <w:t>․</w:t>
            </w:r>
          </w:p>
          <w:p w14:paraId="1AB8159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1. «Հարկային ծառայության մասին» օրենքի 19.1-ին հոդվածի 1-ին մասից հարկային ծառայողի գործառութային առանձնահատկություններով պայմանավորված կատարողականի գնահատման վերաբերյալ կարգավորումը հանելու և նույն հոդվածի 7.1-ին մասն ուժը կորցրած ճանաչելու պայմաններում նախագծից պարզ չէ, թե հետագայում ինչ իրավական ակտով և ինչ կարգով են կարգավորվելու հարկային ծառայողների կատարողականի գնահատման հետ կապված հարաբերությունները։ Նույն խնդիրը առկա է նաև «Մաքսային ծառայության մասին» օրենքում առաջարկվող համանման փոփոխությունների մասով։</w:t>
            </w:r>
          </w:p>
          <w:p w14:paraId="2320FB2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Մասնավորապես, նախագծերը չեն պարունակում փոխարինող կարգավորում կամ հղում այն իրավական ակտին, որի հիման վրա պետք է իրականացվի հարկային և մաքսային ծառայողների կատարողականի գնահատումը։ Արդյունքում կարող է առաջանալ կարգավորման բաց, ինչպես նաև անորոշություն՝ ընդհանուր և ծառայության առանձնահատկություններից բխող կարգավորումների հարաբերակցության վերաբերյալ։</w:t>
            </w:r>
          </w:p>
          <w:p w14:paraId="4350C57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հստակ ամրագրել, թե հարկային և մաքսային ծառայողների կատարողականի գնահատումն ինչ իրավական հիմքով և կարգով է իրականացվելու։ Եթե նախատեսվում է այդ հարաբերությունները կարգավորել «Պետական պաշտոն և պետական ծառայության պաշտոն զբաղեցնող անձանց վարձատրության մասին» օրենքով կամ դրա հիման վրա ընդունվող ենթաօրենսդրական նորմատիվ իրավական ակտով, նպատակահարմար է նախագծերում նախատեսել համապատասխան հղում՝ միաժամանակ հստակեցնելով հարկային և մաքսային ծառայությունների առանձնահատկությունների հաշվառման եղանակը։</w:t>
            </w:r>
          </w:p>
          <w:p w14:paraId="0CB43116" w14:textId="77777777" w:rsidR="00AF634B" w:rsidRPr="00E27F4C" w:rsidRDefault="00AF634B" w:rsidP="00AF634B">
            <w:pPr>
              <w:ind w:left="141"/>
              <w:jc w:val="both"/>
              <w:rPr>
                <w:rFonts w:ascii="GHEA Grapalat" w:hAnsi="GHEA Grapalat"/>
                <w:sz w:val="24"/>
                <w:szCs w:val="24"/>
                <w:lang w:val="hy-AM"/>
              </w:rPr>
            </w:pPr>
          </w:p>
          <w:p w14:paraId="77CBDE13" w14:textId="77777777" w:rsidR="00AF634B" w:rsidRPr="00E27F4C" w:rsidRDefault="00AF634B" w:rsidP="00AF634B">
            <w:pPr>
              <w:jc w:val="both"/>
              <w:rPr>
                <w:rFonts w:ascii="GHEA Grapalat" w:hAnsi="GHEA Grapalat"/>
                <w:b/>
                <w:bCs/>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CE5AC3" w14:textId="77777777" w:rsidR="00AF634B" w:rsidRDefault="00AF634B" w:rsidP="00444F3A">
            <w:pPr>
              <w:spacing w:before="100"/>
              <w:ind w:firstLine="427"/>
              <w:jc w:val="both"/>
              <w:rPr>
                <w:rFonts w:ascii="GHEA Grapalat" w:hAnsi="GHEA Grapalat"/>
                <w:sz w:val="24"/>
                <w:szCs w:val="24"/>
                <w:lang w:val="hy-AM"/>
              </w:rPr>
            </w:pPr>
          </w:p>
          <w:p w14:paraId="7683E509" w14:textId="77777777" w:rsidR="00D52585" w:rsidRDefault="00D52585" w:rsidP="00444F3A">
            <w:pPr>
              <w:spacing w:before="100"/>
              <w:ind w:firstLine="427"/>
              <w:jc w:val="both"/>
              <w:rPr>
                <w:rFonts w:ascii="GHEA Grapalat" w:hAnsi="GHEA Grapalat"/>
                <w:sz w:val="24"/>
                <w:szCs w:val="24"/>
                <w:lang w:val="hy-AM"/>
              </w:rPr>
            </w:pPr>
          </w:p>
          <w:p w14:paraId="59A99003" w14:textId="77777777" w:rsidR="00D52585" w:rsidRDefault="00D52585" w:rsidP="00444F3A">
            <w:pPr>
              <w:spacing w:before="100"/>
              <w:ind w:firstLine="427"/>
              <w:jc w:val="both"/>
              <w:rPr>
                <w:rFonts w:ascii="GHEA Grapalat" w:hAnsi="GHEA Grapalat"/>
                <w:sz w:val="24"/>
                <w:szCs w:val="24"/>
                <w:lang w:val="hy-AM"/>
              </w:rPr>
            </w:pPr>
          </w:p>
          <w:p w14:paraId="17B3F002" w14:textId="77777777" w:rsidR="00D52585" w:rsidRDefault="00D52585" w:rsidP="00D52585">
            <w:pPr>
              <w:spacing w:before="100"/>
              <w:ind w:firstLine="427"/>
              <w:jc w:val="center"/>
              <w:rPr>
                <w:rFonts w:ascii="GHEA Grapalat" w:hAnsi="GHEA Grapalat"/>
                <w:b/>
                <w:sz w:val="24"/>
                <w:szCs w:val="24"/>
                <w:lang w:val="hy-AM"/>
              </w:rPr>
            </w:pPr>
            <w:r w:rsidRPr="00D52585">
              <w:rPr>
                <w:rFonts w:ascii="GHEA Grapalat" w:hAnsi="GHEA Grapalat"/>
                <w:b/>
                <w:sz w:val="24"/>
                <w:szCs w:val="24"/>
                <w:lang w:val="hy-AM"/>
              </w:rPr>
              <w:t>Ընդունվել է</w:t>
            </w:r>
          </w:p>
          <w:p w14:paraId="63136ADF" w14:textId="63F73FDF" w:rsidR="00D52585" w:rsidRPr="00D52585" w:rsidRDefault="00D52585" w:rsidP="00D52585">
            <w:pPr>
              <w:spacing w:before="100"/>
              <w:ind w:firstLine="427"/>
              <w:jc w:val="center"/>
              <w:rPr>
                <w:rFonts w:ascii="GHEA Grapalat" w:hAnsi="GHEA Grapalat"/>
                <w:sz w:val="24"/>
                <w:szCs w:val="24"/>
                <w:lang w:val="hy-AM"/>
              </w:rPr>
            </w:pPr>
            <w:r w:rsidRPr="00D52585">
              <w:rPr>
                <w:rFonts w:ascii="GHEA Grapalat" w:hAnsi="GHEA Grapalat"/>
                <w:sz w:val="24"/>
                <w:szCs w:val="24"/>
                <w:lang w:val="hy-AM"/>
              </w:rPr>
              <w:t>հարկային և մաքսային ծառայողների կատարողականի գնահատումը կիրականացվի</w:t>
            </w:r>
            <w:r>
              <w:rPr>
                <w:rFonts w:ascii="GHEA Grapalat" w:hAnsi="GHEA Grapalat"/>
                <w:sz w:val="24"/>
                <w:szCs w:val="24"/>
                <w:lang w:val="hy-AM"/>
              </w:rPr>
              <w:t xml:space="preserve"> պետական բոլոր ծառայողների համար կառավարության կողմից սահմանված կարգով, բացի այդ հիշյալ օրենքներում սահմանված է, որ վերջիններիս կատարողականի գնահատումն </w:t>
            </w:r>
            <w:r>
              <w:rPr>
                <w:rFonts w:ascii="GHEA Grapalat" w:hAnsi="GHEA Grapalat"/>
                <w:sz w:val="24"/>
                <w:szCs w:val="24"/>
                <w:lang w:val="hy-AM"/>
              </w:rPr>
              <w:lastRenderedPageBreak/>
              <w:t>իրականացվում է «Քաղաքացիական ծառայության մասին» օրենքով սահմանված կարգով։</w:t>
            </w:r>
          </w:p>
        </w:tc>
      </w:tr>
      <w:tr w:rsidR="00AF634B" w:rsidRPr="00D335CF" w14:paraId="0C5C225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2DE797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 xml:space="preserve">2. ««Հարկային ծառայության մասին» օրենքում փոփոխություններ կատարելու մասին» օրենքի նախագծի 1-ին հոդվածի համաձայն՝ նախատեսվում է ուժը կորցրած ճանաչել «Հարկային ծառայության մասին» օրենքի 19.1-ին հոդվածի 7.1-ին մասը, որը վերաբերում է հարկային ծառայողի գործառութային առանձնահատկություններով պայմանավորված կատարողականի գնահատման իրականացմանը: Միաժամանակ, նույն օրենքի 26-րդ հոդվածի 1-ին մասի 2.3-րդ կետով հարկային ծառայողի գործառութային առանձնահատկություններով պայմանավորված կատարողականի գնահատման արդյունքով տարեկան երկու անգամ անընդմեջ հարկային մարմնի </w:t>
            </w:r>
            <w:r w:rsidRPr="00E27F4C">
              <w:rPr>
                <w:rFonts w:ascii="GHEA Grapalat" w:eastAsia="Tahoma" w:hAnsi="GHEA Grapalat" w:cs="Tahoma"/>
                <w:sz w:val="24"/>
                <w:szCs w:val="24"/>
                <w:lang w:val="hy-AM"/>
              </w:rPr>
              <w:lastRenderedPageBreak/>
              <w:t>ղեկավարի սահմանած նվազագույնից ցածր միավոր ստանալը նախատեսված է որպես հարկային ծառայողին պաշտոնից ազատելու հիմք:</w:t>
            </w:r>
          </w:p>
          <w:p w14:paraId="7BE6A24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Վերոգրյալից ելնելով՝ Նախագծի դրույթներում անհրաժեշտ է միատեսակ մոտեցում ցուցաբերել հարկային ծառայողի գործառութային առանձնահատկություններով պայմանավորված կատարողականի գնահատման իրավական կարգավորման հարցում՝ վերը նշված նորմերի միջև ապահովելով համակարգային համապատասխանություն։</w:t>
            </w:r>
          </w:p>
          <w:p w14:paraId="59EC1B50"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Նույն տրամաբանությամբ, ««Մաքսային ծառայության մասին» օրենքում փոփոխություններ կատարելու մասին» օրենքի նախագծի 2-րդ հոդվածի համաձայն՝ նախատեսվում է ուժը կորցրած ճանաչել «Մաքսային ծառայության մասին» օրենքի 41</w:t>
            </w:r>
            <w:r w:rsidRPr="00E27F4C">
              <w:rPr>
                <w:rFonts w:ascii="GHEA Grapalat" w:hAnsi="GHEA Grapalat"/>
                <w:sz w:val="24"/>
                <w:szCs w:val="24"/>
                <w:vertAlign w:val="superscript"/>
                <w:lang w:val="hy-AM"/>
              </w:rPr>
              <w:t>1</w:t>
            </w:r>
            <w:r w:rsidRPr="00E27F4C">
              <w:rPr>
                <w:rFonts w:ascii="GHEA Grapalat" w:eastAsia="Tahoma" w:hAnsi="GHEA Grapalat" w:cs="Tahoma"/>
                <w:sz w:val="24"/>
                <w:szCs w:val="24"/>
                <w:lang w:val="hy-AM"/>
              </w:rPr>
              <w:t>-րդ հոդվածի 1.1-ին մասը, որը վերաբերում է մաքսային ծառայողի գործառութային առանձնահատկություններով պայմանավորված կատարողականի գնահատման իրականացմանը: Մինչդեռ, նույն օրենքի 48-րդ հոդվածի 2-րդ մասի 4.4-րդ կետով «մաքսային ծառայողի գործառութային առանձնահատկություններով պայմանավորված կատարողականի գնահատման արդյունքով տարեկան երկու անգամ անընդմեջ կոմիտեի ղեկավարի սահմանած նվազագույնից ցածր միավոր ստանալը» նախատեսված է որպես մաքսային ծառայողին պաշտոնից ազատելու հիմք: Հետևաբար, վերոնշյալ դիտարկման համանմանությամբ նշված հարցի իրավական կարգավորման հարցում ևս անհրաժեշտ է ապահովել միատեսակ մոտեցում:</w:t>
            </w:r>
          </w:p>
          <w:p w14:paraId="51E0BBC8"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E29493" w14:textId="04333D95" w:rsidR="00D52585" w:rsidRPr="00D52585" w:rsidRDefault="00D52585" w:rsidP="00D52585">
            <w:pPr>
              <w:spacing w:before="100"/>
              <w:ind w:firstLine="427"/>
              <w:jc w:val="center"/>
              <w:rPr>
                <w:rFonts w:ascii="GHEA Grapalat" w:hAnsi="GHEA Grapalat"/>
                <w:b/>
                <w:sz w:val="24"/>
                <w:szCs w:val="24"/>
                <w:lang w:val="hy-AM"/>
              </w:rPr>
            </w:pPr>
            <w:r w:rsidRPr="00D52585">
              <w:rPr>
                <w:rFonts w:ascii="GHEA Grapalat" w:hAnsi="GHEA Grapalat"/>
                <w:b/>
                <w:sz w:val="24"/>
                <w:szCs w:val="24"/>
                <w:lang w:val="hy-AM"/>
              </w:rPr>
              <w:lastRenderedPageBreak/>
              <w:t>Ընդունվել է ի գիտություն</w:t>
            </w:r>
          </w:p>
          <w:p w14:paraId="3590BAD4" w14:textId="5908B67F" w:rsidR="00AF634B" w:rsidRPr="00E27F4C" w:rsidRDefault="00D52585" w:rsidP="00444F3A">
            <w:pPr>
              <w:spacing w:before="100"/>
              <w:ind w:firstLine="427"/>
              <w:jc w:val="both"/>
              <w:rPr>
                <w:rFonts w:ascii="GHEA Grapalat" w:hAnsi="GHEA Grapalat"/>
                <w:sz w:val="24"/>
                <w:szCs w:val="24"/>
                <w:lang w:val="hy-AM"/>
              </w:rPr>
            </w:pPr>
            <w:r>
              <w:rPr>
                <w:rFonts w:ascii="GHEA Grapalat" w:hAnsi="GHEA Grapalat"/>
                <w:sz w:val="24"/>
                <w:szCs w:val="24"/>
                <w:lang w:val="hy-AM"/>
              </w:rPr>
              <w:t xml:space="preserve"> </w:t>
            </w:r>
            <w:r w:rsidRPr="00D52585">
              <w:rPr>
                <w:rFonts w:ascii="GHEA Grapalat" w:hAnsi="GHEA Grapalat"/>
                <w:sz w:val="24"/>
                <w:szCs w:val="24"/>
                <w:lang w:val="hy-AM"/>
              </w:rPr>
              <w:t xml:space="preserve"> հարկային և մաքսային ծառայողների</w:t>
            </w:r>
            <w:r>
              <w:rPr>
                <w:rFonts w:ascii="GHEA Grapalat" w:hAnsi="GHEA Grapalat"/>
                <w:sz w:val="24"/>
                <w:szCs w:val="24"/>
                <w:lang w:val="hy-AM"/>
              </w:rPr>
              <w:t xml:space="preserve"> առաջխաղացումն ու պաշտոնից ազատումը նախագծային կարգավորումների համաձայն կկապվի կատարողականի գնահատման նոր համակարգի հետ։</w:t>
            </w:r>
          </w:p>
        </w:tc>
      </w:tr>
      <w:tr w:rsidR="00AF634B" w:rsidRPr="00444F3A" w14:paraId="22D1808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9D6C52"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 xml:space="preserve">3. ««Մաքսային ծառայության մասին» օրենքում փոփոխություններ կատարելու մասին» օրենքի նախագծի 1-ին հոդվածում առաջարկում ենք «ՀՕ-402-Ն օրենքի» բառերից հետո լրացնել «(այսուհետ՝ Օրենք)» բառերը՝ հաշվի առնելով, որ Նախագիծը </w:t>
            </w:r>
            <w:r w:rsidRPr="00E27F4C">
              <w:rPr>
                <w:rFonts w:ascii="GHEA Grapalat" w:eastAsia="Tahoma" w:hAnsi="GHEA Grapalat" w:cs="Tahoma"/>
                <w:sz w:val="24"/>
                <w:szCs w:val="24"/>
                <w:lang w:val="hy-AM"/>
              </w:rPr>
              <w:lastRenderedPageBreak/>
              <w:t>պարունակում է նաև 2-րդ հոդված, որով ուժը կորցրած է ճանաչվում 41</w:t>
            </w:r>
            <w:r w:rsidRPr="00E27F4C">
              <w:rPr>
                <w:rFonts w:ascii="GHEA Grapalat" w:hAnsi="GHEA Grapalat"/>
                <w:sz w:val="24"/>
                <w:szCs w:val="24"/>
                <w:vertAlign w:val="superscript"/>
                <w:lang w:val="hy-AM"/>
              </w:rPr>
              <w:t>1</w:t>
            </w:r>
            <w:r w:rsidRPr="00E27F4C">
              <w:rPr>
                <w:rFonts w:ascii="GHEA Grapalat" w:eastAsia="Tahoma" w:hAnsi="GHEA Grapalat" w:cs="Tahoma"/>
                <w:sz w:val="24"/>
                <w:szCs w:val="24"/>
                <w:lang w:val="hy-AM"/>
              </w:rPr>
              <w:t>-րդ հոդվածի 1.1-ին մասը: Այս առումով առաջարկում ենք նաև «41</w:t>
            </w:r>
            <w:r w:rsidRPr="00E27F4C">
              <w:rPr>
                <w:rFonts w:ascii="GHEA Grapalat" w:hAnsi="GHEA Grapalat"/>
                <w:sz w:val="24"/>
                <w:szCs w:val="24"/>
                <w:vertAlign w:val="superscript"/>
                <w:lang w:val="hy-AM"/>
              </w:rPr>
              <w:t>1</w:t>
            </w:r>
            <w:r w:rsidRPr="00E27F4C">
              <w:rPr>
                <w:rFonts w:ascii="GHEA Grapalat" w:eastAsia="Tahoma" w:hAnsi="GHEA Grapalat" w:cs="Tahoma"/>
                <w:sz w:val="24"/>
                <w:szCs w:val="24"/>
                <w:lang w:val="hy-AM"/>
              </w:rPr>
              <w:t>-րդ հոդվածի» բառերից առաջ լրացնել «Օրենքի» բառը։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515909" w14:textId="77777777" w:rsidR="00AF634B" w:rsidRPr="007E02BF" w:rsidRDefault="00AF634B" w:rsidP="007E02BF">
            <w:pPr>
              <w:spacing w:before="100"/>
              <w:ind w:firstLine="427"/>
              <w:jc w:val="center"/>
              <w:rPr>
                <w:rFonts w:ascii="GHEA Grapalat" w:hAnsi="GHEA Grapalat"/>
                <w:b/>
                <w:sz w:val="24"/>
                <w:szCs w:val="24"/>
              </w:rPr>
            </w:pPr>
            <w:r w:rsidRPr="007E02BF">
              <w:rPr>
                <w:rFonts w:ascii="GHEA Grapalat" w:eastAsia="Tahoma" w:hAnsi="GHEA Grapalat" w:cs="Tahoma"/>
                <w:b/>
                <w:sz w:val="24"/>
                <w:szCs w:val="24"/>
              </w:rPr>
              <w:lastRenderedPageBreak/>
              <w:t>Ընդունվել է</w:t>
            </w:r>
          </w:p>
        </w:tc>
      </w:tr>
      <w:tr w:rsidR="00AF634B" w:rsidRPr="00D52585" w14:paraId="4E43D26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A3D18E8" w14:textId="77777777" w:rsidR="00AF634B" w:rsidRPr="00444F3A" w:rsidRDefault="00AF634B" w:rsidP="00AF634B">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VII. ««Հայաստանի Հանրապետության դատական օրենսգիրք» սահմանադրական օրենքում փոփոխություն կատարելու մասին» և ««Սահմանադրական դատարանի մասին» սահմանադրական օրենքում փոփոխություն կատարելու մասին» սահմանադրական օրենքների նախագծերի վերաբերյալ հայտնում ենք հետևյալը</w:t>
            </w:r>
            <w:r w:rsidRPr="00444F3A">
              <w:rPr>
                <w:rFonts w:ascii="Cambria Math" w:eastAsia="Tahoma" w:hAnsi="Cambria Math" w:cs="Cambria Math"/>
                <w:b/>
                <w:bCs/>
                <w:sz w:val="24"/>
                <w:szCs w:val="24"/>
              </w:rPr>
              <w:t>․</w:t>
            </w:r>
          </w:p>
          <w:p w14:paraId="74F14FE6"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t>1. «Հայաստանի Հանրապետության դատական օրենսգիրք» սահմանադրական օրենքի և «Սահմանադրական դատարանի մասին» սահմանադրական օրենքի նախագծերով առաջարկվում է համապատասխան դրույթներից հանել պաշտոնային դրույքաչափի նկատմամբ սահմանված հավելումներին և հավելավճարներին վերաբերող ձևակերպումները։</w:t>
            </w:r>
          </w:p>
          <w:p w14:paraId="68931FAA"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t>Մինչդեռ «Պետական պաշտոն և պետական ծառայության պաշտոն զբաղեցնող անձանց վարձատրության մասին» օրենքում պահպանվում են Սահմանադրական դատարանի դատավորին և դատավորներին համապատասխան պաշտոնում աշխատանքային ստաժի համար հավելավճար տրամադրելու կարգավորումները։</w:t>
            </w:r>
          </w:p>
          <w:p w14:paraId="6F32B95C"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Հետևաբար, նախագծերից միանշանակ պարզ չէ առաջարկվող փոփոխությունների նպատակը և իրավական հետևանքը։ Մասնավորապես, հստակ չէ՝ նախատեսվում է վերացնել համապատասխան հավելավճարները, թե միայն բացառել դրանց վերաբերյալ հղումները նշված սահմանադրական օրենքներից՝ հավելավճարների տրամադրումը շարունակելով կարգավորել վարձատրության մասին օրենքով։ Եթե հավելավճարները պահպանվում են, անհրաժեշտ է հիմնավորել համապատասխան </w:t>
            </w:r>
            <w:r w:rsidRPr="00444F3A">
              <w:rPr>
                <w:rFonts w:ascii="GHEA Grapalat" w:eastAsia="Tahoma" w:hAnsi="GHEA Grapalat" w:cs="Tahoma"/>
                <w:sz w:val="24"/>
                <w:szCs w:val="24"/>
              </w:rPr>
              <w:lastRenderedPageBreak/>
              <w:t>ձևակերպումները սահմանադրական օրենքներից հանելու անհրաժեշտությունը և պարզաբանել, թե արդյոք այդ փոփոխությամբ չեն նվազեցվում դատավորների վարձատրության՝ տվյալ օրենքներով ամրագրված երաշխիքները։</w:t>
            </w:r>
          </w:p>
          <w:p w14:paraId="07FE0140" w14:textId="77777777" w:rsidR="00AF634B" w:rsidRPr="00444F3A" w:rsidRDefault="00AF634B" w:rsidP="00AF634B">
            <w:pPr>
              <w:spacing w:before="100"/>
              <w:ind w:left="141"/>
              <w:jc w:val="both"/>
              <w:rPr>
                <w:rFonts w:ascii="GHEA Grapalat" w:hAnsi="GHEA Grapalat"/>
                <w:b/>
                <w:bCs/>
                <w:sz w:val="24"/>
                <w:szCs w:val="24"/>
              </w:rPr>
            </w:pPr>
            <w:r w:rsidRPr="00444F3A">
              <w:rPr>
                <w:rFonts w:ascii="GHEA Grapalat" w:eastAsia="Tahoma" w:hAnsi="GHEA Grapalat" w:cs="Tahoma"/>
                <w:sz w:val="24"/>
                <w:szCs w:val="24"/>
              </w:rPr>
              <w:t>Ուստի առաջարկում եմ հստակեցնել փոփոխությունների նպատակը և փոխկապակցված կարգավորումների հարաբերակցությունը՝ բացառելով դրանց բովանդակության և հետագա կիրառելիության վերաբերյալ անորոշությունը։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0BE12DD" w14:textId="4593E34A" w:rsidR="00D52585" w:rsidRPr="00D52585" w:rsidRDefault="00D52585" w:rsidP="00D52585">
            <w:pPr>
              <w:spacing w:before="100"/>
              <w:ind w:firstLine="427"/>
              <w:jc w:val="center"/>
              <w:rPr>
                <w:rFonts w:ascii="GHEA Grapalat" w:eastAsia="Tahoma" w:hAnsi="GHEA Grapalat" w:cs="Tahoma"/>
                <w:b/>
                <w:sz w:val="24"/>
                <w:szCs w:val="24"/>
                <w:lang w:val="hy-AM"/>
              </w:rPr>
            </w:pPr>
            <w:r w:rsidRPr="00D52585">
              <w:rPr>
                <w:rFonts w:ascii="GHEA Grapalat" w:eastAsia="Tahoma" w:hAnsi="GHEA Grapalat" w:cs="Tahoma"/>
                <w:b/>
                <w:sz w:val="24"/>
                <w:szCs w:val="24"/>
                <w:lang w:val="hy-AM"/>
              </w:rPr>
              <w:lastRenderedPageBreak/>
              <w:t>Ընդունվել է ի գիտություն</w:t>
            </w:r>
          </w:p>
          <w:p w14:paraId="3682AD6C" w14:textId="3E4DFBB5" w:rsidR="00AF634B" w:rsidRPr="008F518E" w:rsidRDefault="00AF634B" w:rsidP="008F518E">
            <w:pPr>
              <w:spacing w:before="100"/>
              <w:ind w:firstLine="427"/>
              <w:jc w:val="both"/>
              <w:rPr>
                <w:rFonts w:ascii="GHEA Grapalat" w:hAnsi="GHEA Grapalat"/>
                <w:sz w:val="24"/>
                <w:szCs w:val="24"/>
                <w:lang w:val="hy-AM"/>
              </w:rPr>
            </w:pPr>
            <w:r w:rsidRPr="00D52585">
              <w:rPr>
                <w:rFonts w:ascii="GHEA Grapalat" w:eastAsia="Tahoma" w:hAnsi="GHEA Grapalat" w:cs="Tahoma"/>
                <w:sz w:val="24"/>
                <w:szCs w:val="24"/>
                <w:lang w:val="hy-AM"/>
              </w:rPr>
              <w:t xml:space="preserve">Նախագծով առաջարկում է Սահմանադրական օրենքից հանել հավելումները և հավելավճարները նվազեցնելու վերաբերյալ արգելք սահմանող նորմը, որը Սահմանադրական դատարանի հետ քննարկվել է նաև սույն թվականի մարտին՝  Սահմանադրական դատարանի դատավորների վարձատրության փոփոխությունների համաձայեցման գործընթացների </w:t>
            </w:r>
            <w:r w:rsidR="008F518E">
              <w:rPr>
                <w:rFonts w:ascii="GHEA Grapalat" w:eastAsia="Tahoma" w:hAnsi="GHEA Grapalat" w:cs="Tahoma"/>
                <w:sz w:val="24"/>
                <w:szCs w:val="24"/>
                <w:lang w:val="hy-AM"/>
              </w:rPr>
              <w:t>շրջանակներում։</w:t>
            </w:r>
          </w:p>
        </w:tc>
      </w:tr>
      <w:tr w:rsidR="00AF634B" w:rsidRPr="00444F3A" w14:paraId="0045B11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EBFF9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 ««Հայաստանի Հանրապետության դատական օրենսգիրք» սահմանադրական օրենքում փոփոխություն կատարելու մասին» սահմանադրական օրենքի նախագծում առաջարկում ենք խմբագրել վերջինիս վերնագիրը՝ նկատի ունենալով, որ տվյալ նախագծով նախատեսվում է մեկից ավելի փոփոխությունների կատարում:</w:t>
            </w:r>
          </w:p>
          <w:p w14:paraId="6AB9A1A4"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7B0397" w14:textId="77777777" w:rsidR="00AF634B" w:rsidRPr="008F518E" w:rsidRDefault="00AF634B" w:rsidP="008F518E">
            <w:pPr>
              <w:spacing w:before="100"/>
              <w:ind w:firstLine="427"/>
              <w:jc w:val="center"/>
              <w:rPr>
                <w:rFonts w:ascii="GHEA Grapalat" w:hAnsi="GHEA Grapalat"/>
                <w:b/>
                <w:sz w:val="24"/>
                <w:szCs w:val="24"/>
              </w:rPr>
            </w:pPr>
            <w:r w:rsidRPr="008F518E">
              <w:rPr>
                <w:rFonts w:ascii="GHEA Grapalat" w:eastAsia="Tahoma" w:hAnsi="GHEA Grapalat" w:cs="Tahoma"/>
                <w:b/>
                <w:sz w:val="24"/>
                <w:szCs w:val="24"/>
              </w:rPr>
              <w:t>Ընդունվել է</w:t>
            </w:r>
          </w:p>
        </w:tc>
      </w:tr>
      <w:tr w:rsidR="00AF634B" w:rsidRPr="008F518E" w14:paraId="7CD8C36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CA7954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3. ««Հայաստանի Հանրապետության դատական օրենսգիրք» սահմանադրական օրենքում փոփոխություն կատարելու մասին» սահմանադրական օրենքի նախագծի 2-րդ հոդվածի 1-ին կետով առաջարկվում է Բարձրագույն դատական խորհրդի անդամի վարձատրության վերաբերյալ կարգավորումից հանել այն երաշխիքը, համաձայն որի՝ վերջինիս վարձատրությունը չի կարող պակաս լինել Վճռաբեկ դատարանի դատավորի վարձատրությունից։ Մինչդեռ նախագծից և դրան կից նյութերից պարզ չէ նշված երաշխիքի վերացման նպատակը և անհրաժեշտությունը։</w:t>
            </w:r>
          </w:p>
          <w:p w14:paraId="14176B9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անդամի կարգավիճակը, զբաղեցրած դիրքը, լիազորությունների բնույթը և պատասխանատվության շրջանակը հաշվի առնելով՝ նրա վարձատրությունը Վճռաբեկ դատարանի դատավորի վարձատրությունից ոչ պակաս սահմանելու երաշխիքը ենթակա է պահպանման կամ առնվազն դրա վերացումը պետք է ունենա հստակ և բավարար հիմնավորում։</w:t>
            </w:r>
          </w:p>
          <w:p w14:paraId="61864B3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Թեև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նախագծին կից հավելված 1-ով Բարձրագույն դատական խորհրդի անդամի և Վճռաբեկ դատարանի դատավորի համար ներկայում սահմանվում է միևնույն՝ 18 գործակիցը, այդ հանգամանքն ինքնին չի փոխարինում օրենքով ամրագրված երաշխիքին, քանի որ հետագայում գործակիցների փոփոխության դեպքում նշված պաշտոնների վարձատրության հարաբերակցությունը կարող է փոխվել։</w:t>
            </w:r>
          </w:p>
          <w:p w14:paraId="77FF8A3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հիմնավորել նշված երաշխիքի վերացման անհրաժեշտությունը կամ պահպանել այն՝ Բարձրագույն դատական խորհրդի անդամի կարգավիճակին համապատասխան վարձատրության նվազագույն հարաբերակցությունն ապահովելու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4ABA33" w14:textId="77777777" w:rsidR="00AF634B" w:rsidRPr="008F518E" w:rsidRDefault="008F518E" w:rsidP="008F518E">
            <w:pPr>
              <w:spacing w:before="100"/>
              <w:ind w:firstLine="427"/>
              <w:jc w:val="center"/>
              <w:rPr>
                <w:rFonts w:ascii="GHEA Grapalat" w:hAnsi="GHEA Grapalat"/>
                <w:b/>
                <w:sz w:val="24"/>
                <w:szCs w:val="24"/>
                <w:lang w:val="hy-AM"/>
              </w:rPr>
            </w:pPr>
            <w:r w:rsidRPr="008F518E">
              <w:rPr>
                <w:rFonts w:ascii="GHEA Grapalat" w:hAnsi="GHEA Grapalat"/>
                <w:b/>
                <w:sz w:val="24"/>
                <w:szCs w:val="24"/>
                <w:lang w:val="hy-AM"/>
              </w:rPr>
              <w:lastRenderedPageBreak/>
              <w:t xml:space="preserve">Չի ընդունվել </w:t>
            </w:r>
          </w:p>
          <w:p w14:paraId="2166B920" w14:textId="4AA9EEEB" w:rsidR="008F518E" w:rsidRPr="008F518E" w:rsidRDefault="008F518E" w:rsidP="008F518E">
            <w:pPr>
              <w:spacing w:before="100"/>
              <w:ind w:firstLine="427"/>
              <w:jc w:val="center"/>
              <w:rPr>
                <w:rFonts w:ascii="GHEA Grapalat" w:hAnsi="GHEA Grapalat"/>
                <w:sz w:val="24"/>
                <w:szCs w:val="24"/>
                <w:lang w:val="hy-AM"/>
              </w:rPr>
            </w:pPr>
            <w:r>
              <w:rPr>
                <w:rFonts w:ascii="GHEA Grapalat" w:hAnsi="GHEA Grapalat"/>
                <w:sz w:val="24"/>
                <w:szCs w:val="24"/>
                <w:lang w:val="hy-AM"/>
              </w:rPr>
              <w:t>նախագծերի փաթեթով առաջարկվում են վարձատրության միասնական կարգավորումներ պետական պաշտոն զբաղեցնող բոլոր անձանց համար։</w:t>
            </w:r>
          </w:p>
        </w:tc>
      </w:tr>
      <w:tr w:rsidR="00AF634B" w:rsidRPr="00444F3A" w14:paraId="5A9E8D0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2CC80BD"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VIII. ««Հարկադիր կատարումն ապահովող ծառայության մասին» օրենքում փոփոխություն կատարելու մասին» օրենքի նախագծի վերաբերյալ հայտնում ենք հետևյալը</w:t>
            </w:r>
            <w:r w:rsidRPr="00444F3A">
              <w:rPr>
                <w:rFonts w:ascii="Cambria Math" w:eastAsia="Tahoma" w:hAnsi="Cambria Math" w:cs="Cambria Math"/>
                <w:b/>
                <w:bCs/>
                <w:sz w:val="24"/>
                <w:szCs w:val="24"/>
              </w:rPr>
              <w:t>․</w:t>
            </w:r>
          </w:p>
          <w:p w14:paraId="1A738923" w14:textId="77777777" w:rsidR="00AF634B" w:rsidRPr="00FC1E94"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«Պետական պաշտոն և պետական ծառայության պաշտոն զբաղեցնող անձանց վարձատրության մասին» օրենքում փոփոխությունների նախագծով նախատեսվող 8.1 և 8.2 հոդվածներով սահմանվում է, որ լրավճարներ կարող են տրվել Կառավարության սահմանած կարգով: Նախագիծը, սակայն, հստակություն չի պարունակում առ այն, թե արդյունքահեն բոնուսների վերացումից հետո արդյոք կառավարության որոշմամբ բոլոր ծառայողների համար կսահմանվի </w:t>
            </w:r>
            <w:r w:rsidRPr="00FC1E94">
              <w:rPr>
                <w:rFonts w:ascii="GHEA Grapalat" w:eastAsia="Tahoma" w:hAnsi="GHEA Grapalat" w:cs="Tahoma"/>
                <w:sz w:val="24"/>
                <w:szCs w:val="24"/>
              </w:rPr>
              <w:t>կատարողականի գնահատման հիմքով լրավճար, ինչը էական նշանակություն ունի Հարկադիր կատարումն ապահովող ծառայության ֆինանսական կայունության համար:</w:t>
            </w:r>
          </w:p>
          <w:p w14:paraId="5D60B936" w14:textId="77777777" w:rsidR="00AF634B" w:rsidRPr="00444F3A" w:rsidRDefault="00AF634B" w:rsidP="00AF634B">
            <w:pPr>
              <w:ind w:left="141"/>
              <w:jc w:val="both"/>
              <w:rPr>
                <w:rFonts w:ascii="GHEA Grapalat" w:hAnsi="GHEA Grapalat"/>
                <w:sz w:val="24"/>
                <w:szCs w:val="24"/>
              </w:rPr>
            </w:pPr>
            <w:r w:rsidRPr="00FC1E94">
              <w:rPr>
                <w:rFonts w:ascii="GHEA Grapalat" w:eastAsia="Tahoma" w:hAnsi="GHEA Grapalat" w:cs="Tahoma"/>
                <w:sz w:val="24"/>
                <w:szCs w:val="24"/>
              </w:rPr>
              <w:lastRenderedPageBreak/>
              <w:t>Այս անորոշությունը հակասում է ամրագրված որոշակիության սկզբունքին, ըստ որի իրավակարգավորումը պետք է հնարավորություն տա անձանց ողջամտորեն կանխատեսելու իրենց իրավունքների ու պարտականությունների ծավալը. գործող եկամտի աղբյուրի վերացումը՝ առանց փոխարինող մեխանիզմի հստակ նախատեսման, ստեղծում է կարգավորման բաց:</w:t>
            </w:r>
          </w:p>
          <w:p w14:paraId="62AE40FB"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sz w:val="24"/>
                <w:szCs w:val="24"/>
              </w:rPr>
              <w:t>Ըստ այդմ, առաջարկում ենք հստակեցնել՝ Հարկադիր կատարումն ապահովող ծառայության պարգևատրման ֆոնդի վերացումից հետո ինչ մեխանիզմով և ինչ երաշխիքներով է սահմանվելու կատարողականի գնահատման լրավճարը: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316781" w14:textId="77777777" w:rsidR="00AF634B" w:rsidRDefault="00BC3DFD" w:rsidP="00BC3DFD">
            <w:pPr>
              <w:spacing w:before="100"/>
              <w:ind w:firstLine="427"/>
              <w:jc w:val="center"/>
              <w:rPr>
                <w:rFonts w:ascii="GHEA Grapalat" w:hAnsi="GHEA Grapalat"/>
                <w:b/>
                <w:sz w:val="24"/>
                <w:szCs w:val="24"/>
                <w:lang w:val="hy-AM"/>
              </w:rPr>
            </w:pPr>
            <w:r w:rsidRPr="00BC3DFD">
              <w:rPr>
                <w:rFonts w:ascii="GHEA Grapalat" w:hAnsi="GHEA Grapalat"/>
                <w:b/>
                <w:sz w:val="24"/>
                <w:szCs w:val="24"/>
                <w:lang w:val="hy-AM"/>
              </w:rPr>
              <w:lastRenderedPageBreak/>
              <w:t>Ընդունվել է</w:t>
            </w:r>
          </w:p>
          <w:p w14:paraId="51FFBA65" w14:textId="3C95C39C" w:rsidR="00BC3DFD" w:rsidRPr="00BC3DFD" w:rsidRDefault="00BC3DFD" w:rsidP="00BC3DFD">
            <w:pPr>
              <w:spacing w:before="100"/>
              <w:ind w:firstLine="427"/>
              <w:rPr>
                <w:rFonts w:ascii="GHEA Grapalat" w:hAnsi="GHEA Grapalat"/>
                <w:sz w:val="24"/>
                <w:szCs w:val="24"/>
                <w:lang w:val="hy-AM"/>
              </w:rPr>
            </w:pPr>
            <w:r w:rsidRPr="00BC3DFD">
              <w:rPr>
                <w:rFonts w:ascii="GHEA Grapalat" w:hAnsi="GHEA Grapalat"/>
                <w:sz w:val="24"/>
                <w:szCs w:val="24"/>
                <w:lang w:val="hy-AM"/>
              </w:rPr>
              <w:t xml:space="preserve">Հաստակ </w:t>
            </w:r>
            <w:r>
              <w:rPr>
                <w:rFonts w:ascii="GHEA Grapalat" w:hAnsi="GHEA Grapalat"/>
                <w:sz w:val="24"/>
                <w:szCs w:val="24"/>
                <w:lang w:val="hy-AM"/>
              </w:rPr>
              <w:t>նշ</w:t>
            </w:r>
            <w:r w:rsidRPr="00BC3DFD">
              <w:rPr>
                <w:rFonts w:ascii="GHEA Grapalat" w:hAnsi="GHEA Grapalat"/>
                <w:sz w:val="24"/>
                <w:szCs w:val="24"/>
                <w:lang w:val="hy-AM"/>
              </w:rPr>
              <w:t xml:space="preserve">վել է, որ տրվում </w:t>
            </w:r>
            <w:r>
              <w:rPr>
                <w:rFonts w:ascii="GHEA Grapalat" w:hAnsi="GHEA Grapalat"/>
                <w:sz w:val="24"/>
                <w:szCs w:val="24"/>
                <w:lang w:val="hy-AM"/>
              </w:rPr>
              <w:t>են</w:t>
            </w:r>
            <w:r w:rsidRPr="00BC3DFD">
              <w:rPr>
                <w:rFonts w:ascii="GHEA Grapalat" w:hAnsi="GHEA Grapalat"/>
                <w:sz w:val="24"/>
                <w:szCs w:val="24"/>
                <w:lang w:val="hy-AM"/>
              </w:rPr>
              <w:t xml:space="preserve"> լրավճար</w:t>
            </w:r>
            <w:r>
              <w:rPr>
                <w:rFonts w:ascii="GHEA Grapalat" w:hAnsi="GHEA Grapalat"/>
                <w:sz w:val="24"/>
                <w:szCs w:val="24"/>
                <w:lang w:val="hy-AM"/>
              </w:rPr>
              <w:t xml:space="preserve">ներ՝ կարող են տրվելու </w:t>
            </w:r>
            <w:r w:rsidR="00FC1E94">
              <w:rPr>
                <w:rFonts w:ascii="GHEA Grapalat" w:hAnsi="GHEA Grapalat"/>
                <w:sz w:val="24"/>
                <w:szCs w:val="24"/>
                <w:lang w:val="hy-AM"/>
              </w:rPr>
              <w:t>փոխարեն։</w:t>
            </w:r>
            <w:r w:rsidRPr="00BC3DFD">
              <w:rPr>
                <w:rFonts w:ascii="GHEA Grapalat" w:hAnsi="GHEA Grapalat"/>
                <w:sz w:val="24"/>
                <w:szCs w:val="24"/>
                <w:lang w:val="hy-AM"/>
              </w:rPr>
              <w:t xml:space="preserve"> </w:t>
            </w:r>
          </w:p>
        </w:tc>
      </w:tr>
      <w:tr w:rsidR="00AF634B" w:rsidRPr="00444F3A" w14:paraId="2826707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F954BAB"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 xml:space="preserve">IX. </w:t>
            </w:r>
            <w:r w:rsidRPr="00FC1E94">
              <w:rPr>
                <w:rFonts w:ascii="GHEA Grapalat" w:eastAsia="Tahoma" w:hAnsi="GHEA Grapalat" w:cs="Tahoma"/>
                <w:b/>
                <w:bCs/>
                <w:sz w:val="24"/>
                <w:szCs w:val="24"/>
              </w:rPr>
              <w:t>««Պաշտոնատար անձանց գործունեության ապահովման, սպասարկման և սոցիալական երաշխիքների մասին»</w:t>
            </w:r>
            <w:r w:rsidRPr="00FC1E94">
              <w:rPr>
                <w:rFonts w:ascii="GHEA Grapalat" w:hAnsi="GHEA Grapalat"/>
                <w:sz w:val="24"/>
                <w:szCs w:val="24"/>
              </w:rPr>
              <w:t xml:space="preserve"> </w:t>
            </w:r>
            <w:r w:rsidRPr="00FC1E94">
              <w:rPr>
                <w:rFonts w:ascii="GHEA Grapalat" w:eastAsia="Tahoma" w:hAnsi="GHEA Grapalat" w:cs="Tahoma"/>
                <w:b/>
                <w:bCs/>
                <w:sz w:val="24"/>
                <w:szCs w:val="24"/>
              </w:rPr>
              <w:t>օրենքում փոփոխություններ և լրացումներ կատարելու մասին» օրենքի նախագծի վերաբերյալ հայտնում ենք հետևյալը</w:t>
            </w:r>
            <w:r w:rsidRPr="00FC1E94">
              <w:rPr>
                <w:rFonts w:ascii="Cambria Math" w:eastAsia="Tahoma" w:hAnsi="Cambria Math" w:cs="Cambria Math"/>
                <w:b/>
                <w:bCs/>
                <w:sz w:val="24"/>
                <w:szCs w:val="24"/>
              </w:rPr>
              <w:t>․</w:t>
            </w:r>
          </w:p>
          <w:p w14:paraId="6D8497D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Նախագծի 2-րդ հոդվածի համաձայն՝ «Պաշտոնատար անձանց գործունեության ապահովման, սպասարկման և սոցիալական երաշխիքների մասին» օրենքի 2-րդ հոդվածի 1-ին մասի 9-11-րդ, 12.1-ին կետերի «ա» պարբերությունները «մասնագիտական ստաժ» բառերից հետո նախատեսվում է լրացնել «, եթե մասնագիտական ստաժի առնվազն 5 օրացուցային տարին ձեռք է բերել մինչև 2027 թվականի հունվարի 1-ը» բառերով:</w:t>
            </w:r>
          </w:p>
          <w:p w14:paraId="12C2003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Առաջարկվող կարգավորման առնչությամբ առկա է լրացուցիչ պարզաբանման անհրաժեշտություն, քանի որ միանշանակ հասկանալի չէ նշված ժամկետային սահմանափակման նպատակը և դրա իրավական հիմնավորվածությունը։ Մասնավորապես, պարզ չէ, թե 20 տարվա մասնագիտական ստաժ ունեցող պետական պաշտոն զբաղեցրած անձանց կենսաթոշակի նշանակման համատեքստում ինչով է պայմանավորված այն պահանջը, համաձայն որի՝ անձը կենսաթոշակի իրավունք է ձեռք բերում միայն այն դեպքում, եթե իր մասնագիտական </w:t>
            </w:r>
            <w:r w:rsidRPr="00444F3A">
              <w:rPr>
                <w:rFonts w:ascii="GHEA Grapalat" w:eastAsia="Tahoma" w:hAnsi="GHEA Grapalat" w:cs="Tahoma"/>
                <w:sz w:val="24"/>
                <w:szCs w:val="24"/>
              </w:rPr>
              <w:lastRenderedPageBreak/>
              <w:t>ստաժի առնվազն 5 օրացուցային տարին ձեռք է բերել մինչև 2027 թվականի հունվարի 1-ը։</w:t>
            </w:r>
          </w:p>
          <w:p w14:paraId="378E905A" w14:textId="77777777" w:rsidR="00AF634B" w:rsidRPr="00444F3A" w:rsidRDefault="00AF634B" w:rsidP="00AF634B">
            <w:pPr>
              <w:jc w:val="both"/>
              <w:rPr>
                <w:rFonts w:ascii="GHEA Grapalat" w:hAnsi="GHEA Grapalat"/>
                <w:b/>
                <w:bCs/>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BB9D86" w14:textId="5CEB08C3" w:rsidR="00AF634B" w:rsidRDefault="00FC1E94" w:rsidP="00FC1E94">
            <w:pPr>
              <w:spacing w:before="100"/>
              <w:ind w:firstLine="427"/>
              <w:jc w:val="center"/>
              <w:rPr>
                <w:rFonts w:ascii="GHEA Grapalat" w:hAnsi="GHEA Grapalat"/>
                <w:b/>
                <w:sz w:val="24"/>
                <w:szCs w:val="24"/>
                <w:lang w:val="hy-AM"/>
              </w:rPr>
            </w:pPr>
            <w:r>
              <w:rPr>
                <w:rFonts w:ascii="GHEA Grapalat" w:hAnsi="GHEA Grapalat"/>
                <w:b/>
                <w:sz w:val="24"/>
                <w:szCs w:val="24"/>
                <w:lang w:val="hy-AM"/>
              </w:rPr>
              <w:lastRenderedPageBreak/>
              <w:t>Ի գիտություն</w:t>
            </w:r>
          </w:p>
          <w:p w14:paraId="73448EC7" w14:textId="470C5ED8" w:rsidR="00FC1E94" w:rsidRPr="00FC1E94" w:rsidRDefault="00FC1E94" w:rsidP="00FC1E94">
            <w:pPr>
              <w:spacing w:before="100"/>
              <w:ind w:firstLine="427"/>
              <w:jc w:val="center"/>
              <w:rPr>
                <w:rFonts w:ascii="GHEA Grapalat" w:hAnsi="GHEA Grapalat"/>
                <w:sz w:val="24"/>
                <w:szCs w:val="24"/>
                <w:lang w:val="hy-AM"/>
              </w:rPr>
            </w:pPr>
            <w:r w:rsidRPr="00FC1E94">
              <w:rPr>
                <w:rFonts w:ascii="GHEA Grapalat" w:hAnsi="GHEA Grapalat"/>
                <w:sz w:val="24"/>
                <w:szCs w:val="24"/>
                <w:lang w:val="hy-AM"/>
              </w:rPr>
              <w:t>Հաշվի է առնվել</w:t>
            </w:r>
            <w:r>
              <w:rPr>
                <w:rFonts w:ascii="GHEA Grapalat" w:hAnsi="GHEA Grapalat"/>
                <w:sz w:val="24"/>
                <w:szCs w:val="24"/>
                <w:lang w:val="hy-AM"/>
              </w:rPr>
              <w:t xml:space="preserve">, </w:t>
            </w:r>
            <w:r w:rsidRPr="00FC1E94">
              <w:rPr>
                <w:rFonts w:ascii="GHEA Grapalat" w:hAnsi="GHEA Grapalat"/>
                <w:sz w:val="24"/>
                <w:szCs w:val="24"/>
                <w:lang w:val="hy-AM"/>
              </w:rPr>
              <w:t xml:space="preserve"> </w:t>
            </w:r>
            <w:r>
              <w:rPr>
                <w:rFonts w:ascii="GHEA Grapalat" w:hAnsi="GHEA Grapalat"/>
                <w:sz w:val="24"/>
                <w:szCs w:val="24"/>
                <w:lang w:val="hy-AM"/>
              </w:rPr>
              <w:t xml:space="preserve">լեգալ ակնկալիքը երաշխիքից օգտվելու համար կարող է առաջանալ որոշակի ժամանակ աշխատելուց հետո  </w:t>
            </w:r>
          </w:p>
        </w:tc>
      </w:tr>
      <w:tr w:rsidR="00AF634B" w:rsidRPr="00444F3A" w14:paraId="249B41E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5B4542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 Նախագծի 6-րդ հոդվածի վերնագիրը ենթակա է վերանայման, մասնավորապես՝ «Անցումային և եզրափակիչ դրույթներ» բառերն առաջարկվում է փոխարինել «Եզրափակիչ մաս և անցումային դրույթներ» բառերով՝ նկատի ունենալով «Նորմատիվ իրավական ակտերի մասին» օրենքի 13-րդ հոդվածի պահանջները։</w:t>
            </w:r>
          </w:p>
          <w:p w14:paraId="520E13D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նույն հոդվածի 3-րդ մասն առաջարկում ենք նախատեսել հետևյալ խմբագրությամբ.</w:t>
            </w:r>
          </w:p>
          <w:p w14:paraId="011D1D7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«Սույն օրենքի ընդունումից բխող ենթաօրենսդրական նորմատիվ իրավական ակտն ընդունվում է սույն օրենքի ուժի մեջ մտնելուց հետո վեց ամսվա ընթացքում։»:</w:t>
            </w:r>
          </w:p>
          <w:p w14:paraId="550034B2"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F28209" w14:textId="43EB1786" w:rsidR="00AF634B" w:rsidRPr="008F518E" w:rsidRDefault="00AF634B" w:rsidP="008F518E">
            <w:pPr>
              <w:spacing w:before="100"/>
              <w:ind w:firstLine="427"/>
              <w:jc w:val="center"/>
              <w:rPr>
                <w:rFonts w:ascii="GHEA Grapalat" w:hAnsi="GHEA Grapalat"/>
                <w:b/>
                <w:sz w:val="24"/>
                <w:szCs w:val="24"/>
              </w:rPr>
            </w:pPr>
            <w:r w:rsidRPr="008F518E">
              <w:rPr>
                <w:rFonts w:ascii="GHEA Grapalat" w:eastAsia="Tahoma" w:hAnsi="GHEA Grapalat" w:cs="Tahoma"/>
                <w:b/>
                <w:sz w:val="24"/>
                <w:szCs w:val="24"/>
              </w:rPr>
              <w:t>Ընդունվել է</w:t>
            </w:r>
          </w:p>
          <w:p w14:paraId="09734B65"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2720170B" w14:textId="77777777" w:rsidR="00AF634B" w:rsidRPr="00444F3A" w:rsidRDefault="00AF634B" w:rsidP="00444F3A">
            <w:pPr>
              <w:spacing w:before="100"/>
              <w:ind w:firstLine="427"/>
              <w:jc w:val="both"/>
              <w:rPr>
                <w:rFonts w:ascii="GHEA Grapalat" w:hAnsi="GHEA Grapalat"/>
                <w:sz w:val="24"/>
                <w:szCs w:val="24"/>
              </w:rPr>
            </w:pPr>
          </w:p>
          <w:p w14:paraId="1520C110" w14:textId="77777777" w:rsidR="00AF634B" w:rsidRPr="00444F3A" w:rsidRDefault="00AF634B" w:rsidP="00444F3A">
            <w:pPr>
              <w:spacing w:before="100"/>
              <w:ind w:firstLine="427"/>
              <w:jc w:val="both"/>
              <w:rPr>
                <w:rFonts w:ascii="GHEA Grapalat" w:hAnsi="GHEA Grapalat"/>
                <w:sz w:val="24"/>
                <w:szCs w:val="24"/>
              </w:rPr>
            </w:pPr>
          </w:p>
        </w:tc>
      </w:tr>
      <w:tr w:rsidR="00AF634B" w:rsidRPr="00444F3A" w14:paraId="05D1AA7A"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33C1282"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10.</w:t>
            </w:r>
            <w:r w:rsidRPr="00444F3A">
              <w:rPr>
                <w:rFonts w:ascii="GHEA Grapalat" w:hAnsi="GHEA Grapalat"/>
                <w:sz w:val="24"/>
                <w:szCs w:val="24"/>
              </w:rPr>
              <w:t xml:space="preserve"> </w:t>
            </w:r>
            <w:r w:rsidRPr="00444F3A">
              <w:rPr>
                <w:rFonts w:ascii="GHEA Grapalat" w:eastAsia="Tahoma" w:hAnsi="GHEA Grapalat" w:cs="Tahoma"/>
                <w:b/>
                <w:bCs/>
                <w:sz w:val="24"/>
                <w:szCs w:val="24"/>
              </w:rPr>
              <w:t>Արտաքին գործերի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29EEC07"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11/08/2026</w:t>
            </w:r>
          </w:p>
        </w:tc>
      </w:tr>
      <w:tr w:rsidR="00AF634B" w:rsidRPr="00444F3A" w14:paraId="0D19CD6B"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85CD4E"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3221203"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1111/39909-26</w:t>
            </w:r>
          </w:p>
        </w:tc>
      </w:tr>
      <w:tr w:rsidR="00AF634B" w:rsidRPr="00444F3A" w14:paraId="5D1040C9"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1EA2A8F"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2025 թվականի հունվարի 1-ից սկսած դիվանագետների դիվանագիտական աստիճանի համար տրվող հավելավճարը նախկին 3-12 տոկոսի փոխարեն դարձել է դրույքաչափի 80 տոկոսը: Այս բարեփոխումը նոր շրջափուլի սկիզբ է դարձել դիվանագիտական ծառայության համակարգի զարգացման և կայունացման ճանապարհին: Մասնավորապես, վերջին տարիներին աշխատանքն ԱԳՆ-ում դարձել է առավել գրավիչ երիտասարդ, բանիմաց և պատասխանատու մասնագետների շրջանում, ինչը հնարավորություն է տալիս ԱԳՆ գործունեության առաջնահերթությունների և մարտահրավերների լուծման համար օգտագործել էլ ավելի գրագետ մոտեցումներ:</w:t>
            </w:r>
          </w:p>
          <w:p w14:paraId="7F6F7BA0"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lastRenderedPageBreak/>
              <w:t>Հարկ է նշել, որ ներկայացված նախագծի Հավելված 2-ով հաստատվող աղյուսակը, որով նախատեսվում է միավորել պետական մի շարք ծառայությունների (դիվանագիտական, քաղաքացիական, հարկային և մաքսային) պաշտոնները, թերի է:</w:t>
            </w:r>
          </w:p>
          <w:p w14:paraId="72E6947F"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Հաշվի առնելով 2026 թվականի մայիսի 26-ին ընդունված ՀՕ-233-Ն «Պետական պաշտոններ և պետական ծառայության պաշտոններ զբաղեցնող անձանց վարձատրության մասին» օրենքում փոփոխություններ և լրացում կատարելու մասին օրենքը, նոր աղյուսակում բացակայում է Դիվանագիտական ծառայություն աղյուսակի խորհրդական և բաժնի խորհրդական պաշտոնները, որոնք Դիվանագիտական ծառայութան մասին օրենքի համաձայն՝ համարվում են դիվանագիտական ծառայության պաշտոններ, ինչպես նաև ռոտացիայի սկզբունքով օտարերկրյա պետությունում գործող դիվանագիտական ծառայության մարմին գործուղված դիվանագիտական ծառայողների պաշտոնները:</w:t>
            </w:r>
          </w:p>
          <w:p w14:paraId="12DBB138"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Նույն օրենքով, գործող Օրենքի Հավելված 1-ը լրացվեց «Արտակարգ և լիազոր դեսպան» և «միջազգային կազմակերպությունում մշտական ներկայացուցիչ» պաշտոններով և պաշտոնային դրույքաչափը սահմանվեց 7.50 գործակից: Այս պաշտոնները ևս ներառված չեն ներկայացված Նախագծի Հավելված 1-ում:</w:t>
            </w:r>
          </w:p>
          <w:p w14:paraId="112A662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Ներկայացված Նախագծի Հավելված 2-ով հաստատվող նոր աղյուսակում նույնացվել են կցորդի և երրորդ քարտուղարի պաշտոնները՝ զետեղվելով միևնույն սանդղակում: Առաջարկվող փոփոխությունների արդյունքում ստացվում է, որ ԱԳՆ-ում կցորդի պաշտոն զբաղեցնող դիվանագետը զրկվում է պաշտոնի գործակցի աճի հնարավորությունից պաշտոնի առաջխաղացման (կցորդից՝ երրորդ քարտուղար) պայմաններում:</w:t>
            </w:r>
          </w:p>
          <w:p w14:paraId="229E5BA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Ամփոփելով վերոնշյալը, եզրահանգում ենք, որ դիվանագիտական ծառայության առնչությամբ Նախագծով առաջարկվող կարգավորումների արդյունքում նվազում է </w:t>
            </w:r>
            <w:r w:rsidRPr="00444F3A">
              <w:rPr>
                <w:rFonts w:ascii="GHEA Grapalat" w:eastAsia="Tahoma" w:hAnsi="GHEA Grapalat" w:cs="Tahoma"/>
                <w:sz w:val="24"/>
                <w:szCs w:val="24"/>
              </w:rPr>
              <w:lastRenderedPageBreak/>
              <w:t>դիվանագիտական ծառայության համար արդեն իսկ գործող գործակիցների հաշվարկը (80 տոկոս հավելավճարը ներառյալ), ինչպես նաև նվազում է դիվանագիտական ծառայության անցնելու գրավչությունը, ինչն էլ կհանգեցնի աշխատանքի արդյունավետության նվազմանը, դիվանագիտական ծառայության պաշտոնների համալրման անհնարինությանն ու դիվանագետների արտահոսքին:</w:t>
            </w:r>
          </w:p>
          <w:p w14:paraId="302E31CA"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Հաշվի առնելով, որ փոփոխությունների արդյունքում տեղի չի ունենում դիվանագետների վարձատրության պայմանների լավարկում, այլ նաև արձանագրվում է վարձատրության չափի նվազեցում, առաջարկում ենք պահպանել դիվանագետների՝ վարձատրության օրենքով նախատեսված և ներկայումս գործող կարգավորումները՝ ներառյալ դիվանագիտական աստիճանի համար սահմանված հավելավճարը: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1BED30A" w14:textId="77777777" w:rsidR="00AF634B" w:rsidRDefault="0095263C" w:rsidP="00FC1E94">
            <w:pPr>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4C31CA22" w14:textId="77777777" w:rsidR="0095263C" w:rsidRDefault="0095263C" w:rsidP="00FC1E94">
            <w:pPr>
              <w:ind w:firstLine="427"/>
              <w:jc w:val="center"/>
              <w:rPr>
                <w:rFonts w:ascii="GHEA Grapalat" w:hAnsi="GHEA Grapalat"/>
                <w:b/>
                <w:bCs/>
                <w:sz w:val="24"/>
                <w:szCs w:val="24"/>
                <w:lang w:val="hy-AM"/>
              </w:rPr>
            </w:pPr>
          </w:p>
          <w:p w14:paraId="63E742AE" w14:textId="77777777" w:rsidR="0095263C" w:rsidRDefault="0095263C" w:rsidP="00FC1E94">
            <w:pPr>
              <w:ind w:firstLine="427"/>
              <w:jc w:val="center"/>
              <w:rPr>
                <w:rFonts w:ascii="GHEA Grapalat" w:hAnsi="GHEA Grapalat"/>
                <w:b/>
                <w:bCs/>
                <w:sz w:val="24"/>
                <w:szCs w:val="24"/>
                <w:lang w:val="hy-AM"/>
              </w:rPr>
            </w:pPr>
          </w:p>
          <w:p w14:paraId="2D28C74E" w14:textId="77777777" w:rsidR="0095263C" w:rsidRDefault="0095263C" w:rsidP="00FC1E94">
            <w:pPr>
              <w:ind w:firstLine="427"/>
              <w:jc w:val="center"/>
              <w:rPr>
                <w:rFonts w:ascii="GHEA Grapalat" w:hAnsi="GHEA Grapalat"/>
                <w:b/>
                <w:bCs/>
                <w:sz w:val="24"/>
                <w:szCs w:val="24"/>
                <w:lang w:val="hy-AM"/>
              </w:rPr>
            </w:pPr>
          </w:p>
          <w:p w14:paraId="1E9D05B7" w14:textId="77777777" w:rsidR="0095263C" w:rsidRDefault="0095263C" w:rsidP="00FC1E94">
            <w:pPr>
              <w:ind w:firstLine="427"/>
              <w:jc w:val="center"/>
              <w:rPr>
                <w:rFonts w:ascii="GHEA Grapalat" w:hAnsi="GHEA Grapalat"/>
                <w:b/>
                <w:bCs/>
                <w:sz w:val="24"/>
                <w:szCs w:val="24"/>
                <w:lang w:val="hy-AM"/>
              </w:rPr>
            </w:pPr>
          </w:p>
          <w:p w14:paraId="1F5B6D0A" w14:textId="77777777" w:rsidR="0095263C" w:rsidRDefault="0095263C" w:rsidP="00FC1E94">
            <w:pPr>
              <w:ind w:firstLine="427"/>
              <w:jc w:val="center"/>
              <w:rPr>
                <w:rFonts w:ascii="GHEA Grapalat" w:hAnsi="GHEA Grapalat"/>
                <w:b/>
                <w:bCs/>
                <w:sz w:val="24"/>
                <w:szCs w:val="24"/>
                <w:lang w:val="hy-AM"/>
              </w:rPr>
            </w:pPr>
          </w:p>
          <w:p w14:paraId="7DE48AA1" w14:textId="77777777" w:rsidR="0095263C" w:rsidRDefault="0095263C" w:rsidP="00FC1E94">
            <w:pPr>
              <w:ind w:firstLine="427"/>
              <w:jc w:val="center"/>
              <w:rPr>
                <w:rFonts w:ascii="GHEA Grapalat" w:hAnsi="GHEA Grapalat"/>
                <w:b/>
                <w:bCs/>
                <w:sz w:val="24"/>
                <w:szCs w:val="24"/>
                <w:lang w:val="hy-AM"/>
              </w:rPr>
            </w:pPr>
          </w:p>
          <w:p w14:paraId="04D8797B" w14:textId="77777777" w:rsidR="0095263C" w:rsidRDefault="0095263C" w:rsidP="00FC1E94">
            <w:pPr>
              <w:ind w:firstLine="427"/>
              <w:jc w:val="center"/>
              <w:rPr>
                <w:rFonts w:ascii="GHEA Grapalat" w:hAnsi="GHEA Grapalat"/>
                <w:b/>
                <w:bCs/>
                <w:sz w:val="24"/>
                <w:szCs w:val="24"/>
                <w:lang w:val="hy-AM"/>
              </w:rPr>
            </w:pPr>
          </w:p>
          <w:p w14:paraId="7958C178" w14:textId="77777777" w:rsidR="0095263C" w:rsidRDefault="0095263C" w:rsidP="00FC1E94">
            <w:pPr>
              <w:ind w:firstLine="427"/>
              <w:jc w:val="center"/>
              <w:rPr>
                <w:rFonts w:ascii="GHEA Grapalat" w:hAnsi="GHEA Grapalat"/>
                <w:b/>
                <w:bCs/>
                <w:sz w:val="24"/>
                <w:szCs w:val="24"/>
                <w:lang w:val="hy-AM"/>
              </w:rPr>
            </w:pPr>
          </w:p>
          <w:p w14:paraId="1670BB1A" w14:textId="77777777" w:rsidR="0095263C" w:rsidRDefault="0095263C" w:rsidP="00FC1E94">
            <w:pPr>
              <w:ind w:firstLine="427"/>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3CB13317" w14:textId="77777777" w:rsidR="0095263C" w:rsidRDefault="0095263C" w:rsidP="00FC1E94">
            <w:pPr>
              <w:ind w:firstLine="427"/>
              <w:jc w:val="center"/>
              <w:rPr>
                <w:rFonts w:ascii="GHEA Grapalat" w:hAnsi="GHEA Grapalat"/>
                <w:bCs/>
                <w:sz w:val="24"/>
                <w:szCs w:val="24"/>
                <w:lang w:val="hy-AM"/>
              </w:rPr>
            </w:pPr>
            <w:r>
              <w:rPr>
                <w:rFonts w:ascii="GHEA Grapalat" w:hAnsi="GHEA Grapalat"/>
                <w:bCs/>
                <w:sz w:val="24"/>
                <w:szCs w:val="24"/>
                <w:lang w:val="hy-AM"/>
              </w:rPr>
              <w:t>Պաշտոնների դասակարգամն հարցերը կկարգավորվեն ենթաօրենսդրական ակտերով։</w:t>
            </w:r>
          </w:p>
          <w:p w14:paraId="61102258" w14:textId="77777777" w:rsidR="0095263C" w:rsidRDefault="0095263C" w:rsidP="00FC1E94">
            <w:pPr>
              <w:ind w:firstLine="427"/>
              <w:jc w:val="center"/>
              <w:rPr>
                <w:rFonts w:ascii="GHEA Grapalat" w:hAnsi="GHEA Grapalat"/>
                <w:bCs/>
                <w:sz w:val="24"/>
                <w:szCs w:val="24"/>
                <w:lang w:val="hy-AM"/>
              </w:rPr>
            </w:pPr>
          </w:p>
          <w:p w14:paraId="50E66967" w14:textId="77777777" w:rsidR="0095263C" w:rsidRDefault="0095263C" w:rsidP="00FC1E94">
            <w:pPr>
              <w:ind w:firstLine="427"/>
              <w:jc w:val="center"/>
              <w:rPr>
                <w:rFonts w:ascii="GHEA Grapalat" w:hAnsi="GHEA Grapalat"/>
                <w:bCs/>
                <w:sz w:val="24"/>
                <w:szCs w:val="24"/>
                <w:lang w:val="hy-AM"/>
              </w:rPr>
            </w:pPr>
          </w:p>
          <w:p w14:paraId="1CE03FD3" w14:textId="77777777" w:rsidR="0095263C" w:rsidRDefault="0095263C" w:rsidP="00FC1E94">
            <w:pPr>
              <w:ind w:firstLine="427"/>
              <w:jc w:val="center"/>
              <w:rPr>
                <w:rFonts w:ascii="GHEA Grapalat" w:hAnsi="GHEA Grapalat"/>
                <w:bCs/>
                <w:sz w:val="24"/>
                <w:szCs w:val="24"/>
                <w:lang w:val="hy-AM"/>
              </w:rPr>
            </w:pPr>
          </w:p>
          <w:p w14:paraId="4E361342" w14:textId="77777777" w:rsidR="0095263C" w:rsidRDefault="0095263C" w:rsidP="00FC1E94">
            <w:pPr>
              <w:ind w:firstLine="427"/>
              <w:jc w:val="center"/>
              <w:rPr>
                <w:rFonts w:ascii="GHEA Grapalat" w:hAnsi="GHEA Grapalat"/>
                <w:bCs/>
                <w:sz w:val="24"/>
                <w:szCs w:val="24"/>
                <w:lang w:val="hy-AM"/>
              </w:rPr>
            </w:pPr>
          </w:p>
          <w:p w14:paraId="53B3BAB3" w14:textId="77777777" w:rsidR="0095263C" w:rsidRDefault="0095263C" w:rsidP="00FC1E94">
            <w:pPr>
              <w:ind w:firstLine="427"/>
              <w:jc w:val="center"/>
              <w:rPr>
                <w:rFonts w:ascii="GHEA Grapalat" w:hAnsi="GHEA Grapalat"/>
                <w:bCs/>
                <w:sz w:val="24"/>
                <w:szCs w:val="24"/>
                <w:lang w:val="hy-AM"/>
              </w:rPr>
            </w:pPr>
          </w:p>
          <w:p w14:paraId="0DD036D2" w14:textId="77777777" w:rsidR="0095263C" w:rsidRDefault="0095263C" w:rsidP="00FC1E94">
            <w:pPr>
              <w:ind w:firstLine="427"/>
              <w:jc w:val="center"/>
              <w:rPr>
                <w:rFonts w:ascii="GHEA Grapalat" w:hAnsi="GHEA Grapalat"/>
                <w:bCs/>
                <w:sz w:val="24"/>
                <w:szCs w:val="24"/>
                <w:lang w:val="hy-AM"/>
              </w:rPr>
            </w:pPr>
          </w:p>
          <w:p w14:paraId="61FEC0BD" w14:textId="77777777" w:rsidR="0095263C" w:rsidRDefault="0095263C" w:rsidP="00FC1E94">
            <w:pPr>
              <w:ind w:firstLine="427"/>
              <w:jc w:val="center"/>
              <w:rPr>
                <w:rFonts w:ascii="GHEA Grapalat" w:hAnsi="GHEA Grapalat"/>
                <w:bCs/>
                <w:sz w:val="24"/>
                <w:szCs w:val="24"/>
                <w:lang w:val="hy-AM"/>
              </w:rPr>
            </w:pPr>
          </w:p>
          <w:p w14:paraId="5A72FB65" w14:textId="77777777" w:rsidR="0095263C" w:rsidRDefault="0095263C" w:rsidP="00FC1E94">
            <w:pPr>
              <w:ind w:firstLine="427"/>
              <w:jc w:val="center"/>
              <w:rPr>
                <w:rFonts w:ascii="GHEA Grapalat" w:hAnsi="GHEA Grapalat"/>
                <w:bCs/>
                <w:sz w:val="24"/>
                <w:szCs w:val="24"/>
                <w:lang w:val="hy-AM"/>
              </w:rPr>
            </w:pPr>
          </w:p>
          <w:p w14:paraId="4A43BB51" w14:textId="77777777" w:rsidR="0095263C" w:rsidRDefault="0095263C" w:rsidP="00FC1E94">
            <w:pPr>
              <w:ind w:firstLine="427"/>
              <w:jc w:val="center"/>
              <w:rPr>
                <w:rFonts w:ascii="GHEA Grapalat" w:hAnsi="GHEA Grapalat"/>
                <w:bCs/>
                <w:sz w:val="24"/>
                <w:szCs w:val="24"/>
                <w:lang w:val="hy-AM"/>
              </w:rPr>
            </w:pPr>
          </w:p>
          <w:p w14:paraId="7E6E78F1" w14:textId="77777777" w:rsidR="0095263C" w:rsidRDefault="0095263C" w:rsidP="00FC1E94">
            <w:pPr>
              <w:ind w:firstLine="427"/>
              <w:jc w:val="center"/>
              <w:rPr>
                <w:rFonts w:ascii="GHEA Grapalat" w:hAnsi="GHEA Grapalat"/>
                <w:bCs/>
                <w:sz w:val="24"/>
                <w:szCs w:val="24"/>
                <w:lang w:val="hy-AM"/>
              </w:rPr>
            </w:pPr>
          </w:p>
          <w:p w14:paraId="7738E759" w14:textId="40DBD19B" w:rsidR="0095263C" w:rsidRPr="0095263C" w:rsidRDefault="0095263C" w:rsidP="00FC1E94">
            <w:pPr>
              <w:ind w:firstLine="427"/>
              <w:jc w:val="center"/>
              <w:rPr>
                <w:rFonts w:ascii="GHEA Grapalat" w:hAnsi="GHEA Grapalat"/>
                <w:b/>
                <w:bCs/>
                <w:sz w:val="24"/>
                <w:szCs w:val="24"/>
                <w:lang w:val="hy-AM"/>
              </w:rPr>
            </w:pPr>
            <w:r w:rsidRPr="0095263C">
              <w:rPr>
                <w:rFonts w:ascii="GHEA Grapalat" w:hAnsi="GHEA Grapalat"/>
                <w:b/>
                <w:bCs/>
                <w:sz w:val="24"/>
                <w:szCs w:val="24"/>
                <w:lang w:val="hy-AM"/>
              </w:rPr>
              <w:t>Ընդունվել է</w:t>
            </w:r>
          </w:p>
        </w:tc>
      </w:tr>
      <w:tr w:rsidR="00AF634B" w:rsidRPr="00444F3A" w14:paraId="17E7D324"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39237C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Վարձատրության չափի նվազեցման համատեքստում անհրաժեշտ ենք համարում նաև վերանայել Նախագծի հավելվածներով սահմանված գլխավոր քարտուղարի, նախարարի խորհրդականի, նախարարի օգնականի, նախարարի մամուլի քարտուղարի գործակիցները, քանի որ դրանք չեն համապատասխանում տվյալ պաշտոնների գործառույթների բարդությանը, պատասխանատվության մակարդակին և կատարված աշխատանքի ծավալին: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73E368" w14:textId="29A8A2A2" w:rsidR="00AF634B" w:rsidRPr="0095263C" w:rsidRDefault="0095263C" w:rsidP="0095263C">
            <w:pPr>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AF634B" w:rsidRPr="00BF6CAC" w14:paraId="296C7FFD"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39BD50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Առհասարակ, արդյունավետ և մրցունակ հանրային ծառայություն ստեղծելու մղման համատեքստում անհասկանալի են Հավելված 2-ի մի շարք կրտսեր պաշտոններում աճի հնարավորություն չսահմանող գործակիցները ծառայության ողջ ժամանակահատվածի համար, մնացած դեպքերում էլ՝ գործակիցների աճն ընդամենը 0.5 միավորով՝ կախված ծառայության ստաժից, ինչը չի խթանի պետական ծառայողի՝ ավելի բարձր պաշտոն զբաղեցնելու ձգտումը այդ պաշտոնների քանակի սահմանափակ լինելու համատեքստում: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90A8FF5" w14:textId="77777777" w:rsidR="00AF634B" w:rsidRDefault="00BF6CAC" w:rsidP="00BF6CAC">
            <w:pPr>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7C497723" w14:textId="3908A57C" w:rsidR="00BF6CAC" w:rsidRPr="00BF6CAC" w:rsidRDefault="00BF6CAC" w:rsidP="00BF6CAC">
            <w:pPr>
              <w:ind w:firstLine="427"/>
              <w:jc w:val="center"/>
              <w:rPr>
                <w:rFonts w:ascii="GHEA Grapalat" w:hAnsi="GHEA Grapalat"/>
                <w:bCs/>
                <w:sz w:val="24"/>
                <w:szCs w:val="24"/>
                <w:lang w:val="hy-AM"/>
              </w:rPr>
            </w:pPr>
            <w:r w:rsidRPr="00BF6CAC">
              <w:rPr>
                <w:rFonts w:ascii="GHEA Grapalat" w:hAnsi="GHEA Grapalat"/>
                <w:bCs/>
                <w:sz w:val="24"/>
                <w:szCs w:val="24"/>
                <w:lang w:val="hy-AM"/>
              </w:rPr>
              <w:t xml:space="preserve">Լրամշակված նախագծում նախատեսվել </w:t>
            </w:r>
            <w:r>
              <w:rPr>
                <w:rFonts w:ascii="GHEA Grapalat" w:hAnsi="GHEA Grapalat"/>
                <w:bCs/>
                <w:sz w:val="24"/>
                <w:szCs w:val="24"/>
                <w:lang w:val="hy-AM"/>
              </w:rPr>
              <w:t>է</w:t>
            </w:r>
            <w:r w:rsidRPr="00BF6CAC">
              <w:rPr>
                <w:rFonts w:ascii="GHEA Grapalat" w:hAnsi="GHEA Grapalat"/>
                <w:bCs/>
                <w:sz w:val="24"/>
                <w:szCs w:val="24"/>
                <w:lang w:val="hy-AM"/>
              </w:rPr>
              <w:t xml:space="preserve"> հիմնական աշխատավարձի հաշվարկման մեկ գործակից պետական բոլոր ծառայողների համար, ինչպես նաև </w:t>
            </w:r>
            <w:r>
              <w:rPr>
                <w:rFonts w:ascii="GHEA Grapalat" w:hAnsi="GHEA Grapalat"/>
                <w:bCs/>
                <w:sz w:val="24"/>
                <w:szCs w:val="24"/>
                <w:lang w:val="hy-AM"/>
              </w:rPr>
              <w:t xml:space="preserve">ծառայության </w:t>
            </w:r>
            <w:r w:rsidRPr="00BF6CAC">
              <w:rPr>
                <w:rFonts w:ascii="GHEA Grapalat" w:hAnsi="GHEA Grapalat"/>
                <w:bCs/>
                <w:sz w:val="24"/>
                <w:szCs w:val="24"/>
                <w:lang w:val="hy-AM"/>
              </w:rPr>
              <w:t>ստաժի հավելավճար</w:t>
            </w:r>
          </w:p>
        </w:tc>
      </w:tr>
      <w:tr w:rsidR="00AF634B" w:rsidRPr="00444F3A" w14:paraId="6AB58971"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4276D391" w14:textId="77777777" w:rsidR="00AF634B" w:rsidRPr="00444F3A" w:rsidRDefault="00AF634B" w:rsidP="00AF634B">
            <w:pPr>
              <w:numPr>
                <w:ilvl w:val="0"/>
                <w:numId w:val="7"/>
              </w:numPr>
              <w:ind w:left="425" w:hanging="425"/>
              <w:jc w:val="both"/>
              <w:rPr>
                <w:rFonts w:ascii="GHEA Grapalat" w:hAnsi="GHEA Grapalat"/>
                <w:sz w:val="24"/>
                <w:szCs w:val="24"/>
              </w:rPr>
            </w:pPr>
            <w:r w:rsidRPr="00444F3A">
              <w:rPr>
                <w:rFonts w:ascii="GHEA Grapalat" w:eastAsia="Tahoma" w:hAnsi="GHEA Grapalat" w:cs="Tahoma"/>
                <w:sz w:val="24"/>
                <w:szCs w:val="24"/>
              </w:rPr>
              <w:lastRenderedPageBreak/>
              <w:t>Միաժամանակ, նախագծով՝ առաջարկվում է փոփոխություն կատարել Օրենքի 2-րդ հոդվածի 1-ին մասում, այնինչ պետք է գրված լիներ 3-րդ հոդվածի 1-ին մաս:</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9F4687" w14:textId="30F2C00A" w:rsidR="00AF634B" w:rsidRPr="00D76A4A" w:rsidRDefault="00AF634B" w:rsidP="00967F5B">
            <w:pPr>
              <w:ind w:firstLine="427"/>
              <w:jc w:val="center"/>
              <w:rPr>
                <w:rFonts w:ascii="GHEA Grapalat" w:hAnsi="GHEA Grapalat"/>
                <w:b/>
                <w:sz w:val="24"/>
                <w:szCs w:val="24"/>
              </w:rPr>
            </w:pPr>
            <w:r w:rsidRPr="00D76A4A">
              <w:rPr>
                <w:rFonts w:ascii="GHEA Grapalat" w:eastAsia="Tahoma" w:hAnsi="GHEA Grapalat" w:cs="Tahoma"/>
                <w:b/>
                <w:sz w:val="24"/>
                <w:szCs w:val="24"/>
              </w:rPr>
              <w:t>1</w:t>
            </w:r>
            <w:r w:rsidRPr="00D76A4A">
              <w:rPr>
                <w:rFonts w:ascii="Cambria Math" w:eastAsia="Tahoma" w:hAnsi="Cambria Math" w:cs="Cambria Math"/>
                <w:b/>
                <w:sz w:val="24"/>
                <w:szCs w:val="24"/>
              </w:rPr>
              <w:t>․</w:t>
            </w:r>
            <w:r w:rsidRPr="00D76A4A">
              <w:rPr>
                <w:rFonts w:ascii="GHEA Grapalat" w:eastAsia="Tahoma" w:hAnsi="GHEA Grapalat" w:cs="Tahoma"/>
                <w:b/>
                <w:sz w:val="24"/>
                <w:szCs w:val="24"/>
              </w:rPr>
              <w:t xml:space="preserve">Ընդունվել </w:t>
            </w:r>
            <w:r w:rsidR="00967F5B">
              <w:rPr>
                <w:rFonts w:ascii="GHEA Grapalat" w:eastAsia="Tahoma" w:hAnsi="GHEA Grapalat" w:cs="Tahoma"/>
                <w:b/>
                <w:sz w:val="24"/>
                <w:szCs w:val="24"/>
              </w:rPr>
              <w:t>է</w:t>
            </w:r>
          </w:p>
          <w:p w14:paraId="7061959D" w14:textId="2933FEE3" w:rsidR="00AF634B" w:rsidRPr="00444F3A" w:rsidRDefault="00D76A4A" w:rsidP="00444F3A">
            <w:pPr>
              <w:ind w:firstLine="427"/>
              <w:jc w:val="both"/>
              <w:rPr>
                <w:rFonts w:ascii="GHEA Grapalat" w:hAnsi="GHEA Grapalat"/>
                <w:b/>
                <w:bCs/>
                <w:sz w:val="24"/>
                <w:szCs w:val="24"/>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ախագծում կատարվել է համապատասխան փոփոխություն։</w:t>
            </w:r>
          </w:p>
        </w:tc>
      </w:tr>
      <w:tr w:rsidR="00AF634B" w:rsidRPr="00444F3A" w14:paraId="0F396ED8"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16692F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2. լրացուցիչ աշխատավարձ սահմանման ինչպես նաև սույն կետի «գ» ենթակետով նախատեսված վճար, որը ներառում է ձևակերպման մեջ «որը» շաղկապը դրված է վճարից հետո, ուստի վերաբերում է հենց «գ» ենթակետով նախատեսված վճարին, ոչ թե լրացուցիչ աշխատավարձին: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21ACB4" w14:textId="48FC657E" w:rsidR="00AF634B" w:rsidRPr="00967F5B" w:rsidRDefault="00AF634B" w:rsidP="00967F5B">
            <w:pPr>
              <w:ind w:firstLine="427"/>
              <w:jc w:val="center"/>
              <w:rPr>
                <w:rFonts w:ascii="GHEA Grapalat" w:hAnsi="GHEA Grapalat"/>
                <w:b/>
                <w:sz w:val="24"/>
                <w:szCs w:val="24"/>
              </w:rPr>
            </w:pPr>
            <w:r w:rsidRPr="00967F5B">
              <w:rPr>
                <w:rFonts w:ascii="GHEA Grapalat" w:eastAsia="Tahoma" w:hAnsi="GHEA Grapalat" w:cs="Tahoma"/>
                <w:b/>
                <w:sz w:val="24"/>
                <w:szCs w:val="24"/>
              </w:rPr>
              <w:t>2</w:t>
            </w:r>
            <w:r w:rsidRPr="00967F5B">
              <w:rPr>
                <w:rFonts w:ascii="Cambria Math" w:eastAsia="Tahoma" w:hAnsi="Cambria Math" w:cs="Cambria Math"/>
                <w:b/>
                <w:sz w:val="24"/>
                <w:szCs w:val="24"/>
              </w:rPr>
              <w:t>․</w:t>
            </w:r>
            <w:r w:rsidRPr="00967F5B">
              <w:rPr>
                <w:rFonts w:ascii="GHEA Grapalat" w:eastAsia="Tahoma" w:hAnsi="GHEA Grapalat" w:cs="Tahoma"/>
                <w:b/>
                <w:sz w:val="24"/>
                <w:szCs w:val="24"/>
              </w:rPr>
              <w:t xml:space="preserve"> Ընդունվել </w:t>
            </w:r>
            <w:r w:rsidR="00967F5B" w:rsidRPr="00967F5B">
              <w:rPr>
                <w:rFonts w:ascii="GHEA Grapalat" w:eastAsia="Tahoma" w:hAnsi="GHEA Grapalat" w:cs="Tahoma"/>
                <w:b/>
                <w:sz w:val="24"/>
                <w:szCs w:val="24"/>
              </w:rPr>
              <w:t>է</w:t>
            </w:r>
          </w:p>
          <w:p w14:paraId="11EB6975" w14:textId="77777777" w:rsidR="00AF634B" w:rsidRPr="00444F3A" w:rsidRDefault="00AF634B" w:rsidP="00444F3A">
            <w:pPr>
              <w:ind w:firstLine="427"/>
              <w:jc w:val="both"/>
              <w:rPr>
                <w:rFonts w:ascii="GHEA Grapalat" w:hAnsi="GHEA Grapalat"/>
                <w:b/>
                <w:bCs/>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AF634B" w:rsidRPr="00444F3A" w14:paraId="134D1BE2"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295E16E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3. Ուժը կորցրած ճանաչելով նույն հոդվածի 3-րդ մասը, այն է՝ Բազային աշխատավարձը տվյալ տարվա համար չի կարող սահմանվել նախորդ տարվա բազային աշխատավարձից ավելի ցածր՝ պետական ծառայողը զրկվում է արժանապատիվ աշխատանքային պայմանների իրավունքից: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A286B9" w14:textId="2AEA578E" w:rsidR="00AF634B" w:rsidRPr="00685063" w:rsidRDefault="00AF634B" w:rsidP="00967F5B">
            <w:pPr>
              <w:spacing w:before="100"/>
              <w:ind w:firstLine="427"/>
              <w:jc w:val="center"/>
              <w:rPr>
                <w:rFonts w:ascii="GHEA Grapalat" w:hAnsi="GHEA Grapalat"/>
                <w:b/>
                <w:sz w:val="24"/>
                <w:szCs w:val="24"/>
              </w:rPr>
            </w:pPr>
            <w:r w:rsidRPr="00685063">
              <w:rPr>
                <w:rFonts w:ascii="GHEA Grapalat" w:eastAsia="Tahoma" w:hAnsi="GHEA Grapalat" w:cs="Tahoma"/>
                <w:b/>
                <w:sz w:val="24"/>
                <w:szCs w:val="24"/>
              </w:rPr>
              <w:t xml:space="preserve">3. Չի </w:t>
            </w:r>
            <w:r w:rsidR="00967F5B">
              <w:rPr>
                <w:rFonts w:ascii="GHEA Grapalat" w:eastAsia="Tahoma" w:hAnsi="GHEA Grapalat" w:cs="Tahoma"/>
                <w:b/>
                <w:sz w:val="24"/>
                <w:szCs w:val="24"/>
              </w:rPr>
              <w:t>ընդունվել</w:t>
            </w:r>
          </w:p>
          <w:p w14:paraId="0B172E05"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Հայաստանի Հանրապետության Սահմանադրության 73-րդ հոդվածի 1-ին մասի համաձայն</w:t>
            </w:r>
            <w:r w:rsidRPr="00444F3A">
              <w:rPr>
                <w:rFonts w:ascii="GHEA Grapalat" w:hAnsi="GHEA Grapalat"/>
                <w:b/>
                <w:bCs/>
                <w:sz w:val="24"/>
                <w:szCs w:val="24"/>
              </w:rPr>
              <w:t xml:space="preserve">  </w:t>
            </w:r>
            <w:r w:rsidRPr="00444F3A">
              <w:rPr>
                <w:rFonts w:ascii="GHEA Grapalat" w:eastAsia="Tahoma" w:hAnsi="GHEA Grapalat" w:cs="Tahoma"/>
                <w:sz w:val="24"/>
                <w:szCs w:val="24"/>
              </w:rPr>
              <w:t>անձի իրավական վիճակը վատթարացնող օրենքները և այլ իրավական ակտերը հետադարձ ուժ չունեն: Սահմանադրության վերը նշված նորմը հիմք ընդունելով առաջարկվում է ուժը կորցրած ճանաչել «Պետական պաշտոններ և պետական ծառայության պաշտոններ զբաղեցնող անձանց վարձատրության մասին» օրենքի  օրենքով  5-րդ հոդվածի 3-րդ մասը։</w:t>
            </w:r>
          </w:p>
        </w:tc>
      </w:tr>
      <w:tr w:rsidR="00AF634B" w:rsidRPr="00D335CF" w14:paraId="685DA4EB"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0336B1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4. Նախագծի 18-րդ հոդվածի 4-րդ մասով սահմանվում է, որ պետական ծառայողի հիմնական աշխատավարձի հաշվարկման գործակիցը որոշելու նպատակով ծառայության ստաժը հաշվարկվում է տվյալ պաշտոնում նշանակման օրվանից: Նման կարգավորման դեպքում գործակցի շարունակականության (ծառայության ստաժի) </w:t>
            </w:r>
            <w:r w:rsidRPr="00444F3A">
              <w:rPr>
                <w:rFonts w:ascii="GHEA Grapalat" w:eastAsia="Tahoma" w:hAnsi="GHEA Grapalat" w:cs="Tahoma"/>
                <w:sz w:val="24"/>
                <w:szCs w:val="24"/>
              </w:rPr>
              <w:lastRenderedPageBreak/>
              <w:t>փոխարեն մրցույթի կամ մարմնի վերակազմավորման կամ նմանատիպ այլ դեպքերում պետական ծառայողի գործակիցը կսկսվի առաջին մակարդակից (0-5 տարի):</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F9F4D56" w14:textId="20E81E35" w:rsidR="00AF634B" w:rsidRPr="00685063" w:rsidRDefault="00AF634B" w:rsidP="00444F3A">
            <w:pPr>
              <w:ind w:firstLine="427"/>
              <w:jc w:val="both"/>
              <w:rPr>
                <w:rFonts w:ascii="GHEA Grapalat" w:hAnsi="GHEA Grapalat"/>
                <w:b/>
                <w:sz w:val="24"/>
                <w:szCs w:val="24"/>
              </w:rPr>
            </w:pPr>
            <w:r w:rsidRPr="00685063">
              <w:rPr>
                <w:rFonts w:ascii="GHEA Grapalat" w:eastAsia="Tahoma" w:hAnsi="GHEA Grapalat" w:cs="Tahoma"/>
                <w:b/>
                <w:sz w:val="24"/>
                <w:szCs w:val="24"/>
              </w:rPr>
              <w:lastRenderedPageBreak/>
              <w:t>4</w:t>
            </w:r>
            <w:r w:rsidRPr="00685063">
              <w:rPr>
                <w:rFonts w:ascii="Cambria Math" w:eastAsia="Tahoma" w:hAnsi="Cambria Math" w:cs="Cambria Math"/>
                <w:b/>
                <w:sz w:val="24"/>
                <w:szCs w:val="24"/>
              </w:rPr>
              <w:t>․</w:t>
            </w:r>
            <w:r w:rsidRPr="00685063">
              <w:rPr>
                <w:rFonts w:ascii="GHEA Grapalat" w:eastAsia="Tahoma" w:hAnsi="GHEA Grapalat" w:cs="Tahoma"/>
                <w:b/>
                <w:sz w:val="24"/>
                <w:szCs w:val="24"/>
              </w:rPr>
              <w:t xml:space="preserve"> Ընդունվել է ի </w:t>
            </w:r>
            <w:r w:rsidR="00967F5B">
              <w:rPr>
                <w:rFonts w:ascii="GHEA Grapalat" w:eastAsia="Tahoma" w:hAnsi="GHEA Grapalat" w:cs="Tahoma"/>
                <w:b/>
                <w:sz w:val="24"/>
                <w:szCs w:val="24"/>
              </w:rPr>
              <w:t>գիտություն</w:t>
            </w:r>
          </w:p>
          <w:p w14:paraId="3D668DC5" w14:textId="0FC440DA" w:rsidR="00AF634B" w:rsidRPr="00492F27" w:rsidRDefault="00685063" w:rsidP="00444F3A">
            <w:pPr>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 xml:space="preserve">ախագծի համապատասխան դրույթը շարադրվել է նոր </w:t>
            </w:r>
            <w:r w:rsidR="00492F27">
              <w:rPr>
                <w:rFonts w:ascii="GHEA Grapalat" w:eastAsia="Tahoma" w:hAnsi="GHEA Grapalat" w:cs="Tahoma"/>
                <w:sz w:val="24"/>
                <w:szCs w:val="24"/>
              </w:rPr>
              <w:t>խմբագրությամբ</w:t>
            </w:r>
            <w:r w:rsidR="00492F27">
              <w:rPr>
                <w:rFonts w:ascii="GHEA Grapalat" w:eastAsia="Tahoma" w:hAnsi="GHEA Grapalat" w:cs="Tahoma"/>
                <w:sz w:val="24"/>
                <w:szCs w:val="24"/>
                <w:lang w:val="hy-AM"/>
              </w:rPr>
              <w:t>։</w:t>
            </w:r>
          </w:p>
          <w:p w14:paraId="22599AE1" w14:textId="15D95D18" w:rsidR="00AF634B" w:rsidRPr="00492F27" w:rsidRDefault="00AF634B" w:rsidP="00444F3A">
            <w:pPr>
              <w:ind w:firstLine="427"/>
              <w:jc w:val="both"/>
              <w:rPr>
                <w:rFonts w:ascii="GHEA Grapalat" w:hAnsi="GHEA Grapalat"/>
                <w:sz w:val="24"/>
                <w:szCs w:val="24"/>
                <w:lang w:val="hy-AM"/>
              </w:rPr>
            </w:pPr>
            <w:r w:rsidRPr="00492F27">
              <w:rPr>
                <w:rFonts w:ascii="GHEA Grapalat" w:eastAsia="Tahoma" w:hAnsi="GHEA Grapalat" w:cs="Tahoma"/>
                <w:sz w:val="24"/>
                <w:szCs w:val="24"/>
                <w:lang w:val="hy-AM"/>
              </w:rPr>
              <w:lastRenderedPageBreak/>
              <w:t xml:space="preserve">Միաժամանակ պետական ծառայողների համար նախատեսվել է </w:t>
            </w:r>
            <w:r w:rsidR="00492F27">
              <w:rPr>
                <w:rFonts w:ascii="GHEA Grapalat" w:eastAsia="Tahoma" w:hAnsi="GHEA Grapalat" w:cs="Tahoma"/>
                <w:sz w:val="24"/>
                <w:szCs w:val="24"/>
                <w:lang w:val="hy-AM"/>
              </w:rPr>
              <w:t xml:space="preserve">ծառայության </w:t>
            </w:r>
            <w:r w:rsidRPr="00492F27">
              <w:rPr>
                <w:rFonts w:ascii="GHEA Grapalat" w:eastAsia="Tahoma" w:hAnsi="GHEA Grapalat" w:cs="Tahoma"/>
                <w:sz w:val="24"/>
                <w:szCs w:val="24"/>
                <w:lang w:val="hy-AM"/>
              </w:rPr>
              <w:t>ստաժի հավելավճար։</w:t>
            </w:r>
            <w:r w:rsidRPr="00492F27">
              <w:rPr>
                <w:rFonts w:ascii="GHEA Grapalat" w:hAnsi="GHEA Grapalat"/>
                <w:sz w:val="24"/>
                <w:szCs w:val="24"/>
                <w:lang w:val="hy-AM"/>
              </w:rPr>
              <w:t xml:space="preserve"> </w:t>
            </w:r>
          </w:p>
          <w:p w14:paraId="62977B2F" w14:textId="77777777" w:rsidR="00AF634B" w:rsidRPr="00492F27" w:rsidRDefault="00AF634B" w:rsidP="00444F3A">
            <w:pPr>
              <w:ind w:firstLine="427"/>
              <w:jc w:val="both"/>
              <w:rPr>
                <w:rFonts w:ascii="GHEA Grapalat" w:hAnsi="GHEA Grapalat"/>
                <w:b/>
                <w:bCs/>
                <w:sz w:val="24"/>
                <w:szCs w:val="24"/>
                <w:lang w:val="hy-AM"/>
              </w:rPr>
            </w:pPr>
          </w:p>
        </w:tc>
      </w:tr>
      <w:tr w:rsidR="00AF634B" w:rsidRPr="00D335CF" w14:paraId="3E1C2F80"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B8CCC52" w14:textId="77777777" w:rsidR="00AF634B" w:rsidRPr="00E27F4C" w:rsidRDefault="00AF634B" w:rsidP="00AF634B">
            <w:pPr>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Պարգևատրումները, համարվելով աշխատավարձին հավասարեցված վճարումներ, ծառայելով աշխատողի բարեկեցությանն ու արժանապատիվ վարձատրութան գաղափարին, ապահովելով մի շարք սոցիալական երաշխիքների իրացումը, ևս առանցքային դեր ունեն պետական ծառայության գրավչության համատեքստում, ուստի հաշվի առնելով Աշխատանքային օրենսգրքի 219-րդ հոդվածը՝ առաջարկում ենք պահպանել պետական ծառայողի՝ աշխատանքային պարտականությունները որակյալ և բարեխիղճ կատարելու համար աշխատավարձի ֆոնդի տնտեսված միջոցներից և (կամ) օրենքով չարգելված այլ աղբյուրներից պարգևատրման հնարավորությունը: Այսպիսով, առաջարկում ենք վերանայել նախագծի 8.2 հոդվածը: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8756C9" w14:textId="77777777" w:rsidR="00AF634B" w:rsidRPr="00E27F4C" w:rsidRDefault="00AF634B" w:rsidP="00444F3A">
            <w:pPr>
              <w:spacing w:before="100"/>
              <w:ind w:firstLine="427"/>
              <w:jc w:val="both"/>
              <w:rPr>
                <w:rFonts w:ascii="GHEA Grapalat" w:hAnsi="GHEA Grapalat"/>
                <w:b/>
                <w:sz w:val="24"/>
                <w:szCs w:val="24"/>
                <w:lang w:val="hy-AM"/>
              </w:rPr>
            </w:pPr>
            <w:r w:rsidRPr="00E27F4C">
              <w:rPr>
                <w:rFonts w:ascii="GHEA Grapalat" w:eastAsia="Tahoma" w:hAnsi="GHEA Grapalat" w:cs="Tahoma"/>
                <w:b/>
                <w:sz w:val="24"/>
                <w:szCs w:val="24"/>
                <w:lang w:val="hy-AM"/>
              </w:rPr>
              <w:t>Ընդունվել է մասամբ։</w:t>
            </w:r>
          </w:p>
          <w:p w14:paraId="4A190D33"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Օրենքի լրամշակված նախագծով պարգևատրման համար կարող է հիմք հանդիսանալ նաև որակյալ աշխատանքը։</w:t>
            </w:r>
          </w:p>
        </w:tc>
      </w:tr>
      <w:tr w:rsidR="00AF634B" w:rsidRPr="00444F3A" w14:paraId="4828DB25" w14:textId="77777777" w:rsidTr="00685063">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5A571066"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11.</w:t>
            </w:r>
            <w:r w:rsidRPr="00444F3A">
              <w:rPr>
                <w:rFonts w:ascii="GHEA Grapalat" w:hAnsi="GHEA Grapalat"/>
                <w:sz w:val="24"/>
                <w:szCs w:val="24"/>
              </w:rPr>
              <w:t xml:space="preserve">  </w:t>
            </w:r>
            <w:r w:rsidRPr="00444F3A">
              <w:rPr>
                <w:rFonts w:ascii="GHEA Grapalat" w:eastAsia="Tahoma" w:hAnsi="GHEA Grapalat" w:cs="Tahoma"/>
                <w:b/>
                <w:bCs/>
                <w:sz w:val="24"/>
                <w:szCs w:val="24"/>
              </w:rPr>
              <w:t>Բարձր տեխնոլոգիական արդյունաբերության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591CFD28"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12/08/2026</w:t>
            </w:r>
          </w:p>
        </w:tc>
      </w:tr>
      <w:tr w:rsidR="00AF634B" w:rsidRPr="00444F3A" w14:paraId="59E40035" w14:textId="77777777" w:rsidTr="00685063">
        <w:trPr>
          <w:trHeight w:val="435"/>
        </w:trPr>
        <w:tc>
          <w:tcPr>
            <w:tcW w:w="9705" w:type="dxa"/>
            <w:vMerge/>
            <w:tcBorders>
              <w:top w:val="nil"/>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626BFEB2"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416CDDA"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01/15.1/5665-2026</w:t>
            </w:r>
          </w:p>
        </w:tc>
      </w:tr>
      <w:tr w:rsidR="00AF634B" w:rsidRPr="00444F3A" w14:paraId="7E194FE7"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AE8CD32"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Ի կատարումն ՀՀ վարչապետի 2026 թվականի հուլիսի 22-ի N 04/03.62/25056-2026 հանձնարարականի, ուսումնասիրելով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փաթեթը, հայտնում ենք հետևյալը</w:t>
            </w:r>
            <w:r w:rsidRPr="00444F3A">
              <w:rPr>
                <w:rFonts w:ascii="Cambria Math" w:eastAsia="Microsoft YaHei" w:hAnsi="Cambria Math" w:cs="Cambria Math"/>
                <w:sz w:val="24"/>
                <w:szCs w:val="24"/>
              </w:rPr>
              <w:t>․</w:t>
            </w:r>
          </w:p>
          <w:p w14:paraId="7014A5C4"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1.</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նաև՝ Նախագիծ) 1-ին հոդվածով նախատեսված փոփոխությունը վերաբերելի է «Պետական պաշտոններ և պետական ծառայության պաշտոններ զբաղեցնող անձանց վարձատրության մասին» օրենքի (այսուհետ նաև՝ Օրենք) 3-րդ հոդվածին, հետևաբար առաջարկում ենք նույն հոդվածում ուղղել վրիպակը: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284FA8" w14:textId="77777777" w:rsidR="00AF634B" w:rsidRPr="00444F3A" w:rsidRDefault="00AF634B" w:rsidP="00444F3A">
            <w:pPr>
              <w:spacing w:before="100"/>
              <w:ind w:firstLine="427"/>
              <w:jc w:val="both"/>
              <w:rPr>
                <w:rFonts w:ascii="GHEA Grapalat" w:hAnsi="GHEA Grapalat"/>
                <w:b/>
                <w:bCs/>
                <w:sz w:val="24"/>
                <w:szCs w:val="24"/>
              </w:rPr>
            </w:pPr>
          </w:p>
          <w:p w14:paraId="1C84B8D3" w14:textId="77777777" w:rsidR="00AF634B" w:rsidRPr="00444F3A" w:rsidRDefault="00AF634B" w:rsidP="00444F3A">
            <w:pPr>
              <w:spacing w:before="100"/>
              <w:ind w:firstLine="427"/>
              <w:jc w:val="both"/>
              <w:rPr>
                <w:rFonts w:ascii="GHEA Grapalat" w:hAnsi="GHEA Grapalat"/>
                <w:b/>
                <w:bCs/>
                <w:sz w:val="24"/>
                <w:szCs w:val="24"/>
              </w:rPr>
            </w:pPr>
          </w:p>
          <w:p w14:paraId="2AB3337F" w14:textId="77777777" w:rsidR="00AF634B" w:rsidRPr="00444F3A" w:rsidRDefault="00AF634B" w:rsidP="00444F3A">
            <w:pPr>
              <w:spacing w:before="100"/>
              <w:ind w:firstLine="427"/>
              <w:jc w:val="both"/>
              <w:rPr>
                <w:rFonts w:ascii="GHEA Grapalat" w:hAnsi="GHEA Grapalat"/>
                <w:b/>
                <w:bCs/>
                <w:sz w:val="24"/>
                <w:szCs w:val="24"/>
              </w:rPr>
            </w:pPr>
          </w:p>
          <w:p w14:paraId="37CB557F" w14:textId="77777777" w:rsidR="00AF634B" w:rsidRPr="00444F3A" w:rsidRDefault="00AF634B" w:rsidP="00444F3A">
            <w:pPr>
              <w:spacing w:before="100"/>
              <w:ind w:firstLine="427"/>
              <w:jc w:val="both"/>
              <w:rPr>
                <w:rFonts w:ascii="GHEA Grapalat" w:hAnsi="GHEA Grapalat"/>
                <w:b/>
                <w:bCs/>
                <w:sz w:val="24"/>
                <w:szCs w:val="24"/>
              </w:rPr>
            </w:pPr>
          </w:p>
          <w:p w14:paraId="0E9BB21F" w14:textId="77777777" w:rsidR="00AF634B" w:rsidRPr="00444F3A" w:rsidRDefault="00AF634B" w:rsidP="00444F3A">
            <w:pPr>
              <w:spacing w:before="100"/>
              <w:ind w:firstLine="427"/>
              <w:jc w:val="both"/>
              <w:rPr>
                <w:rFonts w:ascii="GHEA Grapalat" w:hAnsi="GHEA Grapalat"/>
                <w:b/>
                <w:bCs/>
                <w:sz w:val="24"/>
                <w:szCs w:val="24"/>
              </w:rPr>
            </w:pPr>
          </w:p>
          <w:p w14:paraId="060CFF98" w14:textId="77777777" w:rsidR="00AF634B" w:rsidRPr="00444F3A" w:rsidRDefault="00AF634B" w:rsidP="00444F3A">
            <w:pPr>
              <w:spacing w:before="100"/>
              <w:ind w:firstLine="427"/>
              <w:jc w:val="both"/>
              <w:rPr>
                <w:rFonts w:ascii="GHEA Grapalat" w:hAnsi="GHEA Grapalat"/>
                <w:b/>
                <w:bCs/>
                <w:sz w:val="24"/>
                <w:szCs w:val="24"/>
              </w:rPr>
            </w:pPr>
          </w:p>
          <w:p w14:paraId="5586DCDC" w14:textId="1C2BCE28" w:rsidR="00AF634B" w:rsidRPr="00685063" w:rsidRDefault="00685063" w:rsidP="00967F5B">
            <w:pPr>
              <w:spacing w:before="100"/>
              <w:ind w:firstLine="427"/>
              <w:jc w:val="center"/>
              <w:rPr>
                <w:rFonts w:ascii="GHEA Grapalat" w:hAnsi="GHEA Grapalat"/>
                <w:b/>
                <w:sz w:val="24"/>
                <w:szCs w:val="24"/>
              </w:rPr>
            </w:pPr>
            <w:r w:rsidRPr="00685063">
              <w:rPr>
                <w:rFonts w:ascii="GHEA Grapalat" w:eastAsia="Tahoma" w:hAnsi="GHEA Grapalat" w:cs="Tahoma"/>
                <w:b/>
                <w:sz w:val="24"/>
                <w:szCs w:val="24"/>
                <w:lang w:val="hy-AM"/>
              </w:rPr>
              <w:lastRenderedPageBreak/>
              <w:t>1</w:t>
            </w:r>
            <w:r w:rsidRPr="00685063">
              <w:rPr>
                <w:rFonts w:ascii="Cambria Math" w:eastAsia="Tahoma" w:hAnsi="Cambria Math" w:cs="Tahoma"/>
                <w:b/>
                <w:sz w:val="24"/>
                <w:szCs w:val="24"/>
                <w:lang w:val="hy-AM"/>
              </w:rPr>
              <w:t xml:space="preserve">․ </w:t>
            </w:r>
            <w:r w:rsidR="00AF634B" w:rsidRPr="00685063">
              <w:rPr>
                <w:rFonts w:ascii="GHEA Grapalat" w:eastAsia="Tahoma" w:hAnsi="GHEA Grapalat" w:cs="Tahoma"/>
                <w:b/>
                <w:sz w:val="24"/>
                <w:szCs w:val="24"/>
              </w:rPr>
              <w:t xml:space="preserve">Ընդունվել  </w:t>
            </w:r>
            <w:r w:rsidR="00967F5B">
              <w:rPr>
                <w:rFonts w:ascii="GHEA Grapalat" w:eastAsia="Tahoma" w:hAnsi="GHEA Grapalat" w:cs="Tahoma"/>
                <w:b/>
                <w:sz w:val="24"/>
                <w:szCs w:val="24"/>
              </w:rPr>
              <w:t>է</w:t>
            </w:r>
          </w:p>
          <w:p w14:paraId="31D3C8C7"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24CA4081"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444F3A" w14:paraId="73A0C487"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2C1B5638"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2.</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1-ին հոդվածի 1-ին կետով նոր խմբագրությամբ է շարադրված «լրացուցիչ աշխատավարձ» հասկացությունը, ըստ որի՝</w:t>
            </w:r>
          </w:p>
          <w:p w14:paraId="2FC75B37" w14:textId="77777777" w:rsidR="00AF634B" w:rsidRPr="00444F3A" w:rsidRDefault="00AF634B" w:rsidP="00AF634B">
            <w:pPr>
              <w:spacing w:before="100" w:line="360" w:lineRule="auto"/>
              <w:ind w:left="141" w:firstLine="360"/>
              <w:jc w:val="both"/>
              <w:rPr>
                <w:rFonts w:ascii="GHEA Grapalat" w:hAnsi="GHEA Grapalat"/>
                <w:b/>
                <w:bCs/>
                <w:i/>
                <w:iCs/>
                <w:sz w:val="24"/>
                <w:szCs w:val="24"/>
              </w:rPr>
            </w:pPr>
            <w:r w:rsidRPr="00444F3A">
              <w:rPr>
                <w:rFonts w:ascii="GHEA Grapalat" w:hAnsi="GHEA Grapalat"/>
                <w:i/>
                <w:iCs/>
                <w:sz w:val="24"/>
                <w:szCs w:val="24"/>
              </w:rPr>
              <w:t>«2)</w:t>
            </w:r>
            <w:r w:rsidRPr="00444F3A">
              <w:rPr>
                <w:rFonts w:ascii="GHEA Grapalat" w:eastAsia="Times New Roman" w:hAnsi="GHEA Grapalat" w:cs="Times New Roman"/>
                <w:i/>
                <w:iCs/>
                <w:sz w:val="24"/>
                <w:szCs w:val="24"/>
              </w:rPr>
              <w:t xml:space="preserve"> </w:t>
            </w:r>
            <w:r w:rsidRPr="00444F3A">
              <w:rPr>
                <w:rFonts w:ascii="GHEA Grapalat" w:eastAsia="Tahoma" w:hAnsi="GHEA Grapalat" w:cs="Tahoma"/>
                <w:b/>
                <w:bCs/>
                <w:i/>
                <w:iCs/>
                <w:sz w:val="24"/>
                <w:szCs w:val="24"/>
              </w:rPr>
              <w:t>լրացուցիչ աշխատավարձ՝</w:t>
            </w:r>
            <w:r w:rsidRPr="00444F3A">
              <w:rPr>
                <w:rFonts w:ascii="GHEA Grapalat" w:eastAsia="Times New Roman" w:hAnsi="GHEA Grapalat" w:cs="Times New Roman"/>
                <w:i/>
                <w:iCs/>
                <w:sz w:val="24"/>
                <w:szCs w:val="24"/>
              </w:rPr>
              <w:t xml:space="preserve"> </w:t>
            </w:r>
            <w:r w:rsidRPr="00444F3A">
              <w:rPr>
                <w:rFonts w:ascii="GHEA Grapalat" w:eastAsia="Tahoma" w:hAnsi="GHEA Grapalat" w:cs="Tahoma"/>
                <w:i/>
                <w:iCs/>
                <w:sz w:val="24"/>
                <w:szCs w:val="24"/>
              </w:rPr>
              <w:t xml:space="preserve">աշխատավարձի փոփոխական մաս, որը հաշվարկվում է պաշտոնային դրույքաչափի նկատմամբ, և որի վճարումը պայմանավորված է սույն կետի «ա» և «բ» ենթակետերում թվարկված որևէ պայմանի և(կամ) պայմանների առկայությամբ, </w:t>
            </w:r>
            <w:r w:rsidRPr="00444F3A">
              <w:rPr>
                <w:rFonts w:ascii="GHEA Grapalat" w:eastAsia="Tahoma" w:hAnsi="GHEA Grapalat" w:cs="Tahoma"/>
                <w:b/>
                <w:bCs/>
                <w:i/>
                <w:iCs/>
                <w:sz w:val="24"/>
                <w:szCs w:val="24"/>
              </w:rPr>
              <w:t xml:space="preserve">ինչպես նաև սույն կետի «գ» ենթակետով նախատեսված վճար, </w:t>
            </w:r>
            <w:r w:rsidRPr="00444F3A">
              <w:rPr>
                <w:rFonts w:ascii="GHEA Grapalat" w:eastAsia="Tahoma" w:hAnsi="GHEA Grapalat" w:cs="Tahoma"/>
                <w:b/>
                <w:bCs/>
                <w:i/>
                <w:iCs/>
                <w:sz w:val="24"/>
                <w:szCs w:val="24"/>
                <w:u w:val="single"/>
              </w:rPr>
              <w:t>որը ներառում է</w:t>
            </w:r>
            <w:r w:rsidRPr="00444F3A">
              <w:rPr>
                <w:rFonts w:ascii="GHEA Grapalat" w:hAnsi="GHEA Grapalat"/>
                <w:b/>
                <w:bCs/>
                <w:i/>
                <w:iCs/>
                <w:sz w:val="24"/>
                <w:szCs w:val="24"/>
              </w:rPr>
              <w:t>`</w:t>
            </w:r>
          </w:p>
          <w:p w14:paraId="0E0321A7" w14:textId="77777777" w:rsidR="00AF634B" w:rsidRPr="00444F3A" w:rsidRDefault="00AF634B" w:rsidP="00AF634B">
            <w:pPr>
              <w:spacing w:before="100" w:line="360" w:lineRule="auto"/>
              <w:ind w:left="141" w:firstLine="360"/>
              <w:jc w:val="both"/>
              <w:rPr>
                <w:rFonts w:ascii="GHEA Grapalat" w:hAnsi="GHEA Grapalat"/>
                <w:i/>
                <w:iCs/>
                <w:sz w:val="24"/>
                <w:szCs w:val="24"/>
              </w:rPr>
            </w:pPr>
            <w:r w:rsidRPr="00444F3A">
              <w:rPr>
                <w:rFonts w:ascii="GHEA Grapalat" w:eastAsia="Tahoma" w:hAnsi="GHEA Grapalat" w:cs="Tahoma"/>
                <w:i/>
                <w:iCs/>
                <w:sz w:val="24"/>
                <w:szCs w:val="24"/>
              </w:rPr>
              <w:t xml:space="preserve">ա. </w:t>
            </w:r>
            <w:r w:rsidRPr="00444F3A">
              <w:rPr>
                <w:rFonts w:ascii="GHEA Grapalat" w:eastAsia="Tahoma" w:hAnsi="GHEA Grapalat" w:cs="Tahoma"/>
                <w:b/>
                <w:bCs/>
                <w:i/>
                <w:iCs/>
                <w:sz w:val="24"/>
                <w:szCs w:val="24"/>
              </w:rPr>
              <w:t>հավելում`</w:t>
            </w:r>
            <w:r w:rsidRPr="00444F3A">
              <w:rPr>
                <w:rFonts w:ascii="GHEA Grapalat" w:hAnsi="GHEA Grapalat"/>
                <w:i/>
                <w:iCs/>
                <w:sz w:val="24"/>
                <w:szCs w:val="24"/>
              </w:rPr>
              <w:t xml:space="preserve"> (...)</w:t>
            </w:r>
          </w:p>
          <w:p w14:paraId="292EC0E3" w14:textId="77777777" w:rsidR="00AF634B" w:rsidRPr="00444F3A" w:rsidRDefault="00AF634B" w:rsidP="00AF634B">
            <w:pPr>
              <w:spacing w:before="100" w:line="360" w:lineRule="auto"/>
              <w:ind w:left="141" w:firstLine="360"/>
              <w:jc w:val="both"/>
              <w:rPr>
                <w:rFonts w:ascii="GHEA Grapalat" w:hAnsi="GHEA Grapalat"/>
                <w:i/>
                <w:iCs/>
                <w:sz w:val="24"/>
                <w:szCs w:val="24"/>
              </w:rPr>
            </w:pPr>
            <w:r w:rsidRPr="00444F3A">
              <w:rPr>
                <w:rFonts w:ascii="GHEA Grapalat" w:eastAsia="Tahoma" w:hAnsi="GHEA Grapalat" w:cs="Tahoma"/>
                <w:i/>
                <w:iCs/>
                <w:sz w:val="24"/>
                <w:szCs w:val="24"/>
              </w:rPr>
              <w:t xml:space="preserve">բ. </w:t>
            </w:r>
            <w:r w:rsidRPr="00444F3A">
              <w:rPr>
                <w:rFonts w:ascii="GHEA Grapalat" w:eastAsia="Tahoma" w:hAnsi="GHEA Grapalat" w:cs="Tahoma"/>
                <w:b/>
                <w:bCs/>
                <w:i/>
                <w:iCs/>
                <w:sz w:val="24"/>
                <w:szCs w:val="24"/>
              </w:rPr>
              <w:t>հավելավճար՝</w:t>
            </w:r>
            <w:r w:rsidRPr="00444F3A">
              <w:rPr>
                <w:rFonts w:ascii="GHEA Grapalat" w:hAnsi="GHEA Grapalat"/>
                <w:i/>
                <w:iCs/>
                <w:sz w:val="24"/>
                <w:szCs w:val="24"/>
              </w:rPr>
              <w:t xml:space="preserve"> (...)» </w:t>
            </w:r>
          </w:p>
          <w:p w14:paraId="01AA874E"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Ներկայացված ձևակերպմամբ պարզ չէ լրացուցիչ աշխատավարձի կառուցվածքը, մասնավորապես «հավելում»-ը և «հավելավճար»-ը ներառվում են լրացուցիչ </w:t>
            </w:r>
            <w:r w:rsidRPr="00444F3A">
              <w:rPr>
                <w:rFonts w:ascii="GHEA Grapalat" w:eastAsia="Tahoma" w:hAnsi="GHEA Grapalat" w:cs="Tahoma"/>
                <w:sz w:val="24"/>
                <w:szCs w:val="24"/>
              </w:rPr>
              <w:lastRenderedPageBreak/>
              <w:t>աշխատավարձի մեջ, թե՝ «գ» ենթակետով նախատեսված վճարում (լրավճարում): Այնուամենայնիվ կարծում ենք, որ լրացուցիչ աշխատավարձը պետք է ներառի հիշյալ երեք վճարները: Այդ կապակցությամբ, հիմք ընդունելով «Նորմատիվ իրավական ակտերի մասին» օրենքի 16-րդ հոդվածի 7-րդ մասը, այն է՝</w:t>
            </w:r>
          </w:p>
          <w:p w14:paraId="06156FB7"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hAnsi="GHEA Grapalat"/>
                <w:sz w:val="24"/>
                <w:szCs w:val="24"/>
              </w:rPr>
              <w:t>«</w:t>
            </w:r>
            <w:r w:rsidRPr="00444F3A">
              <w:rPr>
                <w:rFonts w:ascii="GHEA Grapalat" w:eastAsia="Tahoma" w:hAnsi="GHEA Grapalat" w:cs="Tahoma"/>
                <w:i/>
                <w:iCs/>
                <w:sz w:val="24"/>
                <w:szCs w:val="24"/>
              </w:rPr>
              <w:t xml:space="preserve">7. 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w:t>
            </w:r>
            <w:r w:rsidRPr="00444F3A">
              <w:rPr>
                <w:rFonts w:ascii="GHEA Grapalat" w:eastAsia="Tahoma" w:hAnsi="GHEA Grapalat" w:cs="Tahoma"/>
                <w:i/>
                <w:iCs/>
                <w:sz w:val="24"/>
                <w:szCs w:val="24"/>
                <w:u w:val="single"/>
              </w:rPr>
              <w:t>համարվում են նախկին պայմանների հետ չկապված պայմաններ</w:t>
            </w:r>
            <w:r w:rsidRPr="00444F3A">
              <w:rPr>
                <w:rFonts w:ascii="GHEA Grapalat" w:eastAsia="Tahoma" w:hAnsi="GHEA Grapalat" w:cs="Tahoma"/>
                <w:sz w:val="24"/>
                <w:szCs w:val="24"/>
              </w:rPr>
              <w:t xml:space="preserve">:»՝ գտնում ենք, որ ներկայացված ձևակերպումը խմբագրման կարիք ունի և առաջարկում ենք խնդրահարույց դրույթը ձևակերպել այնպես, որ «ա», «բ» և «գ» ենթակետերում նշված վճարները ներառվեն լրացուցիչ աշխատավարձի մեջ: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6B71AE" w14:textId="5E234D61" w:rsidR="00AF634B" w:rsidRPr="00685063" w:rsidRDefault="00685063" w:rsidP="00967F5B">
            <w:pPr>
              <w:spacing w:before="100"/>
              <w:ind w:firstLine="427"/>
              <w:jc w:val="center"/>
              <w:rPr>
                <w:rFonts w:ascii="GHEA Grapalat" w:hAnsi="GHEA Grapalat"/>
                <w:b/>
                <w:sz w:val="24"/>
                <w:szCs w:val="24"/>
              </w:rPr>
            </w:pPr>
            <w:r>
              <w:rPr>
                <w:rFonts w:ascii="GHEA Grapalat" w:eastAsia="Tahoma" w:hAnsi="GHEA Grapalat" w:cs="Tahoma"/>
                <w:b/>
                <w:sz w:val="24"/>
                <w:szCs w:val="24"/>
                <w:lang w:val="hy-AM"/>
              </w:rPr>
              <w:lastRenderedPageBreak/>
              <w:t>2</w:t>
            </w:r>
            <w:r>
              <w:rPr>
                <w:rFonts w:ascii="Cambria Math" w:eastAsia="Tahoma" w:hAnsi="Cambria Math" w:cs="Tahoma"/>
                <w:b/>
                <w:sz w:val="24"/>
                <w:szCs w:val="24"/>
                <w:lang w:val="hy-AM"/>
              </w:rPr>
              <w:t xml:space="preserve">․ </w:t>
            </w:r>
            <w:r w:rsidR="00AF634B" w:rsidRPr="00685063">
              <w:rPr>
                <w:rFonts w:ascii="GHEA Grapalat" w:eastAsia="Tahoma" w:hAnsi="GHEA Grapalat" w:cs="Tahoma"/>
                <w:b/>
                <w:sz w:val="24"/>
                <w:szCs w:val="24"/>
              </w:rPr>
              <w:t xml:space="preserve">Ընդունվել  </w:t>
            </w:r>
            <w:r w:rsidR="00967F5B">
              <w:rPr>
                <w:rFonts w:ascii="GHEA Grapalat" w:eastAsia="Tahoma" w:hAnsi="GHEA Grapalat" w:cs="Tahoma"/>
                <w:b/>
                <w:sz w:val="24"/>
                <w:szCs w:val="24"/>
              </w:rPr>
              <w:t>է</w:t>
            </w:r>
          </w:p>
          <w:p w14:paraId="57F52BDE"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AF634B" w:rsidRPr="00444F3A" w14:paraId="47FE414E"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9A069EC" w14:textId="77777777" w:rsidR="00AF634B" w:rsidRPr="00444F3A" w:rsidRDefault="00AF634B" w:rsidP="00AF634B">
            <w:pPr>
              <w:spacing w:after="200" w:line="360" w:lineRule="auto"/>
              <w:ind w:left="141" w:firstLine="360"/>
              <w:jc w:val="both"/>
              <w:rPr>
                <w:rFonts w:ascii="GHEA Grapalat" w:hAnsi="GHEA Grapalat"/>
                <w:sz w:val="24"/>
                <w:szCs w:val="24"/>
              </w:rPr>
            </w:pPr>
            <w:r w:rsidRPr="00444F3A">
              <w:rPr>
                <w:rFonts w:ascii="GHEA Grapalat" w:hAnsi="GHEA Grapalat"/>
                <w:sz w:val="24"/>
                <w:szCs w:val="24"/>
              </w:rPr>
              <w:lastRenderedPageBreak/>
              <w:t>3.</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6-րդ հոդվածով Օրենքում լրացում է կատարվում 8.1-ին հոդվածով, ըստ որի՝ կատարողականի գնահատման հիմքով պետական մարմիններին հատկացված </w:t>
            </w:r>
            <w:r w:rsidRPr="00444F3A">
              <w:rPr>
                <w:rFonts w:ascii="GHEA Grapalat" w:eastAsia="Tahoma" w:hAnsi="GHEA Grapalat" w:cs="Tahoma"/>
                <w:b/>
                <w:bCs/>
                <w:sz w:val="24"/>
                <w:szCs w:val="24"/>
              </w:rPr>
              <w:t>աշխատավարձի ֆոնդի</w:t>
            </w:r>
            <w:r w:rsidRPr="00444F3A">
              <w:rPr>
                <w:rFonts w:ascii="GHEA Grapalat" w:hAnsi="GHEA Grapalat"/>
                <w:sz w:val="24"/>
                <w:szCs w:val="24"/>
              </w:rPr>
              <w:t xml:space="preserve"> </w:t>
            </w:r>
            <w:r w:rsidRPr="00444F3A">
              <w:rPr>
                <w:rFonts w:ascii="GHEA Grapalat" w:eastAsia="Tahoma" w:hAnsi="GHEA Grapalat" w:cs="Tahoma"/>
                <w:b/>
                <w:bCs/>
                <w:sz w:val="24"/>
                <w:szCs w:val="24"/>
              </w:rPr>
              <w:t>միջոցներից</w:t>
            </w:r>
            <w:r w:rsidRPr="00444F3A">
              <w:rPr>
                <w:rFonts w:ascii="GHEA Grapalat" w:eastAsia="Tahoma" w:hAnsi="GHEA Grapalat" w:cs="Tahoma"/>
                <w:sz w:val="24"/>
                <w:szCs w:val="24"/>
              </w:rPr>
              <w:t xml:space="preserve"> պետական պաշտոն և պետական ծառայության պաշտոն զբաղեցնող անձանց կարող են տրվել լրավճարներ։ Ենթադրաբար սույն լրավճարը տրամադրվելու է գործող պիլոտային կարգի տրամաբանությամբ՝ նախատեսված առանձին միջոցառման տողից, ուստի հարկ է նախագծում հստակեցնել, որ այս աշխատավարձի ֆոնդը առնչություն չունի </w:t>
            </w:r>
            <w:r w:rsidRPr="00444F3A">
              <w:rPr>
                <w:rFonts w:ascii="GHEA Grapalat" w:eastAsia="Tahoma" w:hAnsi="GHEA Grapalat" w:cs="Tahoma"/>
                <w:sz w:val="24"/>
                <w:szCs w:val="24"/>
              </w:rPr>
              <w:lastRenderedPageBreak/>
              <w:t>պետական բյուջեով նախատեսված՝ տվյալ մարմնի պահպանման ծախսերի մեջ ներառված «411</w:t>
            </w:r>
            <w:r w:rsidRPr="00444F3A">
              <w:rPr>
                <w:rFonts w:ascii="Cambria Math" w:eastAsia="Microsoft JhengHei" w:hAnsi="Cambria Math" w:cs="Cambria Math"/>
                <w:sz w:val="24"/>
                <w:szCs w:val="24"/>
              </w:rPr>
              <w:t>․</w:t>
            </w:r>
            <w:r w:rsidRPr="00444F3A">
              <w:rPr>
                <w:rFonts w:ascii="GHEA Grapalat" w:eastAsia="Tahoma" w:hAnsi="GHEA Grapalat" w:cs="Tahoma"/>
                <w:sz w:val="24"/>
                <w:szCs w:val="24"/>
              </w:rPr>
              <w:t xml:space="preserve"> Աշխատանքի վարձատրություն» հոդվածով նախատեսված միջոցների հետ:</w:t>
            </w:r>
          </w:p>
          <w:p w14:paraId="1A0C7EBE" w14:textId="77777777" w:rsidR="00AF634B" w:rsidRPr="00444F3A" w:rsidRDefault="00AF634B" w:rsidP="00AF634B">
            <w:pPr>
              <w:spacing w:before="100" w:after="200" w:line="360" w:lineRule="auto"/>
              <w:ind w:left="141" w:firstLine="360"/>
              <w:jc w:val="both"/>
              <w:rPr>
                <w:rFonts w:ascii="GHEA Grapalat" w:hAnsi="GHEA Grapalat"/>
                <w:sz w:val="24"/>
                <w:szCs w:val="24"/>
              </w:rPr>
            </w:pPr>
            <w:r w:rsidRPr="0095263C">
              <w:rPr>
                <w:rFonts w:ascii="GHEA Grapalat" w:eastAsia="Tahoma" w:hAnsi="GHEA Grapalat" w:cs="Tahoma"/>
                <w:sz w:val="24"/>
                <w:szCs w:val="24"/>
              </w:rPr>
              <w:t>Հարկ ենք համարում ընդգծել, որ ոչ բոլոր մարմինները «411</w:t>
            </w:r>
            <w:r w:rsidRPr="0095263C">
              <w:rPr>
                <w:rFonts w:ascii="Cambria Math" w:eastAsia="Microsoft JhengHei" w:hAnsi="Cambria Math" w:cs="Cambria Math"/>
                <w:sz w:val="24"/>
                <w:szCs w:val="24"/>
              </w:rPr>
              <w:t>․</w:t>
            </w:r>
            <w:r w:rsidRPr="0095263C">
              <w:rPr>
                <w:rFonts w:ascii="GHEA Grapalat" w:eastAsia="Tahoma" w:hAnsi="GHEA Grapalat" w:cs="Tahoma"/>
                <w:sz w:val="24"/>
                <w:szCs w:val="24"/>
              </w:rPr>
              <w:t xml:space="preserve"> Աշխատանքի վարձատրություն» հոդվածի «</w:t>
            </w:r>
            <w:r w:rsidRPr="0095263C">
              <w:rPr>
                <w:rFonts w:ascii="GHEA Grapalat" w:eastAsia="Tahoma" w:hAnsi="GHEA Grapalat" w:cs="Tahoma"/>
                <w:b/>
                <w:bCs/>
                <w:sz w:val="24"/>
                <w:szCs w:val="24"/>
              </w:rPr>
              <w:t>4115 Այլ վարձատրություններ</w:t>
            </w:r>
            <w:r w:rsidRPr="0095263C">
              <w:rPr>
                <w:rFonts w:ascii="GHEA Grapalat" w:eastAsia="Tahoma" w:hAnsi="GHEA Grapalat" w:cs="Tahoma"/>
                <w:sz w:val="24"/>
                <w:szCs w:val="24"/>
              </w:rPr>
              <w:t>» տողով ունեն նախատեսված միջոցներ և բնականաբար չեն կարող հիշյալ միջոցների հաշվին մեծացնել իրենց պարգևատրման ֆոնդը: Այս պարագայում առաջարկում ենք կա՛մ կիրառել համահարթ մոտեցում և բոլոր մարմիններին հատկացնել միջոցներ «</w:t>
            </w:r>
            <w:r w:rsidRPr="0095263C">
              <w:rPr>
                <w:rFonts w:ascii="GHEA Grapalat" w:eastAsia="Tahoma" w:hAnsi="GHEA Grapalat" w:cs="Tahoma"/>
                <w:b/>
                <w:bCs/>
                <w:sz w:val="24"/>
                <w:szCs w:val="24"/>
              </w:rPr>
              <w:t>4115 Այլ վարձատրություններ</w:t>
            </w:r>
            <w:r w:rsidRPr="0095263C">
              <w:rPr>
                <w:rFonts w:ascii="GHEA Grapalat" w:eastAsia="Tahoma" w:hAnsi="GHEA Grapalat" w:cs="Tahoma"/>
                <w:sz w:val="24"/>
                <w:szCs w:val="24"/>
              </w:rPr>
              <w:t>» տողով, կա՛մ սահմանել այնպիսի կարգավորումներ, որոնց համաձայն «4115 Այլ վարձատրություններ» տողով նախատեսված միջոցներից (տնտեսված միջոցներից) պարգևատրումներ չեն կարող տրվել:</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EB6D0C" w14:textId="77777777" w:rsidR="00AF634B" w:rsidRDefault="0095263C" w:rsidP="0095263C">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Ի գիտություն</w:t>
            </w:r>
          </w:p>
          <w:p w14:paraId="6C670A2D" w14:textId="7967D943" w:rsidR="0095263C" w:rsidRPr="0095263C" w:rsidRDefault="0095263C" w:rsidP="0095263C">
            <w:pPr>
              <w:spacing w:before="100"/>
              <w:ind w:firstLine="427"/>
              <w:rPr>
                <w:rFonts w:ascii="GHEA Grapalat" w:hAnsi="GHEA Grapalat"/>
                <w:bCs/>
                <w:sz w:val="24"/>
                <w:szCs w:val="24"/>
                <w:lang w:val="hy-AM"/>
              </w:rPr>
            </w:pPr>
            <w:r w:rsidRPr="0095263C">
              <w:rPr>
                <w:rFonts w:ascii="GHEA Grapalat" w:hAnsi="GHEA Grapalat"/>
                <w:bCs/>
                <w:sz w:val="24"/>
                <w:szCs w:val="24"/>
                <w:lang w:val="hy-AM"/>
              </w:rPr>
              <w:t xml:space="preserve">Լրավճարների համար </w:t>
            </w:r>
            <w:r>
              <w:rPr>
                <w:rFonts w:ascii="GHEA Grapalat" w:hAnsi="GHEA Grapalat"/>
                <w:bCs/>
                <w:sz w:val="24"/>
                <w:szCs w:val="24"/>
                <w:lang w:val="hy-AM"/>
              </w:rPr>
              <w:t>նախատեսվել</w:t>
            </w:r>
            <w:r w:rsidRPr="0095263C">
              <w:rPr>
                <w:rFonts w:ascii="GHEA Grapalat" w:hAnsi="GHEA Grapalat"/>
                <w:bCs/>
                <w:sz w:val="24"/>
                <w:szCs w:val="24"/>
                <w:lang w:val="hy-AM"/>
              </w:rPr>
              <w:t>ու է առանձին լրացուցիչ ֆոնդ</w:t>
            </w:r>
          </w:p>
        </w:tc>
      </w:tr>
      <w:tr w:rsidR="00AF634B" w:rsidRPr="00444F3A" w14:paraId="59F00419"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001C28FA" w14:textId="77777777" w:rsidR="00AF634B" w:rsidRPr="00444F3A" w:rsidRDefault="00AF634B" w:rsidP="00AF634B">
            <w:pPr>
              <w:spacing w:after="200" w:line="360" w:lineRule="auto"/>
              <w:ind w:left="141" w:firstLine="360"/>
              <w:jc w:val="both"/>
              <w:rPr>
                <w:rFonts w:ascii="GHEA Grapalat" w:hAnsi="GHEA Grapalat"/>
                <w:sz w:val="24"/>
                <w:szCs w:val="24"/>
              </w:rPr>
            </w:pPr>
            <w:r w:rsidRPr="00444F3A">
              <w:rPr>
                <w:rFonts w:ascii="GHEA Grapalat" w:hAnsi="GHEA Grapalat"/>
                <w:sz w:val="24"/>
                <w:szCs w:val="24"/>
              </w:rPr>
              <w:lastRenderedPageBreak/>
              <w:t>4.</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6-րդ հոդվածով Օրենքում լրացում է կատարվում 8.2-րդ հոդվածով, ըստ որի՝</w:t>
            </w:r>
          </w:p>
          <w:p w14:paraId="535CB7EA" w14:textId="77777777" w:rsidR="00AF634B" w:rsidRPr="00444F3A" w:rsidRDefault="00AF634B" w:rsidP="00AF634B">
            <w:pPr>
              <w:spacing w:before="100" w:after="200" w:line="360" w:lineRule="auto"/>
              <w:ind w:left="141" w:firstLine="360"/>
              <w:jc w:val="both"/>
              <w:rPr>
                <w:rFonts w:ascii="GHEA Grapalat" w:hAnsi="GHEA Grapalat"/>
                <w:i/>
                <w:iCs/>
                <w:sz w:val="24"/>
                <w:szCs w:val="24"/>
              </w:rPr>
            </w:pPr>
            <w:r w:rsidRPr="00444F3A">
              <w:rPr>
                <w:rFonts w:ascii="GHEA Grapalat" w:eastAsia="Tahoma" w:hAnsi="GHEA Grapalat" w:cs="Tahoma"/>
                <w:i/>
                <w:iCs/>
                <w:sz w:val="24"/>
                <w:szCs w:val="24"/>
              </w:rPr>
              <w:t xml:space="preserve">«Պետական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w:t>
            </w:r>
            <w:r w:rsidRPr="00444F3A">
              <w:rPr>
                <w:rFonts w:ascii="GHEA Grapalat" w:eastAsia="Tahoma" w:hAnsi="GHEA Grapalat" w:cs="Tahoma"/>
                <w:b/>
                <w:bCs/>
                <w:i/>
                <w:iCs/>
                <w:sz w:val="24"/>
                <w:szCs w:val="24"/>
              </w:rPr>
              <w:t xml:space="preserve">յուրաքանչյուր տարվա </w:t>
            </w:r>
            <w:r w:rsidRPr="00444F3A">
              <w:rPr>
                <w:rFonts w:ascii="GHEA Grapalat" w:eastAsia="Tahoma" w:hAnsi="GHEA Grapalat" w:cs="Tahoma"/>
                <w:b/>
                <w:bCs/>
                <w:i/>
                <w:iCs/>
                <w:sz w:val="24"/>
                <w:szCs w:val="24"/>
              </w:rPr>
              <w:lastRenderedPageBreak/>
              <w:t>հունվարի 1-ի դրությամբ տվյալ մարմնի համալրված հաստիքների աշխատավարձի ֆոնդի երկու տոկոսը</w:t>
            </w:r>
            <w:r w:rsidRPr="00444F3A">
              <w:rPr>
                <w:rFonts w:ascii="GHEA Grapalat" w:eastAsia="Tahoma" w:hAnsi="GHEA Grapalat" w:cs="Tahoma"/>
                <w:i/>
                <w:iCs/>
                <w:sz w:val="24"/>
                <w:szCs w:val="24"/>
              </w:rPr>
              <w:t>։ Ընդ որում, պետական պաշտոն և պետական ծառայության պաշտոն զբաղեցնող անձանց աշխատավարձի ֆոնդի տնտեսված միջոցներից պարգևատրումներ չեն կարող տրվել:»:</w:t>
            </w:r>
          </w:p>
          <w:p w14:paraId="27087596" w14:textId="77777777" w:rsidR="00AF634B" w:rsidRPr="00444F3A" w:rsidRDefault="00AF634B" w:rsidP="00AF634B">
            <w:pPr>
              <w:spacing w:before="100" w:line="360" w:lineRule="auto"/>
              <w:ind w:left="141" w:firstLine="360"/>
              <w:jc w:val="both"/>
              <w:rPr>
                <w:rFonts w:ascii="GHEA Grapalat" w:hAnsi="GHEA Grapalat"/>
                <w:sz w:val="24"/>
                <w:szCs w:val="24"/>
              </w:rPr>
            </w:pPr>
            <w:r w:rsidRPr="0095263C">
              <w:rPr>
                <w:rFonts w:ascii="GHEA Grapalat" w:eastAsia="Tahoma" w:hAnsi="GHEA Grapalat" w:cs="Tahoma"/>
                <w:sz w:val="24"/>
                <w:szCs w:val="24"/>
              </w:rPr>
              <w:t>Վերոնշյալի կապակցությամբ գտնում ենք, որ հատուկ առաջադրանքների կատարման համար նախատեսված պարգևատրման ֆոնդի՝ 2 տոկոսի չափով սահմանափակումը մի շարք դեպքերում կարող է բավարար չլինել։ Մասնավորապես, տարվա ընթացքում մարմիններում կարող են իրականացվել թափուր հաստիքների համալրումներ, ինչի արդյունքում նախատեսված ֆինանսական միջոցները բավարար չեն լինի անհրաժեշտության դեպքում ներգրավված աշխատակիցներին պարգևատրելու համար։</w:t>
            </w:r>
          </w:p>
          <w:p w14:paraId="0A93BABC"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Խնդրի արդիականությունը պայմանավորված է նաև նրանով, որ, օրինակ, ՀՀ բարձր տեխնոլոգիական արդյունաբերության նախարարությունը (այսուհետ նաև՝ Նախարարություն), արհեստական բանականության և ամպային հաշվարկային ծառայությունների ներդրման ու զարգացման քաղաքականության մշակման և իրականացման գործառույթների ընդլայնմամբ պայմանավորված, նախատեսում է ստեղծել նոր ստորաբաժանում և իրականացնել լայնածավալ աշխատանքներ, այդ թվում՝ պետական այլ մարմիններում արհեստական բանականության գործիքների </w:t>
            </w:r>
            <w:r w:rsidRPr="00444F3A">
              <w:rPr>
                <w:rFonts w:ascii="GHEA Grapalat" w:eastAsia="Tahoma" w:hAnsi="GHEA Grapalat" w:cs="Tahoma"/>
                <w:sz w:val="24"/>
                <w:szCs w:val="24"/>
              </w:rPr>
              <w:lastRenderedPageBreak/>
              <w:t>ներդրման ուղղությամբ։ Այս պայմաններում, եթե համապատասխան հաստիքների համալրումը կատարվի տարվա ընթացքում, ապա նույն տարում կարող է առաջանալ ներգրավված մասնագետներին պարգևատրելու անհնարինություն կամ դժվարություն՝ նույնիսկ դրա օբյեկտիվ անհրաժեշտության դեպքում։ Սա հատկապես կարևոր է հաշվի առնելով, որ Նախարարությունը կանգնած է նաև բարձր վարձատրվող արհեստական բանականության ոլորտի մասնագետներին պետական համակարգ ներգրավելու և նրանց պահպանելու մարտահրավերի առջև։</w:t>
            </w:r>
          </w:p>
          <w:p w14:paraId="606F7D76"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Բացի նշվածից, հարկ է նկատել, որ օրենսդրությամբ մարմիններին թույլատրվում է կանոնադրական խնդիրներից բխող գործառույթների ծավալի ավելացմամբ պայմանավորված ներգրավել փորձագետներ, որոնք չեն ներառվում մարմինների հաստիքացուցակում, այսինքն, վերջիններիս պաշտոնները չեն մասնակցում պարգևատրման ֆոնդի ձևավորմանը, սակայն որոշ դեպքերում այդ փորձագետներին պարգևատրման անհրաժեշտություն է առաջանում:</w:t>
            </w:r>
          </w:p>
          <w:p w14:paraId="302CF66E"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Հաշվի առնելով նշվածը՝ առաջարկում ենք վերանայել Նախագծի վերոնշյալ պարգևատրման ֆոնդի ձևավորման տրամաբանությունը, այն սահմանելով համալրված հաստիքների աշխատավարձի ֆոնդի մոտ 10 տոկոսի չափով: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CF7674" w14:textId="0E5F7926" w:rsidR="00AF634B" w:rsidRDefault="00BE07C8" w:rsidP="007975C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 xml:space="preserve">4․ </w:t>
            </w:r>
            <w:r w:rsidR="007975CD">
              <w:rPr>
                <w:rFonts w:ascii="GHEA Grapalat" w:hAnsi="GHEA Grapalat"/>
                <w:b/>
                <w:bCs/>
                <w:sz w:val="24"/>
                <w:szCs w:val="24"/>
                <w:lang w:val="hy-AM"/>
              </w:rPr>
              <w:t>Չի ընդունվել</w:t>
            </w:r>
          </w:p>
          <w:p w14:paraId="47F69647" w14:textId="5FCAB678" w:rsidR="0095263C" w:rsidRPr="0095263C" w:rsidRDefault="0095263C" w:rsidP="00BE07C8">
            <w:pPr>
              <w:spacing w:before="100"/>
              <w:ind w:firstLine="427"/>
              <w:jc w:val="center"/>
              <w:rPr>
                <w:rFonts w:ascii="GHEA Grapalat" w:hAnsi="GHEA Grapalat"/>
                <w:bCs/>
                <w:sz w:val="24"/>
                <w:szCs w:val="24"/>
                <w:lang w:val="hy-AM"/>
              </w:rPr>
            </w:pPr>
            <w:r w:rsidRPr="0095263C">
              <w:rPr>
                <w:rFonts w:ascii="GHEA Grapalat" w:hAnsi="GHEA Grapalat"/>
                <w:bCs/>
                <w:sz w:val="24"/>
                <w:szCs w:val="24"/>
                <w:lang w:val="hy-AM"/>
              </w:rPr>
              <w:t>Կարգավորումը</w:t>
            </w:r>
            <w:r>
              <w:rPr>
                <w:rFonts w:ascii="GHEA Grapalat" w:hAnsi="GHEA Grapalat"/>
                <w:bCs/>
                <w:sz w:val="24"/>
                <w:szCs w:val="24"/>
                <w:lang w:val="hy-AM"/>
              </w:rPr>
              <w:t xml:space="preserve"> իրականացվում է հիմնական դեպքերի համար, </w:t>
            </w:r>
            <w:r w:rsidR="00BE07C8">
              <w:rPr>
                <w:rFonts w:ascii="GHEA Grapalat" w:hAnsi="GHEA Grapalat"/>
                <w:bCs/>
                <w:sz w:val="24"/>
                <w:szCs w:val="24"/>
                <w:lang w:val="hy-AM"/>
              </w:rPr>
              <w:t xml:space="preserve">իսկ </w:t>
            </w:r>
            <w:r>
              <w:rPr>
                <w:rFonts w:ascii="GHEA Grapalat" w:hAnsi="GHEA Grapalat"/>
                <w:bCs/>
                <w:sz w:val="24"/>
                <w:szCs w:val="24"/>
                <w:lang w:val="hy-AM"/>
              </w:rPr>
              <w:t xml:space="preserve">որոշ </w:t>
            </w:r>
            <w:r w:rsidR="00BE07C8">
              <w:rPr>
                <w:rFonts w:ascii="GHEA Grapalat" w:hAnsi="GHEA Grapalat"/>
                <w:bCs/>
                <w:sz w:val="24"/>
                <w:szCs w:val="24"/>
                <w:lang w:val="hy-AM"/>
              </w:rPr>
              <w:t xml:space="preserve">ոչ ստանդարտ </w:t>
            </w:r>
            <w:r>
              <w:rPr>
                <w:rFonts w:ascii="GHEA Grapalat" w:hAnsi="GHEA Grapalat"/>
                <w:bCs/>
                <w:sz w:val="24"/>
                <w:szCs w:val="24"/>
                <w:lang w:val="hy-AM"/>
              </w:rPr>
              <w:t xml:space="preserve">դեպքերի առաջացման </w:t>
            </w:r>
            <w:r w:rsidR="00BE07C8">
              <w:rPr>
                <w:rFonts w:ascii="GHEA Grapalat" w:hAnsi="GHEA Grapalat"/>
                <w:bCs/>
                <w:sz w:val="24"/>
                <w:szCs w:val="24"/>
                <w:lang w:val="hy-AM"/>
              </w:rPr>
              <w:t>պարագայում, բյուջետային ընդհանուր կարգավորումներով լուծումներ կտրվեն։</w:t>
            </w:r>
            <w:r>
              <w:rPr>
                <w:rFonts w:ascii="GHEA Grapalat" w:hAnsi="GHEA Grapalat"/>
                <w:bCs/>
                <w:sz w:val="24"/>
                <w:szCs w:val="24"/>
                <w:lang w:val="hy-AM"/>
              </w:rPr>
              <w:t xml:space="preserve"> </w:t>
            </w:r>
            <w:r w:rsidRPr="0095263C">
              <w:rPr>
                <w:rFonts w:ascii="GHEA Grapalat" w:hAnsi="GHEA Grapalat"/>
                <w:bCs/>
                <w:sz w:val="24"/>
                <w:szCs w:val="24"/>
                <w:lang w:val="hy-AM"/>
              </w:rPr>
              <w:t xml:space="preserve"> </w:t>
            </w:r>
          </w:p>
        </w:tc>
      </w:tr>
      <w:tr w:rsidR="00AF634B" w:rsidRPr="00857E70" w14:paraId="07A91CAE"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7DA18E8"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5.</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17-րդ հոդվածով նոր խմբագրությամբ շարադրված Օրենքի 18-րդ հոդվածի 3-րդ մասով կարգավորում է սահմանվում պետական ծառայողների </w:t>
            </w:r>
            <w:r w:rsidRPr="00444F3A">
              <w:rPr>
                <w:rFonts w:ascii="GHEA Grapalat" w:eastAsia="Tahoma" w:hAnsi="GHEA Grapalat" w:cs="Tahoma"/>
                <w:sz w:val="24"/>
                <w:szCs w:val="24"/>
              </w:rPr>
              <w:lastRenderedPageBreak/>
              <w:t>հիմնական աշխատավարձի հաշվարկման գործակիցները 0.8–1.2 միջակայքում ճշգրտելու կապակցությամբ՝ հաշվի առնելով պետական ծառայության առանձին մարմինների առանձնահատկությունները, սակայն Նախագծով և հիմնավորմամբ չեն սահմանվում այդ առանձնահատկությունները, ուղղիչ գործակցի ընտրության չափանիշները և հաշվարկման մեթոդաբանությունը։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7CF70A" w14:textId="074F96A5" w:rsidR="00123E6A" w:rsidRDefault="00123E6A" w:rsidP="00123E6A">
            <w:pPr>
              <w:spacing w:before="100"/>
              <w:ind w:firstLine="427"/>
              <w:jc w:val="center"/>
              <w:rPr>
                <w:rFonts w:ascii="GHEA Grapalat" w:hAnsi="GHEA Grapalat"/>
                <w:bCs/>
                <w:sz w:val="24"/>
                <w:szCs w:val="24"/>
                <w:lang w:val="hy-AM"/>
              </w:rPr>
            </w:pPr>
            <w:r>
              <w:rPr>
                <w:rFonts w:ascii="GHEA Grapalat" w:eastAsia="Tahoma" w:hAnsi="GHEA Grapalat" w:cs="Tahoma"/>
                <w:b/>
                <w:sz w:val="24"/>
                <w:szCs w:val="24"/>
                <w:lang w:val="hy-AM"/>
              </w:rPr>
              <w:lastRenderedPageBreak/>
              <w:t>5</w:t>
            </w:r>
            <w:r w:rsidRPr="00685063">
              <w:rPr>
                <w:rFonts w:ascii="GHEA Grapalat" w:eastAsia="Tahoma" w:hAnsi="GHEA Grapalat" w:cs="Tahoma"/>
                <w:b/>
                <w:sz w:val="24"/>
                <w:szCs w:val="24"/>
              </w:rPr>
              <w:t>. Ընդունվել է</w:t>
            </w:r>
          </w:p>
          <w:p w14:paraId="34FA76B7" w14:textId="7E2CA25F" w:rsidR="00AF634B" w:rsidRPr="00123E6A" w:rsidRDefault="00123E6A" w:rsidP="00857E70">
            <w:pPr>
              <w:spacing w:before="100"/>
              <w:ind w:firstLine="427"/>
              <w:jc w:val="both"/>
              <w:rPr>
                <w:rFonts w:ascii="GHEA Grapalat" w:hAnsi="GHEA Grapalat"/>
                <w:bCs/>
                <w:sz w:val="24"/>
                <w:szCs w:val="24"/>
                <w:lang w:val="hy-AM"/>
              </w:rPr>
            </w:pPr>
            <w:r w:rsidRPr="00123E6A">
              <w:rPr>
                <w:rFonts w:ascii="GHEA Grapalat" w:hAnsi="GHEA Grapalat"/>
                <w:bCs/>
                <w:sz w:val="24"/>
                <w:szCs w:val="24"/>
                <w:lang w:val="hy-AM"/>
              </w:rPr>
              <w:lastRenderedPageBreak/>
              <w:t xml:space="preserve">Լրամշակված նախագծում նախատեսվել են հիմնական </w:t>
            </w:r>
            <w:r>
              <w:rPr>
                <w:rFonts w:ascii="GHEA Grapalat" w:hAnsi="GHEA Grapalat"/>
                <w:bCs/>
                <w:sz w:val="24"/>
                <w:szCs w:val="24"/>
                <w:lang w:val="hy-AM"/>
              </w:rPr>
              <w:t xml:space="preserve">աշխատավարձը </w:t>
            </w:r>
            <w:r w:rsidR="00857E70">
              <w:rPr>
                <w:rFonts w:ascii="GHEA Grapalat" w:hAnsi="GHEA Grapalat"/>
                <w:bCs/>
                <w:sz w:val="24"/>
                <w:szCs w:val="24"/>
                <w:lang w:val="hy-AM"/>
              </w:rPr>
              <w:t>1-</w:t>
            </w:r>
            <w:r w:rsidRPr="00123E6A">
              <w:rPr>
                <w:rFonts w:ascii="GHEA Grapalat" w:hAnsi="GHEA Grapalat"/>
                <w:bCs/>
                <w:sz w:val="24"/>
                <w:szCs w:val="24"/>
                <w:lang w:val="hy-AM"/>
              </w:rPr>
              <w:t>1</w:t>
            </w:r>
            <w:r w:rsidRPr="00123E6A">
              <w:rPr>
                <w:rFonts w:ascii="Cambria Math" w:hAnsi="Cambria Math" w:cs="Cambria Math"/>
                <w:bCs/>
                <w:sz w:val="24"/>
                <w:szCs w:val="24"/>
                <w:lang w:val="hy-AM"/>
              </w:rPr>
              <w:t>․</w:t>
            </w:r>
            <w:r w:rsidR="00857E70" w:rsidRPr="00857E70">
              <w:rPr>
                <w:rFonts w:ascii="GHEA Grapalat" w:hAnsi="GHEA Grapalat"/>
                <w:bCs/>
                <w:sz w:val="24"/>
                <w:szCs w:val="24"/>
                <w:lang w:val="hy-AM"/>
              </w:rPr>
              <w:t>3</w:t>
            </w:r>
            <w:r w:rsidRPr="00123E6A">
              <w:rPr>
                <w:rFonts w:ascii="GHEA Grapalat" w:hAnsi="GHEA Grapalat"/>
                <w:bCs/>
                <w:sz w:val="24"/>
                <w:szCs w:val="24"/>
                <w:lang w:val="hy-AM"/>
              </w:rPr>
              <w:t xml:space="preserve"> գործակցով ճշգրտելու համար հիմք ընդունվող չափանիշները։</w:t>
            </w:r>
          </w:p>
        </w:tc>
      </w:tr>
      <w:tr w:rsidR="00AF634B" w:rsidRPr="00444F3A" w14:paraId="64DBFCEB"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DBDFCA6" w14:textId="77777777" w:rsidR="00AF634B" w:rsidRPr="00444F3A" w:rsidRDefault="00AF634B" w:rsidP="00AF634B">
            <w:pPr>
              <w:spacing w:line="360" w:lineRule="auto"/>
              <w:ind w:left="141" w:firstLine="360"/>
              <w:jc w:val="both"/>
              <w:rPr>
                <w:rFonts w:ascii="GHEA Grapalat" w:eastAsia="Microsoft YaHei" w:hAnsi="GHEA Grapalat" w:cs="Microsoft YaHei"/>
                <w:sz w:val="24"/>
                <w:szCs w:val="24"/>
              </w:rPr>
            </w:pPr>
            <w:r w:rsidRPr="00444F3A">
              <w:rPr>
                <w:rFonts w:ascii="GHEA Grapalat" w:hAnsi="GHEA Grapalat"/>
                <w:sz w:val="24"/>
                <w:szCs w:val="24"/>
              </w:rPr>
              <w:lastRenderedPageBreak/>
              <w:t>6.</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17-րդ հոդվածով նոր խմբագրությամբ շարադրված Օրենքի 18-րդ հոդվածի 4-րդ մասով նախատեսված է հետևյալը</w:t>
            </w:r>
            <w:r w:rsidRPr="00444F3A">
              <w:rPr>
                <w:rFonts w:ascii="Cambria Math" w:eastAsia="Microsoft YaHei" w:hAnsi="Cambria Math" w:cs="Cambria Math"/>
                <w:sz w:val="24"/>
                <w:szCs w:val="24"/>
              </w:rPr>
              <w:t>․</w:t>
            </w:r>
          </w:p>
          <w:p w14:paraId="7C926A68"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hAnsi="GHEA Grapalat"/>
                <w:sz w:val="24"/>
                <w:szCs w:val="24"/>
              </w:rPr>
              <w:t>«</w:t>
            </w:r>
            <w:r w:rsidRPr="00444F3A">
              <w:rPr>
                <w:rFonts w:ascii="GHEA Grapalat" w:hAnsi="GHEA Grapalat"/>
                <w:i/>
                <w:iCs/>
                <w:sz w:val="24"/>
                <w:szCs w:val="24"/>
              </w:rPr>
              <w:t>4</w:t>
            </w:r>
            <w:r w:rsidRPr="00444F3A">
              <w:rPr>
                <w:rFonts w:ascii="Cambria Math" w:eastAsia="Microsoft JhengHei" w:hAnsi="Cambria Math" w:cs="Cambria Math"/>
                <w:i/>
                <w:iCs/>
                <w:sz w:val="24"/>
                <w:szCs w:val="24"/>
              </w:rPr>
              <w:t>․</w:t>
            </w:r>
            <w:r w:rsidRPr="00444F3A">
              <w:rPr>
                <w:rFonts w:ascii="GHEA Grapalat" w:eastAsia="Tahoma" w:hAnsi="GHEA Grapalat" w:cs="Tahoma"/>
                <w:i/>
                <w:iCs/>
                <w:sz w:val="24"/>
                <w:szCs w:val="24"/>
              </w:rPr>
              <w:t xml:space="preserve"> Պետական ծառայողի հիմնական աշխատավարձի հաշվարկման գործակիցը որոշելու նպատակով ծառայության ստաժը հաշվարկվում է </w:t>
            </w:r>
            <w:r w:rsidRPr="00444F3A">
              <w:rPr>
                <w:rFonts w:ascii="GHEA Grapalat" w:eastAsia="Tahoma" w:hAnsi="GHEA Grapalat" w:cs="Tahoma"/>
                <w:b/>
                <w:bCs/>
                <w:i/>
                <w:iCs/>
                <w:sz w:val="24"/>
                <w:szCs w:val="24"/>
              </w:rPr>
              <w:t>տվյալ պաշտոնում նշանակման օրվանից</w:t>
            </w:r>
            <w:r w:rsidRPr="00444F3A">
              <w:rPr>
                <w:rFonts w:ascii="GHEA Grapalat" w:eastAsia="Tahoma" w:hAnsi="GHEA Grapalat" w:cs="Tahoma"/>
                <w:i/>
                <w:iCs/>
                <w:sz w:val="24"/>
                <w:szCs w:val="24"/>
              </w:rPr>
              <w:t xml:space="preserve">: Ընդ որում՝ </w:t>
            </w:r>
            <w:r w:rsidRPr="00444F3A">
              <w:rPr>
                <w:rFonts w:ascii="GHEA Grapalat" w:eastAsia="Tahoma" w:hAnsi="GHEA Grapalat" w:cs="Tahoma"/>
                <w:b/>
                <w:bCs/>
                <w:i/>
                <w:iCs/>
                <w:sz w:val="24"/>
                <w:szCs w:val="24"/>
              </w:rPr>
              <w:t>բարձրից ցածր</w:t>
            </w:r>
            <w:r w:rsidRPr="00444F3A">
              <w:rPr>
                <w:rFonts w:ascii="GHEA Grapalat" w:eastAsia="Tahoma" w:hAnsi="GHEA Grapalat" w:cs="Tahoma"/>
                <w:i/>
                <w:iCs/>
                <w:sz w:val="24"/>
                <w:szCs w:val="24"/>
              </w:rPr>
              <w:t xml:space="preserve"> պաշտոնում նշանակվելու դեպքում գործակցի հաշվարկման համար հաշվի է առնվում բարձր պաշտոնում աշխատած ժամանակահատվածի ծառայության ստաժը։</w:t>
            </w:r>
            <w:r w:rsidRPr="00444F3A">
              <w:rPr>
                <w:rFonts w:ascii="GHEA Grapalat" w:hAnsi="GHEA Grapalat"/>
                <w:sz w:val="24"/>
                <w:szCs w:val="24"/>
              </w:rPr>
              <w:t>»</w:t>
            </w:r>
          </w:p>
          <w:p w14:paraId="18090C99"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Մինչդեռ պարզ չէ «</w:t>
            </w:r>
            <w:r w:rsidRPr="00444F3A">
              <w:rPr>
                <w:rFonts w:ascii="GHEA Grapalat" w:eastAsia="Tahoma" w:hAnsi="GHEA Grapalat" w:cs="Tahoma"/>
                <w:b/>
                <w:bCs/>
                <w:sz w:val="24"/>
                <w:szCs w:val="24"/>
              </w:rPr>
              <w:t>տվյալ պաշտոնում նշանակման օրը</w:t>
            </w:r>
            <w:r w:rsidRPr="00444F3A">
              <w:rPr>
                <w:rFonts w:ascii="GHEA Grapalat" w:eastAsia="Tahoma" w:hAnsi="GHEA Grapalat" w:cs="Tahoma"/>
                <w:sz w:val="24"/>
                <w:szCs w:val="24"/>
              </w:rPr>
              <w:t xml:space="preserve">» ձևակերպմամբ նկատի է առնվում Հավելված N 2-ում նշված </w:t>
            </w:r>
            <w:r w:rsidRPr="00444F3A">
              <w:rPr>
                <w:rFonts w:ascii="GHEA Grapalat" w:eastAsia="Tahoma" w:hAnsi="GHEA Grapalat" w:cs="Tahoma"/>
                <w:b/>
                <w:bCs/>
                <w:sz w:val="24"/>
                <w:szCs w:val="24"/>
              </w:rPr>
              <w:t>պետական ծառայության տվյալ պաշտոնը</w:t>
            </w:r>
            <w:r w:rsidRPr="00444F3A">
              <w:rPr>
                <w:rFonts w:ascii="GHEA Grapalat" w:eastAsia="Tahoma" w:hAnsi="GHEA Grapalat" w:cs="Tahoma"/>
                <w:sz w:val="24"/>
                <w:szCs w:val="24"/>
              </w:rPr>
              <w:t xml:space="preserve"> (գլխավոր մասնագետ, բաժնի պետ, վարչության պետ), թե զբաղեցրած պաշտոնը, ինչպես նաև պարզ չէ հիշյալ մասով սահմանված դրույթները վերաբերելի են նույն մարմնում պաշտոն զբաղեցնելուն, թե՝ ոչ: (Օրինակ՝ ՀՀ ԲՏԱՆ իրավաբանական վարչության իրավական ապահովման բաժնի պետը 6 տարի </w:t>
            </w:r>
            <w:r w:rsidRPr="00444F3A">
              <w:rPr>
                <w:rFonts w:ascii="GHEA Grapalat" w:eastAsia="Tahoma" w:hAnsi="GHEA Grapalat" w:cs="Tahoma"/>
                <w:sz w:val="24"/>
                <w:szCs w:val="24"/>
              </w:rPr>
              <w:lastRenderedPageBreak/>
              <w:t>աշխատելուց հետո ազատվում և նշանակվում է նախարարության այլ ստորաբաժանման բաժնի պետի պաշտոնում, կամ մեկ այլ մարմնի բաժնի պետի պաշտոնում:): Այս դեպքում պարզ չէ, թե գործակցի հաշվարկման համար, որ պաշտոնում նշանակման օրն է համարվելու ելակետը: Ելնելով նշվածից, իրավակիրառ պրակտիկայում խնդրահարույց իրավիճակներից խուսափելու նպատակով, առաջարկում ենք հստակեցնել, թե գործակիցը որոշելու նպատակով ծառայության ստաժի հաշվարկը որ պաշտոնում նշանակման օրվանից է հաշվարկվում:</w:t>
            </w:r>
          </w:p>
          <w:p w14:paraId="2E3503F4"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Բացի նշվածից, առաջարկում ենք Նախագծի 17-րդ հոդվածով նոր խմբագրությամբ շարադրված Օրենքի 18-րդ հոդվածի 4-րդ մասում «ցածր» բառից հետո լրացնել «կամ հավասարազոր» բառերը՝ պետական ծառայողի հավասարազոր պաշտոնում նշանակվելու դեպքում հավասար վարձատրությունը պահպանելու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E56E39" w14:textId="77777777" w:rsidR="00AF634B" w:rsidRPr="00685063" w:rsidRDefault="00AF634B" w:rsidP="00444F3A">
            <w:pPr>
              <w:spacing w:before="100"/>
              <w:ind w:firstLine="427"/>
              <w:jc w:val="both"/>
              <w:rPr>
                <w:rFonts w:ascii="GHEA Grapalat" w:hAnsi="GHEA Grapalat"/>
                <w:b/>
                <w:sz w:val="24"/>
                <w:szCs w:val="24"/>
              </w:rPr>
            </w:pPr>
            <w:r w:rsidRPr="00685063">
              <w:rPr>
                <w:rFonts w:ascii="GHEA Grapalat" w:eastAsia="Tahoma" w:hAnsi="GHEA Grapalat" w:cs="Tahoma"/>
                <w:b/>
                <w:sz w:val="24"/>
                <w:szCs w:val="24"/>
              </w:rPr>
              <w:lastRenderedPageBreak/>
              <w:t>6. Ընդունվել է ի գիտություն։</w:t>
            </w:r>
          </w:p>
          <w:p w14:paraId="76C25E97" w14:textId="2523781B" w:rsidR="00AF634B" w:rsidRPr="00444F3A" w:rsidRDefault="00685063"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ախագծի համապատասխան դրույթը շարադրվել է նոր խմբագրությամբ։</w:t>
            </w:r>
          </w:p>
          <w:p w14:paraId="19B3B78D"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Միաժամանակ պետական ծառայողների համար նախատեսվել է ստաժի հավելավճար։</w:t>
            </w:r>
          </w:p>
          <w:p w14:paraId="1E9556E5" w14:textId="77777777" w:rsidR="00AF634B" w:rsidRPr="00444F3A" w:rsidRDefault="00AF634B" w:rsidP="00444F3A">
            <w:pPr>
              <w:spacing w:before="100"/>
              <w:ind w:firstLine="427"/>
              <w:jc w:val="both"/>
              <w:rPr>
                <w:rFonts w:ascii="GHEA Grapalat" w:hAnsi="GHEA Grapalat"/>
                <w:sz w:val="24"/>
                <w:szCs w:val="24"/>
              </w:rPr>
            </w:pPr>
          </w:p>
          <w:p w14:paraId="62334B48"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444F3A" w14:paraId="192148BE"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682B58F"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7.</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Կարծում ենք խմբագրման կարիք ունի նաև Օրենքի 26-րդ հոդվածի 1-ին մասը: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7C2842" w14:textId="77777777" w:rsidR="00AF634B" w:rsidRPr="00976AE1" w:rsidRDefault="00AF634B" w:rsidP="00444F3A">
            <w:pPr>
              <w:spacing w:before="100"/>
              <w:ind w:firstLine="427"/>
              <w:jc w:val="both"/>
              <w:rPr>
                <w:rFonts w:ascii="GHEA Grapalat" w:hAnsi="GHEA Grapalat"/>
                <w:b/>
                <w:sz w:val="24"/>
                <w:szCs w:val="24"/>
              </w:rPr>
            </w:pPr>
            <w:r w:rsidRPr="00976AE1">
              <w:rPr>
                <w:rFonts w:ascii="GHEA Grapalat" w:eastAsia="Tahoma" w:hAnsi="GHEA Grapalat" w:cs="Tahoma"/>
                <w:b/>
                <w:sz w:val="24"/>
                <w:szCs w:val="24"/>
              </w:rPr>
              <w:t>Ընդունվել է ի գիտություն</w:t>
            </w:r>
          </w:p>
        </w:tc>
      </w:tr>
      <w:tr w:rsidR="00AF634B" w:rsidRPr="00444F3A" w14:paraId="1D1144D9"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2CF04F8E"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t>8.</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«Կառավարչական իրավահարաբերությունների կարգավորման մասին» օրենքի 10-րդ հոդվածի 10-րդ մասի համաձայն՝</w:t>
            </w:r>
          </w:p>
          <w:p w14:paraId="1A28CCB6" w14:textId="77777777" w:rsidR="00AF634B" w:rsidRPr="00444F3A" w:rsidRDefault="00AF634B" w:rsidP="00AF634B">
            <w:pPr>
              <w:spacing w:before="100" w:line="360" w:lineRule="auto"/>
              <w:ind w:left="141" w:firstLine="360"/>
              <w:jc w:val="both"/>
              <w:rPr>
                <w:rFonts w:ascii="GHEA Grapalat" w:eastAsia="Microsoft YaHei" w:hAnsi="GHEA Grapalat" w:cs="Microsoft YaHei"/>
                <w:i/>
                <w:iCs/>
                <w:sz w:val="24"/>
                <w:szCs w:val="24"/>
              </w:rPr>
            </w:pPr>
            <w:r w:rsidRPr="00444F3A">
              <w:rPr>
                <w:rFonts w:ascii="GHEA Grapalat" w:hAnsi="GHEA Grapalat"/>
                <w:sz w:val="24"/>
                <w:szCs w:val="24"/>
              </w:rPr>
              <w:lastRenderedPageBreak/>
              <w:t>«</w:t>
            </w:r>
            <w:r w:rsidRPr="00444F3A">
              <w:rPr>
                <w:rFonts w:ascii="GHEA Grapalat" w:eastAsia="Tahoma" w:hAnsi="GHEA Grapalat" w:cs="Tahoma"/>
                <w:i/>
                <w:iCs/>
                <w:sz w:val="24"/>
                <w:szCs w:val="24"/>
              </w:rPr>
              <w:t xml:space="preserve">10. Պետական մարմնի ղեկավարի հրամանով </w:t>
            </w:r>
            <w:r w:rsidRPr="00444F3A">
              <w:rPr>
                <w:rFonts w:ascii="GHEA Grapalat" w:eastAsia="Tahoma" w:hAnsi="GHEA Grapalat" w:cs="Tahoma"/>
                <w:b/>
                <w:bCs/>
                <w:i/>
                <w:iCs/>
                <w:sz w:val="24"/>
                <w:szCs w:val="24"/>
              </w:rPr>
              <w:t>առանձին դեպքերում խորհրդականին կարող են վերապահվել պետական մարմնի ղեկավարի լիազորությունների իրականացման աջակցման որոշակի աշխատանքների, ծրագրերի համակարգումը</w:t>
            </w:r>
            <w:r w:rsidRPr="00444F3A">
              <w:rPr>
                <w:rFonts w:ascii="GHEA Grapalat" w:eastAsia="Tahoma" w:hAnsi="GHEA Grapalat" w:cs="Tahoma"/>
                <w:i/>
                <w:iCs/>
                <w:sz w:val="24"/>
                <w:szCs w:val="24"/>
              </w:rPr>
              <w:t>, որի իրականացման համար խորհրդականն իրավունք ունի կառուցվածքային ստորաբաժանումներից, գրասենյակներից, ենթակա պետական մարմիններից, կազմակերպություններից և հիմնարկներից ստանալու տվյալ աշխատանքների իրականացման համար անհրաժեշտ տեղեկատվություն:»</w:t>
            </w:r>
            <w:r w:rsidRPr="00444F3A">
              <w:rPr>
                <w:rFonts w:ascii="GHEA Grapalat" w:eastAsia="Microsoft YaHei" w:hAnsi="GHEA Grapalat" w:cs="Microsoft YaHei"/>
                <w:i/>
                <w:iCs/>
                <w:sz w:val="24"/>
                <w:szCs w:val="24"/>
              </w:rPr>
              <w:t>:</w:t>
            </w:r>
          </w:p>
          <w:p w14:paraId="2A421897"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Իսկ «Հանրային ծառայության մասին» օրենքի 8-րդ հոդվածի 5-րդ և 8-րդ մասերի համաձայն՝ խորհրդականի պաշտոնի համար նախատեսվում է բարձրագույն կրթության, հանրային ծառայության առնվազն երեք տարվա կամ պաշտոնի անձնագրով պահանջվող աշխատանքի բնագավառում առնվազն երեք տարվա աշխատանքային ստաժի, ինչպես նաև 25 տարին լրացած լինելու և այլ չափանիշների սահմանմամբ պաշտոնի անձնագիր: Այսինքն, պետական մարմնի ղեկավարի խորհրդականի պաշտոնը նախատեսված է նաև </w:t>
            </w:r>
            <w:r w:rsidRPr="00444F3A">
              <w:rPr>
                <w:rFonts w:ascii="GHEA Grapalat" w:eastAsia="Tahoma" w:hAnsi="GHEA Grapalat" w:cs="Tahoma"/>
                <w:b/>
                <w:bCs/>
                <w:sz w:val="24"/>
                <w:szCs w:val="24"/>
              </w:rPr>
              <w:t>որոշակի մասնագիտական աշխատանքներ և ծրագրեր համակարգելու նպատակով</w:t>
            </w:r>
            <w:r w:rsidRPr="00444F3A">
              <w:rPr>
                <w:rFonts w:ascii="GHEA Grapalat" w:eastAsia="Tahoma" w:hAnsi="GHEA Grapalat" w:cs="Tahoma"/>
                <w:sz w:val="24"/>
                <w:szCs w:val="24"/>
              </w:rPr>
              <w:t xml:space="preserve">, որը ենթադրում է պատասխանատվության բարձր մակարդակ, մինչդեռ նախարարի խորհրդականի պաշտոնի գործակցի փոփոխության կատարումը կարծում  ենք համաչափ չէ օրենսդրությամբ սահմանված նմանատիպ կարգավիճակին համադրելի </w:t>
            </w:r>
            <w:r w:rsidRPr="00444F3A">
              <w:rPr>
                <w:rFonts w:ascii="GHEA Grapalat" w:eastAsia="Tahoma" w:hAnsi="GHEA Grapalat" w:cs="Tahoma"/>
                <w:sz w:val="24"/>
                <w:szCs w:val="24"/>
              </w:rPr>
              <w:lastRenderedPageBreak/>
              <w:t>պաշտոնների (օրինակ՝ վարչության պետ) գործակիցների փոփոխության հետ: Հարկ է նկատել, որ խորհրդականի պաշտոնի համար գործակիցը գործող Օրենքով սահմանված է 5.50, իսկ ղեկավար պաշտոնների 3-րդ ենթախմբի գործակիցը՝ 4.70, մինչդեռ Նախագծով նախատեսված փոփոխության արդյունքում համապատասխանաբար նախատեսվում է 7.0 և 9.50 գործակիցներ: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B7540F" w14:textId="0DC0A016" w:rsidR="00BE07C8" w:rsidRPr="00F66AE1" w:rsidRDefault="00BE07C8" w:rsidP="00BE07C8">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8․ </w:t>
            </w:r>
            <w:r w:rsidRPr="00F66AE1">
              <w:rPr>
                <w:rFonts w:ascii="GHEA Grapalat" w:eastAsia="Tahoma" w:hAnsi="GHEA Grapalat" w:cs="Tahoma"/>
                <w:b/>
                <w:sz w:val="24"/>
                <w:szCs w:val="24"/>
                <w:lang w:val="hy-AM"/>
              </w:rPr>
              <w:t>Ընդունվել է ի գիտություն</w:t>
            </w:r>
          </w:p>
          <w:p w14:paraId="3720B890" w14:textId="6E53FCF2" w:rsidR="00BE07C8" w:rsidRDefault="00DB4BE1" w:rsidP="00BE07C8">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գործակիցների համեմատական </w:t>
            </w:r>
            <w:r>
              <w:rPr>
                <w:rFonts w:ascii="GHEA Grapalat" w:eastAsia="Tahoma" w:hAnsi="GHEA Grapalat" w:cs="Tahoma"/>
                <w:sz w:val="24"/>
                <w:szCs w:val="24"/>
                <w:lang w:val="hy-AM"/>
              </w:rPr>
              <w:lastRenderedPageBreak/>
              <w:t>վերլուծությունները, ինչպես նաև կառավարման մարմինների առանձնահատկությունները։</w:t>
            </w:r>
          </w:p>
          <w:p w14:paraId="44B634B8"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9878E4" w14:paraId="0863F4D4"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A8AEFAE"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9.</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Կարծում ենք, որ Նախագծի Հավելված N 2-ով նախատեսված պաշտոնների գործակիցները ներկայիս խմբագրությամբ չեն ապահովում աշխատավարձերի համաչափ բարձրացում, կանխատեսելիություն և հավասար աշխատանքի դիմաց հավասար վարձատրության սկզբունքի լիարժեք պահպանում։ Մասնավորապես, հաշվի առնելով «Կառավարչական իրավահարաբերությունների մասին» օրենքով և այլ օրենսդրական ակտերով Գլխավոր քարտուղարի պաշտոնի համար սահմանված պատասխանատվության շրջանակը՝ աշխատավարձի նախատեսված գործակիցը մեր համոզմամբ պետք է հավասարաչափ կամ շատ մոտ լինի նախարարի տեղակալի և այլ համադրելի պաշտոնների գործակիցների հետ:</w:t>
            </w:r>
          </w:p>
          <w:p w14:paraId="7F19BE8C" w14:textId="77777777" w:rsidR="00AF634B" w:rsidRPr="00444F3A" w:rsidRDefault="00AF634B" w:rsidP="00AF634B">
            <w:pPr>
              <w:spacing w:before="100" w:line="360" w:lineRule="auto"/>
              <w:ind w:left="141" w:firstLine="360"/>
              <w:jc w:val="both"/>
              <w:rPr>
                <w:rFonts w:ascii="GHEA Grapalat" w:hAnsi="GHEA Grapalat"/>
                <w:b/>
                <w:bCs/>
                <w:sz w:val="24"/>
                <w:szCs w:val="24"/>
              </w:rPr>
            </w:pPr>
            <w:r w:rsidRPr="00444F3A">
              <w:rPr>
                <w:rFonts w:ascii="GHEA Grapalat" w:eastAsia="Tahoma" w:hAnsi="GHEA Grapalat" w:cs="Tahoma"/>
                <w:b/>
                <w:bCs/>
                <w:sz w:val="24"/>
                <w:szCs w:val="24"/>
              </w:rPr>
              <w:t>Այդ կապակցությամբ առաջարկում ենք քննարկման առարկա դարձնել նախարարի խորհրդականի պաշտոնային դրույքաչափը սահմանող գործակիցը՝ 11.0, իսկ Գլխավոր քարտուղարինը՝ 17.0 դաձնելու հարցը:</w:t>
            </w:r>
          </w:p>
          <w:p w14:paraId="19B006FC"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lastRenderedPageBreak/>
              <w:t xml:space="preserve">Միաժամանակ, Նախագծով նոր վարձատրության համակարգի ներդրման շրջանակում անհրաժեշտ է վերանայել նաև բաժնի պետերի համար սահմանվող գործակիցը՝ հաշվի առնելով տվյալ պաշտոնի իրական գործառութային ծանրաբեռնվածությունը, պատասխանատվության մակարդակը և պետական կառավարման համակարգում դրա ունեցած դերը։ Բաժնի պետը ոչ միայն վարչության ղեկավարության որոշումների կատարողն է, այլև իր ոլորտի աշխատանքների անմիջական կազմակերպիչն ու համակարգողը։ Գործնականում պետական մարմնի բազմաթիվ հիմնական գործառույթներն իրականացվում են հենց բաժինների միջոցով՝ քաղաքականությունների և ծրագրերի մշակման, իրավական և կազմակերպական փաստաթղթերի նախապատրաստման, աշխատանքների համակարգման, այլ կառույցների հետ համագործակցության և ընդունված որոշումների կատարման ապահովման ուղղություններով։ Միևնույն ժամանակ, բաժնի պետը պատասխանատվություն է կրում ոչ միայն իր անձնական աշխատանքի, այլև բաժնի աշխատակիցների աշխատանքի կազմակերպման, առաջադրանքների բաշխման, դրանց կատարման վերահսկողության և վերջնական արդյունքի համար։ Այսինքն՝ պաշտոնի պատասխանատվությունը ներառում է ինչպես մասնագիտական, այնպես էլ կառավարչական բաղադրիչ։ Եթե բաժնի պետը պատասխանատու է ինչպես իր ոլորտի մասնագիտական արդյունքի, այնպես էլ մարդկային ռեսուրսների </w:t>
            </w:r>
            <w:r w:rsidRPr="00444F3A">
              <w:rPr>
                <w:rFonts w:ascii="GHEA Grapalat" w:eastAsia="Tahoma" w:hAnsi="GHEA Grapalat" w:cs="Tahoma"/>
                <w:sz w:val="24"/>
                <w:szCs w:val="24"/>
              </w:rPr>
              <w:lastRenderedPageBreak/>
              <w:t>կառավարման և առաջադրանքների կատարման համար, ապա այդ պատասխանատվությունը պետք է համարժեքորեն արտացոլվի նաև պաշտոնի գործակցում։ Հետևաբար, բաժնի պետի գործակցի բարձրացումը պետք է դիտարկել ոչ թե որպես առանձին պաշտոնի համար արտոնություն, այլ որպես պաշտոնի իրական պատասխանատվության և վարձատրության միջև համաչափության ապահովման անհրաժեշտ պայման։ Առաջարկում ենք բաժնի պետի պաշտոնային դրույքաչափը որոշող գործակիցը 6֊ի փոխարեն</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ահմանել 7,5 գործակից:</w:t>
            </w:r>
          </w:p>
          <w:p w14:paraId="1108AA6C"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Բացի նշվածից կարծում ենք վերանայման կարիք ունեն նաև պետական ծառայության գլխավոր և ավագ մասնագետների պաշտոնների համար Նախագծի Հավելված N 2-ով նախատեսված գործակիցները՝ չնայած որ Նախագծի հիմնավորման համաձայն Նախագծով վարձատրության նոր համակարգի նախատեսման հիմքում դրված է ավելի բարձր մակարդակի աշխատանքի կազմակերպման և ղեկավարման պատասխանատվություն, որոշումներ կայացնելու լիազորություն, շփումներ և ներկայացուցչություն ունեցող պաշտոնյաների աշխատավարձի գործակցային աճի գաղափարը, այնուամենայնիվ հարկ է նկատել, որ պետական մարմնի կառուցվածքում կառավարչական իրավահարաբերությունները կարգավորվում են ուղղահայաց հիերարխիկ ենթակայությամբ, մասնավորապես պետական մարմնի նպատակներից խնդիրներից բխող կամ դրանց կատարումն </w:t>
            </w:r>
            <w:r w:rsidRPr="00444F3A">
              <w:rPr>
                <w:rFonts w:ascii="GHEA Grapalat" w:eastAsia="Tahoma" w:hAnsi="GHEA Grapalat" w:cs="Tahoma"/>
                <w:sz w:val="24"/>
                <w:szCs w:val="24"/>
              </w:rPr>
              <w:lastRenderedPageBreak/>
              <w:t>ապահովելու նպատակով գործառույթներն իրականացվում են կառուցվածքային ստորաբաժանումների միջոցով (հիմք՝ «Կառավարչական իրավահարաբերությունների մասին» օրենքի 7-րդ հոդված): Կառուցվածքային ստորաբաժանումները ընդգրկվում են հանրային ծառայության, նախարարությունների դեպքում քաղաքացիական ծառայության պաշտոնները: Իսկ այդ պաշտոնները դասակարգվում են խմբերի (Քաղաքացիական ծառայության մասին» օրենքի 6-րդ հոդված) և որոշակի ղեկավարման և կառավարման առանձնահատկությունների հիման վրա գնահատմամբ և ընդհանուր համակարգում տեղակայմամբ՝ բաժանվում միմյանցից (Առաջին փոխվարչապետի 11.01.2019թ. թիվ 3-Ն որոշում): Այսինքն, գործող օրենսդրությամբ սահմանված կարգավորումների համաձայն ակնհայտ է, որ հանձնարարականներն ու առաջադրանքները մեծամասամբ կատարվում են առավել ցածր պաշտոններ զբաղեցնողների (գլխավոր և ավագ մասնագետներ) կողմից: Հետևաբար վերջիններիս աշխատանքի վարձատրությունն էլ պետք է լինի համաչափ և գրավիչ: Եվ այս ամենը կարևոր է նաև այն համատեքստում, որ քաղաքացիական ծառայության պաշտոն զբաղեցնող անձանց աշխատավարձը ոչ մրցակցային է և անհամեմատելի նվազ է մասնավոր հատվածի նկատմամբ:</w:t>
            </w:r>
          </w:p>
          <w:p w14:paraId="147E9F8B"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lastRenderedPageBreak/>
              <w:t>Վերոնշյալն անկնառու է նաև ՀՀ բարձր տեխնոլոգիական արդյունաբերության նախարարության համակարգում պաշտոն զբաղեցնող քաղաքացիական ծառայողների դեպքում, մասնավորապես հաշվի առնելով, որ այսօր ամենաբարձր վարձատրվող ոլորտը տեխնոլոգիական ոլորտն է, իսկ նախարարությունն իր լիազորությունների շրջանակում իրականացնում է բարձր, տեղեկատվական տեխնոլոգիաների ոլորտում քաղաքականությունը, շփվում է ոլորտի ներկայացուցիչների հետ:</w:t>
            </w:r>
          </w:p>
          <w:p w14:paraId="58BB54B6"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Հարկ է անդրադառնալ նաև, որ որոշ դեպքերում պաշտոնատար անձի բացակայության կամ տվյալ պաշտոնը թափուր լինելու դեպքում պարտականությունների ժամանակավոր կատարումը դրվում է վերոնշյալ մասնագետների վրա և վերջիններս կրելով տվյալ պաշտոնի պատասխանատվության ծավալը՝ օրենսդրությունը վարձատրության տրամադրման մասով որևէ առավելություն չի նախատեսում:</w:t>
            </w:r>
          </w:p>
          <w:p w14:paraId="25ADB352" w14:textId="77777777" w:rsidR="00AF634B" w:rsidRPr="00444F3A" w:rsidRDefault="00AF634B" w:rsidP="00AF634B">
            <w:pPr>
              <w:spacing w:before="100" w:line="360" w:lineRule="auto"/>
              <w:ind w:left="141" w:firstLine="36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952B668" w14:textId="681F5425" w:rsidR="00BE07C8" w:rsidRPr="00F66AE1" w:rsidRDefault="00BE07C8" w:rsidP="00BE07C8">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9․ </w:t>
            </w:r>
            <w:r w:rsidRPr="00F66AE1">
              <w:rPr>
                <w:rFonts w:ascii="GHEA Grapalat" w:eastAsia="Tahoma" w:hAnsi="GHEA Grapalat" w:cs="Tahoma"/>
                <w:b/>
                <w:sz w:val="24"/>
                <w:szCs w:val="24"/>
                <w:lang w:val="hy-AM"/>
              </w:rPr>
              <w:t>Ընդունվել է ի գիտություն</w:t>
            </w:r>
          </w:p>
          <w:p w14:paraId="252CA9DF" w14:textId="0998C3AA" w:rsidR="00BE07C8" w:rsidRDefault="00DB4BE1" w:rsidP="00BE07C8">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13C5052B" w14:textId="7C9E6DFE" w:rsidR="009878E4" w:rsidRPr="009878E4" w:rsidRDefault="009878E4" w:rsidP="009878E4">
            <w:pPr>
              <w:spacing w:before="100"/>
              <w:ind w:firstLine="427"/>
              <w:jc w:val="both"/>
              <w:rPr>
                <w:rFonts w:ascii="GHEA Grapalat" w:hAnsi="GHEA Grapalat"/>
                <w:b/>
                <w:bCs/>
                <w:sz w:val="24"/>
                <w:szCs w:val="24"/>
                <w:lang w:val="hy-AM"/>
              </w:rPr>
            </w:pPr>
          </w:p>
        </w:tc>
      </w:tr>
      <w:tr w:rsidR="00AF634B" w:rsidRPr="00444F3A" w14:paraId="3E6D07F4"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2EE3EA4" w14:textId="5014C88B" w:rsidR="00AF634B" w:rsidRPr="00444F3A" w:rsidRDefault="00AF634B" w:rsidP="00976AE1">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10.</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եզրափակիչ և անցումային դրույթներով սահմանված է, որ օրենքն ուժի մեջ է մտնելու 2027 թվականի հունվարի 1-ից և տարածվելու է դրանից հետո ծագած հարաբերությունների վրա: Մինչդեռ նշվածից պարզ չէ՝ ինչ </w:t>
            </w:r>
            <w:r w:rsidRPr="00444F3A">
              <w:rPr>
                <w:rFonts w:ascii="GHEA Grapalat" w:eastAsia="Tahoma" w:hAnsi="GHEA Grapalat" w:cs="Tahoma"/>
                <w:sz w:val="24"/>
                <w:szCs w:val="24"/>
              </w:rPr>
              <w:lastRenderedPageBreak/>
              <w:t>հարաբերությունների ծագման մասին է խոսքը, քանի որ այն կարող է վերաբերել նաև նշված ժամկետից հետո նշանակված աշխատակիցներին: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E5FAE8" w14:textId="77777777" w:rsidR="00AF634B" w:rsidRPr="00976AE1" w:rsidRDefault="00AF634B" w:rsidP="00444F3A">
            <w:pPr>
              <w:spacing w:before="100"/>
              <w:ind w:firstLine="427"/>
              <w:jc w:val="both"/>
              <w:rPr>
                <w:rFonts w:ascii="GHEA Grapalat" w:hAnsi="GHEA Grapalat"/>
                <w:b/>
                <w:sz w:val="24"/>
                <w:szCs w:val="24"/>
              </w:rPr>
            </w:pPr>
            <w:r w:rsidRPr="00976AE1">
              <w:rPr>
                <w:rFonts w:ascii="GHEA Grapalat" w:eastAsia="Tahoma" w:hAnsi="GHEA Grapalat" w:cs="Tahoma"/>
                <w:b/>
                <w:sz w:val="24"/>
                <w:szCs w:val="24"/>
              </w:rPr>
              <w:lastRenderedPageBreak/>
              <w:t>10. Ընդունվել է։</w:t>
            </w:r>
          </w:p>
          <w:p w14:paraId="59D7949C" w14:textId="171E84C3" w:rsidR="00AF634B" w:rsidRPr="00976AE1" w:rsidRDefault="00AF634B" w:rsidP="00444F3A">
            <w:pPr>
              <w:spacing w:before="100"/>
              <w:ind w:firstLine="427"/>
              <w:jc w:val="both"/>
              <w:rPr>
                <w:rFonts w:ascii="GHEA Grapalat" w:hAnsi="GHEA Grapalat"/>
                <w:b/>
                <w:bCs/>
                <w:sz w:val="24"/>
                <w:szCs w:val="24"/>
                <w:lang w:val="hy-AM"/>
              </w:rPr>
            </w:pPr>
            <w:r w:rsidRPr="00444F3A">
              <w:rPr>
                <w:rFonts w:ascii="GHEA Grapalat" w:eastAsia="Tahoma" w:hAnsi="GHEA Grapalat" w:cs="Tahoma"/>
                <w:sz w:val="24"/>
                <w:szCs w:val="24"/>
              </w:rPr>
              <w:t>Դրույթը հստակեցվել է</w:t>
            </w:r>
            <w:r w:rsidR="00976AE1">
              <w:rPr>
                <w:rFonts w:ascii="GHEA Grapalat" w:eastAsia="Tahoma" w:hAnsi="GHEA Grapalat" w:cs="Tahoma"/>
                <w:sz w:val="24"/>
                <w:szCs w:val="24"/>
                <w:lang w:val="hy-AM"/>
              </w:rPr>
              <w:t>։</w:t>
            </w:r>
          </w:p>
        </w:tc>
      </w:tr>
      <w:tr w:rsidR="00AF634B" w:rsidRPr="009878E4" w14:paraId="08D436B5"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7D6E8F7"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11.</w:t>
            </w:r>
            <w:r w:rsidRPr="00444F3A">
              <w:rPr>
                <w:rFonts w:ascii="GHEA Grapalat" w:eastAsia="Times New Roman" w:hAnsi="GHEA Grapalat" w:cs="Times New Roman"/>
                <w:sz w:val="24"/>
                <w:szCs w:val="24"/>
              </w:rPr>
              <w:t xml:space="preserve">  </w:t>
            </w:r>
            <w:r w:rsidRPr="00444F3A">
              <w:rPr>
                <w:rFonts w:ascii="GHEA Grapalat" w:eastAsia="Times New Roman" w:hAnsi="GHEA Grapalat" w:cs="Times New Roman"/>
                <w:sz w:val="24"/>
                <w:szCs w:val="24"/>
              </w:rPr>
              <w:tab/>
            </w:r>
            <w:r w:rsidRPr="00444F3A">
              <w:rPr>
                <w:rFonts w:ascii="GHEA Grapalat" w:eastAsia="Tahoma" w:hAnsi="GHEA Grapalat" w:cs="Tahoma"/>
                <w:sz w:val="24"/>
                <w:szCs w:val="24"/>
              </w:rPr>
              <w:t>«Քաղաքացիական ծառայության մասին» օրենքում լրացում և փոփոխություններ կատարելու մասին» օրենքի նախագծի 1-ին հոդվածով նախատեսվում է ուժը կորցրած ճանաչել «Քաղաքացիական ծառայության մասին» օրենքի 6-րդ հոդվածի 3-րդ մասը և դրա հետ համակարգային առումով փոխկապակցված դրույթները: Նշենք, որ վկայակոչած հոդվածի մասը հետևյալն է՝</w:t>
            </w:r>
          </w:p>
          <w:p w14:paraId="0AB436F5"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hAnsi="GHEA Grapalat"/>
                <w:sz w:val="24"/>
                <w:szCs w:val="24"/>
              </w:rPr>
              <w:t>«</w:t>
            </w:r>
            <w:r w:rsidRPr="00444F3A">
              <w:rPr>
                <w:rFonts w:ascii="GHEA Grapalat" w:eastAsia="Tahoma" w:hAnsi="GHEA Grapalat" w:cs="Tahoma"/>
                <w:i/>
                <w:iCs/>
                <w:sz w:val="24"/>
                <w:szCs w:val="24"/>
              </w:rPr>
              <w:t>3. Քաղաքացիական ծառայության ղեկավար պաշտոնների խումբը դասակարգվում է 1-ին, 2-րդ, 3-րդ, 4-րդ և 5-րդ ենթախմբերի: Քաղաքացիական ծառայության մասնագիտական պաշտոնների խումբը դասակարգվում է 1-ին, 2-րդ, 3-րդ, 4-րդ, 5-րդ, 6-րդ, 7-րդ և 8-րդ ենթախմբերի</w:t>
            </w:r>
            <w:r w:rsidRPr="00444F3A">
              <w:rPr>
                <w:rFonts w:ascii="GHEA Grapalat" w:eastAsia="Tahoma" w:hAnsi="GHEA Grapalat" w:cs="Tahoma"/>
                <w:sz w:val="24"/>
                <w:szCs w:val="24"/>
              </w:rPr>
              <w:t>:» և նշված դրույթի հետ համակարգային առումով փոխկապակցված է «Քաղաքացիական ծառայության մասին» օրենքի գրեթե բոլոր կարգավորումները: Այս կապակցությամբ, իրավական որոշակիություն ապահովելու նպատակով, առաջարկում ենք խմբագրել նշված նախագիծը և փոփոխություններին անդրադառնալ դետալային:</w:t>
            </w:r>
          </w:p>
          <w:p w14:paraId="3EAD05C8" w14:textId="77777777" w:rsidR="00AF634B" w:rsidRPr="00444F3A" w:rsidRDefault="00AF634B" w:rsidP="00AF634B">
            <w:pPr>
              <w:spacing w:before="100" w:line="360" w:lineRule="auto"/>
              <w:ind w:left="141" w:firstLine="36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5B2D7F5" w14:textId="6948D970" w:rsidR="00976AE1" w:rsidRPr="00976AE1" w:rsidRDefault="00AF634B" w:rsidP="00444F3A">
            <w:pPr>
              <w:spacing w:line="360" w:lineRule="auto"/>
              <w:ind w:firstLine="427"/>
              <w:jc w:val="both"/>
              <w:rPr>
                <w:rFonts w:ascii="GHEA Grapalat" w:eastAsia="Tahoma" w:hAnsi="GHEA Grapalat" w:cs="Tahoma"/>
                <w:b/>
                <w:sz w:val="24"/>
                <w:szCs w:val="24"/>
                <w:lang w:val="hy-AM"/>
              </w:rPr>
            </w:pPr>
            <w:r w:rsidRPr="00976AE1">
              <w:rPr>
                <w:rFonts w:ascii="GHEA Grapalat" w:eastAsia="Tahoma" w:hAnsi="GHEA Grapalat" w:cs="Tahoma"/>
                <w:b/>
                <w:sz w:val="24"/>
                <w:szCs w:val="24"/>
              </w:rPr>
              <w:t xml:space="preserve">11. </w:t>
            </w:r>
            <w:r w:rsidR="00976AE1" w:rsidRPr="00976AE1">
              <w:rPr>
                <w:rFonts w:ascii="GHEA Grapalat" w:eastAsia="Tahoma" w:hAnsi="GHEA Grapalat" w:cs="Tahoma"/>
                <w:b/>
                <w:sz w:val="24"/>
                <w:szCs w:val="24"/>
                <w:lang w:val="hy-AM"/>
              </w:rPr>
              <w:t>Ընդունվել է։</w:t>
            </w:r>
          </w:p>
          <w:p w14:paraId="0EC3AD04" w14:textId="21539556" w:rsidR="00AF634B" w:rsidRPr="009878E4" w:rsidRDefault="00AF634B" w:rsidP="00444F3A">
            <w:pPr>
              <w:spacing w:line="360" w:lineRule="auto"/>
              <w:ind w:firstLine="427"/>
              <w:jc w:val="both"/>
              <w:rPr>
                <w:rFonts w:ascii="GHEA Grapalat" w:hAnsi="GHEA Grapalat"/>
                <w:sz w:val="24"/>
                <w:szCs w:val="24"/>
                <w:lang w:val="hy-AM"/>
              </w:rPr>
            </w:pPr>
            <w:r w:rsidRPr="009878E4">
              <w:rPr>
                <w:rFonts w:ascii="GHEA Grapalat" w:eastAsia="Tahoma" w:hAnsi="GHEA Grapalat" w:cs="Tahoma"/>
                <w:sz w:val="24"/>
                <w:szCs w:val="24"/>
                <w:lang w:val="hy-AM"/>
              </w:rPr>
              <w:t>«Քաղաքացիական ծառայության մասին» օրեն</w:t>
            </w:r>
            <w:r w:rsidR="009878E4" w:rsidRPr="009878E4">
              <w:rPr>
                <w:rFonts w:ascii="GHEA Grapalat" w:eastAsia="Tahoma" w:hAnsi="GHEA Grapalat" w:cs="Tahoma"/>
                <w:sz w:val="24"/>
                <w:szCs w:val="24"/>
                <w:lang w:val="hy-AM"/>
              </w:rPr>
              <w:t>քի</w:t>
            </w:r>
            <w:r w:rsidR="009878E4">
              <w:rPr>
                <w:rFonts w:ascii="GHEA Grapalat" w:eastAsia="Tahoma" w:hAnsi="GHEA Grapalat" w:cs="Tahoma"/>
                <w:sz w:val="24"/>
                <w:szCs w:val="24"/>
                <w:lang w:val="hy-AM"/>
              </w:rPr>
              <w:t xml:space="preserve"> լրամշակված նախագծով նախատեսվել է </w:t>
            </w:r>
            <w:r w:rsidRPr="009878E4">
              <w:rPr>
                <w:rFonts w:ascii="GHEA Grapalat" w:eastAsia="Tahoma" w:hAnsi="GHEA Grapalat" w:cs="Tahoma"/>
                <w:sz w:val="24"/>
                <w:szCs w:val="24"/>
                <w:lang w:val="hy-AM"/>
              </w:rPr>
              <w:t>պաշտոնների գնահատման և դասակարգման</w:t>
            </w:r>
            <w:r w:rsidR="009878E4">
              <w:rPr>
                <w:rFonts w:ascii="GHEA Grapalat" w:eastAsia="Tahoma" w:hAnsi="GHEA Grapalat" w:cs="Tahoma"/>
                <w:sz w:val="24"/>
                <w:szCs w:val="24"/>
                <w:lang w:val="hy-AM"/>
              </w:rPr>
              <w:t xml:space="preserve"> նար համակարգ</w:t>
            </w:r>
            <w:r w:rsidRPr="009878E4">
              <w:rPr>
                <w:rFonts w:ascii="GHEA Grapalat" w:eastAsia="Tahoma" w:hAnsi="GHEA Grapalat" w:cs="Tahoma"/>
                <w:sz w:val="24"/>
                <w:szCs w:val="24"/>
                <w:lang w:val="hy-AM"/>
              </w:rPr>
              <w:t>։</w:t>
            </w:r>
          </w:p>
          <w:p w14:paraId="03D12063" w14:textId="77777777" w:rsidR="00AF634B" w:rsidRPr="009878E4" w:rsidRDefault="00AF634B" w:rsidP="00444F3A">
            <w:pPr>
              <w:spacing w:before="100"/>
              <w:ind w:firstLine="427"/>
              <w:jc w:val="both"/>
              <w:rPr>
                <w:rFonts w:ascii="GHEA Grapalat" w:hAnsi="GHEA Grapalat"/>
                <w:sz w:val="24"/>
                <w:szCs w:val="24"/>
                <w:lang w:val="hy-AM"/>
              </w:rPr>
            </w:pPr>
          </w:p>
        </w:tc>
      </w:tr>
      <w:tr w:rsidR="00AF634B" w:rsidRPr="00444F3A" w14:paraId="460B8344"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0436ED5"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t>12.</w:t>
            </w:r>
            <w:r w:rsidRPr="00444F3A">
              <w:rPr>
                <w:rFonts w:ascii="GHEA Grapalat" w:eastAsia="Times New Roman" w:hAnsi="GHEA Grapalat" w:cs="Times New Roman"/>
                <w:sz w:val="24"/>
                <w:szCs w:val="24"/>
              </w:rPr>
              <w:t xml:space="preserve"> </w:t>
            </w:r>
            <w:r w:rsidRPr="00444F3A">
              <w:rPr>
                <w:rFonts w:ascii="GHEA Grapalat" w:eastAsia="Times New Roman" w:hAnsi="GHEA Grapalat" w:cs="Times New Roman"/>
                <w:sz w:val="24"/>
                <w:szCs w:val="24"/>
              </w:rPr>
              <w:tab/>
            </w:r>
            <w:r w:rsidRPr="00444F3A">
              <w:rPr>
                <w:rFonts w:ascii="GHEA Grapalat" w:eastAsia="Tahoma" w:hAnsi="GHEA Grapalat" w:cs="Tahoma"/>
                <w:sz w:val="24"/>
                <w:szCs w:val="24"/>
              </w:rPr>
              <w:t xml:space="preserve">«Քաղաքացիական ծառայության մասին» օրենքում լրացում և փոփոխություններ կատարելու մասին» օրենքի նախագծի 2-րդ հոդվածով </w:t>
            </w:r>
            <w:r w:rsidRPr="00444F3A">
              <w:rPr>
                <w:rFonts w:ascii="GHEA Grapalat" w:eastAsia="Tahoma" w:hAnsi="GHEA Grapalat" w:cs="Tahoma"/>
                <w:sz w:val="24"/>
                <w:szCs w:val="24"/>
              </w:rPr>
              <w:lastRenderedPageBreak/>
              <w:t xml:space="preserve">նախատեսվում է «Քաղաքացիական ծառայության մասին» օրենքի 18-րդ հոդվածը շարադրել նոր խմբագրությամբ, ըստ որի քաղաքացիական ծառայողի կատարողականի գնահատմանն առնչվող օրենսդրական կարգավորումները նախատեսվում է փոխարինել քաղաքացիական ծառայողի </w:t>
            </w:r>
            <w:r w:rsidRPr="00444F3A">
              <w:rPr>
                <w:rFonts w:ascii="GHEA Grapalat" w:eastAsia="Tahoma" w:hAnsi="GHEA Grapalat" w:cs="Tahoma"/>
                <w:b/>
                <w:bCs/>
                <w:sz w:val="24"/>
                <w:szCs w:val="24"/>
              </w:rPr>
              <w:t>անհատական կատարողականի</w:t>
            </w:r>
            <w:r w:rsidRPr="00444F3A">
              <w:rPr>
                <w:rFonts w:ascii="GHEA Grapalat" w:eastAsia="Tahoma" w:hAnsi="GHEA Grapalat" w:cs="Tahoma"/>
                <w:sz w:val="24"/>
                <w:szCs w:val="24"/>
              </w:rPr>
              <w:t xml:space="preserve"> գնահատման մեթոդաբանության և կարգի սահմանման համար լիազորող նորմի ներդրմամբ: Սակայն հիշյալ նախագծից և փաթեթի վերաբերյալ ներկայացված հիմնավորումից պարզ չէ, թե ինչ է ենթադրում և ինչ նպատակ է հետապնդում անհատական կատարողականի գնահատումը՝ նկատի ունենալով, որ ուժը կորցրած են ճանաչվում «Պետական պաշտոններ և պետական ծառայության պաշտոններ զբաղեցնող անձանց վարձատրության մասին» օրենքով սահմանված՝ պետական ծառայողի անհատական կատարողականի գնահատման արդյունքներով պարգևատրմանն առնչվող կարգավորումները: </w:t>
            </w:r>
          </w:p>
          <w:p w14:paraId="45FFBA3E"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Միաժամանակ տեղեկացնում ենք, որ ներկայացված փաթեթով առաջարկվող կարգավորումների վերաբերյալ ընդհանուր առմամբ ունենք դրական դիրքորոշում։ Այդուհանդերձ, առավել մանրամասն դիրքորոշումը հնարավոր կլիներ ներկայացնել Նախագծի հիման վրա ընդունվելիք ենթաօրենսդրական ակտերով նախատեսվող կարգավորումները քննարկման ներկայացվելու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02B324A" w14:textId="77777777" w:rsidR="00AF634B" w:rsidRDefault="0072106E" w:rsidP="0072106E">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7E98C6B1" w14:textId="4AF7AC7F" w:rsidR="0072106E" w:rsidRPr="0072106E" w:rsidRDefault="0072106E" w:rsidP="0072106E">
            <w:pPr>
              <w:spacing w:before="100"/>
              <w:ind w:firstLine="427"/>
              <w:jc w:val="center"/>
              <w:rPr>
                <w:rFonts w:ascii="GHEA Grapalat" w:hAnsi="GHEA Grapalat"/>
                <w:bCs/>
                <w:sz w:val="24"/>
                <w:szCs w:val="24"/>
                <w:lang w:val="hy-AM"/>
              </w:rPr>
            </w:pPr>
            <w:r w:rsidRPr="0072106E">
              <w:rPr>
                <w:rFonts w:ascii="GHEA Grapalat" w:hAnsi="GHEA Grapalat"/>
                <w:bCs/>
                <w:sz w:val="24"/>
                <w:szCs w:val="24"/>
                <w:lang w:val="hy-AM"/>
              </w:rPr>
              <w:t>դրույթը հստակեցվել է։</w:t>
            </w:r>
          </w:p>
        </w:tc>
      </w:tr>
      <w:tr w:rsidR="00AF634B" w:rsidRPr="00444F3A" w14:paraId="43780211"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2B7910F"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12.</w:t>
            </w:r>
            <w:r w:rsidRPr="00444F3A">
              <w:rPr>
                <w:rFonts w:ascii="GHEA Grapalat" w:hAnsi="GHEA Grapalat"/>
                <w:sz w:val="24"/>
                <w:szCs w:val="24"/>
              </w:rPr>
              <w:t xml:space="preserve">  </w:t>
            </w:r>
            <w:r w:rsidRPr="00444F3A">
              <w:rPr>
                <w:rFonts w:ascii="GHEA Grapalat" w:eastAsia="Tahoma" w:hAnsi="GHEA Grapalat" w:cs="Tahoma"/>
                <w:b/>
                <w:bCs/>
                <w:sz w:val="24"/>
                <w:szCs w:val="24"/>
              </w:rPr>
              <w:t>Էկոնոմիկայի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1744BF9F"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11/08/2026</w:t>
            </w:r>
          </w:p>
        </w:tc>
      </w:tr>
      <w:tr w:rsidR="00AF634B" w:rsidRPr="00444F3A" w14:paraId="5B971758"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F40EB4"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6E50900"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01/19915-2026</w:t>
            </w:r>
          </w:p>
        </w:tc>
      </w:tr>
      <w:tr w:rsidR="00AF634B" w:rsidRPr="00444F3A" w14:paraId="2C3BABCC"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E677CB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   </w:t>
            </w:r>
            <w:r w:rsidRPr="00444F3A">
              <w:rPr>
                <w:rFonts w:ascii="GHEA Grapalat" w:eastAsia="Tahoma" w:hAnsi="GHEA Grapalat" w:cs="Tahoma"/>
                <w:sz w:val="24"/>
                <w:szCs w:val="24"/>
              </w:rPr>
              <w:tab/>
              <w:t>Նախագծի 1-ին հոդվածով փոփոխվող հոդվածի վերաբերյալ</w:t>
            </w:r>
          </w:p>
          <w:p w14:paraId="7328219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1-ին հոդվածով նախատեսվում է փոփոխություն կատարել Օրենքի 2-րդ հոդվածի 1-ին մասում, մինչդեռ փոփոխության ենթակա հասկացությունները սահմանված են Օրենքի 3-րդ հոդվածում։</w:t>
            </w:r>
          </w:p>
          <w:p w14:paraId="659E798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նախագծի 1-ին հոդվածում «2-րդ հոդվածի» բառերը փոխարինել «3-րդ հոդվածի» բառերով։</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BA8DC54" w14:textId="75CE88B0" w:rsidR="00AF634B" w:rsidRPr="00976AE1" w:rsidRDefault="00AF634B" w:rsidP="00967F5B">
            <w:pPr>
              <w:ind w:firstLine="427"/>
              <w:jc w:val="center"/>
              <w:rPr>
                <w:rFonts w:ascii="GHEA Grapalat" w:hAnsi="GHEA Grapalat"/>
                <w:b/>
                <w:sz w:val="24"/>
                <w:szCs w:val="24"/>
              </w:rPr>
            </w:pPr>
            <w:r w:rsidRPr="00976AE1">
              <w:rPr>
                <w:rFonts w:ascii="GHEA Grapalat" w:eastAsia="Tahoma" w:hAnsi="GHEA Grapalat" w:cs="Tahoma"/>
                <w:b/>
                <w:sz w:val="24"/>
                <w:szCs w:val="24"/>
              </w:rPr>
              <w:t>1</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w:t>
            </w:r>
            <w:r w:rsidR="00967F5B">
              <w:rPr>
                <w:rFonts w:ascii="GHEA Grapalat" w:eastAsia="Tahoma" w:hAnsi="GHEA Grapalat" w:cs="Tahoma"/>
                <w:b/>
                <w:sz w:val="24"/>
                <w:szCs w:val="24"/>
              </w:rPr>
              <w:t>է</w:t>
            </w:r>
          </w:p>
          <w:p w14:paraId="68194367" w14:textId="77777777" w:rsidR="00AF634B" w:rsidRPr="00444F3A" w:rsidRDefault="00AF634B" w:rsidP="00444F3A">
            <w:pPr>
              <w:ind w:firstLine="427"/>
              <w:jc w:val="both"/>
              <w:rPr>
                <w:rFonts w:ascii="GHEA Grapalat" w:hAnsi="GHEA Grapalat"/>
                <w:b/>
                <w:bCs/>
                <w:sz w:val="24"/>
                <w:szCs w:val="24"/>
                <w:highlight w:val="white"/>
              </w:rPr>
            </w:pPr>
            <w:r w:rsidRPr="00444F3A">
              <w:rPr>
                <w:rFonts w:ascii="GHEA Grapalat" w:eastAsia="Tahoma" w:hAnsi="GHEA Grapalat" w:cs="Tahoma"/>
                <w:sz w:val="24"/>
                <w:szCs w:val="24"/>
              </w:rPr>
              <w:t>Նախագծում կատարվել է համապատասխան փոփոխություն։</w:t>
            </w:r>
          </w:p>
        </w:tc>
      </w:tr>
      <w:tr w:rsidR="00AF634B" w:rsidRPr="00444F3A" w14:paraId="6EE2CAF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83A81B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2.   </w:t>
            </w:r>
            <w:r w:rsidRPr="00444F3A">
              <w:rPr>
                <w:rFonts w:ascii="GHEA Grapalat" w:eastAsia="Tahoma" w:hAnsi="GHEA Grapalat" w:cs="Tahoma"/>
                <w:sz w:val="24"/>
                <w:szCs w:val="24"/>
              </w:rPr>
              <w:tab/>
              <w:t>«Լրացուցիչ աշխատավարձ» հասկացության վերաբերյալ</w:t>
            </w:r>
          </w:p>
          <w:p w14:paraId="478FCDDB"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1-ին կետի 1-ին ենթակետով առաջարկվող փոփոխության մեջ «2) լրացուցիչ աշխատավարձ» հասկացության ձևակերպումը խմբագրման կարիք ունի, քանի որ սահմանման մեջ նշվում է, որ «լրացուցիչ աշխատավարձը հաշվարկվում է պաշտոնային դրույքաչափի նկատմամբ», մինչդեռ նույն կետի համաձայն՝ հավելումը և հավելավճարը որոշ դեպքերում պաշտոնային դրույքաչափին սահմանվում են «դրամական բացարձակ մեծությամբ»։</w:t>
            </w:r>
          </w:p>
          <w:p w14:paraId="72D92C1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Միևնույն ժամանակ, նույն պարբերության՝ ««գ» ենթակետով նախատեսված վճար, որը ներառում է» ձևակերպումն ունի երկիմաստ ընկալում, քանի որ հստակ չէ՝ «որը ներառում է» բառերը վերաբերում են լրացուցիչ աշխատավարձի՞ն, թե՞ «գ» ենթակետով նախատեսված վճարին։ Ուստի անհրաժեշտ է վերաշարադրել դրույթը՝ հստակ ամրագրելով, որ հավելումը, հավելավճարը և լրավճարը լրացուցիչ աշխատավարձի առանձին բաղադրիչներն են։</w:t>
            </w:r>
          </w:p>
          <w:p w14:paraId="107E416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Միաժամանակ առաջարկվում է նախագծով սահմանվող «հավելում», «հավելավճար» և «լրավճար» հասկացությունները համապատասխանեցնել ՀՀ աշխատանքային </w:t>
            </w:r>
            <w:r w:rsidRPr="00444F3A">
              <w:rPr>
                <w:rFonts w:ascii="GHEA Grapalat" w:eastAsia="Tahoma" w:hAnsi="GHEA Grapalat" w:cs="Tahoma"/>
                <w:sz w:val="24"/>
                <w:szCs w:val="24"/>
              </w:rPr>
              <w:lastRenderedPageBreak/>
              <w:t>օրենսգրքի 178-րդ հոդվածի 3-րդ մասով նախատեսված կարգավորումներին՝ հստակ տարանջատելով դրանց տրամադրման հիմքերը։</w:t>
            </w:r>
          </w:p>
          <w:p w14:paraId="56A009C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Բացի այդ, «որևէ պայմանի և (կամ) պայմանների առկայությամբ» ձևակերպման փոխարեն առաջարկվում է կիրառել «մեկ կամ մի քանի հիմքերի առկայության դեպքում» ձևակերպումը։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4A3C659" w14:textId="3FD539FC" w:rsidR="00AF634B" w:rsidRPr="00976AE1" w:rsidRDefault="00AF634B" w:rsidP="00967F5B">
            <w:pPr>
              <w:ind w:firstLine="427"/>
              <w:jc w:val="center"/>
              <w:rPr>
                <w:rFonts w:ascii="GHEA Grapalat" w:hAnsi="GHEA Grapalat"/>
                <w:b/>
                <w:sz w:val="24"/>
                <w:szCs w:val="24"/>
              </w:rPr>
            </w:pPr>
            <w:r w:rsidRPr="00976AE1">
              <w:rPr>
                <w:rFonts w:ascii="GHEA Grapalat" w:eastAsia="Tahoma" w:hAnsi="GHEA Grapalat" w:cs="Tahoma"/>
                <w:b/>
                <w:sz w:val="24"/>
                <w:szCs w:val="24"/>
              </w:rPr>
              <w:lastRenderedPageBreak/>
              <w:t>2</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է </w:t>
            </w:r>
            <w:r w:rsidR="00967F5B">
              <w:rPr>
                <w:rFonts w:ascii="GHEA Grapalat" w:eastAsia="Tahoma" w:hAnsi="GHEA Grapalat" w:cs="Tahoma"/>
                <w:b/>
                <w:sz w:val="24"/>
                <w:szCs w:val="24"/>
              </w:rPr>
              <w:t>մասամբ</w:t>
            </w:r>
          </w:p>
          <w:p w14:paraId="29FD20DF" w14:textId="4731F999" w:rsidR="00AF634B" w:rsidRPr="00444F3A" w:rsidRDefault="00E27F4C" w:rsidP="00A81A5C">
            <w:pPr>
              <w:ind w:firstLine="427"/>
              <w:jc w:val="both"/>
              <w:rPr>
                <w:rFonts w:ascii="GHEA Grapalat" w:hAnsi="GHEA Grapalat"/>
                <w:b/>
                <w:bCs/>
                <w:sz w:val="24"/>
                <w:szCs w:val="24"/>
              </w:rPr>
            </w:pPr>
            <w:r>
              <w:rPr>
                <w:rFonts w:ascii="GHEA Grapalat" w:eastAsia="Tahoma" w:hAnsi="GHEA Grapalat" w:cs="Tahoma"/>
                <w:sz w:val="24"/>
                <w:szCs w:val="24"/>
                <w:lang w:val="hy-AM"/>
              </w:rPr>
              <w:t xml:space="preserve">Լրամշակված </w:t>
            </w:r>
            <w:r w:rsidR="00AF634B" w:rsidRPr="00444F3A">
              <w:rPr>
                <w:rFonts w:ascii="GHEA Grapalat" w:eastAsia="Tahoma" w:hAnsi="GHEA Grapalat" w:cs="Tahoma"/>
                <w:sz w:val="24"/>
                <w:szCs w:val="24"/>
              </w:rPr>
              <w:t xml:space="preserve">Նախագծում </w:t>
            </w:r>
            <w:r>
              <w:rPr>
                <w:rFonts w:ascii="GHEA Grapalat" w:eastAsia="Tahoma" w:hAnsi="GHEA Grapalat" w:cs="Tahoma"/>
                <w:sz w:val="24"/>
                <w:szCs w:val="24"/>
                <w:lang w:val="hy-AM"/>
              </w:rPr>
              <w:t>օրենքի 3-րդ հոդվածի 1-ին մասի 2-րդ կետը շարադրվել է նոր խմբագրությամբ</w:t>
            </w:r>
            <w:r w:rsidR="00A81A5C">
              <w:rPr>
                <w:rFonts w:ascii="GHEA Grapalat" w:eastAsia="Tahoma" w:hAnsi="GHEA Grapalat" w:cs="Tahoma"/>
                <w:sz w:val="24"/>
                <w:szCs w:val="24"/>
                <w:lang w:val="hy-AM"/>
              </w:rPr>
              <w:t>, իսկ լրավճարի՝ Նախագծում կիրառվող հասկացությունը Աշխատանքային օրենսգրքի համապատասխան դրույթի հետ ներդաշնակ է</w:t>
            </w:r>
            <w:r w:rsidR="00AF634B" w:rsidRPr="00444F3A">
              <w:rPr>
                <w:rFonts w:ascii="GHEA Grapalat" w:eastAsia="Tahoma" w:hAnsi="GHEA Grapalat" w:cs="Tahoma"/>
                <w:sz w:val="24"/>
                <w:szCs w:val="24"/>
              </w:rPr>
              <w:t>։</w:t>
            </w:r>
          </w:p>
        </w:tc>
      </w:tr>
      <w:tr w:rsidR="00AF634B" w:rsidRPr="00444F3A" w14:paraId="7D22104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D929D7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3.   </w:t>
            </w:r>
            <w:r w:rsidRPr="00444F3A">
              <w:rPr>
                <w:rFonts w:ascii="GHEA Grapalat" w:eastAsia="Tahoma" w:hAnsi="GHEA Grapalat" w:cs="Tahoma"/>
                <w:sz w:val="24"/>
                <w:szCs w:val="24"/>
              </w:rPr>
              <w:tab/>
              <w:t>Հոդված 3. Օրենքի 6-րդ հոդվածի 2-րդ մասի խմբագրության մեջ</w:t>
            </w:r>
          </w:p>
          <w:p w14:paraId="4CB079D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հստակ սահմանել լրացուցիչ աշխատավարձի 60% սահմանաչափի հաշվարկման ժամանակահատվածը՝ ամսական, կիսամյակային կամ տարեկան կտրվածքով, քանի որ լրացուցիչ աշխատավարձի առանձին բաղադրիչները կարող են հաշվարկվել և վճարվել տարբեր պարբերականությամբ։ Հաշվարկային ժամանակահատվածի բացակայության դեպքում նույն վճարների նկատմամբ 60% սահմանաչափը կարող է տարբեր կերպ հաշվարկվել և կիրառվել, ինչի հետևանքով հնարավոր են նաև սահմանաչափի պահպանման վերաբերյալ տարաբնույթ մեկնաբանություններ։ Ուստի անհրաժեշտ է հստակ սահմանել, թե 60% սահմանաչափը որ ժամանակահատվածի հիմնական և լրացուցիչ աշխատավարձերի ընդհանուր չափի նկատմամբ է հաշվարկվում։</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3ECDC7" w14:textId="27085AF1" w:rsidR="00AF634B" w:rsidRPr="00976AE1" w:rsidRDefault="00AF634B" w:rsidP="00976AE1">
            <w:pPr>
              <w:spacing w:before="100"/>
              <w:ind w:firstLine="361"/>
              <w:jc w:val="both"/>
              <w:rPr>
                <w:rFonts w:ascii="GHEA Grapalat" w:hAnsi="GHEA Grapalat"/>
                <w:b/>
                <w:sz w:val="24"/>
                <w:szCs w:val="24"/>
              </w:rPr>
            </w:pPr>
            <w:r w:rsidRPr="00976AE1">
              <w:rPr>
                <w:rFonts w:ascii="GHEA Grapalat" w:eastAsia="Tahoma" w:hAnsi="GHEA Grapalat" w:cs="Tahoma"/>
                <w:b/>
                <w:sz w:val="24"/>
                <w:szCs w:val="24"/>
              </w:rPr>
              <w:t>3</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է ի գիտություն</w:t>
            </w:r>
          </w:p>
          <w:p w14:paraId="69690642" w14:textId="27A7A5D8" w:rsidR="00AF634B" w:rsidRPr="00444F3A" w:rsidRDefault="002C5B72" w:rsidP="002C5B72">
            <w:pPr>
              <w:spacing w:before="100"/>
              <w:ind w:firstLine="427"/>
              <w:jc w:val="both"/>
              <w:rPr>
                <w:rFonts w:ascii="GHEA Grapalat" w:hAnsi="GHEA Grapalat"/>
                <w:sz w:val="24"/>
                <w:szCs w:val="24"/>
              </w:rPr>
            </w:pPr>
            <w:r>
              <w:rPr>
                <w:rFonts w:ascii="GHEA Grapalat" w:eastAsia="Tahoma" w:hAnsi="GHEA Grapalat" w:cs="Tahoma"/>
                <w:sz w:val="24"/>
                <w:szCs w:val="24"/>
                <w:lang w:val="hy-AM"/>
              </w:rPr>
              <w:t xml:space="preserve">օրենքով սահմանված են հիմնական և լրացուցիչ աշխատավարձերի ամսական պարբերականությամբ հաշվարկվող չափերը, ուստի </w:t>
            </w:r>
            <w:r w:rsidR="00AF634B" w:rsidRPr="00444F3A">
              <w:rPr>
                <w:rFonts w:ascii="GHEA Grapalat" w:eastAsia="Tahoma" w:hAnsi="GHEA Grapalat" w:cs="Tahoma"/>
                <w:sz w:val="24"/>
                <w:szCs w:val="24"/>
              </w:rPr>
              <w:t xml:space="preserve">60%-ի սահմանափակումը </w:t>
            </w:r>
            <w:r>
              <w:rPr>
                <w:rFonts w:ascii="GHEA Grapalat" w:eastAsia="Tahoma" w:hAnsi="GHEA Grapalat" w:cs="Tahoma"/>
                <w:sz w:val="24"/>
                <w:szCs w:val="24"/>
                <w:lang w:val="hy-AM"/>
              </w:rPr>
              <w:t xml:space="preserve">ևս </w:t>
            </w:r>
            <w:r w:rsidR="00AF634B" w:rsidRPr="00444F3A">
              <w:rPr>
                <w:rFonts w:ascii="GHEA Grapalat" w:eastAsia="Tahoma" w:hAnsi="GHEA Grapalat" w:cs="Tahoma"/>
                <w:sz w:val="24"/>
                <w:szCs w:val="24"/>
              </w:rPr>
              <w:t>վերաբերում է յուրաքանչյուր ամիս վճարվող  հիմնական և լրացուցիչ աշխատավարձին։</w:t>
            </w:r>
          </w:p>
        </w:tc>
      </w:tr>
      <w:tr w:rsidR="00AF634B" w:rsidRPr="00444F3A" w14:paraId="35D4592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ED8639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4.   </w:t>
            </w:r>
            <w:r w:rsidRPr="00444F3A">
              <w:rPr>
                <w:rFonts w:ascii="GHEA Grapalat" w:eastAsia="Tahoma" w:hAnsi="GHEA Grapalat" w:cs="Tahoma"/>
                <w:sz w:val="24"/>
                <w:szCs w:val="24"/>
              </w:rPr>
              <w:tab/>
              <w:t>Կատարողականի գնահատման հիման վրա տրվող լրավճարի վերաբերյալ</w:t>
            </w:r>
          </w:p>
          <w:p w14:paraId="6E7271C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1-ին հոդվածի «գ» ենթակետով և նախագծի 6-րդ հոդվածով առաջարկվող 8.1-ին հոդվածով նախատեսվում է կատարողականի գնահատման հիման վրա լրավճարի տրամադրում։</w:t>
            </w:r>
          </w:p>
          <w:p w14:paraId="3784914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«կատարողականի գնահատման հիման վրա» և «կատարողականի գնահատման հիմքով» ձևակերպումների փոխարեն կիրառել «կատարողականի գնահատման արդյունքների հիման վրա» ձևակերպումը։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3C709EA" w14:textId="6905AEE8" w:rsidR="00AF634B" w:rsidRPr="00976AE1" w:rsidRDefault="00976AE1" w:rsidP="00444F3A">
            <w:pPr>
              <w:spacing w:before="100"/>
              <w:ind w:firstLine="427"/>
              <w:jc w:val="both"/>
              <w:rPr>
                <w:rFonts w:ascii="GHEA Grapalat" w:hAnsi="GHEA Grapalat"/>
                <w:b/>
                <w:sz w:val="24"/>
                <w:szCs w:val="24"/>
              </w:rPr>
            </w:pPr>
            <w:r w:rsidRPr="002416FD">
              <w:rPr>
                <w:rFonts w:ascii="GHEA Grapalat" w:hAnsi="GHEA Grapalat"/>
                <w:b/>
                <w:bCs/>
                <w:sz w:val="24"/>
                <w:szCs w:val="24"/>
                <w:lang w:val="hy-AM"/>
              </w:rPr>
              <w:t>4</w:t>
            </w:r>
            <w:r w:rsidRPr="002416FD">
              <w:rPr>
                <w:rFonts w:ascii="Cambria Math" w:hAnsi="Cambria Math"/>
                <w:b/>
                <w:bCs/>
                <w:sz w:val="24"/>
                <w:szCs w:val="24"/>
                <w:lang w:val="hy-AM"/>
              </w:rPr>
              <w:t>․</w:t>
            </w:r>
            <w:r w:rsidR="00AF634B" w:rsidRPr="002416FD">
              <w:rPr>
                <w:rFonts w:ascii="GHEA Grapalat" w:hAnsi="GHEA Grapalat"/>
                <w:b/>
                <w:bCs/>
                <w:sz w:val="24"/>
                <w:szCs w:val="24"/>
              </w:rPr>
              <w:t xml:space="preserve">  </w:t>
            </w:r>
            <w:r w:rsidR="00AF634B" w:rsidRPr="002416FD">
              <w:rPr>
                <w:rFonts w:ascii="GHEA Grapalat" w:eastAsia="Tahoma" w:hAnsi="GHEA Grapalat" w:cs="Tahoma"/>
                <w:b/>
                <w:sz w:val="24"/>
                <w:szCs w:val="24"/>
              </w:rPr>
              <w:t>Չի ընդունվել</w:t>
            </w:r>
          </w:p>
        </w:tc>
      </w:tr>
      <w:tr w:rsidR="00AF634B" w:rsidRPr="00444F3A" w14:paraId="648E6D56"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E6C426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5.   </w:t>
            </w:r>
            <w:r w:rsidRPr="00444F3A">
              <w:rPr>
                <w:rFonts w:ascii="GHEA Grapalat" w:eastAsia="Tahoma" w:hAnsi="GHEA Grapalat" w:cs="Tahoma"/>
                <w:sz w:val="24"/>
                <w:szCs w:val="24"/>
              </w:rPr>
              <w:tab/>
              <w:t>Լրավճարի տրամադրման պայմանների վերաբերյալ</w:t>
            </w:r>
          </w:p>
          <w:p w14:paraId="0A3BFCC1"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օրենքի մակարդակում հստակեցնել՝</w:t>
            </w:r>
          </w:p>
          <w:p w14:paraId="3A5C2658"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 ստանալու իրավունք տվող գնահատման նվազագույն արդյունքը,</w:t>
            </w:r>
          </w:p>
          <w:p w14:paraId="7C37DA9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 առավելագույն չափը և վճարման պարբերականությունը,</w:t>
            </w:r>
          </w:p>
          <w:p w14:paraId="05C94D1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 հաշվարկման առանձնահատկությունները ոչ լրիվ գնահատման ժամանակահատվածի, տեղափոխման, վերանշանակման, երկարատև արձակուրդի և պաշտոնից ազատվելու դեպքերում,</w:t>
            </w:r>
          </w:p>
          <w:p w14:paraId="169F1F6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լրավճարից բացառվող անձանց սպառիչ շրջանակը,</w:t>
            </w:r>
          </w:p>
          <w:p w14:paraId="7185A20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լրավճարից բացառվող անձանց շրջանակի վերաբերյալ:</w:t>
            </w:r>
          </w:p>
          <w:p w14:paraId="2EA5523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Առանձին խմբերի նկատմամբ կիրառվող բացառություններն առաջարկվում է սահմանել նախագծով առաջարկվող 8.1-ին հոդվածում, քանի որ տվյալ հոդվածով են կարգավորվում լրավճարի տրամադրման պայմանները։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750BF76" w14:textId="0EBBE39E" w:rsidR="00AF634B" w:rsidRPr="00976AE1" w:rsidRDefault="00AF634B" w:rsidP="00967F5B">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5</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Չի </w:t>
            </w:r>
            <w:r w:rsidR="00967F5B">
              <w:rPr>
                <w:rFonts w:ascii="GHEA Grapalat" w:eastAsia="Tahoma" w:hAnsi="GHEA Grapalat" w:cs="Tahoma"/>
                <w:b/>
                <w:sz w:val="24"/>
                <w:szCs w:val="24"/>
              </w:rPr>
              <w:t>ընդունվել</w:t>
            </w:r>
          </w:p>
          <w:p w14:paraId="0FCDC86B" w14:textId="11CEECD1" w:rsidR="00AF634B" w:rsidRPr="00D56FE5" w:rsidRDefault="00D56FE5" w:rsidP="00D56FE5">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Լրավճարների տրամադրման անհրաժեշտ պայմանները</w:t>
            </w:r>
            <w:r w:rsidRPr="00444F3A">
              <w:rPr>
                <w:rFonts w:ascii="GHEA Grapalat" w:eastAsia="Tahoma" w:hAnsi="GHEA Grapalat" w:cs="Tahoma"/>
                <w:sz w:val="24"/>
                <w:szCs w:val="24"/>
              </w:rPr>
              <w:t xml:space="preserve"> </w:t>
            </w:r>
            <w:r>
              <w:rPr>
                <w:rFonts w:ascii="GHEA Grapalat" w:eastAsia="Tahoma" w:hAnsi="GHEA Grapalat" w:cs="Tahoma"/>
                <w:sz w:val="24"/>
                <w:szCs w:val="24"/>
                <w:lang w:val="hy-AM"/>
              </w:rPr>
              <w:t>կսահմանվեն</w:t>
            </w:r>
            <w:r w:rsidRPr="00444F3A">
              <w:rPr>
                <w:rFonts w:ascii="GHEA Grapalat" w:eastAsia="Tahoma" w:hAnsi="GHEA Grapalat" w:cs="Tahoma"/>
                <w:sz w:val="24"/>
                <w:szCs w:val="24"/>
              </w:rPr>
              <w:t xml:space="preserve"> համապատասխան ենթաօրենսդրական իրավական ակտով</w:t>
            </w:r>
            <w:r>
              <w:rPr>
                <w:rFonts w:ascii="GHEA Grapalat" w:eastAsia="Tahoma" w:hAnsi="GHEA Grapalat" w:cs="Tahoma"/>
                <w:sz w:val="24"/>
                <w:szCs w:val="24"/>
                <w:lang w:val="hy-AM"/>
              </w:rPr>
              <w:t>։</w:t>
            </w:r>
          </w:p>
        </w:tc>
      </w:tr>
      <w:tr w:rsidR="00AF634B" w:rsidRPr="00444F3A" w14:paraId="444D943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056C7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6.   </w:t>
            </w:r>
            <w:r w:rsidRPr="00444F3A">
              <w:rPr>
                <w:rFonts w:ascii="GHEA Grapalat" w:eastAsia="Tahoma" w:hAnsi="GHEA Grapalat" w:cs="Tahoma"/>
                <w:sz w:val="24"/>
                <w:szCs w:val="24"/>
              </w:rPr>
              <w:tab/>
              <w:t>Լրավճարների ֆինանսավորման վերաբերյալ</w:t>
            </w:r>
          </w:p>
          <w:p w14:paraId="361FAEA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Կատարողականի գնահատման արդյունքներով տրվող լրավճարների ֆինանսավորման նպատակով առաջարկվում է պետական մարմինների համար նախատեսել առանձին նպատակային ֆոնդ։</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87B51AB" w14:textId="024E8339" w:rsidR="00AF634B" w:rsidRPr="00444F3A" w:rsidRDefault="00976AE1" w:rsidP="00967F5B">
            <w:pPr>
              <w:spacing w:before="100"/>
              <w:ind w:firstLine="427"/>
              <w:jc w:val="center"/>
              <w:rPr>
                <w:rFonts w:ascii="GHEA Grapalat" w:hAnsi="GHEA Grapalat"/>
                <w:b/>
                <w:bCs/>
                <w:sz w:val="24"/>
                <w:szCs w:val="24"/>
              </w:rPr>
            </w:pPr>
            <w:r>
              <w:rPr>
                <w:rFonts w:ascii="GHEA Grapalat" w:eastAsia="Tahoma" w:hAnsi="GHEA Grapalat" w:cs="Tahoma"/>
                <w:b/>
                <w:bCs/>
                <w:sz w:val="24"/>
                <w:szCs w:val="24"/>
                <w:lang w:val="hy-AM"/>
              </w:rPr>
              <w:t>6</w:t>
            </w:r>
            <w:r>
              <w:rPr>
                <w:rFonts w:ascii="Cambria Math" w:eastAsia="Tahoma" w:hAnsi="Cambria Math" w:cs="Tahoma"/>
                <w:b/>
                <w:bCs/>
                <w:sz w:val="24"/>
                <w:szCs w:val="24"/>
                <w:lang w:val="hy-AM"/>
              </w:rPr>
              <w:t xml:space="preserve">․ </w:t>
            </w:r>
            <w:r w:rsidR="00AF634B" w:rsidRPr="00444F3A">
              <w:rPr>
                <w:rFonts w:ascii="GHEA Grapalat" w:eastAsia="Tahoma" w:hAnsi="GHEA Grapalat" w:cs="Tahoma"/>
                <w:b/>
                <w:bCs/>
                <w:sz w:val="24"/>
                <w:szCs w:val="24"/>
              </w:rPr>
              <w:t xml:space="preserve">Ընդունվել է ի </w:t>
            </w:r>
            <w:r w:rsidR="00967F5B">
              <w:rPr>
                <w:rFonts w:ascii="GHEA Grapalat" w:eastAsia="Tahoma" w:hAnsi="GHEA Grapalat" w:cs="Tahoma"/>
                <w:b/>
                <w:bCs/>
                <w:sz w:val="24"/>
                <w:szCs w:val="24"/>
              </w:rPr>
              <w:t>գիտություն</w:t>
            </w:r>
          </w:p>
          <w:p w14:paraId="2DF8FEA4"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Բոլոր մարմինների համար կատարողականի հիմքով լրավճարները բյուջետավորվելու են կենտրոնացված կարգով և առանձին մարմիններին հատկացվելու են՝ հիմք ընդունելով կատարողականի գնահատման արդյունքները։</w:t>
            </w:r>
          </w:p>
        </w:tc>
      </w:tr>
      <w:tr w:rsidR="00AF634B" w:rsidRPr="00444F3A" w14:paraId="3CA8938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F3D175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7.   </w:t>
            </w:r>
            <w:r w:rsidRPr="00444F3A">
              <w:rPr>
                <w:rFonts w:ascii="GHEA Grapalat" w:eastAsia="Tahoma" w:hAnsi="GHEA Grapalat" w:cs="Tahoma"/>
                <w:sz w:val="24"/>
                <w:szCs w:val="24"/>
              </w:rPr>
              <w:tab/>
              <w:t>Նախագծի 6-րդ հոդվածով առաջարկվող 8.2-րդ հոդվածի վերաբերյալ</w:t>
            </w:r>
          </w:p>
          <w:p w14:paraId="15B5585F" w14:textId="77777777" w:rsidR="00AF634B" w:rsidRPr="00444F3A" w:rsidRDefault="00AF634B" w:rsidP="00AF634B">
            <w:pPr>
              <w:jc w:val="both"/>
              <w:rPr>
                <w:rFonts w:ascii="GHEA Grapalat" w:hAnsi="GHEA Grapalat"/>
                <w:sz w:val="24"/>
                <w:szCs w:val="24"/>
              </w:rPr>
            </w:pPr>
            <w:r w:rsidRPr="00444F3A">
              <w:rPr>
                <w:rFonts w:ascii="GHEA Grapalat" w:hAnsi="GHEA Grapalat"/>
                <w:sz w:val="24"/>
                <w:szCs w:val="24"/>
              </w:rPr>
              <w:t xml:space="preserve"> </w:t>
            </w:r>
          </w:p>
          <w:p w14:paraId="690C0069" w14:textId="2953FB9B" w:rsidR="00AF634B" w:rsidRPr="00444F3A" w:rsidRDefault="00AF634B" w:rsidP="00DB4BE1">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lastRenderedPageBreak/>
              <w:t xml:space="preserve">•    </w:t>
            </w:r>
            <w:r w:rsidRPr="00444F3A">
              <w:rPr>
                <w:rFonts w:ascii="GHEA Grapalat" w:eastAsia="Tahoma" w:hAnsi="GHEA Grapalat" w:cs="Tahoma"/>
                <w:sz w:val="24"/>
                <w:szCs w:val="24"/>
              </w:rPr>
              <w:tab/>
              <w:t xml:space="preserve">Նախագծով նախատեսվում է հատուկ առաջադրանքների կատարման համար ձևավորել պարգևատրման ֆոնդ, որի չափը չի կարող գերազանցել յուրաքանչյուր տարվա հունվարի 1-ի դրությամբ տվյալ մարմնի համալրված հաստիքների աշխատավարձի ֆոնդի 2 տոկոսը։ </w:t>
            </w:r>
            <w:r w:rsidRPr="00BE07C8">
              <w:rPr>
                <w:rFonts w:ascii="GHEA Grapalat" w:eastAsia="Tahoma" w:hAnsi="GHEA Grapalat" w:cs="Tahoma"/>
                <w:sz w:val="24"/>
                <w:szCs w:val="24"/>
              </w:rPr>
              <w:t>Հունվարի 1-ի դրությամբ համալրված հաստիքների քանակը կարող է պայմանավորված լինել տվյալ օրվա դրությամբ առկա թափուր պաշտոններով և ամբողջությամբ չարտացոլել պետական մարմնի տարեկան հաստիքային ներուժը։ Արդյունքում նույնանման կառուցվածք ունեցող պետական մարմինների համար կարող են ձևավորվել տարբեր չափերի</w:t>
            </w:r>
            <w:r w:rsidRPr="00444F3A">
              <w:rPr>
                <w:rFonts w:ascii="GHEA Grapalat" w:eastAsia="Tahoma" w:hAnsi="GHEA Grapalat" w:cs="Tahoma"/>
                <w:sz w:val="24"/>
                <w:szCs w:val="24"/>
              </w:rPr>
              <w:t xml:space="preserve"> պարգևատրման ֆոնդեր։</w:t>
            </w:r>
          </w:p>
          <w:p w14:paraId="0C78BC6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կարգավորումը շարադրել հետևյալ խմբագրությամբ</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«Պարգևատրման ֆոնդի չափը չի կարող գերազանցել տվյալ մարմնի հաստատված հաստիքացուցակով նախատեսված հիմնական աշխատավարձի տարեկան ֆոնդի երկու տոկոսը»։</w:t>
            </w:r>
          </w:p>
          <w:p w14:paraId="0EE153E1" w14:textId="29ADA16C"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Միաժամանակ առաջարկվում է վերանայել 2% սահմանաչափը և հնարավորության սահամններում բարձրացնել </w:t>
            </w:r>
            <w:r w:rsidR="00D56FE5">
              <w:rPr>
                <w:rFonts w:ascii="GHEA Grapalat" w:eastAsia="Tahoma" w:hAnsi="GHEA Grapalat" w:cs="Tahoma"/>
                <w:sz w:val="24"/>
                <w:szCs w:val="24"/>
              </w:rPr>
              <w:t>սահամանչա</w:t>
            </w:r>
            <w:r w:rsidR="00D56FE5">
              <w:rPr>
                <w:rFonts w:ascii="GHEA Grapalat" w:eastAsia="Tahoma" w:hAnsi="GHEA Grapalat" w:cs="Tahoma"/>
                <w:sz w:val="24"/>
                <w:szCs w:val="24"/>
                <w:lang w:val="hy-AM"/>
              </w:rPr>
              <w:t>փ</w:t>
            </w:r>
            <w:r w:rsidRPr="00444F3A">
              <w:rPr>
                <w:rFonts w:ascii="GHEA Grapalat" w:eastAsia="Tahoma" w:hAnsi="GHEA Grapalat" w:cs="Tahoma"/>
                <w:sz w:val="24"/>
                <w:szCs w:val="24"/>
              </w:rPr>
              <w:t>ը։ Այլապես ստացվում է, որ տարեկան պարգևատրման ֆոնդը կազմում է մեկ ամբողջական ամսվա հիմնական աշխատավարձի ֆոնդի 24%-ը, իսկ 12 ամիսների միջև հավասար բաշխելու դեպքում՝ յուրաքանչյուր ամսվա հիմնական աշխատավարձի ֆոնդի 2%-ին համարժեք գումար։</w:t>
            </w:r>
          </w:p>
          <w:p w14:paraId="755B8DA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Հոդված 8-ի 2-րդ կետով առաջարկվող «Ընդ որում, պետական պաշտոն և պետական ծառայության պաշտոն զբաղեցնող անձանց աշխատավարձի ֆոնդի տնտեսված միջոցներից պարգևատրումներ չեն </w:t>
            </w:r>
            <w:r w:rsidRPr="00D56FE5">
              <w:rPr>
                <w:rFonts w:ascii="GHEA Grapalat" w:eastAsia="Tahoma" w:hAnsi="GHEA Grapalat" w:cs="Tahoma"/>
                <w:sz w:val="24"/>
                <w:szCs w:val="24"/>
              </w:rPr>
              <w:t>կարող տրվել:» կարգավորումը համարում ենք ոչ նպատակահարմար, քանի որ դրա ընդունման</w:t>
            </w:r>
            <w:r w:rsidRPr="00444F3A">
              <w:rPr>
                <w:rFonts w:ascii="GHEA Grapalat" w:eastAsia="Tahoma" w:hAnsi="GHEA Grapalat" w:cs="Tahoma"/>
                <w:sz w:val="24"/>
                <w:szCs w:val="24"/>
              </w:rPr>
              <w:t xml:space="preserve"> դեպքում կազմակերպության ղեկավարը հնարավորություն չի ունենա լրացուցիչ պարգևատրել այն աշխատակցին, որը թափուր հաստիքի առկայության պայմաններում, իրեն </w:t>
            </w:r>
            <w:r w:rsidRPr="00444F3A">
              <w:rPr>
                <w:rFonts w:ascii="GHEA Grapalat" w:eastAsia="Tahoma" w:hAnsi="GHEA Grapalat" w:cs="Tahoma"/>
                <w:sz w:val="24"/>
                <w:szCs w:val="24"/>
              </w:rPr>
              <w:lastRenderedPageBreak/>
              <w:t>վերապահված հիմնական գործառույթներից բացի, կատարել է նաև տվյալ թափուր հաստիքով նախատեսված լրացուցիչ աշխատանք։</w:t>
            </w:r>
          </w:p>
          <w:p w14:paraId="5455C18A" w14:textId="77777777" w:rsidR="00AF634B" w:rsidRPr="00444F3A" w:rsidRDefault="00AF634B" w:rsidP="00AF634B">
            <w:pPr>
              <w:jc w:val="both"/>
              <w:rPr>
                <w:rFonts w:ascii="GHEA Grapalat" w:hAnsi="GHEA Grapalat"/>
                <w:sz w:val="24"/>
                <w:szCs w:val="24"/>
              </w:rPr>
            </w:pPr>
          </w:p>
          <w:p w14:paraId="78EEB9CC" w14:textId="77777777" w:rsidR="00AF634B" w:rsidRPr="00444F3A" w:rsidRDefault="00AF634B" w:rsidP="00AF634B">
            <w:pPr>
              <w:jc w:val="both"/>
              <w:rPr>
                <w:rFonts w:ascii="GHEA Grapalat" w:hAnsi="GHEA Grapalat"/>
                <w:sz w:val="24"/>
                <w:szCs w:val="24"/>
              </w:rPr>
            </w:pPr>
          </w:p>
          <w:p w14:paraId="795AD22C" w14:textId="77777777" w:rsidR="00AF634B" w:rsidRPr="00444F3A" w:rsidRDefault="00AF634B" w:rsidP="00AF634B">
            <w:pPr>
              <w:jc w:val="both"/>
              <w:rPr>
                <w:rFonts w:ascii="GHEA Grapalat" w:hAnsi="GHEA Grapalat"/>
                <w:sz w:val="24"/>
                <w:szCs w:val="24"/>
              </w:rPr>
            </w:pPr>
          </w:p>
          <w:p w14:paraId="2C3DE6FC" w14:textId="77777777" w:rsidR="00AF634B" w:rsidRPr="00444F3A" w:rsidRDefault="00AF634B" w:rsidP="00AF634B">
            <w:pPr>
              <w:jc w:val="both"/>
              <w:rPr>
                <w:rFonts w:ascii="GHEA Grapalat" w:hAnsi="GHEA Grapalat"/>
                <w:sz w:val="24"/>
                <w:szCs w:val="24"/>
              </w:rPr>
            </w:pPr>
          </w:p>
          <w:p w14:paraId="5DD314E8" w14:textId="77777777" w:rsidR="00AF634B" w:rsidRPr="00444F3A" w:rsidRDefault="00AF634B" w:rsidP="00AF634B">
            <w:pPr>
              <w:jc w:val="both"/>
              <w:rPr>
                <w:rFonts w:ascii="GHEA Grapalat" w:hAnsi="GHEA Grapalat"/>
                <w:sz w:val="24"/>
                <w:szCs w:val="24"/>
              </w:rPr>
            </w:pPr>
          </w:p>
          <w:p w14:paraId="05D5ED70" w14:textId="77777777" w:rsidR="00AF634B" w:rsidRPr="00444F3A" w:rsidRDefault="00AF634B" w:rsidP="00AF634B">
            <w:pPr>
              <w:jc w:val="both"/>
              <w:rPr>
                <w:rFonts w:ascii="GHEA Grapalat" w:hAnsi="GHEA Grapalat"/>
                <w:sz w:val="24"/>
                <w:szCs w:val="24"/>
              </w:rPr>
            </w:pPr>
          </w:p>
          <w:p w14:paraId="7B029D67" w14:textId="77777777" w:rsidR="00AF634B" w:rsidRPr="00444F3A" w:rsidRDefault="00AF634B" w:rsidP="00AF634B">
            <w:pPr>
              <w:jc w:val="both"/>
              <w:rPr>
                <w:rFonts w:ascii="GHEA Grapalat" w:hAnsi="GHEA Grapalat"/>
                <w:sz w:val="24"/>
                <w:szCs w:val="24"/>
              </w:rPr>
            </w:pPr>
          </w:p>
          <w:p w14:paraId="2E5D6FB5" w14:textId="77777777" w:rsidR="00AF634B" w:rsidRPr="00444F3A" w:rsidRDefault="00AF634B" w:rsidP="00AF634B">
            <w:pPr>
              <w:jc w:val="both"/>
              <w:rPr>
                <w:rFonts w:ascii="GHEA Grapalat" w:hAnsi="GHEA Grapalat"/>
                <w:sz w:val="24"/>
                <w:szCs w:val="24"/>
              </w:rPr>
            </w:pPr>
          </w:p>
          <w:p w14:paraId="51932CD3" w14:textId="77777777" w:rsidR="00AF634B" w:rsidRPr="00444F3A" w:rsidRDefault="00AF634B" w:rsidP="00AF634B">
            <w:pPr>
              <w:jc w:val="both"/>
              <w:rPr>
                <w:rFonts w:ascii="GHEA Grapalat" w:hAnsi="GHEA Grapalat"/>
                <w:sz w:val="24"/>
                <w:szCs w:val="24"/>
              </w:rPr>
            </w:pPr>
          </w:p>
          <w:p w14:paraId="162B6BBA" w14:textId="77777777" w:rsidR="00AF634B" w:rsidRPr="00444F3A" w:rsidRDefault="00AF634B" w:rsidP="00AF634B">
            <w:pPr>
              <w:jc w:val="both"/>
              <w:rPr>
                <w:rFonts w:ascii="GHEA Grapalat" w:hAnsi="GHEA Grapalat"/>
                <w:sz w:val="24"/>
                <w:szCs w:val="24"/>
              </w:rPr>
            </w:pPr>
          </w:p>
          <w:p w14:paraId="1AD08694" w14:textId="77777777" w:rsidR="00AF634B" w:rsidRPr="00444F3A" w:rsidRDefault="00AF634B" w:rsidP="00AF634B">
            <w:pPr>
              <w:jc w:val="both"/>
              <w:rPr>
                <w:rFonts w:ascii="GHEA Grapalat" w:hAnsi="GHEA Grapalat"/>
                <w:sz w:val="24"/>
                <w:szCs w:val="24"/>
              </w:rPr>
            </w:pPr>
          </w:p>
          <w:p w14:paraId="4CC7A498" w14:textId="77777777" w:rsidR="00AF634B" w:rsidRPr="00444F3A" w:rsidRDefault="00AF634B" w:rsidP="00AF634B">
            <w:pPr>
              <w:jc w:val="both"/>
              <w:rPr>
                <w:rFonts w:ascii="GHEA Grapalat" w:hAnsi="GHEA Grapalat"/>
                <w:sz w:val="24"/>
                <w:szCs w:val="24"/>
              </w:rPr>
            </w:pPr>
          </w:p>
          <w:p w14:paraId="4CEAAD6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Միաժամանակ հայտնում ենք որ համաձայն 2018 թվականի դեկտեմբերի 12-ի N 441-Ն որոշման աշխատակցի փորձաշրջանի համակարգողի պարգևատրումը նախատեսվում է վճարել համապատասխան մարմնի տնտեսված միջոցների հաշվին։</w:t>
            </w:r>
          </w:p>
          <w:p w14:paraId="620AC19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հաշվի առնելով այն հանգամանքը, որ նախագծով նախատեսվում է բացառել աշխատավարձի ֆոնդի տնտեսված միջոցներից պարգևատրումների տրամադրումը՝ առաջարկվում է օրենքով նախատեսվող պարգևատրման ֆոնդի միջոցների օգտագործման ուղղություններում նախատեսել նաև փորձաշրջանի համակարգողի պարգևատրման հնարավորությունը՝ պահպանելով վերջինիս պարգևատրման գործող իրավունքը։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1B1F67A" w14:textId="377A22B2" w:rsidR="00AF634B" w:rsidRDefault="00BE07C8" w:rsidP="00BE07C8">
            <w:pPr>
              <w:spacing w:before="100"/>
              <w:ind w:firstLine="427"/>
              <w:jc w:val="center"/>
              <w:rPr>
                <w:rFonts w:ascii="GHEA Grapalat" w:eastAsia="Tahoma" w:hAnsi="GHEA Grapalat" w:cs="Tahoma"/>
                <w:b/>
                <w:sz w:val="24"/>
                <w:szCs w:val="24"/>
                <w:lang w:val="hy-AM"/>
              </w:rPr>
            </w:pPr>
            <w:r w:rsidRPr="00BE07C8">
              <w:rPr>
                <w:rFonts w:ascii="GHEA Grapalat" w:eastAsia="Tahoma" w:hAnsi="GHEA Grapalat" w:cs="Tahoma"/>
                <w:b/>
                <w:sz w:val="24"/>
                <w:szCs w:val="24"/>
                <w:lang w:val="hy-AM"/>
              </w:rPr>
              <w:lastRenderedPageBreak/>
              <w:t>Չի ընդունվել</w:t>
            </w:r>
          </w:p>
          <w:p w14:paraId="6391CC32" w14:textId="10738A67" w:rsidR="00BE07C8" w:rsidRPr="00BE07C8" w:rsidRDefault="00BE07C8" w:rsidP="00BE07C8">
            <w:pPr>
              <w:spacing w:before="100"/>
              <w:ind w:firstLine="427"/>
              <w:rPr>
                <w:rFonts w:ascii="GHEA Grapalat" w:eastAsia="Tahoma" w:hAnsi="GHEA Grapalat" w:cs="Tahoma"/>
                <w:sz w:val="24"/>
                <w:szCs w:val="24"/>
                <w:lang w:val="hy-AM"/>
              </w:rPr>
            </w:pPr>
            <w:r w:rsidRPr="00BE07C8">
              <w:rPr>
                <w:rFonts w:ascii="GHEA Grapalat" w:eastAsia="Tahoma" w:hAnsi="GHEA Grapalat" w:cs="Tahoma"/>
                <w:sz w:val="24"/>
                <w:szCs w:val="24"/>
                <w:lang w:val="hy-AM"/>
              </w:rPr>
              <w:lastRenderedPageBreak/>
              <w:t>Պետական մարմնի իրական ներուժը փաստացի համալրված հաստիքներն են, այլ ոչ թե հաստիքացուղակով սահմանվածները</w:t>
            </w:r>
          </w:p>
          <w:p w14:paraId="334995BD" w14:textId="77777777" w:rsidR="00AF634B" w:rsidRPr="00D56FE5" w:rsidRDefault="00AF634B" w:rsidP="00444F3A">
            <w:pPr>
              <w:spacing w:before="100"/>
              <w:ind w:firstLine="427"/>
              <w:jc w:val="both"/>
              <w:rPr>
                <w:rFonts w:ascii="GHEA Grapalat" w:eastAsia="Tahoma" w:hAnsi="GHEA Grapalat" w:cs="Tahoma"/>
                <w:sz w:val="24"/>
                <w:szCs w:val="24"/>
              </w:rPr>
            </w:pPr>
          </w:p>
          <w:p w14:paraId="29025152" w14:textId="77777777" w:rsidR="00AF634B" w:rsidRPr="00D56FE5" w:rsidRDefault="00AF634B" w:rsidP="00444F3A">
            <w:pPr>
              <w:spacing w:before="100"/>
              <w:ind w:firstLine="427"/>
              <w:jc w:val="both"/>
              <w:rPr>
                <w:rFonts w:ascii="GHEA Grapalat" w:eastAsia="Tahoma" w:hAnsi="GHEA Grapalat" w:cs="Tahoma"/>
                <w:sz w:val="24"/>
                <w:szCs w:val="24"/>
              </w:rPr>
            </w:pPr>
          </w:p>
          <w:p w14:paraId="58F69293" w14:textId="77777777" w:rsidR="00AF634B" w:rsidRPr="00D56FE5" w:rsidRDefault="00AF634B" w:rsidP="00444F3A">
            <w:pPr>
              <w:spacing w:before="100"/>
              <w:ind w:firstLine="427"/>
              <w:jc w:val="both"/>
              <w:rPr>
                <w:rFonts w:ascii="GHEA Grapalat" w:eastAsia="Tahoma" w:hAnsi="GHEA Grapalat" w:cs="Tahoma"/>
                <w:sz w:val="24"/>
                <w:szCs w:val="24"/>
              </w:rPr>
            </w:pPr>
          </w:p>
          <w:p w14:paraId="0661FECD" w14:textId="77777777" w:rsidR="00AF634B" w:rsidRPr="00D56FE5" w:rsidRDefault="00AF634B" w:rsidP="00444F3A">
            <w:pPr>
              <w:spacing w:before="100"/>
              <w:ind w:firstLine="427"/>
              <w:jc w:val="both"/>
              <w:rPr>
                <w:rFonts w:ascii="GHEA Grapalat" w:eastAsia="Tahoma" w:hAnsi="GHEA Grapalat" w:cs="Tahoma"/>
                <w:sz w:val="24"/>
                <w:szCs w:val="24"/>
              </w:rPr>
            </w:pPr>
          </w:p>
          <w:p w14:paraId="7878B970" w14:textId="77777777" w:rsidR="00AF634B" w:rsidRPr="00D56FE5" w:rsidRDefault="00AF634B" w:rsidP="00444F3A">
            <w:pPr>
              <w:spacing w:before="100"/>
              <w:ind w:firstLine="427"/>
              <w:jc w:val="both"/>
              <w:rPr>
                <w:rFonts w:ascii="GHEA Grapalat" w:eastAsia="Tahoma" w:hAnsi="GHEA Grapalat" w:cs="Tahoma"/>
                <w:sz w:val="24"/>
                <w:szCs w:val="24"/>
              </w:rPr>
            </w:pPr>
          </w:p>
          <w:p w14:paraId="4A6EFC04" w14:textId="77777777" w:rsidR="00AF634B" w:rsidRPr="00D56FE5" w:rsidRDefault="00AF634B" w:rsidP="00444F3A">
            <w:pPr>
              <w:spacing w:before="100"/>
              <w:ind w:firstLine="427"/>
              <w:jc w:val="both"/>
              <w:rPr>
                <w:rFonts w:ascii="GHEA Grapalat" w:eastAsia="Tahoma" w:hAnsi="GHEA Grapalat" w:cs="Tahoma"/>
                <w:sz w:val="24"/>
                <w:szCs w:val="24"/>
              </w:rPr>
            </w:pPr>
          </w:p>
          <w:p w14:paraId="1EC708E3" w14:textId="77777777" w:rsidR="00AF634B" w:rsidRPr="00D56FE5" w:rsidRDefault="00AF634B" w:rsidP="00444F3A">
            <w:pPr>
              <w:spacing w:before="100"/>
              <w:ind w:firstLine="427"/>
              <w:jc w:val="both"/>
              <w:rPr>
                <w:rFonts w:ascii="GHEA Grapalat" w:eastAsia="Tahoma" w:hAnsi="GHEA Grapalat" w:cs="Tahoma"/>
                <w:sz w:val="24"/>
                <w:szCs w:val="24"/>
              </w:rPr>
            </w:pPr>
          </w:p>
          <w:p w14:paraId="54ACA15D" w14:textId="77777777" w:rsidR="00AF634B" w:rsidRPr="00D56FE5" w:rsidRDefault="00AF634B" w:rsidP="00444F3A">
            <w:pPr>
              <w:spacing w:before="100"/>
              <w:ind w:firstLine="427"/>
              <w:jc w:val="both"/>
              <w:rPr>
                <w:rFonts w:ascii="GHEA Grapalat" w:eastAsia="Tahoma" w:hAnsi="GHEA Grapalat" w:cs="Tahoma"/>
                <w:sz w:val="24"/>
                <w:szCs w:val="24"/>
              </w:rPr>
            </w:pPr>
          </w:p>
          <w:p w14:paraId="7DB74FC3" w14:textId="77777777" w:rsidR="00AF634B" w:rsidRPr="00D56FE5" w:rsidRDefault="00AF634B" w:rsidP="00444F3A">
            <w:pPr>
              <w:spacing w:before="100"/>
              <w:ind w:firstLine="427"/>
              <w:jc w:val="both"/>
              <w:rPr>
                <w:rFonts w:ascii="GHEA Grapalat" w:eastAsia="Tahoma" w:hAnsi="GHEA Grapalat" w:cs="Tahoma"/>
                <w:sz w:val="24"/>
                <w:szCs w:val="24"/>
              </w:rPr>
            </w:pPr>
          </w:p>
          <w:p w14:paraId="7C7BEA04" w14:textId="77777777" w:rsidR="00AF634B" w:rsidRPr="00D56FE5" w:rsidRDefault="00AF634B" w:rsidP="00444F3A">
            <w:pPr>
              <w:spacing w:before="100"/>
              <w:ind w:firstLine="427"/>
              <w:jc w:val="both"/>
              <w:rPr>
                <w:rFonts w:ascii="GHEA Grapalat" w:eastAsia="Tahoma" w:hAnsi="GHEA Grapalat" w:cs="Tahoma"/>
                <w:sz w:val="24"/>
                <w:szCs w:val="24"/>
              </w:rPr>
            </w:pPr>
          </w:p>
          <w:p w14:paraId="38CD9729" w14:textId="77777777" w:rsidR="00AF634B" w:rsidRPr="00D56FE5" w:rsidRDefault="00AF634B" w:rsidP="00444F3A">
            <w:pPr>
              <w:spacing w:before="100"/>
              <w:ind w:firstLine="427"/>
              <w:jc w:val="both"/>
              <w:rPr>
                <w:rFonts w:ascii="GHEA Grapalat" w:eastAsia="Tahoma" w:hAnsi="GHEA Grapalat" w:cs="Tahoma"/>
                <w:sz w:val="24"/>
                <w:szCs w:val="24"/>
              </w:rPr>
            </w:pPr>
          </w:p>
          <w:p w14:paraId="422CD58A" w14:textId="77777777" w:rsidR="00AF634B" w:rsidRPr="00D56FE5" w:rsidRDefault="00AF634B" w:rsidP="00444F3A">
            <w:pPr>
              <w:spacing w:before="100"/>
              <w:ind w:firstLine="427"/>
              <w:jc w:val="both"/>
              <w:rPr>
                <w:rFonts w:ascii="GHEA Grapalat" w:eastAsia="Tahoma" w:hAnsi="GHEA Grapalat" w:cs="Tahoma"/>
                <w:sz w:val="24"/>
                <w:szCs w:val="24"/>
              </w:rPr>
            </w:pPr>
          </w:p>
          <w:p w14:paraId="4D08DA36" w14:textId="77777777" w:rsidR="00AF634B" w:rsidRPr="00D56FE5" w:rsidRDefault="00AF634B" w:rsidP="00444F3A">
            <w:pPr>
              <w:spacing w:before="100"/>
              <w:ind w:firstLine="427"/>
              <w:jc w:val="both"/>
              <w:rPr>
                <w:rFonts w:ascii="GHEA Grapalat" w:eastAsia="Tahoma" w:hAnsi="GHEA Grapalat" w:cs="Tahoma"/>
                <w:sz w:val="24"/>
                <w:szCs w:val="24"/>
              </w:rPr>
            </w:pPr>
          </w:p>
          <w:p w14:paraId="67A8239B" w14:textId="77777777" w:rsidR="00AF634B" w:rsidRPr="00D56FE5" w:rsidRDefault="00AF634B" w:rsidP="00444F3A">
            <w:pPr>
              <w:spacing w:before="100"/>
              <w:ind w:firstLine="427"/>
              <w:jc w:val="both"/>
              <w:rPr>
                <w:rFonts w:ascii="GHEA Grapalat" w:eastAsia="Tahoma" w:hAnsi="GHEA Grapalat" w:cs="Tahoma"/>
                <w:sz w:val="24"/>
                <w:szCs w:val="24"/>
              </w:rPr>
            </w:pPr>
          </w:p>
          <w:p w14:paraId="74DD9884" w14:textId="77777777" w:rsidR="00AF634B" w:rsidRPr="002416FD" w:rsidRDefault="00AF634B" w:rsidP="002416FD">
            <w:pPr>
              <w:spacing w:before="100"/>
              <w:ind w:firstLine="427"/>
              <w:jc w:val="center"/>
              <w:rPr>
                <w:rFonts w:ascii="GHEA Grapalat" w:eastAsia="Tahoma" w:hAnsi="GHEA Grapalat" w:cs="Tahoma"/>
                <w:b/>
                <w:sz w:val="24"/>
                <w:szCs w:val="24"/>
              </w:rPr>
            </w:pPr>
            <w:r w:rsidRPr="002416FD">
              <w:rPr>
                <w:rFonts w:ascii="GHEA Grapalat" w:eastAsia="Tahoma" w:hAnsi="GHEA Grapalat" w:cs="Tahoma"/>
                <w:b/>
                <w:sz w:val="24"/>
                <w:szCs w:val="24"/>
              </w:rPr>
              <w:t>Չի ընդունվել</w:t>
            </w:r>
          </w:p>
          <w:p w14:paraId="7430F54A" w14:textId="77777777" w:rsidR="00AF634B" w:rsidRPr="00D56FE5" w:rsidRDefault="00AF634B" w:rsidP="00444F3A">
            <w:pPr>
              <w:spacing w:before="100"/>
              <w:ind w:firstLine="427"/>
              <w:jc w:val="both"/>
              <w:rPr>
                <w:rFonts w:ascii="GHEA Grapalat" w:eastAsia="Tahoma" w:hAnsi="GHEA Grapalat" w:cs="Tahoma"/>
                <w:sz w:val="24"/>
                <w:szCs w:val="24"/>
              </w:rPr>
            </w:pPr>
            <w:r w:rsidRPr="00D56FE5">
              <w:rPr>
                <w:rFonts w:ascii="GHEA Grapalat" w:eastAsia="Tahoma" w:hAnsi="GHEA Grapalat" w:cs="Tahoma"/>
                <w:sz w:val="24"/>
                <w:szCs w:val="24"/>
              </w:rPr>
              <w:lastRenderedPageBreak/>
              <w:t>պարգևատրումները կարող են իրականացվել օրենքով նախատեսված պարգևատրման ֆոնդի միջոցներից, իսկ վերջին տարիների փորձը ցույց են տվել, որ պետական մարմինները, որպես կանոն, չեն համալրում առկա թափուր հաստիքները և գոյացած ֆինանսական միջոցները ուղղվում են պարգևատրումներին, որը վկայում է պետական մարմիններում հաստիքների ոչ արդյունավետ պլանավորման փորձի մասին։ Նախագծով առաջարկվող փոփոխությունները  ևս կնպաստեն պետական մարմիններին կողմից հաստիքները ճիշտ պլանավորելու և  օրենքով սահմանված ժամկետներում դրանք համալրելու համար միջոցներ ձեռնարկելու։</w:t>
            </w:r>
          </w:p>
          <w:p w14:paraId="153F031C" w14:textId="77777777" w:rsidR="00AF634B" w:rsidRPr="00D56FE5" w:rsidRDefault="00AF634B" w:rsidP="00444F3A">
            <w:pPr>
              <w:spacing w:before="100"/>
              <w:ind w:firstLine="427"/>
              <w:jc w:val="both"/>
              <w:rPr>
                <w:rFonts w:ascii="GHEA Grapalat" w:eastAsia="Tahoma" w:hAnsi="GHEA Grapalat" w:cs="Tahoma"/>
                <w:sz w:val="24"/>
                <w:szCs w:val="24"/>
              </w:rPr>
            </w:pPr>
          </w:p>
          <w:p w14:paraId="2D66F9F4" w14:textId="7BAAA890" w:rsidR="00AF634B" w:rsidRPr="002416FD" w:rsidRDefault="00AF634B" w:rsidP="002416FD">
            <w:pPr>
              <w:spacing w:before="100"/>
              <w:ind w:firstLine="427"/>
              <w:jc w:val="center"/>
              <w:rPr>
                <w:rFonts w:ascii="GHEA Grapalat" w:eastAsia="Tahoma" w:hAnsi="GHEA Grapalat" w:cs="Tahoma"/>
                <w:b/>
                <w:sz w:val="24"/>
                <w:szCs w:val="24"/>
              </w:rPr>
            </w:pPr>
            <w:r w:rsidRPr="002416FD">
              <w:rPr>
                <w:rFonts w:ascii="GHEA Grapalat" w:eastAsia="Tahoma" w:hAnsi="GHEA Grapalat" w:cs="Tahoma"/>
                <w:b/>
                <w:sz w:val="24"/>
                <w:szCs w:val="24"/>
              </w:rPr>
              <w:t xml:space="preserve">Չի </w:t>
            </w:r>
            <w:r w:rsidR="002416FD">
              <w:rPr>
                <w:rFonts w:ascii="GHEA Grapalat" w:eastAsia="Tahoma" w:hAnsi="GHEA Grapalat" w:cs="Tahoma"/>
                <w:b/>
                <w:sz w:val="24"/>
                <w:szCs w:val="24"/>
              </w:rPr>
              <w:t>ընդունվել</w:t>
            </w:r>
          </w:p>
          <w:p w14:paraId="628FC2A1" w14:textId="77777777" w:rsidR="00AF634B" w:rsidRPr="00D56FE5" w:rsidRDefault="00AF634B" w:rsidP="00444F3A">
            <w:pPr>
              <w:spacing w:before="100"/>
              <w:ind w:firstLine="427"/>
              <w:jc w:val="both"/>
              <w:rPr>
                <w:rFonts w:ascii="GHEA Grapalat" w:eastAsia="Tahoma" w:hAnsi="GHEA Grapalat" w:cs="Tahoma"/>
                <w:sz w:val="24"/>
                <w:szCs w:val="24"/>
              </w:rPr>
            </w:pPr>
            <w:r w:rsidRPr="00444F3A">
              <w:rPr>
                <w:rFonts w:ascii="GHEA Grapalat" w:eastAsia="Tahoma" w:hAnsi="GHEA Grapalat" w:cs="Tahoma"/>
                <w:sz w:val="24"/>
                <w:szCs w:val="24"/>
              </w:rPr>
              <w:t xml:space="preserve">Օրենքի նախագիծը Ազգային ժողովի կողմից հավանության արժանանալուց հետո համապատասխան </w:t>
            </w:r>
            <w:r w:rsidRPr="00444F3A">
              <w:rPr>
                <w:rFonts w:ascii="GHEA Grapalat" w:eastAsia="Tahoma" w:hAnsi="GHEA Grapalat" w:cs="Tahoma"/>
                <w:sz w:val="24"/>
                <w:szCs w:val="24"/>
              </w:rPr>
              <w:lastRenderedPageBreak/>
              <w:t>ենթաօրենսդրական ակտերը կվերանայվեն։</w:t>
            </w:r>
          </w:p>
          <w:p w14:paraId="402A9525" w14:textId="77777777" w:rsidR="00AF634B" w:rsidRPr="00D56FE5" w:rsidRDefault="00AF634B" w:rsidP="00444F3A">
            <w:pPr>
              <w:spacing w:before="100"/>
              <w:ind w:firstLine="427"/>
              <w:jc w:val="both"/>
              <w:rPr>
                <w:rFonts w:ascii="GHEA Grapalat" w:eastAsia="Tahoma" w:hAnsi="GHEA Grapalat" w:cs="Tahoma"/>
                <w:sz w:val="24"/>
                <w:szCs w:val="24"/>
              </w:rPr>
            </w:pPr>
          </w:p>
        </w:tc>
      </w:tr>
      <w:tr w:rsidR="00AF634B" w:rsidRPr="00444F3A" w14:paraId="4223809E"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A3112F0"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8.   </w:t>
            </w:r>
            <w:r w:rsidRPr="00444F3A">
              <w:rPr>
                <w:rFonts w:ascii="GHEA Grapalat" w:eastAsia="Tahoma" w:hAnsi="GHEA Grapalat" w:cs="Tahoma"/>
                <w:sz w:val="24"/>
                <w:szCs w:val="24"/>
              </w:rPr>
              <w:tab/>
              <w:t>Հատուկ առաջադրանքի համար տրվող պարգևատրման վերաբերյալ</w:t>
            </w:r>
          </w:p>
          <w:p w14:paraId="37B05A0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Նպատակահարմար է հստակեցնել հատուկ առաջադրանքի հասկացությունը, դրա հանձնարարումը ձևակերպող իրավական ակտը, կատարման արդյունքի ընդունման կարգը և մեկ անձին տրվող պարգևատրման առավելագույն չափը։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37B8EE6" w14:textId="08DEF7FF" w:rsidR="00AF634B" w:rsidRPr="00976AE1" w:rsidRDefault="00AF634B" w:rsidP="002416FD">
            <w:pPr>
              <w:ind w:firstLine="427"/>
              <w:jc w:val="center"/>
              <w:rPr>
                <w:rFonts w:ascii="GHEA Grapalat" w:hAnsi="GHEA Grapalat"/>
                <w:b/>
                <w:sz w:val="24"/>
                <w:szCs w:val="24"/>
              </w:rPr>
            </w:pPr>
            <w:r w:rsidRPr="00976AE1">
              <w:rPr>
                <w:rFonts w:ascii="GHEA Grapalat" w:eastAsia="Tahoma" w:hAnsi="GHEA Grapalat" w:cs="Tahoma"/>
                <w:b/>
                <w:sz w:val="24"/>
                <w:szCs w:val="24"/>
              </w:rPr>
              <w:t>8</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Չի ընդունվել</w:t>
            </w:r>
          </w:p>
          <w:p w14:paraId="63A16819" w14:textId="27077659" w:rsidR="00AF634B" w:rsidRPr="00976AE1" w:rsidRDefault="00AF634B" w:rsidP="00D56FE5">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D56FE5">
              <w:rPr>
                <w:rFonts w:ascii="GHEA Grapalat" w:eastAsia="Tahoma" w:hAnsi="GHEA Grapalat" w:cs="Tahoma"/>
                <w:sz w:val="24"/>
                <w:szCs w:val="24"/>
                <w:lang w:val="hy-AM"/>
              </w:rPr>
              <w:t xml:space="preserve">, միևնույն ժամանակ լրամշակված նախագծի դրույթների համաձայն պարգևատրումները կարող են տրվել հատուկ առաջադրանքների և որակյալ աշխատանքի կատարման համար։ </w:t>
            </w:r>
            <w:r w:rsidRPr="00444F3A">
              <w:rPr>
                <w:rFonts w:ascii="GHEA Grapalat" w:eastAsia="Tahoma" w:hAnsi="GHEA Grapalat" w:cs="Tahoma"/>
                <w:sz w:val="24"/>
                <w:szCs w:val="24"/>
              </w:rPr>
              <w:t xml:space="preserve"> </w:t>
            </w:r>
          </w:p>
        </w:tc>
      </w:tr>
      <w:tr w:rsidR="00AF634B" w:rsidRPr="00444F3A" w14:paraId="6B0FCC1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09F8B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9.   </w:t>
            </w:r>
            <w:r w:rsidRPr="00444F3A">
              <w:rPr>
                <w:rFonts w:ascii="GHEA Grapalat" w:eastAsia="Tahoma" w:hAnsi="GHEA Grapalat" w:cs="Tahoma"/>
                <w:sz w:val="24"/>
                <w:szCs w:val="24"/>
              </w:rPr>
              <w:tab/>
              <w:t>Պաշտոնների դասակարգման նոր համակարգի վերաբերյալ</w:t>
            </w:r>
          </w:p>
          <w:p w14:paraId="0496D9E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«Քաղաքացիական ծառայության մասին» օրենքում առաջարկվող փոփոխություններով վերացվում են պաշտոնների գործող դասակարգման համակարգը և դրա հետ փոխկապակցված կարգավորումները։</w:t>
            </w:r>
          </w:p>
          <w:p w14:paraId="2A3305FB"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Միաժամանակ նախագծով չեն սահմանվում նոր դասակարգման ամբողջական մեթոդաբանությունը, պաշտոնների խմբավորման չափանիշները և գործող ու նոր պաշտոնների համադրման մեխանիզմը։</w:t>
            </w:r>
          </w:p>
          <w:p w14:paraId="0279407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Առաջարկվում է գործող դասակարգման համակարգը վերացնել նոր դասակարգման չափանիշները, պաշտոնների համադրման աղյուսակը և դրանց կիրառման հետևանքները նախապես սահմանելուց հետո։</w:t>
            </w:r>
          </w:p>
          <w:p w14:paraId="00AA8CEB"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Միաժամանակ անհրաժեշտ է հստակեցնել, թե գործող չորս խմբերի և տասնմեկ ենթախմբերի փոխարեն առաջարկվող ինը խմբերում ինչպես են ներառվելու պետական ծառայության բոլոր պաշտոնները։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ECC0A2" w14:textId="6CDC9CCB" w:rsidR="00AF634B" w:rsidRPr="00976AE1" w:rsidRDefault="00AF634B" w:rsidP="002416FD">
            <w:pPr>
              <w:ind w:firstLine="427"/>
              <w:jc w:val="center"/>
              <w:rPr>
                <w:rFonts w:ascii="GHEA Grapalat" w:hAnsi="GHEA Grapalat"/>
                <w:b/>
                <w:sz w:val="24"/>
                <w:szCs w:val="24"/>
              </w:rPr>
            </w:pPr>
            <w:r w:rsidRPr="00976AE1">
              <w:rPr>
                <w:rFonts w:ascii="GHEA Grapalat" w:eastAsia="Tahoma" w:hAnsi="GHEA Grapalat" w:cs="Tahoma"/>
                <w:b/>
                <w:sz w:val="24"/>
                <w:szCs w:val="24"/>
              </w:rPr>
              <w:lastRenderedPageBreak/>
              <w:t>9</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է</w:t>
            </w:r>
          </w:p>
          <w:p w14:paraId="7AA6C63B" w14:textId="7096794A" w:rsidR="00AF634B" w:rsidRPr="00444F3A" w:rsidRDefault="00AF634B" w:rsidP="00D56FE5">
            <w:pPr>
              <w:ind w:firstLine="427"/>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մասին» </w:t>
            </w:r>
            <w:r w:rsidR="00D56FE5">
              <w:rPr>
                <w:rFonts w:ascii="GHEA Grapalat" w:eastAsia="Tahoma" w:hAnsi="GHEA Grapalat" w:cs="Tahoma"/>
                <w:sz w:val="24"/>
                <w:szCs w:val="24"/>
              </w:rPr>
              <w:t>օրենք</w:t>
            </w:r>
            <w:r w:rsidR="00D56FE5">
              <w:rPr>
                <w:rFonts w:ascii="GHEA Grapalat" w:eastAsia="Tahoma" w:hAnsi="GHEA Grapalat" w:cs="Tahoma"/>
                <w:sz w:val="24"/>
                <w:szCs w:val="24"/>
                <w:lang w:val="hy-AM"/>
              </w:rPr>
              <w:t xml:space="preserve">ում փոփոխություններ նախատեսող օրենքի լրամշակված նախագծով նախատեսվել է </w:t>
            </w:r>
            <w:r w:rsidRPr="00444F3A">
              <w:rPr>
                <w:rFonts w:ascii="GHEA Grapalat" w:eastAsia="Tahoma" w:hAnsi="GHEA Grapalat" w:cs="Tahoma"/>
                <w:sz w:val="24"/>
                <w:szCs w:val="24"/>
              </w:rPr>
              <w:t xml:space="preserve">պաշտոնների </w:t>
            </w:r>
            <w:r w:rsidR="00D56FE5">
              <w:rPr>
                <w:rFonts w:ascii="GHEA Grapalat" w:eastAsia="Tahoma" w:hAnsi="GHEA Grapalat" w:cs="Tahoma"/>
                <w:sz w:val="24"/>
                <w:szCs w:val="24"/>
              </w:rPr>
              <w:t>գնահատման</w:t>
            </w:r>
            <w:r w:rsidRPr="00444F3A">
              <w:rPr>
                <w:rFonts w:ascii="GHEA Grapalat" w:eastAsia="Tahoma" w:hAnsi="GHEA Grapalat" w:cs="Tahoma"/>
                <w:sz w:val="24"/>
                <w:szCs w:val="24"/>
              </w:rPr>
              <w:t xml:space="preserve"> և </w:t>
            </w:r>
            <w:r w:rsidR="00D56FE5">
              <w:rPr>
                <w:rFonts w:ascii="GHEA Grapalat" w:eastAsia="Tahoma" w:hAnsi="GHEA Grapalat" w:cs="Tahoma"/>
                <w:sz w:val="24"/>
                <w:szCs w:val="24"/>
              </w:rPr>
              <w:t>դասակարգման</w:t>
            </w:r>
            <w:r w:rsidRPr="00444F3A">
              <w:rPr>
                <w:rFonts w:ascii="GHEA Grapalat" w:eastAsia="Tahoma" w:hAnsi="GHEA Grapalat" w:cs="Tahoma"/>
                <w:sz w:val="24"/>
                <w:szCs w:val="24"/>
              </w:rPr>
              <w:t xml:space="preserve"> </w:t>
            </w:r>
            <w:r w:rsidR="00D56FE5">
              <w:rPr>
                <w:rFonts w:ascii="GHEA Grapalat" w:eastAsia="Tahoma" w:hAnsi="GHEA Grapalat" w:cs="Tahoma"/>
                <w:sz w:val="24"/>
                <w:szCs w:val="24"/>
                <w:lang w:val="hy-AM"/>
              </w:rPr>
              <w:t>նոր համակարգ</w:t>
            </w:r>
            <w:r w:rsidRPr="00444F3A">
              <w:rPr>
                <w:rFonts w:ascii="GHEA Grapalat" w:eastAsia="Tahoma" w:hAnsi="GHEA Grapalat" w:cs="Tahoma"/>
                <w:sz w:val="24"/>
                <w:szCs w:val="24"/>
              </w:rPr>
              <w:t xml:space="preserve">։ </w:t>
            </w:r>
          </w:p>
        </w:tc>
      </w:tr>
      <w:tr w:rsidR="00AF634B" w:rsidRPr="009D7A1A" w14:paraId="20847F2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81674B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10. </w:t>
            </w:r>
            <w:r w:rsidRPr="00444F3A">
              <w:rPr>
                <w:rFonts w:ascii="GHEA Grapalat" w:eastAsia="Tahoma" w:hAnsi="GHEA Grapalat" w:cs="Tahoma"/>
                <w:sz w:val="24"/>
                <w:szCs w:val="24"/>
              </w:rPr>
              <w:tab/>
              <w:t>Օրենքի 18-րդ հոդվածի 3-րդ մասով նախատեսվող 0.8–1.2 գործակիցների վերաբերյալ</w:t>
            </w:r>
          </w:p>
          <w:p w14:paraId="7089486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Հոդված 18-ի 3-րդ մասով առաջարկվող կարգավորումը ներկայիս ձևակերպմամբ համարում ենք ոչ բավարար հստակեցված։ Մասնավորապես, սահմանված չեն այն օբյեկտիվ և չափելի չափանիշները, որոնց հիման վրա պետական ծառայության առանձին մարմինների համար հավելված 9-ով սահմանված գործակիցները կարող են նվազեցվել կամ բարձրացվել 0.8–1.2 գործակիցների սահմաններում։</w:t>
            </w:r>
          </w:p>
          <w:p w14:paraId="5DAB9E2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Կարգավորման ընդունման դեպքում նույն պաշտոնների համար տարբեր մարմիններում կարող են սահմանվել էականորեն տարբեր հիմնական աշխատավարձեր՝ առանց այդ տարբերակման հստակ և ստուգելի հիմքերի։ Բացի այդ, հստակեցված չեն ճշգրտման կիրառման շրջանակը, ժամկետը, վերանայման պարբերականությունը և դրանից առաջացող լրացուցիչ ծախսերի ֆինանսավորման աղբյուրը։</w:t>
            </w:r>
          </w:p>
          <w:p w14:paraId="1BDE955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առաջարկվում է օրենքով կամ Կառավարության կարգը սահմանելու լիազորող նորմում ամրագրել գործակիցների ճշգրտման կոնկրետ չափանիշները, կիրառման շրջանակը, ժամկետը և ֆինանսական ապահովման պայմանները։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4452E0" w14:textId="3F8ECE4E" w:rsidR="009D7A1A" w:rsidRDefault="002416FD" w:rsidP="009D7A1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10</w:t>
            </w:r>
            <w:r>
              <w:rPr>
                <w:rFonts w:ascii="Cambria Math" w:hAnsi="Cambria Math"/>
                <w:b/>
                <w:bCs/>
                <w:sz w:val="24"/>
                <w:szCs w:val="24"/>
                <w:lang w:val="hy-AM"/>
              </w:rPr>
              <w:t xml:space="preserve">․ </w:t>
            </w:r>
            <w:r w:rsidR="009D7A1A">
              <w:rPr>
                <w:rFonts w:ascii="GHEA Grapalat" w:hAnsi="GHEA Grapalat"/>
                <w:b/>
                <w:bCs/>
                <w:sz w:val="24"/>
                <w:szCs w:val="24"/>
                <w:lang w:val="hy-AM"/>
              </w:rPr>
              <w:t>Ընդունվել է</w:t>
            </w:r>
          </w:p>
          <w:p w14:paraId="4513B7F1" w14:textId="59D77263" w:rsidR="00AF634B" w:rsidRPr="009D7A1A" w:rsidRDefault="00D56FE5" w:rsidP="00857E70">
            <w:pPr>
              <w:spacing w:before="100"/>
              <w:ind w:firstLine="427"/>
              <w:jc w:val="both"/>
              <w:rPr>
                <w:rFonts w:ascii="GHEA Grapalat" w:hAnsi="GHEA Grapalat"/>
                <w:bCs/>
                <w:sz w:val="24"/>
                <w:szCs w:val="24"/>
                <w:lang w:val="hy-AM"/>
              </w:rPr>
            </w:pPr>
            <w:r w:rsidRPr="009D7A1A">
              <w:rPr>
                <w:rFonts w:ascii="GHEA Grapalat" w:hAnsi="GHEA Grapalat"/>
                <w:bCs/>
                <w:sz w:val="24"/>
                <w:szCs w:val="24"/>
                <w:lang w:val="hy-AM"/>
              </w:rPr>
              <w:t xml:space="preserve">Լրամշակված նախագծում </w:t>
            </w:r>
            <w:r w:rsidR="009D7A1A" w:rsidRPr="009D7A1A">
              <w:rPr>
                <w:rFonts w:ascii="GHEA Grapalat" w:hAnsi="GHEA Grapalat"/>
                <w:bCs/>
                <w:sz w:val="24"/>
                <w:szCs w:val="24"/>
                <w:lang w:val="hy-AM"/>
              </w:rPr>
              <w:t xml:space="preserve">հիմնական աշխատավարձի հաշվարկման գործակիցները կարող է վերանայվել </w:t>
            </w:r>
            <w:r w:rsidR="00857E70">
              <w:rPr>
                <w:rFonts w:ascii="GHEA Grapalat" w:hAnsi="GHEA Grapalat"/>
                <w:bCs/>
                <w:sz w:val="24"/>
                <w:szCs w:val="24"/>
                <w:lang w:val="hy-AM"/>
              </w:rPr>
              <w:t>1-</w:t>
            </w:r>
            <w:r w:rsidR="009D7A1A" w:rsidRPr="009D7A1A">
              <w:rPr>
                <w:rFonts w:ascii="GHEA Grapalat" w:hAnsi="GHEA Grapalat"/>
                <w:bCs/>
                <w:sz w:val="24"/>
                <w:szCs w:val="24"/>
                <w:lang w:val="hy-AM"/>
              </w:rPr>
              <w:t>1</w:t>
            </w:r>
            <w:r w:rsidR="009D7A1A" w:rsidRPr="009D7A1A">
              <w:rPr>
                <w:rFonts w:ascii="Cambria Math" w:hAnsi="Cambria Math" w:cs="Cambria Math"/>
                <w:bCs/>
                <w:sz w:val="24"/>
                <w:szCs w:val="24"/>
                <w:lang w:val="hy-AM"/>
              </w:rPr>
              <w:t>․</w:t>
            </w:r>
            <w:r w:rsidR="00857E70" w:rsidRPr="00857E70">
              <w:rPr>
                <w:rFonts w:ascii="GHEA Grapalat" w:hAnsi="GHEA Grapalat"/>
                <w:bCs/>
                <w:sz w:val="24"/>
                <w:szCs w:val="24"/>
                <w:lang w:val="hy-AM"/>
              </w:rPr>
              <w:t>3</w:t>
            </w:r>
            <w:r w:rsidR="009D7A1A" w:rsidRPr="009D7A1A">
              <w:rPr>
                <w:rFonts w:ascii="GHEA Grapalat" w:hAnsi="GHEA Grapalat"/>
                <w:bCs/>
                <w:sz w:val="24"/>
                <w:szCs w:val="24"/>
                <w:lang w:val="hy-AM"/>
              </w:rPr>
              <w:t xml:space="preserve"> գործակցի սահմաններ</w:t>
            </w:r>
            <w:r w:rsidR="009D7A1A">
              <w:rPr>
                <w:rFonts w:ascii="GHEA Grapalat" w:hAnsi="GHEA Grapalat"/>
                <w:bCs/>
                <w:sz w:val="24"/>
                <w:szCs w:val="24"/>
                <w:lang w:val="hy-AM"/>
              </w:rPr>
              <w:t>ում, միևնույն ժամանակ համապատասխան դրույթում սահմանվել են այն չափանիշները, որոնց հիման վրա Կառավարության սահմանած կարգով կարող են վերանայվել գործակիցները։</w:t>
            </w:r>
          </w:p>
        </w:tc>
      </w:tr>
      <w:tr w:rsidR="00AF634B" w:rsidRPr="00D335CF" w14:paraId="2FCEB2E4"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0DE20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11.  </w:t>
            </w:r>
            <w:r w:rsidRPr="00444F3A">
              <w:rPr>
                <w:rFonts w:ascii="GHEA Grapalat" w:eastAsia="Tahoma" w:hAnsi="GHEA Grapalat" w:cs="Tahoma"/>
                <w:sz w:val="24"/>
                <w:szCs w:val="24"/>
              </w:rPr>
              <w:tab/>
              <w:t>Օրենքի 18-րդ հոդվածի 4-րդ մասով նախատեսվող ծառայության ստաժի վերաբերյալ</w:t>
            </w:r>
          </w:p>
          <w:p w14:paraId="2DA482C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Նախագծով առաջարկվում է հիմնական աշխատավարձի գործակցի որոշման նպատակով ծառայության ստաժը հաշվարկել տվյալ պաշտոնում նշանակման օրվանից։ Միաժամանակ առանձին կարգավորվում է ավելի բարձր պաշտոնից ավելի ցածր պաշտոնի նշանակվելու դեպքը։</w:t>
            </w:r>
          </w:p>
          <w:p w14:paraId="1B3ADA0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համաձայն բարձր պաշտոնից ավելի ցածր պաշտոնի նշանակվելու դեպքում կիրառվող գործակցի հարցն արդեն իսկ կարգավորվում է աղյուսակով սահմանված գործակիցների բաշխվածությամբ, քանի որ աշխատողի գործակիցը որոշվում է նոր՝ ավելի ցածր պաշտոնի համար նախատեսված ստաժային խմբին համապատասխան և չի կարող գերազանցել այդ պաշտոնի համար սահմանված առավելագույն գործակիցը։</w:t>
            </w:r>
          </w:p>
          <w:p w14:paraId="3BCAF311"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Մինչդեռ նախագծով հստակ կարգավորված չէ հավասարազոր այլ պաշտոնում նշանակվելու դեպքում նախկինում ձեռք բերված ծառայության ստաժի պահպանման հարցը։ Եթե նման նշանակման դեպքում ստաժը հաշվարկվի նոր նշանակման օրվանից, ապա նախկինում նույն մակարդակի պաշտոնում ձեռք բերված աշխատանքային փորձը կարող է չհաշվառվել, այդ թվում՝ պետական մարմնի վերակազմակերպման, պաշտոնի անվանման, ծածկագրի կամ ենթախմբի փոփոխության դեպքում։ Արդյունքում աշխատողի հիմնական աշխատավարձի գործակիցը կարող է էականորեն նվազել։</w:t>
            </w:r>
          </w:p>
          <w:p w14:paraId="73DBB9A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Օրինակ՝ եթե բաժնի պետն ունի այդ մակարդակի պաշտոնում 16 տարվա ծառայության ստաժ և վարձատրվում է 7.5 գործակցով, ապա մեկ այլ՝ հավասարազոր բաժնի պետի պաշտոնում նշանակվելու դեպքում նրա ստաժը նոր նշանակման օրվանից հաշվարկելու պարագայում գործակիցը կնվազի մինչև 6.0։ Արդյունքում 83,200 դրամ </w:t>
            </w:r>
            <w:r w:rsidRPr="00444F3A">
              <w:rPr>
                <w:rFonts w:ascii="GHEA Grapalat" w:eastAsia="Tahoma" w:hAnsi="GHEA Grapalat" w:cs="Tahoma"/>
                <w:sz w:val="24"/>
                <w:szCs w:val="24"/>
              </w:rPr>
              <w:lastRenderedPageBreak/>
              <w:t>բազային աշխատավարձի պայմաններում հիմնական աշխատավարձը 624,000 դրամից կնվազի մինչև 499,200 դրամ՝ ամսական 124,800 դրամով։</w:t>
            </w:r>
          </w:p>
          <w:p w14:paraId="4F6F0E4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առաջարկվում է հստակ ամրագրել, որ հավասարազոր այլ պաշտոնում նշանակվելու դեպքում պահպանվում է նույն ծառայությունում կամ պետական մարմնում նույնաբովանդակ կամ համարժեք պաշտոնում նախկինում ձեռք բերված ծառայության ստաժը, և հիմնական աշխատավարձի գործակիցը որոշվում է այդ ստաժի հաշվառմամբ։</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283409C" w14:textId="435DFDCA" w:rsidR="00AF634B" w:rsidRPr="00976AE1" w:rsidRDefault="00AF634B" w:rsidP="00444F3A">
            <w:pPr>
              <w:ind w:firstLine="427"/>
              <w:jc w:val="both"/>
              <w:rPr>
                <w:rFonts w:ascii="GHEA Grapalat" w:hAnsi="GHEA Grapalat"/>
                <w:b/>
                <w:sz w:val="24"/>
                <w:szCs w:val="24"/>
              </w:rPr>
            </w:pPr>
            <w:r w:rsidRPr="00F2666C">
              <w:rPr>
                <w:rFonts w:ascii="GHEA Grapalat" w:eastAsia="Tahoma" w:hAnsi="GHEA Grapalat" w:cs="Tahoma"/>
                <w:b/>
                <w:sz w:val="24"/>
                <w:szCs w:val="24"/>
              </w:rPr>
              <w:lastRenderedPageBreak/>
              <w:t>11</w:t>
            </w:r>
            <w:r w:rsidRPr="00F2666C">
              <w:rPr>
                <w:rFonts w:ascii="Cambria Math" w:eastAsia="Tahoma" w:hAnsi="Cambria Math" w:cs="Cambria Math"/>
                <w:b/>
                <w:sz w:val="24"/>
                <w:szCs w:val="24"/>
              </w:rPr>
              <w:t>․</w:t>
            </w:r>
            <w:r w:rsidRPr="00F2666C">
              <w:rPr>
                <w:rFonts w:ascii="GHEA Grapalat" w:eastAsia="Tahoma" w:hAnsi="GHEA Grapalat" w:cs="Tahoma"/>
                <w:b/>
                <w:sz w:val="24"/>
                <w:szCs w:val="24"/>
              </w:rPr>
              <w:t xml:space="preserve"> Ընդունվել է ի </w:t>
            </w:r>
            <w:r w:rsidR="00F2666C">
              <w:rPr>
                <w:rFonts w:ascii="GHEA Grapalat" w:eastAsia="Tahoma" w:hAnsi="GHEA Grapalat" w:cs="Tahoma"/>
                <w:b/>
                <w:sz w:val="24"/>
                <w:szCs w:val="24"/>
              </w:rPr>
              <w:t>գիտություն</w:t>
            </w:r>
          </w:p>
          <w:p w14:paraId="30528ED1" w14:textId="35EEF2E4" w:rsidR="00AF634B" w:rsidRPr="009D7A1A" w:rsidRDefault="00685063"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 xml:space="preserve">ախագծի համապատասխան դրույթը շարադրվել է նոր </w:t>
            </w:r>
            <w:r w:rsidR="009D7A1A">
              <w:rPr>
                <w:rFonts w:ascii="GHEA Grapalat" w:eastAsia="Tahoma" w:hAnsi="GHEA Grapalat" w:cs="Tahoma"/>
                <w:sz w:val="24"/>
                <w:szCs w:val="24"/>
              </w:rPr>
              <w:t>խմբագրությամբ</w:t>
            </w:r>
            <w:r w:rsidR="009D7A1A">
              <w:rPr>
                <w:rFonts w:ascii="GHEA Grapalat" w:eastAsia="Tahoma" w:hAnsi="GHEA Grapalat" w:cs="Tahoma"/>
                <w:sz w:val="24"/>
                <w:szCs w:val="24"/>
                <w:lang w:val="hy-AM"/>
              </w:rPr>
              <w:t xml:space="preserve"> և պետական ծառայության յուրաքանչյուր պաշտոնի համար նախատեսվել է հիմնական աշխատավարձի հաշվարկման մեկ գործակից։ </w:t>
            </w:r>
          </w:p>
          <w:p w14:paraId="6A3DC25D" w14:textId="77777777" w:rsidR="00AF634B" w:rsidRPr="009D7A1A" w:rsidRDefault="00AF634B" w:rsidP="00444F3A">
            <w:pPr>
              <w:spacing w:before="100"/>
              <w:ind w:firstLine="427"/>
              <w:jc w:val="both"/>
              <w:rPr>
                <w:rFonts w:ascii="GHEA Grapalat" w:hAnsi="GHEA Grapalat"/>
                <w:sz w:val="24"/>
                <w:szCs w:val="24"/>
                <w:lang w:val="hy-AM"/>
              </w:rPr>
            </w:pPr>
            <w:r w:rsidRPr="009D7A1A">
              <w:rPr>
                <w:rFonts w:ascii="GHEA Grapalat" w:eastAsia="Tahoma" w:hAnsi="GHEA Grapalat" w:cs="Tahoma"/>
                <w:sz w:val="24"/>
                <w:szCs w:val="24"/>
                <w:lang w:val="hy-AM"/>
              </w:rPr>
              <w:t>Միաժամանակ պետական ծառայողների համար նախատեսվել է ստաժի հավելավճար։</w:t>
            </w:r>
          </w:p>
          <w:p w14:paraId="5E564CD7" w14:textId="77777777" w:rsidR="00AF634B" w:rsidRPr="009D7A1A" w:rsidRDefault="00AF634B" w:rsidP="00444F3A">
            <w:pPr>
              <w:spacing w:before="100"/>
              <w:ind w:firstLine="427"/>
              <w:jc w:val="both"/>
              <w:rPr>
                <w:rFonts w:ascii="GHEA Grapalat" w:hAnsi="GHEA Grapalat"/>
                <w:b/>
                <w:bCs/>
                <w:sz w:val="24"/>
                <w:szCs w:val="24"/>
                <w:lang w:val="hy-AM"/>
              </w:rPr>
            </w:pPr>
          </w:p>
        </w:tc>
      </w:tr>
      <w:tr w:rsidR="00AF634B" w:rsidRPr="00D335CF" w14:paraId="1249BFF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B1A60D"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 xml:space="preserve">12.  </w:t>
            </w:r>
            <w:r w:rsidRPr="006D29A1">
              <w:rPr>
                <w:rFonts w:ascii="GHEA Grapalat" w:eastAsia="Tahoma" w:hAnsi="GHEA Grapalat" w:cs="Tahoma"/>
                <w:sz w:val="24"/>
                <w:szCs w:val="24"/>
                <w:lang w:val="hy-AM"/>
              </w:rPr>
              <w:tab/>
              <w:t>Օրենքի 20-րդ հոդվածն ուժը կորցրած ճանաչելու վերաբերյալ</w:t>
            </w:r>
          </w:p>
          <w:p w14:paraId="653C16AA"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Նախագծով առաջարկվում է օրենքի 20-րդ հոդվածն ամբողջությամբ ուժը կորցրած ճանաչել։ Սա միանշանակ ընդունելը կարծում ենք ոչ նպատակահարմար։ Մասնավորապես</w:t>
            </w:r>
            <w:r w:rsidRPr="006D29A1">
              <w:rPr>
                <w:rFonts w:ascii="Cambria Math" w:eastAsia="Times New Roman" w:hAnsi="Cambria Math" w:cs="Cambria Math"/>
                <w:sz w:val="24"/>
                <w:szCs w:val="24"/>
                <w:lang w:val="hy-AM"/>
              </w:rPr>
              <w:t>․</w:t>
            </w:r>
            <w:r w:rsidRPr="006D29A1">
              <w:rPr>
                <w:rFonts w:ascii="GHEA Grapalat" w:eastAsia="Tahoma" w:hAnsi="GHEA Grapalat" w:cs="Tahoma"/>
                <w:sz w:val="24"/>
                <w:szCs w:val="24"/>
                <w:lang w:val="hy-AM"/>
              </w:rPr>
              <w:t xml:space="preserve"> Հոդվածի 4–6-րդ մասերը կարող են հանվել, քանի որ նոր համակարգով հիմնական աշխատավարձի գործակիցը որոշվելու է տվյալ պաշտոնում ծառայության ստաժի հիման վրա, այլ ոչ թե աշխատավարձի սանդղակով նախատեսված բնականոն աճի կարգով։</w:t>
            </w:r>
          </w:p>
          <w:p w14:paraId="4D3E5EB5"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Սակայն հոդվածի 1–3-րդ և 1.1-ին մասերով իրավիճակը այլ է, նշված կետերը կարգավորվում են ծառայության ստաժի հաշվառման նաև առանձին դեպքեր, այդ թվում՝ ծառայության ընդհատման և հանրային կամ պետական պաշտոն զբաղեցնելու ժամանակահատվածների հաշվառումը։</w:t>
            </w:r>
          </w:p>
          <w:p w14:paraId="6CC4359F"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Օրինակ՝ պետական ծառայողը նույն պաշտոնում աշխատել է 5 տարի, այնուհետև ազատվել է աշխատանքից և 4 ամիս անց կրկին նշանակվել է հավասար պաշտոնի։</w:t>
            </w:r>
          </w:p>
          <w:p w14:paraId="3E49F5DF"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Գործող 20-րդ հոդվածով, քանի որ աշխատանքի ընդմիջումը չի գերազանցել 6 ամիսը, նրա նախկին 5 տարվա ստաժը պահպանվում և հաշվի է առնվում աշխատավարձը որոշելիս։</w:t>
            </w:r>
          </w:p>
          <w:p w14:paraId="366A2F13"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Եթե 20-րդ հոդվածն ամբողջությամբ հանվի, իսկ այս կանոնը այլ հոդվածում չնախատեսվի, պարզ չի լինի՝ նախկին 5 տարվա ստաժը պետք է հաշվի առնել, թե աշխատավարձը հաշվարկել զրոյից։</w:t>
            </w:r>
          </w:p>
          <w:p w14:paraId="229CB52F"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Եթե 20-րդ հոդվածն ամբողջությամբ ուժը կորցրած ճանաչվի, նշված դեպքերում ծառայության ստաժի հաշվարկման կարգը հստակ սահմանված չի լինի։</w:t>
            </w:r>
          </w:p>
          <w:p w14:paraId="70DF9846"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Ուստի առաջարկվում է 20-րդ հոդվածը հանելու դեպքում ստաժի հաշվառմանը վերաբերող անհրաժեշտ դրույթները նախատեսել օրենքի 18-րդ կամ 19-րդ հոդվածում՝ դրանք համապատասխանեցնելով աշխատավարձի գործակիցների որոշման նոր կարգին։</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CE1AB37" w14:textId="1DFEEADF" w:rsidR="00AF634B" w:rsidRPr="006D29A1" w:rsidRDefault="00AF634B" w:rsidP="00444F3A">
            <w:pPr>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lastRenderedPageBreak/>
              <w:t>12</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ի </w:t>
            </w:r>
            <w:r w:rsidR="00967F5B">
              <w:rPr>
                <w:rFonts w:ascii="GHEA Grapalat" w:eastAsia="Tahoma" w:hAnsi="GHEA Grapalat" w:cs="Tahoma"/>
                <w:b/>
                <w:sz w:val="24"/>
                <w:szCs w:val="24"/>
                <w:lang w:val="hy-AM"/>
              </w:rPr>
              <w:t>գիտություն</w:t>
            </w:r>
          </w:p>
          <w:p w14:paraId="4407CFE7" w14:textId="7ABFB3F8" w:rsidR="009D7A1A" w:rsidRPr="009D7A1A" w:rsidRDefault="00685063" w:rsidP="009D7A1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6D29A1">
              <w:rPr>
                <w:rFonts w:ascii="GHEA Grapalat" w:eastAsia="Tahoma" w:hAnsi="GHEA Grapalat" w:cs="Tahoma"/>
                <w:sz w:val="24"/>
                <w:szCs w:val="24"/>
                <w:lang w:val="hy-AM"/>
              </w:rPr>
              <w:t>ախագծով գործակցի որոշման համապատասխան դրույթը շարադրվել է նոր խմբագրությամբ</w:t>
            </w:r>
            <w:r w:rsidR="009D7A1A">
              <w:rPr>
                <w:rFonts w:ascii="GHEA Grapalat" w:eastAsia="Tahoma" w:hAnsi="GHEA Grapalat" w:cs="Tahoma"/>
                <w:sz w:val="24"/>
                <w:szCs w:val="24"/>
                <w:lang w:val="hy-AM"/>
              </w:rPr>
              <w:t xml:space="preserve"> և պետական ծառայության յուրաքանչյուր պաշտոնի համար նախատեսվել է հիմնական աշխատավարձի հաշվարկման մեկ գործակից։ </w:t>
            </w:r>
          </w:p>
          <w:p w14:paraId="23C74445" w14:textId="77777777" w:rsidR="00AF634B" w:rsidRPr="00F2666C" w:rsidRDefault="00AF634B" w:rsidP="00444F3A">
            <w:pPr>
              <w:shd w:val="clear" w:color="auto" w:fill="FFFFFF"/>
              <w:spacing w:line="331" w:lineRule="auto"/>
              <w:ind w:firstLine="427"/>
              <w:jc w:val="both"/>
              <w:rPr>
                <w:rFonts w:ascii="GHEA Grapalat" w:hAnsi="GHEA Grapalat"/>
                <w:sz w:val="24"/>
                <w:szCs w:val="24"/>
                <w:lang w:val="hy-AM"/>
              </w:rPr>
            </w:pPr>
            <w:r w:rsidRPr="00F2666C">
              <w:rPr>
                <w:rFonts w:ascii="GHEA Grapalat" w:eastAsia="Tahoma" w:hAnsi="GHEA Grapalat" w:cs="Tahoma"/>
                <w:sz w:val="24"/>
                <w:szCs w:val="24"/>
                <w:lang w:val="hy-AM"/>
              </w:rPr>
              <w:t>Միաժամանակ պետական ծառայողների համար նախատեսվել է ստաժի հավելավճար։</w:t>
            </w:r>
          </w:p>
          <w:p w14:paraId="2E92CB95" w14:textId="77777777" w:rsidR="00AF634B" w:rsidRPr="00F2666C" w:rsidRDefault="00AF634B" w:rsidP="00444F3A">
            <w:pPr>
              <w:ind w:firstLine="427"/>
              <w:jc w:val="both"/>
              <w:rPr>
                <w:rFonts w:ascii="GHEA Grapalat" w:hAnsi="GHEA Grapalat"/>
                <w:sz w:val="24"/>
                <w:szCs w:val="24"/>
                <w:lang w:val="hy-AM"/>
              </w:rPr>
            </w:pPr>
          </w:p>
          <w:p w14:paraId="5098D5AA" w14:textId="77777777" w:rsidR="00AF634B" w:rsidRPr="00F2666C" w:rsidRDefault="00AF634B" w:rsidP="00444F3A">
            <w:pPr>
              <w:spacing w:before="100"/>
              <w:ind w:firstLine="427"/>
              <w:jc w:val="both"/>
              <w:rPr>
                <w:rFonts w:ascii="GHEA Grapalat" w:hAnsi="GHEA Grapalat"/>
                <w:b/>
                <w:bCs/>
                <w:sz w:val="24"/>
                <w:szCs w:val="24"/>
                <w:lang w:val="hy-AM"/>
              </w:rPr>
            </w:pPr>
          </w:p>
        </w:tc>
      </w:tr>
      <w:tr w:rsidR="00AF634B" w:rsidRPr="00D335CF" w14:paraId="01EE3C6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2570F99"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 xml:space="preserve">13.  </w:t>
            </w:r>
            <w:r w:rsidRPr="006D29A1">
              <w:rPr>
                <w:rFonts w:ascii="GHEA Grapalat" w:eastAsia="Tahoma" w:hAnsi="GHEA Grapalat" w:cs="Tahoma"/>
                <w:sz w:val="24"/>
                <w:szCs w:val="24"/>
                <w:lang w:val="hy-AM"/>
              </w:rPr>
              <w:tab/>
              <w:t>Նախագծի N 2 հավելվածով ղեկավար պաշտոնների համար նախատեսված գործակիցների վերաբերյալ</w:t>
            </w:r>
          </w:p>
          <w:p w14:paraId="50FE2D62"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Նախագծի N 2 հավելվածով վարչության պետի տեղակալի, բաժնի պետի, բաժնի պետի տեղակալի և բաժանմունքի պետի գործակիցները էականորեն տարբերվում են վարչության պետի գործակիցներից և որոշ դեպքերում մոտարկված են մասնագիտական պաշտոնների գործակիցներին։</w:t>
            </w:r>
          </w:p>
          <w:p w14:paraId="421FE969"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Հաշվի առնելով նշված պաշտոնների կառավարչական գործառույթները և ստորաբաժանման գործունեության արդյունքների համար պատասխանատվությունը՝ առաջարկվում է վերանայել դրանց գործակիցները և համապատասխանեցնել ղեկավար պաշտոնների ընդհանուր հիերարխիային։</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5BF6851" w14:textId="1D07593F" w:rsidR="007F16AA" w:rsidRPr="00F66AE1" w:rsidRDefault="007F16AA" w:rsidP="007F16AA">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t xml:space="preserve">13․ </w:t>
            </w:r>
            <w:r w:rsidRPr="00F66AE1">
              <w:rPr>
                <w:rFonts w:ascii="GHEA Grapalat" w:eastAsia="Tahoma" w:hAnsi="GHEA Grapalat" w:cs="Tahoma"/>
                <w:b/>
                <w:sz w:val="24"/>
                <w:szCs w:val="24"/>
                <w:lang w:val="hy-AM"/>
              </w:rPr>
              <w:t>Ընդունվել է ի գիտություն</w:t>
            </w:r>
          </w:p>
          <w:p w14:paraId="5D4A2EB2" w14:textId="60A91C99" w:rsidR="00AF634B" w:rsidRPr="006D29A1" w:rsidRDefault="00DB4BE1" w:rsidP="00444F3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F2666C" w14:paraId="72172DB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B9112AB"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 xml:space="preserve">14.  </w:t>
            </w:r>
            <w:r w:rsidRPr="006D29A1">
              <w:rPr>
                <w:rFonts w:ascii="GHEA Grapalat" w:eastAsia="Tahoma" w:hAnsi="GHEA Grapalat" w:cs="Tahoma"/>
                <w:sz w:val="24"/>
                <w:szCs w:val="24"/>
                <w:lang w:val="hy-AM"/>
              </w:rPr>
              <w:tab/>
              <w:t>Մասնագիտական պաշտոնների գործակիցների վերաբերյալ</w:t>
            </w:r>
          </w:p>
          <w:p w14:paraId="7785E145"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Նախագծի N 2 հավելվածով ավագ մասնագետի և մասնագետի գործակիցները ծառայության ստաժի ավելացման հետ չեն փոփոխվում, իսկ գլխավոր մասնագետի գործակցի աճը սահմանափակ է։</w:t>
            </w:r>
          </w:p>
          <w:p w14:paraId="661FF8EB"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Առաջարկվում է մասնագիտական բոլոր պաշտոնների համար նախատեսել գործակիցների աստիճանական աճ՝ այն պայմանավորելով մասնագիտական փորձով, կատարողականի գնահատման արդյունքներով և մասնագիտական կարողությունների զարգացմամբ։</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7DE077A" w14:textId="57851CD1" w:rsidR="00F2666C" w:rsidRPr="006D29A1" w:rsidRDefault="00F2666C" w:rsidP="00967F5B">
            <w:pPr>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lastRenderedPageBreak/>
              <w:t>1</w:t>
            </w:r>
            <w:r>
              <w:rPr>
                <w:rFonts w:ascii="GHEA Grapalat" w:eastAsia="Tahoma" w:hAnsi="GHEA Grapalat" w:cs="Tahoma"/>
                <w:b/>
                <w:sz w:val="24"/>
                <w:szCs w:val="24"/>
                <w:lang w:val="hy-AM"/>
              </w:rPr>
              <w:t>4</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w:t>
            </w:r>
          </w:p>
          <w:p w14:paraId="6001F3B8" w14:textId="4B674CFF" w:rsidR="00F2666C" w:rsidRPr="00F2666C" w:rsidRDefault="00F2666C" w:rsidP="00F2666C">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Լրամշակված Ն</w:t>
            </w:r>
            <w:r w:rsidRPr="006D29A1">
              <w:rPr>
                <w:rFonts w:ascii="GHEA Grapalat" w:eastAsia="Tahoma" w:hAnsi="GHEA Grapalat" w:cs="Tahoma"/>
                <w:sz w:val="24"/>
                <w:szCs w:val="24"/>
                <w:lang w:val="hy-AM"/>
              </w:rPr>
              <w:t xml:space="preserve">ախագծով </w:t>
            </w:r>
            <w:r>
              <w:rPr>
                <w:rFonts w:ascii="GHEA Grapalat" w:eastAsia="Tahoma" w:hAnsi="GHEA Grapalat" w:cs="Tahoma"/>
                <w:sz w:val="24"/>
                <w:szCs w:val="24"/>
                <w:lang w:val="hy-AM"/>
              </w:rPr>
              <w:t xml:space="preserve">պետական ծառայության յուրաքանչյուր պաշտոնի համար նախատեսվել է </w:t>
            </w:r>
            <w:r>
              <w:rPr>
                <w:rFonts w:ascii="GHEA Grapalat" w:eastAsia="Tahoma" w:hAnsi="GHEA Grapalat" w:cs="Tahoma"/>
                <w:sz w:val="24"/>
                <w:szCs w:val="24"/>
                <w:lang w:val="hy-AM"/>
              </w:rPr>
              <w:lastRenderedPageBreak/>
              <w:t xml:space="preserve">հիմնական աշխատավարձի հաշվարկման մեկ գործակից։ </w:t>
            </w:r>
            <w:r w:rsidRPr="00F2666C">
              <w:rPr>
                <w:rFonts w:ascii="GHEA Grapalat" w:eastAsia="Tahoma" w:hAnsi="GHEA Grapalat" w:cs="Tahoma"/>
                <w:sz w:val="24"/>
                <w:szCs w:val="24"/>
                <w:lang w:val="hy-AM"/>
              </w:rPr>
              <w:t xml:space="preserve">Միաժամանակ պետական ծառայողների համար նախատեսվել է </w:t>
            </w:r>
            <w:r>
              <w:rPr>
                <w:rFonts w:ascii="GHEA Grapalat" w:eastAsia="Tahoma" w:hAnsi="GHEA Grapalat" w:cs="Tahoma"/>
                <w:sz w:val="24"/>
                <w:szCs w:val="24"/>
                <w:lang w:val="hy-AM"/>
              </w:rPr>
              <w:t xml:space="preserve">ծառայության </w:t>
            </w:r>
            <w:r w:rsidRPr="00F2666C">
              <w:rPr>
                <w:rFonts w:ascii="GHEA Grapalat" w:eastAsia="Tahoma" w:hAnsi="GHEA Grapalat" w:cs="Tahoma"/>
                <w:sz w:val="24"/>
                <w:szCs w:val="24"/>
                <w:lang w:val="hy-AM"/>
              </w:rPr>
              <w:t>ստաժի հավելավճար։</w:t>
            </w:r>
          </w:p>
          <w:p w14:paraId="739D3C17" w14:textId="77777777" w:rsidR="00AF634B" w:rsidRPr="00F2666C" w:rsidRDefault="00AF634B" w:rsidP="00444F3A">
            <w:pPr>
              <w:spacing w:before="100"/>
              <w:ind w:firstLine="427"/>
              <w:jc w:val="both"/>
              <w:rPr>
                <w:rFonts w:ascii="GHEA Grapalat" w:hAnsi="GHEA Grapalat"/>
                <w:b/>
                <w:bCs/>
                <w:sz w:val="24"/>
                <w:szCs w:val="24"/>
                <w:lang w:val="hy-AM"/>
              </w:rPr>
            </w:pPr>
          </w:p>
        </w:tc>
      </w:tr>
      <w:tr w:rsidR="00AF634B" w:rsidRPr="00444F3A" w14:paraId="3FF77E6C"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4102D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15.  </w:t>
            </w:r>
            <w:r w:rsidRPr="00444F3A">
              <w:rPr>
                <w:rFonts w:ascii="GHEA Grapalat" w:eastAsia="Tahoma" w:hAnsi="GHEA Grapalat" w:cs="Tahoma"/>
                <w:sz w:val="24"/>
                <w:szCs w:val="24"/>
              </w:rPr>
              <w:tab/>
              <w:t>Նախագծի N 1 հավելվածով նախարարի մամուլի քարտուղարի պաշտոնի համար նախատեսվում է 6.0 գործակից։</w:t>
            </w:r>
          </w:p>
          <w:p w14:paraId="1F17EC9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8-րդ հոդվածի 7-րդ մասի համաձայն՝ նախարարությունում հասարակայնության հետ կապերի ստորաբաժանման ղեկավարի պաշտոնն զբաղեցնում է նախարարի մամուլի քարտուղարը։ ՀՀ էկոնոմիկայի նախարարությունում մամուլի քարտուղարը միաժամանակ ղեկավարում է Լրատվության վարչությունը, իրականացնում է ստորաբաժանման ղեկավարին վերապահված լիազորությունները, համակարգում է նախարարության հաղորդակցային քաղաքականությունը և պատասխանատվություն է կրում վարչության գործունեության արդյունքների համար։</w:t>
            </w:r>
          </w:p>
          <w:p w14:paraId="73DB627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Հաշվի առնելով նշված գործառույթներն ու պատասխանատվության շրջանակը՝ առաջարկում ենք նախարարի մամուլի քարտուղարի գործակիցը 6.0-ի փոխարեն սահմանել 9.0։</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DF78B1F" w14:textId="77777777" w:rsidR="007F16AA" w:rsidRPr="00F66AE1" w:rsidRDefault="007F16AA" w:rsidP="007F16AA">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425E8A96" w14:textId="7072014F" w:rsidR="00AF634B" w:rsidRPr="00444F3A" w:rsidRDefault="00DB4BE1"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E0CB73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B9DE9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16. </w:t>
            </w:r>
            <w:r w:rsidRPr="00444F3A">
              <w:rPr>
                <w:rFonts w:ascii="GHEA Grapalat" w:eastAsia="Tahoma" w:hAnsi="GHEA Grapalat" w:cs="Tahoma"/>
                <w:sz w:val="24"/>
                <w:szCs w:val="24"/>
              </w:rPr>
              <w:tab/>
              <w:t>ՀՀ կառավարության 2014 թվականի հուլիսի 3-ի N 737-Ն որոշմամբ սահմանված գործակիցների վերաբերյալ</w:t>
            </w:r>
          </w:p>
          <w:p w14:paraId="399CE2C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Նախագծով վերանայվում են պետական պաշտոն և պետական ծառայության պաշտոն զբաղեցնող անձանց վարձատրության գործակիցները, մինչդեռ քաղաքացիական </w:t>
            </w:r>
            <w:r w:rsidRPr="00444F3A">
              <w:rPr>
                <w:rFonts w:ascii="GHEA Grapalat" w:eastAsia="Tahoma" w:hAnsi="GHEA Grapalat" w:cs="Tahoma"/>
                <w:sz w:val="24"/>
                <w:szCs w:val="24"/>
              </w:rPr>
              <w:lastRenderedPageBreak/>
              <w:t>աշխատանք կատարող և տեխնիկական սպասարկում իրականացնող անձանց գործակիցները շարունակում են կարգավորվել N 737-Ն որոշմամբ։</w:t>
            </w:r>
          </w:p>
          <w:p w14:paraId="52B5C92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վարձատրության նոր համակարգի ներդրմանը զուգահեռ վերանայել նաև N 737-Ն որոշմամբ սահմանված գործակիցները՝ նույն պետական մարմնում աշխատող անձանց վարձատրության միջև անհամաչափ տարբերությունների առաջացումը կանխելու նպատակով։</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2F2F8F2" w14:textId="5598650A" w:rsidR="00AF634B" w:rsidRPr="00F2666C" w:rsidRDefault="00976AE1" w:rsidP="00444F3A">
            <w:pPr>
              <w:spacing w:before="100"/>
              <w:ind w:firstLine="427"/>
              <w:jc w:val="both"/>
              <w:rPr>
                <w:rFonts w:ascii="GHEA Grapalat" w:hAnsi="GHEA Grapalat"/>
                <w:b/>
                <w:sz w:val="24"/>
                <w:szCs w:val="24"/>
              </w:rPr>
            </w:pPr>
            <w:r w:rsidRPr="00F2666C">
              <w:rPr>
                <w:rFonts w:ascii="GHEA Grapalat" w:eastAsia="Tahoma" w:hAnsi="GHEA Grapalat" w:cs="Tahoma"/>
                <w:b/>
                <w:sz w:val="24"/>
                <w:szCs w:val="24"/>
                <w:lang w:val="hy-AM"/>
              </w:rPr>
              <w:lastRenderedPageBreak/>
              <w:t>16</w:t>
            </w:r>
            <w:r w:rsidR="00F2666C" w:rsidRPr="00F2666C">
              <w:rPr>
                <w:rFonts w:ascii="Cambria Math" w:eastAsia="Tahoma" w:hAnsi="Cambria Math" w:cs="Cambria Math"/>
                <w:b/>
                <w:sz w:val="24"/>
                <w:szCs w:val="24"/>
                <w:lang w:val="hy-AM"/>
              </w:rPr>
              <w:t>․</w:t>
            </w:r>
            <w:r w:rsidR="00F2666C" w:rsidRPr="00F2666C">
              <w:rPr>
                <w:rFonts w:ascii="GHEA Grapalat" w:eastAsia="Tahoma" w:hAnsi="GHEA Grapalat" w:cs="Tahoma"/>
                <w:b/>
                <w:sz w:val="24"/>
                <w:szCs w:val="24"/>
                <w:lang w:val="hy-AM"/>
              </w:rPr>
              <w:t xml:space="preserve"> Ընդունվել է ի գիտություն</w:t>
            </w:r>
          </w:p>
          <w:p w14:paraId="5E452797" w14:textId="0AA59B03" w:rsidR="00AF634B" w:rsidRPr="00444F3A" w:rsidRDefault="00AF634B" w:rsidP="00F2666C">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ընդունումից հետո կհստակեցվ</w:t>
            </w:r>
            <w:r w:rsidR="00F2666C">
              <w:rPr>
                <w:rFonts w:ascii="GHEA Grapalat" w:eastAsia="Tahoma" w:hAnsi="GHEA Grapalat" w:cs="Tahoma"/>
                <w:sz w:val="24"/>
                <w:szCs w:val="24"/>
                <w:lang w:val="hy-AM"/>
              </w:rPr>
              <w:t>ի</w:t>
            </w:r>
            <w:r w:rsidRPr="00444F3A">
              <w:rPr>
                <w:rFonts w:ascii="GHEA Grapalat" w:eastAsia="Tahoma" w:hAnsi="GHEA Grapalat" w:cs="Tahoma"/>
                <w:sz w:val="24"/>
                <w:szCs w:val="24"/>
              </w:rPr>
              <w:t xml:space="preserve"> այն ենթաօրենսդրական </w:t>
            </w:r>
            <w:r w:rsidRPr="00444F3A">
              <w:rPr>
                <w:rFonts w:ascii="GHEA Grapalat" w:eastAsia="Tahoma" w:hAnsi="GHEA Grapalat" w:cs="Tahoma"/>
                <w:sz w:val="24"/>
                <w:szCs w:val="24"/>
              </w:rPr>
              <w:lastRenderedPageBreak/>
              <w:t>ակտերի ցանկը, որոնք ենթակա են վերանայման։</w:t>
            </w:r>
          </w:p>
        </w:tc>
      </w:tr>
      <w:tr w:rsidR="00AF634B" w:rsidRPr="00D335CF" w14:paraId="50217AC5"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DE111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17.  </w:t>
            </w:r>
            <w:r w:rsidRPr="00444F3A">
              <w:rPr>
                <w:rFonts w:ascii="GHEA Grapalat" w:eastAsia="Tahoma" w:hAnsi="GHEA Grapalat" w:cs="Tahoma"/>
                <w:sz w:val="24"/>
                <w:szCs w:val="24"/>
              </w:rPr>
              <w:tab/>
              <w:t>ՀՀ կառավարության 2014 թվականի հուլիսի 3-ի N 737-Ն որոշմամբ նախատեսված խրախուսման կարգավորման վերաբերյալ</w:t>
            </w:r>
          </w:p>
          <w:p w14:paraId="2A41DA0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ՀՀ կառավարության 2014 թվականի հուլիսի 3-ի N 737-Ն որոշմամբ նախատեսվում է քաղաքացիական աշխատանք կատարող և տեխնիկական սպասարկում իրականացնող անձանց խրախուսել աշխատավարձի ֆոնդի տնտեսված միջոցներից, մինչդեռ նախագծով պետական պաշտոն և պետական ծառայության պաշտոն զբաղեցնող անձանց համար նման հնարավորությունը վերացվում է։</w:t>
            </w:r>
          </w:p>
          <w:p w14:paraId="3B56D786" w14:textId="0E388754" w:rsidR="00AF634B" w:rsidRPr="00F2666C" w:rsidRDefault="00AF634B" w:rsidP="00AF634B">
            <w:pPr>
              <w:jc w:val="both"/>
              <w:rPr>
                <w:rFonts w:ascii="GHEA Grapalat" w:hAnsi="GHEA Grapalat"/>
                <w:sz w:val="24"/>
                <w:szCs w:val="24"/>
                <w:lang w:val="hy-AM"/>
              </w:rPr>
            </w:pPr>
            <w:r w:rsidRPr="00444F3A">
              <w:rPr>
                <w:rFonts w:ascii="GHEA Grapalat" w:eastAsia="Tahoma" w:hAnsi="GHEA Grapalat" w:cs="Tahoma"/>
                <w:sz w:val="24"/>
                <w:szCs w:val="24"/>
              </w:rPr>
              <w:t>Առաջարկվում է վերանայել N 737-Ն որոշմամբ նախատեսված խրախուսման կարգավորումը և այն համադրել նախագծով առաջարկվող պարգևատրման նոր համակարգի հետ</w:t>
            </w:r>
            <w:r w:rsidR="00F2666C">
              <w:rPr>
                <w:rFonts w:ascii="GHEA Grapalat" w:eastAsia="Tahoma" w:hAnsi="GHEA Grapalat" w:cs="Tahoma"/>
                <w:sz w:val="24"/>
                <w:szCs w:val="24"/>
                <w:lang w:val="hy-AM"/>
              </w:rPr>
              <w:t>։</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410388" w14:textId="5AF52CB0" w:rsidR="00F2666C" w:rsidRPr="00F2666C" w:rsidRDefault="00976AE1" w:rsidP="00F2666C">
            <w:pPr>
              <w:spacing w:before="100"/>
              <w:ind w:firstLine="427"/>
              <w:jc w:val="both"/>
              <w:rPr>
                <w:rFonts w:ascii="GHEA Grapalat" w:hAnsi="GHEA Grapalat"/>
                <w:b/>
                <w:sz w:val="24"/>
                <w:szCs w:val="24"/>
                <w:lang w:val="hy-AM"/>
              </w:rPr>
            </w:pPr>
            <w:r w:rsidRPr="00976AE1">
              <w:rPr>
                <w:rFonts w:ascii="GHEA Grapalat" w:eastAsia="Tahoma" w:hAnsi="GHEA Grapalat" w:cs="Tahoma"/>
                <w:b/>
                <w:sz w:val="24"/>
                <w:szCs w:val="24"/>
                <w:lang w:val="hy-AM"/>
              </w:rPr>
              <w:t>17</w:t>
            </w:r>
            <w:r w:rsidRPr="00976AE1">
              <w:rPr>
                <w:rFonts w:ascii="Cambria Math" w:eastAsia="Tahoma" w:hAnsi="Cambria Math" w:cs="Tahoma"/>
                <w:b/>
                <w:sz w:val="24"/>
                <w:szCs w:val="24"/>
                <w:lang w:val="hy-AM"/>
              </w:rPr>
              <w:t xml:space="preserve">․ </w:t>
            </w:r>
            <w:r w:rsidR="00F2666C" w:rsidRPr="00F2666C">
              <w:rPr>
                <w:rFonts w:ascii="GHEA Grapalat" w:eastAsia="Tahoma" w:hAnsi="GHEA Grapalat" w:cs="Tahoma"/>
                <w:b/>
                <w:sz w:val="24"/>
                <w:szCs w:val="24"/>
                <w:lang w:val="hy-AM"/>
              </w:rPr>
              <w:t>Ընդունվել է ի գիտություն</w:t>
            </w:r>
          </w:p>
          <w:p w14:paraId="77353AE6" w14:textId="6DDD2E75" w:rsidR="00AF634B" w:rsidRPr="00F2666C" w:rsidRDefault="00F2666C" w:rsidP="00F2666C">
            <w:pPr>
              <w:spacing w:before="100"/>
              <w:ind w:firstLine="427"/>
              <w:jc w:val="both"/>
              <w:rPr>
                <w:rFonts w:ascii="GHEA Grapalat" w:hAnsi="GHEA Grapalat"/>
                <w:b/>
                <w:bCs/>
                <w:sz w:val="24"/>
                <w:szCs w:val="24"/>
                <w:lang w:val="hy-AM"/>
              </w:rPr>
            </w:pPr>
            <w:r w:rsidRPr="00F2666C">
              <w:rPr>
                <w:rFonts w:ascii="GHEA Grapalat" w:eastAsia="Tahoma" w:hAnsi="GHEA Grapalat" w:cs="Tahoma"/>
                <w:sz w:val="24"/>
                <w:szCs w:val="24"/>
                <w:lang w:val="hy-AM"/>
              </w:rPr>
              <w:t xml:space="preserve">Օրենքի ընդունումից հետո </w:t>
            </w:r>
            <w:r>
              <w:rPr>
                <w:rFonts w:ascii="GHEA Grapalat" w:eastAsia="Tahoma" w:hAnsi="GHEA Grapalat" w:cs="Tahoma"/>
                <w:sz w:val="24"/>
                <w:szCs w:val="24"/>
                <w:lang w:val="hy-AM"/>
              </w:rPr>
              <w:t>ըստ անհրաժեշտության կվերանայվի  Կ</w:t>
            </w:r>
            <w:r w:rsidRPr="00F2666C">
              <w:rPr>
                <w:rFonts w:ascii="GHEA Grapalat" w:eastAsia="Tahoma" w:hAnsi="GHEA Grapalat" w:cs="Tahoma"/>
                <w:sz w:val="24"/>
                <w:szCs w:val="24"/>
                <w:lang w:val="hy-AM"/>
              </w:rPr>
              <w:t>առավարության 2014 թվականի հուլիսի 3-ի N 737-Ն որոշ</w:t>
            </w:r>
            <w:r>
              <w:rPr>
                <w:rFonts w:ascii="GHEA Grapalat" w:eastAsia="Tahoma" w:hAnsi="GHEA Grapalat" w:cs="Tahoma"/>
                <w:sz w:val="24"/>
                <w:szCs w:val="24"/>
                <w:lang w:val="hy-AM"/>
              </w:rPr>
              <w:t>ումը</w:t>
            </w:r>
            <w:r w:rsidRPr="00F2666C">
              <w:rPr>
                <w:rFonts w:ascii="GHEA Grapalat" w:eastAsia="Tahoma" w:hAnsi="GHEA Grapalat" w:cs="Tahoma"/>
                <w:sz w:val="24"/>
                <w:szCs w:val="24"/>
                <w:lang w:val="hy-AM"/>
              </w:rPr>
              <w:t>։</w:t>
            </w:r>
          </w:p>
        </w:tc>
      </w:tr>
      <w:tr w:rsidR="00AF634B" w:rsidRPr="00444F3A" w14:paraId="7747AA18"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F6FC317"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 xml:space="preserve">18. </w:t>
            </w:r>
            <w:r w:rsidRPr="006D29A1">
              <w:rPr>
                <w:rFonts w:ascii="GHEA Grapalat" w:eastAsia="Tahoma" w:hAnsi="GHEA Grapalat" w:cs="Tahoma"/>
                <w:sz w:val="24"/>
                <w:szCs w:val="24"/>
                <w:lang w:val="hy-AM"/>
              </w:rPr>
              <w:tab/>
              <w:t>Օրենքի 27-րդ հոդվածի 5-րդ մասով նախատեսված սահմանաչափի վերաբերյալ</w:t>
            </w:r>
          </w:p>
          <w:p w14:paraId="6D9C15EE"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Նախագծի 19-րդ հոդվածով առաջարկվում է հանել կադրերի ռեզերվում գտնվելու ժամանակահատվածում վճարվող վարձատրության առավելագույն սահմանաչափը։</w:t>
            </w:r>
          </w:p>
          <w:p w14:paraId="18023DBB" w14:textId="77777777" w:rsidR="00AF634B" w:rsidRPr="00444F3A" w:rsidRDefault="00AF634B" w:rsidP="00AF634B">
            <w:pPr>
              <w:jc w:val="both"/>
              <w:rPr>
                <w:rFonts w:ascii="GHEA Grapalat" w:hAnsi="GHEA Grapalat"/>
                <w:sz w:val="24"/>
                <w:szCs w:val="24"/>
              </w:rPr>
            </w:pPr>
            <w:r w:rsidRPr="006D29A1">
              <w:rPr>
                <w:rFonts w:ascii="GHEA Grapalat" w:eastAsia="Tahoma" w:hAnsi="GHEA Grapalat" w:cs="Tahoma"/>
                <w:sz w:val="24"/>
                <w:szCs w:val="24"/>
                <w:lang w:val="hy-AM"/>
              </w:rPr>
              <w:t>Քանի որ փոփոխությունը կարող է առաջացնել լրացուցիչ բյուջետային ծախսեր, ապա կարծում ենք նպատակահարմար չէ նախագծի Հոդված 19-ի ընդունումը։ (Օրենքի 27-րդ հոդվածի 5-րդ մասից հանել «, սակայն ոչ ավելի, քան ղեկավար պաշտոնների 1-ին ենթախմբի առավելագույն դրույքաչափը» բառերը։</w:t>
            </w:r>
            <w:r w:rsidRPr="00444F3A">
              <w:rPr>
                <w:rFonts w:ascii="GHEA Grapalat" w:eastAsia="Tahoma" w:hAnsi="GHEA Grapalat" w:cs="Tahoma"/>
                <w:sz w:val="24"/>
                <w:szCs w:val="24"/>
              </w:rPr>
              <w:t>)</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06E290" w14:textId="72BB1A1B" w:rsidR="00AF634B" w:rsidRPr="00976AE1" w:rsidRDefault="00976AE1" w:rsidP="00444F3A">
            <w:pPr>
              <w:spacing w:before="100"/>
              <w:ind w:firstLine="427"/>
              <w:jc w:val="both"/>
              <w:rPr>
                <w:rFonts w:ascii="GHEA Grapalat" w:hAnsi="GHEA Grapalat"/>
                <w:b/>
                <w:sz w:val="24"/>
                <w:szCs w:val="24"/>
              </w:rPr>
            </w:pPr>
            <w:r w:rsidRPr="00976AE1">
              <w:rPr>
                <w:rFonts w:ascii="GHEA Grapalat" w:eastAsia="Tahoma" w:hAnsi="GHEA Grapalat" w:cs="Tahoma"/>
                <w:b/>
                <w:sz w:val="24"/>
                <w:szCs w:val="24"/>
                <w:lang w:val="hy-AM"/>
              </w:rPr>
              <w:t>18</w:t>
            </w:r>
            <w:r w:rsidRPr="00976AE1">
              <w:rPr>
                <w:rFonts w:ascii="Cambria Math" w:eastAsia="Tahoma" w:hAnsi="Cambria Math" w:cs="Tahoma"/>
                <w:b/>
                <w:sz w:val="24"/>
                <w:szCs w:val="24"/>
                <w:lang w:val="hy-AM"/>
              </w:rPr>
              <w:t xml:space="preserve">․ </w:t>
            </w:r>
            <w:r w:rsidR="00AF634B" w:rsidRPr="00976AE1">
              <w:rPr>
                <w:rFonts w:ascii="GHEA Grapalat" w:eastAsia="Tahoma" w:hAnsi="GHEA Grapalat" w:cs="Tahoma"/>
                <w:b/>
                <w:sz w:val="24"/>
                <w:szCs w:val="24"/>
              </w:rPr>
              <w:t xml:space="preserve">Չի ընդունվել։ </w:t>
            </w:r>
          </w:p>
          <w:p w14:paraId="082E6790" w14:textId="32B28D8E" w:rsidR="00AF634B" w:rsidRPr="00444F3A" w:rsidRDefault="00AF634B" w:rsidP="00F2666C">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2014 թվականի հուլիսի 1-ից հետո ներդրված վարձատրության նոր համակարգով բոլոր պետական մարմիններում հիմնական աշխատավարձը որոշվել է Օրենքի 9-րդ </w:t>
            </w:r>
            <w:r w:rsidRPr="00444F3A">
              <w:rPr>
                <w:rFonts w:ascii="GHEA Grapalat" w:eastAsia="Tahoma" w:hAnsi="GHEA Grapalat" w:cs="Tahoma"/>
                <w:sz w:val="24"/>
                <w:szCs w:val="24"/>
              </w:rPr>
              <w:lastRenderedPageBreak/>
              <w:t xml:space="preserve">հավելվածով, որը </w:t>
            </w:r>
            <w:r w:rsidR="00F2666C">
              <w:rPr>
                <w:rFonts w:ascii="GHEA Grapalat" w:eastAsia="Tahoma" w:hAnsi="GHEA Grapalat" w:cs="Tahoma"/>
                <w:sz w:val="24"/>
                <w:szCs w:val="24"/>
                <w:lang w:val="hy-AM"/>
              </w:rPr>
              <w:t xml:space="preserve">պետական մարմինների կողմից </w:t>
            </w:r>
            <w:r w:rsidRPr="00444F3A">
              <w:rPr>
                <w:rFonts w:ascii="GHEA Grapalat" w:eastAsia="Tahoma" w:hAnsi="GHEA Grapalat" w:cs="Tahoma"/>
                <w:sz w:val="24"/>
                <w:szCs w:val="24"/>
              </w:rPr>
              <w:t xml:space="preserve">ամբողջությամբ </w:t>
            </w:r>
            <w:r w:rsidR="00F2666C">
              <w:rPr>
                <w:rFonts w:ascii="GHEA Grapalat" w:eastAsia="Tahoma" w:hAnsi="GHEA Grapalat" w:cs="Tahoma"/>
                <w:sz w:val="24"/>
                <w:szCs w:val="24"/>
                <w:lang w:val="hy-AM"/>
              </w:rPr>
              <w:t>կիրառելի է դարձել</w:t>
            </w:r>
            <w:r w:rsidRPr="00444F3A">
              <w:rPr>
                <w:rFonts w:ascii="GHEA Grapalat" w:eastAsia="Tahoma" w:hAnsi="GHEA Grapalat" w:cs="Tahoma"/>
                <w:sz w:val="24"/>
                <w:szCs w:val="24"/>
              </w:rPr>
              <w:t xml:space="preserve"> 2023 թվականի հունվարի 1-ից բազային աշխատավարձի բարձրացումից հետո։ Ուստի տվյալ դրույթի պահպանումը նպատակահարման չէ:</w:t>
            </w:r>
          </w:p>
        </w:tc>
      </w:tr>
      <w:tr w:rsidR="00AF634B" w:rsidRPr="00444F3A" w14:paraId="7B4AE517" w14:textId="77777777" w:rsidTr="00444F3A">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355500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19. </w:t>
            </w:r>
            <w:r w:rsidRPr="00444F3A">
              <w:rPr>
                <w:rFonts w:ascii="GHEA Grapalat" w:eastAsia="Tahoma" w:hAnsi="GHEA Grapalat" w:cs="Tahoma"/>
                <w:sz w:val="24"/>
                <w:szCs w:val="24"/>
              </w:rPr>
              <w:tab/>
              <w:t>Պետական ծառայության ժամանակավոր թափուր պաշտոն զբաղեցնող անձի վարձատրության վերաբերյալ</w:t>
            </w:r>
          </w:p>
          <w:p w14:paraId="4AED144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20-րդ հոդվածով առաջարկվում է ժամանակավոր թափուր պաշտոն զբաղեցնող անձի հիմնական աշխատավարձը որոշել Օրենքի 18-րդ հոդվածի 1-ին մասով սահմանված կարգով։</w:t>
            </w:r>
          </w:p>
          <w:p w14:paraId="0430F1C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Մինչդեռ հիմնական աշխատավարձի հաշվարկման կարգը նախատեսված է:</w:t>
            </w:r>
          </w:p>
          <w:p w14:paraId="64B7C89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«18-րդ հոդվածի 1-ին մասով» բառերը փոխարինել «18-րդ հոդվածի 2-րդ մասով» բառերով։</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9972145" w14:textId="0E942C1C" w:rsidR="00AF634B" w:rsidRPr="00976AE1" w:rsidRDefault="00AF634B" w:rsidP="00967F5B">
            <w:pPr>
              <w:ind w:firstLine="427"/>
              <w:jc w:val="center"/>
              <w:rPr>
                <w:rFonts w:ascii="GHEA Grapalat" w:hAnsi="GHEA Grapalat"/>
                <w:b/>
                <w:sz w:val="24"/>
                <w:szCs w:val="24"/>
              </w:rPr>
            </w:pPr>
            <w:r w:rsidRPr="00976AE1">
              <w:rPr>
                <w:rFonts w:ascii="GHEA Grapalat" w:eastAsia="Tahoma" w:hAnsi="GHEA Grapalat" w:cs="Tahoma"/>
                <w:b/>
                <w:sz w:val="24"/>
                <w:szCs w:val="24"/>
              </w:rPr>
              <w:t>19</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w:t>
            </w:r>
            <w:r w:rsidR="004E304B">
              <w:rPr>
                <w:rFonts w:ascii="GHEA Grapalat" w:eastAsia="Tahoma" w:hAnsi="GHEA Grapalat" w:cs="Tahoma"/>
                <w:b/>
                <w:sz w:val="24"/>
                <w:szCs w:val="24"/>
                <w:lang w:val="hy-AM"/>
              </w:rPr>
              <w:t>Չի ը</w:t>
            </w:r>
            <w:r w:rsidRPr="00976AE1">
              <w:rPr>
                <w:rFonts w:ascii="GHEA Grapalat" w:eastAsia="Tahoma" w:hAnsi="GHEA Grapalat" w:cs="Tahoma"/>
                <w:b/>
                <w:sz w:val="24"/>
                <w:szCs w:val="24"/>
              </w:rPr>
              <w:t xml:space="preserve">նդունվել </w:t>
            </w:r>
            <w:r w:rsidR="00967F5B">
              <w:rPr>
                <w:rFonts w:ascii="GHEA Grapalat" w:eastAsia="Tahoma" w:hAnsi="GHEA Grapalat" w:cs="Tahoma"/>
                <w:b/>
                <w:sz w:val="24"/>
                <w:szCs w:val="24"/>
              </w:rPr>
              <w:t>է</w:t>
            </w:r>
          </w:p>
          <w:p w14:paraId="35E43ACB" w14:textId="15D9BC1D" w:rsidR="00AF634B" w:rsidRPr="00444F3A" w:rsidRDefault="004E304B" w:rsidP="00444F3A">
            <w:pPr>
              <w:ind w:firstLine="427"/>
              <w:jc w:val="both"/>
              <w:rPr>
                <w:rFonts w:ascii="GHEA Grapalat" w:hAnsi="GHEA Grapalat"/>
                <w:sz w:val="24"/>
                <w:szCs w:val="24"/>
              </w:rPr>
            </w:pPr>
            <w:r>
              <w:rPr>
                <w:rFonts w:ascii="GHEA Grapalat" w:eastAsia="Tahoma" w:hAnsi="GHEA Grapalat" w:cs="Tahoma"/>
                <w:sz w:val="24"/>
                <w:szCs w:val="24"/>
                <w:lang w:val="hy-AM"/>
              </w:rPr>
              <w:t xml:space="preserve">Լրամշակված </w:t>
            </w:r>
            <w:r w:rsidR="00AF634B" w:rsidRPr="00444F3A">
              <w:rPr>
                <w:rFonts w:ascii="GHEA Grapalat" w:eastAsia="Tahoma" w:hAnsi="GHEA Grapalat" w:cs="Tahoma"/>
                <w:sz w:val="24"/>
                <w:szCs w:val="24"/>
              </w:rPr>
              <w:t xml:space="preserve">Նախագծում </w:t>
            </w:r>
            <w:r>
              <w:rPr>
                <w:rFonts w:ascii="GHEA Grapalat" w:eastAsia="Tahoma" w:hAnsi="GHEA Grapalat" w:cs="Tahoma"/>
                <w:sz w:val="24"/>
                <w:szCs w:val="24"/>
                <w:lang w:val="hy-AM"/>
              </w:rPr>
              <w:t xml:space="preserve">ևս հիմնական աշխատավարձի հաշվարկման կարգը սահմանվում է </w:t>
            </w:r>
            <w:r w:rsidRPr="00444F3A">
              <w:rPr>
                <w:rFonts w:ascii="GHEA Grapalat" w:eastAsia="Tahoma" w:hAnsi="GHEA Grapalat" w:cs="Tahoma"/>
                <w:sz w:val="24"/>
                <w:szCs w:val="24"/>
              </w:rPr>
              <w:t xml:space="preserve">Օրենքի 18-րդ հոդվածի 1-ին </w:t>
            </w:r>
            <w:r>
              <w:rPr>
                <w:rFonts w:ascii="GHEA Grapalat" w:eastAsia="Tahoma" w:hAnsi="GHEA Grapalat" w:cs="Tahoma"/>
                <w:sz w:val="24"/>
                <w:szCs w:val="24"/>
              </w:rPr>
              <w:t>մաս</w:t>
            </w:r>
            <w:r>
              <w:rPr>
                <w:rFonts w:ascii="GHEA Grapalat" w:eastAsia="Tahoma" w:hAnsi="GHEA Grapalat" w:cs="Tahoma"/>
                <w:sz w:val="24"/>
                <w:szCs w:val="24"/>
                <w:lang w:val="hy-AM"/>
              </w:rPr>
              <w:t>ում</w:t>
            </w:r>
            <w:r w:rsidR="00AF634B" w:rsidRPr="00444F3A">
              <w:rPr>
                <w:rFonts w:ascii="GHEA Grapalat" w:eastAsia="Tahoma" w:hAnsi="GHEA Grapalat" w:cs="Tahoma"/>
                <w:sz w:val="24"/>
                <w:szCs w:val="24"/>
              </w:rPr>
              <w:t>։</w:t>
            </w:r>
          </w:p>
          <w:p w14:paraId="0FB058CA"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444F3A" w14:paraId="557B495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43ADE7" w14:textId="77777777" w:rsidR="00AF634B" w:rsidRPr="00444F3A" w:rsidRDefault="00AF634B" w:rsidP="00AF634B">
            <w:pPr>
              <w:jc w:val="both"/>
              <w:rPr>
                <w:rFonts w:ascii="GHEA Grapalat" w:hAnsi="GHEA Grapalat"/>
                <w:sz w:val="24"/>
                <w:szCs w:val="24"/>
              </w:rPr>
            </w:pPr>
            <w:r w:rsidRPr="00444F3A">
              <w:rPr>
                <w:rFonts w:ascii="GHEA Grapalat" w:hAnsi="GHEA Grapalat"/>
                <w:sz w:val="24"/>
                <w:szCs w:val="24"/>
              </w:rPr>
              <w:t xml:space="preserve">20. </w:t>
            </w:r>
            <w:r w:rsidRPr="00444F3A">
              <w:rPr>
                <w:rFonts w:ascii="GHEA Grapalat" w:hAnsi="GHEA Grapalat"/>
                <w:sz w:val="24"/>
                <w:szCs w:val="24"/>
              </w:rPr>
              <w:tab/>
            </w:r>
            <w:r w:rsidRPr="00444F3A">
              <w:rPr>
                <w:rFonts w:ascii="GHEA Grapalat" w:eastAsia="Tahoma" w:hAnsi="GHEA Grapalat" w:cs="Tahoma"/>
                <w:sz w:val="24"/>
                <w:szCs w:val="24"/>
              </w:rPr>
              <w:t>Ժամանակավոր թափուր պաշտոն զբաղեցնող նախկին պետական ծառայողի վերաբերյալ</w:t>
            </w:r>
          </w:p>
          <w:p w14:paraId="567324D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Նախագծով առաջարկվում է ուժը կորցրած ճանաչել Օրենքի 28-րդ հոդվածի 2-րդ մասը, որով կարգավորվում է կադրերի ռեզերվից ժամանակավոր թափուր պաշտոն զբաղեցնող անձի հիմնական աշխատավարձի հաշվարկը։</w:t>
            </w:r>
          </w:p>
          <w:p w14:paraId="1A597FF0"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հստակեցնել նախկինում պետական ծառայող հանդիսացած անձի կողմից ժամանակավոր թափուր պաշտոն զբաղեցնելու դեպքում նրա նախկին գործակցի և ծառայության ստաժի հաշվառման կարգը։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68DE244" w14:textId="5030FCE2" w:rsidR="00AF634B" w:rsidRPr="00976AE1" w:rsidRDefault="00AF634B" w:rsidP="00967F5B">
            <w:pPr>
              <w:spacing w:before="100"/>
              <w:ind w:firstLine="427"/>
              <w:jc w:val="center"/>
              <w:rPr>
                <w:rFonts w:ascii="GHEA Grapalat" w:hAnsi="GHEA Grapalat"/>
                <w:b/>
                <w:sz w:val="24"/>
                <w:szCs w:val="24"/>
              </w:rPr>
            </w:pPr>
            <w:r w:rsidRPr="00976AE1">
              <w:rPr>
                <w:rFonts w:ascii="GHEA Grapalat" w:hAnsi="GHEA Grapalat"/>
                <w:b/>
                <w:sz w:val="24"/>
                <w:szCs w:val="24"/>
              </w:rPr>
              <w:t>20</w:t>
            </w:r>
            <w:r w:rsidRPr="00976AE1">
              <w:rPr>
                <w:rFonts w:ascii="Cambria Math" w:hAnsi="Cambria Math" w:cs="Cambria Math"/>
                <w:b/>
                <w:sz w:val="24"/>
                <w:szCs w:val="24"/>
              </w:rPr>
              <w:t>․</w:t>
            </w:r>
            <w:r w:rsidRPr="00976AE1">
              <w:rPr>
                <w:rFonts w:ascii="GHEA Grapalat" w:hAnsi="GHEA Grapalat"/>
                <w:b/>
                <w:bCs/>
                <w:sz w:val="24"/>
                <w:szCs w:val="24"/>
              </w:rPr>
              <w:t xml:space="preserve"> </w:t>
            </w:r>
            <w:r w:rsidRPr="00976AE1">
              <w:rPr>
                <w:rFonts w:ascii="GHEA Grapalat" w:eastAsia="Tahoma" w:hAnsi="GHEA Grapalat" w:cs="Tahoma"/>
                <w:b/>
                <w:sz w:val="24"/>
                <w:szCs w:val="24"/>
              </w:rPr>
              <w:t xml:space="preserve"> Չի </w:t>
            </w:r>
            <w:r w:rsidR="00967F5B">
              <w:rPr>
                <w:rFonts w:ascii="GHEA Grapalat" w:eastAsia="Tahoma" w:hAnsi="GHEA Grapalat" w:cs="Tahoma"/>
                <w:b/>
                <w:sz w:val="24"/>
                <w:szCs w:val="24"/>
              </w:rPr>
              <w:t>ընդունվել</w:t>
            </w:r>
          </w:p>
          <w:p w14:paraId="3C2E40DE" w14:textId="36A6D623" w:rsidR="00AF634B" w:rsidRPr="00444F3A" w:rsidRDefault="00AF634B" w:rsidP="004E304B">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 </w:t>
            </w:r>
            <w:r w:rsidR="004E304B">
              <w:rPr>
                <w:rFonts w:ascii="GHEA Grapalat" w:eastAsia="Tahoma" w:hAnsi="GHEA Grapalat" w:cs="Tahoma"/>
                <w:sz w:val="24"/>
                <w:szCs w:val="24"/>
              </w:rPr>
              <w:t>Նախագծ</w:t>
            </w:r>
            <w:r w:rsidR="004E304B">
              <w:rPr>
                <w:rFonts w:ascii="GHEA Grapalat" w:eastAsia="Tahoma" w:hAnsi="GHEA Grapalat" w:cs="Tahoma"/>
                <w:sz w:val="24"/>
                <w:szCs w:val="24"/>
                <w:lang w:val="hy-AM"/>
              </w:rPr>
              <w:t>ով</w:t>
            </w:r>
            <w:r w:rsidRPr="00444F3A">
              <w:rPr>
                <w:rFonts w:ascii="GHEA Grapalat" w:eastAsia="Tahoma" w:hAnsi="GHEA Grapalat" w:cs="Tahoma"/>
                <w:sz w:val="24"/>
                <w:szCs w:val="24"/>
              </w:rPr>
              <w:t xml:space="preserve"> </w:t>
            </w:r>
            <w:r w:rsidR="004E304B">
              <w:rPr>
                <w:rFonts w:ascii="GHEA Grapalat" w:eastAsia="Tahoma" w:hAnsi="GHEA Grapalat" w:cs="Tahoma"/>
                <w:sz w:val="24"/>
                <w:szCs w:val="24"/>
                <w:lang w:val="hy-AM"/>
              </w:rPr>
              <w:t>նոր խմբագրությամբ շարադրվող՝</w:t>
            </w:r>
            <w:r w:rsidRPr="00444F3A">
              <w:rPr>
                <w:rFonts w:ascii="GHEA Grapalat" w:eastAsia="Tahoma" w:hAnsi="GHEA Grapalat" w:cs="Tahoma"/>
                <w:sz w:val="24"/>
                <w:szCs w:val="24"/>
              </w:rPr>
              <w:t xml:space="preserve"> Օրենքի 18-րդ հոդվածի 1-ին մասի կարգավորումն ընդհանրական է, ուստի անհրաժեշտություն չկա ռեզերվից ժամկետային աշխատանքային պայմանագրով պաշտոն զբաղեցնող </w:t>
            </w:r>
            <w:r w:rsidRPr="00444F3A">
              <w:rPr>
                <w:rFonts w:ascii="GHEA Grapalat" w:eastAsia="Tahoma" w:hAnsi="GHEA Grapalat" w:cs="Tahoma"/>
                <w:sz w:val="24"/>
                <w:szCs w:val="24"/>
              </w:rPr>
              <w:lastRenderedPageBreak/>
              <w:t>ծառայողի համար առանձին կարգավորում նախատեսել։</w:t>
            </w:r>
          </w:p>
        </w:tc>
      </w:tr>
      <w:tr w:rsidR="00AF634B" w:rsidRPr="00444F3A" w14:paraId="7BA695CE"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BA178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21.  </w:t>
            </w:r>
            <w:r w:rsidRPr="00444F3A">
              <w:rPr>
                <w:rFonts w:ascii="GHEA Grapalat" w:eastAsia="Tahoma" w:hAnsi="GHEA Grapalat" w:cs="Tahoma"/>
                <w:sz w:val="24"/>
                <w:szCs w:val="24"/>
              </w:rPr>
              <w:tab/>
              <w:t>Հոդված 23</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Եզրափակիչ մաս և անցումային դրույթների 2-րդ կետով սահմանվում է, որ</w:t>
            </w:r>
          </w:p>
          <w:p w14:paraId="7F2660D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«մինչև սույն օրենքի ուժի մեջ մտնելը հաշվարկված և վճարված հիմնական և լրացուցիչ աշխատավարձի ընդհանուր չափ» ձևակերպման շրջանակներում անհրաժեշտ է հստակ սահմանել համեմատության համար հիմք ընդունվող ժամանակահատվածը։ Մասնավորապես՝ պարզ չէ, թե նոր կարգավորմամբ հաշվարկված աշխատավարձը պետք է համեմատվի օրենքն ուժի մեջ մտնելուն նախորդող ամսվա, վերջին ամբողջական ամսվա, թե մեկ այլ ժամանակահատվածի համար հաշվարկված և վճարված աշխատավարձի հետ։</w:t>
            </w:r>
          </w:p>
          <w:p w14:paraId="7E5E62E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Հստակ ժամանակահատվածի բացակայությունը կարող է առաջացնել դրույթի տարաբնույթ մեկնաբանման և տարբեր մարմիններում ոչ միասնական կիրառման ռիսկ։</w:t>
            </w:r>
          </w:p>
          <w:p w14:paraId="06065FA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առաջարկվում է նախագծով հստակ սահմանել այն ամիսը կամ ժամանակահատվածը, որի համար մինչև օրենքն ուժի մեջ մտնելը հաշվարկված և վճարված հիմնական ու լրացուցիչ աշխատավարձի ընդհանուր չափը հիմք է ընդունվելու նոր կարգավորմամբ հաշվարկված աշխատավարձի հետ համեմատության համար։</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D8FD0F3" w14:textId="10DAAEF2" w:rsidR="00AF634B" w:rsidRPr="00976AE1" w:rsidRDefault="00AF634B" w:rsidP="00967F5B">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21</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w:t>
            </w:r>
            <w:r w:rsidR="00967F5B">
              <w:rPr>
                <w:rFonts w:ascii="GHEA Grapalat" w:eastAsia="Tahoma" w:hAnsi="GHEA Grapalat" w:cs="Tahoma"/>
                <w:b/>
                <w:sz w:val="24"/>
                <w:szCs w:val="24"/>
              </w:rPr>
              <w:t>է</w:t>
            </w:r>
          </w:p>
          <w:p w14:paraId="514FC0DC"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Անցումային դրույթը հստակեցվել է։</w:t>
            </w:r>
          </w:p>
        </w:tc>
      </w:tr>
      <w:tr w:rsidR="00AF634B" w:rsidRPr="00444F3A" w14:paraId="5C20575B" w14:textId="77777777" w:rsidTr="00444F3A">
        <w:trPr>
          <w:trHeight w:val="45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0CDF087"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13.</w:t>
            </w:r>
            <w:r w:rsidRPr="00444F3A">
              <w:rPr>
                <w:rFonts w:ascii="GHEA Grapalat" w:hAnsi="GHEA Grapalat"/>
                <w:sz w:val="24"/>
                <w:szCs w:val="24"/>
              </w:rPr>
              <w:t xml:space="preserve"> </w:t>
            </w:r>
            <w:r w:rsidRPr="00444F3A">
              <w:rPr>
                <w:rFonts w:ascii="GHEA Grapalat" w:eastAsia="Tahoma" w:hAnsi="GHEA Grapalat" w:cs="Tahoma"/>
                <w:b/>
                <w:bCs/>
                <w:sz w:val="24"/>
                <w:szCs w:val="24"/>
              </w:rPr>
              <w:t>Կրթության, գիտության, մշակույթի և սպորտի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7914C13"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AF634B" w:rsidRPr="00444F3A" w14:paraId="2A353CA2"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FC431D2" w14:textId="77777777" w:rsidR="00AF634B" w:rsidRPr="00444F3A" w:rsidRDefault="00AF634B" w:rsidP="00AF634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4B8377C"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01/18.2/27579-2026</w:t>
            </w:r>
          </w:p>
        </w:tc>
      </w:tr>
      <w:tr w:rsidR="00FD16AA" w:rsidRPr="00444F3A" w14:paraId="703D73C9"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266199" w14:textId="61DC9D41" w:rsidR="00FD16AA" w:rsidRPr="00444F3A" w:rsidRDefault="00FD16AA" w:rsidP="00FD16AA">
            <w:pPr>
              <w:shd w:val="clear" w:color="auto" w:fill="FFFFFF"/>
              <w:spacing w:before="100"/>
              <w:ind w:left="141" w:right="140"/>
              <w:jc w:val="both"/>
              <w:rPr>
                <w:rFonts w:ascii="GHEA Grapalat" w:hAnsi="GHEA Grapalat"/>
                <w:sz w:val="24"/>
                <w:szCs w:val="24"/>
              </w:rPr>
            </w:pPr>
            <w:r w:rsidRPr="00444F3A">
              <w:rPr>
                <w:rFonts w:ascii="GHEA Grapalat" w:hAnsi="GHEA Grapalat"/>
                <w:sz w:val="24"/>
                <w:szCs w:val="24"/>
              </w:rPr>
              <w:lastRenderedPageBreak/>
              <w:t xml:space="preserve">1. </w:t>
            </w: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2-րդ հոդվածով կատարվող փոփոխություններով առաջարկում ենք հաշվի առնել այն հանգամանքը, որ պետական պաշտոն և պետական ծառայության պաշտոն զբաղեցնող անձանց բազային աշխատավարձի ինդեքսացիայի կիրառման անհրաժեշտության դեպքում, յուրաքանչյուր տարվա համար ընդունվող պետական բյուջեի մասին Հայաստանի Հանրապետության օրենքով, պետական պաշտոն և պետական ծառայության պաշտոն զբաղեցնող անձանց բազային աշխատավարձի չափի սահմանումն առավել ճկուն է այն առումով, որ անհրաժեշտություն չի առաջանում նախաձեռնել գործող օրենքում փոփոխություն կատարելու հետ կապված ժամանակատար գործընթացներ:</w:t>
            </w:r>
          </w:p>
          <w:p w14:paraId="109C4EB1" w14:textId="2562AD8E"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Առաջարկում ենք Նախագծով նախատեսել դրույթներ նաև բազային աշխատավարձի ինդեքսացիայի կիրառման դեպքերի վերաբերյալ:</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247FEFA" w14:textId="77777777" w:rsidR="00FD16AA" w:rsidRPr="00976AE1" w:rsidRDefault="00FD16AA" w:rsidP="00A13D65">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1</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Չի ընդունվել</w:t>
            </w:r>
          </w:p>
          <w:p w14:paraId="4F0DC005" w14:textId="3FC5D651" w:rsidR="00FD16AA" w:rsidRPr="00444F3A" w:rsidRDefault="00FD16AA" w:rsidP="00FD16AA">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Բազային աշխատավարձի </w:t>
            </w:r>
            <w:r w:rsidR="004F5CAE">
              <w:rPr>
                <w:rFonts w:ascii="GHEA Grapalat" w:eastAsia="Tahoma" w:hAnsi="GHEA Grapalat" w:cs="Tahoma"/>
                <w:sz w:val="24"/>
                <w:szCs w:val="24"/>
              </w:rPr>
              <w:t>ինդեքսա</w:t>
            </w:r>
            <w:r w:rsidR="004F5CAE">
              <w:rPr>
                <w:rFonts w:ascii="GHEA Grapalat" w:eastAsia="Tahoma" w:hAnsi="GHEA Grapalat" w:cs="Tahoma"/>
                <w:sz w:val="24"/>
                <w:szCs w:val="24"/>
                <w:lang w:val="hy-AM"/>
              </w:rPr>
              <w:t>վորում կարող է նախատեսվել ՀՀ-ում համապատասխան համակարգի ներդրման պարագայում։</w:t>
            </w:r>
          </w:p>
          <w:p w14:paraId="5D8C5BC0" w14:textId="77777777" w:rsidR="00FD16AA" w:rsidRPr="00444F3A" w:rsidRDefault="00FD16AA" w:rsidP="00FD16AA">
            <w:pPr>
              <w:spacing w:before="100"/>
              <w:ind w:firstLine="427"/>
              <w:jc w:val="both"/>
              <w:rPr>
                <w:rFonts w:ascii="GHEA Grapalat" w:hAnsi="GHEA Grapalat"/>
                <w:b/>
                <w:bCs/>
                <w:sz w:val="24"/>
                <w:szCs w:val="24"/>
              </w:rPr>
            </w:pPr>
          </w:p>
          <w:p w14:paraId="5783A428" w14:textId="77777777" w:rsidR="00FD16AA" w:rsidRPr="00444F3A" w:rsidRDefault="00FD16AA" w:rsidP="00444F3A">
            <w:pPr>
              <w:spacing w:before="100"/>
              <w:ind w:firstLine="427"/>
              <w:jc w:val="both"/>
              <w:rPr>
                <w:rFonts w:ascii="GHEA Grapalat" w:hAnsi="GHEA Grapalat"/>
                <w:b/>
                <w:bCs/>
                <w:sz w:val="24"/>
                <w:szCs w:val="24"/>
              </w:rPr>
            </w:pPr>
          </w:p>
        </w:tc>
      </w:tr>
      <w:tr w:rsidR="00FD16AA" w:rsidRPr="00444F3A" w14:paraId="7BC810CE"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1C701A2" w14:textId="0A409C35" w:rsidR="00FD16AA" w:rsidRPr="00FD16A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2. Նախագծի 14-րդ հոդվածի 1-ին մասն առաջարկում ենք խմբագրել, քանի որ բովանդակությունից պարզ չէ՝ օրենքից հանվում են մասեր, թե փոխարինվում են բառերը: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33B006F" w14:textId="7264BCCD" w:rsidR="00FD16AA" w:rsidRPr="00976AE1" w:rsidRDefault="00FD16AA" w:rsidP="00A13D65">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2</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w:t>
            </w:r>
            <w:r w:rsidR="00A13D65">
              <w:rPr>
                <w:rFonts w:ascii="GHEA Grapalat" w:eastAsia="Tahoma" w:hAnsi="GHEA Grapalat" w:cs="Tahoma"/>
                <w:b/>
                <w:sz w:val="24"/>
                <w:szCs w:val="24"/>
              </w:rPr>
              <w:t>է</w:t>
            </w:r>
          </w:p>
          <w:p w14:paraId="7A96870E" w14:textId="7C820754" w:rsidR="00FD16AA" w:rsidRPr="00FD16AA" w:rsidRDefault="00FD16AA" w:rsidP="00FD16AA">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նախագծում կատարվել է համապատասխան փոփոխություն։</w:t>
            </w:r>
          </w:p>
        </w:tc>
      </w:tr>
      <w:tr w:rsidR="00FD16AA" w:rsidRPr="004F5CAE" w14:paraId="64650441"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413030E"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3. Նախագծի Հավելված 2-ի աղյուսակը առաջարկում ենք շարադրել նոր խմբագրությամբ.՝</w:t>
            </w:r>
          </w:p>
          <w:tbl>
            <w:tblPr>
              <w:tblStyle w:val="a6"/>
              <w:tblW w:w="9360" w:type="dxa"/>
              <w:tblInd w:w="157" w:type="dxa"/>
              <w:tblBorders>
                <w:top w:val="nil"/>
                <w:left w:val="nil"/>
                <w:bottom w:val="nil"/>
                <w:right w:val="nil"/>
                <w:insideH w:val="nil"/>
                <w:insideV w:val="nil"/>
              </w:tblBorders>
              <w:tblLayout w:type="fixed"/>
              <w:tblLook w:val="0600" w:firstRow="0" w:lastRow="0" w:firstColumn="0" w:lastColumn="0" w:noHBand="1" w:noVBand="1"/>
            </w:tblPr>
            <w:tblGrid>
              <w:gridCol w:w="1530"/>
              <w:gridCol w:w="1620"/>
              <w:gridCol w:w="1620"/>
              <w:gridCol w:w="1620"/>
              <w:gridCol w:w="1620"/>
              <w:gridCol w:w="1350"/>
            </w:tblGrid>
            <w:tr w:rsidR="00FD16AA" w:rsidRPr="00444F3A" w14:paraId="61E7ECAC" w14:textId="77777777" w:rsidTr="00144B3A">
              <w:trPr>
                <w:trHeight w:val="345"/>
              </w:trPr>
              <w:tc>
                <w:tcPr>
                  <w:tcW w:w="9360"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8691218" w14:textId="77777777" w:rsidR="00FD16AA" w:rsidRPr="00444F3A" w:rsidRDefault="00FD16AA" w:rsidP="00FD16AA">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Պետական ծառայություն</w:t>
                  </w:r>
                </w:p>
              </w:tc>
            </w:tr>
            <w:tr w:rsidR="00FD16AA" w:rsidRPr="00444F3A" w14:paraId="1FAF7769" w14:textId="77777777" w:rsidTr="00144B3A">
              <w:trPr>
                <w:trHeight w:val="345"/>
              </w:trPr>
              <w:tc>
                <w:tcPr>
                  <w:tcW w:w="1530" w:type="dxa"/>
                  <w:vMerge w:val="restart"/>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96F670A" w14:textId="77777777" w:rsidR="00FD16AA" w:rsidRPr="00444F3A" w:rsidRDefault="00FD16AA" w:rsidP="00FD16AA">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7830" w:type="dxa"/>
                  <w:gridSpan w:val="5"/>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1D0BB54" w14:textId="77777777" w:rsidR="00FD16AA" w:rsidRPr="00444F3A" w:rsidRDefault="00FD16AA" w:rsidP="00FD16AA">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FD16AA" w:rsidRPr="00444F3A" w14:paraId="70EAC90E" w14:textId="77777777" w:rsidTr="00144B3A">
              <w:trPr>
                <w:trHeight w:val="20"/>
              </w:trPr>
              <w:tc>
                <w:tcPr>
                  <w:tcW w:w="1530"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84AE38" w14:textId="77777777" w:rsidR="00FD16AA" w:rsidRPr="00444F3A" w:rsidRDefault="00FD16AA" w:rsidP="00FD16AA">
                  <w:pPr>
                    <w:ind w:left="141"/>
                    <w:rPr>
                      <w:rFonts w:ascii="GHEA Grapalat" w:hAnsi="GHEA Grapalat"/>
                      <w:sz w:val="24"/>
                      <w:szCs w:val="24"/>
                    </w:rPr>
                  </w:pP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1C6139"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0-ից մինչև 3 տարի</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CAC176"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3-ից մինչև 7 տարի</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6CD26F"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7-ից մինչև 12 տարի</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FD1F538"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12-ից մինչև 18 տարի</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B939CA"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18 տարի և ավել</w:t>
                  </w:r>
                </w:p>
              </w:tc>
            </w:tr>
            <w:tr w:rsidR="00FD16AA" w:rsidRPr="00444F3A" w14:paraId="7118A1D0" w14:textId="77777777" w:rsidTr="00144B3A">
              <w:trPr>
                <w:trHeight w:val="79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A3013A5"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lastRenderedPageBreak/>
                    <w:t>Գլխավոր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16EA0F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231A7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BA70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06812C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A6625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17.00</w:t>
                  </w:r>
                </w:p>
              </w:tc>
            </w:tr>
            <w:tr w:rsidR="00FD16AA" w:rsidRPr="00444F3A" w14:paraId="74815FB4"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9049775"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3336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C8360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6CD489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669C7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8DC31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14.00</w:t>
                  </w:r>
                </w:p>
              </w:tc>
            </w:tr>
            <w:tr w:rsidR="00FD16AA" w:rsidRPr="00444F3A" w14:paraId="7A1E6D09"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2417840"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Վարչության պետ/առանձնացված ստորաբաժանման ղեկավար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AEEC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5B27A6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0FA8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C7B39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11.00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419C8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11.50</w:t>
                  </w:r>
                </w:p>
              </w:tc>
            </w:tr>
            <w:tr w:rsidR="00FD16AA" w:rsidRPr="00444F3A" w14:paraId="347DFB45" w14:textId="77777777" w:rsidTr="00144B3A">
              <w:trPr>
                <w:trHeight w:val="345"/>
              </w:trPr>
              <w:tc>
                <w:tcPr>
                  <w:tcW w:w="1530" w:type="dxa"/>
                  <w:tcBorders>
                    <w:top w:val="nil"/>
                    <w:left w:val="single" w:sz="6" w:space="0" w:color="000000"/>
                    <w:bottom w:val="single" w:sz="6" w:space="0" w:color="000000"/>
                    <w:right w:val="nil"/>
                  </w:tcBorders>
                  <w:shd w:val="clear" w:color="auto" w:fill="FFFFFF"/>
                  <w:tcMar>
                    <w:top w:w="0" w:type="dxa"/>
                    <w:left w:w="100" w:type="dxa"/>
                    <w:bottom w:w="0" w:type="dxa"/>
                    <w:right w:w="100" w:type="dxa"/>
                  </w:tcMar>
                </w:tcPr>
                <w:p w14:paraId="7C49E07C"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Վարչության պետի տեղակալ</w:t>
                  </w:r>
                </w:p>
              </w:tc>
              <w:tc>
                <w:tcPr>
                  <w:tcW w:w="162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935FCB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2DDD1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586990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AAC40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D2EB90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8.5</w:t>
                  </w:r>
                </w:p>
              </w:tc>
            </w:tr>
            <w:tr w:rsidR="00FD16AA" w:rsidRPr="00444F3A" w14:paraId="3CB4A0B4" w14:textId="77777777" w:rsidTr="00144B3A">
              <w:trPr>
                <w:trHeight w:val="885"/>
              </w:trPr>
              <w:tc>
                <w:tcPr>
                  <w:tcW w:w="1530" w:type="dxa"/>
                  <w:tcBorders>
                    <w:top w:val="nil"/>
                    <w:left w:val="single" w:sz="6" w:space="0" w:color="000000"/>
                    <w:bottom w:val="single" w:sz="6" w:space="0" w:color="000000"/>
                    <w:right w:val="nil"/>
                  </w:tcBorders>
                  <w:shd w:val="clear" w:color="auto" w:fill="FFFFFF"/>
                  <w:tcMar>
                    <w:top w:w="0" w:type="dxa"/>
                    <w:left w:w="100" w:type="dxa"/>
                    <w:bottom w:w="0" w:type="dxa"/>
                    <w:right w:w="100" w:type="dxa"/>
                  </w:tcMar>
                </w:tcPr>
                <w:p w14:paraId="601D4DEC"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Բաժնի պետ/վարիչ</w:t>
                  </w:r>
                </w:p>
              </w:tc>
              <w:tc>
                <w:tcPr>
                  <w:tcW w:w="162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F4337F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C7DC4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5A2A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41C0A8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2CD655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8.5</w:t>
                  </w:r>
                </w:p>
              </w:tc>
            </w:tr>
            <w:tr w:rsidR="00FD16AA" w:rsidRPr="00444F3A" w14:paraId="14F1ADAD" w14:textId="77777777" w:rsidTr="00144B3A">
              <w:trPr>
                <w:trHeight w:val="67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85EFC8"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lastRenderedPageBreak/>
                    <w:t>Բաժնի պետի տեղակալ/բաժան</w:t>
                  </w:r>
                </w:p>
                <w:p w14:paraId="454CB60E"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մունքի պետ</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F10E3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BBAA6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85EBE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B7710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7711C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r>
            <w:tr w:rsidR="00FD16AA" w:rsidRPr="00444F3A" w14:paraId="2744B3CC"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A08A09"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 xml:space="preserve">Գլխավոր մասնագետ, հարկային/մաքսային գլխավոր տեսուչ, հարկային մարմնի գլխավոր մասնագետ, գլխավոր օպերլիազոր, 1-ին </w:t>
                  </w:r>
                  <w:r w:rsidRPr="00444F3A">
                    <w:rPr>
                      <w:rFonts w:ascii="GHEA Grapalat" w:eastAsia="Tahoma" w:hAnsi="GHEA Grapalat" w:cs="Tahoma"/>
                      <w:sz w:val="24"/>
                      <w:szCs w:val="24"/>
                    </w:rPr>
                    <w:lastRenderedPageBreak/>
                    <w:t>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DC39F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lastRenderedPageBreak/>
                    <w:t>4.00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A953A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FB4F7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235B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8382F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r>
            <w:tr w:rsidR="00FD16AA" w:rsidRPr="00444F3A" w14:paraId="4431D153"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1B26012"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lastRenderedPageBreak/>
                    <w:t>Ավագ մասնագետ, հարկային մարմնի առաջատար մասնագետ/ավագ օպերլիազոր, հարկային/մաքսային ավագ տեսուչ, 2-րդ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1C468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CAF83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BA15F4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D002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EF04FC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r>
            <w:tr w:rsidR="00FD16AA" w:rsidRPr="00444F3A" w14:paraId="33364CB3" w14:textId="77777777" w:rsidTr="00144B3A">
              <w:trPr>
                <w:trHeight w:val="67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63827EE"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 xml:space="preserve">Մասնագետ, </w:t>
                  </w:r>
                  <w:r w:rsidRPr="00444F3A">
                    <w:rPr>
                      <w:rFonts w:ascii="GHEA Grapalat" w:eastAsia="Tahoma" w:hAnsi="GHEA Grapalat" w:cs="Tahoma"/>
                      <w:sz w:val="24"/>
                      <w:szCs w:val="24"/>
                    </w:rPr>
                    <w:lastRenderedPageBreak/>
                    <w:t>հարկային մարմնի</w:t>
                  </w:r>
                </w:p>
                <w:p w14:paraId="7360B9F0"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1-ին կարգի մասնագետ, հարկային/մաքսային մարմնի տեսուչ, հարկային մարմնի օպերլիազոր, կցորդ, 3-րդ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0CA1C4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lastRenderedPageBreak/>
                    <w:t>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ABC5C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D04CE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E22DDF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A9E80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r>
          </w:tbl>
          <w:p w14:paraId="45293CCE"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   Աղյուսակի առաջարկվող խմբագրմամբ նպատակ է հետապնդվում տրամաբանական կապ ստեղծել պաշտոնում աշխատած ժամանակահատվածի (տարիների) և հիմնական աշխատավարձի հաշվարկման գործակիցների սահմանման միջև, պաշտոնի յուրաքանչյուր ենթախմբի համար սահմանելով ավելի արդարացի հաշվարկման գործակիցներ՝ հաշվի առնելով հաջորդ ենթախմբի պետական պաշտոնների աշխատանքային պատասխանատվության, </w:t>
            </w:r>
            <w:r w:rsidRPr="00444F3A">
              <w:rPr>
                <w:rFonts w:ascii="GHEA Grapalat" w:eastAsia="Tahoma" w:hAnsi="GHEA Grapalat" w:cs="Tahoma"/>
                <w:sz w:val="24"/>
                <w:szCs w:val="24"/>
              </w:rPr>
              <w:lastRenderedPageBreak/>
              <w:t>իրավասությունների ու կոմպետենցիաների ծավալների տարբերությունը: Նմանապես, առաջարկվող փոփոխությամբ հիմնական աշխատավարձի հաշվարկման գործակիցների համար սահմանվում են նախորդ աշխատած ժամանակահատվածի (հաջորդաբար՝ 3 տարի, 4, 5, 6 տարիներ) նկատմամբ ավել գործակից, հաշվի առնելով տվյալ ենթախմբում ընդգրկված պետական ծառայողի կայուն մասնագիտական աճի համաչափությունը, ինչը կխրախուսի նաև պետական ծառայողների տվյալ պաշտոնում առավել արդյունավետ աշխատանքի կատարումը, ինչպես նաև կխթանի հետագա փուլերի ընթացքում ավելի բարձր պաշտոն զբաղեցնելու ձգտումը (օրինակ՝ գլխավոր մասնագետի պաշտոնում աշխատողի՝ ավելի բարձր, պատասխանատու և կոմպետենցիաների ծավալով շատ բաժնի պետի պաշտոնին ձգտում/հավակնում և այլն): Միաժամանակ, առաջարկվող խմբագրությամբ նպատակ է հետապնդվում խթանել ղեկավար պաշտոններում բարձր պատասխանատվությամբ և որոշումներ կայացնելու լիազորություններով օժտված պետական պաշտոններ և պետական ծառայության պաշտոններ զբաղեցնող անձանց համար սահմանել առավել արդարացի տարբերակված հիմնական աշխատավարձի հաշվարկման գործակիցները (օրինակ՝ նախագծի աղյուսակով առաջարկվող բաժնի պետի և վարչության պետի տեղակալի, կամ վարչության պետ և գլխավոր քարտուղարի տեղակալի ըստ պաշտոնի աշխատած ժամանակահատվածի աշխատավարձի հաշվարկման սանդղակները սահմանվում են նույն մակարդակում, այն դեպքում, երբ նշված պաշտոնների համար սահմանված պատասխանատվության, իրավասությունների ու կոմպետենցիաների ծավալները աճի միտումով էականորեն տարբերվում են:</w:t>
            </w:r>
          </w:p>
          <w:p w14:paraId="5A0E7324"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Միաժամանակ, նշված աղյուսակով գործակիցներ սահմանելը կբացառի ստացվող (զուտ) աշխատավարձի անհամամասնությունը 500.0 հազար դրամը գերազանցող </w:t>
            </w:r>
            <w:r w:rsidRPr="00444F3A">
              <w:rPr>
                <w:rFonts w:ascii="GHEA Grapalat" w:eastAsia="Tahoma" w:hAnsi="GHEA Grapalat" w:cs="Tahoma"/>
                <w:sz w:val="24"/>
                <w:szCs w:val="24"/>
              </w:rPr>
              <w:lastRenderedPageBreak/>
              <w:t>հաշվարկային աշխատավարձից պահումների առումով: Արդյունքում՝ կստացվի հետևյալ պատկերը.</w:t>
            </w:r>
          </w:p>
          <w:p w14:paraId="776410C7"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hAnsi="GHEA Grapalat"/>
                <w:sz w:val="24"/>
                <w:szCs w:val="24"/>
              </w:rPr>
              <w:t xml:space="preserve"> </w:t>
            </w:r>
          </w:p>
          <w:tbl>
            <w:tblPr>
              <w:tblStyle w:val="a7"/>
              <w:tblW w:w="9247"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67"/>
              <w:gridCol w:w="810"/>
              <w:gridCol w:w="1530"/>
              <w:gridCol w:w="810"/>
              <w:gridCol w:w="1170"/>
              <w:gridCol w:w="1260"/>
              <w:gridCol w:w="1350"/>
              <w:gridCol w:w="1350"/>
            </w:tblGrid>
            <w:tr w:rsidR="00FD16AA" w:rsidRPr="00444F3A" w14:paraId="67BF6370" w14:textId="77777777" w:rsidTr="00FD16AA">
              <w:trPr>
                <w:gridAfter w:val="1"/>
                <w:wAfter w:w="1350" w:type="dxa"/>
                <w:trHeight w:val="345"/>
              </w:trPr>
              <w:tc>
                <w:tcPr>
                  <w:tcW w:w="967"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54E4A74A" w14:textId="77777777" w:rsidR="00FD16AA" w:rsidRPr="00444F3A" w:rsidRDefault="00FD16AA" w:rsidP="00FD16AA">
                  <w:pPr>
                    <w:spacing w:before="100"/>
                    <w:ind w:left="141"/>
                    <w:rPr>
                      <w:rFonts w:ascii="GHEA Grapalat" w:hAnsi="GHEA Grapalat"/>
                      <w:sz w:val="24"/>
                      <w:szCs w:val="24"/>
                    </w:rPr>
                  </w:pPr>
                  <w:r w:rsidRPr="00444F3A">
                    <w:rPr>
                      <w:rFonts w:ascii="GHEA Grapalat" w:hAnsi="GHEA Grapalat"/>
                      <w:sz w:val="24"/>
                      <w:szCs w:val="24"/>
                    </w:rPr>
                    <w:t xml:space="preserve"> </w:t>
                  </w: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2F2AB9B" w14:textId="77777777" w:rsidR="00FD16AA" w:rsidRPr="00444F3A" w:rsidRDefault="00FD16AA" w:rsidP="00FD16AA">
                  <w:pPr>
                    <w:ind w:left="141"/>
                    <w:rPr>
                      <w:rFonts w:ascii="GHEA Grapalat" w:hAnsi="GHEA Grapalat"/>
                      <w:sz w:val="24"/>
                      <w:szCs w:val="24"/>
                    </w:rPr>
                  </w:pPr>
                </w:p>
              </w:tc>
              <w:tc>
                <w:tcPr>
                  <w:tcW w:w="153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2AE3E77" w14:textId="77777777" w:rsidR="00FD16AA" w:rsidRPr="00444F3A" w:rsidRDefault="00FD16AA" w:rsidP="00FD16AA">
                  <w:pPr>
                    <w:ind w:left="141"/>
                    <w:rPr>
                      <w:rFonts w:ascii="GHEA Grapalat" w:hAnsi="GHEA Grapalat"/>
                      <w:sz w:val="24"/>
                      <w:szCs w:val="24"/>
                    </w:rPr>
                  </w:pP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19F16F3" w14:textId="77777777" w:rsidR="00FD16AA" w:rsidRPr="00444F3A" w:rsidRDefault="00FD16AA" w:rsidP="00FD16AA">
                  <w:pPr>
                    <w:ind w:left="141"/>
                    <w:rPr>
                      <w:rFonts w:ascii="GHEA Grapalat" w:hAnsi="GHEA Grapalat"/>
                      <w:sz w:val="24"/>
                      <w:szCs w:val="24"/>
                    </w:rPr>
                  </w:pPr>
                </w:p>
              </w:tc>
              <w:tc>
                <w:tcPr>
                  <w:tcW w:w="2430" w:type="dxa"/>
                  <w:gridSpan w:val="2"/>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F40393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Ներառյալ պարտադիր սոցիալական ապահովության վճարը</w:t>
                  </w:r>
                </w:p>
              </w:tc>
              <w:tc>
                <w:tcPr>
                  <w:tcW w:w="135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DDF39F6" w14:textId="77777777" w:rsidR="00FD16AA" w:rsidRPr="00444F3A" w:rsidRDefault="00FD16AA" w:rsidP="00FD16AA">
                  <w:pPr>
                    <w:spacing w:before="100"/>
                    <w:ind w:left="346" w:hanging="90"/>
                    <w:jc w:val="center"/>
                    <w:rPr>
                      <w:rFonts w:ascii="GHEA Grapalat" w:hAnsi="GHEA Grapalat"/>
                      <w:sz w:val="24"/>
                      <w:szCs w:val="24"/>
                    </w:rPr>
                  </w:pPr>
                  <w:r w:rsidRPr="00444F3A">
                    <w:rPr>
                      <w:rFonts w:ascii="GHEA Grapalat" w:eastAsia="Tahoma" w:hAnsi="GHEA Grapalat" w:cs="Tahoma"/>
                      <w:sz w:val="24"/>
                      <w:szCs w:val="24"/>
                    </w:rPr>
                    <w:t>Առանց պարտադիր սոցիալական ապահովության վճարի</w:t>
                  </w:r>
                </w:p>
              </w:tc>
            </w:tr>
            <w:tr w:rsidR="00FD16AA" w:rsidRPr="00444F3A" w14:paraId="711058E3" w14:textId="77777777" w:rsidTr="00FD16AA">
              <w:trPr>
                <w:trHeight w:val="870"/>
              </w:trPr>
              <w:tc>
                <w:tcPr>
                  <w:tcW w:w="967" w:type="dxa"/>
                  <w:tcBorders>
                    <w:top w:val="nil"/>
                    <w:left w:val="single" w:sz="6" w:space="0" w:color="000000"/>
                    <w:bottom w:val="nil"/>
                    <w:right w:val="single" w:sz="6" w:space="0" w:color="000000"/>
                  </w:tcBorders>
                  <w:shd w:val="clear" w:color="auto" w:fill="auto"/>
                  <w:tcMar>
                    <w:top w:w="0" w:type="dxa"/>
                    <w:left w:w="100" w:type="dxa"/>
                    <w:bottom w:w="0" w:type="dxa"/>
                    <w:right w:w="100" w:type="dxa"/>
                  </w:tcMar>
                </w:tcPr>
                <w:p w14:paraId="3456AE0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 xml:space="preserve"> </w:t>
                  </w:r>
                </w:p>
              </w:tc>
              <w:tc>
                <w:tcPr>
                  <w:tcW w:w="810" w:type="dxa"/>
                  <w:tcBorders>
                    <w:top w:val="nil"/>
                    <w:left w:val="nil"/>
                    <w:bottom w:val="nil"/>
                    <w:right w:val="single" w:sz="6" w:space="0" w:color="000000"/>
                  </w:tcBorders>
                  <w:shd w:val="clear" w:color="auto" w:fill="auto"/>
                  <w:tcMar>
                    <w:top w:w="0" w:type="dxa"/>
                    <w:left w:w="100" w:type="dxa"/>
                    <w:bottom w:w="0" w:type="dxa"/>
                    <w:right w:w="100" w:type="dxa"/>
                  </w:tcMar>
                </w:tcPr>
                <w:p w14:paraId="7C603E4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Տարի</w:t>
                  </w:r>
                </w:p>
              </w:tc>
              <w:tc>
                <w:tcPr>
                  <w:tcW w:w="1530" w:type="dxa"/>
                  <w:tcBorders>
                    <w:top w:val="nil"/>
                    <w:left w:val="nil"/>
                    <w:bottom w:val="nil"/>
                    <w:right w:val="single" w:sz="6" w:space="0" w:color="000000"/>
                  </w:tcBorders>
                  <w:shd w:val="clear" w:color="auto" w:fill="auto"/>
                  <w:tcMar>
                    <w:top w:w="0" w:type="dxa"/>
                    <w:left w:w="100" w:type="dxa"/>
                    <w:bottom w:w="0" w:type="dxa"/>
                    <w:right w:w="100" w:type="dxa"/>
                  </w:tcMar>
                </w:tcPr>
                <w:p w14:paraId="134218E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Ընդամենը ԱՎՈՒՄ</w:t>
                  </w:r>
                </w:p>
              </w:tc>
              <w:tc>
                <w:tcPr>
                  <w:tcW w:w="810" w:type="dxa"/>
                  <w:tcBorders>
                    <w:top w:val="nil"/>
                    <w:left w:val="nil"/>
                    <w:bottom w:val="nil"/>
                    <w:right w:val="single" w:sz="6" w:space="0" w:color="000000"/>
                  </w:tcBorders>
                  <w:shd w:val="clear" w:color="auto" w:fill="auto"/>
                  <w:tcMar>
                    <w:top w:w="0" w:type="dxa"/>
                    <w:left w:w="100" w:type="dxa"/>
                    <w:bottom w:w="0" w:type="dxa"/>
                    <w:right w:w="100" w:type="dxa"/>
                  </w:tcMar>
                </w:tcPr>
                <w:p w14:paraId="69C28AD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Գործակից</w:t>
                  </w:r>
                </w:p>
              </w:tc>
              <w:tc>
                <w:tcPr>
                  <w:tcW w:w="1170" w:type="dxa"/>
                  <w:tcBorders>
                    <w:top w:val="nil"/>
                    <w:left w:val="nil"/>
                    <w:bottom w:val="nil"/>
                    <w:right w:val="single" w:sz="6" w:space="0" w:color="000000"/>
                  </w:tcBorders>
                  <w:shd w:val="clear" w:color="auto" w:fill="auto"/>
                  <w:tcMar>
                    <w:top w:w="0" w:type="dxa"/>
                    <w:left w:w="100" w:type="dxa"/>
                    <w:bottom w:w="0" w:type="dxa"/>
                    <w:right w:w="100" w:type="dxa"/>
                  </w:tcMar>
                </w:tcPr>
                <w:p w14:paraId="675659E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Պահումներ</w:t>
                  </w:r>
                </w:p>
              </w:tc>
              <w:tc>
                <w:tcPr>
                  <w:tcW w:w="1260" w:type="dxa"/>
                  <w:tcBorders>
                    <w:top w:val="nil"/>
                    <w:left w:val="nil"/>
                    <w:bottom w:val="nil"/>
                    <w:right w:val="single" w:sz="6" w:space="0" w:color="000000"/>
                  </w:tcBorders>
                  <w:shd w:val="clear" w:color="auto" w:fill="auto"/>
                  <w:tcMar>
                    <w:top w:w="0" w:type="dxa"/>
                    <w:left w:w="100" w:type="dxa"/>
                    <w:bottom w:w="0" w:type="dxa"/>
                    <w:right w:w="100" w:type="dxa"/>
                  </w:tcMar>
                </w:tcPr>
                <w:p w14:paraId="76C3413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Զուտ աշխատա</w:t>
                  </w:r>
                </w:p>
                <w:p w14:paraId="3BAAB0F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վարձ</w:t>
                  </w:r>
                </w:p>
              </w:tc>
              <w:tc>
                <w:tcPr>
                  <w:tcW w:w="1350" w:type="dxa"/>
                  <w:tcBorders>
                    <w:top w:val="nil"/>
                    <w:left w:val="nil"/>
                    <w:bottom w:val="nil"/>
                    <w:right w:val="single" w:sz="6" w:space="0" w:color="000000"/>
                  </w:tcBorders>
                  <w:shd w:val="clear" w:color="auto" w:fill="auto"/>
                  <w:tcMar>
                    <w:top w:w="0" w:type="dxa"/>
                    <w:left w:w="100" w:type="dxa"/>
                    <w:bottom w:w="0" w:type="dxa"/>
                    <w:right w:w="100" w:type="dxa"/>
                  </w:tcMar>
                </w:tcPr>
                <w:p w14:paraId="1E535AC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Պահումներ</w:t>
                  </w:r>
                </w:p>
              </w:tc>
              <w:tc>
                <w:tcPr>
                  <w:tcW w:w="1350" w:type="dxa"/>
                  <w:tcBorders>
                    <w:top w:val="nil"/>
                    <w:left w:val="nil"/>
                    <w:bottom w:val="nil"/>
                    <w:right w:val="single" w:sz="6" w:space="0" w:color="000000"/>
                  </w:tcBorders>
                  <w:shd w:val="clear" w:color="auto" w:fill="auto"/>
                  <w:tcMar>
                    <w:top w:w="0" w:type="dxa"/>
                    <w:left w:w="100" w:type="dxa"/>
                    <w:bottom w:w="0" w:type="dxa"/>
                    <w:right w:w="100" w:type="dxa"/>
                  </w:tcMar>
                </w:tcPr>
                <w:p w14:paraId="7ECE71D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Զուտ աշխատա</w:t>
                  </w:r>
                </w:p>
                <w:p w14:paraId="50F20E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վարձ</w:t>
                  </w:r>
                </w:p>
              </w:tc>
            </w:tr>
            <w:tr w:rsidR="00FD16AA" w:rsidRPr="00444F3A" w14:paraId="5A5570FF" w14:textId="77777777" w:rsidTr="00FD16AA">
              <w:trPr>
                <w:trHeight w:val="540"/>
              </w:trPr>
              <w:tc>
                <w:tcPr>
                  <w:tcW w:w="967"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B2EE7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Գլխավոր քարտուղար</w:t>
                  </w: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7172826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1011F1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1,248,000</w:t>
                  </w: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331219B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15.0</w:t>
                  </w:r>
                </w:p>
              </w:tc>
              <w:tc>
                <w:tcPr>
                  <w:tcW w:w="117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8710D9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375,200</w:t>
                  </w:r>
                </w:p>
              </w:tc>
              <w:tc>
                <w:tcPr>
                  <w:tcW w:w="1260" w:type="dxa"/>
                  <w:tcBorders>
                    <w:top w:val="single" w:sz="6" w:space="0" w:color="000000"/>
                    <w:left w:val="nil"/>
                    <w:bottom w:val="single" w:sz="6" w:space="0" w:color="000000"/>
                    <w:right w:val="single" w:sz="6" w:space="0" w:color="000000"/>
                  </w:tcBorders>
                  <w:shd w:val="clear" w:color="auto" w:fill="DCE6F1"/>
                  <w:tcMar>
                    <w:top w:w="0" w:type="dxa"/>
                    <w:left w:w="100" w:type="dxa"/>
                    <w:bottom w:w="0" w:type="dxa"/>
                    <w:right w:w="100" w:type="dxa"/>
                  </w:tcMar>
                </w:tcPr>
                <w:p w14:paraId="0424509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872,800</w:t>
                  </w:r>
                </w:p>
              </w:tc>
              <w:tc>
                <w:tcPr>
                  <w:tcW w:w="135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033D9A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275,400</w:t>
                  </w:r>
                </w:p>
              </w:tc>
              <w:tc>
                <w:tcPr>
                  <w:tcW w:w="1350" w:type="dxa"/>
                  <w:tcBorders>
                    <w:top w:val="single" w:sz="6" w:space="0" w:color="000000"/>
                    <w:left w:val="nil"/>
                    <w:bottom w:val="single" w:sz="6" w:space="0" w:color="000000"/>
                    <w:right w:val="single" w:sz="6" w:space="0" w:color="000000"/>
                  </w:tcBorders>
                  <w:shd w:val="clear" w:color="auto" w:fill="DCE6F1"/>
                  <w:tcMar>
                    <w:top w:w="0" w:type="dxa"/>
                    <w:left w:w="100" w:type="dxa"/>
                    <w:bottom w:w="0" w:type="dxa"/>
                    <w:right w:w="100" w:type="dxa"/>
                  </w:tcMar>
                </w:tcPr>
                <w:p w14:paraId="603131E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972,600</w:t>
                  </w:r>
                </w:p>
              </w:tc>
            </w:tr>
            <w:tr w:rsidR="00FD16AA" w:rsidRPr="00444F3A" w14:paraId="14F6F58F" w14:textId="77777777" w:rsidTr="00FD16AA">
              <w:trPr>
                <w:trHeight w:val="540"/>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DCC054"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CB1A4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7BAEAE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1,289,600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8D1AD9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FCD9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387,680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533382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901,920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FD73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283,720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E5243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1,005,880</w:t>
                  </w:r>
                </w:p>
              </w:tc>
            </w:tr>
            <w:tr w:rsidR="00FD16AA" w:rsidRPr="00444F3A" w14:paraId="713EBBE8" w14:textId="77777777" w:rsidTr="00FD16AA">
              <w:trPr>
                <w:trHeight w:val="540"/>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37274B"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EB58D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EBCF05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1,331,200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5D6CE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827F3A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400,160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FBBDCD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931,040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13BE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292,040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1908B5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1,039,160</w:t>
                  </w:r>
                </w:p>
              </w:tc>
            </w:tr>
            <w:tr w:rsidR="00FD16AA" w:rsidRPr="00444F3A" w14:paraId="359B85CC" w14:textId="77777777" w:rsidTr="00FD16AA">
              <w:trPr>
                <w:trHeight w:val="570"/>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BBA6AD"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F5E3D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3249E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1,372,800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4B0A5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CD8DED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412,640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6E97DC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960,160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68BF4F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300,360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240A8E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1,072,440</w:t>
                  </w:r>
                </w:p>
              </w:tc>
            </w:tr>
            <w:tr w:rsidR="00FD16AA" w:rsidRPr="00444F3A" w14:paraId="18563A3C" w14:textId="77777777" w:rsidTr="00FD16AA">
              <w:trPr>
                <w:trHeight w:val="1253"/>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A68B6A8"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3412D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C28F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1,414,400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915735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6F5AB1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425,120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9B161D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989,280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502DF0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308,680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A31ECC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1,105,720</w:t>
                  </w:r>
                </w:p>
              </w:tc>
            </w:tr>
            <w:tr w:rsidR="00FD16AA" w:rsidRPr="00444F3A" w14:paraId="2E180254" w14:textId="77777777" w:rsidTr="00FD16AA">
              <w:trPr>
                <w:trHeight w:val="1812"/>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3F04C76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5623EF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174CD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998,400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EAF71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172A2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286,320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1B884A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712,080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C6429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211,480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6F4F2E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786,920</w:t>
                  </w:r>
                </w:p>
              </w:tc>
            </w:tr>
            <w:tr w:rsidR="00FD16AA" w:rsidRPr="00444F3A" w14:paraId="296ACAC0"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6A1E2C27"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290B3A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47EA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1,040,000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603AC3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F3B0D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312,800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0D4451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727,200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6AFEB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233,800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5BA5C1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806,200</w:t>
                  </w:r>
                </w:p>
              </w:tc>
            </w:tr>
            <w:tr w:rsidR="00FD16AA" w:rsidRPr="00444F3A" w14:paraId="4B511999"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0F0E1AC"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40E469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2B812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1,081,600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A97D0A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D2D34E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325,280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A5479D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756,320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D4355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242,120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90FB9A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839,480</w:t>
                  </w:r>
                </w:p>
              </w:tc>
            </w:tr>
            <w:tr w:rsidR="00FD16AA" w:rsidRPr="00444F3A" w14:paraId="59A2A5A7"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14FE0B2"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06BC58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185ED7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1,123,200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F2D0C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41571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337,760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CB5CDB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785,440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A0C0B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250,440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30DF5F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872,760</w:t>
                  </w:r>
                </w:p>
              </w:tc>
            </w:tr>
            <w:tr w:rsidR="00FD16AA" w:rsidRPr="00444F3A" w14:paraId="16E6C0EA" w14:textId="77777777" w:rsidTr="00FD16AA">
              <w:trPr>
                <w:trHeight w:val="1052"/>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4FB9E117"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8FD1F00" w14:textId="77777777" w:rsidR="00FD16AA" w:rsidRPr="00FD16A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9B0F3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1,164,800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A30D5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42A49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350,240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DB0BEE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814,560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0983E3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258,760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B97BAD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906,040</w:t>
                  </w:r>
                </w:p>
              </w:tc>
            </w:tr>
            <w:tr w:rsidR="00FD16AA" w:rsidRPr="00444F3A" w14:paraId="5DF0E958"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2D83947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Վարչության պետ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BE29F2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00138F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790,400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F26D3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548D8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223,920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AC656D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566,480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FF994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169,880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9A7303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620,520</w:t>
                  </w:r>
                </w:p>
              </w:tc>
            </w:tr>
            <w:tr w:rsidR="00FD16AA" w:rsidRPr="00444F3A" w14:paraId="20778508"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E34C67B"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9AF640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9C560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832,000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09C1D7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022FB1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236,400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907057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595,600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D6A2A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178,200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CDA5EE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653,800</w:t>
                  </w:r>
                </w:p>
              </w:tc>
            </w:tr>
            <w:tr w:rsidR="00FD16AA" w:rsidRPr="00444F3A" w14:paraId="5394523A"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243757D4"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A31244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8-14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A497D7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873,600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5F88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02FA3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248,880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946310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624,720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D2C2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186,520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47EE7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687,080</w:t>
                  </w:r>
                </w:p>
              </w:tc>
            </w:tr>
            <w:tr w:rsidR="00FD16AA" w:rsidRPr="00444F3A" w14:paraId="71167FDF"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C2360D2"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4464B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14-20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D5018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915,200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1A79C5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256D5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261,360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4E0F4E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653,840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21232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194,840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34D8C9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720,360</w:t>
                  </w:r>
                </w:p>
              </w:tc>
            </w:tr>
            <w:tr w:rsidR="00FD16AA" w:rsidRPr="00444F3A" w14:paraId="57A00F83" w14:textId="77777777" w:rsidTr="00FD16AA">
              <w:trPr>
                <w:trHeight w:val="55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7348F1E"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663242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20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6FA79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956,800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A7E26F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AAF33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273,840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D41FC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682,960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773E0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203,160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373AC2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753,640</w:t>
                  </w:r>
                </w:p>
              </w:tc>
            </w:tr>
            <w:tr w:rsidR="00FD16AA" w:rsidRPr="00444F3A" w14:paraId="4CD1006F" w14:textId="77777777" w:rsidTr="00FD16AA">
              <w:trPr>
                <w:trHeight w:val="1083"/>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327FE90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Վարչության պետի տեղակալ / բաժնի պետ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01BCCF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922F1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540,800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26453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B3A85E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149,040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F2EF15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391,760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ED5FF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119,960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B87338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420,840</w:t>
                  </w:r>
                </w:p>
              </w:tc>
            </w:tr>
            <w:tr w:rsidR="00FD16AA" w:rsidRPr="00444F3A" w14:paraId="05C50DD8"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90A9139"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571E49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D5B472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582,400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C4818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AAAB96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161,520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298046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420,880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CECD42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128,280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493D0F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454,120</w:t>
                  </w:r>
                </w:p>
              </w:tc>
            </w:tr>
            <w:tr w:rsidR="00FD16AA" w:rsidRPr="00444F3A" w14:paraId="13F4CA5A"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3B0D714"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23822A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9591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624,000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AEF03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E59A60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174,000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043E5F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450,000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D9F2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136,600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F4638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487,400</w:t>
                  </w:r>
                </w:p>
              </w:tc>
            </w:tr>
            <w:tr w:rsidR="00FD16AA" w:rsidRPr="00444F3A" w14:paraId="6A4BF857"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31039099"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0CF165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 xml:space="preserve">12-18 </w:t>
                  </w:r>
                  <w:r w:rsidRPr="00444F3A">
                    <w:rPr>
                      <w:rFonts w:ascii="GHEA Grapalat" w:eastAsia="Tahoma" w:hAnsi="GHEA Grapalat" w:cs="Tahoma"/>
                      <w:sz w:val="24"/>
                      <w:szCs w:val="24"/>
                    </w:rPr>
                    <w:lastRenderedPageBreak/>
                    <w:t>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39A1DB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lastRenderedPageBreak/>
                    <w:t>665,600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72E23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5CADE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186,480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2871A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479,120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4184B4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144,920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30D8FA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520,680</w:t>
                  </w:r>
                </w:p>
              </w:tc>
            </w:tr>
            <w:tr w:rsidR="00FD16AA" w:rsidRPr="00444F3A" w14:paraId="511D1CAF" w14:textId="77777777" w:rsidTr="00FD16AA">
              <w:trPr>
                <w:trHeight w:val="100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F830E53"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C9757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AD5FF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707,200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47E7A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8F498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198,960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F04F27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508,240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BD5EBE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153,240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8C8241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553,960</w:t>
                  </w:r>
                </w:p>
              </w:tc>
            </w:tr>
            <w:tr w:rsidR="00FD16AA" w:rsidRPr="00444F3A" w14:paraId="6FA354E4"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64E2445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Բաժնի պետի տեղակալ / գլխավոր մասնագետ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7654EA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486E5E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332,800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2DF60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45409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89,000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7CBC1F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243,800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DCE3C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72,360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B1BAC0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260,440</w:t>
                  </w:r>
                </w:p>
              </w:tc>
            </w:tr>
            <w:tr w:rsidR="00FD16AA" w:rsidRPr="00444F3A" w14:paraId="3FD3833F"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67FCB2A0"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45D917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4A19CC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374,400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7085A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6801E3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99,400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C14223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275,000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B72341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80,680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745E79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293,720</w:t>
                  </w:r>
                </w:p>
              </w:tc>
            </w:tr>
            <w:tr w:rsidR="00FD16AA" w:rsidRPr="00444F3A" w14:paraId="5B76A461"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305EE27A"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3232CF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803CD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416,000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DAA164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24D73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109,800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D62234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306,200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8EFB4F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89,000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EFDD8E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327,000</w:t>
                  </w:r>
                </w:p>
              </w:tc>
            </w:tr>
            <w:tr w:rsidR="00FD16AA" w:rsidRPr="00444F3A" w14:paraId="57B9D04B"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18CF93F"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842E83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9D24E7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457,600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19A4B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D1E19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CC947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337,400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0B6050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97,320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1EC77B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360,280</w:t>
                  </w:r>
                </w:p>
              </w:tc>
            </w:tr>
            <w:tr w:rsidR="00FD16AA" w:rsidRPr="00444F3A" w14:paraId="2015DE2B" w14:textId="77777777" w:rsidTr="00FD16AA">
              <w:trPr>
                <w:trHeight w:val="1366"/>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E78B028"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70A990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9D07E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457,600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F4597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D45D6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D0F4BE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337,400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E075F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97,320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41AB81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360,280</w:t>
                  </w:r>
                </w:p>
              </w:tc>
            </w:tr>
            <w:tr w:rsidR="00FD16AA" w:rsidRPr="00444F3A" w14:paraId="373B6156"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01F8E2D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lastRenderedPageBreak/>
                    <w:t>Ավագ մասնագետ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42386C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F597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291,200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CF225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66655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78,600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EE62C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212,600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564CE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64,040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CD0F45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227,160</w:t>
                  </w:r>
                </w:p>
              </w:tc>
            </w:tr>
            <w:tr w:rsidR="00FD16AA" w:rsidRPr="00444F3A" w14:paraId="7F627DDB"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C11FA01"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8B0E96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F7FE8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ED15A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3657F5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7D3F3B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93A9B8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86CC22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10D6270A"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0833346"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452A98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3E29C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D5DA7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82BB86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04E8D8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9857C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F6C17B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1095D9BC"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2A46B86"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8BDB2B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07D274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591D8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1CE56C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3E3D3A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63B92D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67C7B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56546E65" w14:textId="77777777" w:rsidTr="00FD16AA">
              <w:trPr>
                <w:trHeight w:val="55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5FCEBC30"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91674C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D8B9D8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26778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C4D7E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09A980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C7DED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FBDFB0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2B8E7DBF"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001C08A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lastRenderedPageBreak/>
                    <w:t>Մասնագետ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E8416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C70676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F3BB27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3A1C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06DE15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269CC1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FC7B59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242261A2"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147ACB73"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5DBC40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FD3FA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7FB91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EEC95E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53E892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201C6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9EF15C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222177B7"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5608597E"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95E283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399FF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9BACC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E4BE68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0D80B1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B2EF60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3A1680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469C8AB1"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8FA7BC6"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C6B420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9D1045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2A0A33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A19F7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E704E9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583919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375BB3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55A291BE" w14:textId="77777777" w:rsidTr="00FD16AA">
              <w:trPr>
                <w:trHeight w:val="55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E819458"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C24F15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4AD2A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7FE77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2DEE2A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BA9B2C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3D3AD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0061D6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bl>
          <w:p w14:paraId="1320DC8C" w14:textId="77777777" w:rsidR="00FD16AA" w:rsidRPr="00444F3A" w:rsidRDefault="00FD16AA" w:rsidP="00FD16AA">
            <w:pPr>
              <w:spacing w:before="100"/>
              <w:ind w:left="141"/>
              <w:jc w:val="both"/>
              <w:rPr>
                <w:rFonts w:ascii="GHEA Grapalat" w:eastAsia="Tahoma" w:hAnsi="GHEA Grapalat" w:cs="Tahoma"/>
                <w:sz w:val="24"/>
                <w:szCs w:val="24"/>
              </w:rPr>
            </w:pP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1D796DE" w14:textId="77777777" w:rsidR="00FD16AA" w:rsidRDefault="004F5CAE" w:rsidP="00A13D65">
            <w:pPr>
              <w:spacing w:before="100"/>
              <w:ind w:firstLine="427"/>
              <w:jc w:val="center"/>
              <w:rPr>
                <w:rFonts w:ascii="GHEA Grapalat" w:eastAsia="Tahoma" w:hAnsi="GHEA Grapalat" w:cs="Tahoma"/>
                <w:b/>
                <w:sz w:val="24"/>
                <w:szCs w:val="24"/>
                <w:lang w:val="hy-AM"/>
              </w:rPr>
            </w:pPr>
            <w:r w:rsidRPr="004F5CAE">
              <w:rPr>
                <w:rFonts w:ascii="GHEA Grapalat" w:eastAsia="Tahoma" w:hAnsi="GHEA Grapalat" w:cs="Tahoma"/>
                <w:b/>
                <w:sz w:val="24"/>
                <w:szCs w:val="24"/>
                <w:lang w:val="hy-AM"/>
              </w:rPr>
              <w:lastRenderedPageBreak/>
              <w:t>3</w:t>
            </w:r>
            <w:r w:rsidRPr="004F5CAE">
              <w:rPr>
                <w:rFonts w:ascii="Cambria Math" w:eastAsia="Tahoma" w:hAnsi="Cambria Math" w:cs="Cambria Math"/>
                <w:b/>
                <w:sz w:val="24"/>
                <w:szCs w:val="24"/>
                <w:lang w:val="hy-AM"/>
              </w:rPr>
              <w:t>․</w:t>
            </w:r>
            <w:r w:rsidRPr="004F5CAE">
              <w:rPr>
                <w:rFonts w:ascii="GHEA Grapalat" w:eastAsia="Tahoma" w:hAnsi="GHEA Grapalat" w:cs="Tahoma"/>
                <w:b/>
                <w:sz w:val="24"/>
                <w:szCs w:val="24"/>
                <w:lang w:val="hy-AM"/>
              </w:rPr>
              <w:t xml:space="preserve"> Չի ընդունվել</w:t>
            </w:r>
          </w:p>
          <w:p w14:paraId="6EB9AE6A" w14:textId="4840E0A7" w:rsidR="004F5CAE" w:rsidRPr="004F5CAE" w:rsidRDefault="004F5CAE" w:rsidP="00FD16AA">
            <w:pPr>
              <w:spacing w:before="100"/>
              <w:ind w:firstLine="427"/>
              <w:jc w:val="both"/>
              <w:rPr>
                <w:rFonts w:ascii="GHEA Grapalat" w:eastAsia="Tahoma" w:hAnsi="GHEA Grapalat" w:cs="Tahoma"/>
                <w:sz w:val="24"/>
                <w:szCs w:val="24"/>
                <w:lang w:val="hy-AM"/>
              </w:rPr>
            </w:pPr>
            <w:r w:rsidRPr="004F5CAE">
              <w:rPr>
                <w:rFonts w:ascii="GHEA Grapalat" w:eastAsia="Tahoma" w:hAnsi="GHEA Grapalat" w:cs="Tahoma"/>
                <w:sz w:val="24"/>
                <w:szCs w:val="24"/>
                <w:lang w:val="hy-AM"/>
              </w:rPr>
              <w:t xml:space="preserve">Լրամշակված նախագծում պետական ծառայողների համար ևս նախատեսվել է հիմնական </w:t>
            </w:r>
            <w:r w:rsidRPr="004F5CAE">
              <w:rPr>
                <w:rFonts w:ascii="GHEA Grapalat" w:eastAsia="Tahoma" w:hAnsi="GHEA Grapalat" w:cs="Tahoma"/>
                <w:sz w:val="24"/>
                <w:szCs w:val="24"/>
                <w:lang w:val="hy-AM"/>
              </w:rPr>
              <w:lastRenderedPageBreak/>
              <w:t>աշխատավարձի հաշվարկման մեկ գործակից, ինչպես նաև ծառայության ստաժի հավելավճար։</w:t>
            </w:r>
          </w:p>
        </w:tc>
      </w:tr>
      <w:tr w:rsidR="00FD16AA" w:rsidRPr="00D335CF" w14:paraId="70C22705"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C19C066" w14:textId="389969E4" w:rsidR="00FD16AA" w:rsidRPr="006D29A1" w:rsidRDefault="00FD16AA" w:rsidP="00FD16AA">
            <w:pPr>
              <w:spacing w:before="100"/>
              <w:ind w:left="141"/>
              <w:jc w:val="both"/>
              <w:rPr>
                <w:rFonts w:ascii="GHEA Grapalat" w:hAnsi="GHEA Grapalat"/>
                <w:sz w:val="24"/>
                <w:szCs w:val="24"/>
                <w:lang w:val="hy-AM"/>
              </w:rPr>
            </w:pPr>
            <w:r w:rsidRPr="004F5CAE">
              <w:rPr>
                <w:rFonts w:ascii="GHEA Grapalat" w:eastAsia="Tahoma" w:hAnsi="GHEA Grapalat" w:cs="Tahoma"/>
                <w:sz w:val="24"/>
                <w:szCs w:val="24"/>
                <w:lang w:val="hy-AM"/>
              </w:rPr>
              <w:lastRenderedPageBreak/>
              <w:t xml:space="preserve">   </w:t>
            </w:r>
            <w:r w:rsidRPr="006D29A1">
              <w:rPr>
                <w:rFonts w:ascii="GHEA Grapalat" w:eastAsia="Tahoma" w:hAnsi="GHEA Grapalat" w:cs="Tahoma"/>
                <w:sz w:val="24"/>
                <w:szCs w:val="24"/>
                <w:lang w:val="hy-AM"/>
              </w:rPr>
              <w:t>4. Նախագծի 17-րդ հոդվածով առաջարկվող Օրենքի 18-րդ հոդվածի 4-րդ մասում հստակեցման անհրաժեշտություն ունի «տվյալ պաշտոն» հասկացությունը: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28CAD8" w14:textId="39D1BDF0"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4</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w:t>
            </w:r>
            <w:r w:rsidR="00A13D65">
              <w:rPr>
                <w:rFonts w:ascii="GHEA Grapalat" w:eastAsia="Tahoma" w:hAnsi="GHEA Grapalat" w:cs="Tahoma"/>
                <w:b/>
                <w:sz w:val="24"/>
                <w:szCs w:val="24"/>
                <w:lang w:val="hy-AM"/>
              </w:rPr>
              <w:t>է</w:t>
            </w:r>
          </w:p>
          <w:p w14:paraId="22F6CA78" w14:textId="6DFBBA63" w:rsidR="00FD16AA" w:rsidRPr="006D29A1" w:rsidRDefault="00FD16AA" w:rsidP="00FD16AA">
            <w:pPr>
              <w:spacing w:before="100"/>
              <w:ind w:firstLine="427"/>
              <w:jc w:val="both"/>
              <w:rPr>
                <w:rFonts w:ascii="GHEA Grapalat" w:eastAsia="Tahoma" w:hAnsi="GHEA Grapalat" w:cs="Tahoma"/>
                <w:b/>
                <w:sz w:val="24"/>
                <w:szCs w:val="24"/>
                <w:lang w:val="hy-AM"/>
              </w:rPr>
            </w:pPr>
            <w:r>
              <w:rPr>
                <w:rFonts w:ascii="GHEA Grapalat" w:eastAsia="Tahoma" w:hAnsi="GHEA Grapalat" w:cs="Tahoma"/>
                <w:sz w:val="24"/>
                <w:szCs w:val="24"/>
                <w:lang w:val="hy-AM"/>
              </w:rPr>
              <w:t>Ն</w:t>
            </w:r>
            <w:r w:rsidRPr="006D29A1">
              <w:rPr>
                <w:rFonts w:ascii="GHEA Grapalat" w:eastAsia="Tahoma" w:hAnsi="GHEA Grapalat" w:cs="Tahoma"/>
                <w:sz w:val="24"/>
                <w:szCs w:val="24"/>
                <w:lang w:val="hy-AM"/>
              </w:rPr>
              <w:t>ախագծո</w:t>
            </w:r>
            <w:r>
              <w:rPr>
                <w:rFonts w:ascii="GHEA Grapalat" w:eastAsia="Tahoma" w:hAnsi="GHEA Grapalat" w:cs="Tahoma"/>
                <w:sz w:val="24"/>
                <w:szCs w:val="24"/>
                <w:lang w:val="hy-AM"/>
              </w:rPr>
              <w:t>ւմ</w:t>
            </w:r>
            <w:r w:rsidRPr="006D29A1">
              <w:rPr>
                <w:rFonts w:ascii="GHEA Grapalat" w:eastAsia="Tahoma" w:hAnsi="GHEA Grapalat" w:cs="Tahoma"/>
                <w:sz w:val="24"/>
                <w:szCs w:val="24"/>
                <w:lang w:val="hy-AM"/>
              </w:rPr>
              <w:t xml:space="preserve"> համապատասխան դրույթը շարադրվել է նոր </w:t>
            </w:r>
            <w:r w:rsidRPr="006D29A1">
              <w:rPr>
                <w:rFonts w:ascii="GHEA Grapalat" w:eastAsia="Tahoma" w:hAnsi="GHEA Grapalat" w:cs="Tahoma"/>
                <w:sz w:val="24"/>
                <w:szCs w:val="24"/>
                <w:lang w:val="hy-AM"/>
              </w:rPr>
              <w:lastRenderedPageBreak/>
              <w:t>խմբագրությամբ</w:t>
            </w:r>
            <w:r w:rsidR="004F5CAE">
              <w:rPr>
                <w:rFonts w:ascii="GHEA Grapalat" w:eastAsia="Tahoma" w:hAnsi="GHEA Grapalat" w:cs="Tahoma"/>
                <w:sz w:val="24"/>
                <w:szCs w:val="24"/>
                <w:lang w:val="hy-AM"/>
              </w:rPr>
              <w:t>, միևնույն ժամանակ սահմանվել են ստաժի հավելավճարի հաշվարկմանը վերաբերող դրույթներ</w:t>
            </w:r>
            <w:r w:rsidRPr="006D29A1">
              <w:rPr>
                <w:rFonts w:ascii="GHEA Grapalat" w:eastAsia="Tahoma" w:hAnsi="GHEA Grapalat" w:cs="Tahoma"/>
                <w:sz w:val="24"/>
                <w:szCs w:val="24"/>
                <w:lang w:val="hy-AM"/>
              </w:rPr>
              <w:t>։</w:t>
            </w:r>
          </w:p>
        </w:tc>
      </w:tr>
      <w:tr w:rsidR="00FD16AA" w:rsidRPr="00D335CF" w14:paraId="4F6FC21E"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D3CDDF8" w14:textId="38016206" w:rsidR="00FD16AA" w:rsidRPr="006D29A1" w:rsidRDefault="00FD16AA" w:rsidP="00FD16AA">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5. Նախագծի 18-րդ հոդվածում առաջարկում ենք հստակեցնել ձևակերպումները, մասնավորապես մարմնի վերակազմակերպման կամ կառուցվածքային փոփոխության արդյունքում պաշտոնների նշանակման, մեկ մարմնից մեկ այլ մարմին աշխատանքի անցման, որոշակի ժամկետով աշխատանքի ընդունման դեպքերում նախորդ մարմնում ունեցած համապատասխան աշխատանքային ստաժի պահպանման և շարունակականության հարցերը: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B2BB2A" w14:textId="7D8FFE7E"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5</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w:t>
            </w:r>
            <w:r w:rsidR="00A13D65">
              <w:rPr>
                <w:rFonts w:ascii="GHEA Grapalat" w:eastAsia="Tahoma" w:hAnsi="GHEA Grapalat" w:cs="Tahoma"/>
                <w:b/>
                <w:sz w:val="24"/>
                <w:szCs w:val="24"/>
                <w:lang w:val="hy-AM"/>
              </w:rPr>
              <w:t>է</w:t>
            </w:r>
          </w:p>
          <w:p w14:paraId="631C4AD5" w14:textId="6ED9392F" w:rsidR="00FD16AA" w:rsidRPr="006D29A1" w:rsidRDefault="00FD16AA" w:rsidP="004F5CAE">
            <w:pPr>
              <w:spacing w:before="100"/>
              <w:ind w:firstLine="427"/>
              <w:jc w:val="both"/>
              <w:rPr>
                <w:rFonts w:ascii="GHEA Grapalat" w:eastAsia="Tahoma" w:hAnsi="GHEA Grapalat" w:cs="Tahoma"/>
                <w:b/>
                <w:sz w:val="24"/>
                <w:szCs w:val="24"/>
                <w:lang w:val="hy-AM"/>
              </w:rPr>
            </w:pPr>
            <w:r w:rsidRPr="004F5CAE">
              <w:rPr>
                <w:rFonts w:ascii="GHEA Grapalat" w:eastAsia="Tahoma" w:hAnsi="GHEA Grapalat" w:cs="Tahoma"/>
                <w:sz w:val="24"/>
                <w:szCs w:val="24"/>
                <w:lang w:val="hy-AM"/>
              </w:rPr>
              <w:t>Ն</w:t>
            </w:r>
            <w:r w:rsidRPr="006D29A1">
              <w:rPr>
                <w:rFonts w:ascii="GHEA Grapalat" w:eastAsia="Tahoma" w:hAnsi="GHEA Grapalat" w:cs="Tahoma"/>
                <w:sz w:val="24"/>
                <w:szCs w:val="24"/>
                <w:lang w:val="hy-AM"/>
              </w:rPr>
              <w:t xml:space="preserve">ախագծի </w:t>
            </w:r>
            <w:r w:rsidR="004F5CAE" w:rsidRPr="004F5CAE">
              <w:rPr>
                <w:rFonts w:ascii="GHEA Grapalat" w:eastAsia="Tahoma" w:hAnsi="GHEA Grapalat" w:cs="Tahoma"/>
                <w:sz w:val="24"/>
                <w:szCs w:val="24"/>
                <w:lang w:val="hy-AM"/>
              </w:rPr>
              <w:t xml:space="preserve">կատարվել են համապատասխան փոփոխություններ </w:t>
            </w:r>
            <w:r w:rsidR="004F5CAE" w:rsidRPr="006D29A1">
              <w:rPr>
                <w:rFonts w:ascii="GHEA Grapalat" w:eastAsia="Tahoma" w:hAnsi="GHEA Grapalat" w:cs="Tahoma"/>
                <w:sz w:val="24"/>
                <w:szCs w:val="24"/>
                <w:lang w:val="hy-AM"/>
              </w:rPr>
              <w:t>(</w:t>
            </w:r>
            <w:r w:rsidR="004F5CAE" w:rsidRPr="004F5CAE">
              <w:rPr>
                <w:rFonts w:ascii="GHEA Grapalat" w:eastAsia="Tahoma" w:hAnsi="GHEA Grapalat" w:cs="Tahoma"/>
                <w:sz w:val="24"/>
                <w:szCs w:val="24"/>
                <w:lang w:val="hy-AM"/>
              </w:rPr>
              <w:t>հոդված 18 և 18</w:t>
            </w:r>
            <w:r w:rsidR="004F5CAE" w:rsidRPr="004F5CAE">
              <w:rPr>
                <w:rFonts w:ascii="Cambria Math" w:eastAsia="Tahoma" w:hAnsi="Cambria Math" w:cs="Cambria Math"/>
                <w:sz w:val="24"/>
                <w:szCs w:val="24"/>
                <w:lang w:val="hy-AM"/>
              </w:rPr>
              <w:t>․</w:t>
            </w:r>
            <w:r w:rsidR="004F5CAE" w:rsidRPr="004F5CAE">
              <w:rPr>
                <w:rFonts w:ascii="GHEA Grapalat" w:eastAsia="Tahoma" w:hAnsi="GHEA Grapalat" w:cs="Tahoma"/>
                <w:sz w:val="24"/>
                <w:szCs w:val="24"/>
                <w:lang w:val="hy-AM"/>
              </w:rPr>
              <w:t>1</w:t>
            </w:r>
            <w:r w:rsidR="004F5CAE" w:rsidRPr="006D29A1">
              <w:rPr>
                <w:rFonts w:ascii="GHEA Grapalat" w:eastAsia="Tahoma" w:hAnsi="GHEA Grapalat" w:cs="Tahoma"/>
                <w:sz w:val="24"/>
                <w:szCs w:val="24"/>
                <w:lang w:val="hy-AM"/>
              </w:rPr>
              <w:t>)</w:t>
            </w:r>
            <w:r w:rsidR="004F5CAE">
              <w:rPr>
                <w:rFonts w:ascii="GHEA Grapalat" w:eastAsia="Tahoma" w:hAnsi="GHEA Grapalat" w:cs="Tahoma"/>
                <w:sz w:val="24"/>
                <w:szCs w:val="24"/>
                <w:lang w:val="hy-AM"/>
              </w:rPr>
              <w:t xml:space="preserve">, որոնցով հստակեցվել են աշխատավարձի հաշվարկման դրույթները՝ </w:t>
            </w:r>
            <w:r w:rsidRPr="006D29A1">
              <w:rPr>
                <w:rFonts w:ascii="GHEA Grapalat" w:eastAsia="Tahoma" w:hAnsi="GHEA Grapalat" w:cs="Tahoma"/>
                <w:sz w:val="24"/>
                <w:szCs w:val="24"/>
                <w:lang w:val="hy-AM"/>
              </w:rPr>
              <w:t>պետական ծառայողների համար նախատես</w:t>
            </w:r>
            <w:r w:rsidR="004F5CAE">
              <w:rPr>
                <w:rFonts w:ascii="GHEA Grapalat" w:eastAsia="Tahoma" w:hAnsi="GHEA Grapalat" w:cs="Tahoma"/>
                <w:sz w:val="24"/>
                <w:szCs w:val="24"/>
                <w:lang w:val="hy-AM"/>
              </w:rPr>
              <w:t>ելով նաև</w:t>
            </w:r>
            <w:r w:rsidRPr="006D29A1">
              <w:rPr>
                <w:rFonts w:ascii="GHEA Grapalat" w:eastAsia="Tahoma" w:hAnsi="GHEA Grapalat" w:cs="Tahoma"/>
                <w:sz w:val="24"/>
                <w:szCs w:val="24"/>
                <w:lang w:val="hy-AM"/>
              </w:rPr>
              <w:t xml:space="preserve"> ստաժի հավելավճար։</w:t>
            </w:r>
          </w:p>
        </w:tc>
      </w:tr>
      <w:tr w:rsidR="00FD16AA" w:rsidRPr="00D335CF" w14:paraId="5EF0EEF3"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5EADF16" w14:textId="48A36E0C" w:rsidR="00FD16AA" w:rsidRPr="006D29A1" w:rsidRDefault="00FD16AA" w:rsidP="00FD16AA">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6. Առաջարկում ենք Նախագիծը լրացնել նոր հոդվածով, որը կհստակեցնի պետական պաշտոններ և պետական ծառայության պաշտոններ զբաղեցնող անձանց հաստիքների թափուր լինելու պարագայում թափուր հաստիքի գործառույթների որոշակի ժամկետից ավելի (օրինակ՝ 1 ամսից ավելի) կատարումն ապահովող այլ անձանց կողմից կատարված աշխատանքի ծավալին համապատասխան աշխատանքի վարձատրությունը սահմանող մեխանիզմները ՀՀ աշխատանքային օրենսգրքի 188-րդ հոդվածի հիմքին համապատասխան: Օրինակ՝ հիմնական աշխատողի բացակայության դեպքում այլ պետական պաշտոն և պետական ծառայության պաշտոն զբաղեցնող անձի կողմից իր հիմնական աշխատանքային գործառույթների հետ միասին բացակայողի հիմնական աշխատանքային գործառույթներ կամ դրա մասը կատարելու դեպքում առաջարկվում է սահմանել </w:t>
            </w:r>
            <w:r w:rsidRPr="006D29A1">
              <w:rPr>
                <w:rFonts w:ascii="GHEA Grapalat" w:eastAsia="Tahoma" w:hAnsi="GHEA Grapalat" w:cs="Tahoma"/>
                <w:sz w:val="24"/>
                <w:szCs w:val="24"/>
                <w:lang w:val="hy-AM"/>
              </w:rPr>
              <w:lastRenderedPageBreak/>
              <w:t>հավելավճար՝ թափուր հաստիքի հիմնական աշխատավարձի (հաշվարկած թափուր հաստիքի աշխատավարձի հաշվարկման նվազագույն գործակցով) 50 տոկոսի չափով:</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D001934" w14:textId="195101AB"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lastRenderedPageBreak/>
              <w:t>6</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Չի </w:t>
            </w:r>
            <w:r w:rsidR="00A13D65">
              <w:rPr>
                <w:rFonts w:ascii="GHEA Grapalat" w:eastAsia="Tahoma" w:hAnsi="GHEA Grapalat" w:cs="Tahoma"/>
                <w:b/>
                <w:sz w:val="24"/>
                <w:szCs w:val="24"/>
                <w:lang w:val="hy-AM"/>
              </w:rPr>
              <w:t>ընդունվել</w:t>
            </w:r>
          </w:p>
          <w:p w14:paraId="3E7D108E" w14:textId="0328024D" w:rsidR="00FD16AA" w:rsidRPr="00E57DAA" w:rsidRDefault="00E57DAA" w:rsidP="00FD16AA">
            <w:pPr>
              <w:spacing w:before="100"/>
              <w:ind w:firstLine="427"/>
              <w:jc w:val="both"/>
              <w:rPr>
                <w:rFonts w:ascii="GHEA Grapalat" w:eastAsia="Tahoma" w:hAnsi="GHEA Grapalat" w:cs="Tahoma"/>
                <w:sz w:val="24"/>
                <w:szCs w:val="24"/>
                <w:lang w:val="hy-AM"/>
              </w:rPr>
            </w:pPr>
            <w:r w:rsidRPr="00E57DAA">
              <w:rPr>
                <w:rFonts w:ascii="GHEA Grapalat" w:eastAsia="Tahoma" w:hAnsi="GHEA Grapalat" w:cs="Tahoma"/>
                <w:sz w:val="24"/>
                <w:szCs w:val="24"/>
                <w:lang w:val="hy-AM"/>
              </w:rPr>
              <w:t>«Քաղաքացիական ծառայության մասին»</w:t>
            </w:r>
            <w:r>
              <w:rPr>
                <w:rFonts w:ascii="GHEA Grapalat" w:eastAsia="Tahoma" w:hAnsi="GHEA Grapalat" w:cs="Tahoma"/>
                <w:sz w:val="24"/>
                <w:szCs w:val="24"/>
                <w:lang w:val="hy-AM"/>
              </w:rPr>
              <w:t xml:space="preserve"> օրենքի 13-րդ հոդվածով սահմանված են ժամանակավոր թափուր պաշտոն առաջանալու դեպքում այլ անձի հետ ժամկետային աշխատանքային պայմանագիր կնքելու դեպքերը, ուստի հարցը պետք է դիտարկել այդ տիրույթում։</w:t>
            </w:r>
          </w:p>
        </w:tc>
      </w:tr>
      <w:tr w:rsidR="00FD16AA" w:rsidRPr="00D335CF" w14:paraId="239EE301"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F6E34B"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hAnsi="GHEA Grapalat"/>
                <w:sz w:val="24"/>
                <w:szCs w:val="24"/>
                <w:lang w:val="hy-AM"/>
              </w:rPr>
              <w:lastRenderedPageBreak/>
              <w:t xml:space="preserve">   7. </w:t>
            </w:r>
            <w:r w:rsidRPr="006D29A1">
              <w:rPr>
                <w:rFonts w:ascii="GHEA Grapalat" w:eastAsia="Tahoma" w:hAnsi="GHEA Grapalat" w:cs="Tahoma"/>
                <w:color w:val="222222"/>
                <w:sz w:val="24"/>
                <w:szCs w:val="24"/>
                <w:lang w:val="hy-AM"/>
              </w:rPr>
              <w:t>«Հանրային ծառայության մասին» օրենքի 8-րդ հոդվածի 7-րդ մասի պահանջների համաձայն՝ նախարարություններում հասարակայնության հետ կապերի ստորաբաժանման ղեկավարի պաշտոնը հայեցողական պաշտոն է, որը սույն օրենքով սահմանված կարգով զբաղեցնում է մամուլի քարտուղարը։ Այս իրավակարգավորումը փաստում է, որ նախարարության մամուլի քարտուղարը միաժամանակ հանդիսանում է հասարակայնության հետ կապերի ստորաբաժանման ղեկավար՝ կրելով ինչպես քաղաքական հաղորդակցության, այնպես էլ վարչական և կառավարչական պատասխանատվություն։</w:t>
            </w:r>
          </w:p>
          <w:p w14:paraId="7F7A7175"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Գործող վարձատրության համակարգում, սակայն, առկա է անհամաչափություն նախարարությունների մամուլի քարտուղար-վարչության պետերի և սահմանադրական կամ այլ բարձրագույն պետական մարմինների համապատասխան պաշտոն զբաղեցնող անձանց միջև։ Մասնավորապես, նախարարության մամուլի քարտուղարի պաշտոնի համար սահմանված գործակիցը կազմում է 6, մինչդեռ, օրինակ, Սահմանադրական դատարանի կամ Անվտանգության խորհրդի մամուլի քարտուղարի պաշտոնների համար սահմանված են զգալիորեն ավելի բարձր գործակիցներ (10)։</w:t>
            </w:r>
          </w:p>
          <w:p w14:paraId="175FA512"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Միևնույն ժամանակ, նախարարության մամուլի քարտուղարի գործունեության ծավալն ու պատասխանատվության շրջանակը, որպես կանոն, էապես ավելի լայն են։ Նախարարությունները պետական քաղաքականության մշակման և իրականացման հիմնական մարմիններն են, որոնց գործունեությունը ենթադրում է ամենօրյա և </w:t>
            </w:r>
            <w:r w:rsidRPr="006D29A1">
              <w:rPr>
                <w:rFonts w:ascii="GHEA Grapalat" w:eastAsia="Tahoma" w:hAnsi="GHEA Grapalat" w:cs="Tahoma"/>
                <w:color w:val="222222"/>
                <w:sz w:val="24"/>
                <w:szCs w:val="24"/>
                <w:lang w:val="hy-AM"/>
              </w:rPr>
              <w:lastRenderedPageBreak/>
              <w:t>շարունակական հանրային հաղորդակցություն, զանգվածային լրատվության միջոցների հետ մշտական աշխատանք, հանրային իրազեկման արշավների կազմակերպում, ճգնաժամային հաղորդակցության կառավարում, նախարարի հանրային գործունեության ապահովում, պաշտոնական հաղորդագրությունների և պարզաբանումների պատրաստում, սոցիալական հարթակների կառավարում, ինչպես նաև համակարգման աշխատանքներ նախարարության բոլոր կառուցվածքային ստորաբաժանումների հետ։</w:t>
            </w:r>
          </w:p>
          <w:p w14:paraId="4B4C57EA"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Նախարարությունների մամուլի քարտուղար-վարչության պետերը փաստացի իրականացնում են ոչ միայն տեղեկատվական հաղորդակցության կազմակերպման, այլև կառավարչական գործառույթներ՝ ղեկավարելով համապատասխան ստորաբաժանումների աշխատանքը, ձևավորելով հաղորդակցային քաղաքականություն, ապահովելով պետական մարմնի հեղինակության և հանրային վստահության պահպանմանն ուղղված միջոցառումների իրականացումը։ Ժամանակակից պետական կառավարման պայմաններում ռազմավարական հաղորդակցությունը հանդիսանում է պետական քաղաքականության արդյունավետ իրականացման կարևոր բաղադրիչ, և դրա պատասխանատուների դերը դուրս է գալիս զուտ տեղեկատվության տարածման շրջանակներից։</w:t>
            </w:r>
          </w:p>
          <w:p w14:paraId="4AD58493"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Միևնույն ժամանակ, հաշվի առնելով Սահմանադրական դատարանի՝ որպես սահմանադրական արդարադատություն իրականացնող և առանձնահատուկ կարգավիճակ ունեցող պետական մարմնի ինստիտուցիոնալ նշանակությունը՝ ընդունելի է, որ վերջինիս համապատասխան պաշտոնների համար կարող են սահմանվել որոշակիորեն տարբերակված վարձատրության պայմաններ։ Այնուամենայնիվ, այդ տարբերությունը պետք է լինի հիմնավորված և չխախտի </w:t>
            </w:r>
            <w:r w:rsidRPr="006D29A1">
              <w:rPr>
                <w:rFonts w:ascii="GHEA Grapalat" w:eastAsia="Tahoma" w:hAnsi="GHEA Grapalat" w:cs="Tahoma"/>
                <w:color w:val="222222"/>
                <w:sz w:val="24"/>
                <w:szCs w:val="24"/>
                <w:lang w:val="hy-AM"/>
              </w:rPr>
              <w:lastRenderedPageBreak/>
              <w:t>համաչափության սկզբունքը՝ միևնույն ժամանակ հաշվի առնելով նաև նախարարությունների մամուլի քարտուղար-վարչության պետերի կողմից իրականացվող գործառույթների ծավալը։</w:t>
            </w:r>
          </w:p>
          <w:p w14:paraId="7C4BC9B3"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Հետևաբար, գործող գործակիցների տարբերությունը չի արտացոլում աշխատանքի իրական ծավալը, պատասխանատվության աստիճանը և պաշտոնների փաստացի ծանրաբեռնվածությունը։ Նախարարությունների մամուլի քարտուղար-վարչության պետ պաշտոնների համար սահմանված 6 գործակիցը չի համապատասխանում տվյալ պաշտոնի իրավական կարգավիճակին, գործառույթների բարդությանը և պատասխանատվության մակարդակին։ Վարձատրության համակարգը պետք է հիմնված լինի համարժեքության, արդարության և պաշտոնների բովանդակային գնահատման սկզբունքների վրա։ Նույն իրավական կարգավիճակ ունեցող և համադրելի կամ ավելի մեծ պատասխանատվություն ու աշխատանքային ծավալ ունեցող պաշտոնների միջև էական տարբերություններով վարձատրության սահմանումը չի նպաստում պետական ծառայության միասնական և հավասարակշռված վարձատրության քաղաքականության իրականացմանը։</w:t>
            </w:r>
          </w:p>
          <w:p w14:paraId="197FC40A" w14:textId="3072969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Հաշվի առնելով վերոգրյալը՝ առաջարկում ենք վերանայել մամուլի քարտուղար-վարչության պետ պաշտոնների համար սահմանված պաշտոնային գործակիցները՝ դրանք սահմանելով առնվազն 9 կամ 9.5 մակարդակում՝ ապահովելով ողջամիտ հավասարակշռություն սահմանադրական մարմինների առանձնահատուկ կարգավիճակի և նախարարությունների հասարակայնության հետ կապերի ստորաբաժանումների ղեկավարների իրական պատասխանատվության միջև։ Նման փոփոխությունը կհամապատասխանի «Հանրային ծառայության մասին» օրենքի 8-րդ հոդվածի 7-րդ մասով սահմանված պաշտոնի իրավական կարգավիճակին, ինչպես </w:t>
            </w:r>
            <w:r w:rsidRPr="006D29A1">
              <w:rPr>
                <w:rFonts w:ascii="GHEA Grapalat" w:eastAsia="Tahoma" w:hAnsi="GHEA Grapalat" w:cs="Tahoma"/>
                <w:color w:val="222222"/>
                <w:sz w:val="24"/>
                <w:szCs w:val="24"/>
                <w:lang w:val="hy-AM"/>
              </w:rPr>
              <w:lastRenderedPageBreak/>
              <w:t>նաև կապահովի պաշտոնների իրական պատասխանատվության, կառավարչական գործառույթների և աշխատանքային ծանրաբեռնվածության առավել արդար և համաչափ գնահատում։</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4F87FB" w14:textId="67205702" w:rsidR="007F16AA" w:rsidRPr="00F66AE1" w:rsidRDefault="007F16AA" w:rsidP="007F16AA">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7․ </w:t>
            </w:r>
            <w:r w:rsidRPr="00F66AE1">
              <w:rPr>
                <w:rFonts w:ascii="GHEA Grapalat" w:eastAsia="Tahoma" w:hAnsi="GHEA Grapalat" w:cs="Tahoma"/>
                <w:b/>
                <w:sz w:val="24"/>
                <w:szCs w:val="24"/>
                <w:lang w:val="hy-AM"/>
              </w:rPr>
              <w:t>Ընդունվել է ի գիտություն</w:t>
            </w:r>
          </w:p>
          <w:p w14:paraId="55908082" w14:textId="0ED730A6" w:rsidR="00FD16AA" w:rsidRPr="006D29A1" w:rsidRDefault="00DB4BE1" w:rsidP="00FD16AA">
            <w:pPr>
              <w:spacing w:before="100"/>
              <w:ind w:firstLine="427"/>
              <w:jc w:val="both"/>
              <w:rPr>
                <w:rFonts w:ascii="GHEA Grapalat" w:eastAsia="Tahoma" w:hAnsi="GHEA Grapalat" w:cs="Tahoma"/>
                <w:b/>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FD16AA" w:rsidRPr="00D335CF" w14:paraId="6A031D01"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4F29C89" w14:textId="1EE9D3AD" w:rsidR="00FD16AA" w:rsidRPr="006D29A1" w:rsidRDefault="00FD16AA" w:rsidP="00FD16AA">
            <w:pPr>
              <w:spacing w:before="100"/>
              <w:ind w:left="141"/>
              <w:jc w:val="both"/>
              <w:rPr>
                <w:rFonts w:ascii="GHEA Grapalat" w:hAnsi="GHEA Grapalat"/>
                <w:sz w:val="24"/>
                <w:szCs w:val="24"/>
                <w:lang w:val="hy-AM"/>
              </w:rPr>
            </w:pPr>
            <w:r w:rsidRPr="006D29A1">
              <w:rPr>
                <w:rFonts w:ascii="GHEA Grapalat" w:hAnsi="GHEA Grapalat"/>
                <w:color w:val="222222"/>
                <w:sz w:val="24"/>
                <w:szCs w:val="24"/>
                <w:lang w:val="hy-AM"/>
              </w:rPr>
              <w:lastRenderedPageBreak/>
              <w:t xml:space="preserve">  </w:t>
            </w:r>
            <w:r w:rsidRPr="006D29A1">
              <w:rPr>
                <w:rFonts w:ascii="GHEA Grapalat" w:eastAsia="Tahoma" w:hAnsi="GHEA Grapalat" w:cs="Tahoma"/>
                <w:sz w:val="24"/>
                <w:szCs w:val="24"/>
                <w:lang w:val="hy-AM"/>
              </w:rPr>
              <w:t xml:space="preserve"> 8. Նախագծի 23-րդ հոդվածի 1-ին մասով նախատեսված օրենքի ուժի մեջ մտնելուց հետո ծագած հարաբերությունների վրա տարածման դրույթը հստակեցման կարիք ունի:</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92B2EC3" w14:textId="1822B374" w:rsidR="00FD16AA" w:rsidRPr="00446393"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8</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w:t>
            </w:r>
          </w:p>
          <w:p w14:paraId="0A6BF0D7" w14:textId="3FDB37CD" w:rsidR="00FD16AA" w:rsidRPr="00E57DAA" w:rsidRDefault="00FD16AA" w:rsidP="00E57DAA">
            <w:pPr>
              <w:spacing w:before="100"/>
              <w:ind w:firstLine="427"/>
              <w:jc w:val="both"/>
              <w:rPr>
                <w:rFonts w:ascii="GHEA Grapalat" w:hAnsi="GHEA Grapalat"/>
                <w:sz w:val="24"/>
                <w:szCs w:val="24"/>
                <w:lang w:val="hy-AM"/>
              </w:rPr>
            </w:pPr>
            <w:r w:rsidRPr="00E57DAA">
              <w:rPr>
                <w:rFonts w:ascii="GHEA Grapalat" w:eastAsia="Tahoma" w:hAnsi="GHEA Grapalat" w:cs="Tahoma"/>
                <w:sz w:val="24"/>
                <w:szCs w:val="24"/>
                <w:lang w:val="hy-AM"/>
              </w:rPr>
              <w:t>Նախագծ</w:t>
            </w:r>
            <w:r w:rsidR="00E57DAA">
              <w:rPr>
                <w:rFonts w:ascii="GHEA Grapalat" w:eastAsia="Tahoma" w:hAnsi="GHEA Grapalat" w:cs="Tahoma"/>
                <w:sz w:val="24"/>
                <w:szCs w:val="24"/>
                <w:lang w:val="hy-AM"/>
              </w:rPr>
              <w:t>ի</w:t>
            </w:r>
            <w:r w:rsidRPr="00E57DAA">
              <w:rPr>
                <w:rFonts w:ascii="GHEA Grapalat" w:eastAsia="Tahoma" w:hAnsi="GHEA Grapalat" w:cs="Tahoma"/>
                <w:sz w:val="24"/>
                <w:szCs w:val="24"/>
                <w:lang w:val="hy-AM"/>
              </w:rPr>
              <w:t xml:space="preserve"> անցումային դրույթները հստակեցվել են:</w:t>
            </w:r>
          </w:p>
        </w:tc>
      </w:tr>
      <w:tr w:rsidR="00FD16AA" w:rsidRPr="00D335CF" w14:paraId="053639D6"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A89FF2" w14:textId="18FEC204" w:rsidR="00FD16AA" w:rsidRPr="006D29A1" w:rsidRDefault="00FD16AA" w:rsidP="00FD16AA">
            <w:pPr>
              <w:spacing w:before="100"/>
              <w:ind w:left="141"/>
              <w:jc w:val="both"/>
              <w:rPr>
                <w:rFonts w:ascii="GHEA Grapalat" w:eastAsia="Tahoma" w:hAnsi="GHEA Grapalat" w:cs="Tahoma"/>
                <w:sz w:val="24"/>
                <w:szCs w:val="24"/>
                <w:lang w:val="hy-AM"/>
              </w:rPr>
            </w:pPr>
            <w:r w:rsidRPr="006D29A1">
              <w:rPr>
                <w:rFonts w:ascii="GHEA Grapalat" w:eastAsia="Tahoma" w:hAnsi="GHEA Grapalat" w:cs="Tahoma"/>
                <w:sz w:val="24"/>
                <w:szCs w:val="24"/>
                <w:lang w:val="hy-AM"/>
              </w:rPr>
              <w:t>9. Առաջարկում ենք գրությամբ ներկայացված հարակից օրենքներում փոփոխություններ և լրացումներ կատարելու մասին օրենքների նախագծերը համապատասխանեցնել «Նորմատիվ իրավական ակտերի մասին» օրենքի 11-րդ հոդվածի 1-ին մասի 6-րդ կետին:</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32FB26" w14:textId="09F79230"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9</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Չի </w:t>
            </w:r>
            <w:r w:rsidR="00A13D65">
              <w:rPr>
                <w:rFonts w:ascii="GHEA Grapalat" w:eastAsia="Tahoma" w:hAnsi="GHEA Grapalat" w:cs="Tahoma"/>
                <w:b/>
                <w:sz w:val="24"/>
                <w:szCs w:val="24"/>
                <w:lang w:val="hy-AM"/>
              </w:rPr>
              <w:t>ընդունվել</w:t>
            </w:r>
          </w:p>
          <w:p w14:paraId="4D0CF595" w14:textId="10ADB81B" w:rsidR="00FD16AA" w:rsidRPr="006D29A1" w:rsidRDefault="00FD16AA" w:rsidP="00FD16AA">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«Նորմատիվ իրավական ակտերի մասին» օրենքի 11-րդ հոդվածի 1-ին մասի 6-րդ կետով սահմանված են նորմատիվ իրավական ակտին ներկայացվող պահանջները, այլ ոչ թե իրավական ակտի նախագծին ներկայացվող պահանջները։</w:t>
            </w:r>
          </w:p>
        </w:tc>
      </w:tr>
      <w:tr w:rsidR="00AF634B" w:rsidRPr="00444F3A" w14:paraId="0011A475"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A159F7E"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14.</w:t>
            </w:r>
            <w:r w:rsidRPr="00444F3A">
              <w:rPr>
                <w:rFonts w:ascii="GHEA Grapalat" w:hAnsi="GHEA Grapalat"/>
                <w:sz w:val="24"/>
                <w:szCs w:val="24"/>
              </w:rPr>
              <w:t xml:space="preserve"> </w:t>
            </w:r>
            <w:r w:rsidRPr="00444F3A">
              <w:rPr>
                <w:rFonts w:ascii="GHEA Grapalat" w:eastAsia="Tahoma" w:hAnsi="GHEA Grapalat" w:cs="Tahoma"/>
                <w:b/>
                <w:bCs/>
                <w:sz w:val="24"/>
                <w:szCs w:val="24"/>
              </w:rPr>
              <w:t>Ներքին գործերի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A948DD4"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10/08/2026</w:t>
            </w:r>
          </w:p>
        </w:tc>
      </w:tr>
      <w:tr w:rsidR="00AF634B" w:rsidRPr="00444F3A" w14:paraId="1E2BAD6B"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DED6F3"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2E8F5D4"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43/6/242479-26</w:t>
            </w:r>
          </w:p>
        </w:tc>
      </w:tr>
      <w:tr w:rsidR="00446393" w:rsidRPr="00A13D65" w14:paraId="4183929F"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9330F42" w14:textId="04BEF70B" w:rsidR="00446393" w:rsidRPr="00446393" w:rsidRDefault="00446393" w:rsidP="00446393">
            <w:pPr>
              <w:ind w:left="283" w:right="150"/>
              <w:jc w:val="both"/>
              <w:rPr>
                <w:rFonts w:ascii="GHEA Grapalat" w:hAnsi="GHEA Grapalat"/>
                <w:sz w:val="24"/>
                <w:szCs w:val="24"/>
              </w:rPr>
            </w:pPr>
            <w:r w:rsidRPr="00444F3A">
              <w:rPr>
                <w:rFonts w:ascii="GHEA Grapalat" w:hAnsi="GHEA Grapalat"/>
                <w:sz w:val="24"/>
                <w:szCs w:val="24"/>
              </w:rPr>
              <w:t>1</w:t>
            </w:r>
            <w:r w:rsidRPr="00444F3A">
              <w:rPr>
                <w:rFonts w:ascii="Cambria Math" w:eastAsia="MS Mincho" w:hAnsi="Cambria Math" w:cs="Cambria Math"/>
                <w:sz w:val="24"/>
                <w:szCs w:val="24"/>
              </w:rPr>
              <w:t>․</w:t>
            </w:r>
            <w:r w:rsidRPr="00444F3A">
              <w:rPr>
                <w:rFonts w:ascii="GHEA Grapalat" w:hAnsi="GHEA Grapalat"/>
                <w:sz w:val="24"/>
                <w:szCs w:val="24"/>
              </w:rPr>
              <w:t xml:space="preserve"> </w:t>
            </w:r>
            <w:r w:rsidRPr="00444F3A">
              <w:rPr>
                <w:rFonts w:ascii="GHEA Grapalat" w:eastAsia="Tahoma" w:hAnsi="GHEA Grapalat" w:cs="Tahoma"/>
                <w:b/>
                <w:bCs/>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w:t>
            </w:r>
            <w:r w:rsidRPr="00444F3A">
              <w:rPr>
                <w:rFonts w:ascii="GHEA Grapalat" w:eastAsia="Tahoma" w:hAnsi="GHEA Grapalat" w:cs="Tahoma"/>
                <w:sz w:val="24"/>
                <w:szCs w:val="24"/>
              </w:rPr>
              <w:t xml:space="preserve"> (այսուհետ՝ Նախագիծ) 1-ին հոդվածում անհրաժեշտ է 2-րդ հոդվածի բառերը փոխարինել 3-րդ հոդվածի բառերով։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7F7942" w14:textId="6CD4FF88" w:rsidR="00446393" w:rsidRPr="00FA17B1" w:rsidRDefault="005E2CC3" w:rsidP="00A13D65">
            <w:pPr>
              <w:spacing w:before="100"/>
              <w:ind w:left="360"/>
              <w:jc w:val="center"/>
              <w:rPr>
                <w:rFonts w:ascii="GHEA Grapalat" w:hAnsi="GHEA Grapalat"/>
                <w:b/>
                <w:sz w:val="24"/>
                <w:szCs w:val="24"/>
                <w:lang w:val="hy-AM"/>
              </w:rPr>
            </w:pPr>
            <w:r w:rsidRPr="00FA17B1">
              <w:rPr>
                <w:rFonts w:ascii="GHEA Grapalat" w:eastAsia="Tahoma" w:hAnsi="GHEA Grapalat" w:cs="Tahoma"/>
                <w:b/>
                <w:sz w:val="24"/>
                <w:szCs w:val="24"/>
                <w:lang w:val="hy-AM"/>
              </w:rPr>
              <w:t>1</w:t>
            </w:r>
            <w:r w:rsidR="00446393" w:rsidRPr="00FA17B1">
              <w:rPr>
                <w:rFonts w:ascii="Cambria Math" w:eastAsia="Tahoma" w:hAnsi="Cambria Math" w:cs="Cambria Math"/>
                <w:b/>
                <w:sz w:val="24"/>
                <w:szCs w:val="24"/>
                <w:lang w:val="hy-AM"/>
              </w:rPr>
              <w:t>․</w:t>
            </w:r>
            <w:r w:rsidR="00446393" w:rsidRPr="005E2CC3">
              <w:rPr>
                <w:rFonts w:ascii="Cambria Math" w:eastAsia="Tahoma" w:hAnsi="Cambria Math" w:cs="Tahoma"/>
                <w:b/>
                <w:sz w:val="24"/>
                <w:szCs w:val="24"/>
                <w:lang w:val="hy-AM"/>
              </w:rPr>
              <w:t xml:space="preserve"> </w:t>
            </w:r>
            <w:r w:rsidR="00446393" w:rsidRPr="00FA17B1">
              <w:rPr>
                <w:rFonts w:ascii="GHEA Grapalat" w:eastAsia="Tahoma" w:hAnsi="GHEA Grapalat" w:cs="Tahoma"/>
                <w:b/>
                <w:sz w:val="24"/>
                <w:szCs w:val="24"/>
                <w:lang w:val="hy-AM"/>
              </w:rPr>
              <w:t xml:space="preserve">Ընդունվել </w:t>
            </w:r>
            <w:r w:rsidR="00A13D65">
              <w:rPr>
                <w:rFonts w:ascii="GHEA Grapalat" w:eastAsia="Tahoma" w:hAnsi="GHEA Grapalat" w:cs="Tahoma"/>
                <w:b/>
                <w:sz w:val="24"/>
                <w:szCs w:val="24"/>
                <w:lang w:val="hy-AM"/>
              </w:rPr>
              <w:t>է</w:t>
            </w:r>
          </w:p>
          <w:p w14:paraId="775B9644" w14:textId="3C810094" w:rsidR="00446393" w:rsidRPr="00FA17B1" w:rsidRDefault="00446393" w:rsidP="00446393">
            <w:pPr>
              <w:spacing w:before="100"/>
              <w:ind w:firstLine="427"/>
              <w:jc w:val="both"/>
              <w:rPr>
                <w:rFonts w:ascii="GHEA Grapalat" w:hAnsi="GHEA Grapalat"/>
                <w:sz w:val="24"/>
                <w:szCs w:val="24"/>
                <w:lang w:val="hy-AM"/>
              </w:rPr>
            </w:pPr>
            <w:r w:rsidRPr="00FA17B1">
              <w:rPr>
                <w:rFonts w:ascii="GHEA Grapalat" w:eastAsia="Tahoma" w:hAnsi="GHEA Grapalat" w:cs="Tahoma"/>
                <w:sz w:val="24"/>
                <w:szCs w:val="24"/>
                <w:lang w:val="hy-AM"/>
              </w:rPr>
              <w:t>Նախագծում կատարվել է համապատասխան փոփ</w:t>
            </w:r>
            <w:r w:rsidR="005E2CC3">
              <w:rPr>
                <w:rFonts w:ascii="GHEA Grapalat" w:eastAsia="Tahoma" w:hAnsi="GHEA Grapalat" w:cs="Tahoma"/>
                <w:sz w:val="24"/>
                <w:szCs w:val="24"/>
                <w:lang w:val="hy-AM"/>
              </w:rPr>
              <w:t>ո</w:t>
            </w:r>
            <w:r w:rsidRPr="00FA17B1">
              <w:rPr>
                <w:rFonts w:ascii="GHEA Grapalat" w:eastAsia="Tahoma" w:hAnsi="GHEA Grapalat" w:cs="Tahoma"/>
                <w:sz w:val="24"/>
                <w:szCs w:val="24"/>
                <w:lang w:val="hy-AM"/>
              </w:rPr>
              <w:t xml:space="preserve">խություն։ </w:t>
            </w:r>
          </w:p>
          <w:p w14:paraId="16DD43ED" w14:textId="5B37FF18" w:rsidR="00446393" w:rsidRPr="00FA17B1" w:rsidRDefault="00446393" w:rsidP="005E2CC3">
            <w:pPr>
              <w:spacing w:before="100"/>
              <w:jc w:val="both"/>
              <w:rPr>
                <w:rFonts w:ascii="GHEA Grapalat" w:hAnsi="GHEA Grapalat"/>
                <w:b/>
                <w:bCs/>
                <w:sz w:val="24"/>
                <w:szCs w:val="24"/>
                <w:lang w:val="hy-AM"/>
              </w:rPr>
            </w:pPr>
          </w:p>
        </w:tc>
      </w:tr>
      <w:tr w:rsidR="00446393" w:rsidRPr="00D335CF" w14:paraId="4E7D4877"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DFC959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2</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Նախագծի 6-րդ հոդվածով լրացվող 8</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2-րդ հոդվածի 1-ին մասով սահմանված դրույթները, համաձայն Նախագծի 14-րդ հոդվածի 1-ին մասի, </w:t>
            </w:r>
            <w:r w:rsidRPr="00E57DAA">
              <w:rPr>
                <w:rFonts w:ascii="GHEA Grapalat" w:eastAsia="Tahoma" w:hAnsi="GHEA Grapalat" w:cs="Tahoma"/>
                <w:bCs/>
                <w:sz w:val="24"/>
                <w:szCs w:val="24"/>
                <w:lang w:val="hy-AM"/>
              </w:rPr>
              <w:t>չեն տարածվում</w:t>
            </w:r>
            <w:r w:rsidRPr="00E57DAA">
              <w:rPr>
                <w:rFonts w:ascii="GHEA Grapalat" w:hAnsi="GHEA Grapalat"/>
                <w:sz w:val="24"/>
                <w:szCs w:val="24"/>
                <w:lang w:val="hy-AM"/>
              </w:rPr>
              <w:t xml:space="preserve"> </w:t>
            </w:r>
            <w:r w:rsidRPr="00E57DAA">
              <w:rPr>
                <w:rFonts w:ascii="GHEA Grapalat" w:eastAsia="Tahoma" w:hAnsi="GHEA Grapalat" w:cs="Tahoma"/>
                <w:bCs/>
                <w:sz w:val="24"/>
                <w:szCs w:val="24"/>
                <w:lang w:val="hy-AM"/>
              </w:rPr>
              <w:t>ոստիկանության համակարգում զինվորական ծառայության պաշտոն զբաղեցնողների</w:t>
            </w:r>
            <w:r w:rsidRPr="00E57DAA">
              <w:rPr>
                <w:rFonts w:ascii="GHEA Grapalat" w:hAnsi="GHEA Grapalat"/>
                <w:sz w:val="24"/>
                <w:szCs w:val="24"/>
                <w:lang w:val="hy-AM"/>
              </w:rPr>
              <w:t xml:space="preserve">, </w:t>
            </w:r>
            <w:r w:rsidRPr="00E57DAA">
              <w:rPr>
                <w:rFonts w:ascii="GHEA Grapalat" w:eastAsia="Tahoma" w:hAnsi="GHEA Grapalat" w:cs="Tahoma"/>
                <w:bCs/>
                <w:sz w:val="24"/>
                <w:szCs w:val="24"/>
                <w:lang w:val="hy-AM"/>
              </w:rPr>
              <w:t>փրկարար ծառայության ծառայողների վարձատրության հետ կապված հարաբերությունների վրա</w:t>
            </w:r>
            <w:r w:rsidRPr="00E57DAA">
              <w:rPr>
                <w:rFonts w:ascii="GHEA Grapalat" w:eastAsia="Tahoma" w:hAnsi="GHEA Grapalat" w:cs="Tahoma"/>
                <w:sz w:val="24"/>
                <w:szCs w:val="24"/>
                <w:lang w:val="hy-AM"/>
              </w:rPr>
              <w:t>։</w:t>
            </w:r>
            <w:r w:rsidRPr="00FA17B1">
              <w:rPr>
                <w:rFonts w:ascii="GHEA Grapalat" w:eastAsia="Tahoma" w:hAnsi="GHEA Grapalat" w:cs="Tahoma"/>
                <w:sz w:val="24"/>
                <w:szCs w:val="24"/>
                <w:lang w:val="hy-AM"/>
              </w:rPr>
              <w:t xml:space="preserve"> Նախագծերի հիմնավորմամբ նշված է</w:t>
            </w:r>
            <w:r w:rsidRPr="00FA17B1">
              <w:rPr>
                <w:rFonts w:ascii="Cambria Math" w:eastAsia="MS Mincho" w:hAnsi="Cambria Math" w:cs="Cambria Math"/>
                <w:sz w:val="24"/>
                <w:szCs w:val="24"/>
                <w:lang w:val="hy-AM"/>
              </w:rPr>
              <w:t>․</w:t>
            </w:r>
            <w:r w:rsidRPr="00FA17B1">
              <w:rPr>
                <w:rFonts w:ascii="GHEA Grapalat" w:hAnsi="GHEA Grapalat"/>
                <w:sz w:val="24"/>
                <w:szCs w:val="24"/>
                <w:lang w:val="hy-AM"/>
              </w:rPr>
              <w:t xml:space="preserve"> «(....) </w:t>
            </w:r>
            <w:r w:rsidRPr="00FA17B1">
              <w:rPr>
                <w:rFonts w:ascii="GHEA Grapalat" w:eastAsia="Tahoma" w:hAnsi="GHEA Grapalat" w:cs="Tahoma"/>
                <w:sz w:val="24"/>
                <w:szCs w:val="24"/>
                <w:lang w:val="hy-AM"/>
              </w:rPr>
              <w:t xml:space="preserve">Առաջարկվող փոփոխություններով նախատեսվում է վերանայել պետական պաշտոններ և պետական ծառայության պաշտոններ զբաղեցնող անձանց վարձատրության գործող համակարգը </w:t>
            </w:r>
            <w:r w:rsidRPr="00FA17B1">
              <w:rPr>
                <w:rFonts w:ascii="GHEA Grapalat" w:eastAsia="Tahoma" w:hAnsi="GHEA Grapalat" w:cs="Tahoma"/>
                <w:b/>
                <w:bCs/>
                <w:sz w:val="24"/>
                <w:szCs w:val="24"/>
                <w:lang w:val="hy-AM"/>
              </w:rPr>
              <w:t>(բացառությամբ այն ծառայությունների, որտեղ գործում են ատեստավորման հիմքով վարձատրության կարգավորումներ)՝</w:t>
            </w:r>
            <w:r w:rsidRPr="00FA17B1">
              <w:rPr>
                <w:rFonts w:ascii="GHEA Grapalat" w:eastAsia="Tahoma" w:hAnsi="GHEA Grapalat" w:cs="Tahoma"/>
                <w:sz w:val="24"/>
                <w:szCs w:val="24"/>
                <w:lang w:val="hy-AM"/>
              </w:rPr>
              <w:t xml:space="preserve"> վերանայելով հիմնական աշխատավարձի հաշվարկման գործակիցները (....)։ (....) Միևնույն ժամանակ, կարգավորումների առաջարկվող փաթեթով </w:t>
            </w:r>
            <w:r w:rsidRPr="00FA17B1">
              <w:rPr>
                <w:rFonts w:ascii="GHEA Grapalat" w:eastAsia="Tahoma" w:hAnsi="GHEA Grapalat" w:cs="Tahoma"/>
                <w:b/>
                <w:bCs/>
                <w:sz w:val="24"/>
                <w:szCs w:val="24"/>
                <w:lang w:val="hy-AM"/>
              </w:rPr>
              <w:t>անդրադարձ չի կատարվում պետական այն ծառայություններին, որոնց համար ներկայումս սահմանված են ատեստավորման հիմքով հավելյալ վարձատրության մեխանիզմներ</w:t>
            </w:r>
            <w:r w:rsidRPr="00FA17B1">
              <w:rPr>
                <w:rFonts w:ascii="GHEA Grapalat" w:eastAsia="Tahoma" w:hAnsi="GHEA Grapalat" w:cs="Tahoma"/>
                <w:sz w:val="24"/>
                <w:szCs w:val="24"/>
                <w:lang w:val="hy-AM"/>
              </w:rPr>
              <w:t>՝ ապահովելով այդ ծառայություններում արդեն իսկ ներդրված կարգավորումների շարունակականությունը (....)։ (....) Հիմնական աշխատավարձի դերի վերականգնման նպատակով կվերանայվեն</w:t>
            </w:r>
            <w:r w:rsidRPr="00FA17B1">
              <w:rPr>
                <w:rFonts w:ascii="GHEA Grapalat" w:hAnsi="GHEA Grapalat"/>
                <w:b/>
                <w:bCs/>
                <w:sz w:val="24"/>
                <w:szCs w:val="24"/>
                <w:lang w:val="hy-AM"/>
              </w:rPr>
              <w:t xml:space="preserve"> </w:t>
            </w:r>
            <w:r w:rsidRPr="00FA17B1">
              <w:rPr>
                <w:rFonts w:ascii="GHEA Grapalat" w:eastAsia="Tahoma" w:hAnsi="GHEA Grapalat" w:cs="Tahoma"/>
                <w:sz w:val="24"/>
                <w:szCs w:val="24"/>
                <w:lang w:val="hy-AM"/>
              </w:rPr>
              <w:t xml:space="preserve">պետական պաշտոն և պետական ծառայության պաշտոն զբաղեցնող անձանց համար աշխատավարձի բարձրացման նպատակով սահմանված հավելումները և հավելավճարները՝ </w:t>
            </w:r>
            <w:r w:rsidRPr="00FA17B1">
              <w:rPr>
                <w:rFonts w:ascii="GHEA Grapalat" w:eastAsia="Tahoma" w:hAnsi="GHEA Grapalat" w:cs="Tahoma"/>
                <w:b/>
                <w:bCs/>
                <w:sz w:val="24"/>
                <w:szCs w:val="24"/>
                <w:lang w:val="hy-AM"/>
              </w:rPr>
              <w:t>բացառությամբ այն ծառայությունների, որոնց համար կիրառելի են  ատեստավորման հիմքով հավելյալ վարձատրության մեխանիզմներ</w:t>
            </w:r>
            <w:r w:rsidRPr="00FA17B1">
              <w:rPr>
                <w:rFonts w:ascii="GHEA Grapalat" w:eastAsia="Tahoma" w:hAnsi="GHEA Grapalat" w:cs="Tahoma"/>
                <w:sz w:val="24"/>
                <w:szCs w:val="24"/>
                <w:lang w:val="hy-AM"/>
              </w:rPr>
              <w:t xml:space="preserve"> (....)։»։</w:t>
            </w:r>
          </w:p>
          <w:p w14:paraId="3E044781"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Նախագծերի հիմնավորումից ակնհայտ է դառնում, որ թեև Նախագծում գործածվում է </w:t>
            </w:r>
            <w:r w:rsidRPr="00FA17B1">
              <w:rPr>
                <w:rFonts w:ascii="GHEA Grapalat" w:eastAsia="Tahoma" w:hAnsi="GHEA Grapalat" w:cs="Tahoma"/>
                <w:b/>
                <w:bCs/>
                <w:sz w:val="24"/>
                <w:szCs w:val="24"/>
                <w:lang w:val="hy-AM"/>
              </w:rPr>
              <w:t>«ոստիկանության համակարգում զինվորական ծառայության պաշտոն զբաղեցնողներ»</w:t>
            </w:r>
            <w:r w:rsidRPr="00FA17B1">
              <w:rPr>
                <w:rFonts w:ascii="GHEA Grapalat" w:eastAsia="Tahoma" w:hAnsi="GHEA Grapalat" w:cs="Tahoma"/>
                <w:sz w:val="24"/>
                <w:szCs w:val="24"/>
                <w:lang w:val="hy-AM"/>
              </w:rPr>
              <w:t xml:space="preserve"> ձևակերպումը, այնուամենայնիվ, նկատի են առնվում </w:t>
            </w:r>
            <w:r w:rsidRPr="00FA17B1">
              <w:rPr>
                <w:rFonts w:ascii="GHEA Grapalat" w:eastAsia="Tahoma" w:hAnsi="GHEA Grapalat" w:cs="Tahoma"/>
                <w:sz w:val="24"/>
                <w:szCs w:val="24"/>
                <w:lang w:val="hy-AM"/>
              </w:rPr>
              <w:lastRenderedPageBreak/>
              <w:t>ոստիկանության բոլոր ծառայողները՝ հաշվի առնելով, որ ատեստավորման համակարգի շահառու են ոստիկանության բոլոր ծառայողները։</w:t>
            </w:r>
          </w:p>
          <w:p w14:paraId="453804C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Արդյունքում ստացվում է, որ ինչպես ոստիկանության, այնպես էլ՝ փրկարար ծառայողների համար պարգևատրումներ հատկացնելու դրույթ նախատեսված չէ, ինչն ստեղծում է անհավասար պայմաններ նշված ծառայողների և քաղաքացիական ծառայողների միջև՝ ոստիկանության ծառայողներին և փրկարար ծառայության ծառայողներին հնարավորություն չընձեռնելով պարգևատրվել, օրինակ, հատուկ առաջադրանքներ կատարելու համար։</w:t>
            </w:r>
          </w:p>
          <w:p w14:paraId="111CACE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Ելնելով վերոգրյալից՝ առաջարկվում է ձեռնպահ մնալ բացառություն կատարելուց և չբացառել աշխատավարձի ֆոնդի տնտեսված միջոցներից ոստիկանության և փրկարար ծառայողներին խրախուսման նպատակով պարգևատրումների հատկացումը։</w:t>
            </w:r>
          </w:p>
          <w:p w14:paraId="1422B70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Ավելին, «պարգևատրում» հասկացության իմաստի նեղացումը և դրա կիրարկումը բացառապես հատուկ առաջադրանքով պայմանավորելը, մեր գնահատմամբ, կաշկանդելու է իրավասու մարմիններին կամ պաշտոնատար անձանց՝ համարժեքորեն արձագանքելու </w:t>
            </w:r>
            <w:r w:rsidRPr="00FA17B1">
              <w:rPr>
                <w:rFonts w:ascii="GHEA Grapalat" w:eastAsia="Tahoma" w:hAnsi="GHEA Grapalat" w:cs="Tahoma"/>
                <w:b/>
                <w:bCs/>
                <w:sz w:val="24"/>
                <w:szCs w:val="24"/>
                <w:lang w:val="hy-AM"/>
              </w:rPr>
              <w:t>խրախուսման արժանի</w:t>
            </w:r>
            <w:r w:rsidRPr="00FA17B1">
              <w:rPr>
                <w:rFonts w:ascii="GHEA Grapalat" w:hAnsi="GHEA Grapalat"/>
                <w:sz w:val="24"/>
                <w:szCs w:val="24"/>
                <w:lang w:val="hy-AM"/>
              </w:rPr>
              <w:t xml:space="preserve"> </w:t>
            </w:r>
            <w:r w:rsidRPr="00FA17B1">
              <w:rPr>
                <w:rFonts w:ascii="GHEA Grapalat" w:eastAsia="Tahoma" w:hAnsi="GHEA Grapalat" w:cs="Tahoma"/>
                <w:b/>
                <w:bCs/>
                <w:sz w:val="24"/>
                <w:szCs w:val="24"/>
                <w:lang w:val="hy-AM"/>
              </w:rPr>
              <w:t>այլ վարքագիծ</w:t>
            </w:r>
            <w:r w:rsidRPr="00FA17B1">
              <w:rPr>
                <w:rFonts w:ascii="GHEA Grapalat" w:eastAsia="Tahoma" w:hAnsi="GHEA Grapalat" w:cs="Tahoma"/>
                <w:sz w:val="24"/>
                <w:szCs w:val="24"/>
                <w:lang w:val="hy-AM"/>
              </w:rPr>
              <w:t xml:space="preserve"> դրսևորած ծառայողների աշխատանքին։ Ընդ որում, նման վարքագծին </w:t>
            </w:r>
            <w:r w:rsidRPr="00FA17B1">
              <w:rPr>
                <w:rFonts w:ascii="GHEA Grapalat" w:eastAsia="Tahoma" w:hAnsi="GHEA Grapalat" w:cs="Tahoma"/>
                <w:b/>
                <w:bCs/>
                <w:sz w:val="24"/>
                <w:szCs w:val="24"/>
                <w:lang w:val="hy-AM"/>
              </w:rPr>
              <w:t>պարգևատրման միջոցով</w:t>
            </w:r>
            <w:r w:rsidRPr="00FA17B1">
              <w:rPr>
                <w:rFonts w:ascii="GHEA Grapalat" w:eastAsia="Tahoma" w:hAnsi="GHEA Grapalat" w:cs="Tahoma"/>
                <w:sz w:val="24"/>
                <w:szCs w:val="24"/>
                <w:lang w:val="hy-AM"/>
              </w:rPr>
              <w:t xml:space="preserve"> արձագանքելը, հաշվի առնելով տվյալ պետական մարմնի գործառույթների առավել արդյունավետ իրականացման մոտիվացիայի (օրինակ` ոստիկանության գործառութային առանձնահատկություններով պայմանավորված՝ հատկապես ծանր և առանձնապես ծանր հանցանքների բացահայտման մոտիվացիայի) ապահովման անհրաժեշտությունը, ունի էական նշանակություն։ Մասնավորապես, իր պարտականությունների նկատմամբ առավել բարեխիղճ վերաբերմունք ցուցաբերող կամ իր լիազորությունների իրացմանը ոչ իրավաչափ </w:t>
            </w:r>
            <w:r w:rsidRPr="00FA17B1">
              <w:rPr>
                <w:rFonts w:ascii="GHEA Grapalat" w:eastAsia="Tahoma" w:hAnsi="GHEA Grapalat" w:cs="Tahoma"/>
                <w:sz w:val="24"/>
                <w:szCs w:val="24"/>
                <w:lang w:val="hy-AM"/>
              </w:rPr>
              <w:lastRenderedPageBreak/>
              <w:t>միջամտությունը կանխած կամ դրա առնչությամբ պատշաճ կերպով իրավաչափ միջոցներ ձեռնարկած ծառայողին (օրինակ՝ ոստիկանության պարեկային ծառայողի կողմից իրեն կաշառք տալու փորձի դեպքում հանցագործության բացահայտմանը էական աջակցություն ցուցաբերելը կամ առանձնապես ծանր հանցագործության բացահայտումը՝ ցուցաբերելով առանձնակի արհեստավարժություն) մեկանգամյա պարգևատրում հատկացնելու իրավական հնարավորությունը, ըստ էության, արգելափակվելու է։</w:t>
            </w:r>
          </w:p>
          <w:p w14:paraId="12D41A21" w14:textId="77777777" w:rsidR="00446393" w:rsidRPr="00FA17B1" w:rsidRDefault="00446393" w:rsidP="00446393">
            <w:pPr>
              <w:ind w:left="283" w:right="150"/>
              <w:jc w:val="both"/>
              <w:rPr>
                <w:rFonts w:ascii="GHEA Grapalat" w:hAnsi="GHEA Grapalat"/>
                <w:b/>
                <w:bCs/>
                <w:sz w:val="24"/>
                <w:szCs w:val="24"/>
                <w:lang w:val="hy-AM"/>
              </w:rPr>
            </w:pPr>
            <w:r w:rsidRPr="00FA17B1">
              <w:rPr>
                <w:rFonts w:ascii="GHEA Grapalat" w:eastAsia="Tahoma" w:hAnsi="GHEA Grapalat" w:cs="Tahoma"/>
                <w:sz w:val="24"/>
                <w:szCs w:val="24"/>
                <w:lang w:val="hy-AM"/>
              </w:rPr>
              <w:t xml:space="preserve">Այս տեսանկյունից նշենք, որ ի տարբերություն հավելյալ վարձատրության այլ մեխանիզմների, պարգևատրումը, ըստ էության, այն արդյունավետ գործիքն է, որն իրավասու պաշտոնատար անձին հնարավորություն է տալիս՝ </w:t>
            </w:r>
            <w:r w:rsidRPr="00FA17B1">
              <w:rPr>
                <w:rFonts w:ascii="GHEA Grapalat" w:eastAsia="Tahoma" w:hAnsi="GHEA Grapalat" w:cs="Tahoma"/>
                <w:b/>
                <w:bCs/>
                <w:sz w:val="24"/>
                <w:szCs w:val="24"/>
                <w:lang w:val="hy-AM"/>
              </w:rPr>
              <w:t>կոնկրետ իրավիճակում անհատական և արդարացի</w:t>
            </w:r>
            <w:r w:rsidRPr="00FA17B1">
              <w:rPr>
                <w:rFonts w:ascii="GHEA Grapalat" w:eastAsia="Tahoma" w:hAnsi="GHEA Grapalat" w:cs="Tahoma"/>
                <w:sz w:val="24"/>
                <w:szCs w:val="24"/>
                <w:lang w:val="hy-AM"/>
              </w:rPr>
              <w:t xml:space="preserve"> մոտեցում դրսևորելու իր իրավասությունների իրականացման հանդեպ սրտացավ վերաբերմունք ունեցող ծառայողի նկատմամբ՝ նպաստելով այդ և այլ ծառայողների կողմից նման վարքագծի շարունակականությանը։ Ուստի, նման մոտիվացիոն գործիքից հատկապես Ոստիկանությանն ու Փրկարար ծառայությանը զրկելը, հաշվի առնելով նշված ծառայությունների գործառույթների առանձնահատկությունները, մեր դիտարկմամբ, ամենևին </w:t>
            </w:r>
            <w:r w:rsidRPr="00FA17B1">
              <w:rPr>
                <w:rFonts w:ascii="GHEA Grapalat" w:eastAsia="Tahoma" w:hAnsi="GHEA Grapalat" w:cs="Tahoma"/>
                <w:b/>
                <w:bCs/>
                <w:sz w:val="24"/>
                <w:szCs w:val="24"/>
                <w:lang w:val="hy-AM"/>
              </w:rPr>
              <w:t>արդարացված և սկզբունքորեն ընդունելի չէ։</w:t>
            </w:r>
          </w:p>
          <w:p w14:paraId="6DFB194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Եթե նույնիսկ քննարկվող կարգավորման հիմքում դրվել է այն տրամաբանությունը, որ նման դեպքերի համար կարող է գործադրվել, օրինակ, «Քաղաքացիական ծառայության մասին» օրենքով նախատեսված՝ երկարամյա ծառայության կամ ծառայողական պարտականությունները կամ հանձնարարականները (առաջադրանքները) բարեխղճորեն կատարելու, ինչպես նաև օրենսդրությամբ սահմանված այլ դեպքերում, որպես խրախուսանքի տեսակ, դրամական պարգևատրման մեխանիզմը, ապա հարկ է նշել, որ հետագայում իրավակիրառ </w:t>
            </w:r>
            <w:r w:rsidRPr="00FA17B1">
              <w:rPr>
                <w:rFonts w:ascii="GHEA Grapalat" w:eastAsia="Tahoma" w:hAnsi="GHEA Grapalat" w:cs="Tahoma"/>
                <w:sz w:val="24"/>
                <w:szCs w:val="24"/>
                <w:lang w:val="hy-AM"/>
              </w:rPr>
              <w:lastRenderedPageBreak/>
              <w:t>պրակտիկայում տարընթերցումներից խուսափելու անհրաժեշտությամբ պայմանավորված՝ այս տրամաբանությունն իր նորմատիվ արձանագրումը պետք է ստանա նախագծային լուծումներում՝ դրա համար հատկացվող միջոցների վերաբերյալ հստակ կարգավորումներով հանդերձ։</w:t>
            </w:r>
            <w:r w:rsidRPr="00FA17B1">
              <w:rPr>
                <w:rFonts w:ascii="GHEA Grapalat" w:hAnsi="GHEA Grapalat"/>
                <w:color w:val="00B050"/>
                <w:sz w:val="24"/>
                <w:szCs w:val="24"/>
                <w:lang w:val="hy-AM"/>
              </w:rPr>
              <w:t xml:space="preserve"> </w:t>
            </w:r>
            <w:r w:rsidRPr="00FA17B1">
              <w:rPr>
                <w:rFonts w:ascii="GHEA Grapalat" w:eastAsia="Tahoma" w:hAnsi="GHEA Grapalat" w:cs="Tahoma"/>
                <w:sz w:val="24"/>
                <w:szCs w:val="24"/>
                <w:lang w:val="hy-AM"/>
              </w:rPr>
              <w:t>Ընդ որում, այս առումով նկատենք, որ նախագծերի փաթեթը պետք է համալրվի նաև «Փրկարարական ծառայության կանոնագիրքը հաստատելու մասին» օրենքում փոփոխություններ նախատեսող օրինագծով, քանի որ ներկայումս փրկարար ծառայողների համար դրամական պարգևատրումը, որպես խրախուսանքի տեսակ, նախատեսված չէ։</w:t>
            </w:r>
          </w:p>
          <w:p w14:paraId="5504FEC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Այդուհանդերձ, անգամ վերոնշյալ մեկնաբանությամբ առաջնորդվելու պարագայում սույն կետում նշված մտահոգությունը չի հաղթահարվում, քանի որ ստացվում է այնպիսի իրավիճակ, որ, օրինակ, ոստիկանության և փրկարար ծառայության ծառայողների նկատմամբ այսուհետ հնարավոր է լինելու կիրառել դրամական պարգևատրում՝ միայն խրախուսանքի ձևաչափով, իսկ այլ մարմինների ծառայողների նկատմամբ՝ ինչպես խրախուսանքի, այնպես էլ՝ վարձատրության հետ կապված հարաբերությունները կարգավորող օրենսդրության իմաստով՝ պարգևատրման ձևաչափերով։</w:t>
            </w:r>
          </w:p>
          <w:p w14:paraId="3BAFC1D5"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Վերոգրյալից զատ, նախագծերով առաջարկվող կարգավորումների ուսումնասիրությունը, համակցված օրինագծերի ընդունման հիմնավորման մեջ տեղ գտած դատողությունների հետ, վկայում է, որ պետական մարմնի կատարողականի գնահատման հիմքով համապատասխան ծառայողներին լրավճարներ տրամադրելու կանոնակարգումները </w:t>
            </w:r>
            <w:r w:rsidRPr="00FA17B1">
              <w:rPr>
                <w:rFonts w:ascii="GHEA Grapalat" w:eastAsia="Tahoma" w:hAnsi="GHEA Grapalat" w:cs="Tahoma"/>
                <w:b/>
                <w:bCs/>
                <w:sz w:val="24"/>
                <w:szCs w:val="24"/>
                <w:lang w:val="hy-AM"/>
              </w:rPr>
              <w:t>կիրառելի չեն լինելու</w:t>
            </w:r>
            <w:r w:rsidRPr="00FA17B1">
              <w:rPr>
                <w:rFonts w:ascii="GHEA Grapalat" w:eastAsia="Tahoma" w:hAnsi="GHEA Grapalat" w:cs="Tahoma"/>
                <w:sz w:val="24"/>
                <w:szCs w:val="24"/>
                <w:lang w:val="hy-AM"/>
              </w:rPr>
              <w:t xml:space="preserve"> այն մարմինների նկատմամբ, որոնց մասով ներդրված են ատեստավորման հիմքով հավելյալ վարձատրության մեխանիզմներ։ Այս տրամաբանության հաշվառմամբ էլ՝ Նախագծով չեն վերանայվում գործող օրենքի 5-րդ և 8-րդ հավելվածները, որոնցով </w:t>
            </w:r>
            <w:r w:rsidRPr="00FA17B1">
              <w:rPr>
                <w:rFonts w:ascii="GHEA Grapalat" w:eastAsia="Tahoma" w:hAnsi="GHEA Grapalat" w:cs="Tahoma"/>
                <w:sz w:val="24"/>
                <w:szCs w:val="24"/>
                <w:lang w:val="hy-AM"/>
              </w:rPr>
              <w:lastRenderedPageBreak/>
              <w:t>սահմանված են համապատասխանաբար Ոստիկանության և Փրկարար ծառայության գործակիցները։</w:t>
            </w:r>
          </w:p>
          <w:p w14:paraId="60ABED88"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Նկատենք, որ առաջարկվող վերանայումների արդյունքում ստացվելու է, որ, օրինակ, կատարողականի գնահատման ենթակա որևէ մարմնի </w:t>
            </w:r>
            <w:r w:rsidRPr="00FA17B1">
              <w:rPr>
                <w:rFonts w:ascii="GHEA Grapalat" w:eastAsia="Tahoma" w:hAnsi="GHEA Grapalat" w:cs="Tahoma"/>
                <w:b/>
                <w:bCs/>
                <w:sz w:val="24"/>
                <w:szCs w:val="24"/>
                <w:lang w:val="hy-AM"/>
              </w:rPr>
              <w:t>նորանշանակ</w:t>
            </w:r>
            <w:r w:rsidRPr="00FA17B1">
              <w:rPr>
                <w:rFonts w:ascii="GHEA Grapalat" w:eastAsia="Tahoma" w:hAnsi="GHEA Grapalat" w:cs="Tahoma"/>
                <w:sz w:val="24"/>
                <w:szCs w:val="24"/>
                <w:lang w:val="hy-AM"/>
              </w:rPr>
              <w:t xml:space="preserve"> վարչության պետի հիմնական աշխատավարձի հաշվարկման գործակիցը լինելու է </w:t>
            </w:r>
            <w:r w:rsidRPr="00FA17B1">
              <w:rPr>
                <w:rFonts w:ascii="GHEA Grapalat" w:hAnsi="GHEA Grapalat"/>
                <w:b/>
                <w:bCs/>
                <w:sz w:val="24"/>
                <w:szCs w:val="24"/>
                <w:lang w:val="hy-AM"/>
              </w:rPr>
              <w:t>9.50</w:t>
            </w:r>
            <w:r w:rsidRPr="00FA17B1">
              <w:rPr>
                <w:rFonts w:ascii="GHEA Grapalat" w:eastAsia="Tahoma" w:hAnsi="GHEA Grapalat" w:cs="Tahoma"/>
                <w:sz w:val="24"/>
                <w:szCs w:val="24"/>
                <w:lang w:val="hy-AM"/>
              </w:rPr>
              <w:t xml:space="preserve">, իսկ Ոստիկանության և Փրկարար ծառայության գեներալական կազմի պաշտոն զբաղեցնող և </w:t>
            </w:r>
            <w:r w:rsidRPr="00FA17B1">
              <w:rPr>
                <w:rFonts w:ascii="GHEA Grapalat" w:eastAsia="Tahoma" w:hAnsi="GHEA Grapalat" w:cs="Tahoma"/>
                <w:b/>
                <w:bCs/>
                <w:sz w:val="24"/>
                <w:szCs w:val="24"/>
                <w:lang w:val="hy-AM"/>
              </w:rPr>
              <w:t xml:space="preserve">25 և ավելի տարվա ստաժ ունեցող </w:t>
            </w:r>
            <w:r w:rsidRPr="00FA17B1">
              <w:rPr>
                <w:rFonts w:ascii="GHEA Grapalat" w:eastAsia="Tahoma" w:hAnsi="GHEA Grapalat" w:cs="Tahoma"/>
                <w:sz w:val="24"/>
                <w:szCs w:val="24"/>
                <w:lang w:val="hy-AM"/>
              </w:rPr>
              <w:t xml:space="preserve">ծառայողինը՝ համապատասխանաբար </w:t>
            </w:r>
            <w:r w:rsidRPr="00FA17B1">
              <w:rPr>
                <w:rFonts w:ascii="GHEA Grapalat" w:hAnsi="GHEA Grapalat"/>
                <w:b/>
                <w:bCs/>
                <w:sz w:val="24"/>
                <w:szCs w:val="24"/>
                <w:lang w:val="hy-AM"/>
              </w:rPr>
              <w:t>7.47</w:t>
            </w:r>
            <w:r w:rsidRPr="00FA17B1">
              <w:rPr>
                <w:rFonts w:ascii="GHEA Grapalat" w:eastAsia="Tahoma" w:hAnsi="GHEA Grapalat" w:cs="Tahoma"/>
                <w:sz w:val="24"/>
                <w:szCs w:val="24"/>
                <w:lang w:val="hy-AM"/>
              </w:rPr>
              <w:t xml:space="preserve"> և </w:t>
            </w:r>
            <w:r w:rsidRPr="00FA17B1">
              <w:rPr>
                <w:rFonts w:ascii="GHEA Grapalat" w:hAnsi="GHEA Grapalat"/>
                <w:b/>
                <w:bCs/>
                <w:sz w:val="24"/>
                <w:szCs w:val="24"/>
                <w:lang w:val="hy-AM"/>
              </w:rPr>
              <w:t>7.35</w:t>
            </w:r>
            <w:r w:rsidRPr="00FA17B1">
              <w:rPr>
                <w:rFonts w:ascii="GHEA Grapalat" w:eastAsia="Tahoma" w:hAnsi="GHEA Grapalat" w:cs="Tahoma"/>
                <w:sz w:val="24"/>
                <w:szCs w:val="24"/>
                <w:lang w:val="hy-AM"/>
              </w:rPr>
              <w:t>։</w:t>
            </w:r>
          </w:p>
          <w:p w14:paraId="3EC45C7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Կամ, օրինակ, Ոստիկանության գեներալական կազմի 1-ին մակարդակի ծառայողի հիմնական աշխատավարձի չափը կազմելու է </w:t>
            </w:r>
            <w:r w:rsidRPr="00FA17B1">
              <w:rPr>
                <w:rFonts w:ascii="GHEA Grapalat" w:hAnsi="GHEA Grapalat"/>
                <w:b/>
                <w:bCs/>
                <w:sz w:val="24"/>
                <w:szCs w:val="24"/>
                <w:lang w:val="hy-AM"/>
              </w:rPr>
              <w:t>485</w:t>
            </w:r>
            <w:r w:rsidRPr="00FA17B1">
              <w:rPr>
                <w:rFonts w:ascii="Cambria Math" w:eastAsia="MS Mincho" w:hAnsi="Cambria Math" w:cs="Cambria Math"/>
                <w:b/>
                <w:bCs/>
                <w:sz w:val="24"/>
                <w:szCs w:val="24"/>
                <w:lang w:val="hy-AM"/>
              </w:rPr>
              <w:t>․</w:t>
            </w:r>
            <w:r w:rsidRPr="00FA17B1">
              <w:rPr>
                <w:rFonts w:ascii="GHEA Grapalat" w:hAnsi="GHEA Grapalat"/>
                <w:b/>
                <w:bCs/>
                <w:sz w:val="24"/>
                <w:szCs w:val="24"/>
                <w:lang w:val="hy-AM"/>
              </w:rPr>
              <w:t>056</w:t>
            </w:r>
            <w:r w:rsidRPr="00FA17B1">
              <w:rPr>
                <w:rFonts w:ascii="GHEA Grapalat" w:eastAsia="Tahoma" w:hAnsi="GHEA Grapalat" w:cs="Tahoma"/>
                <w:sz w:val="24"/>
                <w:szCs w:val="24"/>
                <w:lang w:val="hy-AM"/>
              </w:rPr>
              <w:t xml:space="preserve"> ՀՀ դրամ, իսկ կատարողականի գնահատման ենթակա որևէ մարմնի նորանշանակ վարչության պետինը՝ </w:t>
            </w:r>
            <w:r w:rsidRPr="00FA17B1">
              <w:rPr>
                <w:rFonts w:ascii="GHEA Grapalat" w:hAnsi="GHEA Grapalat"/>
                <w:b/>
                <w:bCs/>
                <w:sz w:val="24"/>
                <w:szCs w:val="24"/>
                <w:lang w:val="hy-AM"/>
              </w:rPr>
              <w:t>790</w:t>
            </w:r>
            <w:r w:rsidRPr="00FA17B1">
              <w:rPr>
                <w:rFonts w:ascii="Cambria Math" w:eastAsia="MS Mincho" w:hAnsi="Cambria Math" w:cs="Cambria Math"/>
                <w:b/>
                <w:bCs/>
                <w:sz w:val="24"/>
                <w:szCs w:val="24"/>
                <w:lang w:val="hy-AM"/>
              </w:rPr>
              <w:t>․</w:t>
            </w:r>
            <w:r w:rsidRPr="00FA17B1">
              <w:rPr>
                <w:rFonts w:ascii="GHEA Grapalat" w:hAnsi="GHEA Grapalat"/>
                <w:b/>
                <w:bCs/>
                <w:sz w:val="24"/>
                <w:szCs w:val="24"/>
                <w:lang w:val="hy-AM"/>
              </w:rPr>
              <w:t xml:space="preserve">400 </w:t>
            </w:r>
            <w:r w:rsidRPr="00FA17B1">
              <w:rPr>
                <w:rFonts w:ascii="GHEA Grapalat" w:eastAsia="Tahoma" w:hAnsi="GHEA Grapalat" w:cs="Tahoma"/>
                <w:sz w:val="24"/>
                <w:szCs w:val="24"/>
                <w:lang w:val="hy-AM"/>
              </w:rPr>
              <w:t xml:space="preserve">ՀՀ դրամ։ Հատկանշական է, որ ատեստավորման համակարգի պայմաններում ոստիկանության ծառայողը դեռևս </w:t>
            </w:r>
            <w:r w:rsidRPr="00FA17B1">
              <w:rPr>
                <w:rFonts w:ascii="GHEA Grapalat" w:eastAsia="Tahoma" w:hAnsi="GHEA Grapalat" w:cs="Tahoma"/>
                <w:b/>
                <w:bCs/>
                <w:sz w:val="24"/>
                <w:szCs w:val="24"/>
                <w:lang w:val="hy-AM"/>
              </w:rPr>
              <w:t>պետք է ջանքեր գործադրի՝</w:t>
            </w:r>
            <w:r w:rsidRPr="00FA17B1">
              <w:rPr>
                <w:rFonts w:ascii="GHEA Grapalat" w:eastAsia="Tahoma" w:hAnsi="GHEA Grapalat" w:cs="Tahoma"/>
                <w:sz w:val="24"/>
                <w:szCs w:val="24"/>
                <w:lang w:val="hy-AM"/>
              </w:rPr>
              <w:t xml:space="preserve"> իր կարողությունները և հմտությունները զարգացնելու ուղղությամբ և հաղթահարի ատեստավորումը, ընդ որում, </w:t>
            </w:r>
            <w:r w:rsidRPr="00FA17B1">
              <w:rPr>
                <w:rFonts w:ascii="GHEA Grapalat" w:eastAsia="Tahoma" w:hAnsi="GHEA Grapalat" w:cs="Tahoma"/>
                <w:b/>
                <w:bCs/>
                <w:sz w:val="24"/>
                <w:szCs w:val="24"/>
                <w:lang w:val="hy-AM"/>
              </w:rPr>
              <w:t>եռամյա պարբերականությամբ</w:t>
            </w:r>
            <w:r w:rsidRPr="00FA17B1">
              <w:rPr>
                <w:rFonts w:ascii="GHEA Grapalat" w:eastAsia="Tahoma" w:hAnsi="GHEA Grapalat" w:cs="Tahoma"/>
                <w:sz w:val="24"/>
                <w:szCs w:val="24"/>
                <w:lang w:val="hy-AM"/>
              </w:rPr>
              <w:t xml:space="preserve">, որպեսզի վաստակի հավելավճարի իրավունք, մինչդեռ՝ վարչության պետն </w:t>
            </w:r>
            <w:r w:rsidRPr="00FA17B1">
              <w:rPr>
                <w:rFonts w:ascii="GHEA Grapalat" w:eastAsia="Tahoma" w:hAnsi="GHEA Grapalat" w:cs="Tahoma"/>
                <w:b/>
                <w:bCs/>
                <w:sz w:val="24"/>
                <w:szCs w:val="24"/>
                <w:lang w:val="hy-AM"/>
              </w:rPr>
              <w:t>ի սկզբանե</w:t>
            </w:r>
            <w:r w:rsidRPr="00FA17B1">
              <w:rPr>
                <w:rFonts w:ascii="GHEA Grapalat" w:eastAsia="Tahoma" w:hAnsi="GHEA Grapalat" w:cs="Tahoma"/>
                <w:sz w:val="24"/>
                <w:szCs w:val="24"/>
                <w:lang w:val="hy-AM"/>
              </w:rPr>
              <w:t xml:space="preserve"> արդեն իսկ հանդիսանալու է նման </w:t>
            </w:r>
            <w:r w:rsidRPr="00FA17B1">
              <w:rPr>
                <w:rFonts w:ascii="GHEA Grapalat" w:eastAsia="Tahoma" w:hAnsi="GHEA Grapalat" w:cs="Tahoma"/>
                <w:b/>
                <w:bCs/>
                <w:sz w:val="24"/>
                <w:szCs w:val="24"/>
                <w:lang w:val="hy-AM"/>
              </w:rPr>
              <w:t>էական տարբերությամբ</w:t>
            </w:r>
            <w:r w:rsidRPr="00FA17B1">
              <w:rPr>
                <w:rFonts w:ascii="GHEA Grapalat" w:eastAsia="Tahoma" w:hAnsi="GHEA Grapalat" w:cs="Tahoma"/>
                <w:sz w:val="24"/>
                <w:szCs w:val="24"/>
                <w:lang w:val="hy-AM"/>
              </w:rPr>
              <w:t xml:space="preserve"> հիմնական աշխատավարձի շահառու՝ զուգահեռաբար ունենալով երաշխիք՝ </w:t>
            </w:r>
            <w:r w:rsidRPr="00FA17B1">
              <w:rPr>
                <w:rFonts w:ascii="GHEA Grapalat" w:eastAsia="Tahoma" w:hAnsi="GHEA Grapalat" w:cs="Tahoma"/>
                <w:b/>
                <w:bCs/>
                <w:sz w:val="24"/>
                <w:szCs w:val="24"/>
                <w:lang w:val="hy-AM"/>
              </w:rPr>
              <w:t>կատարողականի հիման վրա ևս էապես ավելացնելու իր վարձատրությունը</w:t>
            </w:r>
            <w:r w:rsidRPr="00FA17B1">
              <w:rPr>
                <w:rFonts w:ascii="GHEA Grapalat" w:eastAsia="Tahoma" w:hAnsi="GHEA Grapalat" w:cs="Tahoma"/>
                <w:sz w:val="24"/>
                <w:szCs w:val="24"/>
                <w:lang w:val="hy-AM"/>
              </w:rPr>
              <w:t xml:space="preserve">։ Այլ կերպ ասած՝ ոստիկանության և փրկարար ծառայողների վարձատրության </w:t>
            </w:r>
            <w:r w:rsidRPr="00FA17B1">
              <w:rPr>
                <w:rFonts w:ascii="GHEA Grapalat" w:eastAsia="Tahoma" w:hAnsi="GHEA Grapalat" w:cs="Tahoma"/>
                <w:b/>
                <w:bCs/>
                <w:sz w:val="24"/>
                <w:szCs w:val="24"/>
                <w:lang w:val="hy-AM"/>
              </w:rPr>
              <w:t xml:space="preserve">մեկնարկային պայմանների հարաբերակցությունը, մեր գնահատմամբ, անհամաչափ կերպով խախտված է։ </w:t>
            </w:r>
            <w:r w:rsidRPr="00FA17B1">
              <w:rPr>
                <w:rFonts w:ascii="GHEA Grapalat" w:eastAsia="Tahoma" w:hAnsi="GHEA Grapalat" w:cs="Tahoma"/>
                <w:sz w:val="24"/>
                <w:szCs w:val="24"/>
                <w:lang w:val="hy-AM"/>
              </w:rPr>
              <w:t xml:space="preserve">Ընդ որում, հաշվի առնելով այն հանգամանքը, որ ներդրվող կատարողականի նոր համակարգի հիման վրա լրավճարների հնարավոր սահմաններն ուրվագծված չեն, բացառված չէ այն իրավիճակը, երբ վերոնշյալ օրինակներում վկայակոչված ծառայողների </w:t>
            </w:r>
            <w:r w:rsidRPr="00FA17B1">
              <w:rPr>
                <w:rFonts w:ascii="GHEA Grapalat" w:eastAsia="Tahoma" w:hAnsi="GHEA Grapalat" w:cs="Tahoma"/>
                <w:sz w:val="24"/>
                <w:szCs w:val="24"/>
                <w:lang w:val="hy-AM"/>
              </w:rPr>
              <w:lastRenderedPageBreak/>
              <w:t>հանրագումարային վարձատրության չափերի հարաբերակցությունը հանգեցնի Ոստիկանությունում և Փրկարար ծառայությունում ծառայության գրավչության նվազեցման և, որպես հետևանք, որակյալ մասնագետների արտահոսքի՝ հիմնովին աղավաղելով նախընթաց ժամանակահատվածում իրականացված և ներկայումս շարունակվող բարեփոխումների արդյունքները։ Անհրաժեշտ է ընդգծել նաև, որ ոստիկանության և փրկարար ծառայության ծառայողների ատեստավորման արդյունքում հաշվարկվող հավելավճարների չափերը սահմանելիս նախատեսվել են հավելավճարների այնպիսի չափեր, որոնց պարագայում տարբեր պետական մարմինների միջև վարձատրության չափով պայմանավորված հնարավոր կադրային հոսունության ռիսկերը դարձել են կառավարելի, ինչպիսի պնդում, սակայն, չի կարելի անել Նախագծով առաջարկվող կարգավորումների վերաբերյալ։ Ըստ էության, Ոստիկանությունում և Փրկարար ծառայությունում ներդրված ատեստավորման գործիքակազմի ընձեռնած իրական ֆինանսական հնարավորությունները, մեր դիտարկմամբ, նախագծային լուծումներով գերագնահատված են, ինչի արդյունքում նույնիսկ գերազանցությամբ ատեստավորված ծառայողների և կատարողականի գնահատման ենթակա որևէ մարմնի ծառայողների վերջնական վարձատրությառոան միջև կարող է առաջանալ անհամաչափություն՝ ի վնաս ատեստավորված ծառայողի։</w:t>
            </w:r>
          </w:p>
          <w:p w14:paraId="0E1CF85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Վերը նշվածի հաշվառմամբ՝ գործակիցների նման արմատական տարբերությունը, արդարացի վարձատրության երաշխավորման տեսանկյունից, մեր գնահատմամբ </w:t>
            </w:r>
            <w:r w:rsidRPr="00FA17B1">
              <w:rPr>
                <w:rFonts w:ascii="GHEA Grapalat" w:eastAsia="Tahoma" w:hAnsi="GHEA Grapalat" w:cs="Tahoma"/>
                <w:b/>
                <w:bCs/>
                <w:sz w:val="24"/>
                <w:szCs w:val="24"/>
                <w:lang w:val="hy-AM"/>
              </w:rPr>
              <w:t>արդարացված և սկզբունքորեն ընդունելի չէ։</w:t>
            </w:r>
            <w:r w:rsidRPr="00FA17B1">
              <w:rPr>
                <w:rFonts w:ascii="GHEA Grapalat" w:eastAsia="Tahoma" w:hAnsi="GHEA Grapalat" w:cs="Tahoma"/>
                <w:sz w:val="24"/>
                <w:szCs w:val="24"/>
                <w:lang w:val="hy-AM"/>
              </w:rPr>
              <w:t xml:space="preserve"> Հետևաբար, որպես լուծում, անհրաժեշտ կլինի համարժեքորեն վերանայելու նաև Ոստիկանության և Փրկարար ծառայության համար սահմանված գործակիցները։</w:t>
            </w:r>
          </w:p>
          <w:p w14:paraId="10A1C80C" w14:textId="086FB551" w:rsidR="00446393" w:rsidRPr="00FA17B1" w:rsidRDefault="00446393" w:rsidP="00446393">
            <w:pPr>
              <w:spacing w:before="100"/>
              <w:ind w:left="283" w:right="150"/>
              <w:jc w:val="both"/>
              <w:rPr>
                <w:rFonts w:ascii="GHEA Grapalat" w:eastAsia="Tahoma" w:hAnsi="GHEA Grapalat" w:cs="Tahoma"/>
                <w:sz w:val="24"/>
                <w:szCs w:val="24"/>
                <w:lang w:val="hy-AM"/>
              </w:rPr>
            </w:pPr>
            <w:r w:rsidRPr="00FA17B1">
              <w:rPr>
                <w:rFonts w:ascii="GHEA Grapalat" w:eastAsia="Tahoma" w:hAnsi="GHEA Grapalat" w:cs="Tahoma"/>
                <w:sz w:val="24"/>
                <w:szCs w:val="24"/>
                <w:lang w:val="hy-AM"/>
              </w:rPr>
              <w:lastRenderedPageBreak/>
              <w:t>Բացի այդ, Նախագծի 3-րդ հոդվածով գործող օրենքի (այսուհետ՝ Օրենք) 6-րդ հոդվածի 2-րդ մասում, ինչպես նաև Oրենքի ամբողջ տեքստում գործածվում են «ոստիկանության համակարգերում զինվորական ծառայության պաշտոն զբաղեցնողների» բառերը։ Հաշվի առնելով նախագծերի հիմնավորումից վերը արված մեջբերումները, սույն կետում ներկայացված դիրքորոշումները, ինչպես նաև այն, որ ՀՀ ներքին գործերի նախարարությունում ընթացող բարեփոխումների շրջանակներում Ոստիկանությունում զինվորական ծառայության էական կրճատման արդյունքում գերակշռում են ոստիկանության ծառայողները, առաջարկվում է Նախագծում և Օրենքի տեքստում համապատասխան լրացումներ կատարել նաև ոստիկանության ծառայողների մասով։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3D9CF9" w14:textId="5D57FB5E" w:rsidR="005E2CC3" w:rsidRPr="00FA17B1" w:rsidRDefault="005E2CC3" w:rsidP="00A13D65">
            <w:pPr>
              <w:spacing w:before="100"/>
              <w:ind w:left="360"/>
              <w:jc w:val="center"/>
              <w:rPr>
                <w:rFonts w:ascii="GHEA Grapalat" w:hAnsi="GHEA Grapalat"/>
                <w:b/>
                <w:sz w:val="24"/>
                <w:szCs w:val="24"/>
                <w:lang w:val="hy-AM"/>
              </w:rPr>
            </w:pPr>
            <w:r w:rsidRPr="005E2CC3">
              <w:rPr>
                <w:rFonts w:ascii="GHEA Grapalat" w:eastAsia="Tahoma" w:hAnsi="GHEA Grapalat" w:cs="Tahoma"/>
                <w:b/>
                <w:sz w:val="24"/>
                <w:szCs w:val="24"/>
                <w:lang w:val="hy-AM"/>
              </w:rPr>
              <w:lastRenderedPageBreak/>
              <w:t>2</w:t>
            </w:r>
            <w:r w:rsidRPr="005E2CC3">
              <w:rPr>
                <w:rFonts w:ascii="Cambria Math" w:eastAsia="Tahoma" w:hAnsi="Cambria Math" w:cs="Tahoma"/>
                <w:b/>
                <w:sz w:val="24"/>
                <w:szCs w:val="24"/>
                <w:lang w:val="hy-AM"/>
              </w:rPr>
              <w:t xml:space="preserve">․ </w:t>
            </w:r>
            <w:r w:rsidRPr="00FA17B1">
              <w:rPr>
                <w:rFonts w:ascii="GHEA Grapalat" w:eastAsia="Tahoma" w:hAnsi="GHEA Grapalat" w:cs="Tahoma"/>
                <w:b/>
                <w:sz w:val="24"/>
                <w:szCs w:val="24"/>
                <w:lang w:val="hy-AM"/>
              </w:rPr>
              <w:t xml:space="preserve">Ընդունվել </w:t>
            </w:r>
            <w:r w:rsidR="00A13D65">
              <w:rPr>
                <w:rFonts w:ascii="GHEA Grapalat" w:eastAsia="Tahoma" w:hAnsi="GHEA Grapalat" w:cs="Tahoma"/>
                <w:b/>
                <w:sz w:val="24"/>
                <w:szCs w:val="24"/>
                <w:lang w:val="hy-AM"/>
              </w:rPr>
              <w:t>է</w:t>
            </w:r>
          </w:p>
          <w:p w14:paraId="2F49A593" w14:textId="3AE57F32" w:rsidR="005E2CC3" w:rsidRPr="00FA17B1" w:rsidRDefault="00E57DAA" w:rsidP="005E2CC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w:t>
            </w:r>
            <w:r w:rsidRPr="00FA17B1">
              <w:rPr>
                <w:rFonts w:ascii="GHEA Grapalat" w:eastAsia="Tahoma" w:hAnsi="GHEA Grapalat" w:cs="Tahoma"/>
                <w:sz w:val="24"/>
                <w:szCs w:val="24"/>
                <w:lang w:val="hy-AM"/>
              </w:rPr>
              <w:t xml:space="preserve">րամշակված </w:t>
            </w:r>
            <w:r w:rsidR="005E2CC3" w:rsidRPr="00FA17B1">
              <w:rPr>
                <w:rFonts w:ascii="GHEA Grapalat" w:eastAsia="Tahoma" w:hAnsi="GHEA Grapalat" w:cs="Tahoma"/>
                <w:sz w:val="24"/>
                <w:szCs w:val="24"/>
                <w:lang w:val="hy-AM"/>
              </w:rPr>
              <w:t xml:space="preserve">Նախագծում կիրառվել է </w:t>
            </w:r>
            <w:r w:rsidR="005E2CC3">
              <w:rPr>
                <w:rFonts w:ascii="GHEA Grapalat" w:eastAsia="Tahoma" w:hAnsi="GHEA Grapalat" w:cs="Tahoma"/>
                <w:sz w:val="24"/>
                <w:szCs w:val="24"/>
                <w:lang w:val="hy-AM"/>
              </w:rPr>
              <w:t>«</w:t>
            </w:r>
            <w:r w:rsidR="005E2CC3" w:rsidRPr="00FA17B1">
              <w:rPr>
                <w:rFonts w:ascii="GHEA Grapalat" w:eastAsia="Tahoma" w:hAnsi="GHEA Grapalat" w:cs="Tahoma"/>
                <w:sz w:val="24"/>
                <w:szCs w:val="24"/>
                <w:lang w:val="hy-AM"/>
              </w:rPr>
              <w:t>ոստիկանության ծառայողներ</w:t>
            </w:r>
            <w:r w:rsidR="005E2CC3">
              <w:rPr>
                <w:rFonts w:ascii="GHEA Grapalat" w:eastAsia="Tahoma" w:hAnsi="GHEA Grapalat" w:cs="Tahoma"/>
                <w:sz w:val="24"/>
                <w:szCs w:val="24"/>
                <w:lang w:val="hy-AM"/>
              </w:rPr>
              <w:t>»</w:t>
            </w:r>
            <w:r w:rsidR="005E2CC3"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ձևակերպումը, բացի այդ Նախագծի</w:t>
            </w:r>
            <w:r w:rsidR="005E2CC3" w:rsidRPr="00FA17B1">
              <w:rPr>
                <w:rFonts w:ascii="GHEA Grapalat" w:eastAsia="Tahoma" w:hAnsi="GHEA Grapalat" w:cs="Tahoma"/>
                <w:sz w:val="24"/>
                <w:szCs w:val="24"/>
                <w:lang w:val="hy-AM"/>
              </w:rPr>
              <w:t xml:space="preserve"> 8.2 հոդվածի</w:t>
            </w:r>
            <w:r>
              <w:rPr>
                <w:rFonts w:ascii="GHEA Grapalat" w:eastAsia="Tahoma" w:hAnsi="GHEA Grapalat" w:cs="Tahoma"/>
                <w:sz w:val="24"/>
                <w:szCs w:val="24"/>
                <w:lang w:val="hy-AM"/>
              </w:rPr>
              <w:t>ց</w:t>
            </w:r>
            <w:r w:rsidR="005E2CC3" w:rsidRPr="00FA17B1">
              <w:rPr>
                <w:rFonts w:ascii="GHEA Grapalat" w:eastAsia="Tahoma" w:hAnsi="GHEA Grapalat" w:cs="Tahoma"/>
                <w:sz w:val="24"/>
                <w:szCs w:val="24"/>
                <w:lang w:val="hy-AM"/>
              </w:rPr>
              <w:t xml:space="preserve"> հանվել է</w:t>
            </w:r>
            <w:r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համապատասխան </w:t>
            </w:r>
            <w:r w:rsidRPr="00FA17B1">
              <w:rPr>
                <w:rFonts w:ascii="GHEA Grapalat" w:eastAsia="Tahoma" w:hAnsi="GHEA Grapalat" w:cs="Tahoma"/>
                <w:sz w:val="24"/>
                <w:szCs w:val="24"/>
                <w:lang w:val="hy-AM"/>
              </w:rPr>
              <w:t>բացառությունը</w:t>
            </w:r>
            <w:r w:rsidR="005E2CC3"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միևնույն ժամանակ</w:t>
            </w:r>
            <w:r w:rsidR="005E2CC3"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ոստիկանության ծառայողների, զինծառայողների և նրանց հավասարեցված անձանց համար նախատեսվել է պարգևատրման ֆոնդի հատկացման այլ մեխանիզմ</w:t>
            </w:r>
            <w:r w:rsidR="005E2CC3" w:rsidRPr="00FA17B1">
              <w:rPr>
                <w:rFonts w:ascii="GHEA Grapalat" w:eastAsia="Tahoma" w:hAnsi="GHEA Grapalat" w:cs="Tahoma"/>
                <w:sz w:val="24"/>
                <w:szCs w:val="24"/>
                <w:lang w:val="hy-AM"/>
              </w:rPr>
              <w:t xml:space="preserve">: </w:t>
            </w:r>
          </w:p>
          <w:p w14:paraId="29842B49"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D335CF" w14:paraId="72A221C8"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0D2430"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Նախագծի 17-րդ հոդվածով անհրաժեշտ է հստակեցնել՝ Կառավարության կողմից ճշգրտված գործակիցը փոխարինու՞մ է արդյոք օրենքով սահմանված գործակցին, թե՝ կիրառվում է միայն հիմնական աշխատավարձի հաշվարկման նպատակով։</w:t>
            </w:r>
          </w:p>
          <w:p w14:paraId="123209B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Օրենքի հասկացություններից բխում է, որ հիմնական աշխատավարձը հանդիսանում է մի շարք վճարների հաշվարկման հիմք։ Միաժամանակ, Նախագծով չի սահմանվում, թե Կառավարության կողմից ճշգրտված գործակիցը կիրառվու՞մ է արդյոք նաև հիմնական աշխատավարձից հաշվարկվող վճարների նկատմամբ։ Այս անորոշությունը կարող է հանգեցնել տարաբնույթ մեկնաբանությունների և ոչ միասնական կիրառման։</w:t>
            </w:r>
          </w:p>
          <w:p w14:paraId="24AADDB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Առաջարկվում է նաև Նախագծի 17-րդ հոդվածով խմբագրվող օրենքի 18-րդ հոդվածի 4-րդ մասով նախատեսել, որ հավասարազոր պաշտոնում նշանակվելու դեպքում ևս հաշվառվի նախկին պաշտոնում ունեցած ծառայության ստաժը։</w:t>
            </w:r>
          </w:p>
          <w:p w14:paraId="4A08661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lastRenderedPageBreak/>
              <w:t>Հավասարազոր պաշտոնի փոփոխությունը չի նշանակում մասնագիտական փորձառության կամ պատասխանատվության նվազում։ Նախկին ստաժի չհաշվառումը կարող է հանգեցնել նույն մակարդակի պաշտոնների միջև տեղափոխման արդյունքում վարձատրության անհիմն նվազման։</w:t>
            </w:r>
          </w:p>
          <w:p w14:paraId="3F421597"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Միաժամանակ, առաջարկվում է Նախագծի 17-րդ հոդվածով խմբագրվող օրենքի 18-րդ հոդվածի 5-րդ մասում «զինվորական» բառերից հետո լրացնել «, ոստիկանության» բառերը։</w:t>
            </w:r>
          </w:p>
          <w:p w14:paraId="36B8854B" w14:textId="7C739D40"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Առաջարկվում է Նախագծում պահպանել օրենքի 19-րդ հոդվածի 10-րդ, 20-րդ հոդվածի 1-ին, 6-րդ և 7-րդ մասերի դրույթները (ձևակերպումները համապատասխանեցնելով Նախագծի 22-րդ հոդվածով սահմանված N 2 հավելվածի կառուցվածքին):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E5EEF6" w14:textId="7A22DBB0" w:rsidR="00446393" w:rsidRPr="00FA17B1" w:rsidRDefault="00446393" w:rsidP="00A13D65">
            <w:pPr>
              <w:spacing w:before="100"/>
              <w:ind w:firstLine="427"/>
              <w:jc w:val="center"/>
              <w:rPr>
                <w:rFonts w:ascii="GHEA Grapalat" w:hAnsi="GHEA Grapalat"/>
                <w:b/>
                <w:sz w:val="24"/>
                <w:szCs w:val="24"/>
                <w:lang w:val="hy-AM"/>
              </w:rPr>
            </w:pPr>
            <w:r w:rsidRPr="00FA17B1">
              <w:rPr>
                <w:rFonts w:ascii="GHEA Grapalat" w:eastAsia="Tahoma" w:hAnsi="GHEA Grapalat" w:cs="Tahoma"/>
                <w:b/>
                <w:sz w:val="24"/>
                <w:szCs w:val="24"/>
                <w:lang w:val="hy-AM"/>
              </w:rPr>
              <w:lastRenderedPageBreak/>
              <w:t>3</w:t>
            </w:r>
            <w:r w:rsidRPr="00FA17B1">
              <w:rPr>
                <w:rFonts w:ascii="Cambria Math" w:eastAsia="Tahoma" w:hAnsi="Cambria Math" w:cs="Cambria Math"/>
                <w:b/>
                <w:sz w:val="24"/>
                <w:szCs w:val="24"/>
                <w:lang w:val="hy-AM"/>
              </w:rPr>
              <w:t>․</w:t>
            </w:r>
            <w:r w:rsidRPr="00FA17B1">
              <w:rPr>
                <w:rFonts w:ascii="GHEA Grapalat" w:eastAsia="Tahoma" w:hAnsi="GHEA Grapalat" w:cs="Tahoma"/>
                <w:b/>
                <w:sz w:val="24"/>
                <w:szCs w:val="24"/>
                <w:lang w:val="hy-AM"/>
              </w:rPr>
              <w:t xml:space="preserve"> Ընդունվել է </w:t>
            </w:r>
            <w:r w:rsidR="00A13D65">
              <w:rPr>
                <w:rFonts w:ascii="GHEA Grapalat" w:eastAsia="Tahoma" w:hAnsi="GHEA Grapalat" w:cs="Tahoma"/>
                <w:b/>
                <w:sz w:val="24"/>
                <w:szCs w:val="24"/>
                <w:lang w:val="hy-AM"/>
              </w:rPr>
              <w:t>մասամբ</w:t>
            </w:r>
          </w:p>
          <w:p w14:paraId="7B0D3166" w14:textId="63FAD2A6" w:rsidR="00446393" w:rsidRDefault="00446393" w:rsidP="00446393">
            <w:pPr>
              <w:spacing w:before="100"/>
              <w:ind w:firstLine="427"/>
              <w:jc w:val="both"/>
              <w:rPr>
                <w:rFonts w:ascii="GHEA Grapalat" w:eastAsia="Tahoma" w:hAnsi="GHEA Grapalat" w:cs="Tahoma"/>
                <w:sz w:val="24"/>
                <w:szCs w:val="24"/>
                <w:lang w:val="hy-AM"/>
              </w:rPr>
            </w:pPr>
            <w:r w:rsidRPr="00FA17B1">
              <w:rPr>
                <w:rFonts w:ascii="GHEA Grapalat" w:eastAsia="Tahoma" w:hAnsi="GHEA Grapalat" w:cs="Tahoma"/>
                <w:sz w:val="24"/>
                <w:szCs w:val="24"/>
                <w:lang w:val="hy-AM"/>
              </w:rPr>
              <w:t>Նախագծով նախատեսված ճշգրտող գործակիցները կիրառվում են օրենքով սահմանված գործակիցների նկատմամբ:</w:t>
            </w:r>
          </w:p>
          <w:p w14:paraId="287008DE" w14:textId="66944C2C" w:rsidR="00F726A6" w:rsidRPr="00FA17B1" w:rsidRDefault="00F726A6" w:rsidP="0044639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Բացի այդ պետական ծառայողների համար սահմանվել է հիմնական աշխատավարձի հաշվարկման մեկ գործակից և ստաժի հավելավճար։</w:t>
            </w:r>
          </w:p>
          <w:p w14:paraId="1066456B" w14:textId="77777777" w:rsidR="006753EB" w:rsidRDefault="00F726A6" w:rsidP="00446393">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Բացի այդ </w:t>
            </w:r>
            <w:r w:rsidR="00446393" w:rsidRPr="00FA17B1">
              <w:rPr>
                <w:rFonts w:ascii="GHEA Grapalat" w:eastAsia="Tahoma" w:hAnsi="GHEA Grapalat" w:cs="Tahoma"/>
                <w:sz w:val="24"/>
                <w:szCs w:val="24"/>
                <w:lang w:val="hy-AM"/>
              </w:rPr>
              <w:t>Նախագծի լրամշակված տարբերակ</w:t>
            </w:r>
            <w:r>
              <w:rPr>
                <w:rFonts w:ascii="GHEA Grapalat" w:eastAsia="Tahoma" w:hAnsi="GHEA Grapalat" w:cs="Tahoma"/>
                <w:sz w:val="24"/>
                <w:szCs w:val="24"/>
                <w:lang w:val="hy-AM"/>
              </w:rPr>
              <w:t xml:space="preserve">ի </w:t>
            </w:r>
            <w:r w:rsidR="00446393" w:rsidRPr="00FA17B1">
              <w:rPr>
                <w:rFonts w:ascii="GHEA Grapalat" w:eastAsia="Tahoma" w:hAnsi="GHEA Grapalat" w:cs="Tahoma"/>
                <w:sz w:val="24"/>
                <w:szCs w:val="24"/>
                <w:lang w:val="hy-AM"/>
              </w:rPr>
              <w:t xml:space="preserve"> համապատասխան </w:t>
            </w:r>
            <w:r>
              <w:rPr>
                <w:rFonts w:ascii="GHEA Grapalat" w:eastAsia="Tahoma" w:hAnsi="GHEA Grapalat" w:cs="Tahoma"/>
                <w:sz w:val="24"/>
                <w:szCs w:val="24"/>
                <w:lang w:val="hy-AM"/>
              </w:rPr>
              <w:t>դրույթում</w:t>
            </w:r>
            <w:r w:rsidR="00446393" w:rsidRPr="00FA17B1">
              <w:rPr>
                <w:rFonts w:ascii="GHEA Grapalat" w:eastAsia="Tahoma" w:hAnsi="GHEA Grapalat" w:cs="Tahoma"/>
                <w:sz w:val="24"/>
                <w:szCs w:val="24"/>
                <w:lang w:val="hy-AM"/>
              </w:rPr>
              <w:t xml:space="preserve">  </w:t>
            </w:r>
            <w:r w:rsidRPr="00FA17B1">
              <w:rPr>
                <w:rFonts w:ascii="GHEA Grapalat" w:eastAsia="Tahoma" w:hAnsi="GHEA Grapalat" w:cs="Tahoma"/>
                <w:sz w:val="24"/>
                <w:szCs w:val="24"/>
                <w:lang w:val="hy-AM"/>
              </w:rPr>
              <w:t>«զինվորական» բառերից հետո լրաց</w:t>
            </w:r>
            <w:r>
              <w:rPr>
                <w:rFonts w:ascii="GHEA Grapalat" w:eastAsia="Tahoma" w:hAnsi="GHEA Grapalat" w:cs="Tahoma"/>
                <w:sz w:val="24"/>
                <w:szCs w:val="24"/>
                <w:lang w:val="hy-AM"/>
              </w:rPr>
              <w:t>վ</w:t>
            </w:r>
            <w:r w:rsidRPr="00FA17B1">
              <w:rPr>
                <w:rFonts w:ascii="GHEA Grapalat" w:eastAsia="Tahoma" w:hAnsi="GHEA Grapalat" w:cs="Tahoma"/>
                <w:sz w:val="24"/>
                <w:szCs w:val="24"/>
                <w:lang w:val="hy-AM"/>
              </w:rPr>
              <w:t>ել</w:t>
            </w:r>
            <w:r>
              <w:rPr>
                <w:rFonts w:ascii="GHEA Grapalat" w:eastAsia="Tahoma" w:hAnsi="GHEA Grapalat" w:cs="Tahoma"/>
                <w:sz w:val="24"/>
                <w:szCs w:val="24"/>
                <w:lang w:val="hy-AM"/>
              </w:rPr>
              <w:t xml:space="preserve"> է</w:t>
            </w:r>
            <w:r w:rsidRPr="00FA17B1">
              <w:rPr>
                <w:rFonts w:ascii="GHEA Grapalat" w:eastAsia="Tahoma" w:hAnsi="GHEA Grapalat" w:cs="Tahoma"/>
                <w:sz w:val="24"/>
                <w:szCs w:val="24"/>
                <w:lang w:val="hy-AM"/>
              </w:rPr>
              <w:t xml:space="preserve"> «, ոստիկանության» </w:t>
            </w:r>
            <w:r>
              <w:rPr>
                <w:rFonts w:ascii="GHEA Grapalat" w:eastAsia="Tahoma" w:hAnsi="GHEA Grapalat" w:cs="Tahoma"/>
                <w:sz w:val="24"/>
                <w:szCs w:val="24"/>
                <w:lang w:val="hy-AM"/>
              </w:rPr>
              <w:t>բառը։</w:t>
            </w:r>
          </w:p>
          <w:p w14:paraId="5FDE6A55" w14:textId="36CF09E4" w:rsidR="00446393" w:rsidRPr="00FA17B1" w:rsidRDefault="00241C90" w:rsidP="009956ED">
            <w:pPr>
              <w:spacing w:before="100"/>
              <w:ind w:firstLine="427"/>
              <w:jc w:val="both"/>
              <w:rPr>
                <w:rFonts w:ascii="GHEA Grapalat" w:hAnsi="GHEA Grapalat"/>
                <w:b/>
                <w:bCs/>
                <w:sz w:val="24"/>
                <w:szCs w:val="24"/>
                <w:lang w:val="hy-AM"/>
              </w:rPr>
            </w:pPr>
            <w:r w:rsidRPr="00241C90">
              <w:rPr>
                <w:rFonts w:ascii="GHEA Grapalat" w:eastAsia="Tahoma" w:hAnsi="GHEA Grapalat" w:cs="Tahoma"/>
                <w:sz w:val="24"/>
                <w:szCs w:val="24"/>
                <w:lang w:val="hy-AM"/>
              </w:rPr>
              <w:lastRenderedPageBreak/>
              <w:t>Գործող Օրենքի 19-րդ հոդվածի 10-րդ մասը Նախագծով լրացվել է  16-րդ հոդվածում որպես 5</w:t>
            </w:r>
            <w:r w:rsidRPr="00241C90">
              <w:rPr>
                <w:rFonts w:ascii="Cambria Math" w:eastAsia="Tahoma" w:hAnsi="Cambria Math" w:cs="Cambria Math"/>
                <w:sz w:val="24"/>
                <w:szCs w:val="24"/>
                <w:lang w:val="hy-AM"/>
              </w:rPr>
              <w:t>․</w:t>
            </w:r>
            <w:r w:rsidRPr="00241C90">
              <w:rPr>
                <w:rFonts w:ascii="GHEA Grapalat" w:eastAsia="Tahoma" w:hAnsi="GHEA Grapalat" w:cs="Tahoma"/>
                <w:sz w:val="24"/>
                <w:szCs w:val="24"/>
                <w:lang w:val="hy-AM"/>
              </w:rPr>
              <w:t>3</w:t>
            </w:r>
            <w:r>
              <w:rPr>
                <w:rFonts w:ascii="GHEA Grapalat" w:eastAsia="Tahoma" w:hAnsi="GHEA Grapalat" w:cs="Tahoma"/>
                <w:sz w:val="24"/>
                <w:szCs w:val="24"/>
                <w:lang w:val="hy-AM"/>
              </w:rPr>
              <w:t>-</w:t>
            </w:r>
            <w:r w:rsidRPr="00241C90">
              <w:rPr>
                <w:rFonts w:ascii="GHEA Grapalat" w:eastAsia="Tahoma" w:hAnsi="GHEA Grapalat" w:cs="Tahoma"/>
                <w:sz w:val="24"/>
                <w:szCs w:val="24"/>
                <w:lang w:val="hy-AM"/>
              </w:rPr>
              <w:t>րդ մաս</w:t>
            </w:r>
            <w:r>
              <w:rPr>
                <w:rFonts w:ascii="GHEA Grapalat" w:eastAsia="Tahoma" w:hAnsi="GHEA Grapalat" w:cs="Tahoma"/>
                <w:sz w:val="24"/>
                <w:szCs w:val="24"/>
                <w:lang w:val="hy-AM"/>
              </w:rPr>
              <w:t xml:space="preserve">, </w:t>
            </w:r>
            <w:r w:rsidRPr="00FA17B1">
              <w:rPr>
                <w:rFonts w:ascii="GHEA Grapalat" w:eastAsia="Tahoma" w:hAnsi="GHEA Grapalat" w:cs="Tahoma"/>
                <w:sz w:val="24"/>
                <w:szCs w:val="24"/>
                <w:lang w:val="hy-AM"/>
              </w:rPr>
              <w:t>20-րդ հոդվածի 1-ին</w:t>
            </w:r>
            <w:r>
              <w:rPr>
                <w:rFonts w:ascii="GHEA Grapalat" w:eastAsia="Tahoma" w:hAnsi="GHEA Grapalat" w:cs="Tahoma"/>
                <w:sz w:val="24"/>
                <w:szCs w:val="24"/>
                <w:lang w:val="hy-AM"/>
              </w:rPr>
              <w:t xml:space="preserve"> մասով սահմանված դրույթը բովանդակային առումով չի համապատասխանում նոր համակարգին, իսկ 20-րդ հոդվածի </w:t>
            </w:r>
            <w:r w:rsidRPr="00FA17B1">
              <w:rPr>
                <w:rFonts w:ascii="GHEA Grapalat" w:eastAsia="Tahoma" w:hAnsi="GHEA Grapalat" w:cs="Tahoma"/>
                <w:sz w:val="24"/>
                <w:szCs w:val="24"/>
                <w:lang w:val="hy-AM"/>
              </w:rPr>
              <w:t>7-րդ մաս</w:t>
            </w:r>
            <w:r>
              <w:rPr>
                <w:rFonts w:ascii="GHEA Grapalat" w:eastAsia="Tahoma" w:hAnsi="GHEA Grapalat" w:cs="Tahoma"/>
                <w:sz w:val="24"/>
                <w:szCs w:val="24"/>
                <w:lang w:val="hy-AM"/>
              </w:rPr>
              <w:t>ով սահմանված</w:t>
            </w:r>
            <w:r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դրույթ</w:t>
            </w:r>
            <w:r w:rsidRPr="00FA17B1">
              <w:rPr>
                <w:rFonts w:ascii="GHEA Grapalat" w:eastAsia="Tahoma" w:hAnsi="GHEA Grapalat" w:cs="Tahoma"/>
                <w:sz w:val="24"/>
                <w:szCs w:val="24"/>
                <w:lang w:val="hy-AM"/>
              </w:rPr>
              <w:t>ը</w:t>
            </w:r>
            <w:r>
              <w:rPr>
                <w:rFonts w:ascii="GHEA Grapalat" w:eastAsia="Tahoma" w:hAnsi="GHEA Grapalat" w:cs="Tahoma"/>
                <w:sz w:val="24"/>
                <w:szCs w:val="24"/>
                <w:lang w:val="hy-AM"/>
              </w:rPr>
              <w:t xml:space="preserve"> նախատեսվել են Նախագծի 15-րդ հոդվածով օրենքի 16-րդ հոդվածում </w:t>
            </w:r>
            <w:r w:rsidRPr="009956ED">
              <w:rPr>
                <w:rFonts w:ascii="GHEA Grapalat" w:eastAsia="Tahoma" w:hAnsi="GHEA Grapalat" w:cs="Tahoma"/>
                <w:sz w:val="24"/>
                <w:szCs w:val="24"/>
                <w:lang w:val="hy-AM"/>
              </w:rPr>
              <w:t>կատարվող փոփոխություններում</w:t>
            </w:r>
            <w:r w:rsidR="009956ED" w:rsidRPr="009956ED">
              <w:rPr>
                <w:rFonts w:ascii="GHEA Grapalat" w:eastAsia="Tahoma" w:hAnsi="GHEA Grapalat" w:cs="Tahoma"/>
                <w:sz w:val="24"/>
                <w:szCs w:val="24"/>
                <w:lang w:val="hy-AM"/>
              </w:rPr>
              <w:t xml:space="preserve"> որպես 5</w:t>
            </w:r>
            <w:r w:rsidR="009956ED" w:rsidRPr="009956ED">
              <w:rPr>
                <w:rFonts w:ascii="Cambria Math" w:eastAsia="Tahoma" w:hAnsi="Cambria Math" w:cs="Cambria Math"/>
                <w:sz w:val="24"/>
                <w:szCs w:val="24"/>
                <w:lang w:val="hy-AM"/>
              </w:rPr>
              <w:t>․</w:t>
            </w:r>
            <w:r w:rsidR="009956ED" w:rsidRPr="009956ED">
              <w:rPr>
                <w:rFonts w:ascii="GHEA Grapalat" w:eastAsia="Tahoma" w:hAnsi="GHEA Grapalat" w:cs="Tahoma"/>
                <w:sz w:val="24"/>
                <w:szCs w:val="24"/>
                <w:lang w:val="hy-AM"/>
              </w:rPr>
              <w:t>4-րդ մաս</w:t>
            </w:r>
            <w:r>
              <w:rPr>
                <w:rFonts w:ascii="GHEA Grapalat" w:eastAsia="Tahoma" w:hAnsi="GHEA Grapalat" w:cs="Tahoma"/>
                <w:sz w:val="24"/>
                <w:szCs w:val="24"/>
                <w:lang w:val="hy-AM"/>
              </w:rPr>
              <w:t>, իսկ 6-րդ մասո</w:t>
            </w:r>
            <w:r w:rsidR="006753EB">
              <w:rPr>
                <w:rFonts w:ascii="GHEA Grapalat" w:eastAsia="Tahoma" w:hAnsi="GHEA Grapalat" w:cs="Tahoma"/>
                <w:sz w:val="24"/>
                <w:szCs w:val="24"/>
                <w:lang w:val="hy-AM"/>
              </w:rPr>
              <w:t>վ սահմանված դրույթը</w:t>
            </w:r>
            <w:r w:rsidR="009956ED">
              <w:rPr>
                <w:rFonts w:ascii="GHEA Grapalat" w:eastAsia="Tahoma" w:hAnsi="GHEA Grapalat" w:cs="Tahoma"/>
                <w:sz w:val="24"/>
                <w:szCs w:val="24"/>
                <w:lang w:val="hy-AM"/>
              </w:rPr>
              <w:t xml:space="preserve"> նախատեսվել է</w:t>
            </w:r>
            <w:r w:rsidR="006753EB">
              <w:rPr>
                <w:rFonts w:ascii="GHEA Grapalat" w:eastAsia="Tahoma" w:hAnsi="GHEA Grapalat" w:cs="Tahoma"/>
                <w:sz w:val="24"/>
                <w:szCs w:val="24"/>
                <w:lang w:val="hy-AM"/>
              </w:rPr>
              <w:t xml:space="preserve"> 18-րդ հոդվածի 5-րդ մասում։</w:t>
            </w:r>
          </w:p>
        </w:tc>
      </w:tr>
      <w:tr w:rsidR="00446393" w:rsidRPr="00D335CF" w14:paraId="04C066A7"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54A4794" w14:textId="1D2DE91A" w:rsidR="00446393" w:rsidRPr="00FA17B1" w:rsidRDefault="00446393" w:rsidP="00446393">
            <w:pPr>
              <w:spacing w:before="100"/>
              <w:ind w:left="283" w:right="150"/>
              <w:jc w:val="both"/>
              <w:rPr>
                <w:rFonts w:ascii="GHEA Grapalat" w:eastAsia="Tahoma" w:hAnsi="GHEA Grapalat" w:cs="Tahoma"/>
                <w:sz w:val="24"/>
                <w:szCs w:val="24"/>
                <w:lang w:val="hy-AM"/>
              </w:rPr>
            </w:pPr>
            <w:r w:rsidRPr="00FA17B1">
              <w:rPr>
                <w:rFonts w:ascii="GHEA Grapalat" w:eastAsia="Tahoma" w:hAnsi="GHEA Grapalat" w:cs="Tahoma"/>
                <w:sz w:val="24"/>
                <w:szCs w:val="24"/>
                <w:lang w:val="hy-AM"/>
              </w:rPr>
              <w:lastRenderedPageBreak/>
              <w:t>4. Նախագծի 20-րդ հոդվածով խմբագրվող՝ Օրենքի 28-րդ հոդվածի 1-ին մասով սահմանվում է պետական ծառայության ժամանակավոր թափուր պաշտոն զբաղեցնող անձի հիմնական աշխատավարձի որոշման կարգը, սակայն պարզ չէ, թե աշխատավարձի հաշվարկման համար ծառայության ո՞ր տարիների համար սահմանված գործակիցը պետք է ընտրել։ Միաժամանակ, 2-րդ մասով ուժը կորցրած է ճանաչվում օրենքի 28-րդ հոդվածի 2-րդ մասը, սակայն Նախագծով չի կարգավորվում կադրերի ռեզերվից պետական ծառայության ժամանակավոր թափուր պաշտոն զբաղեցնելու դեպքում աշխատավարձի հաշվարկման կարգը։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E3610FA" w14:textId="77777777" w:rsidR="00446393" w:rsidRPr="00FA17B1" w:rsidRDefault="00446393" w:rsidP="00446393">
            <w:pPr>
              <w:spacing w:before="100"/>
              <w:ind w:firstLine="427"/>
              <w:jc w:val="both"/>
              <w:rPr>
                <w:rFonts w:ascii="GHEA Grapalat" w:hAnsi="GHEA Grapalat"/>
                <w:b/>
                <w:sz w:val="24"/>
                <w:szCs w:val="24"/>
                <w:lang w:val="hy-AM"/>
              </w:rPr>
            </w:pPr>
            <w:r w:rsidRPr="00FA17B1">
              <w:rPr>
                <w:rFonts w:ascii="GHEA Grapalat" w:eastAsia="Tahoma" w:hAnsi="GHEA Grapalat" w:cs="Tahoma"/>
                <w:b/>
                <w:sz w:val="24"/>
                <w:szCs w:val="24"/>
                <w:lang w:val="hy-AM"/>
              </w:rPr>
              <w:t xml:space="preserve">4.Ընդունվել է ի գիտություն </w:t>
            </w:r>
          </w:p>
          <w:p w14:paraId="6DA8EE07" w14:textId="65FA1A09" w:rsidR="00446393" w:rsidRPr="00FA17B1" w:rsidRDefault="00446393" w:rsidP="006753EB">
            <w:pPr>
              <w:spacing w:before="100"/>
              <w:ind w:firstLine="427"/>
              <w:jc w:val="both"/>
              <w:rPr>
                <w:rFonts w:ascii="GHEA Grapalat" w:hAnsi="GHEA Grapalat"/>
                <w:b/>
                <w:bCs/>
                <w:sz w:val="24"/>
                <w:szCs w:val="24"/>
                <w:lang w:val="hy-AM"/>
              </w:rPr>
            </w:pPr>
            <w:r w:rsidRPr="00FA17B1">
              <w:rPr>
                <w:rFonts w:ascii="GHEA Grapalat" w:eastAsia="Tahoma" w:hAnsi="GHEA Grapalat" w:cs="Tahoma"/>
                <w:sz w:val="24"/>
                <w:szCs w:val="24"/>
                <w:lang w:val="hy-AM"/>
              </w:rPr>
              <w:t xml:space="preserve">Օրենքի նոր կարգավորումներով սահմանվում է հիմնական աշխատավարձի որոշման </w:t>
            </w:r>
            <w:r w:rsidR="006753EB">
              <w:rPr>
                <w:rFonts w:ascii="GHEA Grapalat" w:eastAsia="Tahoma" w:hAnsi="GHEA Grapalat" w:cs="Tahoma"/>
                <w:sz w:val="24"/>
                <w:szCs w:val="24"/>
                <w:lang w:val="hy-AM"/>
              </w:rPr>
              <w:t>մեկ գործակից</w:t>
            </w:r>
            <w:r w:rsidRPr="00FA17B1">
              <w:rPr>
                <w:rFonts w:ascii="GHEA Grapalat" w:eastAsia="Tahoma" w:hAnsi="GHEA Grapalat" w:cs="Tahoma"/>
                <w:sz w:val="24"/>
                <w:szCs w:val="24"/>
                <w:lang w:val="hy-AM"/>
              </w:rPr>
              <w:t xml:space="preserve">, </w:t>
            </w:r>
            <w:r w:rsidR="006753EB">
              <w:rPr>
                <w:rFonts w:ascii="GHEA Grapalat" w:eastAsia="Tahoma" w:hAnsi="GHEA Grapalat" w:cs="Tahoma"/>
                <w:sz w:val="24"/>
                <w:szCs w:val="24"/>
                <w:lang w:val="hy-AM"/>
              </w:rPr>
              <w:t xml:space="preserve">միևնույն ժամանակ պետական ծառայության պաշտոն զբաղեցնող անձանց, </w:t>
            </w:r>
            <w:r w:rsidRPr="00FA17B1">
              <w:rPr>
                <w:rFonts w:ascii="GHEA Grapalat" w:eastAsia="Tahoma" w:hAnsi="GHEA Grapalat" w:cs="Tahoma"/>
                <w:sz w:val="24"/>
                <w:szCs w:val="24"/>
                <w:lang w:val="hy-AM"/>
              </w:rPr>
              <w:t>այդ թվում՝ ժամանակավոր թափուր պաշտոն զբաղեցնողների</w:t>
            </w:r>
            <w:r w:rsidR="006753EB">
              <w:rPr>
                <w:rFonts w:ascii="GHEA Grapalat" w:eastAsia="Tahoma" w:hAnsi="GHEA Grapalat" w:cs="Tahoma"/>
                <w:sz w:val="24"/>
                <w:szCs w:val="24"/>
                <w:lang w:val="hy-AM"/>
              </w:rPr>
              <w:t xml:space="preserve"> համար ևս սահմանվում են միասնական կարգավորումներ</w:t>
            </w:r>
            <w:r w:rsidRPr="00FA17B1">
              <w:rPr>
                <w:rFonts w:ascii="GHEA Grapalat" w:eastAsia="Tahoma" w:hAnsi="GHEA Grapalat" w:cs="Tahoma"/>
                <w:sz w:val="24"/>
                <w:szCs w:val="24"/>
                <w:lang w:val="hy-AM"/>
              </w:rPr>
              <w:t>:</w:t>
            </w:r>
          </w:p>
        </w:tc>
      </w:tr>
      <w:tr w:rsidR="00446393" w:rsidRPr="00D335CF" w14:paraId="78E74745"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EB530A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5</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Նախագծերով առաջարկվող առանցքային փոփոխության էությունը կայանում է նրանում, որ, ըստ էության, օրենսդիրը հրաժարվում է պետական ծառայության պաշտոնների հիմնական աշխատավարձի տարբերակված մոտեցումից։ Այս կապակցությամբ հարկ է ընդգծել, որ նման համահարթեցումն անհամատեղելի է </w:t>
            </w:r>
            <w:r w:rsidRPr="00FA17B1">
              <w:rPr>
                <w:rFonts w:ascii="GHEA Grapalat" w:eastAsia="Tahoma" w:hAnsi="GHEA Grapalat" w:cs="Tahoma"/>
                <w:b/>
                <w:bCs/>
                <w:sz w:val="24"/>
                <w:szCs w:val="24"/>
                <w:lang w:val="hy-AM"/>
              </w:rPr>
              <w:t>աշխատանքին համարժեք վարձատրության</w:t>
            </w:r>
            <w:r w:rsidRPr="00FA17B1">
              <w:rPr>
                <w:rFonts w:ascii="GHEA Grapalat" w:eastAsia="Tahoma" w:hAnsi="GHEA Grapalat" w:cs="Tahoma"/>
                <w:sz w:val="24"/>
                <w:szCs w:val="24"/>
                <w:lang w:val="hy-AM"/>
              </w:rPr>
              <w:t xml:space="preserve"> համընդհանուր և միջազգայնորեն ճանաչված սկզբունքի նշանակությանը։ Այս սկզբունքի իմաստն այն է, որ աշխատավարձը պետք է ողջամտորեն համապատասխանի աշխատանքի </w:t>
            </w:r>
            <w:r w:rsidRPr="00FA17B1">
              <w:rPr>
                <w:rFonts w:ascii="GHEA Grapalat" w:eastAsia="Tahoma" w:hAnsi="GHEA Grapalat" w:cs="Tahoma"/>
                <w:b/>
                <w:bCs/>
                <w:sz w:val="24"/>
                <w:szCs w:val="24"/>
                <w:lang w:val="hy-AM"/>
              </w:rPr>
              <w:t>բնույթին, ծավալին ու բարդությանը, պատասխանատվության աստիճանին, տվյալ պաշտոն զբաղեցնող անձի կողմից կայացվող որոշումների ազդեցության աստիճանին և այդ ազդեցության ընդգրկունությանը</w:t>
            </w:r>
            <w:r w:rsidRPr="00FA17B1">
              <w:rPr>
                <w:rFonts w:ascii="GHEA Grapalat" w:eastAsia="Tahoma" w:hAnsi="GHEA Grapalat" w:cs="Tahoma"/>
                <w:sz w:val="24"/>
                <w:szCs w:val="24"/>
                <w:lang w:val="hy-AM"/>
              </w:rPr>
              <w:t>։ Այսինքն՝ պաշտոնի անվան նույնությունն ինքնին չի կարող մեխանիկորեն հավասարեցման հիմք հանդիսանալ բոլոր նույնանուն պաշտոնների հիմնական աշխատավարձի չափի համար։</w:t>
            </w:r>
          </w:p>
          <w:p w14:paraId="6817C0B8" w14:textId="77777777" w:rsidR="00446393" w:rsidRPr="00FA17B1" w:rsidRDefault="00446393" w:rsidP="00446393">
            <w:pPr>
              <w:ind w:left="283" w:right="150"/>
              <w:jc w:val="both"/>
              <w:rPr>
                <w:rFonts w:ascii="GHEA Grapalat" w:eastAsia="MS Mincho" w:hAnsi="GHEA Grapalat" w:cs="MS Mincho"/>
                <w:sz w:val="24"/>
                <w:szCs w:val="24"/>
                <w:lang w:val="hy-AM"/>
              </w:rPr>
            </w:pPr>
            <w:r w:rsidRPr="00FA17B1">
              <w:rPr>
                <w:rFonts w:ascii="GHEA Grapalat" w:eastAsia="Tahoma" w:hAnsi="GHEA Grapalat" w:cs="Tahoma"/>
                <w:sz w:val="24"/>
                <w:szCs w:val="24"/>
                <w:lang w:val="hy-AM"/>
              </w:rPr>
              <w:t>Ընդ որում, հարկ է նկատել, որ այս գաղափարն իր արտացոլումն է ստացել հենց վերանայվող օրենքի 4-րդ հոդվածով շարադրված վարձատրության հիմնական սկզբունքներում, որոնցից, մասնավորապես, հիշատակման արժանի են ստորև շարադրվածները</w:t>
            </w:r>
            <w:r w:rsidRPr="00FA17B1">
              <w:rPr>
                <w:rFonts w:ascii="Cambria Math" w:eastAsia="MS Mincho" w:hAnsi="Cambria Math" w:cs="Cambria Math"/>
                <w:sz w:val="24"/>
                <w:szCs w:val="24"/>
                <w:lang w:val="hy-AM"/>
              </w:rPr>
              <w:t>․</w:t>
            </w:r>
          </w:p>
          <w:p w14:paraId="72493512"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 xml:space="preserve">վարձատրության միասնական, </w:t>
            </w:r>
            <w:r w:rsidRPr="00FA17B1">
              <w:rPr>
                <w:rFonts w:ascii="GHEA Grapalat" w:eastAsia="Tahoma" w:hAnsi="GHEA Grapalat" w:cs="Tahoma"/>
                <w:b/>
                <w:bCs/>
                <w:sz w:val="24"/>
                <w:szCs w:val="24"/>
                <w:lang w:val="hy-AM"/>
              </w:rPr>
              <w:t>արդարացի</w:t>
            </w:r>
            <w:r w:rsidRPr="00FA17B1">
              <w:rPr>
                <w:rFonts w:ascii="GHEA Grapalat" w:eastAsia="Tahoma" w:hAnsi="GHEA Grapalat" w:cs="Tahoma"/>
                <w:sz w:val="24"/>
                <w:szCs w:val="24"/>
                <w:lang w:val="hy-AM"/>
              </w:rPr>
              <w:t xml:space="preserve"> համակարգի և պետական պաշտոններ և պետական ծառայության պաշտոններ զբաղեցնող անձանց </w:t>
            </w:r>
            <w:r w:rsidRPr="00FA17B1">
              <w:rPr>
                <w:rFonts w:ascii="GHEA Grapalat" w:eastAsia="Tahoma" w:hAnsi="GHEA Grapalat" w:cs="Tahoma"/>
                <w:b/>
                <w:bCs/>
                <w:sz w:val="24"/>
                <w:szCs w:val="24"/>
                <w:lang w:val="hy-AM"/>
              </w:rPr>
              <w:t>պարտականություններին, պատասխանատվությանը համապատասխանող</w:t>
            </w:r>
            <w:r w:rsidRPr="00FA17B1">
              <w:rPr>
                <w:rFonts w:ascii="GHEA Grapalat" w:eastAsia="Tahoma" w:hAnsi="GHEA Grapalat" w:cs="Tahoma"/>
                <w:sz w:val="24"/>
                <w:szCs w:val="24"/>
                <w:lang w:val="hy-AM"/>
              </w:rPr>
              <w:t xml:space="preserve"> հիմնական աշխատավարձի ապահովումը.</w:t>
            </w:r>
          </w:p>
          <w:p w14:paraId="7D85F8C2"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 xml:space="preserve">վարձատրության չափերի </w:t>
            </w:r>
            <w:r w:rsidRPr="00FA17B1">
              <w:rPr>
                <w:rFonts w:ascii="GHEA Grapalat" w:eastAsia="Tahoma" w:hAnsi="GHEA Grapalat" w:cs="Tahoma"/>
                <w:b/>
                <w:bCs/>
                <w:sz w:val="24"/>
                <w:szCs w:val="24"/>
                <w:lang w:val="hy-AM"/>
              </w:rPr>
              <w:t>հիմնավորված</w:t>
            </w:r>
            <w:r w:rsidRPr="00FA17B1">
              <w:rPr>
                <w:rFonts w:ascii="GHEA Grapalat" w:eastAsia="Tahoma" w:hAnsi="GHEA Grapalat" w:cs="Tahoma"/>
                <w:sz w:val="24"/>
                <w:szCs w:val="24"/>
                <w:lang w:val="hy-AM"/>
              </w:rPr>
              <w:t xml:space="preserve"> տարբերակման ապահովումը.</w:t>
            </w:r>
          </w:p>
          <w:p w14:paraId="17A5292F"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 xml:space="preserve">համարժեք աշխատանքի և փորձառության համար </w:t>
            </w:r>
            <w:r w:rsidRPr="00FA17B1">
              <w:rPr>
                <w:rFonts w:ascii="GHEA Grapalat" w:eastAsia="Tahoma" w:hAnsi="GHEA Grapalat" w:cs="Tahoma"/>
                <w:b/>
                <w:bCs/>
                <w:sz w:val="24"/>
                <w:szCs w:val="24"/>
                <w:lang w:val="hy-AM"/>
              </w:rPr>
              <w:t>համարժեք</w:t>
            </w:r>
            <w:r w:rsidRPr="00FA17B1">
              <w:rPr>
                <w:rFonts w:ascii="GHEA Grapalat" w:eastAsia="Tahoma" w:hAnsi="GHEA Grapalat" w:cs="Tahoma"/>
                <w:sz w:val="24"/>
                <w:szCs w:val="24"/>
                <w:lang w:val="hy-AM"/>
              </w:rPr>
              <w:t xml:space="preserve"> վարձատրությունը։</w:t>
            </w:r>
          </w:p>
          <w:p w14:paraId="3629A98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lastRenderedPageBreak/>
              <w:t xml:space="preserve"> </w:t>
            </w:r>
            <w:r w:rsidRPr="00FA17B1">
              <w:rPr>
                <w:rFonts w:ascii="GHEA Grapalat" w:eastAsia="Tahoma" w:hAnsi="GHEA Grapalat" w:cs="Tahoma"/>
                <w:sz w:val="24"/>
                <w:szCs w:val="24"/>
                <w:lang w:val="hy-AM"/>
              </w:rPr>
              <w:tab/>
              <w:t>Այլ կերպ ասած՝ օրենսդիրը, այդ թվում միջազգային լավագույն փորձի հաշվառմամբ, ներդրել է աշխատավարձի հաշվարկման հավասարակշված և արդարացի կառուցակարգ, մինչդեռ, առաջարկվող լուծումները, ըստ էության, ենթադրում են չարդարացված հետքայլ այս տրամաբանությունից, որպիսի հանգամանքը հավելյալ հիմնավորման կարիք ունի, այդ թվում և հատկապես՝ իրավահամեմատական վերլուծության հիման վրա վերհանված ծանրակշիռ փաստարկների վկայակոչմամբ։</w:t>
            </w:r>
          </w:p>
          <w:p w14:paraId="775A1F8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 </w:t>
            </w:r>
            <w:r w:rsidRPr="00FA17B1">
              <w:rPr>
                <w:rFonts w:ascii="GHEA Grapalat" w:eastAsia="Tahoma" w:hAnsi="GHEA Grapalat" w:cs="Tahoma"/>
                <w:sz w:val="24"/>
                <w:szCs w:val="24"/>
                <w:lang w:val="hy-AM"/>
              </w:rPr>
              <w:tab/>
              <w:t xml:space="preserve">Վերոգրյալի համատեքստում անհրաժեշտ է շեշտել, որ գործող օրենքով ամրագրված սկզբունքներն անմիջականորեն ածանցվում են սահմանադրական այնպիսի հիմնարար սկզբունքներից, ինչպիսիք են, մասնավորապես, </w:t>
            </w:r>
            <w:r w:rsidRPr="00FA17B1">
              <w:rPr>
                <w:rFonts w:ascii="GHEA Grapalat" w:eastAsia="Tahoma" w:hAnsi="GHEA Grapalat" w:cs="Tahoma"/>
                <w:b/>
                <w:bCs/>
                <w:sz w:val="24"/>
                <w:szCs w:val="24"/>
                <w:lang w:val="hy-AM"/>
              </w:rPr>
              <w:t>համաչափությունը, ընդհանուր հավասարությունը</w:t>
            </w:r>
            <w:r w:rsidRPr="00FA17B1">
              <w:rPr>
                <w:rFonts w:ascii="GHEA Grapalat" w:eastAsia="Tahoma" w:hAnsi="GHEA Grapalat" w:cs="Tahoma"/>
                <w:sz w:val="24"/>
                <w:szCs w:val="24"/>
                <w:lang w:val="hy-AM"/>
              </w:rPr>
              <w:t>։ Հետևապես, նախագծային լուծումները, հակադրվելով ներկայիս օրենքի հիմնական սկզբունքներին, զուգահեռաբար վիճահարույց են սահմանադրականության տեսանկյունից։</w:t>
            </w:r>
          </w:p>
          <w:p w14:paraId="577926D5"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Ավելին, առանձին դեպքերում նույն հարթության վրա են դրվել տարբեր դիրք ու կարգավիճակ ունեցող պաշտոնները։ Մասնավորապես, «Վարչության պետի տեղակալ» և «Բաժնի պետ/վարիչ», ինչպես նաև «Բաժնի պետի տեղակալ/բաժանմունքի պետ» և «Գլխավոր մասնագետ, հարկային/մաքսային գլխավոր տեսուչ, հարկային մարմնի գլխավոր մասնագետ, գլխավոր օպերլիազոր, 1-ին քարտուղար» պաշտոնների գործակիցները համապատասխանաբար </w:t>
            </w:r>
            <w:r w:rsidRPr="00FA17B1">
              <w:rPr>
                <w:rFonts w:ascii="GHEA Grapalat" w:eastAsia="Tahoma" w:hAnsi="GHEA Grapalat" w:cs="Tahoma"/>
                <w:b/>
                <w:bCs/>
                <w:sz w:val="24"/>
                <w:szCs w:val="24"/>
                <w:lang w:val="hy-AM"/>
              </w:rPr>
              <w:t>նույնացված</w:t>
            </w:r>
            <w:r w:rsidRPr="00FA17B1">
              <w:rPr>
                <w:rFonts w:ascii="GHEA Grapalat" w:eastAsia="Tahoma" w:hAnsi="GHEA Grapalat" w:cs="Tahoma"/>
                <w:sz w:val="24"/>
                <w:szCs w:val="24"/>
                <w:lang w:val="hy-AM"/>
              </w:rPr>
              <w:t xml:space="preserve"> են։ Այս առումով նկատենք, որ, օրինակ, վարչության պետի տեղակալի պաշտոնի վարձատրության գործակիցը պետք է գերազանցի նույն կառուցվածքային ստորաբաժանման կազմում գործող բաժնի ղեկավարի պաշտոնի վարձատրության գործակցին, քանի որ այդ պաշտոնները չեն հանդիսանում համարժեք իրենց լիազորությունների, կառավարման մակարդակի </w:t>
            </w:r>
            <w:r w:rsidRPr="00FA17B1">
              <w:rPr>
                <w:rFonts w:ascii="GHEA Grapalat" w:eastAsia="Tahoma" w:hAnsi="GHEA Grapalat" w:cs="Tahoma"/>
                <w:sz w:val="24"/>
                <w:szCs w:val="24"/>
                <w:lang w:val="hy-AM"/>
              </w:rPr>
              <w:lastRenderedPageBreak/>
              <w:t>և պատասխանատվության ծավալի առումով։ Հետևաբար, նույն վարձատրության գործակցի սահմանումը նշված պաշտոնների համար չի արտացոլում պաշտոնների գնահատման օբյեկտիվ չափանիշները, խախտում է պաշտոնների աստիճանակարգության (հիերարխիայի) տրամաբանությունը և հակասում է պաշտոնների գնահատման ու վարձատրության համաչափության սկզբունքին։</w:t>
            </w:r>
          </w:p>
          <w:p w14:paraId="5DD3A5A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Վերը շարադրվածի լույսի ներքո գտնում ենք, որ առաջարկվող կարգավորումները որոշակիորեն բախման մեջ են գտնվում Ազգային ժողովի 2021 թվականի օգոստոսի 26-ի N ԱԺՈ-002-Ն որոշմամբ հաստատված ՀՀ կառավարության (2021-2026թթ.) ծրագրի 6</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3-րդ կետի՝ «հանրային ծառայության համակարգ և մարդկային ռեսուրսների կառավարում» պարբերության հետ, ըստ որի՝ Կառավարության նախաձեռնած քայլերից է՝ </w:t>
            </w:r>
            <w:r w:rsidRPr="00FA17B1">
              <w:rPr>
                <w:rFonts w:ascii="GHEA Grapalat" w:eastAsia="Tahoma" w:hAnsi="GHEA Grapalat" w:cs="Tahoma"/>
                <w:b/>
                <w:bCs/>
                <w:sz w:val="24"/>
                <w:szCs w:val="24"/>
                <w:lang w:val="hy-AM"/>
              </w:rPr>
              <w:t>հանրային ծառայության գրավչությունը բարձրացնելու ուղղությամբ առանցքային բարեփոխումներ իրականացնելը</w:t>
            </w:r>
            <w:r w:rsidRPr="00FA17B1">
              <w:rPr>
                <w:rFonts w:ascii="GHEA Grapalat" w:eastAsia="Tahoma" w:hAnsi="GHEA Grapalat" w:cs="Tahoma"/>
                <w:sz w:val="24"/>
                <w:szCs w:val="24"/>
                <w:lang w:val="hy-AM"/>
              </w:rPr>
              <w:t xml:space="preserve">, ներառյալ վարձատրության ու պարգևատրման համակարգերի վերանայումը, հորիզոնական շարժունության ապահովումը, գրավչությունը մեծացնող աշխատանքային միջավայրի ձևավորումն ու պայմանների ներդրումը, պետական ծառայության համակարգում վարձատրության արժանապատիվ համակարգ ներդնելը՝ միաժամանակ </w:t>
            </w:r>
            <w:r w:rsidRPr="00FA17B1">
              <w:rPr>
                <w:rFonts w:ascii="GHEA Grapalat" w:eastAsia="Tahoma" w:hAnsi="GHEA Grapalat" w:cs="Tahoma"/>
                <w:b/>
                <w:bCs/>
                <w:sz w:val="24"/>
                <w:szCs w:val="24"/>
                <w:lang w:val="hy-AM"/>
              </w:rPr>
              <w:t>հենվելով պատասխանատվության ծավալի ու կոմպետենցիաների հետ համարժեքության, ինչպես նաև ոչ պետական հատվածի հետ մրցունակության ապահովման կանխադրույթների վրա</w:t>
            </w:r>
            <w:r w:rsidRPr="00FA17B1">
              <w:rPr>
                <w:rFonts w:ascii="GHEA Grapalat" w:hAnsi="GHEA Grapalat"/>
                <w:sz w:val="24"/>
                <w:szCs w:val="24"/>
                <w:lang w:val="hy-AM"/>
              </w:rPr>
              <w:t>:</w:t>
            </w:r>
          </w:p>
          <w:p w14:paraId="1B86BD34"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Միաժամանակ, ուշադրություն ենք հրավիրում այն հանգամանքի վրա, որ վերանայված գործակիցները կիրառելիս որոշ պաշտոնների միջև հիմնական աշխատավարձերը աճում կամ նվազում են անհամաչափ, օրինակ՝</w:t>
            </w:r>
          </w:p>
          <w:p w14:paraId="1B153CF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1)</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1-ին ենթախմբի համար նվազում է մինչև 9</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30%-ով, աճում է 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09%-ով,</w:t>
            </w:r>
          </w:p>
          <w:p w14:paraId="18CFED94"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2)</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2-րդ ենթախմբի համար աճում է մինչև 24</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69%-ով,</w:t>
            </w:r>
          </w:p>
          <w:p w14:paraId="7BD9FC30"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3)</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3-րդ ենթախմբի համար հիմնական աշխատավարձը նվազում է մինչև 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85%-ով, աճում է մինչև 31</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58%-ով,</w:t>
            </w:r>
          </w:p>
          <w:p w14:paraId="74ACAAD4"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4)</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4-րդ ենթախմբի համար հիմնական աշխատավարձը նվազում է մինչև 16</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28 %-ով, աճում է մինչև 53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31%-ով։</w:t>
            </w:r>
          </w:p>
          <w:p w14:paraId="72C5D344" w14:textId="54114CC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Վերոգրյալի հաշվառմամբ՝ կարծում ենք, որ Հավելված 2-ում վարձատրության գործակիցներն ըստ տարիների ևս ունի վերանայման անհրաժեշտություն՝ բարձրացման տեսանկյունից։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46CB05"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D335CF" w14:paraId="0DBDCB72"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23632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6</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Սույն առաջարկությունների 5-րդ կետում բարձրացված մտահոգությունը համարժեքորեն վերաբերելի է նաև պետական պաշտոններ զբաղեցնող անձանց աշխատավարձի գործակիցները սահմանող 1-ին հավելվածի նկատմամբ։ Մասնավորապես, Նախագծով նոր խմբագրությամբ շարադրվող գործող օրենքի 1-ին հավելվածով, ի թիվս այլ փոփոխությունների, Փրկարար ծառայության տնօրենի պաշտոնը արտացոլվում է «Նախարարությանը ենթակա մարմնի ղեկավար»-ի պաշտոնի տողում, մինչդեռ գործող կարգավորումներով Փրկարար ծառայության տնօրենի պաշտոնը և գործակիցը ամրագրված են առանձին տողով։ Միաժամանակ, թե՛ գործող, և թե՛ նախագծային կարգավորումներով առանձնացված է Ոստիկանության պետի պաշտոնը, և Նախագծի Հավելված 1-ում համապատասխանեցված է «20</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0» գործակցին։</w:t>
            </w:r>
          </w:p>
          <w:p w14:paraId="00A076EA"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Այս առումով հարկ է նկատի ունենալ, որ և՛ Ոստիկանության պետը, և՛ Փրկարար ծառայության տնօրենը համարվում են ՀՀ ներքին գործերի նախարարի տեղակալներ։ Բացի այդ, Փրկարար ծառայության տնօրենի գործակիցը այլ պաշտոնների համադրմամբ ավելի ցածր է, ինչպիսին է, օրինակ, մարզպետի </w:t>
            </w:r>
            <w:r w:rsidRPr="00FA17B1">
              <w:rPr>
                <w:rFonts w:ascii="GHEA Grapalat" w:eastAsia="Tahoma" w:hAnsi="GHEA Grapalat" w:cs="Tahoma"/>
                <w:sz w:val="24"/>
                <w:szCs w:val="24"/>
                <w:lang w:val="hy-AM"/>
              </w:rPr>
              <w:lastRenderedPageBreak/>
              <w:t>պաշտոնի համար սահմանված գործակիցը, մինչդեռ նշված պաշտոնները տարբերվում են իրենց կառավարման մակարդակով, գործառույթների ծավալով և պատասխանատվության շրջանակով։</w:t>
            </w:r>
          </w:p>
          <w:p w14:paraId="26FEA01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Մասնավորապես, մարզպետն իրականացնում է տարածքային կառավարում մեկ մարզի մակարդակով, իսկ Փրկարար ծառայության տնօրենն իրականացնում է հանրապետական նշանակության ծառայության ղեկավարումը՝ ապահովելով ծառայության գործունեության կազմակերպումը և կառավարումը Հայաստանի Հանրապետության ամբողջ տարածքում։</w:t>
            </w:r>
          </w:p>
          <w:p w14:paraId="115044D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Հետևաբար, Փրկարար ծառայության տնօրենի պաշտոնային գործակիցը չի արտացոլում տվյալ պաշտոնին բնորոշ կառավարման մակարդակը, լիազորությունների ծավալը և պատասխանատվության աստիճանը, ինչը հիմք է տալիս վերանայելու դրա չափը՝ պետական պաշտոնների վարձատրության համաչափության և արդարացիության սկզբունքներին համապատասխան։</w:t>
            </w:r>
          </w:p>
          <w:p w14:paraId="4F6E7B3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Նույն տրամաբանությամբ, օրինակ, հավասարեցված են նաև նախարարի խորհրդականի և մարզպետի խորհրդականի գործակիցները։ Այս տեսանկյունից նշենք, որ </w:t>
            </w:r>
            <w:r w:rsidRPr="00FA17B1">
              <w:rPr>
                <w:rFonts w:ascii="GHEA Grapalat" w:eastAsia="Tahoma" w:hAnsi="GHEA Grapalat" w:cs="Tahoma"/>
                <w:b/>
                <w:bCs/>
                <w:sz w:val="24"/>
                <w:szCs w:val="24"/>
                <w:lang w:val="hy-AM"/>
              </w:rPr>
              <w:t xml:space="preserve">գործադիր իշխանության բարձրագույն մարմնի կարգավիճակ </w:t>
            </w:r>
            <w:r w:rsidRPr="00FA17B1">
              <w:rPr>
                <w:rFonts w:ascii="GHEA Grapalat" w:eastAsia="Tahoma" w:hAnsi="GHEA Grapalat" w:cs="Tahoma"/>
                <w:sz w:val="24"/>
                <w:szCs w:val="24"/>
                <w:lang w:val="hy-AM"/>
              </w:rPr>
              <w:t>ունեցող Կառավարության անդամի և նույն Կառավարության տարածքային քաղաքականության իրականացմանն օժանդակող մարզպետի խորհրդականների գործառութային մեկտեղումը և, որպես հետևանք, գործակիցների նույնացումը, մեր դիտարկմամբ, ողջամտորեն արդարացված չէ։</w:t>
            </w:r>
          </w:p>
          <w:p w14:paraId="5C7A7DAE"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Նույն կերպ, նախարարությունների մամուլի քարտուղար-վարչության պետի պաշտոնների գործակիցների վերանայման և հավասարեցման առումով հարկ է նշել, որ «Հանրային ծառայության մասին» օրենքի 8-րդ հոդվածի 7-րդ մասի համաձայն՝ նախարարություններում հասարակայնության հետ կապերի </w:t>
            </w:r>
            <w:r w:rsidRPr="00FA17B1">
              <w:rPr>
                <w:rFonts w:ascii="GHEA Grapalat" w:eastAsia="Tahoma" w:hAnsi="GHEA Grapalat" w:cs="Tahoma"/>
                <w:sz w:val="24"/>
                <w:szCs w:val="24"/>
                <w:lang w:val="hy-AM"/>
              </w:rPr>
              <w:lastRenderedPageBreak/>
              <w:t>ստորաբաժանման ղեկավարի պաշտոնը հայեցողական պաշտոն է, որը սույն օրենքով սահմանված կարգով զբաղեցնում է մամուլի քարտուղարը։ Այս իրավակարգավորումը փաստում է, որ նախարարության մամուլի քարտուղարը միաժամանակ հանդիսանում է հասարակայնության հետ կապերի ստորաբաժանման ղեկավար՝ կրելով ինչպես քաղաքական հաղորդակցության, այնպես էլ՝ վարչական և կառավարչական պատասխանատվություն։</w:t>
            </w:r>
          </w:p>
          <w:p w14:paraId="62346C4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Նախատեսվող վարձատրության համակարգում խնդրահարույց է նախարարության մամուլի քարտուղարի պաշտոնի համար սահմանված 6 գործակիցը։</w:t>
            </w:r>
          </w:p>
          <w:p w14:paraId="102BBBF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Պետք է նշել, որ նախարարությունները պետական քաղաքականության մշակման և իրականացման հիմնական մարմիններն են, որոնց գործունեությունը ենթադրում է ամենօրյա և շարունակական հանրային հաղորդակցություն, զանգվածային լրատվության միջոցների հետ մշտական աշխատանք, հանրային իրազեկման արշավների կազմակերպում, ճգնաժամային հաղորդակցության կառավարում, նախարարի հանրային գործունեության ապահովում, պաշտոնական հաղորդագրությունների և պարզաբանումների պատրաստում, սոցիալական հարթակների կառավարում, ինչպես նաև համակարգման աշխատանքներ նախարարության բոլոր կառուցվածքային ստորաբաժանումների հետ։</w:t>
            </w:r>
          </w:p>
          <w:p w14:paraId="78D78F9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ՀՀ ՆԳ նախարարության մամուլի քարտուղարը, նախևառաջ հանդիսանալով վարչության պետ, փաստացի իրականացնում է ոչ միայն տեղեկատվական հաղորդակցության կազմակերպման, այլև՝ կառավարչական գործառույթներ՝ ղեկավարելով համապատասխան ստորաբաժանման աշխատանքը, ձևավորելով հաղորդակցային քաղաքականություն, ապահովելով պետական մարմնի հեղինակության և հանրային վստահության պահպանմանն ուղղված </w:t>
            </w:r>
            <w:r w:rsidRPr="00FA17B1">
              <w:rPr>
                <w:rFonts w:ascii="GHEA Grapalat" w:eastAsia="Tahoma" w:hAnsi="GHEA Grapalat" w:cs="Tahoma"/>
                <w:sz w:val="24"/>
                <w:szCs w:val="24"/>
                <w:lang w:val="hy-AM"/>
              </w:rPr>
              <w:lastRenderedPageBreak/>
              <w:t>միջոցառումների իրականացումը։ Ժամանակակից պետական կառավարման պայմաններում ռազմավարական հաղորդակցությունը հանդիսանում է պետական քաղաքականության արդյունավետ իրականացման կարևոր բաղադրիչ, և դրա պատասխանատուների դերը դուրս է գալիս զուտ տեղեկատվության տարածման շրջանակներից։</w:t>
            </w:r>
          </w:p>
          <w:p w14:paraId="5B179B32" w14:textId="7F7DAA1F"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Հաշվի առնելով վերոգրյալը՝ նպատակահարմար է վերանայել նախարարությունների մամուլի քարտուղար-վարչության պետի պաշտոնների համար սահմանված պաշտոնային գործակիցները՝ </w:t>
            </w:r>
            <w:r w:rsidRPr="00FA17B1">
              <w:rPr>
                <w:rFonts w:ascii="GHEA Grapalat" w:eastAsia="Tahoma" w:hAnsi="GHEA Grapalat" w:cs="Tahoma"/>
                <w:b/>
                <w:bCs/>
                <w:sz w:val="24"/>
                <w:szCs w:val="24"/>
                <w:lang w:val="hy-AM"/>
              </w:rPr>
              <w:t>դրանք սահմանելով 9</w:t>
            </w:r>
            <w:r w:rsidRPr="00FA17B1">
              <w:rPr>
                <w:rFonts w:ascii="Cambria Math" w:eastAsia="MS Mincho" w:hAnsi="Cambria Math" w:cs="Cambria Math"/>
                <w:b/>
                <w:bCs/>
                <w:sz w:val="24"/>
                <w:szCs w:val="24"/>
                <w:lang w:val="hy-AM"/>
              </w:rPr>
              <w:t>․</w:t>
            </w:r>
            <w:r w:rsidRPr="00FA17B1">
              <w:rPr>
                <w:rFonts w:ascii="GHEA Grapalat" w:eastAsia="Tahoma" w:hAnsi="GHEA Grapalat" w:cs="Tahoma"/>
                <w:b/>
                <w:bCs/>
                <w:sz w:val="24"/>
                <w:szCs w:val="24"/>
                <w:lang w:val="hy-AM"/>
              </w:rPr>
              <w:t>50 մակարդակում</w:t>
            </w:r>
            <w:r w:rsidRPr="00FA17B1">
              <w:rPr>
                <w:rFonts w:ascii="GHEA Grapalat" w:eastAsia="Tahoma" w:hAnsi="GHEA Grapalat" w:cs="Tahoma"/>
                <w:sz w:val="24"/>
                <w:szCs w:val="24"/>
                <w:lang w:val="hy-AM"/>
              </w:rPr>
              <w:t>՝ ապահովելով ողջամիտ հավասարակշռություն վարչության պետի պաշտոն զբաղեցնող պաշտոնատար անձանց վարձատրության հետ։</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A9A222"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D335CF" w14:paraId="47E0B97F"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B41D9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7</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Միաժամանակ անհրաժեշտ է Նախագծով նոր խմբագրությամբ շարադրվող հավելված 2-ում ստաժային միջակայքները վերաշարադրել՝ համապատասխանեցնելով գործող օրենքում կիրառվող տրամաբանությանը։</w:t>
            </w:r>
          </w:p>
          <w:p w14:paraId="3D50440E" w14:textId="1080413D"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«0-5 տարի», «6-10 տարի», «11-15 տարի» ձևակերպումները հստակ ցույց չեն տալիս, թե օրինակ 5 տարի 1 օրից մինչև 11 ամիս ստաժ ունեցող ծառայողի նկատմամբ որ սյունակի գործակիցն է կիրառվում։ Քանի որ ստաժային խումբն անմիջականորեն ազդում է հիմնական աշխատավարձի վրա, անհրաժեշտ է կիրառել հստակ և կանխատեսելի սահմանումներ։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EE6918" w14:textId="2D6E4A29" w:rsidR="00D331E7" w:rsidRDefault="00D331E7" w:rsidP="00D331E7">
            <w:pPr>
              <w:spacing w:before="100"/>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t>7</w:t>
            </w:r>
            <w:r w:rsidRPr="00FA17B1">
              <w:rPr>
                <w:rFonts w:ascii="GHEA Grapalat" w:eastAsia="Tahoma" w:hAnsi="GHEA Grapalat" w:cs="Tahoma"/>
                <w:b/>
                <w:sz w:val="24"/>
                <w:szCs w:val="24"/>
                <w:lang w:val="hy-AM"/>
              </w:rPr>
              <w:t>. Ընդունվել է ի գիտություն</w:t>
            </w:r>
          </w:p>
          <w:p w14:paraId="7B1FDFC2" w14:textId="3948E970" w:rsidR="00D331E7" w:rsidRPr="00D331E7" w:rsidRDefault="00D331E7" w:rsidP="00D331E7">
            <w:pPr>
              <w:spacing w:before="100"/>
              <w:ind w:firstLine="427"/>
              <w:jc w:val="both"/>
              <w:rPr>
                <w:rFonts w:ascii="GHEA Grapalat" w:hAnsi="GHEA Grapalat"/>
                <w:sz w:val="24"/>
                <w:szCs w:val="24"/>
                <w:lang w:val="hy-AM"/>
              </w:rPr>
            </w:pPr>
            <w:r w:rsidRPr="00D331E7">
              <w:rPr>
                <w:rFonts w:ascii="GHEA Grapalat" w:eastAsia="Tahoma" w:hAnsi="GHEA Grapalat" w:cs="Tahoma"/>
                <w:sz w:val="24"/>
                <w:szCs w:val="24"/>
                <w:lang w:val="hy-AM"/>
              </w:rPr>
              <w:t>պետական ծառայողների համար նախատեսվել է հիմնական աշխատավարձի հաշվարկման մեկ գործակից և ծառայության ստաժի հավելավճար</w:t>
            </w:r>
            <w:r>
              <w:rPr>
                <w:rFonts w:ascii="GHEA Grapalat" w:eastAsia="Tahoma" w:hAnsi="GHEA Grapalat" w:cs="Tahoma"/>
                <w:sz w:val="24"/>
                <w:szCs w:val="24"/>
                <w:lang w:val="hy-AM"/>
              </w:rPr>
              <w:t>։</w:t>
            </w:r>
          </w:p>
          <w:p w14:paraId="4B4F9A56" w14:textId="52AFCE94" w:rsidR="00446393" w:rsidRPr="00446393" w:rsidRDefault="00446393" w:rsidP="00446393">
            <w:pPr>
              <w:spacing w:before="100"/>
              <w:ind w:firstLine="427"/>
              <w:jc w:val="both"/>
              <w:rPr>
                <w:rFonts w:ascii="Cambria Math" w:hAnsi="Cambria Math"/>
                <w:bCs/>
                <w:sz w:val="24"/>
                <w:szCs w:val="24"/>
                <w:lang w:val="hy-AM"/>
              </w:rPr>
            </w:pPr>
          </w:p>
        </w:tc>
      </w:tr>
      <w:tr w:rsidR="00446393" w:rsidRPr="00D335CF" w14:paraId="0F9D6E16"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E63C77E" w14:textId="29C75003"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8</w:t>
            </w:r>
            <w:r w:rsidRPr="00FA17B1">
              <w:rPr>
                <w:rFonts w:ascii="Cambria Math" w:eastAsia="MS Mincho" w:hAnsi="Cambria Math" w:cs="Cambria Math"/>
                <w:sz w:val="24"/>
                <w:szCs w:val="24"/>
                <w:lang w:val="hy-AM"/>
              </w:rPr>
              <w:t>․</w:t>
            </w:r>
            <w:r w:rsidRPr="00FA17B1">
              <w:rPr>
                <w:rFonts w:ascii="GHEA Grapalat" w:eastAsia="Tahoma" w:hAnsi="GHEA Grapalat" w:cs="Tahoma"/>
                <w:b/>
                <w:bCs/>
                <w:sz w:val="24"/>
                <w:szCs w:val="24"/>
                <w:lang w:val="hy-AM"/>
              </w:rPr>
              <w:t xml:space="preserve"> «Կառավարչական իրավահարաբերությունների կարգավորման մասին» օրենքում փոփոխություն և լրացում կատարելու մասին» օրենքի նախագծի վերաբերյալ </w:t>
            </w:r>
            <w:r w:rsidRPr="00FA17B1">
              <w:rPr>
                <w:rFonts w:ascii="GHEA Grapalat" w:eastAsia="Tahoma" w:hAnsi="GHEA Grapalat" w:cs="Tahoma"/>
                <w:sz w:val="24"/>
                <w:szCs w:val="24"/>
                <w:lang w:val="hy-AM"/>
              </w:rPr>
              <w:t xml:space="preserve">հայտնում ենք, որ պետական մարմնի ընդհանուր կատարողականը չի կարող ինքնին հանդիսանալ յուրաքանչյուր ծառայողի լրավճարի տրամադրման բավարար հիմք։ Ուստի անհրաժեշտ է ապահովել մարմնի ընդհանուր </w:t>
            </w:r>
            <w:r w:rsidRPr="00FA17B1">
              <w:rPr>
                <w:rFonts w:ascii="GHEA Grapalat" w:eastAsia="Tahoma" w:hAnsi="GHEA Grapalat" w:cs="Tahoma"/>
                <w:sz w:val="24"/>
                <w:szCs w:val="24"/>
                <w:lang w:val="hy-AM"/>
              </w:rPr>
              <w:lastRenderedPageBreak/>
              <w:t>կատարողականի և անձի անհատական ներդրման փոխկապակցված գնահատումը։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24D23DA" w14:textId="7F2983BD" w:rsidR="00446393" w:rsidRPr="00FA17B1" w:rsidRDefault="00446393" w:rsidP="00446393">
            <w:pPr>
              <w:spacing w:before="100"/>
              <w:ind w:firstLine="427"/>
              <w:jc w:val="both"/>
              <w:rPr>
                <w:rFonts w:ascii="GHEA Grapalat" w:hAnsi="GHEA Grapalat"/>
                <w:b/>
                <w:sz w:val="24"/>
                <w:szCs w:val="24"/>
                <w:lang w:val="hy-AM"/>
              </w:rPr>
            </w:pPr>
            <w:r w:rsidRPr="00FA17B1">
              <w:rPr>
                <w:rFonts w:ascii="GHEA Grapalat" w:eastAsia="Tahoma" w:hAnsi="GHEA Grapalat" w:cs="Tahoma"/>
                <w:b/>
                <w:sz w:val="24"/>
                <w:szCs w:val="24"/>
                <w:lang w:val="hy-AM"/>
              </w:rPr>
              <w:lastRenderedPageBreak/>
              <w:t>8. Ընդունվել է ի գիտություն</w:t>
            </w:r>
          </w:p>
          <w:p w14:paraId="54E92781" w14:textId="7AECB68B" w:rsidR="00446393" w:rsidRPr="00FA17B1" w:rsidRDefault="00446393" w:rsidP="00446393">
            <w:pPr>
              <w:spacing w:before="100"/>
              <w:ind w:firstLine="427"/>
              <w:jc w:val="both"/>
              <w:rPr>
                <w:rFonts w:ascii="GHEA Grapalat" w:hAnsi="GHEA Grapalat"/>
                <w:sz w:val="24"/>
                <w:szCs w:val="24"/>
                <w:lang w:val="hy-AM"/>
              </w:rPr>
            </w:pPr>
            <w:r w:rsidRPr="00FA17B1">
              <w:rPr>
                <w:rFonts w:ascii="GHEA Grapalat" w:eastAsia="Tahoma" w:hAnsi="GHEA Grapalat" w:cs="Tahoma"/>
                <w:sz w:val="24"/>
                <w:szCs w:val="24"/>
                <w:lang w:val="hy-AM"/>
              </w:rPr>
              <w:t>Լրավճարի համար հաշվի են առնվելու ինչպես մարմնի ընդհանուր կատարողականի գնահատման արդյունքները, այնպես էլ՝ անհատական:</w:t>
            </w:r>
          </w:p>
        </w:tc>
      </w:tr>
      <w:tr w:rsidR="00446393" w:rsidRPr="00D335CF" w14:paraId="39AAEA63"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3897728"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9</w:t>
            </w:r>
            <w:r w:rsidRPr="00FA17B1">
              <w:rPr>
                <w:rFonts w:ascii="Cambria Math" w:eastAsia="MS Mincho" w:hAnsi="Cambria Math" w:cs="Cambria Math"/>
                <w:sz w:val="24"/>
                <w:szCs w:val="24"/>
                <w:lang w:val="hy-AM"/>
              </w:rPr>
              <w:t>․</w:t>
            </w:r>
            <w:r w:rsidRPr="00FA17B1">
              <w:rPr>
                <w:rFonts w:ascii="GHEA Grapalat" w:eastAsia="Tahoma" w:hAnsi="GHEA Grapalat" w:cs="Tahoma"/>
                <w:b/>
                <w:bCs/>
                <w:sz w:val="24"/>
                <w:szCs w:val="24"/>
                <w:lang w:val="hy-AM"/>
              </w:rPr>
              <w:t xml:space="preserve"> «Քաղաքացիական ծառայության մասին» օրենքում լրացում և փոփոխություններ կատարելու մասին» օրենքի նախագծի վերաբերյալ </w:t>
            </w:r>
            <w:r w:rsidRPr="00FA17B1">
              <w:rPr>
                <w:rFonts w:ascii="GHEA Grapalat" w:eastAsia="Tahoma" w:hAnsi="GHEA Grapalat" w:cs="Tahoma"/>
                <w:sz w:val="24"/>
                <w:szCs w:val="24"/>
                <w:lang w:val="hy-AM"/>
              </w:rPr>
              <w:t>հայտնում ենք հետևյալը՝</w:t>
            </w:r>
          </w:p>
          <w:p w14:paraId="4BACECA2"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Նախագծի 1-ին հոդվածի համաձայն՝ «Քաղաքացիական ծառայության մասին» օրենքի 6-րդ հոդվածի 3-րդ մասը և </w:t>
            </w:r>
            <w:r w:rsidRPr="00FA17B1">
              <w:rPr>
                <w:rFonts w:ascii="GHEA Grapalat" w:eastAsia="Tahoma" w:hAnsi="GHEA Grapalat" w:cs="Tahoma"/>
                <w:b/>
                <w:bCs/>
                <w:sz w:val="24"/>
                <w:szCs w:val="24"/>
                <w:lang w:val="hy-AM"/>
              </w:rPr>
              <w:t>դրա հետ համակարգային առումով փոխկապակցված դրույթները</w:t>
            </w:r>
            <w:r w:rsidRPr="00FA17B1">
              <w:rPr>
                <w:rFonts w:ascii="GHEA Grapalat" w:eastAsia="Tahoma" w:hAnsi="GHEA Grapalat" w:cs="Tahoma"/>
                <w:sz w:val="24"/>
                <w:szCs w:val="24"/>
                <w:lang w:val="hy-AM"/>
              </w:rPr>
              <w:t xml:space="preserve"> ուժը կորցրած են ճանաչվում։ Այս առումով հարկ է նկատի ունենալ, որ նախագծային համապատասխան ձևակերպումը չի բխում «Նորմատիվ իրավական ակտերի մասին» օրենքի 33-րդ հոդվածի պահանջներից։</w:t>
            </w:r>
          </w:p>
          <w:p w14:paraId="43FED80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10</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Ամփոփելով վերոգրյալը և, հաշվի առնելով հատկապես այն հանգամանքը, որ նախագծերի փաթեթի հիմքում դրվել է 2025 թվականի դեկտեմբերից պետական կառավարման համակարգի առանձին մարմիններում ներդրված կատարողականի գնահատման և դրա հիման վրա խրախուսման պիլոտային կարգին համապատասխան օրենսդրական համալիր լուծումների տեղայնացման գաղափարը՝ գտնում ենք, որ պետք է քննարկման առարկա դառնա նախագծային կարգավորումների վերանայումն այն սկզբունքով, որ այդպիսիք պատշաճ կերպով երաշխավորեն ներկայիս հավելյալ վճարների և հիմնական աշխատավարձերի հանրագումարային </w:t>
            </w:r>
            <w:r w:rsidRPr="00FA17B1">
              <w:rPr>
                <w:rFonts w:ascii="GHEA Grapalat" w:eastAsia="Tahoma" w:hAnsi="GHEA Grapalat" w:cs="Tahoma"/>
                <w:b/>
                <w:bCs/>
                <w:sz w:val="24"/>
                <w:szCs w:val="24"/>
                <w:lang w:val="hy-AM"/>
              </w:rPr>
              <w:t>փաստացի վարձատրության նվազման բացառումը և վարձատրության քաղաքականության արդարությունն ու համաչափությունը</w:t>
            </w:r>
            <w:r w:rsidRPr="00FA17B1">
              <w:rPr>
                <w:rFonts w:ascii="GHEA Grapalat" w:eastAsia="Tahoma" w:hAnsi="GHEA Grapalat" w:cs="Tahoma"/>
                <w:sz w:val="24"/>
                <w:szCs w:val="24"/>
                <w:lang w:val="hy-AM"/>
              </w:rPr>
              <w:t xml:space="preserve">։ Այս առաջարկությունը պայմանավորված է այդ թվում նրանով, որ պետական մարմինների կատարողականի գնահատման և ծառայողների անհատական գնահատման մանրամասների ու դրանց փոխկապակցվածության հետ կապված կարգավորումների սահմանումը, ըստ էության, ամբողջ ծավալով «տեղափոխված» </w:t>
            </w:r>
            <w:r w:rsidRPr="00FA17B1">
              <w:rPr>
                <w:rFonts w:ascii="GHEA Grapalat" w:eastAsia="Tahoma" w:hAnsi="GHEA Grapalat" w:cs="Tahoma"/>
                <w:sz w:val="24"/>
                <w:szCs w:val="24"/>
                <w:lang w:val="hy-AM"/>
              </w:rPr>
              <w:lastRenderedPageBreak/>
              <w:t xml:space="preserve">է ենթաօրենսդրական կարգավորման տիրույթ։ Այնինչ, կարծում ենք, որ օրենսդիրն առնվազն պետք է ամրագրի այն կողմնորոշիչ կառուցակարգերը, որպիսիք կապահովեն ինչպես վարձատրության տարբեր մեխանիզմներով վարձատրվող մարմինների միջև արդարացի և հավասարակշռված վարձատրություն, այնպես էլ՝ ուղենիշային կլինեն Կառավարության համար այն տեսանկյունից, որ նոր ներդրվող գործիքակազմի մանրամասներն ամրագրող կանոնակարգումները չհանգեցնեն առկա իրավիճակի վատթարացման (օրինակ՝ ՀՀ ՆԳ համակարգում քաղաքացիական ծառայողներին յուրաքանչյուր ամիս տրվում է պարգևատրում՝ պաշտոնային դրույքաչափի 16%-ի չափով) կամ </w:t>
            </w:r>
            <w:r w:rsidRPr="00FA17B1">
              <w:rPr>
                <w:rFonts w:ascii="GHEA Grapalat" w:eastAsia="Tahoma" w:hAnsi="GHEA Grapalat" w:cs="Tahoma"/>
                <w:b/>
                <w:bCs/>
                <w:sz w:val="24"/>
                <w:szCs w:val="24"/>
                <w:lang w:val="hy-AM"/>
              </w:rPr>
              <w:t>վարձատրության քաղաքականության արդարության ու համաչափության աղավաղման</w:t>
            </w:r>
            <w:r w:rsidRPr="00FA17B1">
              <w:rPr>
                <w:rFonts w:ascii="GHEA Grapalat" w:hAnsi="GHEA Grapalat"/>
                <w:sz w:val="24"/>
                <w:szCs w:val="24"/>
                <w:lang w:val="hy-AM"/>
              </w:rPr>
              <w:t>:</w:t>
            </w:r>
          </w:p>
          <w:p w14:paraId="22B30BFE" w14:textId="77777777" w:rsidR="00446393" w:rsidRPr="00FA17B1" w:rsidRDefault="00446393" w:rsidP="00446393">
            <w:pPr>
              <w:ind w:left="283" w:right="150"/>
              <w:jc w:val="both"/>
              <w:rPr>
                <w:rFonts w:ascii="GHEA Grapalat" w:hAnsi="GHEA Grapalat"/>
                <w:color w:val="00B050"/>
                <w:sz w:val="24"/>
                <w:szCs w:val="24"/>
                <w:lang w:val="hy-AM"/>
              </w:rPr>
            </w:pPr>
            <w:r w:rsidRPr="00FA17B1">
              <w:rPr>
                <w:rFonts w:ascii="GHEA Grapalat" w:hAnsi="GHEA Grapalat"/>
                <w:color w:val="00B050"/>
                <w:sz w:val="24"/>
                <w:szCs w:val="24"/>
                <w:lang w:val="hy-AM"/>
              </w:rPr>
              <w:t xml:space="preserve"> </w:t>
            </w:r>
          </w:p>
          <w:p w14:paraId="28E3339C" w14:textId="77A9E0E3" w:rsidR="00446393" w:rsidRPr="00FA17B1" w:rsidRDefault="00446393" w:rsidP="005E2CC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Հարակից մյուս օրենքներում փոփոխություններ և լրացումներ կատարելու մասին օրենքների նախագծերի վերաբերյալ առարկություններ և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EA0CAB" w14:textId="53E14A1A" w:rsidR="00446393" w:rsidRPr="00446393" w:rsidRDefault="00446393" w:rsidP="00446393">
            <w:pPr>
              <w:spacing w:before="100"/>
              <w:ind w:firstLine="427"/>
              <w:jc w:val="both"/>
              <w:rPr>
                <w:rFonts w:ascii="GHEA Grapalat" w:hAnsi="GHEA Grapalat"/>
                <w:b/>
                <w:sz w:val="24"/>
                <w:szCs w:val="24"/>
                <w:lang w:val="hy-AM"/>
              </w:rPr>
            </w:pPr>
            <w:r w:rsidRPr="00FA17B1">
              <w:rPr>
                <w:rFonts w:ascii="GHEA Grapalat" w:eastAsia="Tahoma" w:hAnsi="GHEA Grapalat" w:cs="Tahoma"/>
                <w:b/>
                <w:sz w:val="24"/>
                <w:szCs w:val="24"/>
                <w:lang w:val="hy-AM"/>
              </w:rPr>
              <w:lastRenderedPageBreak/>
              <w:t>9. Ընդունվել է ի գիտություն</w:t>
            </w:r>
          </w:p>
          <w:p w14:paraId="47F4DBF4" w14:textId="11E05EF3" w:rsidR="00446393" w:rsidRPr="00FA17B1" w:rsidRDefault="00446393" w:rsidP="00446393">
            <w:pPr>
              <w:ind w:right="150" w:firstLine="427"/>
              <w:jc w:val="both"/>
              <w:rPr>
                <w:rFonts w:ascii="GHEA Grapalat" w:hAnsi="GHEA Grapalat"/>
                <w:sz w:val="24"/>
                <w:szCs w:val="24"/>
                <w:lang w:val="hy-AM"/>
              </w:rPr>
            </w:pPr>
            <w:r w:rsidRPr="00FA17B1">
              <w:rPr>
                <w:rFonts w:ascii="GHEA Grapalat" w:eastAsia="Tahoma" w:hAnsi="GHEA Grapalat" w:cs="Tahoma"/>
                <w:sz w:val="24"/>
                <w:szCs w:val="24"/>
                <w:lang w:val="hy-AM"/>
              </w:rPr>
              <w:t xml:space="preserve">«Քաղաքացիական ծառայության մասին» </w:t>
            </w:r>
            <w:r w:rsidR="00D331E7">
              <w:rPr>
                <w:rFonts w:ascii="GHEA Grapalat" w:eastAsia="Tahoma" w:hAnsi="GHEA Grapalat" w:cs="Tahoma"/>
                <w:sz w:val="24"/>
                <w:szCs w:val="24"/>
                <w:lang w:val="hy-AM"/>
              </w:rPr>
              <w:t xml:space="preserve">օրենքի փոփոխությունների լրամշակված տարբերակում նախատեսվել է </w:t>
            </w:r>
            <w:r w:rsidRPr="00FA17B1">
              <w:rPr>
                <w:rFonts w:ascii="GHEA Grapalat" w:eastAsia="Tahoma" w:hAnsi="GHEA Grapalat" w:cs="Tahoma"/>
                <w:sz w:val="24"/>
                <w:szCs w:val="24"/>
                <w:lang w:val="hy-AM"/>
              </w:rPr>
              <w:t xml:space="preserve">պաշտոնների գնահատման և դասակարգման </w:t>
            </w:r>
            <w:r w:rsidR="00D331E7">
              <w:rPr>
                <w:rFonts w:ascii="GHEA Grapalat" w:eastAsia="Tahoma" w:hAnsi="GHEA Grapalat" w:cs="Tahoma"/>
                <w:sz w:val="24"/>
                <w:szCs w:val="24"/>
                <w:lang w:val="hy-AM"/>
              </w:rPr>
              <w:t>նոր համակարգ</w:t>
            </w:r>
            <w:r w:rsidRPr="00FA17B1">
              <w:rPr>
                <w:rFonts w:ascii="GHEA Grapalat" w:eastAsia="Tahoma" w:hAnsi="GHEA Grapalat" w:cs="Tahoma"/>
                <w:sz w:val="24"/>
                <w:szCs w:val="24"/>
                <w:lang w:val="hy-AM"/>
              </w:rPr>
              <w:t>:</w:t>
            </w:r>
          </w:p>
          <w:p w14:paraId="2F3FB260"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444F3A" w14:paraId="76630203"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7CF7824"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15.</w:t>
            </w:r>
            <w:r w:rsidRPr="00444F3A">
              <w:rPr>
                <w:rFonts w:ascii="GHEA Grapalat" w:hAnsi="GHEA Grapalat"/>
                <w:sz w:val="24"/>
                <w:szCs w:val="24"/>
              </w:rPr>
              <w:t xml:space="preserve"> </w:t>
            </w:r>
            <w:r w:rsidRPr="00444F3A">
              <w:rPr>
                <w:rFonts w:ascii="GHEA Grapalat" w:eastAsia="Tahoma" w:hAnsi="GHEA Grapalat" w:cs="Tahoma"/>
                <w:b/>
                <w:bCs/>
                <w:sz w:val="24"/>
                <w:szCs w:val="24"/>
              </w:rPr>
              <w:t>Շրջակա միջավայրի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D40B4C0"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451F9129"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512C3E"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81B29CD"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1/06.1.6/6950-2026</w:t>
            </w:r>
          </w:p>
        </w:tc>
      </w:tr>
      <w:tr w:rsidR="00446393" w:rsidRPr="00444F3A" w14:paraId="5EF4E924" w14:textId="77777777" w:rsidTr="00444F3A">
        <w:trPr>
          <w:trHeight w:val="498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710BD1D" w14:textId="7277785C"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(այսուհետ նախագիծ) հարակից օրենքների մասով դիտողություններ և առաջարկություններ չ</w:t>
            </w:r>
            <w:r w:rsidR="00D331E7">
              <w:rPr>
                <w:rFonts w:ascii="GHEA Grapalat" w:eastAsia="Tahoma" w:hAnsi="GHEA Grapalat" w:cs="Tahoma"/>
                <w:sz w:val="24"/>
                <w:szCs w:val="24"/>
                <w:lang w:val="hy-AM"/>
              </w:rPr>
              <w:t>կան</w:t>
            </w:r>
            <w:r w:rsidRPr="00444F3A">
              <w:rPr>
                <w:rFonts w:ascii="GHEA Grapalat" w:eastAsia="Tahoma" w:hAnsi="GHEA Grapalat" w:cs="Tahoma"/>
                <w:sz w:val="24"/>
                <w:szCs w:val="24"/>
              </w:rPr>
              <w:t>։</w:t>
            </w:r>
          </w:p>
          <w:p w14:paraId="0833FEF8"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Նախագծի «Պետական պաշտոններ և պետական ծառայության պաշտոններ զբաղեցնող անձանց վարձատրության մասին» օրենքի մասով շրջակա միջավայրի նախարարությունը տրամադրում է հետևյալ առաջարկությունները և դիտողությունները։</w:t>
            </w:r>
            <w:r w:rsidRPr="00444F3A">
              <w:rPr>
                <w:rFonts w:ascii="GHEA Grapalat" w:eastAsia="Tahoma" w:hAnsi="GHEA Grapalat" w:cs="Tahoma"/>
                <w:sz w:val="24"/>
                <w:szCs w:val="24"/>
              </w:rPr>
              <w:tab/>
            </w:r>
          </w:p>
          <w:p w14:paraId="4DC9261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 xml:space="preserve">1.   </w:t>
            </w:r>
            <w:r w:rsidRPr="00444F3A">
              <w:rPr>
                <w:rFonts w:ascii="GHEA Grapalat" w:eastAsia="Tahoma" w:hAnsi="GHEA Grapalat" w:cs="Tahoma"/>
                <w:sz w:val="24"/>
                <w:szCs w:val="24"/>
              </w:rPr>
              <w:t xml:space="preserve">  Նախագծի 1-ին հոդվածում «2-րդ հոդվածի» բառերը փոխարինել «3-րդ հոդվածի» բառերով՝ հաշվի առնելով նախատեսվող փոփոխության բովանդակությունը: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C82551" w14:textId="77777777" w:rsidR="00446393" w:rsidRPr="00444F3A" w:rsidRDefault="00446393" w:rsidP="00446393">
            <w:pPr>
              <w:spacing w:before="100"/>
              <w:ind w:firstLine="427"/>
              <w:jc w:val="both"/>
              <w:rPr>
                <w:rFonts w:ascii="GHEA Grapalat" w:hAnsi="GHEA Grapalat"/>
                <w:b/>
                <w:bCs/>
                <w:sz w:val="24"/>
                <w:szCs w:val="24"/>
              </w:rPr>
            </w:pPr>
          </w:p>
          <w:p w14:paraId="714C54C9" w14:textId="77777777" w:rsidR="00446393" w:rsidRPr="00444F3A" w:rsidRDefault="00446393" w:rsidP="00446393">
            <w:pPr>
              <w:spacing w:before="100"/>
              <w:ind w:firstLine="427"/>
              <w:jc w:val="both"/>
              <w:rPr>
                <w:rFonts w:ascii="GHEA Grapalat" w:hAnsi="GHEA Grapalat"/>
                <w:b/>
                <w:bCs/>
                <w:sz w:val="24"/>
                <w:szCs w:val="24"/>
              </w:rPr>
            </w:pPr>
          </w:p>
          <w:p w14:paraId="185DA459" w14:textId="77777777" w:rsidR="00446393" w:rsidRPr="00444F3A" w:rsidRDefault="00446393" w:rsidP="00446393">
            <w:pPr>
              <w:spacing w:before="100"/>
              <w:ind w:firstLine="427"/>
              <w:jc w:val="both"/>
              <w:rPr>
                <w:rFonts w:ascii="GHEA Grapalat" w:hAnsi="GHEA Grapalat"/>
                <w:b/>
                <w:bCs/>
                <w:sz w:val="24"/>
                <w:szCs w:val="24"/>
              </w:rPr>
            </w:pPr>
          </w:p>
          <w:p w14:paraId="5B76B196" w14:textId="77777777" w:rsidR="00446393" w:rsidRPr="00444F3A" w:rsidRDefault="00446393" w:rsidP="00446393">
            <w:pPr>
              <w:spacing w:before="100"/>
              <w:ind w:firstLine="427"/>
              <w:jc w:val="both"/>
              <w:rPr>
                <w:rFonts w:ascii="GHEA Grapalat" w:hAnsi="GHEA Grapalat"/>
                <w:b/>
                <w:bCs/>
                <w:sz w:val="24"/>
                <w:szCs w:val="24"/>
              </w:rPr>
            </w:pPr>
          </w:p>
          <w:p w14:paraId="7387BDBA" w14:textId="77777777" w:rsidR="00446393" w:rsidRPr="00444F3A" w:rsidRDefault="00446393" w:rsidP="00446393">
            <w:pPr>
              <w:spacing w:before="100"/>
              <w:ind w:firstLine="427"/>
              <w:jc w:val="both"/>
              <w:rPr>
                <w:rFonts w:ascii="GHEA Grapalat" w:hAnsi="GHEA Grapalat"/>
                <w:b/>
                <w:bCs/>
                <w:sz w:val="24"/>
                <w:szCs w:val="24"/>
              </w:rPr>
            </w:pPr>
          </w:p>
          <w:p w14:paraId="39867A89" w14:textId="77777777" w:rsidR="00446393" w:rsidRPr="00444F3A" w:rsidRDefault="00446393" w:rsidP="00446393">
            <w:pPr>
              <w:spacing w:before="100"/>
              <w:ind w:firstLine="427"/>
              <w:jc w:val="both"/>
              <w:rPr>
                <w:rFonts w:ascii="GHEA Grapalat" w:hAnsi="GHEA Grapalat"/>
                <w:b/>
                <w:bCs/>
                <w:sz w:val="24"/>
                <w:szCs w:val="24"/>
              </w:rPr>
            </w:pPr>
          </w:p>
          <w:p w14:paraId="74856696" w14:textId="77777777" w:rsidR="005E2CC3" w:rsidRDefault="005E2CC3" w:rsidP="00446393">
            <w:pPr>
              <w:spacing w:before="100"/>
              <w:ind w:firstLine="427"/>
              <w:jc w:val="both"/>
              <w:rPr>
                <w:rFonts w:ascii="GHEA Grapalat" w:eastAsia="Tahoma" w:hAnsi="GHEA Grapalat" w:cs="Tahoma"/>
                <w:sz w:val="24"/>
                <w:szCs w:val="24"/>
              </w:rPr>
            </w:pPr>
          </w:p>
          <w:p w14:paraId="5BDE1A70" w14:textId="529ED898" w:rsidR="00446393" w:rsidRPr="005E2CC3" w:rsidRDefault="00446393" w:rsidP="00A13D65">
            <w:pPr>
              <w:spacing w:before="100"/>
              <w:ind w:firstLine="427"/>
              <w:jc w:val="center"/>
              <w:rPr>
                <w:rFonts w:ascii="GHEA Grapalat" w:hAnsi="GHEA Grapalat"/>
                <w:b/>
                <w:sz w:val="24"/>
                <w:szCs w:val="24"/>
              </w:rPr>
            </w:pPr>
            <w:r w:rsidRPr="005E2CC3">
              <w:rPr>
                <w:rFonts w:ascii="GHEA Grapalat" w:eastAsia="Tahoma" w:hAnsi="GHEA Grapalat" w:cs="Tahoma"/>
                <w:b/>
                <w:sz w:val="24"/>
                <w:szCs w:val="24"/>
              </w:rPr>
              <w:t>1</w:t>
            </w:r>
            <w:r w:rsidRPr="005E2CC3">
              <w:rPr>
                <w:rFonts w:ascii="Cambria Math" w:eastAsia="Tahoma" w:hAnsi="Cambria Math" w:cs="Cambria Math"/>
                <w:b/>
                <w:sz w:val="24"/>
                <w:szCs w:val="24"/>
              </w:rPr>
              <w:t>․</w:t>
            </w:r>
            <w:r w:rsidRPr="005E2CC3">
              <w:rPr>
                <w:rFonts w:ascii="GHEA Grapalat" w:eastAsia="Tahoma" w:hAnsi="GHEA Grapalat" w:cs="Tahoma"/>
                <w:b/>
                <w:sz w:val="24"/>
                <w:szCs w:val="24"/>
              </w:rPr>
              <w:t xml:space="preserve"> Ընդունվել </w:t>
            </w:r>
            <w:r w:rsidR="00A13D65">
              <w:rPr>
                <w:rFonts w:ascii="GHEA Grapalat" w:eastAsia="Tahoma" w:hAnsi="GHEA Grapalat" w:cs="Tahoma"/>
                <w:b/>
                <w:sz w:val="24"/>
                <w:szCs w:val="24"/>
              </w:rPr>
              <w:t>է</w:t>
            </w:r>
          </w:p>
          <w:p w14:paraId="72A92B74"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փոփոխություն։ </w:t>
            </w:r>
          </w:p>
        </w:tc>
      </w:tr>
      <w:tr w:rsidR="00446393" w:rsidRPr="00444F3A" w14:paraId="78813C79" w14:textId="77777777" w:rsidTr="00444F3A">
        <w:trPr>
          <w:trHeight w:val="136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4A0E869"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2.  Նախագծի 17-րդ հոդվածով չի սահմանվում, թե պետական ծառայողի աշխատանքային ստաժի ընդհատման դեպքում (չի նշվում ընդհատման ժամկետի միջակայքը) պետական ծառայողի հիմնական աշխատավարձի հաշվարկման գործակիցը ինչպես պետք է հաշվարկել։</w:t>
            </w:r>
          </w:p>
          <w:p w14:paraId="5C00F848" w14:textId="77777777" w:rsidR="00446393" w:rsidRPr="00444F3A" w:rsidRDefault="00446393" w:rsidP="00446393">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41D0FA" w14:textId="1004645F" w:rsidR="00446393" w:rsidRPr="005E2CC3" w:rsidRDefault="00446393" w:rsidP="00A13D65">
            <w:pPr>
              <w:spacing w:before="100"/>
              <w:ind w:firstLine="427"/>
              <w:jc w:val="center"/>
              <w:rPr>
                <w:rFonts w:ascii="GHEA Grapalat" w:hAnsi="GHEA Grapalat"/>
                <w:b/>
                <w:sz w:val="24"/>
                <w:szCs w:val="24"/>
              </w:rPr>
            </w:pPr>
            <w:r w:rsidRPr="005E2CC3">
              <w:rPr>
                <w:rFonts w:ascii="GHEA Grapalat" w:eastAsia="Tahoma" w:hAnsi="GHEA Grapalat" w:cs="Tahoma"/>
                <w:b/>
                <w:sz w:val="24"/>
                <w:szCs w:val="24"/>
              </w:rPr>
              <w:t>2</w:t>
            </w:r>
            <w:r w:rsidRPr="005E2CC3">
              <w:rPr>
                <w:rFonts w:ascii="Cambria Math" w:eastAsia="Tahoma" w:hAnsi="Cambria Math" w:cs="Cambria Math"/>
                <w:b/>
                <w:sz w:val="24"/>
                <w:szCs w:val="24"/>
              </w:rPr>
              <w:t>․</w:t>
            </w:r>
            <w:r w:rsidRPr="005E2CC3">
              <w:rPr>
                <w:rFonts w:ascii="GHEA Grapalat" w:eastAsia="Tahoma" w:hAnsi="GHEA Grapalat" w:cs="Tahoma"/>
                <w:b/>
                <w:sz w:val="24"/>
                <w:szCs w:val="24"/>
              </w:rPr>
              <w:t xml:space="preserve"> Ընդունվել է ի </w:t>
            </w:r>
            <w:r w:rsidR="00A13D65">
              <w:rPr>
                <w:rFonts w:ascii="GHEA Grapalat" w:eastAsia="Tahoma" w:hAnsi="GHEA Grapalat" w:cs="Tahoma"/>
                <w:b/>
                <w:sz w:val="24"/>
                <w:szCs w:val="24"/>
              </w:rPr>
              <w:t>գիտություն</w:t>
            </w:r>
          </w:p>
          <w:p w14:paraId="73FAD318" w14:textId="08D33C46" w:rsidR="00446393" w:rsidRPr="00444F3A" w:rsidRDefault="00446393" w:rsidP="009B3204">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Նախագծի համաձայն աշխատավարձի որոշման համար ծառայության ստաժի ընդմիջումը հաշվի չի առնվ</w:t>
            </w:r>
            <w:r w:rsidR="009B3204">
              <w:rPr>
                <w:rFonts w:ascii="GHEA Grapalat" w:eastAsia="Tahoma" w:hAnsi="GHEA Grapalat" w:cs="Tahoma"/>
                <w:sz w:val="24"/>
                <w:szCs w:val="24"/>
                <w:lang w:val="hy-AM"/>
              </w:rPr>
              <w:t>ելու</w:t>
            </w:r>
            <w:r w:rsidRPr="00444F3A">
              <w:rPr>
                <w:rFonts w:ascii="GHEA Grapalat" w:eastAsia="Tahoma" w:hAnsi="GHEA Grapalat" w:cs="Tahoma"/>
                <w:sz w:val="24"/>
                <w:szCs w:val="24"/>
              </w:rPr>
              <w:t>։</w:t>
            </w:r>
          </w:p>
        </w:tc>
      </w:tr>
      <w:tr w:rsidR="00446393" w:rsidRPr="00444F3A" w14:paraId="40BABBA5" w14:textId="77777777" w:rsidTr="00444F3A">
        <w:trPr>
          <w:trHeight w:val="241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0F9D86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3.    Նախագծի 2-րդ հավելվածի աղյուսակում թվարկված պաշտոնները անհրաժեշտ է հստակեցնել  /օրինակ՝ շրջակա միջավայրի նախարարության կառուցվածքում առկա են «ավագ մասնագետ» պաշտոններ, որոնք քաղաքացիական ծառայության պաշտոնների գնահատման ժամանակ դասակարգվել են «մասնագիտական 3-րդ» և «մասնագիտական 5-րդ» խմբերի։ Նախագծով ներկայացված  պաշտոնների ցանկից պարզ չէ, թե որ պաշտոններին կհամապատասխանեն՝ գլխավոր մասնագետի, թե՞ ավագ մասնագետի/։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BF0D225"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9B3204" w14:paraId="27EE305D" w14:textId="77777777" w:rsidTr="00444F3A">
        <w:trPr>
          <w:trHeight w:val="34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6BD797D"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4.     Առաջարկում եմ վերանայել նախագծի 2-րդ հավելվածով սահմանված աղյուսակը՝ պետական ծառայության գլխավոր մասնագետների, ավագ մասնագետների և մասնագետների պաշտոնների աշխատավարձի հաշվարկման գործակիցները։ Գործակիցների աճը դադարում է 11-15 տարի կամ 16-20 տարի հետո, ինչը չի բխում նախագծի հիմնավորման «Հիմնական աշխատավարձի հաշվարկման գործակիցների վերանայում» բաժնում նկարագրվածից։ Աշխատավարձի հաշվարկման գործակիցների բարձրացումը կնպաստի համարժեք վարձատրության ապահովմանը, մասնագիտական ներուժի պահպանմանը, աշխատանքի արդյունավետության բարձրացմանը և կկանխի կադրային արտահոսքը։</w:t>
            </w:r>
          </w:p>
          <w:p w14:paraId="3DEA945D" w14:textId="77777777" w:rsidR="00446393" w:rsidRPr="00444F3A" w:rsidRDefault="00446393" w:rsidP="00446393">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FE74B2" w14:textId="77777777" w:rsidR="00446393" w:rsidRDefault="009B3204" w:rsidP="00A13D6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 մասամբ</w:t>
            </w:r>
          </w:p>
          <w:p w14:paraId="6B4A9976" w14:textId="5849DB3B" w:rsidR="009B3204" w:rsidRPr="009B3204" w:rsidRDefault="009B3204" w:rsidP="009B3204">
            <w:pPr>
              <w:spacing w:before="100"/>
              <w:ind w:firstLine="427"/>
              <w:jc w:val="both"/>
              <w:rPr>
                <w:rFonts w:ascii="GHEA Grapalat" w:hAnsi="GHEA Grapalat"/>
                <w:bCs/>
                <w:sz w:val="24"/>
                <w:szCs w:val="24"/>
                <w:lang w:val="hy-AM"/>
              </w:rPr>
            </w:pPr>
            <w:r w:rsidRPr="009B3204">
              <w:rPr>
                <w:rFonts w:ascii="GHEA Grapalat" w:hAnsi="GHEA Grapalat"/>
                <w:bCs/>
                <w:sz w:val="24"/>
                <w:szCs w:val="24"/>
                <w:lang w:val="hy-AM"/>
              </w:rPr>
              <w:t xml:space="preserve">պետական ծառայողների համար նախատեսվել է հիմնական աշխատավարձի հաշվարկման մեկ </w:t>
            </w:r>
            <w:r>
              <w:rPr>
                <w:rFonts w:ascii="GHEA Grapalat" w:hAnsi="GHEA Grapalat"/>
                <w:bCs/>
                <w:sz w:val="24"/>
                <w:szCs w:val="24"/>
                <w:lang w:val="hy-AM"/>
              </w:rPr>
              <w:t>գործակից, ինչպես նաև ծառայության ստաժի հավելավճար։</w:t>
            </w:r>
          </w:p>
        </w:tc>
      </w:tr>
      <w:tr w:rsidR="00446393" w:rsidRPr="00444F3A" w14:paraId="52723AC6"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7C23A38"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16.</w:t>
            </w:r>
            <w:r w:rsidRPr="00444F3A">
              <w:rPr>
                <w:rFonts w:ascii="GHEA Grapalat" w:hAnsi="GHEA Grapalat"/>
                <w:sz w:val="24"/>
                <w:szCs w:val="24"/>
              </w:rPr>
              <w:t xml:space="preserve"> </w:t>
            </w:r>
            <w:r w:rsidRPr="00444F3A">
              <w:rPr>
                <w:rFonts w:ascii="GHEA Grapalat" w:eastAsia="Tahoma" w:hAnsi="GHEA Grapalat" w:cs="Tahoma"/>
                <w:b/>
                <w:bCs/>
                <w:sz w:val="24"/>
                <w:szCs w:val="24"/>
              </w:rPr>
              <w:t>Պաշտպանության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1407FC2"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614DEFAE"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459D2B"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0AB28E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ՊՆ/510/10782-2026</w:t>
            </w:r>
          </w:p>
        </w:tc>
      </w:tr>
      <w:tr w:rsidR="00446393" w:rsidRPr="00444F3A" w14:paraId="70A223DA"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F0C00E"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Վարչապետի հանձնարարականի և 2026 թվականի հուլիսի 22-ի Ձեր N 04/03.62/25056-2026 գրությամբ ներկայացված օրենքների նախագծերի փաթեթի վերաբերյալ ունենք հետևյալ նկատառումները.    </w:t>
            </w:r>
            <w:r w:rsidRPr="00444F3A">
              <w:rPr>
                <w:rFonts w:ascii="GHEA Grapalat" w:eastAsia="Tahoma" w:hAnsi="GHEA Grapalat" w:cs="Tahoma"/>
                <w:sz w:val="24"/>
                <w:szCs w:val="24"/>
              </w:rPr>
              <w:tab/>
            </w:r>
            <w:r w:rsidRPr="00444F3A">
              <w:rPr>
                <w:rFonts w:ascii="GHEA Grapalat" w:eastAsia="Tahoma" w:hAnsi="GHEA Grapalat" w:cs="Tahoma"/>
                <w:sz w:val="24"/>
                <w:szCs w:val="24"/>
              </w:rPr>
              <w:br/>
              <w:t xml:space="preserve">       </w:t>
            </w:r>
            <w:r w:rsidRPr="00444F3A">
              <w:rPr>
                <w:rFonts w:ascii="GHEA Grapalat" w:eastAsia="Tahoma" w:hAnsi="GHEA Grapalat" w:cs="Tahoma"/>
                <w:sz w:val="24"/>
                <w:szCs w:val="24"/>
              </w:rPr>
              <w:tab/>
              <w:t xml:space="preserve">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w:t>
            </w:r>
            <w:r w:rsidRPr="00444F3A">
              <w:rPr>
                <w:rFonts w:ascii="GHEA Grapalat" w:eastAsia="Tahoma" w:hAnsi="GHEA Grapalat" w:cs="Tahoma"/>
                <w:sz w:val="24"/>
                <w:szCs w:val="24"/>
              </w:rPr>
              <w:br/>
              <w:t xml:space="preserve">       </w:t>
            </w:r>
            <w:r w:rsidRPr="00444F3A">
              <w:rPr>
                <w:rFonts w:ascii="GHEA Grapalat" w:eastAsia="Tahoma" w:hAnsi="GHEA Grapalat" w:cs="Tahoma"/>
                <w:sz w:val="24"/>
                <w:szCs w:val="24"/>
              </w:rPr>
              <w:tab/>
              <w:t xml:space="preserve">1) 1-ին հոդվածում «2-րդ հոդվածի» բառերը փոխարինել «3-րդ հոդվածի» բառերով,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F3025A6" w14:textId="77777777" w:rsidR="009B3204" w:rsidRDefault="009B3204" w:rsidP="00446393">
            <w:pPr>
              <w:spacing w:before="100"/>
              <w:ind w:firstLine="427"/>
              <w:jc w:val="both"/>
              <w:rPr>
                <w:rFonts w:ascii="GHEA Grapalat" w:eastAsia="Tahoma" w:hAnsi="GHEA Grapalat" w:cs="Tahoma"/>
                <w:b/>
                <w:sz w:val="24"/>
                <w:szCs w:val="24"/>
              </w:rPr>
            </w:pPr>
          </w:p>
          <w:p w14:paraId="2EB2DEFA" w14:textId="77777777" w:rsidR="009B3204" w:rsidRDefault="009B3204" w:rsidP="00446393">
            <w:pPr>
              <w:spacing w:before="100"/>
              <w:ind w:firstLine="427"/>
              <w:jc w:val="both"/>
              <w:rPr>
                <w:rFonts w:ascii="GHEA Grapalat" w:eastAsia="Tahoma" w:hAnsi="GHEA Grapalat" w:cs="Tahoma"/>
                <w:b/>
                <w:sz w:val="24"/>
                <w:szCs w:val="24"/>
              </w:rPr>
            </w:pPr>
          </w:p>
          <w:p w14:paraId="4BE9027E" w14:textId="77777777" w:rsidR="009B3204" w:rsidRDefault="009B3204" w:rsidP="00446393">
            <w:pPr>
              <w:spacing w:before="100"/>
              <w:ind w:firstLine="427"/>
              <w:jc w:val="both"/>
              <w:rPr>
                <w:rFonts w:ascii="GHEA Grapalat" w:eastAsia="Tahoma" w:hAnsi="GHEA Grapalat" w:cs="Tahoma"/>
                <w:b/>
                <w:sz w:val="24"/>
                <w:szCs w:val="24"/>
              </w:rPr>
            </w:pPr>
          </w:p>
          <w:p w14:paraId="00048466" w14:textId="607435D0" w:rsidR="00446393" w:rsidRPr="00FC1505" w:rsidRDefault="00446393" w:rsidP="00A13D65">
            <w:pPr>
              <w:spacing w:before="100"/>
              <w:ind w:firstLine="427"/>
              <w:jc w:val="center"/>
              <w:rPr>
                <w:rFonts w:ascii="GHEA Grapalat" w:hAnsi="GHEA Grapalat"/>
                <w:b/>
                <w:sz w:val="24"/>
                <w:szCs w:val="24"/>
              </w:rPr>
            </w:pPr>
            <w:r w:rsidRPr="00FC1505">
              <w:rPr>
                <w:rFonts w:ascii="GHEA Grapalat" w:eastAsia="Tahoma" w:hAnsi="GHEA Grapalat" w:cs="Tahoma"/>
                <w:b/>
                <w:sz w:val="24"/>
                <w:szCs w:val="24"/>
              </w:rPr>
              <w:t>1</w:t>
            </w:r>
            <w:r w:rsidRPr="00FC1505">
              <w:rPr>
                <w:rFonts w:ascii="Cambria Math" w:eastAsia="Tahoma" w:hAnsi="Cambria Math" w:cs="Cambria Math"/>
                <w:b/>
                <w:sz w:val="24"/>
                <w:szCs w:val="24"/>
              </w:rPr>
              <w:t>․</w:t>
            </w:r>
            <w:r w:rsidRPr="00FC1505">
              <w:rPr>
                <w:rFonts w:ascii="GHEA Grapalat" w:eastAsia="Tahoma" w:hAnsi="GHEA Grapalat" w:cs="Tahoma"/>
                <w:b/>
                <w:sz w:val="24"/>
                <w:szCs w:val="24"/>
              </w:rPr>
              <w:t xml:space="preserve"> Ընդունվել </w:t>
            </w:r>
            <w:r w:rsidR="00A13D65">
              <w:rPr>
                <w:rFonts w:ascii="GHEA Grapalat" w:eastAsia="Tahoma" w:hAnsi="GHEA Grapalat" w:cs="Tahoma"/>
                <w:b/>
                <w:sz w:val="24"/>
                <w:szCs w:val="24"/>
              </w:rPr>
              <w:t>է</w:t>
            </w:r>
          </w:p>
          <w:p w14:paraId="4857F015"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փոփոխություն։ </w:t>
            </w:r>
          </w:p>
        </w:tc>
      </w:tr>
      <w:tr w:rsidR="00446393" w:rsidRPr="00444F3A" w14:paraId="6E3F3EDD"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746622D"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t xml:space="preserve">2) 6-րդ հոդվածով լրացվող 8.1-ին հոդվածում հստակություն ապահովելու նպատակով, առաջարկում ենք «կարող են տրվել լրավճարներ» բառերը փոխարինել «հաշվարկվում է լրավճար» բառերով,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231151E" w14:textId="230DE58B" w:rsidR="00446393" w:rsidRPr="00FC1505" w:rsidRDefault="00446393" w:rsidP="00446393">
            <w:pPr>
              <w:spacing w:before="100"/>
              <w:ind w:firstLine="427"/>
              <w:jc w:val="both"/>
              <w:rPr>
                <w:rFonts w:ascii="GHEA Grapalat" w:hAnsi="GHEA Grapalat"/>
                <w:b/>
                <w:sz w:val="24"/>
                <w:szCs w:val="24"/>
              </w:rPr>
            </w:pPr>
            <w:r w:rsidRPr="00FC1505">
              <w:rPr>
                <w:rFonts w:ascii="GHEA Grapalat" w:eastAsia="Tahoma" w:hAnsi="GHEA Grapalat" w:cs="Tahoma"/>
                <w:b/>
                <w:sz w:val="24"/>
                <w:szCs w:val="24"/>
              </w:rPr>
              <w:t>2</w:t>
            </w:r>
            <w:r w:rsidRPr="00FC1505">
              <w:rPr>
                <w:rFonts w:ascii="Cambria Math" w:eastAsia="Tahoma" w:hAnsi="Cambria Math" w:cs="Cambria Math"/>
                <w:b/>
                <w:sz w:val="24"/>
                <w:szCs w:val="24"/>
              </w:rPr>
              <w:t>․</w:t>
            </w:r>
            <w:r w:rsidRPr="00FC1505">
              <w:rPr>
                <w:rFonts w:ascii="GHEA Grapalat" w:eastAsia="Tahoma" w:hAnsi="GHEA Grapalat" w:cs="Tahoma"/>
                <w:b/>
                <w:sz w:val="24"/>
                <w:szCs w:val="24"/>
              </w:rPr>
              <w:t xml:space="preserve"> Ընդունվել է</w:t>
            </w:r>
            <w:r w:rsidR="009B3204">
              <w:rPr>
                <w:rFonts w:ascii="GHEA Grapalat" w:eastAsia="Tahoma" w:hAnsi="GHEA Grapalat" w:cs="Tahoma"/>
                <w:b/>
                <w:sz w:val="24"/>
                <w:szCs w:val="24"/>
                <w:lang w:val="hy-AM"/>
              </w:rPr>
              <w:t xml:space="preserve"> մասամբ</w:t>
            </w:r>
          </w:p>
          <w:p w14:paraId="1F99E6FD" w14:textId="5B88D9FF" w:rsidR="00446393" w:rsidRPr="00444F3A" w:rsidRDefault="00446393" w:rsidP="009B3204">
            <w:pPr>
              <w:spacing w:before="100"/>
              <w:ind w:firstLine="427"/>
              <w:jc w:val="both"/>
              <w:rPr>
                <w:rFonts w:ascii="GHEA Grapalat" w:hAnsi="GHEA Grapalat"/>
                <w:sz w:val="24"/>
                <w:szCs w:val="24"/>
              </w:rPr>
            </w:pPr>
            <w:r w:rsidRPr="00444F3A">
              <w:rPr>
                <w:rFonts w:ascii="GHEA Grapalat" w:eastAsia="Tahoma" w:hAnsi="GHEA Grapalat" w:cs="Tahoma"/>
                <w:sz w:val="24"/>
                <w:szCs w:val="24"/>
              </w:rPr>
              <w:t>Դրույթը խմբագրվել է</w:t>
            </w:r>
            <w:r w:rsidR="009B3204">
              <w:rPr>
                <w:rFonts w:ascii="GHEA Grapalat" w:eastAsia="Tahoma" w:hAnsi="GHEA Grapalat" w:cs="Tahoma"/>
                <w:sz w:val="24"/>
                <w:szCs w:val="24"/>
                <w:lang w:val="hy-AM"/>
              </w:rPr>
              <w:t xml:space="preserve"> և նախատեսվել, որ լրավճարները տրվում են կառավարության սահմանած կարգով։</w:t>
            </w:r>
          </w:p>
        </w:tc>
      </w:tr>
      <w:tr w:rsidR="00446393" w:rsidRPr="00444F3A" w14:paraId="0A231F3F"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B5BA504"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3) 17-րդ հոդվածով նոր խմբագրությամբ շարադրվող՝ «Պետական պաշտոններ և պետական ծառայության պաշտոններ զբաղեցնող անձանց վարձատրության մասին» օրենքի (այսուհետ՝ Օրենք) 18-րդ հոդվածն ամբողջությամբ չի կարգավորում ուժը կորցնող 19-22-րդ հոդվածներով սահմանված կարգավորումները՝ դուրս թողնելով զինվորական ծառայության ստաժի հաշվարկման, տվյալ պաշտոնում ստաժի բնականոն աճի, հավասար և բարձր պաշտոնի նշանակման դեպքում վարձատրության որոշման հետ կապված հարաբերությունները,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5D64053" w14:textId="77777777" w:rsidR="00446393" w:rsidRPr="00FC1505" w:rsidRDefault="00446393" w:rsidP="00446393">
            <w:pPr>
              <w:spacing w:before="100"/>
              <w:ind w:firstLine="427"/>
              <w:jc w:val="both"/>
              <w:rPr>
                <w:rFonts w:ascii="GHEA Grapalat" w:hAnsi="GHEA Grapalat"/>
                <w:b/>
                <w:sz w:val="24"/>
                <w:szCs w:val="24"/>
              </w:rPr>
            </w:pPr>
            <w:r w:rsidRPr="00FC1505">
              <w:rPr>
                <w:rFonts w:ascii="GHEA Grapalat" w:eastAsia="Tahoma" w:hAnsi="GHEA Grapalat" w:cs="Tahoma"/>
                <w:b/>
                <w:sz w:val="24"/>
                <w:szCs w:val="24"/>
              </w:rPr>
              <w:t>3</w:t>
            </w:r>
            <w:r w:rsidRPr="00FC1505">
              <w:rPr>
                <w:rFonts w:ascii="Cambria Math" w:eastAsia="Tahoma" w:hAnsi="Cambria Math" w:cs="Cambria Math"/>
                <w:b/>
                <w:sz w:val="24"/>
                <w:szCs w:val="24"/>
              </w:rPr>
              <w:t>․</w:t>
            </w:r>
            <w:r w:rsidRPr="00FC1505">
              <w:rPr>
                <w:rFonts w:ascii="GHEA Grapalat" w:eastAsia="Tahoma" w:hAnsi="GHEA Grapalat" w:cs="Tahoma"/>
                <w:b/>
                <w:sz w:val="24"/>
                <w:szCs w:val="24"/>
              </w:rPr>
              <w:t xml:space="preserve"> Ընդունվել է։</w:t>
            </w:r>
          </w:p>
          <w:p w14:paraId="176EA0FF" w14:textId="596532BF" w:rsidR="00446393" w:rsidRPr="009B3204" w:rsidRDefault="00446393" w:rsidP="009B3204">
            <w:pPr>
              <w:spacing w:before="100"/>
              <w:ind w:firstLine="427"/>
              <w:jc w:val="both"/>
              <w:rPr>
                <w:rFonts w:ascii="GHEA Grapalat" w:hAnsi="GHEA Grapalat"/>
                <w:sz w:val="24"/>
                <w:szCs w:val="24"/>
                <w:lang w:val="hy-AM"/>
              </w:rPr>
            </w:pPr>
            <w:r w:rsidRPr="009B3204">
              <w:rPr>
                <w:rFonts w:ascii="GHEA Grapalat" w:eastAsia="Tahoma" w:hAnsi="GHEA Grapalat" w:cs="Tahoma"/>
                <w:sz w:val="24"/>
                <w:szCs w:val="24"/>
              </w:rPr>
              <w:t xml:space="preserve">Օրենքի նախագծի համապատասխան դրույթը </w:t>
            </w:r>
            <w:r w:rsidR="00FC1505" w:rsidRPr="009B3204">
              <w:rPr>
                <w:rFonts w:ascii="GHEA Grapalat" w:eastAsia="Tahoma" w:hAnsi="GHEA Grapalat" w:cs="Tahoma"/>
                <w:sz w:val="24"/>
                <w:szCs w:val="24"/>
              </w:rPr>
              <w:t>խ</w:t>
            </w:r>
            <w:r w:rsidRPr="009B3204">
              <w:rPr>
                <w:rFonts w:ascii="GHEA Grapalat" w:eastAsia="Tahoma" w:hAnsi="GHEA Grapalat" w:cs="Tahoma"/>
                <w:sz w:val="24"/>
                <w:szCs w:val="24"/>
              </w:rPr>
              <w:t>մ</w:t>
            </w:r>
            <w:r w:rsidR="00FC1505" w:rsidRPr="009B3204">
              <w:rPr>
                <w:rFonts w:ascii="GHEA Grapalat" w:eastAsia="Tahoma" w:hAnsi="GHEA Grapalat" w:cs="Tahoma"/>
                <w:sz w:val="24"/>
                <w:szCs w:val="24"/>
                <w:lang w:val="hy-AM"/>
              </w:rPr>
              <w:t>բ</w:t>
            </w:r>
            <w:r w:rsidRPr="009B3204">
              <w:rPr>
                <w:rFonts w:ascii="GHEA Grapalat" w:eastAsia="Tahoma" w:hAnsi="GHEA Grapalat" w:cs="Tahoma"/>
                <w:sz w:val="24"/>
                <w:szCs w:val="24"/>
              </w:rPr>
              <w:t xml:space="preserve">ագրվել </w:t>
            </w:r>
            <w:r w:rsidR="009B3204" w:rsidRPr="009B3204">
              <w:rPr>
                <w:rFonts w:ascii="GHEA Grapalat" w:eastAsia="Tahoma" w:hAnsi="GHEA Grapalat" w:cs="Tahoma"/>
                <w:sz w:val="24"/>
                <w:szCs w:val="24"/>
              </w:rPr>
              <w:t>է</w:t>
            </w:r>
            <w:r w:rsidR="009B3204" w:rsidRPr="009B3204">
              <w:rPr>
                <w:rFonts w:ascii="GHEA Grapalat" w:eastAsia="Tahoma" w:hAnsi="GHEA Grapalat" w:cs="Tahoma"/>
                <w:sz w:val="24"/>
                <w:szCs w:val="24"/>
                <w:lang w:val="hy-AM"/>
              </w:rPr>
              <w:t>, և նոր համակարգի վերաբերյալ կարգավորումներ նախատեսվել են 18-րդ և 18</w:t>
            </w:r>
            <w:r w:rsidR="009B3204" w:rsidRPr="009B3204">
              <w:rPr>
                <w:rFonts w:ascii="Cambria Math" w:eastAsia="Tahoma" w:hAnsi="Cambria Math" w:cs="Cambria Math"/>
                <w:sz w:val="24"/>
                <w:szCs w:val="24"/>
                <w:lang w:val="hy-AM"/>
              </w:rPr>
              <w:t>․</w:t>
            </w:r>
            <w:r w:rsidR="009B3204" w:rsidRPr="009B3204">
              <w:rPr>
                <w:rFonts w:ascii="GHEA Grapalat" w:eastAsia="Tahoma" w:hAnsi="GHEA Grapalat" w:cs="Tahoma"/>
                <w:sz w:val="24"/>
                <w:szCs w:val="24"/>
                <w:lang w:val="hy-AM"/>
              </w:rPr>
              <w:t>1-ին հոդվածներում։</w:t>
            </w:r>
          </w:p>
        </w:tc>
      </w:tr>
      <w:tr w:rsidR="00446393" w:rsidRPr="00444F3A" w14:paraId="4EF717FF"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07267BE"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lastRenderedPageBreak/>
              <w:tab/>
              <w:t xml:space="preserve">4) նկատի ունենալով, որ Օրենքի 3-րդ հավելվածի 1-3-րդ կետերով  ԶՈՒ գլխավոր շտաբի պետի, ԳՇ պետի առաջին տեղակալի և ԳՇ պետի տեղակալի պաշտոնային գործակիցները սահմանվել են ըստ զինվորական ծառայության ստաժի՝ </w:t>
            </w:r>
            <w:r w:rsidRPr="007F16AA">
              <w:rPr>
                <w:rFonts w:ascii="GHEA Grapalat" w:eastAsia="Tahoma" w:hAnsi="GHEA Grapalat" w:cs="Tahoma"/>
                <w:sz w:val="24"/>
                <w:szCs w:val="24"/>
              </w:rPr>
              <w:t xml:space="preserve">«Զինվորական ծառայության և զինծառայողի կարգավիճակի մասին» օրենքի 61-րդ հոդվածի 10-րդ և 11-րդ մասերի համաձայն, առաջարկում ենք նախագծի 21-րդ հոդվածով նոր խմբագրությամբ շարադրվող 1-ին հավելվածում «Զինված ուժերի» բառերից հետո լրացնել «գլխավոր» բառը, ինչպես նաև լրացնել նոր տողեր՝ «Զինված ուժերի գլխավոր շտաբի պետի առաջին տեղակալ    </w:t>
            </w:r>
            <w:r w:rsidRPr="007F16AA">
              <w:rPr>
                <w:rFonts w:ascii="GHEA Grapalat" w:eastAsia="Tahoma" w:hAnsi="GHEA Grapalat" w:cs="Tahoma"/>
                <w:sz w:val="24"/>
                <w:szCs w:val="24"/>
              </w:rPr>
              <w:tab/>
              <w:t xml:space="preserve">14» և «Զինված ուժերի գլխավոր շտաբի պետի տեղակալ    </w:t>
            </w:r>
            <w:r w:rsidRPr="007F16AA">
              <w:rPr>
                <w:rFonts w:ascii="GHEA Grapalat" w:eastAsia="Tahoma" w:hAnsi="GHEA Grapalat" w:cs="Tahoma"/>
                <w:sz w:val="24"/>
                <w:szCs w:val="24"/>
              </w:rPr>
              <w:tab/>
              <w:t>12»: Անհրաժեշտ է նաև հանել «Գլխավոր ռազմական տեսուչ» տողը՝ այդպիսի պաշտոն առկա չլինելու հիմքով:</w:t>
            </w:r>
            <w:r w:rsidRPr="00444F3A">
              <w:rPr>
                <w:rFonts w:ascii="GHEA Grapalat" w:eastAsia="Tahoma" w:hAnsi="GHEA Grapalat" w:cs="Tahoma"/>
                <w:sz w:val="24"/>
                <w:szCs w:val="24"/>
              </w:rPr>
              <w:t xml:space="preserve"> Միաժամանակ, վերը նշվածի շրջանակներում, առաջարկում ենք փոփոխություն կատարել նաև Օրենքի 3-րդ հավելվածում՝ 1-3-րդ կետերի գործակիցների սյունակները շարադրելով հետևյալ նոր խմբագրությամբ.        </w:t>
            </w:r>
            <w:r w:rsidRPr="00444F3A">
              <w:rPr>
                <w:rFonts w:ascii="GHEA Grapalat" w:eastAsia="Tahoma" w:hAnsi="GHEA Grapalat" w:cs="Tahoma"/>
                <w:sz w:val="24"/>
                <w:szCs w:val="24"/>
              </w:rPr>
              <w:tab/>
            </w:r>
          </w:p>
          <w:tbl>
            <w:tblPr>
              <w:tblStyle w:val="a8"/>
              <w:tblW w:w="8892" w:type="dxa"/>
              <w:tblInd w:w="252" w:type="dxa"/>
              <w:tblBorders>
                <w:top w:val="nil"/>
                <w:left w:val="nil"/>
                <w:bottom w:val="nil"/>
                <w:right w:val="nil"/>
                <w:insideH w:val="nil"/>
                <w:insideV w:val="nil"/>
              </w:tblBorders>
              <w:tblLayout w:type="fixed"/>
              <w:tblLook w:val="0600" w:firstRow="0" w:lastRow="0" w:firstColumn="0" w:lastColumn="0" w:noHBand="1" w:noVBand="1"/>
            </w:tblPr>
            <w:tblGrid>
              <w:gridCol w:w="1170"/>
              <w:gridCol w:w="1260"/>
              <w:gridCol w:w="1170"/>
              <w:gridCol w:w="1620"/>
              <w:gridCol w:w="1350"/>
              <w:gridCol w:w="1350"/>
              <w:gridCol w:w="972"/>
            </w:tblGrid>
            <w:tr w:rsidR="00446393" w:rsidRPr="00444F3A" w14:paraId="2E7A9776" w14:textId="77777777" w:rsidTr="00FC1505">
              <w:trPr>
                <w:trHeight w:val="570"/>
              </w:trPr>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40028BD0"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sz w:val="24"/>
                      <w:szCs w:val="24"/>
                    </w:rPr>
                    <w:t>16</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CBA6F59"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16.50</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574E84E5"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17</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7A4D1DA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17.50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7B7889E7"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18</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5A4F601F"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18.50</w:t>
                  </w:r>
                </w:p>
              </w:tc>
              <w:tc>
                <w:tcPr>
                  <w:tcW w:w="972"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227732F" w14:textId="77777777" w:rsidR="00446393" w:rsidRPr="00444F3A" w:rsidRDefault="00446393" w:rsidP="00446393">
                  <w:pPr>
                    <w:spacing w:after="200"/>
                    <w:ind w:left="141"/>
                    <w:jc w:val="both"/>
                    <w:rPr>
                      <w:rFonts w:ascii="GHEA Grapalat" w:hAnsi="GHEA Grapalat"/>
                      <w:sz w:val="24"/>
                      <w:szCs w:val="24"/>
                    </w:rPr>
                  </w:pPr>
                  <w:r w:rsidRPr="00444F3A">
                    <w:rPr>
                      <w:rFonts w:ascii="GHEA Grapalat" w:hAnsi="GHEA Grapalat"/>
                      <w:sz w:val="24"/>
                      <w:szCs w:val="24"/>
                    </w:rPr>
                    <w:t>20</w:t>
                  </w:r>
                </w:p>
              </w:tc>
            </w:tr>
            <w:tr w:rsidR="00446393" w:rsidRPr="00444F3A" w14:paraId="498743C8" w14:textId="77777777" w:rsidTr="00FC1505">
              <w:trPr>
                <w:trHeight w:val="570"/>
              </w:trPr>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01144FD"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sz w:val="24"/>
                      <w:szCs w:val="24"/>
                    </w:rPr>
                    <w:t>10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21905D7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10.50</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A5DDFD1"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11</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E602300"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11.50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092B9B2F"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12</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8ED07E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12.50</w:t>
                  </w:r>
                </w:p>
              </w:tc>
              <w:tc>
                <w:tcPr>
                  <w:tcW w:w="972"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8561598" w14:textId="77777777" w:rsidR="00446393" w:rsidRPr="00444F3A" w:rsidRDefault="00446393" w:rsidP="00446393">
                  <w:pPr>
                    <w:spacing w:after="200"/>
                    <w:ind w:left="141"/>
                    <w:jc w:val="both"/>
                    <w:rPr>
                      <w:rFonts w:ascii="GHEA Grapalat" w:hAnsi="GHEA Grapalat"/>
                      <w:sz w:val="24"/>
                      <w:szCs w:val="24"/>
                    </w:rPr>
                  </w:pPr>
                  <w:r w:rsidRPr="00444F3A">
                    <w:rPr>
                      <w:rFonts w:ascii="GHEA Grapalat" w:hAnsi="GHEA Grapalat"/>
                      <w:sz w:val="24"/>
                      <w:szCs w:val="24"/>
                    </w:rPr>
                    <w:t>14</w:t>
                  </w:r>
                </w:p>
              </w:tc>
            </w:tr>
            <w:tr w:rsidR="00446393" w:rsidRPr="00444F3A" w14:paraId="44679D35" w14:textId="77777777" w:rsidTr="00FC1505">
              <w:trPr>
                <w:trHeight w:val="570"/>
              </w:trPr>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5402825"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sz w:val="24"/>
                      <w:szCs w:val="24"/>
                    </w:rPr>
                    <w:t>8</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9510122"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8.50</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3A5728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5D289F6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9.50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7A7923BC"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145CEF4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10.50</w:t>
                  </w:r>
                </w:p>
              </w:tc>
              <w:tc>
                <w:tcPr>
                  <w:tcW w:w="972"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4C53C2DE" w14:textId="77777777" w:rsidR="00446393" w:rsidRPr="00444F3A" w:rsidRDefault="00446393" w:rsidP="00446393">
                  <w:pPr>
                    <w:spacing w:after="200"/>
                    <w:ind w:left="141"/>
                    <w:jc w:val="both"/>
                    <w:rPr>
                      <w:rFonts w:ascii="GHEA Grapalat" w:hAnsi="GHEA Grapalat"/>
                      <w:sz w:val="24"/>
                      <w:szCs w:val="24"/>
                    </w:rPr>
                  </w:pPr>
                  <w:r w:rsidRPr="00444F3A">
                    <w:rPr>
                      <w:rFonts w:ascii="GHEA Grapalat" w:hAnsi="GHEA Grapalat"/>
                      <w:sz w:val="24"/>
                      <w:szCs w:val="24"/>
                    </w:rPr>
                    <w:t>12</w:t>
                  </w:r>
                </w:p>
              </w:tc>
            </w:tr>
          </w:tbl>
          <w:p w14:paraId="5606DCEF" w14:textId="77777777" w:rsidR="00446393" w:rsidRPr="00444F3A" w:rsidRDefault="00446393" w:rsidP="00446393">
            <w:pPr>
              <w:spacing w:before="100" w:after="2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6239AD0" w14:textId="648D6A70" w:rsidR="00446393" w:rsidRPr="00444F3A" w:rsidRDefault="00446393" w:rsidP="00446393">
            <w:pPr>
              <w:spacing w:before="100"/>
              <w:ind w:firstLine="427"/>
              <w:jc w:val="both"/>
              <w:rPr>
                <w:rFonts w:ascii="GHEA Grapalat" w:hAnsi="GHEA Grapalat"/>
                <w:sz w:val="24"/>
                <w:szCs w:val="24"/>
              </w:rPr>
            </w:pPr>
          </w:p>
        </w:tc>
      </w:tr>
      <w:tr w:rsidR="00446393" w:rsidRPr="00444F3A" w14:paraId="0766A4C0"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86063FB"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5) նախագծի 22-րդ հոդվածով նոր խմբագրությամբ շարադրվող 9-րդ հոդվածի առնչությամբ հայտնում ենք, որ Օրենքով քաղաքացիական ծառայության Մ3 պաշտոնի 10-րդ և 11-րդ, ինչպես նաև Մ1 պաշտոնի 9-11 մակարդակների գործակիցներն ավելի բարձր են, քան նախագծով առաջարկվող համանման պաշտոնների առավելագույն մակարդակի գործակիցները, գլխավոր մասնագետի և </w:t>
            </w:r>
            <w:r w:rsidRPr="00444F3A">
              <w:rPr>
                <w:rFonts w:ascii="GHEA Grapalat" w:eastAsia="Tahoma" w:hAnsi="GHEA Grapalat" w:cs="Tahoma"/>
                <w:sz w:val="24"/>
                <w:szCs w:val="24"/>
              </w:rPr>
              <w:lastRenderedPageBreak/>
              <w:t xml:space="preserve">Բաժնի պետի տեղակալի կամ Բաժանմունքի պետի, ինչպես նաև Բաժնի պետի և Վարչության պետի տեղակալի համար սահմանված հավասար գործակիցները չեն նպաստելու հիմնավորման մեջ նշված քաղաքացիական ծառայողների կողմից ավելի բարձր պաշտոնի ձգտման դրսևորմանը, ավելին առաջարկվող փոփոխությամբ վեց և ավելի տարիների գլխավոր մասնագետի ստաժ ունեցող աշխատակիցը բաժնի պետի տեղակալ դառնալուց հետո ունենալու է հիմնական աշխատավարձի իջեցում: Նույնը տեղի կունենա, երբ բաժնի պետը դառնա վարչության պետի տեղակալ,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4E885ED" w14:textId="391E3E53" w:rsidR="00446393" w:rsidRPr="009B3204" w:rsidRDefault="009B3204" w:rsidP="009B3204">
            <w:pPr>
              <w:spacing w:before="100"/>
              <w:ind w:firstLine="427"/>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446393" w:rsidRPr="009B3204" w14:paraId="631F8AB6"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7CB1074"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lastRenderedPageBreak/>
              <w:t>6) նոր խմբագրությամբ շարադրվող 9-րդ հավելվածում կառուցվածքային ստորաբաժանումների (ներառյալ՝ ներքին) ղեկավարների և նրանց տեղակալների մասով առաջարկվող գործակիցները փաստացի գերազանցում են հավելված 3-ով զինվորական ծառայության համապատասխան պաշտոնների (ներառյալ՝ գնդի հրամանատար և տեղակալ) համար սահմանված գործակիցները, ինչը խնդրահարույց է Օրենքի 3-ից մինչև 9-րդ հավելվածներով պետական ծառայության տարբեր տեսակների գործակիցների տրամաբանական համամասնության խախտման առումով: Այդ պարագայում անհրաժեշտ է  օրենսդրական փոփոխությունների շրջանակում անդրադառնալ նաև պետական ծառայության մյուս տեսակների գործակիցների փոփոխմանը՝ պահպանելով պետական ծառայության համապատասխան տեսակի առանձնահատկությունների հաշվառմամբ գործակիցների սահմանման՝ Օրենքի կարգավորիչ տրամաբանությունը: Ընդ որում, գտնում ենք, որ ներկայացված առաջարկության շրջանակներում չի կարող որպես հակափաստարկ հանդիսանալ զինծառայողների և համապատասխան մյուս պետական ծառայողների կողմից ատեստավորման արդյունքներով հավելավճար հաշվարկելու համակարգի առկայությունը: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70432A" w14:textId="77777777" w:rsidR="00B93323" w:rsidRPr="00F66AE1" w:rsidRDefault="00B93323" w:rsidP="00B93323">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0CCD7342" w14:textId="03167019" w:rsidR="00B93323" w:rsidRDefault="00DB4BE1" w:rsidP="00B93323">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1442D62F" w14:textId="3D1FF268" w:rsidR="00446393" w:rsidRPr="009B3204" w:rsidRDefault="00446393" w:rsidP="00446393">
            <w:pPr>
              <w:spacing w:before="100"/>
              <w:ind w:firstLine="427"/>
              <w:jc w:val="both"/>
              <w:rPr>
                <w:rFonts w:ascii="GHEA Grapalat" w:hAnsi="GHEA Grapalat"/>
                <w:sz w:val="24"/>
                <w:szCs w:val="24"/>
                <w:lang w:val="hy-AM"/>
              </w:rPr>
            </w:pPr>
          </w:p>
        </w:tc>
      </w:tr>
      <w:tr w:rsidR="00446393" w:rsidRPr="00D335CF" w14:paraId="0885C776" w14:textId="77777777" w:rsidTr="00444F3A">
        <w:trPr>
          <w:trHeight w:val="2281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C194674" w14:textId="77777777" w:rsidR="00446393" w:rsidRPr="006D29A1" w:rsidRDefault="00446393" w:rsidP="00446393">
            <w:pPr>
              <w:spacing w:before="60" w:after="60"/>
              <w:ind w:left="141"/>
              <w:jc w:val="both"/>
              <w:rPr>
                <w:rFonts w:ascii="GHEA Grapalat" w:hAnsi="GHEA Grapalat"/>
                <w:sz w:val="24"/>
                <w:szCs w:val="24"/>
                <w:lang w:val="hy-AM"/>
              </w:rPr>
            </w:pPr>
            <w:r w:rsidRPr="009B3204">
              <w:rPr>
                <w:rFonts w:ascii="GHEA Grapalat" w:eastAsia="Tahoma" w:hAnsi="GHEA Grapalat" w:cs="Tahoma"/>
                <w:sz w:val="24"/>
                <w:szCs w:val="24"/>
                <w:lang w:val="hy-AM"/>
              </w:rPr>
              <w:lastRenderedPageBreak/>
              <w:t xml:space="preserve">     </w:t>
            </w:r>
            <w:r w:rsidRPr="009B3204">
              <w:rPr>
                <w:rFonts w:ascii="GHEA Grapalat" w:eastAsia="Tahoma" w:hAnsi="GHEA Grapalat" w:cs="Tahoma"/>
                <w:sz w:val="24"/>
                <w:szCs w:val="24"/>
                <w:lang w:val="hy-AM"/>
              </w:rPr>
              <w:tab/>
              <w:t xml:space="preserve">     </w:t>
            </w:r>
            <w:r w:rsidRPr="009B3204">
              <w:rPr>
                <w:rFonts w:ascii="GHEA Grapalat" w:eastAsia="Tahoma" w:hAnsi="GHEA Grapalat" w:cs="Tahoma"/>
                <w:sz w:val="24"/>
                <w:szCs w:val="24"/>
                <w:lang w:val="hy-AM"/>
              </w:rPr>
              <w:tab/>
            </w:r>
            <w:r w:rsidRPr="009B3204">
              <w:rPr>
                <w:rFonts w:ascii="GHEA Grapalat" w:eastAsia="Tahoma" w:hAnsi="GHEA Grapalat" w:cs="Tahoma"/>
                <w:sz w:val="24"/>
                <w:szCs w:val="24"/>
                <w:lang w:val="hy-AM"/>
              </w:rPr>
              <w:br/>
              <w:t xml:space="preserve">       </w:t>
            </w:r>
            <w:r w:rsidRPr="009B3204">
              <w:rPr>
                <w:rFonts w:ascii="GHEA Grapalat" w:eastAsia="Tahoma" w:hAnsi="GHEA Grapalat" w:cs="Tahoma"/>
                <w:sz w:val="24"/>
                <w:szCs w:val="24"/>
                <w:lang w:val="hy-AM"/>
              </w:rPr>
              <w:tab/>
            </w:r>
            <w:r w:rsidRPr="006D29A1">
              <w:rPr>
                <w:rFonts w:ascii="GHEA Grapalat" w:eastAsia="Tahoma" w:hAnsi="GHEA Grapalat" w:cs="Tahoma"/>
                <w:sz w:val="24"/>
                <w:szCs w:val="24"/>
                <w:lang w:val="hy-AM"/>
              </w:rPr>
              <w:t xml:space="preserve">2. ««Քաղաքացիական ծառայության մասին» օրենքում լրացում և փոփոխություններ կատարելու մասին» օրենքի նախագծի (այսուհետ՝ նախագիծ) 1-ին հոդվածով նախատեսվում է ուժը կորցրած ճանաչել «Քաղաքացիական ծառայության մասին» օրենքի (այսուհետ՝ Օրենք) 6-րդ հոդվածի 3-րդ մասը և դրա հետ համակարգային առումով փոխկապացված դրույթները, իսկ 2-րդ հոդվածով` Օրենքի 18-րդ հոդվածը շարադրել նոր խմբագրությամբ: Նախագծի ընդունումը ներկայացված բովանդակությամբ ենթադրում է փոփոխություններ Օրենքի 7-րդ, 11-րդ, 16-րդ, 17-րդ, 20-րդ, 37-րդ և 39-րդ հոդվածներում, որը կառաջացնի լրջագույն խնդիրներ Օրենքի հետագա կիրառման տեսանկյունից.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1)   </w:t>
            </w:r>
            <w:r w:rsidRPr="006D29A1">
              <w:rPr>
                <w:rFonts w:ascii="GHEA Grapalat" w:eastAsia="Tahoma" w:hAnsi="GHEA Grapalat" w:cs="Tahoma"/>
                <w:sz w:val="24"/>
                <w:szCs w:val="24"/>
                <w:lang w:val="hy-AM"/>
              </w:rPr>
              <w:tab/>
              <w:t>սահմանված չեն լինի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9-րդ հավելվածում նշված պաշտոնները, հետևաբար բաց կմնա քաղաքացիական ծառայության մի շարք պաշտոններ զբաղեցնող անձանց վարձատրության հարցը,</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2)   </w:t>
            </w:r>
            <w:r w:rsidRPr="006D29A1">
              <w:rPr>
                <w:rFonts w:ascii="GHEA Grapalat" w:eastAsia="Tahoma" w:hAnsi="GHEA Grapalat" w:cs="Tahoma"/>
                <w:sz w:val="24"/>
                <w:szCs w:val="24"/>
                <w:lang w:val="hy-AM"/>
              </w:rPr>
              <w:tab/>
              <w:t>սահմանված չեն լինի քաղաքացիական ծառայության պաշտոններն զբաղեցնելու համար կրթության և աշխատանքային ստաժի չափանիշները,</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3)   </w:t>
            </w:r>
            <w:r w:rsidRPr="006D29A1">
              <w:rPr>
                <w:rFonts w:ascii="GHEA Grapalat" w:eastAsia="Tahoma" w:hAnsi="GHEA Grapalat" w:cs="Tahoma"/>
                <w:sz w:val="24"/>
                <w:szCs w:val="24"/>
                <w:lang w:val="hy-AM"/>
              </w:rPr>
              <w:tab/>
              <w:t>կհանվեն վարկանիշային ցուցակների կազմման և այդ ցուցակներից մասնա-գիտական պաշտոն զբաղեցնելու կարգավորումները,</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4)   </w:t>
            </w:r>
            <w:r w:rsidRPr="006D29A1">
              <w:rPr>
                <w:rFonts w:ascii="GHEA Grapalat" w:eastAsia="Tahoma" w:hAnsi="GHEA Grapalat" w:cs="Tahoma"/>
                <w:sz w:val="24"/>
                <w:szCs w:val="24"/>
                <w:lang w:val="hy-AM"/>
              </w:rPr>
              <w:tab/>
              <w:t xml:space="preserve">սահմանված չեն լինի քաղաքացիական ծառայության պաշտոնների նշանակման և ազատման իրավասությունները, </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5)   </w:t>
            </w:r>
            <w:r w:rsidRPr="006D29A1">
              <w:rPr>
                <w:rFonts w:ascii="GHEA Grapalat" w:eastAsia="Tahoma" w:hAnsi="GHEA Grapalat" w:cs="Tahoma"/>
                <w:sz w:val="24"/>
                <w:szCs w:val="24"/>
                <w:lang w:val="hy-AM"/>
              </w:rPr>
              <w:tab/>
              <w:t xml:space="preserve">սահմանված չեն լինի առաջին անգամ քաղաքացիական ծառայության պաշտոն զբաեղեցնող անձի փորձաշրջանի ժամկետները, </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6)   </w:t>
            </w:r>
            <w:r w:rsidRPr="006D29A1">
              <w:rPr>
                <w:rFonts w:ascii="GHEA Grapalat" w:eastAsia="Tahoma" w:hAnsi="GHEA Grapalat" w:cs="Tahoma"/>
                <w:sz w:val="24"/>
                <w:szCs w:val="24"/>
                <w:lang w:val="hy-AM"/>
              </w:rPr>
              <w:tab/>
              <w:t>հնարավոր չի լինի կիրառել Օրենքի 18-րդ հոդվածի և 37-րդ հոդվածի 3-</w:t>
            </w:r>
            <w:r w:rsidRPr="006D29A1">
              <w:rPr>
                <w:rFonts w:ascii="GHEA Grapalat" w:eastAsia="Tahoma" w:hAnsi="GHEA Grapalat" w:cs="Tahoma"/>
                <w:sz w:val="24"/>
                <w:szCs w:val="24"/>
                <w:lang w:val="hy-AM"/>
              </w:rPr>
              <w:lastRenderedPageBreak/>
              <w:t xml:space="preserve">րդ մասի դրույթները,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7) հանգեցնելու է նաև Քաղաքացիական ծառայության տեղեկատվական հարթակում էական ծրագրային փոփոխությունների` կապված պաշտոնների դասակարգման, նոր ծածկագրերի մեթոդաբանության մշակման, մրցույթների կազմակերպման հետ, որի իրականացման համար երկար ժամանակ կպահանջվի: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Ելնելով վերոգրյալից, առաջարկում ենք քաղաքացիական ծառայության պաշտոնների դասակարգման մեթոդաբանու¬թյունը թողնել նույնը, կարելի է անդրադառնալ միայն մասնագիտական պաշտոնների ենթախմբերի քանակին` դարձնելով 5 ենթախումբ, և սահմանելով, որ 1-ին և 2-րդ ենթախմբում դասակարգվող պաշտոնները գլխավոր մասնագետներ են, 3-րդ և 4-րդ ենթախմբում դասակարգվող պաշտոնները՝ ավագ մասնագետներ, իսկ 5-րդ ենթախմբում դասակարգվող պաշտոնները՝ մասնագետներ, կից ներկայացվող 9-րդ հավելվածի համաձայն: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Ներկայացվող մյուս օրենքների նախագծերի վերաբերյալ առաջարկություններ և առարկություններ չունենք:</w:t>
            </w:r>
          </w:p>
          <w:p w14:paraId="00B09DEC"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Հավելված 2</w:t>
            </w:r>
          </w:p>
          <w:p w14:paraId="12A708AE"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«Պետական պաշտոններ և պետական ծառայության պաշտոններ</w:t>
            </w:r>
          </w:p>
          <w:p w14:paraId="2D04B98E"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զբաղեցնող անձանց վարձատրության մասին» օրենքում</w:t>
            </w:r>
          </w:p>
          <w:p w14:paraId="294F405C"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փոփոխություններ և լրացումներ  կատարելու մասին»</w:t>
            </w:r>
          </w:p>
          <w:p w14:paraId="6064DB5B"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Հայաստանի Հանրապետության օրենքի</w:t>
            </w:r>
          </w:p>
          <w:p w14:paraId="184010A9"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«Հավելված 9</w:t>
            </w:r>
          </w:p>
          <w:p w14:paraId="6CCBD00D"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«Պետական պաշտոն և պետական ծառայության պաշտոն զբաղեցնող անձանց վարձատրության մասին»</w:t>
            </w:r>
          </w:p>
          <w:p w14:paraId="61F96673" w14:textId="77777777" w:rsidR="00446393" w:rsidRPr="00444F3A" w:rsidRDefault="00446393" w:rsidP="00446393">
            <w:pPr>
              <w:spacing w:before="100"/>
              <w:ind w:left="141"/>
              <w:jc w:val="right"/>
              <w:rPr>
                <w:rFonts w:ascii="GHEA Grapalat" w:hAnsi="GHEA Grapalat"/>
                <w:b/>
                <w:bCs/>
                <w:sz w:val="24"/>
                <w:szCs w:val="24"/>
              </w:rPr>
            </w:pPr>
            <w:r w:rsidRPr="00444F3A">
              <w:rPr>
                <w:rFonts w:ascii="GHEA Grapalat" w:eastAsia="Tahoma" w:hAnsi="GHEA Grapalat" w:cs="Tahoma"/>
                <w:b/>
                <w:bCs/>
                <w:sz w:val="24"/>
                <w:szCs w:val="24"/>
              </w:rPr>
              <w:lastRenderedPageBreak/>
              <w:t>Հայաստանի Հանրապետության օրենքի»</w:t>
            </w:r>
          </w:p>
          <w:p w14:paraId="37DC40FD" w14:textId="77777777" w:rsidR="00446393" w:rsidRPr="00444F3A" w:rsidRDefault="00446393" w:rsidP="00446393">
            <w:pPr>
              <w:spacing w:before="100"/>
              <w:ind w:left="141"/>
              <w:jc w:val="right"/>
              <w:rPr>
                <w:rFonts w:ascii="GHEA Grapalat" w:hAnsi="GHEA Grapalat"/>
                <w:sz w:val="24"/>
                <w:szCs w:val="24"/>
              </w:rPr>
            </w:pPr>
            <w:r w:rsidRPr="00444F3A">
              <w:rPr>
                <w:rFonts w:ascii="GHEA Grapalat" w:hAnsi="GHEA Grapalat"/>
                <w:sz w:val="24"/>
                <w:szCs w:val="24"/>
              </w:rPr>
              <w:t xml:space="preserve"> </w:t>
            </w:r>
          </w:p>
          <w:tbl>
            <w:tblPr>
              <w:tblStyle w:val="a9"/>
              <w:tblW w:w="9270" w:type="dxa"/>
              <w:tblInd w:w="157" w:type="dxa"/>
              <w:tblBorders>
                <w:top w:val="nil"/>
                <w:left w:val="nil"/>
                <w:bottom w:val="nil"/>
                <w:right w:val="nil"/>
                <w:insideH w:val="nil"/>
                <w:insideV w:val="nil"/>
              </w:tblBorders>
              <w:tblLayout w:type="fixed"/>
              <w:tblLook w:val="0600" w:firstRow="0" w:lastRow="0" w:firstColumn="0" w:lastColumn="0" w:noHBand="1" w:noVBand="1"/>
            </w:tblPr>
            <w:tblGrid>
              <w:gridCol w:w="2790"/>
              <w:gridCol w:w="1440"/>
              <w:gridCol w:w="1440"/>
              <w:gridCol w:w="1170"/>
              <w:gridCol w:w="1440"/>
              <w:gridCol w:w="990"/>
            </w:tblGrid>
            <w:tr w:rsidR="00446393" w:rsidRPr="00444F3A" w14:paraId="3CAC4F12" w14:textId="77777777" w:rsidTr="005E2CC3">
              <w:trPr>
                <w:trHeight w:val="600"/>
              </w:trPr>
              <w:tc>
                <w:tcPr>
                  <w:tcW w:w="9270" w:type="dxa"/>
                  <w:gridSpan w:val="6"/>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7B60361"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Պետական ծառայություն</w:t>
                  </w:r>
                </w:p>
              </w:tc>
            </w:tr>
            <w:tr w:rsidR="00446393" w:rsidRPr="00444F3A" w14:paraId="6E4B699A" w14:textId="77777777" w:rsidTr="005E2CC3">
              <w:trPr>
                <w:trHeight w:val="600"/>
              </w:trPr>
              <w:tc>
                <w:tcPr>
                  <w:tcW w:w="2790"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9622D2C"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6480" w:type="dxa"/>
                  <w:gridSpan w:val="5"/>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6BBD57"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446393" w:rsidRPr="00444F3A" w14:paraId="226CCA2A" w14:textId="77777777" w:rsidTr="005E2CC3">
              <w:trPr>
                <w:trHeight w:val="600"/>
              </w:trPr>
              <w:tc>
                <w:tcPr>
                  <w:tcW w:w="2790"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1F1F39" w14:textId="77777777" w:rsidR="00446393" w:rsidRPr="00444F3A" w:rsidRDefault="00446393" w:rsidP="00446393">
                  <w:pPr>
                    <w:ind w:left="141"/>
                    <w:rPr>
                      <w:rFonts w:ascii="GHEA Grapalat" w:hAnsi="GHEA Grapalat"/>
                      <w:sz w:val="24"/>
                      <w:szCs w:val="24"/>
                    </w:rPr>
                  </w:pP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AFDA54C"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0-2 տարի</w:t>
                  </w:r>
                </w:p>
              </w:tc>
              <w:tc>
                <w:tcPr>
                  <w:tcW w:w="144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FBB3B6A"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2-5 տարի</w:t>
                  </w:r>
                </w:p>
              </w:tc>
              <w:tc>
                <w:tcPr>
                  <w:tcW w:w="117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6CE30D13"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6-10 տարի</w:t>
                  </w:r>
                </w:p>
              </w:tc>
              <w:tc>
                <w:tcPr>
                  <w:tcW w:w="144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D797B40"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11-15 տարի</w:t>
                  </w:r>
                </w:p>
              </w:tc>
              <w:tc>
                <w:tcPr>
                  <w:tcW w:w="99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87A2F14"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15 տարի եւ ավել</w:t>
                  </w:r>
                </w:p>
              </w:tc>
            </w:tr>
            <w:tr w:rsidR="00446393" w:rsidRPr="00444F3A" w14:paraId="5781C266"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4294741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4357C9A" w14:textId="13BFE3D7" w:rsidR="00446393" w:rsidRPr="00444F3A" w:rsidRDefault="005E2CC3" w:rsidP="005E2CC3">
                  <w:pPr>
                    <w:spacing w:before="100"/>
                    <w:ind w:left="141" w:right="255"/>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12.00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2FA0447" w14:textId="196EE5E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12.50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C82D395" w14:textId="36459F35"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13.00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1FBF961" w14:textId="1F09681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13.50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A9B00F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14.00  </w:t>
                  </w:r>
                </w:p>
              </w:tc>
            </w:tr>
            <w:tr w:rsidR="00446393" w:rsidRPr="00444F3A" w14:paraId="6BE3538A"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280BB0C0"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3888C97" w14:textId="50318E16"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10.00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8866AB4" w14:textId="72B7D01F"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005E2CC3">
                    <w:rPr>
                      <w:rFonts w:ascii="GHEA Grapalat" w:hAnsi="GHEA Grapalat"/>
                      <w:sz w:val="24"/>
                      <w:szCs w:val="24"/>
                    </w:rPr>
                    <w:t xml:space="preserve">  </w:t>
                  </w:r>
                  <w:r w:rsidRPr="00444F3A">
                    <w:rPr>
                      <w:rFonts w:ascii="GHEA Grapalat" w:hAnsi="GHEA Grapalat"/>
                      <w:sz w:val="24"/>
                      <w:szCs w:val="24"/>
                    </w:rPr>
                    <w:t xml:space="preserve">10.50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7B839CF" w14:textId="27B3CF99"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11.00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18E7970" w14:textId="1640BC6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11.00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1D5A33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r>
            <w:tr w:rsidR="00446393" w:rsidRPr="00444F3A" w14:paraId="252A43B2"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0B08B7D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վարչության պետ, վարչության (կառուցվածքային ստորաբաժանման) պետ</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8088F1" w14:textId="77604D7A"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9.50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127259" w14:textId="3AF81E92"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005E2CC3">
                    <w:rPr>
                      <w:rFonts w:ascii="GHEA Grapalat" w:hAnsi="GHEA Grapalat"/>
                      <w:sz w:val="24"/>
                      <w:szCs w:val="24"/>
                    </w:rPr>
                    <w:t xml:space="preserve">  </w:t>
                  </w:r>
                  <w:r w:rsidRPr="00444F3A">
                    <w:rPr>
                      <w:rFonts w:ascii="GHEA Grapalat" w:hAnsi="GHEA Grapalat"/>
                      <w:sz w:val="24"/>
                      <w:szCs w:val="24"/>
                    </w:rPr>
                    <w:t xml:space="preserve">10.00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CB99048" w14:textId="43FC6CDF"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10.50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E0ECBA" w14:textId="02E8B072"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11.00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E67BDB"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11.50  </w:t>
                  </w:r>
                </w:p>
              </w:tc>
            </w:tr>
            <w:tr w:rsidR="00446393" w:rsidRPr="00444F3A" w14:paraId="0FC21888"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6173D3E9"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Գլխավոր վարչության պետի տեղակալ, վարչության (կառուցվածքային ստորաբաժանման) պետի տեղակալ</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958B9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B18FE45"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8DF4B72" w14:textId="2B70EC51"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9.00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95E3EF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9.50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FA2487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9.50  </w:t>
                  </w:r>
                </w:p>
              </w:tc>
            </w:tr>
            <w:tr w:rsidR="00446393" w:rsidRPr="00444F3A" w14:paraId="12DFF0A3"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2433C81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վարչության կազմում վարչության պետ, բաժնի (կառուցվածքային ստորաբաժանման) պետ</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18FD40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5C6CB5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72BF1D" w14:textId="323D29D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8.00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1A897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4184A1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8.00  </w:t>
                  </w:r>
                </w:p>
              </w:tc>
            </w:tr>
            <w:tr w:rsidR="00446393" w:rsidRPr="00444F3A" w14:paraId="406644F6"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341F563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Բաժնի (կառուցվածքային ստորաբաժանման) պետի տեղակալ, կառուցվածքային ստորաբաժանման կազմում բաժնի պետ/վարիչ</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13C1E6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A6730C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3C64611" w14:textId="3275CADA"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7.00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87AA782"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478FBF2"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r>
            <w:tr w:rsidR="00446393" w:rsidRPr="00444F3A" w14:paraId="6D6C3220"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2E70673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Կառուցվածքային ստորաբաժանման կազմում բաժնի պետի </w:t>
                  </w:r>
                  <w:r w:rsidRPr="00444F3A">
                    <w:rPr>
                      <w:rFonts w:ascii="GHEA Grapalat" w:eastAsia="Tahoma" w:hAnsi="GHEA Grapalat" w:cs="Tahoma"/>
                      <w:sz w:val="24"/>
                      <w:szCs w:val="24"/>
                    </w:rPr>
                    <w:lastRenderedPageBreak/>
                    <w:t>տեղակալ/բաժանմունքի պետ</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93548C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lastRenderedPageBreak/>
                    <w:t xml:space="preserve">       </w:t>
                  </w:r>
                  <w:r w:rsidRPr="00444F3A">
                    <w:rPr>
                      <w:rFonts w:ascii="GHEA Grapalat" w:hAnsi="GHEA Grapalat"/>
                      <w:sz w:val="24"/>
                      <w:szCs w:val="24"/>
                    </w:rPr>
                    <w:tab/>
                    <w:t xml:space="preserve">5.00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C35EE4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C0320E4" w14:textId="03B73B31"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6.00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F11917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00726E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r>
            <w:tr w:rsidR="00446393" w:rsidRPr="00444F3A" w14:paraId="64EEA1D5"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6ACBD70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Գլխավոր մասնագետ, հարկային/մաքսային գլխավոր տեսուչ, հարկային մարմնի գլխավոր մասնագետ, գլխավոր օպերլիազոր, 1-ին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9052CD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696135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670C547" w14:textId="21064C1F"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5.00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F4CF203"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5ED1FE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r>
            <w:tr w:rsidR="00446393" w:rsidRPr="00444F3A" w14:paraId="31EF4BEA"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31C3674F"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Ավագ մասնագետ, հարկային մարմնի առաջատար մասնագետ/ավագ օպերլիազոր, հարկային/մաքսային ավագ տեսուչ, 2-րդ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05F1000"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9F5A2B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F705B10" w14:textId="507ECFB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3.50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4625612"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B8CC1B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r>
            <w:tr w:rsidR="00446393" w:rsidRPr="00444F3A" w14:paraId="0CF8C2E2"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444014B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Մասնագետ, հարկային մարմնի 1-ին կարգի մասնագետ, հարկային/մաքսային մարմնի տեսուչ, </w:t>
                  </w:r>
                  <w:r w:rsidRPr="00444F3A">
                    <w:rPr>
                      <w:rFonts w:ascii="GHEA Grapalat" w:eastAsia="Tahoma" w:hAnsi="GHEA Grapalat" w:cs="Tahoma"/>
                      <w:sz w:val="24"/>
                      <w:szCs w:val="24"/>
                    </w:rPr>
                    <w:lastRenderedPageBreak/>
                    <w:t>հարկային մարմնի օպերլիազոր, կցորդ, 3-րդ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9679FF9"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lastRenderedPageBreak/>
                    <w:t xml:space="preserve">       </w:t>
                  </w:r>
                  <w:r w:rsidRPr="00444F3A">
                    <w:rPr>
                      <w:rFonts w:ascii="GHEA Grapalat" w:hAnsi="GHEA Grapalat"/>
                      <w:sz w:val="24"/>
                      <w:szCs w:val="24"/>
                    </w:rPr>
                    <w:tab/>
                    <w:t xml:space="preserve">3.00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770F816"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3EA3BA8" w14:textId="0DE7E41B"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3.00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BFF89C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5565B4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r>
          </w:tbl>
          <w:p w14:paraId="3E5916F8" w14:textId="76D98EA8" w:rsidR="00FC1505" w:rsidRDefault="00446393" w:rsidP="00446393">
            <w:pPr>
              <w:spacing w:before="100" w:after="200"/>
              <w:ind w:left="141"/>
              <w:rPr>
                <w:rFonts w:ascii="GHEA Grapalat" w:hAnsi="GHEA Grapalat"/>
                <w:sz w:val="24"/>
                <w:szCs w:val="24"/>
              </w:rPr>
            </w:pPr>
            <w:r w:rsidRPr="00444F3A">
              <w:rPr>
                <w:rFonts w:ascii="GHEA Grapalat" w:eastAsia="Tahoma" w:hAnsi="GHEA Grapalat" w:cs="Tahoma"/>
                <w:sz w:val="24"/>
                <w:szCs w:val="24"/>
              </w:rPr>
              <w:lastRenderedPageBreak/>
              <w:t xml:space="preserve">Ծանոթություն` մասնագետի տակ հասկացվում է նաև գործառույթները բնորոշող բառով սահմանված պաշտոնները: </w:t>
            </w:r>
          </w:p>
          <w:p w14:paraId="6947C01F" w14:textId="18E0715C" w:rsidR="00446393" w:rsidRPr="00FC1505" w:rsidRDefault="00446393" w:rsidP="00FC1505">
            <w:pPr>
              <w:tabs>
                <w:tab w:val="left" w:pos="6279"/>
              </w:tabs>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A350EF" w14:textId="77777777" w:rsidR="009B3204" w:rsidRPr="009B3204" w:rsidRDefault="009B3204" w:rsidP="009B3204">
            <w:pPr>
              <w:spacing w:before="100"/>
              <w:ind w:firstLine="427"/>
              <w:jc w:val="center"/>
              <w:rPr>
                <w:rFonts w:ascii="GHEA Grapalat" w:hAnsi="GHEA Grapalat"/>
                <w:b/>
                <w:bCs/>
                <w:sz w:val="24"/>
                <w:szCs w:val="24"/>
                <w:lang w:val="hy-AM"/>
              </w:rPr>
            </w:pPr>
            <w:r w:rsidRPr="009B3204">
              <w:rPr>
                <w:rFonts w:ascii="GHEA Grapalat" w:hAnsi="GHEA Grapalat"/>
                <w:b/>
                <w:bCs/>
                <w:sz w:val="24"/>
                <w:szCs w:val="24"/>
                <w:lang w:val="hy-AM"/>
              </w:rPr>
              <w:lastRenderedPageBreak/>
              <w:t>Ընդունվել է</w:t>
            </w:r>
          </w:p>
          <w:p w14:paraId="4D901466" w14:textId="77777777" w:rsidR="00446393" w:rsidRDefault="009B3204" w:rsidP="009B3204">
            <w:pPr>
              <w:spacing w:before="100"/>
              <w:ind w:firstLine="427"/>
              <w:jc w:val="both"/>
              <w:rPr>
                <w:rFonts w:ascii="GHEA Grapalat" w:hAnsi="GHEA Grapalat"/>
                <w:sz w:val="24"/>
                <w:szCs w:val="24"/>
                <w:lang w:val="hy-AM"/>
              </w:rPr>
            </w:pPr>
            <w:r>
              <w:rPr>
                <w:rFonts w:ascii="GHEA Grapalat" w:hAnsi="GHEA Grapalat"/>
                <w:sz w:val="24"/>
                <w:szCs w:val="24"/>
                <w:lang w:val="hy-AM"/>
              </w:rPr>
              <w:t>«Քաղաքացիական ծառայության մասին» օրենքի փոփոխությունների նախագծում նախատեսվել է պաշտոնների գնահատման և դասակարգման նոր համակարգ։</w:t>
            </w:r>
          </w:p>
          <w:p w14:paraId="54653932" w14:textId="77777777" w:rsidR="009B3204" w:rsidRDefault="009B3204" w:rsidP="009B3204">
            <w:pPr>
              <w:spacing w:before="100"/>
              <w:ind w:firstLine="427"/>
              <w:jc w:val="both"/>
              <w:rPr>
                <w:rFonts w:ascii="GHEA Grapalat" w:hAnsi="GHEA Grapalat"/>
                <w:sz w:val="24"/>
                <w:szCs w:val="24"/>
                <w:lang w:val="hy-AM"/>
              </w:rPr>
            </w:pPr>
          </w:p>
          <w:p w14:paraId="7DF57B2D" w14:textId="77777777" w:rsidR="009B3204" w:rsidRDefault="009B3204" w:rsidP="009B3204">
            <w:pPr>
              <w:spacing w:before="100"/>
              <w:ind w:firstLine="427"/>
              <w:jc w:val="both"/>
              <w:rPr>
                <w:rFonts w:ascii="GHEA Grapalat" w:hAnsi="GHEA Grapalat"/>
                <w:sz w:val="24"/>
                <w:szCs w:val="24"/>
                <w:lang w:val="hy-AM"/>
              </w:rPr>
            </w:pPr>
          </w:p>
          <w:p w14:paraId="7AD2EAC7" w14:textId="0E8DFEC0" w:rsidR="009B3204" w:rsidRPr="009B3204" w:rsidRDefault="009B3204" w:rsidP="009B3204">
            <w:pPr>
              <w:spacing w:before="100"/>
              <w:ind w:firstLine="427"/>
              <w:jc w:val="both"/>
              <w:rPr>
                <w:rFonts w:ascii="GHEA Grapalat" w:hAnsi="GHEA Grapalat"/>
                <w:sz w:val="24"/>
                <w:szCs w:val="24"/>
                <w:lang w:val="hy-AM"/>
              </w:rPr>
            </w:pPr>
            <w:r>
              <w:rPr>
                <w:rFonts w:ascii="GHEA Grapalat" w:hAnsi="GHEA Grapalat"/>
                <w:bCs/>
                <w:sz w:val="24"/>
                <w:szCs w:val="24"/>
                <w:lang w:val="hy-AM"/>
              </w:rPr>
              <w:t xml:space="preserve">Միևնույն ժամանակ </w:t>
            </w:r>
            <w:r w:rsidR="00A13D65" w:rsidRPr="006D29A1">
              <w:rPr>
                <w:rFonts w:ascii="GHEA Grapalat" w:eastAsia="Tahoma" w:hAnsi="GHEA Grapalat" w:cs="Tahoma"/>
                <w:sz w:val="24"/>
                <w:szCs w:val="24"/>
                <w:lang w:val="hy-AM"/>
              </w:rPr>
              <w:t>«Պետական պաշտոններ և պետական ծառայության պաշտոններ զբաղեցնող անձանց վարձատրության մասին</w:t>
            </w:r>
            <w:r w:rsidR="00A13D65">
              <w:rPr>
                <w:rFonts w:ascii="GHEA Grapalat" w:eastAsia="Tahoma" w:hAnsi="GHEA Grapalat" w:cs="Tahoma"/>
                <w:sz w:val="24"/>
                <w:szCs w:val="24"/>
                <w:lang w:val="hy-AM"/>
              </w:rPr>
              <w:t>»</w:t>
            </w:r>
            <w:r>
              <w:rPr>
                <w:rFonts w:ascii="GHEA Grapalat" w:hAnsi="GHEA Grapalat"/>
                <w:bCs/>
                <w:sz w:val="24"/>
                <w:szCs w:val="24"/>
                <w:lang w:val="hy-AM"/>
              </w:rPr>
              <w:t xml:space="preserve"> օրենքի նախագծում </w:t>
            </w:r>
            <w:r w:rsidRPr="009B3204">
              <w:rPr>
                <w:rFonts w:ascii="GHEA Grapalat" w:hAnsi="GHEA Grapalat"/>
                <w:bCs/>
                <w:sz w:val="24"/>
                <w:szCs w:val="24"/>
                <w:lang w:val="hy-AM"/>
              </w:rPr>
              <w:t xml:space="preserve">պետական ծառայողների համար նախատեսվել է հիմնական աշխատավարձի հաշվարկման մեկ </w:t>
            </w:r>
            <w:r>
              <w:rPr>
                <w:rFonts w:ascii="GHEA Grapalat" w:hAnsi="GHEA Grapalat"/>
                <w:bCs/>
                <w:sz w:val="24"/>
                <w:szCs w:val="24"/>
                <w:lang w:val="hy-AM"/>
              </w:rPr>
              <w:t>գործակից, ինչպես նաև ծառայության ստաժի հավելավճար։</w:t>
            </w:r>
          </w:p>
        </w:tc>
      </w:tr>
      <w:tr w:rsidR="00446393" w:rsidRPr="00444F3A" w14:paraId="57E280B0"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F41B464" w14:textId="77777777" w:rsidR="00446393" w:rsidRPr="006D29A1" w:rsidRDefault="00446393" w:rsidP="00446393">
            <w:pPr>
              <w:spacing w:before="100"/>
              <w:ind w:left="141"/>
              <w:jc w:val="center"/>
              <w:rPr>
                <w:rFonts w:ascii="GHEA Grapalat" w:hAnsi="GHEA Grapalat"/>
                <w:b/>
                <w:bCs/>
                <w:sz w:val="24"/>
                <w:szCs w:val="24"/>
                <w:lang w:val="hy-AM"/>
              </w:rPr>
            </w:pPr>
            <w:r w:rsidRPr="006D29A1">
              <w:rPr>
                <w:rFonts w:ascii="GHEA Grapalat" w:hAnsi="GHEA Grapalat"/>
                <w:b/>
                <w:bCs/>
                <w:sz w:val="24"/>
                <w:szCs w:val="24"/>
                <w:lang w:val="hy-AM"/>
              </w:rPr>
              <w:lastRenderedPageBreak/>
              <w:t>17.</w:t>
            </w:r>
            <w:r w:rsidRPr="006D29A1">
              <w:rPr>
                <w:rFonts w:ascii="GHEA Grapalat" w:hAnsi="GHEA Grapalat"/>
                <w:sz w:val="24"/>
                <w:szCs w:val="24"/>
                <w:lang w:val="hy-AM"/>
              </w:rPr>
              <w:t xml:space="preserve">  </w:t>
            </w:r>
            <w:r w:rsidRPr="006D29A1">
              <w:rPr>
                <w:rFonts w:ascii="GHEA Grapalat" w:eastAsia="Tahoma" w:hAnsi="GHEA Grapalat" w:cs="Tahoma"/>
                <w:b/>
                <w:bCs/>
                <w:sz w:val="24"/>
                <w:szCs w:val="24"/>
                <w:lang w:val="hy-AM"/>
              </w:rPr>
              <w:t>Տարածքային կառավարման և ենթակառուցվածքների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6B20E7B"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77D2A0A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6FD161"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7C0503B"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ԴԽ/23.1/30347-2026</w:t>
            </w:r>
          </w:p>
        </w:tc>
      </w:tr>
      <w:tr w:rsidR="00446393" w:rsidRPr="00D335CF" w14:paraId="56D6C451"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2930C79" w14:textId="588010D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Նախագծի սկզբնամասում 2013 թվականի դեկտեմբերի 12-ի ՀՕ-157-Ն օրենքի «2-րդ հոդվածի 1-ին մասում» արտահայտությունը փոխարինել «3-րդ հոդվածի 1-ին մասում» արտահայտությամբ ։</w:t>
            </w:r>
          </w:p>
          <w:p w14:paraId="4E5249A2" w14:textId="77777777" w:rsidR="00446393" w:rsidRPr="00444F3A" w:rsidRDefault="00446393" w:rsidP="00446393">
            <w:pPr>
              <w:spacing w:before="100" w:after="200"/>
              <w:ind w:firstLine="360"/>
              <w:jc w:val="both"/>
              <w:rPr>
                <w:rFonts w:ascii="GHEA Grapalat" w:hAnsi="GHEA Grapalat"/>
                <w:sz w:val="24"/>
                <w:szCs w:val="24"/>
              </w:rPr>
            </w:pPr>
          </w:p>
          <w:p w14:paraId="45DFB73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1-ին հոդվածի 2-րդ կետն «3) պարգևատրում` միանվագ վճար, որը պետական պաշտոն և պետական ծառայության պաշտոն զբաղեցնող անձին տրվում է հատուկ առաջադրանքների կատարման համար.» առաջարկում ենք թողնել գործող օրենքի սահմանմամբ, հակառակ պարագայում լրացուցիչ հիմնավորման կարիք ունի «ծառայողական գործունեության գնահատում» և «որակյալ աշխատանք» եզրույթների կիրառությունից հանելը։</w:t>
            </w:r>
          </w:p>
          <w:p w14:paraId="3284EAB6"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2-րդ հոդվածի «1) 1-ին մասում «յուրաքանչյուր տարվա պետական բյուջեի մասին Հայաստանի Հանրապետության օրենքով» բառերը փոխարինել «83200 դրամ» բառերով</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կետի առնչությամբ՝ եթե բազային աշխատավարձը տարիներով մնա ֆիքսված (օրենքով ամրագրված լինելու պատճառով), ապա գնաճի պայմաններում պետական և քաղաքացիական ծառայողների իրական աշխատավարձը կնվազի, գնողունակությունը՝ ևս, ինչն էլ կարող է հանգեցնել պետական համակարգից որակյալ կադրերի արտահոսքի։ Գործող կարգավորման պարագայում բազային աշխատավարձ յուրաքանչյուր տարվա «Պետական բյուջեի մասին» օրենքով  սահմանելը, </w:t>
            </w:r>
            <w:r w:rsidRPr="00444F3A">
              <w:rPr>
                <w:rFonts w:ascii="GHEA Grapalat" w:eastAsia="Tahoma" w:hAnsi="GHEA Grapalat" w:cs="Tahoma"/>
                <w:sz w:val="24"/>
                <w:szCs w:val="24"/>
              </w:rPr>
              <w:lastRenderedPageBreak/>
              <w:t>հնարավորություն է տալիս պլանավորումները կատարել տվյալ տարվա մակրոտնտեսական ցուցանիշներին համապատասխան:</w:t>
            </w:r>
          </w:p>
          <w:p w14:paraId="4DA20F8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Նախագծի 3-րդ հոդվածի 2-րդ կետի՝ «2. Պետական պաշտոն և պետական ծառայության պաշտոն զբաղեցնող անձանց, 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 լրացուցիչ աշխատավարձը չի կարող գերազանցել հիմնական և լրացուցիչ աշխատավարձի ընդհանուր չափի  60 տոկոսը։» փոփոխությունը փոխում է վարձատրության տրամաբանությունը՝ թույլ տալով, որ լրացուցիչ (սովորաբար հայեցողական կամ պայմանական) աշխատավարձը գերազանցի հիմնական աշխատավարձը: </w:t>
            </w:r>
          </w:p>
          <w:p w14:paraId="5D39A78C"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Arial Unicode MS" w:hAnsi="GHEA Grapalat" w:cs="Arial Unicode MS"/>
                <w:sz w:val="24"/>
                <w:szCs w:val="24"/>
              </w:rPr>
              <w:t>Գործող օրենքով՝ լրացուցիչ աշխատավարձը  ≤30% հիմնական աշխատավարձից:</w:t>
            </w:r>
          </w:p>
          <w:p w14:paraId="07DD7DFB"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Arial Unicode MS" w:hAnsi="GHEA Grapalat" w:cs="Arial Unicode MS"/>
                <w:sz w:val="24"/>
                <w:szCs w:val="24"/>
              </w:rPr>
              <w:t>Նախագծով՝ լրացուցիչ աշխատավարձը ≤60% ընդհանուր (հիմնական + լրացուցիչ) աշխատավարձից:</w:t>
            </w:r>
          </w:p>
          <w:p w14:paraId="5736AAAC"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Եթե լրացուցիչ աշխատավարձը կազմում է ընդհանուրի 60%-ը, ապա հիմնական աշխատավարձին մնում է ընդամենը 40%-ը: Սա նշանակում է, որ լրացուցիչ աշխատավարձը կարող է գերազանցել հիմնական աշխատավարձը։ Սա կհակասի Օրենքի 4-րդ հոդվածի 1-ին մասի 4-րդ կետով նախատեսված սկզբունքին, այն է՝  «4) հիմնական և լրացուցիչ աշխատավարձերի հիմնավորված հարաբերակցությունների ապահովումը.»։</w:t>
            </w:r>
            <w:r w:rsidRPr="00444F3A">
              <w:rPr>
                <w:rFonts w:ascii="GHEA Grapalat" w:eastAsia="Tahoma" w:hAnsi="GHEA Grapalat" w:cs="Tahoma"/>
                <w:sz w:val="24"/>
                <w:szCs w:val="24"/>
              </w:rPr>
              <w:tab/>
              <w:t xml:space="preserve">Հարկ է նշել նաև, որ կետի և Նախագծի հիմնավորման միջև առկա </w:t>
            </w:r>
            <w:r w:rsidRPr="00444F3A">
              <w:rPr>
                <w:rFonts w:ascii="GHEA Grapalat" w:eastAsia="Tahoma" w:hAnsi="GHEA Grapalat" w:cs="Tahoma"/>
                <w:sz w:val="24"/>
                <w:szCs w:val="24"/>
              </w:rPr>
              <w:lastRenderedPageBreak/>
              <w:t>է   անհամապատասխանություն, քանի որ լրացուցիչ աշխատավարձի սահմանաչափը (փոփոխականը) կախման մեջ է դրվել հենց նույն փոփոխականի և հիմնական աշխատավարձի հանրագումարից, որը հնարավոր չէ արդյունավետ կիրառել նույն բանաձևի շրջանակներում:</w:t>
            </w:r>
          </w:p>
          <w:p w14:paraId="673E73E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3-րդ հոդվածի 3-րդ կետով ուժը կորցրած ճանաչել միայն 5-րդ մասը, 6-րդ մասը  թողնել անփոփոխ, քանի որ օրենքով նախատեսվում է պարգևատրում, սակայն գործընթացի իրականացման  մանրամասներ չի սահմանվում։</w:t>
            </w:r>
          </w:p>
          <w:p w14:paraId="61F25D6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8</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2-րդ հոդվածի  «1</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2 տոկոսը։»  փոփոխությունը տանում է մարմնի ֆինանսական միջոցների էական նվազեցման, քանի որ գործող օրենքի 22-րդ հոդվածի 3-րդ մասի համաձայն՝ յուրաքանչյուր մարմնի համար պարգևատրման ֆոնդը կազմում է Հայաստանի Հանրապետության պետական բյուջեով տվյալ մարմնի համար նախատեսված աշխատավարձի տարեկան ֆոնդի առնվազն 10 տոկոսը: Բացի այդ, հաշվարկի հիմք է վերցվում հունվարի 1-ի դրությամբ համալրված հաստիքների թիվը: Եթե մարմինը տարվա ընթացքում ընդլայնվի կամ հունվարի 1-ին ունենա շատ թափուր տեղեր, ապա ամբողջ տարվա համար պարգևատրման ֆոնդը կհաշվարկվի արհեստականորեն ցածր ելակետային թվից: Ելնելով վերոգրյալից` անհրաժեշտ է «համալրված հաստիքներ» արտահայտությունը փոխարինել «սահմանված հաստիքներ» արտահայտությամբ։ Հարկ է նշել նաև, որ պարգևատրման ֆոնդը տվյալ </w:t>
            </w:r>
            <w:r w:rsidRPr="00444F3A">
              <w:rPr>
                <w:rFonts w:ascii="GHEA Grapalat" w:eastAsia="Tahoma" w:hAnsi="GHEA Grapalat" w:cs="Tahoma"/>
                <w:sz w:val="24"/>
                <w:szCs w:val="24"/>
              </w:rPr>
              <w:lastRenderedPageBreak/>
              <w:t>մարմնի համար նախատեսված աշխատավարձի տարեկան ֆոնդի առնվազն 2 տոկոսը սահմանելու համար բավարար հիմքեր առկա չեն, հետևաբար առաջարկում ենք գործող օրենքի 22-րդ հոդվածի 3-րդ մասը թողնել անփոփոխ։</w:t>
            </w:r>
          </w:p>
          <w:p w14:paraId="29F73B5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14-րդ հոդվածի &lt;&lt;1) 3-րդ մասում հանել «6-րդ հոդվածի 6-րդ մասով, 19-րդ հոդվածի 1.1-ին, 2-րդ, 3-րդ, 3.1-ին մասերով, 20-րդ հոդվածով, 21-րդ հոդվածով, 22-րդ հոդվածի 1-8-րդ մասերով, 24-րդ, 25-րդ» բառերը փոխարինել «8</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2-րդ հովածի 1-ին մասով, 24-րդ և 25-րդ» բառերով</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կարգավորման դեպքում թափուր հաստիքների առկայության պատճառով կրկնակի ծանրաբեռնվածությամբ աշխատող մյուս ծառայողներին տնտեսված ֆոնդից խրախուսելն այլևս անհնարին է դառնում, ինչը հանգեցնելու է աշխատողների դժգոհությանը: Եթե քննարկենք այն տեսանկյունից, որ թափուր հաստիքների առկայության դեպքում մնացած աշխատողներն աշխատում են գերծանրաբեռնված, ապա կարելի է առաջարկել, որ  թափուր հաստիքի շրջանակներում նախատեսված պարտականությունների կատարման դեպքում պարգևատրում նախատեսվի։</w:t>
            </w:r>
          </w:p>
          <w:p w14:paraId="0CAC9EE0"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17-րդ հոդվածի «4</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Պետական ծառայողի հիմնական աշխատավարձի հաշվարկման գործակիցը որոշելու նպատակով ծառայության ստաժը հաշվարկվում է տվյալ պաշտոնում նշանակման օրվանից:» կարգավորման դեպքում, եթե ծառայողը նույն մարմնում կամ համակարգում տեղափոխվում է այլ (նույն մակարդակի կամ հորիզոնական) պաշտոնի, ապա նրա ստաժի հաշվարկը կարող է «զրոյանալ» կամ վերանայվել տվյալ պաշտոնում նշանակման պահից, ինչը կվատթարացնի երկարամյա փորձ ունեցող աշխատակիցների վիճակը:</w:t>
            </w:r>
          </w:p>
          <w:p w14:paraId="5557AD2C"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Նախագծի 17-րդ հոդվածի «5. Համապատասխան մարմնի վերակազմակերպման կամ կառուցվածքային փոփոխության արդյունքում </w:t>
            </w:r>
            <w:r w:rsidRPr="00444F3A">
              <w:rPr>
                <w:rFonts w:ascii="GHEA Grapalat" w:eastAsia="Tahoma" w:hAnsi="GHEA Grapalat" w:cs="Tahoma"/>
                <w:sz w:val="24"/>
                <w:szCs w:val="24"/>
              </w:rPr>
              <w:lastRenderedPageBreak/>
              <w:t>զինվորական, քրեակատարողական, պրոբացիայի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պրոբացիայի կամ փրկարարական ծառայության վերջին պաշտոնում համապատասխան ծառայողի համար սահմանված պաշտոնային դրույքաչափի և լրավճարի չափը, եթե նոր պաշտոնի համար օրենքով սահմանված կարգով որոշվող պաշտոնային դրույքաչափը ցածր է: Սույն մասով սահմանված աշխատավարձի 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 Սույն մասով սահմանված երաշխիքը գործում է զինվորական, քրեակատարողական, պրոբացիայի կամ փրկարարական ծառայության պաշտոնից ազատվելուց հետո վեց ամսվա ընթացքում համապատասխան մարմնում քաղաքացիական ծառայության պաշտոնում նշանակվելու դեպքերում» կարգավորման դեպքում քաղաքացիական ծառայողները, վերակազմակերպման կամ կառուցվածքային փոփոխության արդյունքում ավելի ցածր պաշտոնի նշանակվելիս, նմանատիպ երաշխիքներ չունեն։ Այս դեպքում չի գործելու Օրենքի 4-րդ հոդվածի 1-ին մասի 7-րդ կետով նախատեսված «ազգությունից, ռասայից, սեռից, դավանանքից, քաղաքական կամ այլ հայացքներից, սոցիալական ծագումից, գույքային կամ այլ դրությունից կախված՝ պետական պաշտոն և պետական ծառայության պաշտոն զբաղեցնող անձանց վարձատրության խտրականության բացառումը» պետական պաշտոն և պետական ծառայության պաշտոն զբաղեցնող անձանց վարձատրության հիմնական սկզբունքը։</w:t>
            </w:r>
          </w:p>
          <w:p w14:paraId="6E499824" w14:textId="1FCFB7A2" w:rsidR="00446393" w:rsidRDefault="00446393" w:rsidP="00446393">
            <w:pPr>
              <w:spacing w:before="100" w:after="200"/>
              <w:ind w:firstLine="360"/>
              <w:jc w:val="both"/>
              <w:rPr>
                <w:rFonts w:ascii="GHEA Grapalat" w:eastAsia="Tahoma" w:hAnsi="GHEA Grapalat" w:cs="Tahoma"/>
                <w:sz w:val="24"/>
                <w:szCs w:val="24"/>
              </w:rPr>
            </w:pPr>
            <w:r w:rsidRPr="00444F3A">
              <w:rPr>
                <w:rFonts w:ascii="GHEA Grapalat" w:eastAsia="Tahoma" w:hAnsi="GHEA Grapalat" w:cs="Tahoma"/>
                <w:sz w:val="24"/>
                <w:szCs w:val="24"/>
              </w:rPr>
              <w:lastRenderedPageBreak/>
              <w:t>Նախագծի 17-րդ հոդվածի 3-րդ կետում «Պետական ծառայողների հիմնական աշխատավարձի հաշվարկման՝ սույն օրենքի հավելված 9-ով սահմանված գործակիցները Հայաստանի Հանրապետության կառավարության սահմանած կարգով կարող են ճշգրտվել 0</w:t>
            </w:r>
            <w:r w:rsidRPr="00444F3A">
              <w:rPr>
                <w:rFonts w:ascii="Cambria Math" w:eastAsia="Times New Roman" w:hAnsi="Cambria Math" w:cs="Cambria Math"/>
                <w:sz w:val="24"/>
                <w:szCs w:val="24"/>
              </w:rPr>
              <w:t>․</w:t>
            </w:r>
            <w:r w:rsidRPr="00444F3A">
              <w:rPr>
                <w:rFonts w:ascii="GHEA Grapalat" w:hAnsi="GHEA Grapalat"/>
                <w:sz w:val="24"/>
                <w:szCs w:val="24"/>
              </w:rPr>
              <w:t>8-1</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2 գործակիցների սահմաններում՝ հաշվի առնելով պետական ծառայության առանձին մարմինների առանձնահատկությունները» անհրաժեշտ է հստակեցնել «առաձին մարմիններ»-ի շրջանակը, որպեսզի առավել ճշգրիտ լինի գործակիցների կիառությունը։</w:t>
            </w:r>
          </w:p>
          <w:p w14:paraId="7EC47626" w14:textId="77777777" w:rsidR="00D018A4" w:rsidRPr="00444F3A" w:rsidRDefault="00D018A4" w:rsidP="00446393">
            <w:pPr>
              <w:spacing w:before="100" w:after="200"/>
              <w:ind w:firstLine="360"/>
              <w:jc w:val="both"/>
              <w:rPr>
                <w:rFonts w:ascii="GHEA Grapalat" w:hAnsi="GHEA Grapalat"/>
                <w:sz w:val="24"/>
                <w:szCs w:val="24"/>
              </w:rPr>
            </w:pPr>
          </w:p>
          <w:p w14:paraId="185E951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17-րդ հոդվածի 4-րդ կետում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 անհրաժեշտ է հստակեցնել «տվյալ պաշտոն» եզրույթը, տվյալ մարմնում տվյալ պաշտոն և/կամ այլ մարմնում միևնույն պաշտոնը զբաղեցնելու դեպքերը։</w:t>
            </w:r>
          </w:p>
          <w:p w14:paraId="7F8B5312"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Նախագծով ներկայացված N9 հավելվածում սահմանված է «վարչության պետ/ առանձնացված ստորաբաժանման ղեկավար», «Բաժնի պետ/վարիչ» պաշտոնները, որոնց գործակիցները բավականին տարբեր են։</w:t>
            </w:r>
          </w:p>
          <w:p w14:paraId="1EFEDC1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պաշտոնների գնահատման արդյունքում նախարարությունում առկա են առանձնացված ստորաբաժանումների (ինքնուրույն բաժինների, ոչ վարչության կազմում ներառված) ղեկավարների/ բաժնի պետերի պաշտոններ, որոնք գտնվում են ղեկավար պաշտոնների 3-րդ ենթախմբում՝ Ղ3, որոնց </w:t>
            </w:r>
            <w:r w:rsidRPr="00444F3A">
              <w:rPr>
                <w:rFonts w:ascii="GHEA Grapalat" w:eastAsia="Tahoma" w:hAnsi="GHEA Grapalat" w:cs="Tahoma"/>
                <w:sz w:val="24"/>
                <w:szCs w:val="24"/>
              </w:rPr>
              <w:lastRenderedPageBreak/>
              <w:t>պաշտոնը հավասարեցված է վարչության պետի պաշտոնի սանդղակին, սակայն պաշտոնի անվանումով մնացել են բաժնի պետ։ Հարց է առաջանում՝ նշված ինքնուրույն ստորաբաժանումների ղեկավարների պաշտոնները դիտարկվելու են որպես «վարչության պետ/առանձնացված ստորաբաժանման ղեկավար», թե «Բաժնի պետ/վարիչ» պաշտոններ, հակառակ դեպքում՝ ինչու պետք է ինքնուրույն ստորաբաժանման (բաժնի) պետի պաշտոնը հավասարեցվի վարչության կազմում ներառված բաժնի պետի պաշտոնին, եթե այն համարվում է ինքնուրույն կառուցվածքային ստորաբաժանում և համապատասխան գործառույթներով, իրավունքներով, պարտականություններով, աշխատանքի կազմակերպման և ղեկավարման պատասխանատվության, իրավասությունների ու կոմպետենցիաների ծավալով, որոշումներ կայացնելու լիազորություններով, գործունեության ազդեցությամբ, շփումներով և ներկայացուցչությամբ գտնվում է բավականին բարձր սանդղակում վարչության կազմում գործող ստորաբաժանումների (բաժինների) պետերի պաշտոններից և նշված պաշտոններ զբաղեցնողները ունեն առավել մեծ պատասխանատվություն, քան ստորաբաժանման կազմում գործող բաժինների պետերը։</w:t>
            </w:r>
          </w:p>
          <w:p w14:paraId="324D3BD6"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Այս առնչությամբ հավելվածի 3-րդ տողում առաջարկում եմ «Վարչության պետ/առանձնացված ստորաբաժանման ղեկավար» բառերը փոխարինել «Վարչության պետ/ առանձնացված ստորաբաժանման ղեկավար, Բաժնի պետ/ինքնուրույն ստորաբաժանման ղեկավար բառերով` պահպանելով միևնույն գործակիցը։</w:t>
            </w:r>
          </w:p>
          <w:p w14:paraId="57FD5B67"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Նույն տրամաբանությամբ անհասկանալի է «Գլխավոր մասնագետների» պաշտոնները, որոնք գտնվում են մասնագիտական պաշտոնների 1-ին ենթախմբում՝ Մ1։</w:t>
            </w:r>
          </w:p>
          <w:p w14:paraId="2DA8766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lastRenderedPageBreak/>
              <w:t>Պաշտոնների և գործակիցների համեմատական վերլուծության արդյունքում պարզ է դառնում, որ որքան պաշտոնը ցածր է, այնքան գործակիցը բավականին ցածր է, մասնավորապես՝ աշխատանքի 20 տարիների ընթացքում &lt;&lt;ավագ մասնագետների&gt;&gt; և «մասնագետների» պաշտոնների աշխատավարձի գործակցային աճ չի նախատեսվում, ծառայողը կարող է տարիներով աշխատել նույն պաշտոնում, ունենալ անթերի աշխատանք, դառնալ լավ մասնագետ, սակայն չունենալ հիմնական աշխատավարձի աճի որևէ իրավական ակնկալիք, ինչը կտրուկ նվազեցնում է երկարամյա ծառայության մոտիվացիան:</w:t>
            </w:r>
          </w:p>
          <w:p w14:paraId="32D239A9" w14:textId="3D4F451F" w:rsidR="00446393" w:rsidRDefault="00446393" w:rsidP="00446393">
            <w:pPr>
              <w:spacing w:before="100" w:after="200"/>
              <w:ind w:firstLine="360"/>
              <w:jc w:val="both"/>
              <w:rPr>
                <w:rFonts w:ascii="GHEA Grapalat" w:eastAsia="Tahoma" w:hAnsi="GHEA Grapalat" w:cs="Tahoma"/>
                <w:sz w:val="24"/>
                <w:szCs w:val="24"/>
              </w:rPr>
            </w:pPr>
            <w:r w:rsidRPr="00444F3A">
              <w:rPr>
                <w:rFonts w:ascii="GHEA Grapalat" w:eastAsia="Tahoma" w:hAnsi="GHEA Grapalat" w:cs="Tahoma"/>
                <w:sz w:val="24"/>
                <w:szCs w:val="24"/>
              </w:rPr>
              <w:t>Աշխատավարձի բնականոն աճը վերացնելը պետական ծառայության համակարգում կառաջացնի իրավական, մոտիվացիոն և կառավարչական լուրջ խնդիրներ։</w:t>
            </w:r>
          </w:p>
          <w:p w14:paraId="251B7C8C" w14:textId="77777777" w:rsidR="002C4484" w:rsidRPr="00444F3A" w:rsidRDefault="002C4484" w:rsidP="00446393">
            <w:pPr>
              <w:spacing w:before="100" w:after="200"/>
              <w:ind w:firstLine="360"/>
              <w:jc w:val="both"/>
              <w:rPr>
                <w:rFonts w:ascii="GHEA Grapalat" w:hAnsi="GHEA Grapalat"/>
                <w:sz w:val="24"/>
                <w:szCs w:val="24"/>
              </w:rPr>
            </w:pPr>
          </w:p>
          <w:p w14:paraId="45FADAB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Օրենքի եզրափակիչ և անցումային դրույթներով սահմանվել է, որ օրենքի գործողությունը տարածվում է դրանից հետո ծագած հարաբերությունների վրա, մինչդեռ մեր գնահատմամբ օրենքի գործողությունը պետք է տարածել նաև դրա ուժի մեջ մտնելուց առաջ ծագած իրավահարաբերությունների վրա՝ հիմք ընդունելով «Նորմատիվ իրավական ակտերի մասին» օրենքի 28-րդ հոդվածը։</w:t>
            </w:r>
          </w:p>
          <w:p w14:paraId="43A67667"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Հաշվի առնելով այն հանգամանքը, որ նախագծի հիմնավորման համաձայն առաջարկվող փոփոխությունները ուղղված են հանրային ծառայության համակարգի արդյունավետության բարձրացմանը և մրցունակ հանրային ծառայության ապահովմանը, ինչպես նաև արդյունքաhենք համակարգի ձևավորմանը, ապա անհասկանալի է, ինչ տրամաբանությամբ է հաշվարկված պաշտոնների </w:t>
            </w:r>
            <w:r w:rsidRPr="00444F3A">
              <w:rPr>
                <w:rFonts w:ascii="GHEA Grapalat" w:eastAsia="Tahoma" w:hAnsi="GHEA Grapalat" w:cs="Tahoma"/>
                <w:sz w:val="24"/>
                <w:szCs w:val="24"/>
              </w:rPr>
              <w:lastRenderedPageBreak/>
              <w:t>գործակիցները, եթե աշխատանքի 0-5 տարիները սահմանված է «Գլխավոր քարտուղար» պաշտոնը 12</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00 գործակցով, «Գլխավոր քարտուղարի տեղակալ» ՝ 10,00, «Վարչության պետ»  9</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ապա «Վարչության պետի տեղակալ»  և «Բաժնի պետ/վարիչ»  պաշտոնների աշխատանքի 0-5 տարիների համար պետք է սահմանվի 7</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գործակիցը,  «Բաժնի պետի տեղակալ/բաժանմունքի պետ», «Գլխավոր մասնագետ, հարկային/մաքսային գլխավոր տեսուչ, հարկային մարմնի գլխավոր մասնագետ,  գլխավոր օպերլիազոր,  1-ին քարտուղար»՝ 5</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գործակիցը, «Ավագ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պաշտոնների համար՝ 4</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00 գործակիցը, իսկ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պաշտոնների համար՝ 3</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գործակիցը` ընդ որում ապահովելով «Ավագ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պաշտոնների համար աշխատանքի 6-ից մինչև 21 տարի և ավելի գործակցային աճը, այսպիսով անհրաժեշտ է պահպանել թվաբանական պրոգրեսիայի սկզբունքը։</w:t>
            </w:r>
          </w:p>
          <w:p w14:paraId="64191CEA"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Հակառակ պարագայում Նախագծով փաստացի վերացվում է քաղաքացիական ծառայողների երկարամյա ծառայության արդյունքում ձևավորված աշխատավարձի բնականոն աճի իրավական երաշխիքը։ Եթե գործող կարգավորմամբ ծառայության ստաժը հանդիսանում է հիմնական աշխատավարձի օբյեկտիվ և կանխատեսելի աճի հիմք, ապա առաջարկվող փոփոխությամբ այդ մեխանիզմը փոխարինվում է կատարողականի գնահատման հիման վրա տրամադրվող լրավճարով, որն օրենքով երաշխավորված իրավունք չէ, այլ պայմանական խրախուսման միջոց։ Ստացվում է, որ վարձատրության աճի հնարավորությունը կախված է դառնում կատարողականի գնահատումից, որի արդյունքները պայմանավորված են ոչ միայն տվյալ ծառայողի աշխատանքով, այլև գնահատման մեթոդաբանությամբ, մարմնի ընդհանուր </w:t>
            </w:r>
            <w:r w:rsidRPr="00444F3A">
              <w:rPr>
                <w:rFonts w:ascii="GHEA Grapalat" w:eastAsia="Tahoma" w:hAnsi="GHEA Grapalat" w:cs="Tahoma"/>
                <w:sz w:val="24"/>
                <w:szCs w:val="24"/>
              </w:rPr>
              <w:lastRenderedPageBreak/>
              <w:t>կատարողականով, ֆինանսական միջոցների առկայությամբ և հետագայում Կառավարության կողմից սահմանվելիք կարգավորումներով։</w:t>
            </w:r>
          </w:p>
          <w:p w14:paraId="3277327F"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Արդյունքում՝</w:t>
            </w:r>
          </w:p>
          <w:p w14:paraId="21D904C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թուլանալու է ստաժի՝ որպես պետական ծառայության արժեքի իրավական ճանաչումը,</w:t>
            </w:r>
          </w:p>
          <w:p w14:paraId="1D9953E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նվազելու է քաղաքացիական ծառայողների եկամուտների կանխատեսելիությունը,</w:t>
            </w:r>
          </w:p>
          <w:p w14:paraId="1E34D0A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ուժեղանալու է սուբյեկտիվ գնահատման ազդեցությունը վարձատրության վրա,</w:t>
            </w:r>
          </w:p>
          <w:p w14:paraId="6B35B404"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նվազելու է երկարաժամկետ պետական ծառայության մոտիվացիան,</w:t>
            </w:r>
          </w:p>
          <w:p w14:paraId="0647E86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ավելանալու է փորձառու մասնագետների արտահոսքի հավանականությունը,</w:t>
            </w:r>
          </w:p>
          <w:p w14:paraId="0FAA8C83"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պետական ծառայությունը կորցնելու է իր հիմնական մրցակցային առավելություններից մեկը՝ երկարամյա ծառայության ֆինանսական երաշխավորված գնահատումը։</w:t>
            </w:r>
          </w:p>
          <w:p w14:paraId="1CDD24B4"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Եթե բարձրացված հարցը քննարկենք նաև երիտասարդների ներգրավման տեսանկյունից, ապա միայն ստաժի վրա հիմնված համակարգը մրցունակ չէ։ OECD-ի ուսումնասիրությունը նշում է, որ մի շարք երկրներ բարեփոխել են վարձատրության համակարգերը հենց այն պատճառով, որ երիտասարդ մասնագետների համար պետական ծառայությունը դառնա ավելի գրավիչ։ Օրինակ՝ որոշ վարձատրական աստիճաններում առաջխաղացումը պայմանավորված է և՛ ստաժով, և՛ աշխատանքի գնահատմամբ։</w:t>
            </w:r>
          </w:p>
          <w:p w14:paraId="6AD5E02F"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lastRenderedPageBreak/>
              <w:t xml:space="preserve">  </w:t>
            </w:r>
            <w:r w:rsidRPr="00444F3A">
              <w:rPr>
                <w:rFonts w:ascii="GHEA Grapalat" w:eastAsia="Tahoma" w:hAnsi="GHEA Grapalat" w:cs="Tahoma"/>
                <w:sz w:val="24"/>
                <w:szCs w:val="24"/>
              </w:rPr>
              <w:tab/>
              <w:t>Միջազգային փորձը ցույց է տալիս, որ շատ երկրներում աշխատավարձի աճը նախատեսվում է ավելի վաղ կամ ավելի հաճախ, որպեսզի առաջին տարիներին պահպանվի մոտիվացիան։ OECD-ի ուսումնասիրության համաձայն՝ որոշ երկրներում նույնիսկ հատուկ արագացվել են առաջին ստաժային բարձրացումները՝ երիտասարդ մասնագետներին պետական ծառայություն ներգրավելու նպատակով։</w:t>
            </w:r>
          </w:p>
          <w:p w14:paraId="2A066044"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Նպատակահարմար է վերանայել ստաժային սանդղակները՝ աշխատավարձային բարձրացումը նախատեսելով ավելի վաղ (օրինակ՝ 2–3 տարվա ծառայությունից հետո)։ Սա կհամապատասխանի երիտասարդ մասնագետների ներգրավման և պահպանման միջազգային մոտեցումներին և կնպաստի պետական ծառայության մրցունակության բարձրացմանը։</w:t>
            </w:r>
          </w:p>
          <w:p w14:paraId="2C9C64B2" w14:textId="153B989E" w:rsidR="00446393" w:rsidRPr="00444F3A" w:rsidRDefault="00446393" w:rsidP="00446393">
            <w:pPr>
              <w:spacing w:before="100" w:after="200"/>
              <w:ind w:firstLine="360"/>
              <w:jc w:val="both"/>
              <w:rPr>
                <w:rFonts w:ascii="GHEA Grapalat" w:hAnsi="GHEA Grapalat"/>
                <w:color w:val="FF0000"/>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119789" w14:textId="1FF85B2C"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lastRenderedPageBreak/>
              <w:t xml:space="preserve">Ընդունվել </w:t>
            </w:r>
            <w:r w:rsidR="007A6B2D">
              <w:rPr>
                <w:rFonts w:ascii="GHEA Grapalat" w:eastAsia="Tahoma" w:hAnsi="GHEA Grapalat" w:cs="Tahoma"/>
                <w:b/>
                <w:sz w:val="24"/>
                <w:szCs w:val="24"/>
              </w:rPr>
              <w:t>է</w:t>
            </w:r>
          </w:p>
          <w:p w14:paraId="2DEF2FC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4C097475" w14:textId="77777777" w:rsidR="00446393" w:rsidRPr="00444F3A" w:rsidRDefault="00446393" w:rsidP="00446393">
            <w:pPr>
              <w:spacing w:before="100"/>
              <w:ind w:firstLine="427"/>
              <w:jc w:val="both"/>
              <w:rPr>
                <w:rFonts w:ascii="GHEA Grapalat" w:hAnsi="GHEA Grapalat"/>
                <w:sz w:val="24"/>
                <w:szCs w:val="24"/>
              </w:rPr>
            </w:pPr>
          </w:p>
          <w:p w14:paraId="21C5940F" w14:textId="284054BD"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t xml:space="preserve">Ընդունվել է </w:t>
            </w:r>
            <w:r w:rsidR="007A6B2D" w:rsidRPr="007A6B2D">
              <w:rPr>
                <w:rFonts w:ascii="GHEA Grapalat" w:eastAsia="Tahoma" w:hAnsi="GHEA Grapalat" w:cs="Tahoma"/>
                <w:b/>
                <w:sz w:val="24"/>
                <w:szCs w:val="24"/>
              </w:rPr>
              <w:t>մասամբ</w:t>
            </w:r>
          </w:p>
          <w:p w14:paraId="33CDB7FA"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7617B1F5" w14:textId="77777777" w:rsidR="00446393" w:rsidRPr="00444F3A" w:rsidRDefault="00446393" w:rsidP="00446393">
            <w:pPr>
              <w:spacing w:before="100"/>
              <w:ind w:firstLine="427"/>
              <w:jc w:val="both"/>
              <w:rPr>
                <w:rFonts w:ascii="GHEA Grapalat" w:hAnsi="GHEA Grapalat"/>
                <w:sz w:val="24"/>
                <w:szCs w:val="24"/>
              </w:rPr>
            </w:pPr>
          </w:p>
          <w:p w14:paraId="0612F06E" w14:textId="5911DC75"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t xml:space="preserve">Չի </w:t>
            </w:r>
            <w:r w:rsidR="007A6B2D">
              <w:rPr>
                <w:rFonts w:ascii="GHEA Grapalat" w:eastAsia="Tahoma" w:hAnsi="GHEA Grapalat" w:cs="Tahoma"/>
                <w:b/>
                <w:sz w:val="24"/>
                <w:szCs w:val="24"/>
              </w:rPr>
              <w:t>ընդունվել</w:t>
            </w:r>
          </w:p>
          <w:p w14:paraId="1F9E5925"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Օրենքով բազային աշխատավարձի չափի սահմանումը  անհրաժեշտության դեպքում այն վերանայելու հնարավորությունից չի զրկում, իսկ այն օրենքով սահմանելիս շահառուները ավելի պարզ կարող են որոշել հիմնական աշխատավարձի չափը։</w:t>
            </w:r>
          </w:p>
          <w:p w14:paraId="18CEA83A" w14:textId="77777777" w:rsidR="00446393" w:rsidRPr="00444F3A" w:rsidRDefault="00446393" w:rsidP="00446393">
            <w:pPr>
              <w:spacing w:before="100"/>
              <w:ind w:firstLine="427"/>
              <w:jc w:val="both"/>
              <w:rPr>
                <w:rFonts w:ascii="GHEA Grapalat" w:hAnsi="GHEA Grapalat"/>
                <w:sz w:val="24"/>
                <w:szCs w:val="24"/>
              </w:rPr>
            </w:pPr>
          </w:p>
          <w:p w14:paraId="4B186CFF" w14:textId="77777777" w:rsidR="00446393" w:rsidRPr="00444F3A" w:rsidRDefault="00446393" w:rsidP="00446393">
            <w:pPr>
              <w:spacing w:before="100"/>
              <w:ind w:firstLine="427"/>
              <w:jc w:val="both"/>
              <w:rPr>
                <w:rFonts w:ascii="GHEA Grapalat" w:hAnsi="GHEA Grapalat"/>
                <w:sz w:val="24"/>
                <w:szCs w:val="24"/>
              </w:rPr>
            </w:pPr>
          </w:p>
          <w:p w14:paraId="3B3DEAD7" w14:textId="77777777" w:rsidR="007A6B2D" w:rsidRDefault="007A6B2D" w:rsidP="00446393">
            <w:pPr>
              <w:spacing w:before="100"/>
              <w:ind w:firstLine="427"/>
              <w:jc w:val="both"/>
              <w:rPr>
                <w:rFonts w:ascii="GHEA Grapalat" w:eastAsia="Tahoma" w:hAnsi="GHEA Grapalat" w:cs="Tahoma"/>
                <w:sz w:val="24"/>
                <w:szCs w:val="24"/>
              </w:rPr>
            </w:pPr>
          </w:p>
          <w:p w14:paraId="031A47C2" w14:textId="76BD8764" w:rsidR="00446393" w:rsidRPr="002416FD" w:rsidRDefault="00446393" w:rsidP="00446393">
            <w:pPr>
              <w:spacing w:before="100"/>
              <w:ind w:firstLine="427"/>
              <w:jc w:val="both"/>
              <w:rPr>
                <w:rFonts w:ascii="GHEA Grapalat" w:hAnsi="GHEA Grapalat"/>
                <w:b/>
                <w:sz w:val="24"/>
                <w:szCs w:val="24"/>
              </w:rPr>
            </w:pPr>
            <w:r w:rsidRPr="002416FD">
              <w:rPr>
                <w:rFonts w:ascii="GHEA Grapalat" w:eastAsia="Tahoma" w:hAnsi="GHEA Grapalat" w:cs="Tahoma"/>
                <w:b/>
                <w:sz w:val="24"/>
                <w:szCs w:val="24"/>
              </w:rPr>
              <w:t xml:space="preserve">Ընդունվել է ի </w:t>
            </w:r>
            <w:r w:rsidR="007A6B2D" w:rsidRPr="002416FD">
              <w:rPr>
                <w:rFonts w:ascii="GHEA Grapalat" w:eastAsia="Tahoma" w:hAnsi="GHEA Grapalat" w:cs="Tahoma"/>
                <w:b/>
                <w:sz w:val="24"/>
                <w:szCs w:val="24"/>
              </w:rPr>
              <w:t>գիտություն</w:t>
            </w:r>
          </w:p>
          <w:p w14:paraId="223F9E24" w14:textId="77777777" w:rsidR="00446393" w:rsidRPr="00444F3A" w:rsidRDefault="00446393" w:rsidP="00446393">
            <w:pPr>
              <w:spacing w:before="100"/>
              <w:ind w:firstLine="427"/>
              <w:jc w:val="both"/>
              <w:rPr>
                <w:rFonts w:ascii="GHEA Grapalat" w:hAnsi="GHEA Grapalat"/>
                <w:sz w:val="24"/>
                <w:szCs w:val="24"/>
              </w:rPr>
            </w:pPr>
          </w:p>
          <w:p w14:paraId="7DA29B8D" w14:textId="77777777" w:rsidR="00446393" w:rsidRPr="00444F3A" w:rsidRDefault="00446393" w:rsidP="00446393">
            <w:pPr>
              <w:spacing w:before="100"/>
              <w:ind w:firstLine="427"/>
              <w:jc w:val="both"/>
              <w:rPr>
                <w:rFonts w:ascii="GHEA Grapalat" w:hAnsi="GHEA Grapalat"/>
                <w:sz w:val="24"/>
                <w:szCs w:val="24"/>
              </w:rPr>
            </w:pPr>
          </w:p>
          <w:p w14:paraId="62366436" w14:textId="77777777" w:rsidR="00446393" w:rsidRPr="00444F3A" w:rsidRDefault="00446393" w:rsidP="00446393">
            <w:pPr>
              <w:spacing w:before="100"/>
              <w:ind w:firstLine="427"/>
              <w:jc w:val="both"/>
              <w:rPr>
                <w:rFonts w:ascii="GHEA Grapalat" w:hAnsi="GHEA Grapalat"/>
                <w:sz w:val="24"/>
                <w:szCs w:val="24"/>
              </w:rPr>
            </w:pPr>
          </w:p>
          <w:p w14:paraId="5BAF4C59" w14:textId="77777777" w:rsidR="00446393" w:rsidRPr="00444F3A" w:rsidRDefault="00446393" w:rsidP="00446393">
            <w:pPr>
              <w:spacing w:before="100"/>
              <w:ind w:firstLine="427"/>
              <w:jc w:val="both"/>
              <w:rPr>
                <w:rFonts w:ascii="GHEA Grapalat" w:hAnsi="GHEA Grapalat"/>
                <w:sz w:val="24"/>
                <w:szCs w:val="24"/>
              </w:rPr>
            </w:pPr>
          </w:p>
          <w:p w14:paraId="6F10DF46" w14:textId="77777777" w:rsidR="00446393" w:rsidRPr="00444F3A" w:rsidRDefault="00446393" w:rsidP="00446393">
            <w:pPr>
              <w:spacing w:before="100"/>
              <w:ind w:firstLine="427"/>
              <w:jc w:val="both"/>
              <w:rPr>
                <w:rFonts w:ascii="GHEA Grapalat" w:hAnsi="GHEA Grapalat"/>
                <w:sz w:val="24"/>
                <w:szCs w:val="24"/>
              </w:rPr>
            </w:pPr>
          </w:p>
          <w:p w14:paraId="755284AD" w14:textId="77777777" w:rsidR="00446393" w:rsidRPr="00444F3A" w:rsidRDefault="00446393" w:rsidP="00446393">
            <w:pPr>
              <w:spacing w:before="100"/>
              <w:ind w:firstLine="427"/>
              <w:jc w:val="both"/>
              <w:rPr>
                <w:rFonts w:ascii="GHEA Grapalat" w:hAnsi="GHEA Grapalat"/>
                <w:sz w:val="24"/>
                <w:szCs w:val="24"/>
              </w:rPr>
            </w:pPr>
          </w:p>
          <w:p w14:paraId="79B8D19D" w14:textId="77777777" w:rsidR="00446393" w:rsidRPr="00444F3A" w:rsidRDefault="00446393" w:rsidP="00446393">
            <w:pPr>
              <w:spacing w:before="100"/>
              <w:ind w:firstLine="427"/>
              <w:jc w:val="both"/>
              <w:rPr>
                <w:rFonts w:ascii="GHEA Grapalat" w:hAnsi="GHEA Grapalat"/>
                <w:sz w:val="24"/>
                <w:szCs w:val="24"/>
              </w:rPr>
            </w:pPr>
          </w:p>
          <w:p w14:paraId="424E5C1C" w14:textId="77777777" w:rsidR="00446393" w:rsidRPr="00444F3A" w:rsidRDefault="00446393" w:rsidP="00446393">
            <w:pPr>
              <w:spacing w:before="100"/>
              <w:ind w:firstLine="427"/>
              <w:jc w:val="both"/>
              <w:rPr>
                <w:rFonts w:ascii="GHEA Grapalat" w:hAnsi="GHEA Grapalat"/>
                <w:sz w:val="24"/>
                <w:szCs w:val="24"/>
              </w:rPr>
            </w:pPr>
          </w:p>
          <w:p w14:paraId="5330838D" w14:textId="77777777" w:rsidR="00446393" w:rsidRPr="00444F3A" w:rsidRDefault="00446393" w:rsidP="00446393">
            <w:pPr>
              <w:spacing w:before="100"/>
              <w:ind w:firstLine="427"/>
              <w:jc w:val="both"/>
              <w:rPr>
                <w:rFonts w:ascii="GHEA Grapalat" w:hAnsi="GHEA Grapalat"/>
                <w:sz w:val="24"/>
                <w:szCs w:val="24"/>
              </w:rPr>
            </w:pPr>
          </w:p>
          <w:p w14:paraId="073388D9" w14:textId="77777777" w:rsidR="00446393" w:rsidRPr="00444F3A" w:rsidRDefault="00446393" w:rsidP="00446393">
            <w:pPr>
              <w:spacing w:before="100"/>
              <w:ind w:firstLine="427"/>
              <w:jc w:val="both"/>
              <w:rPr>
                <w:rFonts w:ascii="GHEA Grapalat" w:hAnsi="GHEA Grapalat"/>
                <w:sz w:val="24"/>
                <w:szCs w:val="24"/>
              </w:rPr>
            </w:pPr>
          </w:p>
          <w:p w14:paraId="5F15B164" w14:textId="77777777" w:rsidR="00446393" w:rsidRPr="00444F3A" w:rsidRDefault="00446393" w:rsidP="00446393">
            <w:pPr>
              <w:spacing w:before="100"/>
              <w:ind w:firstLine="427"/>
              <w:jc w:val="both"/>
              <w:rPr>
                <w:rFonts w:ascii="GHEA Grapalat" w:hAnsi="GHEA Grapalat"/>
                <w:sz w:val="24"/>
                <w:szCs w:val="24"/>
              </w:rPr>
            </w:pPr>
          </w:p>
          <w:p w14:paraId="5E432AE2" w14:textId="77777777" w:rsidR="00446393" w:rsidRPr="00444F3A" w:rsidRDefault="00446393" w:rsidP="00446393">
            <w:pPr>
              <w:spacing w:before="100"/>
              <w:ind w:firstLine="427"/>
              <w:jc w:val="both"/>
              <w:rPr>
                <w:rFonts w:ascii="GHEA Grapalat" w:hAnsi="GHEA Grapalat"/>
                <w:sz w:val="24"/>
                <w:szCs w:val="24"/>
              </w:rPr>
            </w:pPr>
          </w:p>
          <w:p w14:paraId="51D10CF9" w14:textId="77777777" w:rsidR="00446393" w:rsidRPr="00444F3A" w:rsidRDefault="00446393" w:rsidP="00446393">
            <w:pPr>
              <w:spacing w:before="100"/>
              <w:ind w:firstLine="427"/>
              <w:jc w:val="both"/>
              <w:rPr>
                <w:rFonts w:ascii="GHEA Grapalat" w:hAnsi="GHEA Grapalat"/>
                <w:sz w:val="24"/>
                <w:szCs w:val="24"/>
              </w:rPr>
            </w:pPr>
          </w:p>
          <w:p w14:paraId="5BEB835F" w14:textId="77777777" w:rsidR="00446393" w:rsidRPr="00444F3A" w:rsidRDefault="00446393" w:rsidP="00446393">
            <w:pPr>
              <w:spacing w:before="100"/>
              <w:ind w:firstLine="427"/>
              <w:jc w:val="both"/>
              <w:rPr>
                <w:rFonts w:ascii="GHEA Grapalat" w:hAnsi="GHEA Grapalat"/>
                <w:sz w:val="24"/>
                <w:szCs w:val="24"/>
              </w:rPr>
            </w:pPr>
          </w:p>
          <w:p w14:paraId="751BC852" w14:textId="77777777" w:rsidR="00446393" w:rsidRPr="00444F3A" w:rsidRDefault="00446393" w:rsidP="00446393">
            <w:pPr>
              <w:spacing w:before="100"/>
              <w:ind w:firstLine="427"/>
              <w:jc w:val="both"/>
              <w:rPr>
                <w:rFonts w:ascii="GHEA Grapalat" w:hAnsi="GHEA Grapalat"/>
                <w:sz w:val="24"/>
                <w:szCs w:val="24"/>
              </w:rPr>
            </w:pPr>
          </w:p>
          <w:p w14:paraId="45E0F8CF" w14:textId="77777777" w:rsidR="00446393" w:rsidRPr="00444F3A" w:rsidRDefault="00446393" w:rsidP="00446393">
            <w:pPr>
              <w:spacing w:before="100"/>
              <w:ind w:firstLine="427"/>
              <w:jc w:val="both"/>
              <w:rPr>
                <w:rFonts w:ascii="GHEA Grapalat" w:hAnsi="GHEA Grapalat"/>
                <w:sz w:val="24"/>
                <w:szCs w:val="24"/>
              </w:rPr>
            </w:pPr>
          </w:p>
          <w:p w14:paraId="62B60353" w14:textId="77777777" w:rsidR="00446393" w:rsidRPr="00444F3A" w:rsidRDefault="00446393" w:rsidP="00446393">
            <w:pPr>
              <w:spacing w:before="100"/>
              <w:ind w:firstLine="427"/>
              <w:jc w:val="both"/>
              <w:rPr>
                <w:rFonts w:ascii="GHEA Grapalat" w:hAnsi="GHEA Grapalat"/>
                <w:sz w:val="24"/>
                <w:szCs w:val="24"/>
              </w:rPr>
            </w:pPr>
          </w:p>
          <w:p w14:paraId="7BAA7718" w14:textId="77777777" w:rsidR="00446393" w:rsidRPr="00444F3A" w:rsidRDefault="00446393" w:rsidP="00446393">
            <w:pPr>
              <w:spacing w:before="100"/>
              <w:ind w:firstLine="427"/>
              <w:jc w:val="both"/>
              <w:rPr>
                <w:rFonts w:ascii="GHEA Grapalat" w:hAnsi="GHEA Grapalat"/>
                <w:sz w:val="24"/>
                <w:szCs w:val="24"/>
              </w:rPr>
            </w:pPr>
          </w:p>
          <w:p w14:paraId="55A7BBCB" w14:textId="77777777" w:rsidR="00446393" w:rsidRPr="00444F3A" w:rsidRDefault="00446393" w:rsidP="00446393">
            <w:pPr>
              <w:spacing w:before="100"/>
              <w:ind w:firstLine="427"/>
              <w:jc w:val="both"/>
              <w:rPr>
                <w:rFonts w:ascii="GHEA Grapalat" w:hAnsi="GHEA Grapalat"/>
                <w:sz w:val="24"/>
                <w:szCs w:val="24"/>
              </w:rPr>
            </w:pPr>
          </w:p>
          <w:p w14:paraId="23D247D0" w14:textId="77777777"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t>Չի ընդունվել</w:t>
            </w:r>
          </w:p>
          <w:p w14:paraId="5519B1C2" w14:textId="798FFC5C" w:rsidR="00446393" w:rsidRPr="007A6B2D" w:rsidRDefault="00446393" w:rsidP="00446393">
            <w:pPr>
              <w:spacing w:before="100"/>
              <w:ind w:firstLine="427"/>
              <w:jc w:val="both"/>
              <w:rPr>
                <w:rFonts w:ascii="GHEA Grapalat" w:hAnsi="GHEA Grapalat"/>
                <w:sz w:val="24"/>
                <w:szCs w:val="24"/>
                <w:lang w:val="hy-AM"/>
              </w:rPr>
            </w:pPr>
            <w:r w:rsidRPr="00444F3A">
              <w:rPr>
                <w:rFonts w:ascii="GHEA Grapalat" w:eastAsia="Tahoma" w:hAnsi="GHEA Grapalat" w:cs="Tahoma"/>
                <w:sz w:val="24"/>
                <w:szCs w:val="24"/>
              </w:rPr>
              <w:t>Օրենքով սահմանվում են միասնական կարգավորումներ, իսկ պարգևատրմանը վերաբերող դրույթները շարադրված են 8.2-րդ հոդվածում</w:t>
            </w:r>
            <w:r w:rsidR="007A6B2D">
              <w:rPr>
                <w:rFonts w:ascii="GHEA Grapalat" w:eastAsia="Tahoma" w:hAnsi="GHEA Grapalat" w:cs="Tahoma"/>
                <w:sz w:val="24"/>
                <w:szCs w:val="24"/>
                <w:lang w:val="hy-AM"/>
              </w:rPr>
              <w:t>։</w:t>
            </w:r>
          </w:p>
          <w:p w14:paraId="55C53CFC" w14:textId="77777777" w:rsidR="00446393" w:rsidRPr="00444F3A" w:rsidRDefault="00446393" w:rsidP="00446393">
            <w:pPr>
              <w:spacing w:before="100"/>
              <w:ind w:firstLine="427"/>
              <w:jc w:val="both"/>
              <w:rPr>
                <w:rFonts w:ascii="GHEA Grapalat" w:hAnsi="GHEA Grapalat"/>
                <w:sz w:val="24"/>
                <w:szCs w:val="24"/>
              </w:rPr>
            </w:pPr>
          </w:p>
          <w:p w14:paraId="0AC183C4" w14:textId="77777777" w:rsidR="00446393" w:rsidRPr="00444F3A" w:rsidRDefault="00446393" w:rsidP="00446393">
            <w:pPr>
              <w:spacing w:before="100"/>
              <w:ind w:firstLine="427"/>
              <w:jc w:val="both"/>
              <w:rPr>
                <w:rFonts w:ascii="GHEA Grapalat" w:hAnsi="GHEA Grapalat"/>
                <w:sz w:val="24"/>
                <w:szCs w:val="24"/>
              </w:rPr>
            </w:pPr>
          </w:p>
          <w:p w14:paraId="3CE89F1D" w14:textId="77777777" w:rsidR="00446393" w:rsidRPr="00444F3A" w:rsidRDefault="00446393" w:rsidP="00446393">
            <w:pPr>
              <w:spacing w:before="100"/>
              <w:ind w:firstLine="427"/>
              <w:jc w:val="both"/>
              <w:rPr>
                <w:rFonts w:ascii="GHEA Grapalat" w:hAnsi="GHEA Grapalat"/>
                <w:sz w:val="24"/>
                <w:szCs w:val="24"/>
              </w:rPr>
            </w:pPr>
          </w:p>
          <w:p w14:paraId="432CFC1E" w14:textId="77777777" w:rsidR="00446393" w:rsidRPr="00444F3A" w:rsidRDefault="00446393" w:rsidP="00446393">
            <w:pPr>
              <w:spacing w:before="100"/>
              <w:ind w:firstLine="427"/>
              <w:jc w:val="both"/>
              <w:rPr>
                <w:rFonts w:ascii="GHEA Grapalat" w:hAnsi="GHEA Grapalat"/>
                <w:sz w:val="24"/>
                <w:szCs w:val="24"/>
              </w:rPr>
            </w:pPr>
          </w:p>
          <w:p w14:paraId="2FD0E9E9" w14:textId="77777777" w:rsidR="00446393" w:rsidRPr="00444F3A" w:rsidRDefault="00446393" w:rsidP="00446393">
            <w:pPr>
              <w:spacing w:before="100"/>
              <w:ind w:firstLine="427"/>
              <w:jc w:val="both"/>
              <w:rPr>
                <w:rFonts w:ascii="GHEA Grapalat" w:hAnsi="GHEA Grapalat"/>
                <w:sz w:val="24"/>
                <w:szCs w:val="24"/>
              </w:rPr>
            </w:pPr>
          </w:p>
          <w:p w14:paraId="7CAA4F68" w14:textId="77777777" w:rsidR="00446393" w:rsidRPr="00444F3A" w:rsidRDefault="00446393" w:rsidP="00446393">
            <w:pPr>
              <w:spacing w:before="100"/>
              <w:ind w:firstLine="427"/>
              <w:jc w:val="both"/>
              <w:rPr>
                <w:rFonts w:ascii="GHEA Grapalat" w:hAnsi="GHEA Grapalat"/>
                <w:sz w:val="24"/>
                <w:szCs w:val="24"/>
              </w:rPr>
            </w:pPr>
          </w:p>
          <w:p w14:paraId="2CB538BA" w14:textId="77777777" w:rsidR="00446393" w:rsidRPr="00444F3A" w:rsidRDefault="00446393" w:rsidP="00446393">
            <w:pPr>
              <w:spacing w:before="100"/>
              <w:ind w:firstLine="427"/>
              <w:jc w:val="both"/>
              <w:rPr>
                <w:rFonts w:ascii="GHEA Grapalat" w:hAnsi="GHEA Grapalat"/>
                <w:sz w:val="24"/>
                <w:szCs w:val="24"/>
              </w:rPr>
            </w:pPr>
          </w:p>
          <w:p w14:paraId="3F4DF96F" w14:textId="77777777" w:rsidR="00446393" w:rsidRPr="00444F3A" w:rsidRDefault="00446393" w:rsidP="00446393">
            <w:pPr>
              <w:spacing w:before="100"/>
              <w:ind w:firstLine="427"/>
              <w:jc w:val="both"/>
              <w:rPr>
                <w:rFonts w:ascii="GHEA Grapalat" w:hAnsi="GHEA Grapalat"/>
                <w:sz w:val="24"/>
                <w:szCs w:val="24"/>
              </w:rPr>
            </w:pPr>
          </w:p>
          <w:p w14:paraId="2D66E434" w14:textId="77777777" w:rsidR="00446393" w:rsidRPr="00444F3A" w:rsidRDefault="00446393" w:rsidP="00446393">
            <w:pPr>
              <w:spacing w:before="100"/>
              <w:ind w:firstLine="427"/>
              <w:jc w:val="both"/>
              <w:rPr>
                <w:rFonts w:ascii="GHEA Grapalat" w:hAnsi="GHEA Grapalat"/>
                <w:sz w:val="24"/>
                <w:szCs w:val="24"/>
              </w:rPr>
            </w:pPr>
          </w:p>
          <w:p w14:paraId="5F4D604D" w14:textId="77777777" w:rsidR="00446393" w:rsidRPr="00444F3A" w:rsidRDefault="00446393" w:rsidP="00446393">
            <w:pPr>
              <w:spacing w:before="100"/>
              <w:ind w:firstLine="427"/>
              <w:jc w:val="both"/>
              <w:rPr>
                <w:rFonts w:ascii="GHEA Grapalat" w:hAnsi="GHEA Grapalat"/>
                <w:sz w:val="24"/>
                <w:szCs w:val="24"/>
              </w:rPr>
            </w:pPr>
          </w:p>
          <w:p w14:paraId="367459C4" w14:textId="77777777" w:rsidR="00446393" w:rsidRPr="00444F3A" w:rsidRDefault="00446393" w:rsidP="00446393">
            <w:pPr>
              <w:spacing w:before="100"/>
              <w:ind w:firstLine="427"/>
              <w:jc w:val="both"/>
              <w:rPr>
                <w:rFonts w:ascii="GHEA Grapalat" w:hAnsi="GHEA Grapalat"/>
                <w:sz w:val="24"/>
                <w:szCs w:val="24"/>
              </w:rPr>
            </w:pPr>
          </w:p>
          <w:p w14:paraId="28A48E58" w14:textId="77777777" w:rsidR="00446393" w:rsidRPr="00444F3A" w:rsidRDefault="00446393" w:rsidP="00446393">
            <w:pPr>
              <w:spacing w:before="100"/>
              <w:ind w:firstLine="427"/>
              <w:jc w:val="both"/>
              <w:rPr>
                <w:rFonts w:ascii="GHEA Grapalat" w:hAnsi="GHEA Grapalat"/>
                <w:sz w:val="24"/>
                <w:szCs w:val="24"/>
              </w:rPr>
            </w:pPr>
          </w:p>
          <w:p w14:paraId="4BF58D26" w14:textId="77777777" w:rsidR="00446393" w:rsidRPr="00444F3A" w:rsidRDefault="00446393" w:rsidP="00446393">
            <w:pPr>
              <w:spacing w:before="100"/>
              <w:ind w:firstLine="427"/>
              <w:jc w:val="both"/>
              <w:rPr>
                <w:rFonts w:ascii="GHEA Grapalat" w:hAnsi="GHEA Grapalat"/>
                <w:sz w:val="24"/>
                <w:szCs w:val="24"/>
              </w:rPr>
            </w:pPr>
          </w:p>
          <w:p w14:paraId="6D361027" w14:textId="208F1CD6" w:rsidR="00446393" w:rsidRPr="007A6B2D" w:rsidRDefault="007A6B2D" w:rsidP="007A6B2D">
            <w:pPr>
              <w:spacing w:before="100"/>
              <w:ind w:firstLine="427"/>
              <w:jc w:val="center"/>
              <w:rPr>
                <w:rFonts w:ascii="GHEA Grapalat" w:eastAsia="Tahoma" w:hAnsi="GHEA Grapalat" w:cs="Tahoma"/>
                <w:b/>
                <w:sz w:val="24"/>
                <w:szCs w:val="24"/>
                <w:lang w:val="hy-AM"/>
              </w:rPr>
            </w:pPr>
            <w:r w:rsidRPr="007A6B2D">
              <w:rPr>
                <w:rFonts w:ascii="GHEA Grapalat" w:eastAsia="Tahoma" w:hAnsi="GHEA Grapalat" w:cs="Tahoma"/>
                <w:b/>
                <w:sz w:val="24"/>
                <w:szCs w:val="24"/>
                <w:lang w:val="hy-AM"/>
              </w:rPr>
              <w:t>Չի ընդունվել</w:t>
            </w:r>
          </w:p>
          <w:p w14:paraId="2D51F245" w14:textId="14E934B6" w:rsidR="007A6B2D" w:rsidRPr="007A6B2D" w:rsidRDefault="007A6B2D" w:rsidP="007A6B2D">
            <w:pPr>
              <w:spacing w:before="100"/>
              <w:ind w:firstLine="427"/>
              <w:jc w:val="center"/>
              <w:rPr>
                <w:rFonts w:ascii="GHEA Grapalat" w:hAnsi="GHEA Grapalat"/>
                <w:sz w:val="24"/>
                <w:szCs w:val="24"/>
                <w:lang w:val="hy-AM"/>
              </w:rPr>
            </w:pPr>
            <w:r>
              <w:rPr>
                <w:rFonts w:ascii="GHEA Grapalat" w:eastAsia="Tahoma" w:hAnsi="GHEA Grapalat" w:cs="Tahoma"/>
                <w:sz w:val="24"/>
                <w:szCs w:val="24"/>
                <w:lang w:val="hy-AM"/>
              </w:rPr>
              <w:t>«Քաղաքացիական ծառայության մասին» օրենքի 13-րդ հոդվածով սահմանված են ժամանակավոր թափուր պաշտոնը ժամկետային աշխատանքային պայմանագրով համալրելու դեպքերը, իսկ նույն օրենքի 19-րդ հովածով՝ մրցույթով համալրելու ընթացակարգերը։</w:t>
            </w:r>
          </w:p>
          <w:p w14:paraId="4E1694D0" w14:textId="77777777" w:rsidR="00446393" w:rsidRPr="007A6B2D" w:rsidRDefault="00446393" w:rsidP="00446393">
            <w:pPr>
              <w:spacing w:before="100"/>
              <w:ind w:firstLine="427"/>
              <w:jc w:val="both"/>
              <w:rPr>
                <w:rFonts w:ascii="GHEA Grapalat" w:hAnsi="GHEA Grapalat"/>
                <w:sz w:val="24"/>
                <w:szCs w:val="24"/>
                <w:lang w:val="hy-AM"/>
              </w:rPr>
            </w:pPr>
          </w:p>
          <w:p w14:paraId="5357D816" w14:textId="77777777" w:rsidR="00446393" w:rsidRPr="007A6B2D" w:rsidRDefault="00446393" w:rsidP="00446393">
            <w:pPr>
              <w:spacing w:before="100"/>
              <w:ind w:firstLine="427"/>
              <w:jc w:val="both"/>
              <w:rPr>
                <w:rFonts w:ascii="GHEA Grapalat" w:hAnsi="GHEA Grapalat"/>
                <w:sz w:val="24"/>
                <w:szCs w:val="24"/>
                <w:lang w:val="hy-AM"/>
              </w:rPr>
            </w:pPr>
          </w:p>
          <w:p w14:paraId="18BBD1C9" w14:textId="5197E742" w:rsidR="00446393" w:rsidRPr="006D29A1" w:rsidRDefault="00446393" w:rsidP="007A6B2D">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Ընդունվել է</w:t>
            </w:r>
          </w:p>
          <w:p w14:paraId="786BB826" w14:textId="41CF324D" w:rsidR="00446393" w:rsidRPr="007A6B2D" w:rsidRDefault="007A6B2D" w:rsidP="0044639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Լրամշակված նախագծով նախատեսվել է հիմնական աշխատավարձի հաշվարկման նոր համակարգ՝ մեկ գործակցով, ինչպես նաև ծառայության ստաժի հավելավճար։ </w:t>
            </w:r>
          </w:p>
          <w:p w14:paraId="5784897B" w14:textId="77777777" w:rsidR="00446393" w:rsidRPr="006D29A1" w:rsidRDefault="00446393" w:rsidP="00446393">
            <w:pPr>
              <w:spacing w:before="100"/>
              <w:ind w:firstLine="427"/>
              <w:jc w:val="both"/>
              <w:rPr>
                <w:rFonts w:ascii="GHEA Grapalat" w:hAnsi="GHEA Grapalat"/>
                <w:sz w:val="24"/>
                <w:szCs w:val="24"/>
                <w:lang w:val="hy-AM"/>
              </w:rPr>
            </w:pPr>
          </w:p>
          <w:p w14:paraId="29E9E4C0" w14:textId="05BC3A6F" w:rsidR="00446393" w:rsidRPr="006D29A1" w:rsidRDefault="00446393" w:rsidP="007A6B2D">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 xml:space="preserve">Չի </w:t>
            </w:r>
            <w:r w:rsidR="007A6B2D" w:rsidRPr="006D29A1">
              <w:rPr>
                <w:rFonts w:ascii="GHEA Grapalat" w:eastAsia="Tahoma" w:hAnsi="GHEA Grapalat" w:cs="Tahoma"/>
                <w:b/>
                <w:sz w:val="24"/>
                <w:szCs w:val="24"/>
                <w:lang w:val="hy-AM"/>
              </w:rPr>
              <w:t>ընդունվել</w:t>
            </w:r>
          </w:p>
          <w:p w14:paraId="0CF95C84" w14:textId="6590FFD9" w:rsidR="00446393" w:rsidRPr="006D29A1" w:rsidRDefault="00446393" w:rsidP="00446393">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 xml:space="preserve">Համապատասխան կարգավորում առկա է նաև գործող օրենքում, որի պարագայում օրենքի հիմնական սկզբունքները չեն խախտվում, իսկ երաշխիքը սահմանված է զինծառայողների և նրանց հավասարեցված </w:t>
            </w:r>
            <w:r w:rsidR="007A6B2D">
              <w:rPr>
                <w:rFonts w:ascii="GHEA Grapalat" w:eastAsia="Tahoma" w:hAnsi="GHEA Grapalat" w:cs="Tahoma"/>
                <w:sz w:val="24"/>
                <w:szCs w:val="24"/>
                <w:lang w:val="hy-AM"/>
              </w:rPr>
              <w:t>անձանց</w:t>
            </w:r>
            <w:r w:rsidRPr="006D29A1">
              <w:rPr>
                <w:rFonts w:ascii="GHEA Grapalat" w:eastAsia="Tahoma" w:hAnsi="GHEA Grapalat" w:cs="Tahoma"/>
                <w:sz w:val="24"/>
                <w:szCs w:val="24"/>
                <w:lang w:val="hy-AM"/>
              </w:rPr>
              <w:t xml:space="preserve"> համար</w:t>
            </w:r>
            <w:r w:rsidR="007A6B2D">
              <w:rPr>
                <w:rFonts w:ascii="GHEA Grapalat" w:eastAsia="Tahoma" w:hAnsi="GHEA Grapalat" w:cs="Tahoma"/>
                <w:sz w:val="24"/>
                <w:szCs w:val="24"/>
                <w:lang w:val="hy-AM"/>
              </w:rPr>
              <w:t xml:space="preserve">՝ հաշվի առնելով այն հանգամանքը </w:t>
            </w:r>
            <w:r w:rsidR="008F2549">
              <w:rPr>
                <w:rFonts w:ascii="GHEA Grapalat" w:eastAsia="Tahoma" w:hAnsi="GHEA Grapalat" w:cs="Tahoma"/>
                <w:sz w:val="24"/>
                <w:szCs w:val="24"/>
                <w:lang w:val="hy-AM"/>
              </w:rPr>
              <w:t xml:space="preserve">որ </w:t>
            </w:r>
            <w:r w:rsidRPr="006D29A1">
              <w:rPr>
                <w:rFonts w:ascii="GHEA Grapalat" w:eastAsia="Tahoma" w:hAnsi="GHEA Grapalat" w:cs="Tahoma"/>
                <w:sz w:val="24"/>
                <w:szCs w:val="24"/>
                <w:lang w:val="hy-AM"/>
              </w:rPr>
              <w:t>զինվորական ծառայության պաշտոնները դարձել են քաղաքացիական ծառայության պաշտոններ, ինչի արդյունքում անհրաժեշտություն է առաջացել պահպանել այն անձանց աշխատավարձը, որոնք թե զինվորական ծառայության և թե քաղաքացիական ծառայության պաշտոն զբաղեցնելիս կատարել են նույն բնույթի և բարդության աշխատանք։</w:t>
            </w:r>
          </w:p>
          <w:p w14:paraId="555EE15C" w14:textId="77777777" w:rsidR="00446393" w:rsidRPr="006D29A1" w:rsidRDefault="00446393" w:rsidP="00446393">
            <w:pPr>
              <w:spacing w:before="100"/>
              <w:ind w:firstLine="427"/>
              <w:jc w:val="both"/>
              <w:rPr>
                <w:rFonts w:ascii="GHEA Grapalat" w:hAnsi="GHEA Grapalat"/>
                <w:sz w:val="24"/>
                <w:szCs w:val="24"/>
                <w:lang w:val="hy-AM"/>
              </w:rPr>
            </w:pPr>
          </w:p>
          <w:p w14:paraId="33F8631C" w14:textId="77777777" w:rsidR="00446393" w:rsidRPr="006D29A1" w:rsidRDefault="00446393" w:rsidP="00446393">
            <w:pPr>
              <w:spacing w:before="100"/>
              <w:ind w:firstLine="427"/>
              <w:jc w:val="both"/>
              <w:rPr>
                <w:rFonts w:ascii="GHEA Grapalat" w:hAnsi="GHEA Grapalat"/>
                <w:sz w:val="24"/>
                <w:szCs w:val="24"/>
                <w:lang w:val="hy-AM"/>
              </w:rPr>
            </w:pPr>
          </w:p>
          <w:p w14:paraId="5AFEF719" w14:textId="77777777" w:rsidR="00446393" w:rsidRPr="006D29A1" w:rsidRDefault="00446393" w:rsidP="00446393">
            <w:pPr>
              <w:spacing w:before="100"/>
              <w:ind w:firstLine="427"/>
              <w:jc w:val="both"/>
              <w:rPr>
                <w:rFonts w:ascii="GHEA Grapalat" w:hAnsi="GHEA Grapalat"/>
                <w:sz w:val="24"/>
                <w:szCs w:val="24"/>
                <w:lang w:val="hy-AM"/>
              </w:rPr>
            </w:pPr>
          </w:p>
          <w:p w14:paraId="1219333E" w14:textId="77777777" w:rsidR="00D018A4" w:rsidRDefault="00D018A4" w:rsidP="0046532A">
            <w:pPr>
              <w:spacing w:before="100"/>
              <w:ind w:firstLine="427"/>
              <w:jc w:val="center"/>
              <w:rPr>
                <w:rFonts w:ascii="GHEA Grapalat" w:eastAsia="Tahoma" w:hAnsi="GHEA Grapalat" w:cs="Tahoma"/>
                <w:b/>
                <w:sz w:val="24"/>
                <w:szCs w:val="24"/>
                <w:lang w:val="hy-AM"/>
              </w:rPr>
            </w:pPr>
          </w:p>
          <w:p w14:paraId="79A52FFC" w14:textId="3C719220" w:rsidR="00384F17" w:rsidRDefault="00384F17" w:rsidP="0046532A">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Ընդունվել է</w:t>
            </w:r>
          </w:p>
          <w:p w14:paraId="264E56E6" w14:textId="4A576146" w:rsidR="0046532A" w:rsidRPr="0046532A" w:rsidRDefault="0046532A" w:rsidP="00384F17">
            <w:pPr>
              <w:spacing w:before="100"/>
              <w:ind w:firstLine="427"/>
              <w:jc w:val="both"/>
              <w:rPr>
                <w:rFonts w:ascii="GHEA Grapalat" w:eastAsia="Tahoma" w:hAnsi="GHEA Grapalat" w:cs="Tahoma"/>
                <w:sz w:val="24"/>
                <w:szCs w:val="24"/>
                <w:lang w:val="hy-AM"/>
              </w:rPr>
            </w:pPr>
            <w:r w:rsidRPr="00384F17">
              <w:rPr>
                <w:rFonts w:ascii="GHEA Grapalat" w:eastAsia="Tahoma" w:hAnsi="GHEA Grapalat" w:cs="Tahoma"/>
                <w:sz w:val="24"/>
                <w:szCs w:val="24"/>
                <w:lang w:val="hy-AM"/>
              </w:rPr>
              <w:t>Լրամշակված նախագծում</w:t>
            </w:r>
            <w:r w:rsidR="00384F17">
              <w:rPr>
                <w:rFonts w:ascii="GHEA Grapalat" w:eastAsia="Tahoma" w:hAnsi="GHEA Grapalat" w:cs="Tahoma"/>
                <w:sz w:val="24"/>
                <w:szCs w:val="24"/>
                <w:lang w:val="hy-AM"/>
              </w:rPr>
              <w:t xml:space="preserve"> </w:t>
            </w:r>
            <w:r w:rsidRPr="0046532A">
              <w:rPr>
                <w:rFonts w:ascii="GHEA Grapalat" w:eastAsia="Tahoma" w:hAnsi="GHEA Grapalat" w:cs="Tahoma"/>
                <w:sz w:val="24"/>
                <w:szCs w:val="24"/>
                <w:lang w:val="hy-AM"/>
              </w:rPr>
              <w:t xml:space="preserve">նախատեսվել </w:t>
            </w:r>
            <w:r>
              <w:rPr>
                <w:rFonts w:ascii="GHEA Grapalat" w:eastAsia="Tahoma" w:hAnsi="GHEA Grapalat" w:cs="Tahoma"/>
                <w:sz w:val="24"/>
                <w:szCs w:val="24"/>
                <w:lang w:val="hy-AM"/>
              </w:rPr>
              <w:t>է</w:t>
            </w:r>
            <w:r w:rsidR="00D018A4">
              <w:rPr>
                <w:rFonts w:ascii="GHEA Grapalat" w:eastAsia="Tahoma" w:hAnsi="GHEA Grapalat" w:cs="Tahoma"/>
                <w:sz w:val="24"/>
                <w:szCs w:val="24"/>
                <w:lang w:val="hy-AM"/>
              </w:rPr>
              <w:t>,</w:t>
            </w:r>
            <w:r>
              <w:rPr>
                <w:rFonts w:ascii="GHEA Grapalat" w:eastAsia="Tahoma" w:hAnsi="GHEA Grapalat" w:cs="Tahoma"/>
                <w:sz w:val="24"/>
                <w:szCs w:val="24"/>
                <w:lang w:val="hy-AM"/>
              </w:rPr>
              <w:t xml:space="preserve"> որ հիմնական աշխատավարձի հաշվարկման գործակիցները</w:t>
            </w:r>
            <w:r w:rsidRPr="0046532A">
              <w:rPr>
                <w:rFonts w:ascii="GHEA Grapalat" w:eastAsia="Tahoma" w:hAnsi="GHEA Grapalat" w:cs="Tahoma"/>
                <w:sz w:val="24"/>
                <w:szCs w:val="24"/>
                <w:lang w:val="hy-AM"/>
              </w:rPr>
              <w:t xml:space="preserve"> կարող են ճշգրտվել </w:t>
            </w:r>
            <w:r w:rsidR="00857E70">
              <w:rPr>
                <w:rFonts w:ascii="GHEA Grapalat" w:eastAsia="Tahoma" w:hAnsi="GHEA Grapalat" w:cs="Tahoma"/>
                <w:sz w:val="24"/>
                <w:szCs w:val="24"/>
                <w:lang w:val="hy-AM"/>
              </w:rPr>
              <w:t>1-</w:t>
            </w:r>
            <w:r w:rsidRPr="00857E70">
              <w:rPr>
                <w:rFonts w:ascii="GHEA Grapalat" w:eastAsia="Tahoma" w:hAnsi="GHEA Grapalat" w:cs="Tahoma"/>
                <w:sz w:val="24"/>
                <w:szCs w:val="24"/>
                <w:lang w:val="hy-AM"/>
              </w:rPr>
              <w:t>1</w:t>
            </w:r>
            <w:r w:rsidRPr="00857E70">
              <w:rPr>
                <w:rFonts w:ascii="Cambria Math" w:eastAsia="Tahoma" w:hAnsi="Cambria Math" w:cs="Cambria Math"/>
                <w:sz w:val="24"/>
                <w:szCs w:val="24"/>
                <w:lang w:val="hy-AM"/>
              </w:rPr>
              <w:t>․</w:t>
            </w:r>
            <w:r w:rsidR="00857E70" w:rsidRPr="00857E70">
              <w:rPr>
                <w:rFonts w:ascii="GHEA Grapalat" w:eastAsia="Tahoma" w:hAnsi="GHEA Grapalat" w:cs="Tahoma"/>
                <w:sz w:val="24"/>
                <w:szCs w:val="24"/>
                <w:lang w:val="hy-AM"/>
              </w:rPr>
              <w:t>3</w:t>
            </w:r>
            <w:r w:rsidRPr="0046532A">
              <w:rPr>
                <w:rFonts w:ascii="GHEA Grapalat" w:eastAsia="Tahoma" w:hAnsi="GHEA Grapalat" w:cs="Tahoma"/>
                <w:sz w:val="24"/>
                <w:szCs w:val="24"/>
                <w:lang w:val="hy-AM"/>
              </w:rPr>
              <w:t xml:space="preserve"> գործակցի սահմաններում</w:t>
            </w:r>
            <w:r w:rsidR="00D018A4">
              <w:rPr>
                <w:rFonts w:ascii="GHEA Grapalat" w:eastAsia="Tahoma" w:hAnsi="GHEA Grapalat" w:cs="Tahoma"/>
                <w:sz w:val="24"/>
                <w:szCs w:val="24"/>
                <w:lang w:val="hy-AM"/>
              </w:rPr>
              <w:t>, միաժամակ նախատեսվել են գործակիցների ճշգրտման չափանիշներ։</w:t>
            </w:r>
          </w:p>
          <w:p w14:paraId="24DEA845" w14:textId="77777777" w:rsidR="0046532A" w:rsidRPr="0046532A" w:rsidRDefault="0046532A" w:rsidP="0046532A">
            <w:pPr>
              <w:spacing w:before="100"/>
              <w:ind w:firstLine="427"/>
              <w:jc w:val="center"/>
              <w:rPr>
                <w:rFonts w:ascii="GHEA Grapalat" w:eastAsia="Tahoma" w:hAnsi="GHEA Grapalat" w:cs="Tahoma"/>
                <w:b/>
                <w:sz w:val="24"/>
                <w:szCs w:val="24"/>
                <w:lang w:val="hy-AM"/>
              </w:rPr>
            </w:pPr>
          </w:p>
          <w:p w14:paraId="55112120" w14:textId="30289458" w:rsidR="00446393" w:rsidRPr="0046532A" w:rsidRDefault="00D018A4" w:rsidP="0046532A">
            <w:pPr>
              <w:spacing w:before="100"/>
              <w:ind w:firstLine="427"/>
              <w:jc w:val="center"/>
              <w:rPr>
                <w:rFonts w:ascii="GHEA Grapalat" w:hAnsi="GHEA Grapalat"/>
                <w:b/>
                <w:sz w:val="24"/>
                <w:szCs w:val="24"/>
                <w:lang w:val="hy-AM"/>
              </w:rPr>
            </w:pPr>
            <w:r>
              <w:rPr>
                <w:rFonts w:ascii="GHEA Grapalat" w:eastAsia="Tahoma" w:hAnsi="GHEA Grapalat" w:cs="Tahoma"/>
                <w:b/>
                <w:sz w:val="24"/>
                <w:szCs w:val="24"/>
                <w:lang w:val="hy-AM"/>
              </w:rPr>
              <w:t>Ըն</w:t>
            </w:r>
            <w:r w:rsidR="00446393" w:rsidRPr="0046532A">
              <w:rPr>
                <w:rFonts w:ascii="GHEA Grapalat" w:eastAsia="Tahoma" w:hAnsi="GHEA Grapalat" w:cs="Tahoma"/>
                <w:b/>
                <w:sz w:val="24"/>
                <w:szCs w:val="24"/>
                <w:lang w:val="hy-AM"/>
              </w:rPr>
              <w:t xml:space="preserve">դունվել </w:t>
            </w:r>
            <w:r w:rsidR="0046532A" w:rsidRPr="0046532A">
              <w:rPr>
                <w:rFonts w:ascii="GHEA Grapalat" w:eastAsia="Tahoma" w:hAnsi="GHEA Grapalat" w:cs="Tahoma"/>
                <w:b/>
                <w:sz w:val="24"/>
                <w:szCs w:val="24"/>
                <w:lang w:val="hy-AM"/>
              </w:rPr>
              <w:t>է</w:t>
            </w:r>
          </w:p>
          <w:p w14:paraId="21EBE8D5" w14:textId="01483716" w:rsidR="00446393" w:rsidRPr="00FE4146" w:rsidRDefault="00446393" w:rsidP="00446393">
            <w:pPr>
              <w:spacing w:before="100"/>
              <w:ind w:firstLine="427"/>
              <w:jc w:val="both"/>
              <w:rPr>
                <w:rFonts w:ascii="GHEA Grapalat" w:hAnsi="GHEA Grapalat"/>
                <w:sz w:val="24"/>
                <w:szCs w:val="24"/>
                <w:lang w:val="hy-AM"/>
              </w:rPr>
            </w:pPr>
            <w:r w:rsidRPr="00FE4146">
              <w:rPr>
                <w:rFonts w:ascii="GHEA Grapalat" w:eastAsia="Tahoma" w:hAnsi="GHEA Grapalat" w:cs="Tahoma"/>
                <w:sz w:val="24"/>
                <w:szCs w:val="24"/>
                <w:lang w:val="hy-AM"/>
              </w:rPr>
              <w:t xml:space="preserve">Համապատասխան դրույթը հստակեցվել </w:t>
            </w:r>
            <w:r w:rsidR="00FE4146" w:rsidRPr="00FE4146">
              <w:rPr>
                <w:rFonts w:ascii="GHEA Grapalat" w:eastAsia="Tahoma" w:hAnsi="GHEA Grapalat" w:cs="Tahoma"/>
                <w:sz w:val="24"/>
                <w:szCs w:val="24"/>
                <w:lang w:val="hy-AM"/>
              </w:rPr>
              <w:t>է</w:t>
            </w:r>
            <w:r w:rsidR="00FE4146">
              <w:rPr>
                <w:rFonts w:ascii="GHEA Grapalat" w:eastAsia="Tahoma" w:hAnsi="GHEA Grapalat" w:cs="Tahoma"/>
                <w:sz w:val="24"/>
                <w:szCs w:val="24"/>
                <w:lang w:val="hy-AM"/>
              </w:rPr>
              <w:t xml:space="preserve"> և սահմանվել են ստաժի հավելավճարի հաշվարկման վերաբերյալ դրույթներ։</w:t>
            </w:r>
          </w:p>
          <w:p w14:paraId="724FFFCE" w14:textId="77777777" w:rsidR="00446393" w:rsidRPr="00FE4146" w:rsidRDefault="00446393" w:rsidP="00446393">
            <w:pPr>
              <w:spacing w:before="100"/>
              <w:ind w:firstLine="427"/>
              <w:jc w:val="both"/>
              <w:rPr>
                <w:rFonts w:ascii="GHEA Grapalat" w:hAnsi="GHEA Grapalat"/>
                <w:sz w:val="24"/>
                <w:szCs w:val="24"/>
                <w:lang w:val="hy-AM"/>
              </w:rPr>
            </w:pPr>
          </w:p>
          <w:p w14:paraId="0215662B" w14:textId="77777777" w:rsidR="00446393" w:rsidRPr="00FE4146" w:rsidRDefault="00446393" w:rsidP="00446393">
            <w:pPr>
              <w:spacing w:before="100"/>
              <w:ind w:firstLine="427"/>
              <w:jc w:val="both"/>
              <w:rPr>
                <w:rFonts w:ascii="GHEA Grapalat" w:hAnsi="GHEA Grapalat"/>
                <w:sz w:val="24"/>
                <w:szCs w:val="24"/>
                <w:lang w:val="hy-AM"/>
              </w:rPr>
            </w:pPr>
          </w:p>
          <w:p w14:paraId="09FD3B7E" w14:textId="77777777" w:rsidR="00446393" w:rsidRPr="00FE4146" w:rsidRDefault="00446393" w:rsidP="00446393">
            <w:pPr>
              <w:spacing w:before="100"/>
              <w:ind w:firstLine="427"/>
              <w:jc w:val="both"/>
              <w:rPr>
                <w:rFonts w:ascii="GHEA Grapalat" w:hAnsi="GHEA Grapalat"/>
                <w:sz w:val="24"/>
                <w:szCs w:val="24"/>
                <w:lang w:val="hy-AM"/>
              </w:rPr>
            </w:pPr>
          </w:p>
          <w:p w14:paraId="52E00945" w14:textId="77777777" w:rsidR="00446393" w:rsidRPr="00FE4146" w:rsidRDefault="00446393" w:rsidP="00446393">
            <w:pPr>
              <w:spacing w:before="100"/>
              <w:ind w:firstLine="427"/>
              <w:jc w:val="both"/>
              <w:rPr>
                <w:rFonts w:ascii="GHEA Grapalat" w:hAnsi="GHEA Grapalat"/>
                <w:sz w:val="24"/>
                <w:szCs w:val="24"/>
                <w:lang w:val="hy-AM"/>
              </w:rPr>
            </w:pPr>
          </w:p>
          <w:p w14:paraId="77D08B3F" w14:textId="77777777" w:rsidR="00446393" w:rsidRPr="00FE4146" w:rsidRDefault="00446393" w:rsidP="00446393">
            <w:pPr>
              <w:spacing w:before="100"/>
              <w:ind w:firstLine="427"/>
              <w:jc w:val="both"/>
              <w:rPr>
                <w:rFonts w:ascii="GHEA Grapalat" w:hAnsi="GHEA Grapalat"/>
                <w:sz w:val="24"/>
                <w:szCs w:val="24"/>
                <w:lang w:val="hy-AM"/>
              </w:rPr>
            </w:pPr>
          </w:p>
          <w:p w14:paraId="167AF616" w14:textId="77777777" w:rsidR="00446393" w:rsidRPr="00FE4146" w:rsidRDefault="00446393" w:rsidP="00446393">
            <w:pPr>
              <w:spacing w:before="100"/>
              <w:ind w:firstLine="427"/>
              <w:jc w:val="both"/>
              <w:rPr>
                <w:rFonts w:ascii="GHEA Grapalat" w:hAnsi="GHEA Grapalat"/>
                <w:sz w:val="24"/>
                <w:szCs w:val="24"/>
                <w:lang w:val="hy-AM"/>
              </w:rPr>
            </w:pPr>
          </w:p>
          <w:p w14:paraId="063F69C3" w14:textId="77777777" w:rsidR="00446393" w:rsidRPr="00FE4146" w:rsidRDefault="00446393" w:rsidP="00446393">
            <w:pPr>
              <w:spacing w:before="100"/>
              <w:ind w:firstLine="427"/>
              <w:jc w:val="both"/>
              <w:rPr>
                <w:rFonts w:ascii="GHEA Grapalat" w:hAnsi="GHEA Grapalat"/>
                <w:sz w:val="24"/>
                <w:szCs w:val="24"/>
                <w:lang w:val="hy-AM"/>
              </w:rPr>
            </w:pPr>
          </w:p>
          <w:p w14:paraId="49C9010E" w14:textId="77777777" w:rsidR="00446393" w:rsidRPr="00FE4146" w:rsidRDefault="00446393" w:rsidP="00446393">
            <w:pPr>
              <w:spacing w:before="100"/>
              <w:ind w:firstLine="427"/>
              <w:jc w:val="both"/>
              <w:rPr>
                <w:rFonts w:ascii="GHEA Grapalat" w:hAnsi="GHEA Grapalat"/>
                <w:sz w:val="24"/>
                <w:szCs w:val="24"/>
                <w:lang w:val="hy-AM"/>
              </w:rPr>
            </w:pPr>
          </w:p>
          <w:p w14:paraId="3F3A5E29" w14:textId="77777777" w:rsidR="00446393" w:rsidRPr="00FE4146" w:rsidRDefault="00446393" w:rsidP="00446393">
            <w:pPr>
              <w:spacing w:before="100"/>
              <w:ind w:firstLine="427"/>
              <w:jc w:val="both"/>
              <w:rPr>
                <w:rFonts w:ascii="GHEA Grapalat" w:hAnsi="GHEA Grapalat"/>
                <w:sz w:val="24"/>
                <w:szCs w:val="24"/>
                <w:lang w:val="hy-AM"/>
              </w:rPr>
            </w:pPr>
          </w:p>
          <w:p w14:paraId="3D3B3033" w14:textId="77777777" w:rsidR="00446393" w:rsidRPr="00FE4146" w:rsidRDefault="00446393" w:rsidP="00446393">
            <w:pPr>
              <w:spacing w:before="100"/>
              <w:ind w:firstLine="427"/>
              <w:jc w:val="both"/>
              <w:rPr>
                <w:rFonts w:ascii="GHEA Grapalat" w:hAnsi="GHEA Grapalat"/>
                <w:sz w:val="24"/>
                <w:szCs w:val="24"/>
                <w:lang w:val="hy-AM"/>
              </w:rPr>
            </w:pPr>
          </w:p>
          <w:p w14:paraId="22B4DE2F" w14:textId="77777777" w:rsidR="00446393" w:rsidRPr="00FE4146" w:rsidRDefault="00446393" w:rsidP="00446393">
            <w:pPr>
              <w:spacing w:before="100"/>
              <w:ind w:firstLine="427"/>
              <w:jc w:val="both"/>
              <w:rPr>
                <w:rFonts w:ascii="GHEA Grapalat" w:hAnsi="GHEA Grapalat"/>
                <w:sz w:val="24"/>
                <w:szCs w:val="24"/>
                <w:lang w:val="hy-AM"/>
              </w:rPr>
            </w:pPr>
          </w:p>
          <w:p w14:paraId="0FBC79C2" w14:textId="77777777" w:rsidR="00446393" w:rsidRPr="00FE4146" w:rsidRDefault="00446393" w:rsidP="00446393">
            <w:pPr>
              <w:spacing w:before="100"/>
              <w:ind w:firstLine="427"/>
              <w:jc w:val="both"/>
              <w:rPr>
                <w:rFonts w:ascii="GHEA Grapalat" w:hAnsi="GHEA Grapalat"/>
                <w:sz w:val="24"/>
                <w:szCs w:val="24"/>
                <w:lang w:val="hy-AM"/>
              </w:rPr>
            </w:pPr>
          </w:p>
          <w:p w14:paraId="4C97C24B" w14:textId="77777777" w:rsidR="00446393" w:rsidRPr="00FE4146" w:rsidRDefault="00446393" w:rsidP="00446393">
            <w:pPr>
              <w:spacing w:before="100"/>
              <w:ind w:firstLine="427"/>
              <w:jc w:val="both"/>
              <w:rPr>
                <w:rFonts w:ascii="GHEA Grapalat" w:hAnsi="GHEA Grapalat"/>
                <w:sz w:val="24"/>
                <w:szCs w:val="24"/>
                <w:lang w:val="hy-AM"/>
              </w:rPr>
            </w:pPr>
          </w:p>
          <w:p w14:paraId="7505A7A3" w14:textId="77777777" w:rsidR="00446393" w:rsidRPr="00FE4146" w:rsidRDefault="00446393" w:rsidP="00446393">
            <w:pPr>
              <w:spacing w:before="100"/>
              <w:ind w:firstLine="427"/>
              <w:jc w:val="both"/>
              <w:rPr>
                <w:rFonts w:ascii="GHEA Grapalat" w:hAnsi="GHEA Grapalat"/>
                <w:sz w:val="24"/>
                <w:szCs w:val="24"/>
                <w:lang w:val="hy-AM"/>
              </w:rPr>
            </w:pPr>
          </w:p>
          <w:p w14:paraId="74FD03BC" w14:textId="77777777" w:rsidR="00446393" w:rsidRPr="00FE4146" w:rsidRDefault="00446393" w:rsidP="00446393">
            <w:pPr>
              <w:spacing w:before="100"/>
              <w:ind w:firstLine="427"/>
              <w:jc w:val="both"/>
              <w:rPr>
                <w:rFonts w:ascii="GHEA Grapalat" w:hAnsi="GHEA Grapalat"/>
                <w:sz w:val="24"/>
                <w:szCs w:val="24"/>
                <w:lang w:val="hy-AM"/>
              </w:rPr>
            </w:pPr>
          </w:p>
          <w:p w14:paraId="29853650" w14:textId="77777777" w:rsidR="00446393" w:rsidRPr="00FE4146" w:rsidRDefault="00446393" w:rsidP="00446393">
            <w:pPr>
              <w:spacing w:before="100"/>
              <w:ind w:firstLine="427"/>
              <w:jc w:val="both"/>
              <w:rPr>
                <w:rFonts w:ascii="GHEA Grapalat" w:hAnsi="GHEA Grapalat"/>
                <w:sz w:val="24"/>
                <w:szCs w:val="24"/>
                <w:lang w:val="hy-AM"/>
              </w:rPr>
            </w:pPr>
          </w:p>
          <w:p w14:paraId="76816E01" w14:textId="77777777" w:rsidR="00446393" w:rsidRPr="00FE4146" w:rsidRDefault="00446393" w:rsidP="00446393">
            <w:pPr>
              <w:spacing w:before="100"/>
              <w:ind w:firstLine="427"/>
              <w:jc w:val="both"/>
              <w:rPr>
                <w:rFonts w:ascii="GHEA Grapalat" w:hAnsi="GHEA Grapalat"/>
                <w:sz w:val="24"/>
                <w:szCs w:val="24"/>
                <w:lang w:val="hy-AM"/>
              </w:rPr>
            </w:pPr>
          </w:p>
          <w:p w14:paraId="5E661F7C" w14:textId="77777777" w:rsidR="00446393" w:rsidRPr="00FE4146" w:rsidRDefault="00446393" w:rsidP="00446393">
            <w:pPr>
              <w:spacing w:before="100"/>
              <w:ind w:firstLine="427"/>
              <w:jc w:val="both"/>
              <w:rPr>
                <w:rFonts w:ascii="GHEA Grapalat" w:hAnsi="GHEA Grapalat"/>
                <w:sz w:val="24"/>
                <w:szCs w:val="24"/>
                <w:lang w:val="hy-AM"/>
              </w:rPr>
            </w:pPr>
          </w:p>
          <w:p w14:paraId="0ED2D375" w14:textId="77777777" w:rsidR="00446393" w:rsidRPr="00FE4146" w:rsidRDefault="00446393" w:rsidP="00446393">
            <w:pPr>
              <w:spacing w:before="100"/>
              <w:ind w:firstLine="427"/>
              <w:jc w:val="both"/>
              <w:rPr>
                <w:rFonts w:ascii="GHEA Grapalat" w:hAnsi="GHEA Grapalat"/>
                <w:sz w:val="24"/>
                <w:szCs w:val="24"/>
                <w:lang w:val="hy-AM"/>
              </w:rPr>
            </w:pPr>
          </w:p>
          <w:p w14:paraId="4906E933" w14:textId="77777777" w:rsidR="00446393" w:rsidRPr="00FE4146" w:rsidRDefault="00446393" w:rsidP="00446393">
            <w:pPr>
              <w:spacing w:before="100"/>
              <w:ind w:firstLine="427"/>
              <w:jc w:val="both"/>
              <w:rPr>
                <w:rFonts w:ascii="GHEA Grapalat" w:hAnsi="GHEA Grapalat"/>
                <w:sz w:val="24"/>
                <w:szCs w:val="24"/>
                <w:lang w:val="hy-AM"/>
              </w:rPr>
            </w:pPr>
          </w:p>
          <w:p w14:paraId="292D1E20" w14:textId="77777777" w:rsidR="00446393" w:rsidRPr="00FE4146" w:rsidRDefault="00446393" w:rsidP="00446393">
            <w:pPr>
              <w:spacing w:before="100"/>
              <w:ind w:firstLine="427"/>
              <w:jc w:val="both"/>
              <w:rPr>
                <w:rFonts w:ascii="GHEA Grapalat" w:hAnsi="GHEA Grapalat"/>
                <w:sz w:val="24"/>
                <w:szCs w:val="24"/>
                <w:lang w:val="hy-AM"/>
              </w:rPr>
            </w:pPr>
          </w:p>
          <w:p w14:paraId="42E967E0" w14:textId="77777777" w:rsidR="00446393" w:rsidRPr="00FE4146" w:rsidRDefault="00446393" w:rsidP="00446393">
            <w:pPr>
              <w:spacing w:before="100"/>
              <w:ind w:firstLine="427"/>
              <w:jc w:val="both"/>
              <w:rPr>
                <w:rFonts w:ascii="GHEA Grapalat" w:hAnsi="GHEA Grapalat"/>
                <w:sz w:val="24"/>
                <w:szCs w:val="24"/>
                <w:lang w:val="hy-AM"/>
              </w:rPr>
            </w:pPr>
          </w:p>
          <w:p w14:paraId="0F42C356" w14:textId="77777777" w:rsidR="00446393" w:rsidRPr="00FE4146" w:rsidRDefault="00446393" w:rsidP="00446393">
            <w:pPr>
              <w:spacing w:before="100"/>
              <w:ind w:firstLine="427"/>
              <w:jc w:val="both"/>
              <w:rPr>
                <w:rFonts w:ascii="GHEA Grapalat" w:hAnsi="GHEA Grapalat"/>
                <w:sz w:val="24"/>
                <w:szCs w:val="24"/>
                <w:lang w:val="hy-AM"/>
              </w:rPr>
            </w:pPr>
          </w:p>
          <w:p w14:paraId="0F4C6E3F" w14:textId="77777777" w:rsidR="00446393" w:rsidRPr="00FE4146" w:rsidRDefault="00446393" w:rsidP="00446393">
            <w:pPr>
              <w:spacing w:before="100"/>
              <w:ind w:firstLine="427"/>
              <w:jc w:val="both"/>
              <w:rPr>
                <w:rFonts w:ascii="GHEA Grapalat" w:hAnsi="GHEA Grapalat"/>
                <w:sz w:val="24"/>
                <w:szCs w:val="24"/>
                <w:lang w:val="hy-AM"/>
              </w:rPr>
            </w:pPr>
          </w:p>
          <w:p w14:paraId="022E1C9D" w14:textId="77777777" w:rsidR="00446393" w:rsidRPr="00FE4146" w:rsidRDefault="00446393" w:rsidP="00446393">
            <w:pPr>
              <w:spacing w:before="100"/>
              <w:ind w:firstLine="427"/>
              <w:jc w:val="both"/>
              <w:rPr>
                <w:rFonts w:ascii="GHEA Grapalat" w:hAnsi="GHEA Grapalat"/>
                <w:sz w:val="24"/>
                <w:szCs w:val="24"/>
                <w:lang w:val="hy-AM"/>
              </w:rPr>
            </w:pPr>
          </w:p>
          <w:p w14:paraId="3E0C6F94" w14:textId="77777777" w:rsidR="00446393" w:rsidRPr="00FE4146" w:rsidRDefault="00446393" w:rsidP="00446393">
            <w:pPr>
              <w:spacing w:before="100"/>
              <w:ind w:firstLine="427"/>
              <w:jc w:val="both"/>
              <w:rPr>
                <w:rFonts w:ascii="GHEA Grapalat" w:hAnsi="GHEA Grapalat"/>
                <w:sz w:val="24"/>
                <w:szCs w:val="24"/>
                <w:lang w:val="hy-AM"/>
              </w:rPr>
            </w:pPr>
          </w:p>
          <w:p w14:paraId="7E21519D" w14:textId="77777777" w:rsidR="00446393" w:rsidRPr="00FE4146" w:rsidRDefault="00446393" w:rsidP="00446393">
            <w:pPr>
              <w:spacing w:before="100"/>
              <w:ind w:firstLine="427"/>
              <w:jc w:val="both"/>
              <w:rPr>
                <w:rFonts w:ascii="GHEA Grapalat" w:hAnsi="GHEA Grapalat"/>
                <w:sz w:val="24"/>
                <w:szCs w:val="24"/>
                <w:lang w:val="hy-AM"/>
              </w:rPr>
            </w:pPr>
          </w:p>
          <w:p w14:paraId="1B0378A6" w14:textId="1A2C677B" w:rsidR="002C4484" w:rsidRPr="002C4484" w:rsidRDefault="002C4484" w:rsidP="002C4484">
            <w:pPr>
              <w:spacing w:before="100"/>
              <w:ind w:firstLine="427"/>
              <w:jc w:val="center"/>
              <w:rPr>
                <w:rFonts w:ascii="GHEA Grapalat" w:hAnsi="GHEA Grapalat"/>
                <w:b/>
                <w:sz w:val="24"/>
                <w:szCs w:val="24"/>
                <w:lang w:val="hy-AM"/>
              </w:rPr>
            </w:pPr>
            <w:r w:rsidRPr="002C4484">
              <w:rPr>
                <w:rFonts w:ascii="GHEA Grapalat" w:hAnsi="GHEA Grapalat"/>
                <w:b/>
                <w:sz w:val="24"/>
                <w:szCs w:val="24"/>
                <w:lang w:val="hy-AM"/>
              </w:rPr>
              <w:t>Ընդունվել է</w:t>
            </w:r>
          </w:p>
          <w:p w14:paraId="5F44E480" w14:textId="08009FEA" w:rsidR="00446393" w:rsidRPr="00FE4146" w:rsidRDefault="00FE4146" w:rsidP="00446393">
            <w:pPr>
              <w:spacing w:before="100"/>
              <w:ind w:firstLine="427"/>
              <w:jc w:val="both"/>
              <w:rPr>
                <w:rFonts w:ascii="GHEA Grapalat" w:hAnsi="GHEA Grapalat"/>
                <w:sz w:val="24"/>
                <w:szCs w:val="24"/>
                <w:lang w:val="hy-AM"/>
              </w:rPr>
            </w:pPr>
            <w:r w:rsidRPr="002C4484">
              <w:rPr>
                <w:rFonts w:ascii="GHEA Grapalat" w:hAnsi="GHEA Grapalat"/>
                <w:sz w:val="24"/>
                <w:szCs w:val="24"/>
                <w:lang w:val="hy-AM"/>
              </w:rPr>
              <w:t>Լրամշակված նախագծում</w:t>
            </w:r>
            <w:r>
              <w:rPr>
                <w:rFonts w:ascii="GHEA Grapalat" w:hAnsi="GHEA Grapalat"/>
                <w:sz w:val="24"/>
                <w:szCs w:val="24"/>
                <w:lang w:val="hy-AM"/>
              </w:rPr>
              <w:t xml:space="preserve"> պետական բոլոր ծառայողների համար նախատեսվում են հիմնական աշխատավարձի հաշվարկման գործակիցներ։</w:t>
            </w:r>
          </w:p>
          <w:p w14:paraId="70FEF510" w14:textId="77777777" w:rsidR="00446393" w:rsidRPr="00FE4146" w:rsidRDefault="00446393" w:rsidP="00446393">
            <w:pPr>
              <w:spacing w:before="100"/>
              <w:ind w:firstLine="427"/>
              <w:jc w:val="both"/>
              <w:rPr>
                <w:rFonts w:ascii="GHEA Grapalat" w:hAnsi="GHEA Grapalat"/>
                <w:sz w:val="24"/>
                <w:szCs w:val="24"/>
                <w:lang w:val="hy-AM"/>
              </w:rPr>
            </w:pPr>
          </w:p>
          <w:p w14:paraId="004C0B99" w14:textId="5283390E" w:rsidR="00446393" w:rsidRDefault="002C4484" w:rsidP="00FE4146">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Ընդունվել է ի գիտություն</w:t>
            </w:r>
          </w:p>
          <w:p w14:paraId="31E6FF1B" w14:textId="57CC0578" w:rsidR="002C4484" w:rsidRDefault="002E7359" w:rsidP="00FE4146">
            <w:pPr>
              <w:spacing w:before="100"/>
              <w:ind w:firstLine="427"/>
              <w:jc w:val="center"/>
              <w:rPr>
                <w:rFonts w:ascii="GHEA Grapalat" w:eastAsia="Tahoma" w:hAnsi="GHEA Grapalat" w:cs="Tahoma"/>
                <w:sz w:val="24"/>
                <w:szCs w:val="24"/>
                <w:lang w:val="hy-AM"/>
              </w:rPr>
            </w:pPr>
            <w:r>
              <w:rPr>
                <w:rFonts w:ascii="GHEA Grapalat" w:eastAsia="Tahoma" w:hAnsi="GHEA Grapalat" w:cs="Tahoma"/>
                <w:sz w:val="24"/>
                <w:szCs w:val="24"/>
                <w:lang w:val="hy-AM"/>
              </w:rPr>
              <w:t xml:space="preserve">Աշխատավարձի բնականոն աճի փոխարեն </w:t>
            </w:r>
            <w:r w:rsidR="002C4484" w:rsidRPr="002C4484">
              <w:rPr>
                <w:rFonts w:ascii="GHEA Grapalat" w:eastAsia="Tahoma" w:hAnsi="GHEA Grapalat" w:cs="Tahoma"/>
                <w:sz w:val="24"/>
                <w:szCs w:val="24"/>
                <w:lang w:val="hy-AM"/>
              </w:rPr>
              <w:t>Նախագծով նախատեսվել է ծառայության ստաժի հավելավճար</w:t>
            </w:r>
            <w:r w:rsidR="002C4484">
              <w:rPr>
                <w:rFonts w:ascii="GHEA Grapalat" w:eastAsia="Tahoma" w:hAnsi="GHEA Grapalat" w:cs="Tahoma"/>
                <w:sz w:val="24"/>
                <w:szCs w:val="24"/>
                <w:lang w:val="hy-AM"/>
              </w:rPr>
              <w:t>։</w:t>
            </w:r>
          </w:p>
          <w:p w14:paraId="5B05857B" w14:textId="7DDEA5E2" w:rsidR="002C4484" w:rsidRDefault="002C4484" w:rsidP="00FE4146">
            <w:pPr>
              <w:spacing w:before="100"/>
              <w:ind w:firstLine="427"/>
              <w:jc w:val="center"/>
              <w:rPr>
                <w:rFonts w:ascii="GHEA Grapalat" w:eastAsia="Tahoma" w:hAnsi="GHEA Grapalat" w:cs="Tahoma"/>
                <w:sz w:val="24"/>
                <w:szCs w:val="24"/>
                <w:lang w:val="hy-AM"/>
              </w:rPr>
            </w:pPr>
          </w:p>
          <w:p w14:paraId="382215B7" w14:textId="77777777" w:rsidR="00446393" w:rsidRPr="002C4484" w:rsidRDefault="002C4484" w:rsidP="002C4484">
            <w:pPr>
              <w:spacing w:before="100"/>
              <w:ind w:firstLine="427"/>
              <w:jc w:val="center"/>
              <w:rPr>
                <w:rFonts w:ascii="GHEA Grapalat" w:hAnsi="GHEA Grapalat"/>
                <w:b/>
                <w:sz w:val="24"/>
                <w:szCs w:val="24"/>
                <w:lang w:val="hy-AM"/>
              </w:rPr>
            </w:pPr>
            <w:r w:rsidRPr="002C4484">
              <w:rPr>
                <w:rFonts w:ascii="GHEA Grapalat" w:hAnsi="GHEA Grapalat"/>
                <w:b/>
                <w:sz w:val="24"/>
                <w:szCs w:val="24"/>
                <w:lang w:val="hy-AM"/>
              </w:rPr>
              <w:t>Ընդունվել է</w:t>
            </w:r>
          </w:p>
          <w:p w14:paraId="46A8DDC7" w14:textId="77777777" w:rsidR="002C4484" w:rsidRDefault="002C4484" w:rsidP="00446393">
            <w:pPr>
              <w:spacing w:before="100"/>
              <w:ind w:firstLine="427"/>
              <w:jc w:val="both"/>
              <w:rPr>
                <w:rFonts w:ascii="GHEA Grapalat" w:hAnsi="GHEA Grapalat"/>
                <w:sz w:val="24"/>
                <w:szCs w:val="24"/>
                <w:lang w:val="hy-AM"/>
              </w:rPr>
            </w:pPr>
            <w:r>
              <w:rPr>
                <w:rFonts w:ascii="GHEA Grapalat" w:hAnsi="GHEA Grapalat"/>
                <w:sz w:val="24"/>
                <w:szCs w:val="24"/>
                <w:lang w:val="hy-AM"/>
              </w:rPr>
              <w:t>անցումային դրույթը խմբագրվել է։</w:t>
            </w:r>
          </w:p>
          <w:p w14:paraId="55B9A377" w14:textId="48FAA023" w:rsidR="002C4484" w:rsidRDefault="002C4484" w:rsidP="00446393">
            <w:pPr>
              <w:spacing w:before="100"/>
              <w:ind w:firstLine="427"/>
              <w:jc w:val="both"/>
              <w:rPr>
                <w:rFonts w:ascii="GHEA Grapalat" w:hAnsi="GHEA Grapalat"/>
                <w:sz w:val="24"/>
                <w:szCs w:val="24"/>
                <w:lang w:val="hy-AM"/>
              </w:rPr>
            </w:pPr>
          </w:p>
          <w:p w14:paraId="51DE4CDC" w14:textId="77777777" w:rsidR="002E7359" w:rsidRDefault="002E7359" w:rsidP="00446393">
            <w:pPr>
              <w:spacing w:before="100"/>
              <w:ind w:firstLine="427"/>
              <w:jc w:val="both"/>
              <w:rPr>
                <w:rFonts w:ascii="GHEA Grapalat" w:hAnsi="GHEA Grapalat"/>
                <w:sz w:val="24"/>
                <w:szCs w:val="24"/>
                <w:lang w:val="hy-AM"/>
              </w:rPr>
            </w:pPr>
          </w:p>
          <w:p w14:paraId="2FD15C21" w14:textId="6D4F43B5" w:rsidR="009129FD" w:rsidRPr="009129FD" w:rsidRDefault="009129FD" w:rsidP="009129FD">
            <w:pPr>
              <w:spacing w:before="100"/>
              <w:ind w:firstLine="427"/>
              <w:jc w:val="center"/>
              <w:rPr>
                <w:rFonts w:ascii="GHEA Grapalat" w:hAnsi="GHEA Grapalat"/>
                <w:b/>
                <w:sz w:val="24"/>
                <w:szCs w:val="24"/>
                <w:lang w:val="hy-AM"/>
              </w:rPr>
            </w:pPr>
            <w:r w:rsidRPr="009129FD">
              <w:rPr>
                <w:rFonts w:ascii="GHEA Grapalat" w:hAnsi="GHEA Grapalat"/>
                <w:b/>
                <w:sz w:val="24"/>
                <w:szCs w:val="24"/>
                <w:lang w:val="hy-AM"/>
              </w:rPr>
              <w:t>Ընդունվել է ի գիտություն</w:t>
            </w:r>
          </w:p>
          <w:p w14:paraId="4DC0F13C" w14:textId="02F5EEA8" w:rsidR="002C4484" w:rsidRPr="00FE4146" w:rsidRDefault="002C4484" w:rsidP="002C4484">
            <w:pPr>
              <w:spacing w:before="100"/>
              <w:ind w:firstLine="427"/>
              <w:jc w:val="both"/>
              <w:rPr>
                <w:rFonts w:ascii="GHEA Grapalat" w:hAnsi="GHEA Grapalat"/>
                <w:sz w:val="24"/>
                <w:szCs w:val="24"/>
                <w:lang w:val="hy-AM"/>
              </w:rPr>
            </w:pPr>
            <w:r w:rsidRPr="002C4484">
              <w:rPr>
                <w:rFonts w:ascii="GHEA Grapalat" w:hAnsi="GHEA Grapalat"/>
                <w:sz w:val="24"/>
                <w:szCs w:val="24"/>
                <w:lang w:val="hy-AM"/>
              </w:rPr>
              <w:t>Լրամշակված նախագծում</w:t>
            </w:r>
            <w:r>
              <w:rPr>
                <w:rFonts w:ascii="GHEA Grapalat" w:hAnsi="GHEA Grapalat"/>
                <w:sz w:val="24"/>
                <w:szCs w:val="24"/>
                <w:lang w:val="hy-AM"/>
              </w:rPr>
              <w:t xml:space="preserve"> պետական բոլոր ծառայողների համար նախատեսվում են հիմնական </w:t>
            </w:r>
            <w:r>
              <w:rPr>
                <w:rFonts w:ascii="GHEA Grapalat" w:hAnsi="GHEA Grapalat"/>
                <w:sz w:val="24"/>
                <w:szCs w:val="24"/>
                <w:lang w:val="hy-AM"/>
              </w:rPr>
              <w:lastRenderedPageBreak/>
              <w:t>աշխատավարձի հաշվարկման մեկ գործակից և ծառայության ստաժի հավելավճար։</w:t>
            </w:r>
          </w:p>
          <w:p w14:paraId="0065A77B" w14:textId="5750E6F8" w:rsidR="002C4484" w:rsidRPr="00FE4146" w:rsidRDefault="002C4484" w:rsidP="00446393">
            <w:pPr>
              <w:spacing w:before="100"/>
              <w:ind w:firstLine="427"/>
              <w:jc w:val="both"/>
              <w:rPr>
                <w:rFonts w:ascii="GHEA Grapalat" w:hAnsi="GHEA Grapalat"/>
                <w:sz w:val="24"/>
                <w:szCs w:val="24"/>
                <w:lang w:val="hy-AM"/>
              </w:rPr>
            </w:pPr>
          </w:p>
        </w:tc>
      </w:tr>
      <w:tr w:rsidR="00446393" w:rsidRPr="00444F3A" w14:paraId="7AFDE8D3" w14:textId="77777777" w:rsidTr="00444F3A">
        <w:trPr>
          <w:trHeight w:val="402"/>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8364D34"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18.</w:t>
            </w:r>
            <w:r w:rsidRPr="00444F3A">
              <w:rPr>
                <w:rFonts w:ascii="GHEA Grapalat" w:hAnsi="GHEA Grapalat"/>
                <w:sz w:val="24"/>
                <w:szCs w:val="24"/>
              </w:rPr>
              <w:t xml:space="preserve"> </w:t>
            </w:r>
            <w:r w:rsidRPr="00444F3A">
              <w:rPr>
                <w:rFonts w:ascii="GHEA Grapalat" w:eastAsia="Tahoma" w:hAnsi="GHEA Grapalat" w:cs="Tahoma"/>
                <w:b/>
                <w:bCs/>
                <w:sz w:val="24"/>
                <w:szCs w:val="24"/>
              </w:rPr>
              <w:t>Ֆինանսների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263C866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12/08/2026</w:t>
            </w:r>
          </w:p>
        </w:tc>
      </w:tr>
      <w:tr w:rsidR="00446393" w:rsidRPr="00444F3A" w14:paraId="4AC76D6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D9CFB3"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401F958"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01/11/21360-2026</w:t>
            </w:r>
          </w:p>
        </w:tc>
      </w:tr>
      <w:tr w:rsidR="00446393" w:rsidRPr="00444F3A" w14:paraId="23D9F502"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FBDBAE0" w14:textId="77777777" w:rsidR="00446393" w:rsidRPr="00444F3A" w:rsidRDefault="00446393" w:rsidP="00446393">
            <w:pPr>
              <w:spacing w:before="100" w:after="200"/>
              <w:ind w:left="141"/>
              <w:jc w:val="both"/>
              <w:rPr>
                <w:rFonts w:ascii="GHEA Grapalat" w:hAnsi="GHEA Grapalat"/>
                <w:color w:val="191919"/>
                <w:sz w:val="24"/>
                <w:szCs w:val="24"/>
              </w:rPr>
            </w:pPr>
            <w:r w:rsidRPr="00444F3A">
              <w:rPr>
                <w:rFonts w:ascii="GHEA Grapalat" w:hAnsi="GHEA Grapalat"/>
                <w:sz w:val="24"/>
                <w:szCs w:val="24"/>
              </w:rPr>
              <w:t xml:space="preserve"> </w:t>
            </w:r>
            <w:r w:rsidRPr="00444F3A">
              <w:rPr>
                <w:rFonts w:ascii="GHEA Grapalat" w:eastAsia="Tahoma" w:hAnsi="GHEA Grapalat" w:cs="Tahoma"/>
                <w:color w:val="191919"/>
                <w:sz w:val="24"/>
                <w:szCs w:val="24"/>
              </w:rPr>
              <w:t>Ի կատարումն ՀՀ վարչապետի սույն թվականի հուլիսի 22-ի թիվ 04/03.62/25056-2026 հանձնարարականի՝ ՀՀ ֆինանսների նախարարությունն ուսումնասիրել է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և հարակից օրենքների նախագծերը:</w:t>
            </w:r>
          </w:p>
          <w:p w14:paraId="0CB6F9C5" w14:textId="77777777" w:rsidR="00446393" w:rsidRPr="00444F3A" w:rsidRDefault="00446393" w:rsidP="00446393">
            <w:pPr>
              <w:ind w:firstLine="720"/>
              <w:jc w:val="both"/>
              <w:rPr>
                <w:rFonts w:ascii="GHEA Grapalat" w:hAnsi="GHEA Grapalat"/>
                <w:color w:val="0D0D0D"/>
                <w:sz w:val="24"/>
                <w:szCs w:val="24"/>
              </w:rPr>
            </w:pPr>
            <w:r w:rsidRPr="00444F3A">
              <w:rPr>
                <w:rFonts w:ascii="GHEA Grapalat" w:eastAsia="Tahoma" w:hAnsi="GHEA Grapalat" w:cs="Tahoma"/>
                <w:color w:val="0D0D0D"/>
                <w:sz w:val="24"/>
                <w:szCs w:val="24"/>
              </w:rPr>
              <w:t>ՀՀ ֆինանսների նախարարությունը բարձր է գնահատում պետական պաշտոններ և պետական ծառայության պաշտոններ զբաղեցնող անձանց վարձատրության համակարգի վերանայման նախաձեռնությունը։</w:t>
            </w:r>
            <w:r w:rsidRPr="00444F3A">
              <w:rPr>
                <w:rFonts w:ascii="GHEA Grapalat" w:hAnsi="GHEA Grapalat"/>
                <w:b/>
                <w:bCs/>
                <w:color w:val="191919"/>
                <w:sz w:val="24"/>
                <w:szCs w:val="24"/>
              </w:rPr>
              <w:t xml:space="preserve"> </w:t>
            </w:r>
            <w:r w:rsidRPr="00444F3A">
              <w:rPr>
                <w:rFonts w:ascii="GHEA Grapalat" w:eastAsia="Tahoma" w:hAnsi="GHEA Grapalat" w:cs="Tahoma"/>
                <w:color w:val="0D0D0D"/>
                <w:sz w:val="24"/>
                <w:szCs w:val="24"/>
              </w:rPr>
              <w:t xml:space="preserve">Կարծում ենք՝ </w:t>
            </w:r>
            <w:r w:rsidRPr="00444F3A">
              <w:rPr>
                <w:rFonts w:ascii="GHEA Grapalat" w:eastAsia="Tahoma" w:hAnsi="GHEA Grapalat" w:cs="Tahoma"/>
                <w:color w:val="0D0D0D"/>
                <w:sz w:val="24"/>
                <w:szCs w:val="24"/>
              </w:rPr>
              <w:lastRenderedPageBreak/>
              <w:t>մրցունակ, արդար և աշխատանքի բովանդակությանը համապատասխան վարձատրության համակարգի ձևավորումը հանրային ծառայության արդյունավետության բարձրացման, մասնագիտական կարողությունների ներգրավման և պահպանման, ինչպես նաև կառավարման որակի բարելավման առանցքային նախապայմաններից է։</w:t>
            </w:r>
          </w:p>
          <w:p w14:paraId="6298BE99"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Միաժամանակ, հաշվի առնելով առաջարկվող փոփոխությունների համակարգային բնույթը և դրանց երկարաժամկետ ազդեցությունը հանրային ծառայության կառուցվածքի, մարդկային ռեսուրսների կառավարման և պետական բյուջեի վրա՝ կարծում ենք, որ մինչև նախագծերի փաթեթի վերջնականացումը լրացուցիչ քննարկման կարիք ունեն հետևյալ հարցերը.</w:t>
            </w:r>
          </w:p>
          <w:p w14:paraId="18D4F117" w14:textId="77777777" w:rsidR="00446393" w:rsidRPr="00444F3A" w:rsidRDefault="00446393" w:rsidP="00446393">
            <w:pPr>
              <w:ind w:firstLine="720"/>
              <w:jc w:val="both"/>
              <w:rPr>
                <w:rFonts w:ascii="GHEA Grapalat" w:hAnsi="GHEA Grapalat"/>
                <w:sz w:val="24"/>
                <w:szCs w:val="24"/>
              </w:rPr>
            </w:pPr>
            <w:r w:rsidRPr="00444F3A">
              <w:rPr>
                <w:rFonts w:ascii="GHEA Grapalat" w:hAnsi="GHEA Grapalat"/>
                <w:sz w:val="24"/>
                <w:szCs w:val="24"/>
              </w:rPr>
              <w:t>1.</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հիմնավորմամբ գործակիցների վերանայման հիմքում դրվել են աշխատանքի կազմակերպման և ղեկավարման պատասխանատվությունը, որոշումների կայացման լիազորությունների ծավալը, գործունեության ազդեցությունը, շփումները և ներկայացուցչությունը։ Նշված չափանիշներն ընդհանուր առմամբ ընդունելի են, սակայն նախագծերի փաթեթից պարզ չէ դրանցից յուրաքանչյուրի կշիռը, գնահատման եղանակը և այն մեխանիզմը, որով համապատասխան գնահատականը վերածվել է կոնկրետ գործակցի։</w:t>
            </w:r>
          </w:p>
          <w:p w14:paraId="3C31BC59"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Արդյունքում հնարավոր չէ լիարժեք գնահատել, թե առաջարկվող գործակիցների միջև հարաբերակցությունները որքանով են ձևավորվել միասնական մեթոդաբանությամբ և արդյոք դրանք համարժեք են առանձին պաշտոններին բնորոշ պատասխանատվությանը, աշխատանքի բարդությանը և աշխատաշուկայում տվյալ մասնագիտության արժեքին։</w:t>
            </w:r>
          </w:p>
          <w:p w14:paraId="5B1376A0"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 xml:space="preserve">Կարծում ենք՝ վարձատրության համակարգի հիմքում նպատակահարմար է դնել ոչ միայն պետական համակարգի ներսում պաշտոնների հարաբերակցությունը, այլև </w:t>
            </w:r>
            <w:r w:rsidRPr="00444F3A">
              <w:rPr>
                <w:rFonts w:ascii="GHEA Grapalat" w:eastAsia="Tahoma" w:hAnsi="GHEA Grapalat" w:cs="Tahoma"/>
                <w:sz w:val="24"/>
                <w:szCs w:val="24"/>
              </w:rPr>
              <w:lastRenderedPageBreak/>
              <w:t>համադրելի մասնավոր հատվածի պաշտոնների վարձատրության նկատմամբ հանրային հատվածի նպատակային դիրքավորումը։</w:t>
            </w:r>
          </w:p>
          <w:p w14:paraId="14BABF3B"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Հարկ ենք համարում նշել, որ ՀՀ ֆինանսների նախարարությունում նախկինում իրականացվել է նման համադրական վարժություն, որի շրջանակում համապատասխան պաշտոնների համար որպես հենանիշ դիտարկվել է մասնավոր, այդ թվում՝ ֆինանսաբանկային հատվածի համադրելի պաշտոնների վարձատրությունը։ Ընդ որում, մոտեցումը հիմնված էր ոչ թե բոլոր պաշտոնների համար մասնավոր հատվածի հետ նույն հարաբերակցության սահմանման, այլ պաշտոնի մակարդակին համապատասխան տարբերակված թիրախների վրա։ Մասնավորապես, մասնագետի մակարդակում քննարկվել էր մասնավոր հատվածի համադրելի վարձատրության շուրջ 90 տոկոսի, ավագ մասնագետի համար՝ 85 տոկոսի, գլխավոր մասնագետի համար՝ 80 տոկոսի, բաժնի պետի  համար՝ 75 տոկոսի, վարչության պետի կամ համարժեք պաշտոնի համար՝ 65 տոկոսի, ղեկավարության մակարդակում՝ շուրջ 60 տոկոսի, իսկ բարձր ղեկավարության համար՝ շուրջ 50 տոկոսի թիրախային հարաբերակցություն։</w:t>
            </w:r>
          </w:p>
          <w:p w14:paraId="5B46EB83"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Նման մոտեցումը հնարավորություն է տալիս նախ օբյեկտիվացնել յուրաքանչյուր պաշտոնի շուկայական արժեքը, այնուհետև քաղաքականության մակարդակում որոշել, թե տվյալ պաշտոնային խմբի համար պետությունը մասնավոր հատվածի նկատմամբ մրցունակության ինչ մակարդակ է ցանկանում ապահովել։</w:t>
            </w:r>
          </w:p>
          <w:p w14:paraId="4AC5D97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Առաջարկում ենք գործակիցների ձևավորման մեթոդաբանությունը լրացուցիչ դիտարկել այս տրամաբանությամբ՝ հաշվի առնելով նաև աշխատանքի շուկայում առանձին մասնագիտությունների սակավությունը և դրանց ներգրավման ու պահպանման փաստացի դժվարությունները։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342151" w14:textId="77777777" w:rsidR="00446393" w:rsidRPr="00444F3A" w:rsidRDefault="00446393" w:rsidP="00446393">
            <w:pPr>
              <w:spacing w:before="100"/>
              <w:ind w:firstLine="427"/>
              <w:jc w:val="both"/>
              <w:rPr>
                <w:rFonts w:ascii="GHEA Grapalat" w:hAnsi="GHEA Grapalat"/>
                <w:b/>
                <w:bCs/>
                <w:sz w:val="24"/>
                <w:szCs w:val="24"/>
              </w:rPr>
            </w:pPr>
          </w:p>
          <w:p w14:paraId="21EEE2AA" w14:textId="77777777" w:rsidR="00446393" w:rsidRPr="00444F3A" w:rsidRDefault="00446393" w:rsidP="00446393">
            <w:pPr>
              <w:spacing w:before="100"/>
              <w:ind w:firstLine="427"/>
              <w:jc w:val="both"/>
              <w:rPr>
                <w:rFonts w:ascii="GHEA Grapalat" w:hAnsi="GHEA Grapalat"/>
                <w:b/>
                <w:bCs/>
                <w:sz w:val="24"/>
                <w:szCs w:val="24"/>
              </w:rPr>
            </w:pPr>
          </w:p>
          <w:p w14:paraId="647A5D1C" w14:textId="77777777" w:rsidR="00446393" w:rsidRPr="00444F3A" w:rsidRDefault="00446393" w:rsidP="00446393">
            <w:pPr>
              <w:spacing w:before="100"/>
              <w:ind w:firstLine="427"/>
              <w:jc w:val="both"/>
              <w:rPr>
                <w:rFonts w:ascii="GHEA Grapalat" w:hAnsi="GHEA Grapalat"/>
                <w:b/>
                <w:bCs/>
                <w:sz w:val="24"/>
                <w:szCs w:val="24"/>
              </w:rPr>
            </w:pPr>
          </w:p>
          <w:p w14:paraId="4552F4B5" w14:textId="77777777" w:rsidR="00446393" w:rsidRPr="00444F3A" w:rsidRDefault="00446393" w:rsidP="00446393">
            <w:pPr>
              <w:spacing w:before="100"/>
              <w:ind w:firstLine="427"/>
              <w:jc w:val="both"/>
              <w:rPr>
                <w:rFonts w:ascii="GHEA Grapalat" w:hAnsi="GHEA Grapalat"/>
                <w:b/>
                <w:bCs/>
                <w:sz w:val="24"/>
                <w:szCs w:val="24"/>
              </w:rPr>
            </w:pPr>
          </w:p>
          <w:p w14:paraId="1A828F0F" w14:textId="77777777" w:rsidR="00446393" w:rsidRPr="00444F3A" w:rsidRDefault="00446393" w:rsidP="00446393">
            <w:pPr>
              <w:spacing w:before="100"/>
              <w:ind w:firstLine="427"/>
              <w:jc w:val="both"/>
              <w:rPr>
                <w:rFonts w:ascii="GHEA Grapalat" w:hAnsi="GHEA Grapalat"/>
                <w:b/>
                <w:bCs/>
                <w:sz w:val="24"/>
                <w:szCs w:val="24"/>
              </w:rPr>
            </w:pPr>
          </w:p>
          <w:p w14:paraId="1DB6FAFB" w14:textId="77777777" w:rsidR="00446393" w:rsidRPr="00444F3A" w:rsidRDefault="00446393" w:rsidP="00446393">
            <w:pPr>
              <w:spacing w:before="100"/>
              <w:ind w:firstLine="427"/>
              <w:jc w:val="both"/>
              <w:rPr>
                <w:rFonts w:ascii="GHEA Grapalat" w:hAnsi="GHEA Grapalat"/>
                <w:b/>
                <w:bCs/>
                <w:sz w:val="24"/>
                <w:szCs w:val="24"/>
              </w:rPr>
            </w:pPr>
          </w:p>
          <w:p w14:paraId="0FC7426F" w14:textId="77777777" w:rsidR="00446393" w:rsidRPr="00444F3A" w:rsidRDefault="00446393" w:rsidP="00446393">
            <w:pPr>
              <w:spacing w:before="100"/>
              <w:ind w:firstLine="427"/>
              <w:jc w:val="both"/>
              <w:rPr>
                <w:rFonts w:ascii="GHEA Grapalat" w:hAnsi="GHEA Grapalat"/>
                <w:b/>
                <w:bCs/>
                <w:sz w:val="24"/>
                <w:szCs w:val="24"/>
              </w:rPr>
            </w:pPr>
          </w:p>
          <w:p w14:paraId="6A4C483B" w14:textId="77777777" w:rsidR="00446393" w:rsidRPr="00444F3A" w:rsidRDefault="00446393" w:rsidP="00446393">
            <w:pPr>
              <w:spacing w:before="100"/>
              <w:ind w:firstLine="427"/>
              <w:jc w:val="both"/>
              <w:rPr>
                <w:rFonts w:ascii="GHEA Grapalat" w:hAnsi="GHEA Grapalat"/>
                <w:b/>
                <w:bCs/>
                <w:sz w:val="24"/>
                <w:szCs w:val="24"/>
              </w:rPr>
            </w:pPr>
          </w:p>
          <w:p w14:paraId="0B7BEA36" w14:textId="77777777" w:rsidR="00446393" w:rsidRPr="00444F3A" w:rsidRDefault="00446393" w:rsidP="00446393">
            <w:pPr>
              <w:spacing w:before="100"/>
              <w:ind w:firstLine="427"/>
              <w:jc w:val="both"/>
              <w:rPr>
                <w:rFonts w:ascii="GHEA Grapalat" w:hAnsi="GHEA Grapalat"/>
                <w:b/>
                <w:bCs/>
                <w:sz w:val="24"/>
                <w:szCs w:val="24"/>
              </w:rPr>
            </w:pPr>
          </w:p>
          <w:p w14:paraId="2BD4C6E0" w14:textId="77777777" w:rsidR="00446393" w:rsidRPr="00444F3A" w:rsidRDefault="00446393" w:rsidP="00446393">
            <w:pPr>
              <w:spacing w:before="100"/>
              <w:ind w:firstLine="427"/>
              <w:jc w:val="both"/>
              <w:rPr>
                <w:rFonts w:ascii="GHEA Grapalat" w:hAnsi="GHEA Grapalat"/>
                <w:b/>
                <w:bCs/>
                <w:sz w:val="24"/>
                <w:szCs w:val="24"/>
              </w:rPr>
            </w:pPr>
          </w:p>
          <w:p w14:paraId="1CDE4E21" w14:textId="77777777" w:rsidR="00446393" w:rsidRPr="00444F3A" w:rsidRDefault="00446393" w:rsidP="00446393">
            <w:pPr>
              <w:spacing w:before="100"/>
              <w:ind w:firstLine="427"/>
              <w:jc w:val="both"/>
              <w:rPr>
                <w:rFonts w:ascii="GHEA Grapalat" w:hAnsi="GHEA Grapalat"/>
                <w:b/>
                <w:bCs/>
                <w:sz w:val="24"/>
                <w:szCs w:val="24"/>
              </w:rPr>
            </w:pPr>
          </w:p>
          <w:p w14:paraId="1767F7CC" w14:textId="77777777" w:rsidR="00446393" w:rsidRPr="00444F3A" w:rsidRDefault="00446393" w:rsidP="00446393">
            <w:pPr>
              <w:spacing w:before="100"/>
              <w:ind w:firstLine="427"/>
              <w:jc w:val="both"/>
              <w:rPr>
                <w:rFonts w:ascii="GHEA Grapalat" w:hAnsi="GHEA Grapalat"/>
                <w:b/>
                <w:bCs/>
                <w:sz w:val="24"/>
                <w:szCs w:val="24"/>
              </w:rPr>
            </w:pPr>
          </w:p>
          <w:p w14:paraId="0A99FC3E" w14:textId="77777777" w:rsidR="00446393" w:rsidRPr="00444F3A" w:rsidRDefault="00446393" w:rsidP="00446393">
            <w:pPr>
              <w:spacing w:before="100"/>
              <w:ind w:firstLine="427"/>
              <w:jc w:val="both"/>
              <w:rPr>
                <w:rFonts w:ascii="GHEA Grapalat" w:hAnsi="GHEA Grapalat"/>
                <w:b/>
                <w:bCs/>
                <w:sz w:val="24"/>
                <w:szCs w:val="24"/>
              </w:rPr>
            </w:pPr>
          </w:p>
          <w:p w14:paraId="506E93AA" w14:textId="77777777" w:rsidR="00446393" w:rsidRPr="00444F3A" w:rsidRDefault="00446393" w:rsidP="00446393">
            <w:pPr>
              <w:spacing w:before="100"/>
              <w:ind w:firstLine="427"/>
              <w:jc w:val="both"/>
              <w:rPr>
                <w:rFonts w:ascii="GHEA Grapalat" w:hAnsi="GHEA Grapalat"/>
                <w:b/>
                <w:bCs/>
                <w:sz w:val="24"/>
                <w:szCs w:val="24"/>
              </w:rPr>
            </w:pPr>
          </w:p>
          <w:p w14:paraId="3D23C2FD" w14:textId="77777777" w:rsidR="00446393" w:rsidRPr="00444F3A" w:rsidRDefault="00446393" w:rsidP="00446393">
            <w:pPr>
              <w:spacing w:before="100"/>
              <w:ind w:firstLine="427"/>
              <w:jc w:val="both"/>
              <w:rPr>
                <w:rFonts w:ascii="GHEA Grapalat" w:hAnsi="GHEA Grapalat"/>
                <w:b/>
                <w:bCs/>
                <w:sz w:val="24"/>
                <w:szCs w:val="24"/>
              </w:rPr>
            </w:pPr>
          </w:p>
          <w:p w14:paraId="1FFC42C6" w14:textId="6F134F8B" w:rsidR="00446393" w:rsidRDefault="00B93323" w:rsidP="00B93323">
            <w:pPr>
              <w:spacing w:before="100"/>
              <w:ind w:firstLine="427"/>
              <w:rPr>
                <w:rFonts w:ascii="GHEA Grapalat" w:hAnsi="GHEA Grapalat"/>
                <w:b/>
                <w:bCs/>
                <w:sz w:val="24"/>
                <w:szCs w:val="24"/>
                <w:lang w:val="hy-AM"/>
              </w:rPr>
            </w:pPr>
            <w:r>
              <w:rPr>
                <w:rFonts w:ascii="GHEA Grapalat" w:hAnsi="GHEA Grapalat"/>
                <w:b/>
                <w:bCs/>
                <w:sz w:val="24"/>
                <w:szCs w:val="24"/>
                <w:lang w:val="hy-AM"/>
              </w:rPr>
              <w:t xml:space="preserve">Ընդունվել է </w:t>
            </w:r>
            <w:r w:rsidR="000A2B29">
              <w:rPr>
                <w:rFonts w:ascii="GHEA Grapalat" w:hAnsi="GHEA Grapalat"/>
                <w:b/>
                <w:bCs/>
                <w:sz w:val="24"/>
                <w:szCs w:val="24"/>
                <w:lang w:val="hy-AM"/>
              </w:rPr>
              <w:t>ի</w:t>
            </w:r>
            <w:r>
              <w:rPr>
                <w:rFonts w:ascii="GHEA Grapalat" w:hAnsi="GHEA Grapalat"/>
                <w:b/>
                <w:bCs/>
                <w:sz w:val="24"/>
                <w:szCs w:val="24"/>
                <w:lang w:val="hy-AM"/>
              </w:rPr>
              <w:t xml:space="preserve"> գիտություն</w:t>
            </w:r>
          </w:p>
          <w:p w14:paraId="463E727E" w14:textId="278A2B29" w:rsidR="00B93323" w:rsidRPr="00B93323" w:rsidRDefault="00B93323" w:rsidP="00B93323">
            <w:pPr>
              <w:spacing w:before="100"/>
              <w:ind w:firstLine="427"/>
              <w:rPr>
                <w:rFonts w:ascii="GHEA Grapalat" w:hAnsi="GHEA Grapalat"/>
                <w:bCs/>
                <w:sz w:val="24"/>
                <w:szCs w:val="24"/>
                <w:lang w:val="hy-AM"/>
              </w:rPr>
            </w:pPr>
            <w:r>
              <w:rPr>
                <w:rFonts w:ascii="GHEA Grapalat" w:hAnsi="GHEA Grapalat"/>
                <w:bCs/>
                <w:sz w:val="24"/>
                <w:szCs w:val="24"/>
                <w:lang w:val="hy-AM"/>
              </w:rPr>
              <w:t>Իրականացվել է մասնավոր հատվածի աշխատավարձերի վերլուծություն, ինչպես նաև ուսումնասիրվել է միջազգային փորձը։</w:t>
            </w:r>
          </w:p>
          <w:p w14:paraId="2B9A57C2" w14:textId="77777777" w:rsidR="00446393" w:rsidRPr="00444F3A" w:rsidRDefault="00446393" w:rsidP="00446393">
            <w:pPr>
              <w:spacing w:before="100"/>
              <w:ind w:firstLine="427"/>
              <w:jc w:val="both"/>
              <w:rPr>
                <w:rFonts w:ascii="GHEA Grapalat" w:hAnsi="GHEA Grapalat"/>
                <w:b/>
                <w:bCs/>
                <w:sz w:val="24"/>
                <w:szCs w:val="24"/>
              </w:rPr>
            </w:pPr>
          </w:p>
          <w:p w14:paraId="5B257F4C" w14:textId="77777777" w:rsidR="00446393" w:rsidRPr="00444F3A" w:rsidRDefault="00446393" w:rsidP="00446393">
            <w:pPr>
              <w:spacing w:before="100"/>
              <w:ind w:firstLine="427"/>
              <w:jc w:val="both"/>
              <w:rPr>
                <w:rFonts w:ascii="GHEA Grapalat" w:hAnsi="GHEA Grapalat"/>
                <w:b/>
                <w:bCs/>
                <w:sz w:val="24"/>
                <w:szCs w:val="24"/>
              </w:rPr>
            </w:pPr>
          </w:p>
          <w:p w14:paraId="48916DEF" w14:textId="77777777" w:rsidR="00446393" w:rsidRPr="00444F3A" w:rsidRDefault="00446393" w:rsidP="00446393">
            <w:pPr>
              <w:spacing w:before="100"/>
              <w:ind w:firstLine="427"/>
              <w:jc w:val="both"/>
              <w:rPr>
                <w:rFonts w:ascii="GHEA Grapalat" w:hAnsi="GHEA Grapalat"/>
                <w:b/>
                <w:bCs/>
                <w:sz w:val="24"/>
                <w:szCs w:val="24"/>
              </w:rPr>
            </w:pPr>
          </w:p>
          <w:p w14:paraId="0E33562D" w14:textId="77777777" w:rsidR="00446393" w:rsidRPr="00444F3A" w:rsidRDefault="00446393" w:rsidP="00446393">
            <w:pPr>
              <w:spacing w:before="100"/>
              <w:ind w:firstLine="427"/>
              <w:jc w:val="both"/>
              <w:rPr>
                <w:rFonts w:ascii="GHEA Grapalat" w:hAnsi="GHEA Grapalat"/>
                <w:b/>
                <w:bCs/>
                <w:sz w:val="24"/>
                <w:szCs w:val="24"/>
              </w:rPr>
            </w:pPr>
          </w:p>
          <w:p w14:paraId="627DA27C" w14:textId="77777777" w:rsidR="00446393" w:rsidRPr="00444F3A" w:rsidRDefault="00446393" w:rsidP="00446393">
            <w:pPr>
              <w:spacing w:before="100"/>
              <w:ind w:firstLine="427"/>
              <w:jc w:val="both"/>
              <w:rPr>
                <w:rFonts w:ascii="GHEA Grapalat" w:hAnsi="GHEA Grapalat"/>
                <w:b/>
                <w:bCs/>
                <w:sz w:val="24"/>
                <w:szCs w:val="24"/>
              </w:rPr>
            </w:pPr>
          </w:p>
          <w:p w14:paraId="08CF5A59" w14:textId="77777777" w:rsidR="00446393" w:rsidRPr="00444F3A" w:rsidRDefault="00446393" w:rsidP="00446393">
            <w:pPr>
              <w:spacing w:before="100"/>
              <w:ind w:firstLine="427"/>
              <w:jc w:val="both"/>
              <w:rPr>
                <w:rFonts w:ascii="GHEA Grapalat" w:hAnsi="GHEA Grapalat"/>
                <w:b/>
                <w:bCs/>
                <w:sz w:val="24"/>
                <w:szCs w:val="24"/>
              </w:rPr>
            </w:pPr>
          </w:p>
          <w:p w14:paraId="15C9C002" w14:textId="77777777" w:rsidR="00446393" w:rsidRPr="00444F3A" w:rsidRDefault="00446393" w:rsidP="00446393">
            <w:pPr>
              <w:spacing w:before="100"/>
              <w:ind w:firstLine="427"/>
              <w:jc w:val="both"/>
              <w:rPr>
                <w:rFonts w:ascii="GHEA Grapalat" w:hAnsi="GHEA Grapalat"/>
                <w:b/>
                <w:bCs/>
                <w:sz w:val="24"/>
                <w:szCs w:val="24"/>
              </w:rPr>
            </w:pPr>
          </w:p>
          <w:p w14:paraId="77D7BEA0" w14:textId="77777777" w:rsidR="00446393" w:rsidRPr="00444F3A" w:rsidRDefault="00446393" w:rsidP="00446393">
            <w:pPr>
              <w:spacing w:before="100"/>
              <w:ind w:firstLine="427"/>
              <w:jc w:val="both"/>
              <w:rPr>
                <w:rFonts w:ascii="GHEA Grapalat" w:hAnsi="GHEA Grapalat"/>
                <w:b/>
                <w:bCs/>
                <w:sz w:val="24"/>
                <w:szCs w:val="24"/>
              </w:rPr>
            </w:pPr>
          </w:p>
          <w:p w14:paraId="2AB8FF48" w14:textId="77777777" w:rsidR="00446393" w:rsidRPr="00444F3A" w:rsidRDefault="00446393" w:rsidP="00446393">
            <w:pPr>
              <w:spacing w:before="100"/>
              <w:ind w:firstLine="427"/>
              <w:jc w:val="both"/>
              <w:rPr>
                <w:rFonts w:ascii="GHEA Grapalat" w:hAnsi="GHEA Grapalat"/>
                <w:b/>
                <w:bCs/>
                <w:sz w:val="24"/>
                <w:szCs w:val="24"/>
              </w:rPr>
            </w:pPr>
          </w:p>
          <w:p w14:paraId="16262A13" w14:textId="77777777" w:rsidR="00446393" w:rsidRPr="00444F3A" w:rsidRDefault="00446393" w:rsidP="00446393">
            <w:pPr>
              <w:spacing w:before="100"/>
              <w:ind w:firstLine="427"/>
              <w:jc w:val="both"/>
              <w:rPr>
                <w:rFonts w:ascii="GHEA Grapalat" w:hAnsi="GHEA Grapalat"/>
                <w:b/>
                <w:bCs/>
                <w:sz w:val="24"/>
                <w:szCs w:val="24"/>
              </w:rPr>
            </w:pPr>
          </w:p>
          <w:p w14:paraId="5128E83A" w14:textId="77777777" w:rsidR="00446393" w:rsidRPr="00444F3A" w:rsidRDefault="00446393" w:rsidP="00446393">
            <w:pPr>
              <w:spacing w:before="100"/>
              <w:ind w:firstLine="427"/>
              <w:jc w:val="both"/>
              <w:rPr>
                <w:rFonts w:ascii="GHEA Grapalat" w:hAnsi="GHEA Grapalat"/>
                <w:b/>
                <w:bCs/>
                <w:sz w:val="24"/>
                <w:szCs w:val="24"/>
              </w:rPr>
            </w:pPr>
          </w:p>
          <w:p w14:paraId="2961E44B" w14:textId="77777777" w:rsidR="00446393" w:rsidRPr="00444F3A" w:rsidRDefault="00446393" w:rsidP="00446393">
            <w:pPr>
              <w:spacing w:before="100"/>
              <w:ind w:firstLine="427"/>
              <w:jc w:val="both"/>
              <w:rPr>
                <w:rFonts w:ascii="GHEA Grapalat" w:hAnsi="GHEA Grapalat"/>
                <w:b/>
                <w:bCs/>
                <w:sz w:val="24"/>
                <w:szCs w:val="24"/>
              </w:rPr>
            </w:pPr>
          </w:p>
          <w:p w14:paraId="2B7FE850" w14:textId="77777777" w:rsidR="00446393" w:rsidRPr="00444F3A" w:rsidRDefault="00446393" w:rsidP="00446393">
            <w:pPr>
              <w:spacing w:before="100"/>
              <w:ind w:firstLine="427"/>
              <w:jc w:val="both"/>
              <w:rPr>
                <w:rFonts w:ascii="GHEA Grapalat" w:hAnsi="GHEA Grapalat"/>
                <w:b/>
                <w:bCs/>
                <w:sz w:val="24"/>
                <w:szCs w:val="24"/>
              </w:rPr>
            </w:pPr>
          </w:p>
          <w:p w14:paraId="65002172" w14:textId="77777777" w:rsidR="00446393" w:rsidRPr="00444F3A" w:rsidRDefault="00446393" w:rsidP="00446393">
            <w:pPr>
              <w:spacing w:before="100"/>
              <w:ind w:firstLine="427"/>
              <w:jc w:val="both"/>
              <w:rPr>
                <w:rFonts w:ascii="GHEA Grapalat" w:hAnsi="GHEA Grapalat"/>
                <w:b/>
                <w:bCs/>
                <w:sz w:val="24"/>
                <w:szCs w:val="24"/>
              </w:rPr>
            </w:pPr>
          </w:p>
          <w:p w14:paraId="51101131" w14:textId="77777777" w:rsidR="00446393" w:rsidRPr="00444F3A" w:rsidRDefault="00446393" w:rsidP="00446393">
            <w:pPr>
              <w:spacing w:before="100"/>
              <w:ind w:firstLine="427"/>
              <w:jc w:val="both"/>
              <w:rPr>
                <w:rFonts w:ascii="GHEA Grapalat" w:hAnsi="GHEA Grapalat"/>
                <w:b/>
                <w:bCs/>
                <w:sz w:val="24"/>
                <w:szCs w:val="24"/>
              </w:rPr>
            </w:pPr>
          </w:p>
          <w:p w14:paraId="70706B86" w14:textId="77777777" w:rsidR="00446393" w:rsidRPr="00444F3A" w:rsidRDefault="00446393" w:rsidP="00446393">
            <w:pPr>
              <w:spacing w:before="100"/>
              <w:ind w:firstLine="427"/>
              <w:jc w:val="both"/>
              <w:rPr>
                <w:rFonts w:ascii="GHEA Grapalat" w:hAnsi="GHEA Grapalat"/>
                <w:sz w:val="24"/>
                <w:szCs w:val="24"/>
              </w:rPr>
            </w:pPr>
          </w:p>
        </w:tc>
      </w:tr>
      <w:tr w:rsidR="00446393" w:rsidRPr="002E7359" w14:paraId="3BB78E12"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B9914FB" w14:textId="77777777" w:rsidR="00446393" w:rsidRPr="00444F3A" w:rsidRDefault="00446393" w:rsidP="00446393">
            <w:pPr>
              <w:ind w:firstLine="720"/>
              <w:jc w:val="both"/>
              <w:rPr>
                <w:rFonts w:ascii="GHEA Grapalat" w:hAnsi="GHEA Grapalat"/>
                <w:sz w:val="24"/>
                <w:szCs w:val="24"/>
              </w:rPr>
            </w:pPr>
            <w:r w:rsidRPr="00444F3A">
              <w:rPr>
                <w:rFonts w:ascii="GHEA Grapalat" w:hAnsi="GHEA Grapalat"/>
                <w:sz w:val="24"/>
                <w:szCs w:val="24"/>
              </w:rPr>
              <w:lastRenderedPageBreak/>
              <w:t>2.</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Միասնական վարձատրության համակարգի պայմաններում անհրաժեշտ է նաև ապահովել, որ նույն անվանումն ունեցող, սակայն պատասխանատվության և կառավարման ծավալով էապես տարբեր պաշտոնները չհայտնվեն նույն վարձատրության մակարդակում։ Կարծում ենք՝ միասնական գործակիցների կիրառումը պետք է զուգակցվի ոչ միայն պետական մարմինների, այլև կոնկրետ պաշտոնների կազմակերպական և ոլորտային առանձնահատկությունների իրական գնահատմամբ։</w:t>
            </w:r>
          </w:p>
          <w:p w14:paraId="3AC6D76C"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Միևնույն անվանումն ունեցող պաշտոնների պատասխանատվության և աշխատանքի ծավալները տարբեր մարմիններում կարող են էականորեն տարբերվել։ Օրինակ՝ ՀՀ ֆինանսների նախարարությունում վարչությունների հաստիքային թվաքանակը տատանվում է 13-ից մինչև 40 հաստիքային միավորի սահմաններում, իսկ մեկ վարչության միջին թվաքանակը շուրջ 20 հաստիքային միավոր է։ Ընդ որում, նախարարությունում նախատեսվում է շարունակել կառուցվածքային միավորների խոշորացման քաղաքականությունը։</w:t>
            </w:r>
          </w:p>
          <w:p w14:paraId="794315FC"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Այս պայմաններում նույն «վարչության պետ» անվան տակ կարող են հայտնվել էապես տարբեր կառավարչական բարդություն, պատասխանատվություն և կազմակերպական ծավալ ունեցող պաշտոններ։</w:t>
            </w:r>
          </w:p>
          <w:p w14:paraId="1DAF56E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Հարցն առավել կարևոր է այն պայմաններում, երբ գործող քաղաքացիական ծառայության համակարգում ղեկավար պաշտոնները տարբերակված են ենթախմբերով, մինչդեռ առաջարկվող փոփոխություններով այդ տարբերակումը փաստացի վերացվում է և վարձատրության սանդղակում մնում է մեկ միասնական «վարչության պետ» մակարդակ։</w:t>
            </w:r>
          </w:p>
          <w:p w14:paraId="6AA5237F"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lastRenderedPageBreak/>
              <w:t>Միաժամանակ նախագծով չի առաջարկվում այնպիսի չափանիշ, որը հնարավորություն կտա վարձատրության տեսանկյունից տարբերակել, օրինակ, տարբեր ծավալի վարչություններ ղեկավարող անձանց։</w:t>
            </w:r>
          </w:p>
          <w:p w14:paraId="5C4FA197"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Առաջարկում ենք քննարկել՝</w:t>
            </w:r>
          </w:p>
          <w:p w14:paraId="75F7119E" w14:textId="77777777" w:rsidR="00446393" w:rsidRPr="00444F3A" w:rsidRDefault="00446393" w:rsidP="00446393">
            <w:pPr>
              <w:numPr>
                <w:ilvl w:val="0"/>
                <w:numId w:val="1"/>
              </w:numPr>
              <w:jc w:val="both"/>
              <w:rPr>
                <w:rFonts w:ascii="GHEA Grapalat" w:hAnsi="GHEA Grapalat"/>
                <w:sz w:val="24"/>
                <w:szCs w:val="24"/>
              </w:rPr>
            </w:pPr>
            <w:r w:rsidRPr="00444F3A">
              <w:rPr>
                <w:rFonts w:ascii="GHEA Grapalat" w:eastAsia="Tahoma" w:hAnsi="GHEA Grapalat" w:cs="Tahoma"/>
                <w:sz w:val="24"/>
                <w:szCs w:val="24"/>
              </w:rPr>
              <w:t>ղեկավար պաշտոնների ներքին աստիճանակարգման որոշակի ձևի պահպանումը, կամ</w:t>
            </w:r>
          </w:p>
          <w:p w14:paraId="226BCC97" w14:textId="77777777" w:rsidR="00446393" w:rsidRPr="00444F3A" w:rsidRDefault="00446393" w:rsidP="00446393">
            <w:pPr>
              <w:numPr>
                <w:ilvl w:val="0"/>
                <w:numId w:val="1"/>
              </w:numPr>
              <w:jc w:val="both"/>
              <w:rPr>
                <w:rFonts w:ascii="GHEA Grapalat" w:hAnsi="GHEA Grapalat"/>
                <w:sz w:val="24"/>
                <w:szCs w:val="24"/>
              </w:rPr>
            </w:pPr>
            <w:r w:rsidRPr="00444F3A">
              <w:rPr>
                <w:rFonts w:ascii="GHEA Grapalat" w:eastAsia="Tahoma" w:hAnsi="GHEA Grapalat" w:cs="Tahoma"/>
                <w:sz w:val="24"/>
                <w:szCs w:val="24"/>
              </w:rPr>
              <w:t>առավել մեծ և բարդ կազմակերպական միավորների համար առանձին կառավարչական մակարդակի, օրինակ՝ դեպարտամենտի ղեկավարի պաշտոնի նախատեսումը, կամ</w:t>
            </w:r>
          </w:p>
          <w:p w14:paraId="1C948FCE" w14:textId="77777777" w:rsidR="00446393" w:rsidRPr="00444F3A" w:rsidRDefault="00446393" w:rsidP="00446393">
            <w:pPr>
              <w:numPr>
                <w:ilvl w:val="0"/>
                <w:numId w:val="1"/>
              </w:numPr>
              <w:jc w:val="both"/>
              <w:rPr>
                <w:rFonts w:ascii="GHEA Grapalat" w:hAnsi="GHEA Grapalat"/>
                <w:sz w:val="24"/>
                <w:szCs w:val="24"/>
              </w:rPr>
            </w:pPr>
            <w:r w:rsidRPr="00444F3A">
              <w:rPr>
                <w:rFonts w:ascii="GHEA Grapalat" w:eastAsia="Tahoma" w:hAnsi="GHEA Grapalat" w:cs="Tahoma"/>
                <w:sz w:val="24"/>
                <w:szCs w:val="24"/>
              </w:rPr>
              <w:t>պաշտոնի խմբի համար սահմանված միջակայքում կոնկրետ գործակցի տարբերակումը՝ ըստ կազմակերպական չափելի առանձնահատկությունների։</w:t>
            </w:r>
          </w:p>
          <w:p w14:paraId="0A5D883D"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Այդպիսի առանձնահատկություններ կարող են լինել ենթակա աշխատողների թվաքանակը, գործառույթների բազմազանությունն ու բարդությունը, կառավարվող ծրագրերի և ֆինանսական միջոցների ծավալը, քաղաքականության մշակման կամ կարգավորման ազդեցությունը, պաշտոնին վերապահված պատասխանատվությունը և այլն։</w:t>
            </w:r>
          </w:p>
          <w:p w14:paraId="41403AB1"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Նախագծով արդեն նախատեսվում է պետական ծառայության առանձին մարմինների առանձնահատկությունները հաշվի առնելով գործակիցները 0.8-1.2 սահմաններում ճշգրտելու հնարավորություն։ Կարծում ենք՝ այդ մոտեցումը պետք է հիմնված լինի օրենքով կամ Կառավարության որոշմամբ կանխատեսելի և չափելի չափանիշների վրա՝ բացառելով նույնաբովանդակ աշխատանքի համար չհիմնավորված տարբերակված վարձատրությունը։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3FC324" w14:textId="7C2E3323" w:rsidR="00446393" w:rsidRDefault="002E7359" w:rsidP="002E735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136CB7AF" w14:textId="0150430F" w:rsidR="002E7359" w:rsidRPr="002E7359" w:rsidRDefault="002E7359" w:rsidP="002E7359">
            <w:pPr>
              <w:spacing w:before="100"/>
              <w:ind w:firstLine="427"/>
              <w:jc w:val="center"/>
              <w:rPr>
                <w:rFonts w:ascii="GHEA Grapalat" w:hAnsi="GHEA Grapalat"/>
                <w:bCs/>
                <w:sz w:val="24"/>
                <w:szCs w:val="24"/>
                <w:lang w:val="hy-AM"/>
              </w:rPr>
            </w:pPr>
            <w:r w:rsidRPr="002E7359">
              <w:rPr>
                <w:rFonts w:ascii="GHEA Grapalat" w:hAnsi="GHEA Grapalat"/>
                <w:bCs/>
                <w:sz w:val="24"/>
                <w:szCs w:val="24"/>
                <w:lang w:val="hy-AM"/>
              </w:rPr>
              <w:t xml:space="preserve">լրամշակված նախագծով հիմնական աշխատավարձի հաշվարկման գործակիցները՝ </w:t>
            </w:r>
            <w:r w:rsidR="00857E70">
              <w:rPr>
                <w:rFonts w:ascii="GHEA Grapalat" w:hAnsi="GHEA Grapalat"/>
                <w:bCs/>
                <w:sz w:val="24"/>
                <w:szCs w:val="24"/>
                <w:lang w:val="hy-AM"/>
              </w:rPr>
              <w:t>1-</w:t>
            </w:r>
            <w:r w:rsidRPr="002E7359">
              <w:rPr>
                <w:rFonts w:ascii="GHEA Grapalat" w:hAnsi="GHEA Grapalat"/>
                <w:bCs/>
                <w:sz w:val="24"/>
                <w:szCs w:val="24"/>
                <w:lang w:val="hy-AM"/>
              </w:rPr>
              <w:t>1</w:t>
            </w:r>
            <w:r w:rsidRPr="00857E70">
              <w:rPr>
                <w:rFonts w:ascii="Cambria Math" w:hAnsi="Cambria Math" w:cs="Cambria Math"/>
                <w:bCs/>
                <w:sz w:val="24"/>
                <w:szCs w:val="24"/>
                <w:lang w:val="hy-AM"/>
              </w:rPr>
              <w:t>․</w:t>
            </w:r>
            <w:r w:rsidR="00857E70" w:rsidRPr="00857E70">
              <w:rPr>
                <w:rFonts w:ascii="GHEA Grapalat" w:hAnsi="GHEA Grapalat"/>
                <w:bCs/>
                <w:sz w:val="24"/>
                <w:szCs w:val="24"/>
                <w:lang w:val="hy-AM"/>
              </w:rPr>
              <w:t>3</w:t>
            </w:r>
            <w:r w:rsidRPr="002E7359">
              <w:rPr>
                <w:rFonts w:ascii="GHEA Grapalat" w:hAnsi="GHEA Grapalat"/>
                <w:bCs/>
                <w:sz w:val="24"/>
                <w:szCs w:val="24"/>
                <w:lang w:val="hy-AM"/>
              </w:rPr>
              <w:t xml:space="preserve"> գործակցով վերանայելու համար սահմանվել են հստակ չափանիշներ</w:t>
            </w:r>
            <w:r>
              <w:rPr>
                <w:rFonts w:ascii="GHEA Grapalat" w:hAnsi="GHEA Grapalat"/>
                <w:bCs/>
                <w:sz w:val="24"/>
                <w:szCs w:val="24"/>
                <w:lang w:val="hy-AM"/>
              </w:rPr>
              <w:t>։</w:t>
            </w:r>
          </w:p>
          <w:p w14:paraId="58186A6C" w14:textId="168E6184" w:rsidR="002E7359" w:rsidRPr="002E7359" w:rsidRDefault="002E7359" w:rsidP="00446393">
            <w:pPr>
              <w:spacing w:before="100"/>
              <w:ind w:firstLine="427"/>
              <w:jc w:val="both"/>
              <w:rPr>
                <w:rFonts w:ascii="GHEA Grapalat" w:hAnsi="GHEA Grapalat"/>
                <w:b/>
                <w:bCs/>
                <w:sz w:val="24"/>
                <w:szCs w:val="24"/>
                <w:lang w:val="hy-AM"/>
              </w:rPr>
            </w:pPr>
          </w:p>
        </w:tc>
      </w:tr>
      <w:tr w:rsidR="00446393" w:rsidRPr="00444F3A" w14:paraId="24AF6D1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D22468" w14:textId="77777777" w:rsidR="00446393" w:rsidRPr="00444F3A" w:rsidRDefault="00446393" w:rsidP="00446393">
            <w:pPr>
              <w:ind w:firstLine="720"/>
              <w:jc w:val="both"/>
              <w:rPr>
                <w:rFonts w:ascii="GHEA Grapalat" w:hAnsi="GHEA Grapalat"/>
                <w:sz w:val="24"/>
                <w:szCs w:val="24"/>
              </w:rPr>
            </w:pPr>
            <w:r w:rsidRPr="00444F3A">
              <w:rPr>
                <w:rFonts w:ascii="GHEA Grapalat" w:hAnsi="GHEA Grapalat"/>
                <w:sz w:val="24"/>
                <w:szCs w:val="24"/>
              </w:rPr>
              <w:lastRenderedPageBreak/>
              <w:t>3.</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Առաջարկում ենք վերանայել Նախագծով պահպանվող այն մոտեցումը, որով միևնույն պաշտոնում ծառայության տարիների ավելացումը ինքնին հանգեցնում է հիմնական աշխատավարձի գործակցի պարբերական բարձրացման։</w:t>
            </w:r>
          </w:p>
          <w:p w14:paraId="17CB516C"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Մեր գնահատմամբ՝ աշխատողի՝ տվյալ պաշտոնում գտնվելու տևողությունը կարող է դիտարկվել որպես փորձի ցուցիչ, սակայն միայն ժամանակի անցումը չպետք է ինքնաբերաբար առաջացնի ավելի բարձր վարձատրության իրավունք։</w:t>
            </w:r>
          </w:p>
          <w:p w14:paraId="6DFF531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Առավել նպատակահարմար ենք համարում յուրաքանչյուր պաշտոնային խմբի համար սահմանել վարձատրության նվազագույն և առավելագույն սահմանաչափ, իսկ այդ միջակայքում կոնկրետ վարձատրության մակարդակը որոշել նախապես սահմանված չափանիշների հիման վրա՝ հաշվի առնելով, օրինակ, մասնագիտական փորձը, անհրաժեշտ կոմպետենցիաները և այլ օբյեկտիվ հատկանիշներ։</w:t>
            </w:r>
          </w:p>
          <w:p w14:paraId="772324F7"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Այս համակարգում ստաժը կարող է լինել հաշվի առնվող գործոններից մեկը, սակայն ոչ ինքնուրույն և ավտոմատ աճի հիմք։</w:t>
            </w:r>
          </w:p>
          <w:p w14:paraId="1A4E1DEE"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Միաժամանակ անհրաժեշտ է ապահովել, որ պաշտոնի առաջխաղացումը ստեղծի իրական նյութական խթան։ Առաջարկվող սանդղակի որոշ հարաբերակցությունների պայմաններում ավելի բարձր կամ կազմակերպչական պատասխանատվություն ենթադրող պաշտոնի անցնելը կարող է չուղեկցվել աշխատավարձի համապատասխան աճով, իսկ տվյալ պաշտոնում ստաժը նորից հաշվարկելու դեպքում՝ նույնիսկ հանգեցնել գործակցի նվազման։</w:t>
            </w:r>
          </w:p>
          <w:p w14:paraId="41DEF33A"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 xml:space="preserve">Եթե, այնուամենայնիվ, ըստ ստաժի տարբերակված գործակիցների մոտեցումը պահպանվում է, անհրաժեշտ է առնվազն հստակ կարգավորել նաև՝ թե որ օրվանից է կիրառվում հաջորդ ստաժային միջակայքի գործակիցը, ինչպես է հաշվարկվում ստաժը նույն կամ համարժեք պաշտոնով մեկ պետական մարմնից մյուսը </w:t>
            </w:r>
            <w:r w:rsidRPr="00444F3A">
              <w:rPr>
                <w:rFonts w:ascii="GHEA Grapalat" w:eastAsia="Tahoma" w:hAnsi="GHEA Grapalat" w:cs="Tahoma"/>
                <w:sz w:val="24"/>
                <w:szCs w:val="24"/>
              </w:rPr>
              <w:lastRenderedPageBreak/>
              <w:t>տեղափոխվելու դեպքում, ինչպես է բացառվելու առաջխաղացման արդյունքում վարձատրության նվազումը։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125C1A7" w14:textId="33E4770B" w:rsidR="00446393" w:rsidRDefault="009129FD" w:rsidP="002E735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r w:rsidR="00CC005B">
              <w:rPr>
                <w:rFonts w:ascii="GHEA Grapalat" w:hAnsi="GHEA Grapalat"/>
                <w:b/>
                <w:bCs/>
                <w:sz w:val="24"/>
                <w:szCs w:val="24"/>
                <w:lang w:val="hy-AM"/>
              </w:rPr>
              <w:t>ի գիտություն</w:t>
            </w:r>
          </w:p>
          <w:p w14:paraId="5EB7A93A" w14:textId="4405A262" w:rsidR="00CC005B" w:rsidRPr="00CC005B" w:rsidRDefault="00CC005B" w:rsidP="002E7359">
            <w:pPr>
              <w:spacing w:before="100"/>
              <w:ind w:firstLine="427"/>
              <w:jc w:val="center"/>
              <w:rPr>
                <w:rFonts w:ascii="GHEA Grapalat" w:hAnsi="GHEA Grapalat"/>
                <w:bCs/>
                <w:sz w:val="24"/>
                <w:szCs w:val="24"/>
                <w:lang w:val="hy-AM"/>
              </w:rPr>
            </w:pPr>
            <w:r w:rsidRPr="00CC005B">
              <w:rPr>
                <w:rFonts w:ascii="GHEA Grapalat" w:hAnsi="GHEA Grapalat"/>
                <w:bCs/>
                <w:sz w:val="24"/>
                <w:szCs w:val="24"/>
                <w:lang w:val="hy-AM"/>
              </w:rPr>
              <w:t>լրամշակված նախագծ</w:t>
            </w:r>
            <w:r>
              <w:rPr>
                <w:rFonts w:ascii="GHEA Grapalat" w:hAnsi="GHEA Grapalat"/>
                <w:bCs/>
                <w:sz w:val="24"/>
                <w:szCs w:val="24"/>
                <w:lang w:val="hy-AM"/>
              </w:rPr>
              <w:t>ում պետական բոլոր ծառայողների համար նախատեսվել է հիմնական աշխատավարձկ հաշվարկման մեկ գործակից և ծառայության ստաժի հավելավճար։</w:t>
            </w:r>
            <w:r w:rsidRPr="00CC005B">
              <w:rPr>
                <w:rFonts w:ascii="GHEA Grapalat" w:hAnsi="GHEA Grapalat"/>
                <w:bCs/>
                <w:sz w:val="24"/>
                <w:szCs w:val="24"/>
                <w:lang w:val="hy-AM"/>
              </w:rPr>
              <w:t xml:space="preserve"> </w:t>
            </w:r>
          </w:p>
          <w:p w14:paraId="4082E561" w14:textId="77777777" w:rsidR="00446393" w:rsidRPr="00CC005B" w:rsidRDefault="00446393" w:rsidP="00446393">
            <w:pPr>
              <w:spacing w:before="100"/>
              <w:ind w:firstLine="427"/>
              <w:jc w:val="both"/>
              <w:rPr>
                <w:rFonts w:ascii="GHEA Grapalat" w:hAnsi="GHEA Grapalat"/>
                <w:b/>
                <w:bCs/>
                <w:sz w:val="24"/>
                <w:szCs w:val="24"/>
                <w:lang w:val="hy-AM"/>
              </w:rPr>
            </w:pPr>
          </w:p>
          <w:p w14:paraId="78A69F8A" w14:textId="77777777" w:rsidR="00446393" w:rsidRPr="00CC005B" w:rsidRDefault="00446393" w:rsidP="00446393">
            <w:pPr>
              <w:spacing w:before="100"/>
              <w:ind w:firstLine="427"/>
              <w:jc w:val="both"/>
              <w:rPr>
                <w:rFonts w:ascii="GHEA Grapalat" w:hAnsi="GHEA Grapalat"/>
                <w:b/>
                <w:bCs/>
                <w:sz w:val="24"/>
                <w:szCs w:val="24"/>
                <w:lang w:val="hy-AM"/>
              </w:rPr>
            </w:pPr>
          </w:p>
          <w:p w14:paraId="2B436127" w14:textId="77777777" w:rsidR="00446393" w:rsidRPr="00CC005B" w:rsidRDefault="00446393" w:rsidP="00446393">
            <w:pPr>
              <w:spacing w:before="100"/>
              <w:ind w:firstLine="427"/>
              <w:jc w:val="both"/>
              <w:rPr>
                <w:rFonts w:ascii="GHEA Grapalat" w:hAnsi="GHEA Grapalat"/>
                <w:b/>
                <w:bCs/>
                <w:sz w:val="24"/>
                <w:szCs w:val="24"/>
                <w:lang w:val="hy-AM"/>
              </w:rPr>
            </w:pPr>
          </w:p>
          <w:p w14:paraId="52F2DDEC" w14:textId="77777777" w:rsidR="00446393" w:rsidRPr="00CC005B" w:rsidRDefault="00446393" w:rsidP="00446393">
            <w:pPr>
              <w:spacing w:before="100"/>
              <w:ind w:firstLine="427"/>
              <w:jc w:val="both"/>
              <w:rPr>
                <w:rFonts w:ascii="GHEA Grapalat" w:hAnsi="GHEA Grapalat"/>
                <w:b/>
                <w:bCs/>
                <w:sz w:val="24"/>
                <w:szCs w:val="24"/>
                <w:lang w:val="hy-AM"/>
              </w:rPr>
            </w:pPr>
          </w:p>
          <w:p w14:paraId="4A388EE2" w14:textId="77777777" w:rsidR="00446393" w:rsidRPr="00CC005B" w:rsidRDefault="00446393" w:rsidP="00446393">
            <w:pPr>
              <w:spacing w:before="100"/>
              <w:ind w:firstLine="427"/>
              <w:jc w:val="both"/>
              <w:rPr>
                <w:rFonts w:ascii="GHEA Grapalat" w:hAnsi="GHEA Grapalat"/>
                <w:b/>
                <w:bCs/>
                <w:sz w:val="24"/>
                <w:szCs w:val="24"/>
                <w:lang w:val="hy-AM"/>
              </w:rPr>
            </w:pPr>
          </w:p>
          <w:p w14:paraId="76CE605F" w14:textId="77777777" w:rsidR="00446393" w:rsidRPr="00CC005B" w:rsidRDefault="00446393" w:rsidP="00446393">
            <w:pPr>
              <w:spacing w:before="100"/>
              <w:ind w:firstLine="427"/>
              <w:jc w:val="both"/>
              <w:rPr>
                <w:rFonts w:ascii="GHEA Grapalat" w:hAnsi="GHEA Grapalat"/>
                <w:b/>
                <w:bCs/>
                <w:sz w:val="24"/>
                <w:szCs w:val="24"/>
                <w:lang w:val="hy-AM"/>
              </w:rPr>
            </w:pPr>
          </w:p>
          <w:p w14:paraId="66540868" w14:textId="77777777" w:rsidR="00446393" w:rsidRPr="00CC005B" w:rsidRDefault="00446393" w:rsidP="00446393">
            <w:pPr>
              <w:spacing w:before="100"/>
              <w:ind w:firstLine="427"/>
              <w:jc w:val="both"/>
              <w:rPr>
                <w:rFonts w:ascii="GHEA Grapalat" w:hAnsi="GHEA Grapalat"/>
                <w:b/>
                <w:bCs/>
                <w:sz w:val="24"/>
                <w:szCs w:val="24"/>
                <w:lang w:val="hy-AM"/>
              </w:rPr>
            </w:pPr>
          </w:p>
          <w:p w14:paraId="40D36D33" w14:textId="77777777" w:rsidR="00446393" w:rsidRPr="00CC005B" w:rsidRDefault="00446393" w:rsidP="00446393">
            <w:pPr>
              <w:spacing w:before="100"/>
              <w:ind w:firstLine="427"/>
              <w:jc w:val="both"/>
              <w:rPr>
                <w:rFonts w:ascii="GHEA Grapalat" w:hAnsi="GHEA Grapalat"/>
                <w:b/>
                <w:bCs/>
                <w:sz w:val="24"/>
                <w:szCs w:val="24"/>
                <w:lang w:val="hy-AM"/>
              </w:rPr>
            </w:pPr>
          </w:p>
          <w:p w14:paraId="48D5362C" w14:textId="77777777" w:rsidR="00446393" w:rsidRPr="00CC005B" w:rsidRDefault="00446393" w:rsidP="00446393">
            <w:pPr>
              <w:spacing w:before="100"/>
              <w:ind w:firstLine="427"/>
              <w:jc w:val="both"/>
              <w:rPr>
                <w:rFonts w:ascii="GHEA Grapalat" w:eastAsia="Tahoma" w:hAnsi="GHEA Grapalat" w:cs="Tahoma"/>
                <w:sz w:val="24"/>
                <w:szCs w:val="24"/>
                <w:lang w:val="hy-AM"/>
              </w:rPr>
            </w:pPr>
          </w:p>
          <w:p w14:paraId="689AF341" w14:textId="785B44A7" w:rsidR="00446393" w:rsidRPr="00144B3A" w:rsidRDefault="00446393" w:rsidP="00CC005B">
            <w:pPr>
              <w:spacing w:before="100"/>
              <w:ind w:firstLine="427"/>
              <w:jc w:val="center"/>
              <w:rPr>
                <w:rFonts w:ascii="GHEA Grapalat" w:hAnsi="GHEA Grapalat"/>
                <w:b/>
                <w:sz w:val="24"/>
                <w:szCs w:val="24"/>
                <w:highlight w:val="red"/>
              </w:rPr>
            </w:pPr>
            <w:r w:rsidRPr="00384F17">
              <w:rPr>
                <w:rFonts w:ascii="GHEA Grapalat" w:eastAsia="Tahoma" w:hAnsi="GHEA Grapalat" w:cs="Tahoma"/>
                <w:b/>
                <w:sz w:val="24"/>
                <w:szCs w:val="24"/>
              </w:rPr>
              <w:t>Ընդունվել է</w:t>
            </w:r>
            <w:r w:rsidR="00144B3A" w:rsidRPr="00384F17">
              <w:rPr>
                <w:rFonts w:ascii="GHEA Grapalat" w:eastAsia="Tahoma" w:hAnsi="GHEA Grapalat" w:cs="Tahoma"/>
                <w:b/>
                <w:sz w:val="24"/>
                <w:szCs w:val="24"/>
                <w:lang w:val="hy-AM"/>
              </w:rPr>
              <w:t xml:space="preserve"> ի գիտություն</w:t>
            </w:r>
          </w:p>
          <w:p w14:paraId="043E2F41" w14:textId="7B9FBC97" w:rsidR="00144B3A" w:rsidRPr="00144B3A" w:rsidRDefault="00144B3A" w:rsidP="002E7359">
            <w:pPr>
              <w:shd w:val="clear" w:color="auto" w:fill="FFFFFF"/>
              <w:spacing w:line="253" w:lineRule="atLeast"/>
              <w:jc w:val="both"/>
              <w:rPr>
                <w:rFonts w:ascii="GHEA Grapalat" w:eastAsia="Tahoma" w:hAnsi="GHEA Grapalat" w:cs="Tahoma"/>
                <w:sz w:val="24"/>
                <w:szCs w:val="24"/>
              </w:rPr>
            </w:pPr>
            <w:r>
              <w:rPr>
                <w:rFonts w:ascii="GHEA Grapalat" w:eastAsia="Tahoma" w:hAnsi="GHEA Grapalat" w:cs="Tahoma"/>
                <w:sz w:val="24"/>
                <w:szCs w:val="24"/>
                <w:lang w:val="hy-AM"/>
              </w:rPr>
              <w:t xml:space="preserve">Նախագծով </w:t>
            </w:r>
            <w:r w:rsidRPr="00144B3A">
              <w:rPr>
                <w:rFonts w:ascii="GHEA Grapalat" w:eastAsia="Tahoma" w:hAnsi="GHEA Grapalat" w:cs="Tahoma"/>
                <w:sz w:val="24"/>
                <w:szCs w:val="24"/>
              </w:rPr>
              <w:t>Օրենքի 18-րդ հոդվածը լրամշակվել է:</w:t>
            </w:r>
            <w:r>
              <w:rPr>
                <w:rFonts w:ascii="GHEA Grapalat" w:eastAsia="Tahoma" w:hAnsi="GHEA Grapalat" w:cs="Tahoma"/>
                <w:sz w:val="24"/>
                <w:szCs w:val="24"/>
                <w:lang w:val="hy-AM"/>
              </w:rPr>
              <w:t xml:space="preserve"> </w:t>
            </w:r>
            <w:r w:rsidRPr="00144B3A">
              <w:rPr>
                <w:rFonts w:ascii="GHEA Grapalat" w:eastAsia="Tahoma" w:hAnsi="GHEA Grapalat" w:cs="Tahoma"/>
                <w:sz w:val="24"/>
                <w:szCs w:val="24"/>
              </w:rPr>
              <w:t xml:space="preserve">Պետական ծառայողների համար նախատեսվել է </w:t>
            </w:r>
            <w:r w:rsidR="002E7359">
              <w:rPr>
                <w:rFonts w:ascii="GHEA Grapalat" w:eastAsia="Tahoma" w:hAnsi="GHEA Grapalat" w:cs="Tahoma"/>
                <w:sz w:val="24"/>
                <w:szCs w:val="24"/>
                <w:lang w:val="hy-AM"/>
              </w:rPr>
              <w:t xml:space="preserve">հիմնական աշխատավարձի հաշվարկման մեկ </w:t>
            </w:r>
            <w:r w:rsidR="002E7359">
              <w:rPr>
                <w:rFonts w:ascii="GHEA Grapalat" w:eastAsia="Tahoma" w:hAnsi="GHEA Grapalat" w:cs="Tahoma"/>
                <w:sz w:val="24"/>
                <w:szCs w:val="24"/>
                <w:lang w:val="hy-AM"/>
              </w:rPr>
              <w:lastRenderedPageBreak/>
              <w:t xml:space="preserve">գործակից և </w:t>
            </w:r>
            <w:r w:rsidRPr="00144B3A">
              <w:rPr>
                <w:rFonts w:ascii="GHEA Grapalat" w:eastAsia="Tahoma" w:hAnsi="GHEA Grapalat" w:cs="Tahoma"/>
                <w:sz w:val="24"/>
                <w:szCs w:val="24"/>
              </w:rPr>
              <w:t>ստաժի համար հավելավճար:</w:t>
            </w:r>
          </w:p>
          <w:p w14:paraId="1B72F861" w14:textId="5059C159" w:rsidR="00446393" w:rsidRPr="00444F3A" w:rsidRDefault="00446393" w:rsidP="00446393">
            <w:pPr>
              <w:spacing w:before="100"/>
              <w:ind w:firstLine="427"/>
              <w:jc w:val="both"/>
              <w:rPr>
                <w:rFonts w:ascii="GHEA Grapalat" w:hAnsi="GHEA Grapalat"/>
                <w:sz w:val="24"/>
                <w:szCs w:val="24"/>
              </w:rPr>
            </w:pPr>
          </w:p>
        </w:tc>
      </w:tr>
      <w:tr w:rsidR="00446393" w:rsidRPr="00444F3A" w14:paraId="7A1ED029"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F7F81E" w14:textId="77777777" w:rsidR="00446393" w:rsidRPr="00444F3A" w:rsidRDefault="00446393" w:rsidP="00446393">
            <w:pPr>
              <w:ind w:firstLine="20"/>
              <w:jc w:val="both"/>
              <w:rPr>
                <w:rFonts w:ascii="GHEA Grapalat" w:hAnsi="GHEA Grapalat"/>
                <w:sz w:val="24"/>
                <w:szCs w:val="24"/>
              </w:rPr>
            </w:pPr>
            <w:r w:rsidRPr="00444F3A">
              <w:rPr>
                <w:rFonts w:ascii="GHEA Grapalat" w:hAnsi="GHEA Grapalat"/>
                <w:sz w:val="24"/>
                <w:szCs w:val="24"/>
              </w:rPr>
              <w:lastRenderedPageBreak/>
              <w:t>4.</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Նախագծով առաջարկվում է գործող կարգավորումից հրաժարվել և օրենքում ֆիքսել բազային աշխատավարձի 83,200 դրամ չափը։</w:t>
            </w:r>
          </w:p>
          <w:p w14:paraId="5BF69A06" w14:textId="77777777" w:rsidR="00446393" w:rsidRPr="00444F3A" w:rsidRDefault="00446393" w:rsidP="00446393">
            <w:pPr>
              <w:ind w:firstLine="20"/>
              <w:jc w:val="both"/>
              <w:rPr>
                <w:rFonts w:ascii="GHEA Grapalat" w:hAnsi="GHEA Grapalat"/>
                <w:sz w:val="24"/>
                <w:szCs w:val="24"/>
              </w:rPr>
            </w:pPr>
            <w:r w:rsidRPr="00444F3A">
              <w:rPr>
                <w:rFonts w:ascii="GHEA Grapalat" w:eastAsia="Tahoma" w:hAnsi="GHEA Grapalat" w:cs="Tahoma"/>
                <w:sz w:val="24"/>
                <w:szCs w:val="24"/>
              </w:rPr>
              <w:t>Գործող համակարգով բազային աշխատավարձը սահմանվում է յուրաքանչյուր տարվա պետական բյուջեի մասին օրենքով, ընդ որում՝ առկա է նաև նախորդ տարվանից ավելի ցածր չափ սահմանելու արգելք։ Հետևաբար աշխատավարձի նվազեցման նվազագույն իրավական երաշխիքն արդեն իսկ ապահովված է։</w:t>
            </w:r>
          </w:p>
          <w:p w14:paraId="1E7FAD3A" w14:textId="77777777" w:rsidR="00446393" w:rsidRPr="00444F3A" w:rsidRDefault="00446393" w:rsidP="00446393">
            <w:pPr>
              <w:ind w:firstLine="20"/>
              <w:jc w:val="both"/>
              <w:rPr>
                <w:rFonts w:ascii="GHEA Grapalat" w:hAnsi="GHEA Grapalat"/>
                <w:sz w:val="24"/>
                <w:szCs w:val="24"/>
              </w:rPr>
            </w:pPr>
            <w:r w:rsidRPr="00444F3A">
              <w:rPr>
                <w:rFonts w:ascii="GHEA Grapalat" w:eastAsia="Tahoma" w:hAnsi="GHEA Grapalat" w:cs="Tahoma"/>
                <w:sz w:val="24"/>
                <w:szCs w:val="24"/>
              </w:rPr>
              <w:t>Կարծում ենք՝ բազային աշխատավարձի կոնկրետ դրամական չափի ֆիքսումը հիմնական օրենքում սահմանափակում է բյուջետային քաղաքականության ճկունությունը՝ հաշվի առնելով, որ պետական վարձատրության քաղաքականությունը պետք է դիտարկվի մակրոտնտեսական զարգացումների, պետական ֆինանսների հնարավորությունների և ընդհանուր հարկաբյուջետային քաղաքականության համատեքստում։</w:t>
            </w:r>
          </w:p>
          <w:p w14:paraId="232543C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 xml:space="preserve">Միաժամանակ համաձայն ենք, որ անհրաժեշտ է ապահովել վարձատրության իրական արժեքի երկարաժամկետ պահպանման կանխատեսելի մեխանիզմ։ Այս առումով առաջարկում ենք քննարկել բազային աշխատավարձի կոնկրետ չափը օրենքով ֆիքսելու փոխարեն դրա պարբերական ինդեքսավորման, այդ թվում՝ գնաճի ցուցանիշի հետ կապակցման մեխանիզմ նախատեսելու հնարավորությունը: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A58ACC" w14:textId="3832209B" w:rsidR="00446393" w:rsidRPr="00144B3A" w:rsidRDefault="00446393" w:rsidP="00CC005B">
            <w:pPr>
              <w:spacing w:before="100"/>
              <w:ind w:firstLine="427"/>
              <w:jc w:val="center"/>
              <w:rPr>
                <w:rFonts w:ascii="GHEA Grapalat" w:hAnsi="GHEA Grapalat"/>
                <w:b/>
                <w:sz w:val="24"/>
                <w:szCs w:val="24"/>
              </w:rPr>
            </w:pPr>
            <w:r w:rsidRPr="00144B3A">
              <w:rPr>
                <w:rFonts w:ascii="GHEA Grapalat" w:hAnsi="GHEA Grapalat"/>
                <w:b/>
                <w:sz w:val="24"/>
                <w:szCs w:val="24"/>
              </w:rPr>
              <w:t>4</w:t>
            </w:r>
            <w:r w:rsidRPr="00144B3A">
              <w:rPr>
                <w:rFonts w:ascii="Cambria Math" w:eastAsia="Times New Roman" w:hAnsi="Cambria Math" w:cs="Cambria Math"/>
                <w:b/>
                <w:sz w:val="24"/>
                <w:szCs w:val="24"/>
              </w:rPr>
              <w:t>․</w:t>
            </w:r>
            <w:r w:rsidR="00023ED5">
              <w:rPr>
                <w:rFonts w:ascii="Cambria Math" w:eastAsia="Times New Roman" w:hAnsi="Cambria Math" w:cs="Cambria Math"/>
                <w:b/>
                <w:sz w:val="24"/>
                <w:szCs w:val="24"/>
                <w:lang w:val="hy-AM"/>
              </w:rPr>
              <w:t xml:space="preserve"> </w:t>
            </w:r>
            <w:r w:rsidRPr="00144B3A">
              <w:rPr>
                <w:rFonts w:ascii="GHEA Grapalat" w:eastAsia="Tahoma" w:hAnsi="GHEA Grapalat" w:cs="Tahoma"/>
                <w:b/>
                <w:sz w:val="24"/>
                <w:szCs w:val="24"/>
              </w:rPr>
              <w:t xml:space="preserve">Չի </w:t>
            </w:r>
            <w:r w:rsidR="00CC005B">
              <w:rPr>
                <w:rFonts w:ascii="GHEA Grapalat" w:eastAsia="Tahoma" w:hAnsi="GHEA Grapalat" w:cs="Tahoma"/>
                <w:b/>
                <w:sz w:val="24"/>
                <w:szCs w:val="24"/>
              </w:rPr>
              <w:t>ընդունվել</w:t>
            </w:r>
          </w:p>
          <w:p w14:paraId="54CA90B8"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Օրենքով բազային աշխատավարձի չափի սահմանումը  անհրաժեշտության դեպքում այն վերանայելու հնարավորությունից չի զրկում, իսկ այն օրենքով սահմանելիս շահառուները ավելի պարզ կարող են որոշել հիմնական աշխատավարձի չափը։ </w:t>
            </w:r>
          </w:p>
        </w:tc>
      </w:tr>
      <w:tr w:rsidR="00446393" w:rsidRPr="002D24C1" w14:paraId="1E9E524B"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24B5A0" w14:textId="77777777" w:rsidR="00446393" w:rsidRPr="00444F3A" w:rsidRDefault="00446393" w:rsidP="00446393">
            <w:pPr>
              <w:ind w:firstLine="820"/>
              <w:jc w:val="both"/>
              <w:rPr>
                <w:rFonts w:ascii="GHEA Grapalat" w:hAnsi="GHEA Grapalat"/>
                <w:sz w:val="24"/>
                <w:szCs w:val="24"/>
              </w:rPr>
            </w:pPr>
            <w:r w:rsidRPr="00444F3A">
              <w:rPr>
                <w:rFonts w:ascii="GHEA Grapalat" w:hAnsi="GHEA Grapalat"/>
                <w:sz w:val="24"/>
                <w:szCs w:val="24"/>
              </w:rPr>
              <w:t>5.</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Նախագծից բավարար հստակությամբ չի երևում պետական մարմնի ընդհանուր կատարողականի և առանձին աշխատողի անհատական կատարողականի փոխհարաբերությունը։ Անհրաժեշտ է հստակեցնել, թե ինչ հարաբերակցությամբ է յուրաքանչյուր բաղադրիչ ազդելու աշխատողի վերջնական վարձատրության վրա և ինչ </w:t>
            </w:r>
            <w:r w:rsidRPr="00444F3A">
              <w:rPr>
                <w:rFonts w:ascii="GHEA Grapalat" w:eastAsia="Tahoma" w:hAnsi="GHEA Grapalat" w:cs="Tahoma"/>
                <w:sz w:val="24"/>
                <w:szCs w:val="24"/>
              </w:rPr>
              <w:lastRenderedPageBreak/>
              <w:t>հետևանք է առաջանալու այն դեպքում, երբ մարմնի ընդհանուր գնահատականը և կոնկրետ աշխատողի անհատական կատարողականը չեն համընկնում։</w:t>
            </w:r>
          </w:p>
          <w:p w14:paraId="1A587100"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Առանց այդ կապի կանխատեսելի կարգավորման առկա է վտանգ, որ կատարողականի հիմքով լրավճարը չի ընկալվի որպես տվյալ անձի արդյունավետ աշխատանքի ուղղակի արդյունք։</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8FE115" w14:textId="77777777" w:rsidR="00446393" w:rsidRDefault="002D24C1" w:rsidP="002D24C1">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4DF3D77A" w14:textId="1719DFAE" w:rsidR="002D24C1" w:rsidRPr="002D24C1" w:rsidRDefault="002D24C1" w:rsidP="002D24C1">
            <w:pPr>
              <w:spacing w:before="100"/>
              <w:ind w:firstLine="427"/>
              <w:jc w:val="center"/>
              <w:rPr>
                <w:rFonts w:ascii="GHEA Grapalat" w:hAnsi="GHEA Grapalat"/>
                <w:bCs/>
                <w:sz w:val="24"/>
                <w:szCs w:val="24"/>
                <w:lang w:val="hy-AM"/>
              </w:rPr>
            </w:pPr>
            <w:r w:rsidRPr="002D24C1">
              <w:rPr>
                <w:rFonts w:ascii="GHEA Grapalat" w:hAnsi="GHEA Grapalat"/>
                <w:bCs/>
                <w:sz w:val="24"/>
                <w:szCs w:val="24"/>
                <w:lang w:val="hy-AM"/>
              </w:rPr>
              <w:t>համապատասխան չափանիշները և պայմանները կսահմանվեն Կառավարության որոշմամբ։</w:t>
            </w:r>
          </w:p>
        </w:tc>
      </w:tr>
      <w:tr w:rsidR="00446393" w:rsidRPr="00D335CF" w14:paraId="43BFF632"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AC7BB19" w14:textId="052C98F6" w:rsidR="00446393" w:rsidRPr="002D24C1" w:rsidRDefault="00446393" w:rsidP="00446393">
            <w:pPr>
              <w:ind w:firstLine="720"/>
              <w:jc w:val="both"/>
              <w:rPr>
                <w:rFonts w:ascii="GHEA Grapalat" w:hAnsi="GHEA Grapalat"/>
                <w:sz w:val="24"/>
                <w:szCs w:val="24"/>
                <w:lang w:val="hy-AM"/>
              </w:rPr>
            </w:pPr>
            <w:r w:rsidRPr="002D24C1">
              <w:rPr>
                <w:rFonts w:ascii="GHEA Grapalat" w:hAnsi="GHEA Grapalat"/>
                <w:sz w:val="24"/>
                <w:szCs w:val="24"/>
                <w:lang w:val="hy-AM"/>
              </w:rPr>
              <w:lastRenderedPageBreak/>
              <w:t>6.</w:t>
            </w:r>
            <w:r w:rsidRPr="002D24C1">
              <w:rPr>
                <w:rFonts w:ascii="GHEA Grapalat" w:eastAsia="Times New Roman" w:hAnsi="GHEA Grapalat" w:cs="Times New Roman"/>
                <w:sz w:val="24"/>
                <w:szCs w:val="24"/>
                <w:lang w:val="hy-AM"/>
              </w:rPr>
              <w:t xml:space="preserve"> </w:t>
            </w:r>
            <w:r w:rsidRPr="002D24C1">
              <w:rPr>
                <w:rFonts w:ascii="GHEA Grapalat" w:eastAsia="Tahoma" w:hAnsi="GHEA Grapalat" w:cs="Tahoma"/>
                <w:sz w:val="24"/>
                <w:szCs w:val="24"/>
                <w:lang w:val="hy-AM"/>
              </w:rPr>
              <w:t>Նախագծով առաջարկվող փոփոխությունների գնահատման տեսանկյունից կարևոր ենք համարում դրանց հնարավոր ազդեցությունը դիտարկել ոչ միայն գործակիցների անվանական փոփոխության, այլև աշխատողների փաստացի վարձատրության մակարդակի և պետական մարմնի բնականոն գործունեության ապահովման համատեքստում։</w:t>
            </w:r>
          </w:p>
          <w:p w14:paraId="1B617C3C"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ՀՀ ֆինանսների նախարարությունն իրականացրել է Նախագծով առաջարկվող համակարգի ազդեցության նախնական հաշվարկ նախարարության մասով՝ ելնելով այն կանխավարկածից, որ հաջորդ տարում աշխատողները կատարողականի գնահատման շրջանակում կստանան ընթացիկ տարվա պիլոտային համակարգի շրջանակում ստացվող խրախուսմանը համադրելի գումար։</w:t>
            </w:r>
          </w:p>
          <w:p w14:paraId="05E7CE96"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Հաշվարկը ցույց է տալիս, որ առաջարկվող փոփոխության ազդեցությունը տարբեր պաշտոնների համար էականորեն տարբեր է, սակայն դիտարկված պաշտոնների զգալի մասի դեպքում առաջանում է փաստացի միջին վարձատրության էական նվազում։ Մասնավորապես, քաղաքացիական ծառայության պաշտոնների դեպքում նվազումը տատանվում է շուրջ 20-45 տոկոսի, իսկ պայմանագրային հիմունքներով քաղաքացիական աշխատանք կատարողների դեպքում՝ շուրջ 20-70 տոկոսի սահմաններում։</w:t>
            </w:r>
          </w:p>
          <w:p w14:paraId="28ECFA3B"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Այս կապակցությամբ կարևոր ենք համարում ընդգծել, որ նախարարությունում ներկայումս ձևավորված վարձատրության մակարդակը, մեր գնահատմամբ, համարժեք է իրականացվող գործառույթների բարդությանը, պատասխանատվության ծավալին և համապատասխան մասնագիտական կարողությունների ներգրավման ու պահպանման անհրաժեշտությանը և չի կարող դիտարկվել որպես անհամաչափ կամ գերազանցող վարձատրություն։ Ավելին, գործող վարձատրության պայմաններում ևս նախարարության կողմից ձևավորվում են աշխատավարձի ֆոնդի տնտեսումներ, որոնք չեն ուղղվում աշխատողների վարձատրության անհարկի ավելացմանը և համապատասխան դեպքերում վերադարձվում են պետական բյուջե։</w:t>
            </w:r>
          </w:p>
          <w:p w14:paraId="26486394"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Հետևաբար Նախագծի կիրառման արդյունքում վարձատրության վերը նշված չափերով նվազումը կարող է հանգեցնել նախարարությունում արդեն ձևավորված մասնագիտական կարողությունների պահպանման դժվարության, մրցունակ մասնագետների արտահոսքի, թափուր պաշտոնների ավելացման և նոր մասնագետների ներգրավման էական բարդացման՝ արդյունքում անմիջականորեն ազդելով նախարարությանը վերապահված գործառույթների իրականացման որակի և շարունակականության վրա։</w:t>
            </w:r>
          </w:p>
          <w:p w14:paraId="4220FCCE"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Հաշվի առնելով վերոգրյալը՝ առաջարկում ենք Նախագծով նախատեսել ճկուն մեխանիզմ, որը հնարավորություն կտա առանձին պետական մարմինների համար, ելնելով նրանց գործառույթների ծավալից և բարդությունից, պատասխանատվության մակարդակից, համապատասխան մասնագիտական կարողությունների աշխատաշուկայական արժեքից, ինչպես նաև այդ կարողությունների ներգրավման և պահպանման փաստացի դժվարություններից, սահմանել առանձնահատուկ կարգավորում՝ հնարավորություն տալով ընդհանուր սանդղակից շեղվել այնքանով, որքանով դա անհրաժեշտ է մարմնի մասնագիտական կարողությունների և գործող վարձատրության մրցունակ մակարդակի պահպանման համար։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1A1175" w14:textId="77777777" w:rsidR="00446393" w:rsidRDefault="00B93323" w:rsidP="00B93323">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6․ Չի ընդունվել</w:t>
            </w:r>
          </w:p>
          <w:p w14:paraId="068F5517" w14:textId="5094E324" w:rsidR="00B93323" w:rsidRPr="00B93323" w:rsidRDefault="00B93323" w:rsidP="00450065">
            <w:pPr>
              <w:spacing w:before="100"/>
              <w:ind w:firstLine="427"/>
              <w:rPr>
                <w:rFonts w:ascii="GHEA Grapalat" w:hAnsi="GHEA Grapalat"/>
                <w:bCs/>
                <w:sz w:val="24"/>
                <w:szCs w:val="24"/>
                <w:lang w:val="hy-AM"/>
              </w:rPr>
            </w:pPr>
            <w:r>
              <w:rPr>
                <w:rFonts w:ascii="GHEA Grapalat" w:hAnsi="GHEA Grapalat"/>
                <w:bCs/>
                <w:sz w:val="24"/>
                <w:szCs w:val="24"/>
                <w:lang w:val="hy-AM"/>
              </w:rPr>
              <w:t>Սահմանվել է միասնական մոտեցում բոլոր մարմինների համար</w:t>
            </w:r>
            <w:r w:rsidR="00450065">
              <w:rPr>
                <w:rFonts w:ascii="GHEA Grapalat" w:hAnsi="GHEA Grapalat"/>
                <w:bCs/>
                <w:sz w:val="24"/>
                <w:szCs w:val="24"/>
                <w:lang w:val="hy-AM"/>
              </w:rPr>
              <w:t xml:space="preserve">, իսկ հաշվարկները ցույց են տալիս, որ վարձատրության նվազում տեղի չի ունենալու։ </w:t>
            </w:r>
          </w:p>
        </w:tc>
      </w:tr>
      <w:tr w:rsidR="00446393" w:rsidRPr="00D335CF" w14:paraId="385AD469"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654C7C3" w14:textId="77777777" w:rsidR="00446393" w:rsidRPr="006D29A1" w:rsidRDefault="00446393" w:rsidP="00446393">
            <w:pPr>
              <w:ind w:right="40" w:firstLine="720"/>
              <w:jc w:val="both"/>
              <w:rPr>
                <w:rFonts w:ascii="GHEA Grapalat" w:hAnsi="GHEA Grapalat"/>
                <w:sz w:val="24"/>
                <w:szCs w:val="24"/>
                <w:lang w:val="hy-AM"/>
              </w:rPr>
            </w:pPr>
            <w:r w:rsidRPr="006D29A1">
              <w:rPr>
                <w:rFonts w:ascii="GHEA Grapalat" w:hAnsi="GHEA Grapalat"/>
                <w:sz w:val="24"/>
                <w:szCs w:val="24"/>
                <w:lang w:val="hy-AM"/>
              </w:rPr>
              <w:t>7.</w:t>
            </w:r>
            <w:r w:rsidRPr="006D29A1">
              <w:rPr>
                <w:rFonts w:ascii="GHEA Grapalat" w:eastAsia="Times New Roman" w:hAnsi="GHEA Grapalat" w:cs="Times New Roman"/>
                <w:sz w:val="24"/>
                <w:szCs w:val="24"/>
                <w:lang w:val="hy-AM"/>
              </w:rPr>
              <w:t xml:space="preserve">            </w:t>
            </w:r>
            <w:r w:rsidRPr="006D29A1">
              <w:rPr>
                <w:rFonts w:ascii="GHEA Grapalat" w:eastAsia="Tahoma" w:hAnsi="GHEA Grapalat" w:cs="Tahoma"/>
                <w:sz w:val="24"/>
                <w:szCs w:val="24"/>
                <w:lang w:val="hy-AM"/>
              </w:rPr>
              <w:t>Նախագծերի փաթեթից ներկայումս ամբողջությամբ հասկանալի չէ նոր համակարգի բյուջետային պլանավորման և ֆինանսավորման մեխանիզմը։</w:t>
            </w:r>
          </w:p>
          <w:p w14:paraId="6D805762" w14:textId="77777777" w:rsidR="00446393" w:rsidRPr="006D29A1" w:rsidRDefault="00446393" w:rsidP="00446393">
            <w:pPr>
              <w:ind w:right="40" w:firstLine="720"/>
              <w:jc w:val="both"/>
              <w:rPr>
                <w:rFonts w:ascii="GHEA Grapalat" w:hAnsi="GHEA Grapalat"/>
                <w:sz w:val="24"/>
                <w:szCs w:val="24"/>
                <w:lang w:val="hy-AM"/>
              </w:rPr>
            </w:pPr>
            <w:r w:rsidRPr="006D29A1">
              <w:rPr>
                <w:rFonts w:ascii="GHEA Grapalat" w:eastAsia="Tahoma" w:hAnsi="GHEA Grapalat" w:cs="Tahoma"/>
                <w:sz w:val="24"/>
                <w:szCs w:val="24"/>
                <w:lang w:val="hy-AM"/>
              </w:rPr>
              <w:t>Նախագծով կատարողականի գնահատման հիմքով պետական մարմիններին հատկացված աշխատավարձի ֆոնդի միջոցներից նախատեսվում է լրավճարների տրամադրում, մինչդեռ պետական մարմնի կատարողականի վերջնական գնահատականը հայտնի է դառնալու համապատասխան հաշվետու ժամանակահատվածի ավարտից հետո։</w:t>
            </w:r>
          </w:p>
          <w:p w14:paraId="6FA538BE" w14:textId="77777777" w:rsidR="00446393" w:rsidRPr="006D29A1" w:rsidRDefault="00446393" w:rsidP="00446393">
            <w:pPr>
              <w:ind w:right="40" w:firstLine="720"/>
              <w:jc w:val="both"/>
              <w:rPr>
                <w:rFonts w:ascii="GHEA Grapalat" w:hAnsi="GHEA Grapalat"/>
                <w:color w:val="191919"/>
                <w:sz w:val="24"/>
                <w:szCs w:val="24"/>
                <w:lang w:val="hy-AM"/>
              </w:rPr>
            </w:pPr>
            <w:r w:rsidRPr="006D29A1">
              <w:rPr>
                <w:rFonts w:ascii="GHEA Grapalat" w:eastAsia="Tahoma" w:hAnsi="GHEA Grapalat" w:cs="Tahoma"/>
                <w:sz w:val="24"/>
                <w:szCs w:val="24"/>
                <w:lang w:val="hy-AM"/>
              </w:rPr>
              <w:t xml:space="preserve">Հետևաբար պարզ չէ՝ ինչպես են համապատասխան միջոցները նախապես պլանավորվելու պետական բյուջեում։ Նույն խնդիրը վերաբերում է հատուկ առաջադրանքների համար նախատեսվող պարգևատրման ֆոնդին։ </w:t>
            </w:r>
            <w:r w:rsidRPr="006D29A1">
              <w:rPr>
                <w:rFonts w:ascii="GHEA Grapalat" w:eastAsia="Tahoma" w:hAnsi="GHEA Grapalat" w:cs="Tahoma"/>
                <w:color w:val="191919"/>
                <w:sz w:val="24"/>
                <w:szCs w:val="24"/>
                <w:lang w:val="hy-AM"/>
              </w:rPr>
              <w:t>Պարզ չէ այն պետական բյուջեում ինչպես է նախատեսվելու՝ ամբողջ գումարը կենտրոնացվելու է առանձին միջոցառման շրջանակներում, թե նախապես հաշվարկվելու և նախատեսվելու է համապատասխան պետական մարմնի պահպանման ծախսերում: Բացի այդ, պարզ չէ, թե ում կողմից և ինչ գործիքներով է վերահսկվելու յուրաքանչյուր տարվա հունվարի 1-ի դրությամբ տվյալ մարմնի համալրված հաստիքների հաշվին ձևավորված ֆոնդի հավաստիությունը:</w:t>
            </w:r>
          </w:p>
          <w:p w14:paraId="307ED1D4" w14:textId="77777777" w:rsidR="00446393" w:rsidRPr="006D29A1" w:rsidRDefault="00446393" w:rsidP="00446393">
            <w:pPr>
              <w:ind w:right="40" w:firstLine="720"/>
              <w:jc w:val="both"/>
              <w:rPr>
                <w:rFonts w:ascii="GHEA Grapalat" w:hAnsi="GHEA Grapalat"/>
                <w:sz w:val="24"/>
                <w:szCs w:val="24"/>
                <w:lang w:val="hy-AM"/>
              </w:rPr>
            </w:pPr>
            <w:r w:rsidRPr="006D29A1">
              <w:rPr>
                <w:rFonts w:ascii="GHEA Grapalat" w:eastAsia="Tahoma" w:hAnsi="GHEA Grapalat" w:cs="Tahoma"/>
                <w:sz w:val="24"/>
                <w:szCs w:val="24"/>
                <w:lang w:val="hy-AM"/>
              </w:rPr>
              <w:t>Անհրաժեշտ է նաև օրենքում հստակ սահմանել «աշխատավարձի ֆոնդ» հասկացությունը՝ հաշվի առնելով, որ պետական բյուջեի ծախսային դասակարգման մեջ աշխատանքի վարձատրության հետ կապված վճարները ներառում են տարբեր տնտեսագիտական հոդվածներ։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352D2B" w14:textId="77777777" w:rsidR="00446393" w:rsidRDefault="00450065" w:rsidP="00450065">
            <w:pPr>
              <w:spacing w:before="100"/>
              <w:ind w:firstLine="427"/>
              <w:jc w:val="both"/>
              <w:rPr>
                <w:rFonts w:ascii="GHEA Grapalat" w:hAnsi="GHEA Grapalat"/>
                <w:b/>
                <w:bCs/>
                <w:sz w:val="24"/>
                <w:szCs w:val="24"/>
                <w:lang w:val="hy-AM"/>
              </w:rPr>
            </w:pPr>
            <w:r>
              <w:rPr>
                <w:rFonts w:ascii="GHEA Grapalat" w:hAnsi="GHEA Grapalat"/>
                <w:b/>
                <w:bCs/>
                <w:sz w:val="24"/>
                <w:szCs w:val="24"/>
                <w:lang w:val="hy-AM"/>
              </w:rPr>
              <w:t>7</w:t>
            </w:r>
            <w:r>
              <w:rPr>
                <w:rFonts w:ascii="MS Mincho" w:eastAsia="MS Mincho" w:hAnsi="MS Mincho" w:cs="MS Mincho" w:hint="eastAsia"/>
                <w:b/>
                <w:bCs/>
                <w:sz w:val="24"/>
                <w:szCs w:val="24"/>
                <w:lang w:val="hy-AM"/>
              </w:rPr>
              <w:t>․</w:t>
            </w:r>
            <w:r>
              <w:rPr>
                <w:rFonts w:ascii="GHEA Grapalat" w:hAnsi="GHEA Grapalat"/>
                <w:b/>
                <w:bCs/>
                <w:sz w:val="24"/>
                <w:szCs w:val="24"/>
                <w:lang w:val="hy-AM"/>
              </w:rPr>
              <w:t xml:space="preserve"> Ընդունվել է ի գիտություն</w:t>
            </w:r>
          </w:p>
          <w:p w14:paraId="0C446EC9" w14:textId="5C9B3C19" w:rsidR="00450065" w:rsidRPr="00450065" w:rsidRDefault="00450065" w:rsidP="00450065">
            <w:pPr>
              <w:spacing w:before="100"/>
              <w:ind w:firstLine="427"/>
              <w:jc w:val="both"/>
              <w:rPr>
                <w:rFonts w:ascii="GHEA Grapalat" w:hAnsi="GHEA Grapalat"/>
                <w:bCs/>
                <w:sz w:val="24"/>
                <w:szCs w:val="24"/>
                <w:lang w:val="hy-AM"/>
              </w:rPr>
            </w:pPr>
            <w:r>
              <w:rPr>
                <w:rFonts w:ascii="GHEA Grapalat" w:hAnsi="GHEA Grapalat"/>
                <w:bCs/>
                <w:sz w:val="24"/>
                <w:szCs w:val="24"/>
                <w:lang w:val="hy-AM"/>
              </w:rPr>
              <w:t xml:space="preserve">Լրավճարը պլանավորվելու է կենտրոնացված և հատկացվելու է մարմիններին առանձին որոշմամբ։ Իսկ հունվարի 1-ի դրությամբ մարմինի հատկացվելիք ֆոնդի վերհսկողությունը կիրականացվի գանձապետական համակարգի միջոցով։  </w:t>
            </w:r>
          </w:p>
        </w:tc>
      </w:tr>
      <w:tr w:rsidR="00446393" w:rsidRPr="00D335CF" w14:paraId="43C848FE"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F938D40"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hAnsi="GHEA Grapalat"/>
                <w:color w:val="191919"/>
                <w:sz w:val="24"/>
                <w:szCs w:val="24"/>
                <w:lang w:val="hy-AM"/>
              </w:rPr>
              <w:t>8.</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Նախագծի հիմնավորմամբ նշվում է, որ 2027 թվականի համար պետական բյուջեից անհրաժեշտ կլինի շուրջ 30 մլրդ դրամ լրացուցիչ ֆինանսավորում, սակայն համապատասխան մանրամասն հաշվարկները ներկայացված չեն։ Առանց այդ հաշվարկների հնարավոր չէ գնահատել՝ արդյոք նշված գումարը ներառում է նախագծի բոլոր ուղղակի և անուղղակի ֆինանսական հետևանքները։</w:t>
            </w:r>
          </w:p>
          <w:p w14:paraId="2A9E8035"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Մասնավորապես անհրաժեշտ է գնահատել փոփոխությունների ազդեցությունը նաև այն ծախսերի վրա, որոնց հաշվարկն ուղղակի կամ անուղղակիորեն կապված է «Պետական պաշտոններ և պետական ծառայության պաշտոններ զբաղեցնող անձանց վարձատրության մասին» օրենքով սահմանվող աշխատավարձերի հետ, այդ թվում՝</w:t>
            </w:r>
          </w:p>
          <w:p w14:paraId="1DA92E53"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ռազմական կցորդների, առևտրական ներկայացուցիչների և մաքսային կցորդների վարձատրության,</w:t>
            </w:r>
          </w:p>
          <w:p w14:paraId="7E62DB0C"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Հանրային պաշտպանի գրասենյակի պահպանման ծախսերի,</w:t>
            </w:r>
          </w:p>
          <w:p w14:paraId="317A64B4"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Հանրային ծառայությունները կարգավորող հանձնաժողովի պահպանման ծախսերի,</w:t>
            </w:r>
          </w:p>
          <w:p w14:paraId="3F762548"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համապատասխան պետական մարմինների պահուստային ֆոնդերի,</w:t>
            </w:r>
          </w:p>
          <w:p w14:paraId="32811778"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Հանրային հեռարձակողի խորհրդի անդամների վարձատրության,</w:t>
            </w:r>
          </w:p>
          <w:p w14:paraId="1D6E280B"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ինչպես նաև հարակից այլ օրենքներով համապատասխան պաշտոնների աշխատավարձերին կապակցված վճարների մասով։</w:t>
            </w:r>
          </w:p>
          <w:p w14:paraId="2602F27C"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Առանձին գնահատման կարիք ունի նաև փոփոխությունների ազդեցությունը համայնքային բյուջեների վրա։ ԱԺ պատգամավորի պաշտոնային դրույքաչափի փոփոխությունը գործող օրենսդրական կապերի հետևանքով ազդում է նաև համայնքի ղեկավարների և դրանով պայմանավորված՝ համայնքային աշխատողների վարձատրության վրա։ Հետևաբար անհրաժեշտ է գնահատել այդ ազդեցության ընդհանուր ծավալը և միաժամանակ լուծել համայնքների լրացուցիչ ծախսերի փոխհատուցման հարցը։</w:t>
            </w:r>
          </w:p>
          <w:p w14:paraId="5A1D3345"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Միաժամանակ, առաջարկում ենք Նախագիծը լրացնել նոր դրույթով՝ սահմանելով, որ սույն օրենքի ընդունմամբ պայմանավորված համայնքների լրացուցիչ ծախսերի նկատմամբ «Տեղական ինքնակառավարման մասին» օրենքի 93-րդ հոդվածի 2-րդ մասով նախատեսված փոխհատուցման դրույթները չեն կիրառվում;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FA3226" w14:textId="3E0E1474" w:rsidR="00446393" w:rsidRDefault="00450065" w:rsidP="0045006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8․ Ի գիտություն</w:t>
            </w:r>
          </w:p>
          <w:p w14:paraId="2D44CF0F" w14:textId="6CD714BB" w:rsidR="00450065" w:rsidRPr="00450065" w:rsidRDefault="00450065" w:rsidP="00450065">
            <w:pPr>
              <w:spacing w:before="100"/>
              <w:ind w:firstLine="427"/>
              <w:jc w:val="center"/>
              <w:rPr>
                <w:rFonts w:ascii="GHEA Grapalat" w:hAnsi="GHEA Grapalat"/>
                <w:bCs/>
                <w:sz w:val="24"/>
                <w:szCs w:val="24"/>
                <w:lang w:val="hy-AM"/>
              </w:rPr>
            </w:pPr>
            <w:r>
              <w:rPr>
                <w:rFonts w:ascii="GHEA Grapalat" w:hAnsi="GHEA Grapalat"/>
                <w:bCs/>
                <w:sz w:val="24"/>
                <w:szCs w:val="24"/>
                <w:lang w:val="hy-AM"/>
              </w:rPr>
              <w:t xml:space="preserve">Հաշվարկները կատարված են ուղղակի ծախսերի հաշվարկով։ </w:t>
            </w:r>
          </w:p>
        </w:tc>
      </w:tr>
      <w:tr w:rsidR="00446393" w:rsidRPr="00D335CF" w14:paraId="56CFD78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A50A3E"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hAnsi="GHEA Grapalat"/>
                <w:color w:val="191919"/>
                <w:sz w:val="24"/>
                <w:szCs w:val="24"/>
                <w:lang w:val="hy-AM"/>
              </w:rPr>
              <w:t>9.</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Հարակից նախագծերով առաջարկվող փոփոխությունները կարող են ունենալ նաև կենսաթոշակային ծախսերի ազդեցություն, այդ թվում՝ հավելավճարների կենսաթոշակային հաշվարկում ընդգրկման և առանձին դեպքերում հետադարձ ժամանակահատվածների համար վճարումների կատարման հետևանքով։</w:t>
            </w:r>
          </w:p>
          <w:p w14:paraId="5786E1C9"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Մասնավորապես, առաջարկվող փոփոխության արդյունքում «Պաշտոնատար անձանց գործունեության ապահովման, սպասարկման և սոցիալական երաշխիքների մասին» օրենքի 5-րդ հոդվածի 3.1-ին մասում «և 4-րդ մասերով» բառերի լրացմամբ հավելավճարի հաշվարկման կարգը տարածվում է նաև 4-րդ մասով նախատեսված պաշտոնատար անձանց (դատախազներ, քննիչներ և այլն) վրա։ Արդյունքում ընդլայնվում է այն անձանց շրջանակը, ում կենսաթոշակի հաշվարկում ներառվելու է հավելավճարը, ինչը կարող է հանգեցնել կենսաթոշակների չափերի ավելացման և պետական բյուջեի լրացուցիչ ծախսերի:</w:t>
            </w:r>
          </w:p>
          <w:p w14:paraId="6C90C032"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Բացի այդ, նախատեսվող անցումային դրույթների համաձայն՝ մինչև օրենքն ուժի մեջ մտնելը կենսաթոշակի նշանակման դիմում ներկայացրած առանձին անձանց կենսաթոշակը կարող է նշանակվել օրենքն ուժի մեջ մտնելու ամսվան նախորդող վեցերորդ ամսվա առաջին օրվանից, ինչը նույնպես առաջացնելու է պետական բյուջեի լրացուցիչ ֆինանսական պարտավորություններ (հետվճարների տեսքով)։ Հաշվի առնելով, որ նշված փոփոխությունները հանգեցնում են նշանակվող կենսաթոշակների չափերի ավելացման, հետադարձ փոխհատուցումների վճարման և, հետևաբար, պետական բյուջեի լրացուցիչ ծախսերի, առաջարկում ենք հիմնավորման մեջ ներառել առաջարկվող կարգավորումների ֆինանսական ազդեցության, ինչպես նաև պետական բյուջեի վրա առաջացող լրացուցիչ ծախսերի վերաբերյալ համապատասխան հաշվարկներ և հիմնավորումներ, որոնց առկայության դեպքում հնարավոր կլինի ներկայացնել մեր դիրքորոշումը։ Այս առնչությամբ կարևորում ենք նաև ՀՀ աշխատանքի և սոցիալական հարցերի նախարարության կարծիքը՝ նկատի ունենալով, որ վերջինս է մշակում և իրականացնում պետական կենսաթոշակային ապահովության և սոցիալական աջակցության ոլորտում Կառավարության քաղաքականությունը։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91EDB61" w14:textId="67F9A272" w:rsidR="00446393" w:rsidRDefault="00E16D3A" w:rsidP="00E16D3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9․ Ի գիտութուն</w:t>
            </w:r>
          </w:p>
          <w:p w14:paraId="082A38C0" w14:textId="27FA28FC" w:rsidR="00E16D3A" w:rsidRPr="00E16D3A" w:rsidRDefault="00E16D3A" w:rsidP="00E16D3A">
            <w:pPr>
              <w:spacing w:before="100"/>
              <w:ind w:firstLine="427"/>
              <w:jc w:val="center"/>
              <w:rPr>
                <w:rFonts w:ascii="GHEA Grapalat" w:hAnsi="GHEA Grapalat"/>
                <w:bCs/>
                <w:sz w:val="24"/>
                <w:szCs w:val="24"/>
                <w:lang w:val="hy-AM"/>
              </w:rPr>
            </w:pPr>
            <w:r>
              <w:rPr>
                <w:rFonts w:ascii="GHEA Grapalat" w:hAnsi="GHEA Grapalat"/>
                <w:bCs/>
                <w:sz w:val="24"/>
                <w:szCs w:val="24"/>
                <w:lang w:val="hy-AM"/>
              </w:rPr>
              <w:t xml:space="preserve">Հետադարձ ժամանակահատվածի մասով կենսաթոշակային վճարումներ չեն առաջանում, քանի որ այն հաշվարկվում է արձակվելու օրվա դրությամբ գործակցով։ </w:t>
            </w:r>
          </w:p>
        </w:tc>
      </w:tr>
      <w:tr w:rsidR="00446393" w:rsidRPr="00D335CF" w14:paraId="78A79DBA"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E8BE4E0" w14:textId="77777777" w:rsidR="00446393" w:rsidRPr="00384F17" w:rsidRDefault="00446393" w:rsidP="00446393">
            <w:pPr>
              <w:ind w:firstLine="720"/>
              <w:jc w:val="both"/>
              <w:rPr>
                <w:rFonts w:ascii="GHEA Grapalat" w:hAnsi="GHEA Grapalat"/>
                <w:color w:val="191919"/>
                <w:sz w:val="24"/>
                <w:szCs w:val="24"/>
                <w:lang w:val="hy-AM"/>
              </w:rPr>
            </w:pPr>
            <w:r w:rsidRPr="00384F17">
              <w:rPr>
                <w:rFonts w:ascii="GHEA Grapalat" w:hAnsi="GHEA Grapalat"/>
                <w:color w:val="191919"/>
                <w:sz w:val="24"/>
                <w:szCs w:val="24"/>
                <w:lang w:val="hy-AM"/>
              </w:rPr>
              <w:t>10.</w:t>
            </w:r>
            <w:r w:rsidRPr="00384F17">
              <w:rPr>
                <w:rFonts w:ascii="GHEA Grapalat" w:eastAsia="Times New Roman" w:hAnsi="GHEA Grapalat" w:cs="Times New Roman"/>
                <w:color w:val="191919"/>
                <w:sz w:val="24"/>
                <w:szCs w:val="24"/>
                <w:lang w:val="hy-AM"/>
              </w:rPr>
              <w:t xml:space="preserve">         </w:t>
            </w:r>
            <w:r w:rsidRPr="00384F17">
              <w:rPr>
                <w:rFonts w:ascii="GHEA Grapalat" w:eastAsia="Tahoma" w:hAnsi="GHEA Grapalat" w:cs="Tahoma"/>
                <w:color w:val="191919"/>
                <w:sz w:val="24"/>
                <w:szCs w:val="24"/>
                <w:lang w:val="hy-AM"/>
              </w:rPr>
              <w:t>Նախագծի հավելվածներում ամբողջությամբ արտացոլված չեն օտարերկրյա պետությունում դիվանագիտական ծառայության մարմիններում առկա մի շարք դիվանագիտական և դիվանագիտական ծառայության պաշտոններ, այդ թվում՝ արտակարգ և լիազոր դեսպանի, միջազգային կազմակերպությունում մշտական ներկայացուցչի, գործերի հավատարմատարի, գլխավոր հյուպատոսի, դեսպանորդ-լիազոր նախարարի, խորհրդականի, հյուպատոսի, փոխհյուպատոսի և առանձին այլ պաշտոններ։</w:t>
            </w:r>
          </w:p>
          <w:p w14:paraId="57D8643A" w14:textId="0DBE5762" w:rsidR="00446393" w:rsidRPr="00384F17" w:rsidRDefault="00446393" w:rsidP="00446393">
            <w:pPr>
              <w:ind w:firstLine="720"/>
              <w:jc w:val="both"/>
              <w:rPr>
                <w:rFonts w:ascii="GHEA Grapalat" w:hAnsi="GHEA Grapalat"/>
                <w:color w:val="191919"/>
                <w:sz w:val="24"/>
                <w:szCs w:val="24"/>
                <w:lang w:val="hy-AM"/>
              </w:rPr>
            </w:pPr>
            <w:r w:rsidRPr="00384F17">
              <w:rPr>
                <w:rFonts w:ascii="GHEA Grapalat" w:eastAsia="Tahoma" w:hAnsi="GHEA Grapalat" w:cs="Tahoma"/>
                <w:color w:val="191919"/>
                <w:sz w:val="24"/>
                <w:szCs w:val="24"/>
                <w:lang w:val="hy-AM"/>
              </w:rPr>
              <w:t>Առաջարկում ենք ապահովել համապատասխան պաշտոնների ամբողջական ընդգրկումը NN 1 և 2 հավելվածներում։ Բացի այդ, հաշվի առնելով օտարերկրյա պետությունում ծառայող դիվանագետներին տրամադրվող հատուկ փոխհատուցումների համակարգը և ձևավորված իրավակիրառ պրակտիկան՝ նպատակահարմար է առանձին գնահատել նրանց նկատմամբ Օրենքի 25-րդ հոդվածով սահմանված պետական պաշտոն և պետական ծառայության պաշտոն զբաղեցնող անձանց տրամադրվող արտոնությունների ու փոխհատուցումների կիրառելիությունը։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89F2D8" w14:textId="3E2B3CB9" w:rsidR="00446393" w:rsidRPr="00384F17" w:rsidRDefault="00446393" w:rsidP="002D24C1">
            <w:pPr>
              <w:spacing w:before="100"/>
              <w:ind w:firstLine="427"/>
              <w:jc w:val="center"/>
              <w:rPr>
                <w:rFonts w:ascii="GHEA Grapalat" w:hAnsi="GHEA Grapalat"/>
                <w:b/>
                <w:sz w:val="24"/>
                <w:szCs w:val="24"/>
                <w:lang w:val="hy-AM"/>
              </w:rPr>
            </w:pPr>
            <w:r w:rsidRPr="00384F17">
              <w:rPr>
                <w:rFonts w:ascii="GHEA Grapalat" w:eastAsia="Tahoma" w:hAnsi="GHEA Grapalat" w:cs="Tahoma"/>
                <w:b/>
                <w:sz w:val="24"/>
                <w:szCs w:val="24"/>
                <w:lang w:val="hy-AM"/>
              </w:rPr>
              <w:t>10</w:t>
            </w:r>
            <w:r w:rsidRPr="00384F17">
              <w:rPr>
                <w:rFonts w:ascii="Cambria Math" w:eastAsia="Tahoma" w:hAnsi="Cambria Math" w:cs="Cambria Math"/>
                <w:b/>
                <w:sz w:val="24"/>
                <w:szCs w:val="24"/>
                <w:lang w:val="hy-AM"/>
              </w:rPr>
              <w:t>․</w:t>
            </w:r>
            <w:r w:rsidRPr="00384F17">
              <w:rPr>
                <w:rFonts w:ascii="GHEA Grapalat" w:eastAsia="Tahoma" w:hAnsi="GHEA Grapalat" w:cs="Tahoma"/>
                <w:b/>
                <w:sz w:val="24"/>
                <w:szCs w:val="24"/>
                <w:lang w:val="hy-AM"/>
              </w:rPr>
              <w:t xml:space="preserve"> Ընդունվել </w:t>
            </w:r>
            <w:r w:rsidR="002D24C1" w:rsidRPr="00384F17">
              <w:rPr>
                <w:rFonts w:ascii="GHEA Grapalat" w:eastAsia="Tahoma" w:hAnsi="GHEA Grapalat" w:cs="Tahoma"/>
                <w:b/>
                <w:sz w:val="24"/>
                <w:szCs w:val="24"/>
                <w:lang w:val="hy-AM"/>
              </w:rPr>
              <w:t>է</w:t>
            </w:r>
          </w:p>
          <w:p w14:paraId="7E35FFEA" w14:textId="77777777" w:rsidR="00446393" w:rsidRPr="00384F17" w:rsidRDefault="00446393" w:rsidP="00446393">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Նախագծում կատարվել են համապատասխան լրացումներ։</w:t>
            </w:r>
          </w:p>
        </w:tc>
      </w:tr>
      <w:tr w:rsidR="00446393" w:rsidRPr="00D335CF" w14:paraId="081E48F4"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15AF429" w14:textId="77777777" w:rsidR="00446393" w:rsidRPr="006D29A1" w:rsidRDefault="00446393" w:rsidP="002D24C1">
            <w:pPr>
              <w:ind w:firstLine="517"/>
              <w:jc w:val="both"/>
              <w:rPr>
                <w:rFonts w:ascii="GHEA Grapalat" w:hAnsi="GHEA Grapalat"/>
                <w:color w:val="191919"/>
                <w:sz w:val="24"/>
                <w:szCs w:val="24"/>
                <w:lang w:val="hy-AM"/>
              </w:rPr>
            </w:pPr>
            <w:r w:rsidRPr="006D29A1">
              <w:rPr>
                <w:rFonts w:ascii="GHEA Grapalat" w:hAnsi="GHEA Grapalat"/>
                <w:color w:val="191919"/>
                <w:sz w:val="24"/>
                <w:szCs w:val="24"/>
                <w:lang w:val="hy-AM"/>
              </w:rPr>
              <w:t>11.</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Բացի վերոնշյալ համակարգային հարցերից՝ առաջարկում ենք Նախագծի հետագա լրամշակման ընթացքում հաշվի առնել նաև հետևյալը.</w:t>
            </w:r>
          </w:p>
          <w:p w14:paraId="579B3D96" w14:textId="6188F58F"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t>·</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Նախագծի 1-ին հոդվածում «2-րդ հոդվածի 1-ին մասում» բառերը փոխարինել «3-րդ հոդվածի 1-ին մասում» բառերով՝ համապատասխանեցնելով հղումը փոփոխվող դրույթների իրական տեղին։</w:t>
            </w:r>
          </w:p>
          <w:p w14:paraId="1DC032A4" w14:textId="40437F73"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t>·</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Օրենքի հիմնական հասկացությունների շարքում սահմանել «աշխատավարձի ֆոնդ» հասկացությունը։</w:t>
            </w:r>
          </w:p>
          <w:p w14:paraId="71636D74" w14:textId="75CA2FE7"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t>·</w:t>
            </w:r>
            <w:r w:rsidR="002D24C1"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N 1 հավելվածի «Դատական իշխանություն» բաժնում վերանայել «Վարչական դատարանի նախագահ» և «Վարչական դատարանի դատավոր» առանձին տողերի անհրաժեշտությունը՝ հաշվի առնելով, որ առաջին ատյանի դատարանների ընդհանուր կատեգորիան ներառում է նաև մասնագիտացված դատարանները։</w:t>
            </w:r>
          </w:p>
          <w:p w14:paraId="0E6AFDF8" w14:textId="457D1C62"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t>·</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N 1 հավելվածի «Վարչապետի աշխատակազմ» բաժնում հանել կրկնվող «Վարչապետի ռեֆերենտ» տողը:</w:t>
            </w:r>
          </w:p>
          <w:p w14:paraId="399DCC44"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Վերոգրյալը հաշվի առնելով՝ ՀՀ ֆինանսների նախարարությունը, ողջունելով վարձատրության համակարգի բարեփոխման նախաձեռնությունը, առաջարկում է մինչև նախագծերի փաթեթի վերջնականացումը լրացուցիչ քննարկել գործակիցների ձևավորման միասնական մեթոդաբանությունը, մասնավոր հատվածի նկատմամբ հանրային ծառայության նպատակային մրցունակության մակարդակները, պաշտոնների և մարմինների առանձնահատկությունների տարբերակումը, ստաժի և անհատական հատկանիշների դերը վարձատրության որոշման հարցում, փաստացի վարձատրության նվազումը բացառող անցումային մեխանիզմները, ինչպես նաև բարեփոխման ամբողջական բյուջետային մոդելը։</w:t>
            </w:r>
          </w:p>
          <w:p w14:paraId="75B216E1"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Կարծում ենք՝ նշված հարցերի հասցեագրումը հնարավորություն կտա ձևավորել առավել կանխատեսելի, արդար, մրցունակ և երկարաժամկետ առումով ֆինանսապես կայուն վարձատրության համակարգ։</w:t>
            </w:r>
          </w:p>
          <w:p w14:paraId="4C24AF32" w14:textId="77777777" w:rsidR="00446393" w:rsidRPr="006D29A1" w:rsidRDefault="00446393" w:rsidP="00446393">
            <w:pPr>
              <w:spacing w:before="100" w:after="200"/>
              <w:ind w:left="141"/>
              <w:jc w:val="both"/>
              <w:rPr>
                <w:rFonts w:ascii="GHEA Grapalat" w:hAnsi="GHEA Grapalat"/>
                <w:color w:val="191919"/>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E229ED" w14:textId="7F1852CD" w:rsidR="009F65A4" w:rsidRPr="009F65A4" w:rsidRDefault="009F65A4" w:rsidP="00446393">
            <w:pPr>
              <w:spacing w:before="100"/>
              <w:ind w:firstLine="427"/>
              <w:jc w:val="both"/>
              <w:rPr>
                <w:rFonts w:ascii="Cambria Math" w:eastAsia="Tahoma" w:hAnsi="Cambria Math" w:cs="Tahoma"/>
                <w:b/>
                <w:sz w:val="24"/>
                <w:szCs w:val="24"/>
                <w:lang w:val="hy-AM"/>
              </w:rPr>
            </w:pPr>
            <w:r w:rsidRPr="009F65A4">
              <w:rPr>
                <w:rFonts w:ascii="GHEA Grapalat" w:eastAsia="Tahoma" w:hAnsi="GHEA Grapalat" w:cs="Tahoma"/>
                <w:b/>
                <w:sz w:val="24"/>
                <w:szCs w:val="24"/>
                <w:lang w:val="hy-AM"/>
              </w:rPr>
              <w:t>11</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w:t>
            </w:r>
            <w:r w:rsidR="002D24C1" w:rsidRPr="006D29A1">
              <w:rPr>
                <w:rFonts w:ascii="GHEA Grapalat" w:eastAsia="Tahoma" w:hAnsi="GHEA Grapalat" w:cs="Tahoma"/>
                <w:b/>
                <w:sz w:val="24"/>
                <w:szCs w:val="24"/>
                <w:lang w:val="hy-AM"/>
              </w:rPr>
              <w:t>մասամբ</w:t>
            </w:r>
          </w:p>
          <w:p w14:paraId="2BDEACF9" w14:textId="06F5EEE7" w:rsidR="00446393" w:rsidRPr="002D24C1" w:rsidRDefault="00446393" w:rsidP="00446393">
            <w:pPr>
              <w:spacing w:before="100"/>
              <w:ind w:firstLine="427"/>
              <w:jc w:val="both"/>
              <w:rPr>
                <w:rFonts w:ascii="GHEA Grapalat" w:eastAsia="Tahoma" w:hAnsi="GHEA Grapalat" w:cs="Tahoma"/>
                <w:sz w:val="24"/>
                <w:szCs w:val="24"/>
                <w:lang w:val="hy-AM"/>
              </w:rPr>
            </w:pPr>
            <w:r w:rsidRPr="002D24C1">
              <w:rPr>
                <w:rFonts w:ascii="GHEA Grapalat" w:eastAsia="Tahoma" w:hAnsi="GHEA Grapalat" w:cs="Tahoma"/>
                <w:sz w:val="24"/>
                <w:szCs w:val="24"/>
                <w:lang w:val="hy-AM"/>
              </w:rPr>
              <w:t xml:space="preserve">Նախագծում կատարվել </w:t>
            </w:r>
            <w:r w:rsidR="009F65A4">
              <w:rPr>
                <w:rFonts w:ascii="GHEA Grapalat" w:eastAsia="Tahoma" w:hAnsi="GHEA Grapalat" w:cs="Tahoma"/>
                <w:sz w:val="24"/>
                <w:szCs w:val="24"/>
                <w:lang w:val="hy-AM"/>
              </w:rPr>
              <w:t xml:space="preserve">են </w:t>
            </w:r>
            <w:r w:rsidRPr="002D24C1">
              <w:rPr>
                <w:rFonts w:ascii="GHEA Grapalat" w:eastAsia="Tahoma" w:hAnsi="GHEA Grapalat" w:cs="Tahoma"/>
                <w:sz w:val="24"/>
                <w:szCs w:val="24"/>
                <w:lang w:val="hy-AM"/>
              </w:rPr>
              <w:t xml:space="preserve"> համապատասխան</w:t>
            </w:r>
            <w:r w:rsidR="00E01BA9">
              <w:rPr>
                <w:rFonts w:ascii="GHEA Grapalat" w:eastAsia="Tahoma" w:hAnsi="GHEA Grapalat" w:cs="Tahoma"/>
                <w:sz w:val="24"/>
                <w:szCs w:val="24"/>
                <w:lang w:val="hy-AM"/>
              </w:rPr>
              <w:t xml:space="preserve"> իրավատեխնիկական  շտկումներ</w:t>
            </w:r>
            <w:r w:rsidRPr="002D24C1">
              <w:rPr>
                <w:rFonts w:ascii="GHEA Grapalat" w:eastAsia="Tahoma" w:hAnsi="GHEA Grapalat" w:cs="Tahoma"/>
                <w:sz w:val="24"/>
                <w:szCs w:val="24"/>
                <w:lang w:val="hy-AM"/>
              </w:rPr>
              <w:t>։</w:t>
            </w:r>
          </w:p>
          <w:p w14:paraId="1633E7C1" w14:textId="77777777" w:rsidR="009F65A4" w:rsidRPr="002D24C1" w:rsidRDefault="009F65A4" w:rsidP="00446393">
            <w:pPr>
              <w:spacing w:before="100"/>
              <w:ind w:firstLine="427"/>
              <w:jc w:val="both"/>
              <w:rPr>
                <w:rFonts w:ascii="GHEA Grapalat" w:eastAsia="Tahoma" w:hAnsi="GHEA Grapalat" w:cs="Tahoma"/>
                <w:sz w:val="24"/>
                <w:szCs w:val="24"/>
                <w:lang w:val="hy-AM"/>
              </w:rPr>
            </w:pPr>
          </w:p>
          <w:p w14:paraId="41C581E8" w14:textId="77777777" w:rsidR="009F65A4" w:rsidRPr="002D24C1" w:rsidRDefault="009F65A4" w:rsidP="00446393">
            <w:pPr>
              <w:spacing w:before="100"/>
              <w:ind w:firstLine="427"/>
              <w:jc w:val="both"/>
              <w:rPr>
                <w:rFonts w:ascii="GHEA Grapalat" w:eastAsia="Tahoma" w:hAnsi="GHEA Grapalat" w:cs="Tahoma"/>
                <w:sz w:val="24"/>
                <w:szCs w:val="24"/>
                <w:lang w:val="hy-AM"/>
              </w:rPr>
            </w:pPr>
          </w:p>
          <w:p w14:paraId="3D5E05C0" w14:textId="77777777" w:rsidR="009F65A4" w:rsidRPr="002D24C1" w:rsidRDefault="009F65A4" w:rsidP="00446393">
            <w:pPr>
              <w:spacing w:before="100"/>
              <w:ind w:firstLine="427"/>
              <w:jc w:val="both"/>
              <w:rPr>
                <w:rFonts w:ascii="GHEA Grapalat" w:eastAsia="Tahoma" w:hAnsi="GHEA Grapalat" w:cs="Tahoma"/>
                <w:sz w:val="24"/>
                <w:szCs w:val="24"/>
                <w:lang w:val="hy-AM"/>
              </w:rPr>
            </w:pPr>
          </w:p>
          <w:p w14:paraId="680AF9CE" w14:textId="5035FEE0" w:rsidR="009F65A4" w:rsidRPr="009F65A4" w:rsidRDefault="009F65A4" w:rsidP="00446393">
            <w:pPr>
              <w:spacing w:before="100"/>
              <w:ind w:firstLine="427"/>
              <w:jc w:val="both"/>
              <w:rPr>
                <w:rFonts w:ascii="GHEA Grapalat" w:hAnsi="GHEA Grapalat"/>
                <w:b/>
                <w:sz w:val="24"/>
                <w:szCs w:val="24"/>
                <w:lang w:val="hy-AM"/>
              </w:rPr>
            </w:pPr>
          </w:p>
        </w:tc>
      </w:tr>
      <w:tr w:rsidR="00446393" w:rsidRPr="00444F3A" w14:paraId="048C51C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CE16873"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19.</w:t>
            </w:r>
            <w:r w:rsidRPr="00444F3A">
              <w:rPr>
                <w:rFonts w:ascii="GHEA Grapalat" w:hAnsi="GHEA Grapalat"/>
                <w:sz w:val="24"/>
                <w:szCs w:val="24"/>
              </w:rPr>
              <w:t xml:space="preserve"> </w:t>
            </w:r>
            <w:r w:rsidRPr="00444F3A">
              <w:rPr>
                <w:rFonts w:ascii="GHEA Grapalat" w:eastAsia="Tahoma" w:hAnsi="GHEA Grapalat" w:cs="Tahoma"/>
                <w:b/>
                <w:bCs/>
                <w:sz w:val="24"/>
                <w:szCs w:val="24"/>
              </w:rPr>
              <w:t>Կադաստրի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E70B2E8"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06/08/2026</w:t>
            </w:r>
          </w:p>
        </w:tc>
      </w:tr>
      <w:tr w:rsidR="00446393" w:rsidRPr="00444F3A" w14:paraId="1444465E"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2A6E41"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4D46C1B"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ՍԹ/16931-2026</w:t>
            </w:r>
          </w:p>
        </w:tc>
      </w:tr>
      <w:tr w:rsidR="00446393" w:rsidRPr="0004133A" w14:paraId="2F25AEC4" w14:textId="77777777" w:rsidTr="00444F3A">
        <w:trPr>
          <w:trHeight w:val="1203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CE148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Առաջարկում ենք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22-րդ հոդվածով Օրենքի նոր խմբագրությամբ շարադրվող 9-րդ հավելվածի «Վարչության պետ/առանձնացված ստորաբաժանման ղեկավար» տողից հետո լրացնել «Անշարժ գույքի գլխավոր ռեգիստր» և «Անշարժ գույքի ավագ ռեգիստր» տողերը հետևյալ ձևաչափով՝</w:t>
            </w:r>
          </w:p>
          <w:tbl>
            <w:tblPr>
              <w:tblStyle w:val="aa"/>
              <w:tblW w:w="10635" w:type="dxa"/>
              <w:tblInd w:w="555" w:type="dxa"/>
              <w:tblBorders>
                <w:top w:val="nil"/>
                <w:left w:val="nil"/>
                <w:bottom w:val="nil"/>
                <w:right w:val="nil"/>
                <w:insideH w:val="nil"/>
                <w:insideV w:val="nil"/>
              </w:tblBorders>
              <w:tblLayout w:type="fixed"/>
              <w:tblLook w:val="0600" w:firstRow="0" w:lastRow="0" w:firstColumn="0" w:lastColumn="0" w:noHBand="1" w:noVBand="1"/>
            </w:tblPr>
            <w:tblGrid>
              <w:gridCol w:w="5085"/>
              <w:gridCol w:w="1260"/>
              <w:gridCol w:w="855"/>
              <w:gridCol w:w="945"/>
              <w:gridCol w:w="1140"/>
              <w:gridCol w:w="1350"/>
            </w:tblGrid>
            <w:tr w:rsidR="00446393" w:rsidRPr="00444F3A" w14:paraId="2F77DC63" w14:textId="77777777">
              <w:trPr>
                <w:trHeight w:val="510"/>
              </w:trPr>
              <w:tc>
                <w:tcPr>
                  <w:tcW w:w="50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7F58117"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Անշարժ գույքի գլխավոր ռեգիստր</w:t>
                  </w:r>
                </w:p>
              </w:tc>
              <w:tc>
                <w:tcPr>
                  <w:tcW w:w="126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60661C4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7.5</w:t>
                  </w:r>
                </w:p>
              </w:tc>
              <w:tc>
                <w:tcPr>
                  <w:tcW w:w="855"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4858CB1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w:t>
                  </w:r>
                </w:p>
              </w:tc>
              <w:tc>
                <w:tcPr>
                  <w:tcW w:w="945"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1173A9F1"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8.5</w:t>
                  </w:r>
                </w:p>
              </w:tc>
              <w:tc>
                <w:tcPr>
                  <w:tcW w:w="114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1D4B36B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w:t>
                  </w:r>
                </w:p>
              </w:tc>
              <w:tc>
                <w:tcPr>
                  <w:tcW w:w="135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697E5B0C"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9.5</w:t>
                  </w:r>
                </w:p>
              </w:tc>
            </w:tr>
            <w:tr w:rsidR="00446393" w:rsidRPr="00444F3A" w14:paraId="507F5E93" w14:textId="77777777">
              <w:trPr>
                <w:trHeight w:val="330"/>
              </w:trPr>
              <w:tc>
                <w:tcPr>
                  <w:tcW w:w="508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4E9390"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Անշարժ գույքի ավագ ռեգիստր</w:t>
                  </w:r>
                </w:p>
              </w:tc>
              <w:tc>
                <w:tcPr>
                  <w:tcW w:w="126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7FCDBB"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6.5</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0477A5"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7</w:t>
                  </w:r>
                </w:p>
              </w:tc>
              <w:tc>
                <w:tcPr>
                  <w:tcW w:w="94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6EC066"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7.5</w:t>
                  </w:r>
                </w:p>
              </w:tc>
              <w:tc>
                <w:tcPr>
                  <w:tcW w:w="11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CD7B929"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AE724E6"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8.5</w:t>
                  </w:r>
                </w:p>
              </w:tc>
            </w:tr>
          </w:tbl>
          <w:p w14:paraId="415C1122"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Առաջարկության անհրաժեշտությունը պայմանավորված է Կադաստրի կոմիտեի անշարժ գույքի ավագ և գլխավոր ռեգիստրի պաշտոն զբաղեցնող անձանց աշխատավարձի բարձրացման անհրաժեշտությամբ:</w:t>
            </w:r>
          </w:p>
          <w:p w14:paraId="040A162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Հարկ է ընդգծել, որ անշարժ գույքի ռեգիստրների գործառույթները քաղաքացիական ծառայության համատեքստում օժտված են որոշակի յուրահատկությամբ՝ այն հաշվառմամբ, որ հենց «Գույքի նկատմամբ իրավունքների պետական գրանցման մասին» օրենքում ուղղակիորեն ամրագրված է վերջիններիս կողմից այնպիսի կարևոր գործառույթի իրականացումը, ինչպիսին է անշարժ գույքի իրավունքների ամրագրումը գրանցման գործընթացում, որն էլ ՀՀ քաղաքացիական օրենսդրության համատեքստում հանդիսանում է այդ իրավունքների՝ պետության կողմից պաշտպանված լինելու նախապայմանն ու երաշխիքը: Շեշտենք, որ</w:t>
            </w:r>
          </w:p>
          <w:p w14:paraId="11FF9C2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ՀՀ քաղաքացիական օրենսգրքի 449-րդ հոդվածի 3-րդ մասն իմպերատիվ կերպով սահմանում է, որ այն պայմանագիրը, որից ծագող իրավունքները ենթակա են պետական գրանցման, կնքված է համարվում այդ իրավունքի գրանցման պահից:</w:t>
            </w:r>
          </w:p>
          <w:p w14:paraId="16152A9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«Վարչարարության հիմունքների և վարչական վարույթի մասին» օրենքի 108-րդ հոդվածի 1-ին մասի համաձայն՝ Հայաստանի Հանրապետությունը կամ համայնքը, որը հատուցել է պատճառված վնասը, իրավունք ունի հետադարձ պահանջներ ներկայացնելու վարչական մարմնի այն պաշտոնատար անձին, ում գործողությունները կամ անգործությունը հանգեցրել են ոչ իրավաչափ վարչարարության, և որի հետևանքով վնաս է պատճառվել անձին:</w:t>
            </w:r>
          </w:p>
          <w:p w14:paraId="450F370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Նշվածից կարելի է արձանագրել, որ Կադաստրի կոմիտեի կողմից իրականացվում է գույքային առանցքային իրավունքների պետական գրանցումը, որոնցից հատկապես պետք է ընդգծել սեփականության իրավունքի պետական գրանցումը, որն ապահովում է սեփականատիրոջ իրավունքների ապահովումը և պաշտպանությունը, այդ թվում՝ սահմանադրական երաշխիքների կիրառման համատեքստում: Ընդ որում, օրենսդրորեն ամրագրված է այն անձանց շրջանառակը, որոնք իրավասու են վարչական վարույթի ընթացքում որոշում կայացնելու՝ արդյոք իրավունքը ենթակա է պետական գրանցման, դադարեցման, թե ոչ՝ կրելով նաև այդ որոշման վիճարկման դեպքում հավանական անբարենպաստ ռիսկերի հետևանքները, ընդհուպ մինչև անձնական գույքով պատասխանատվություն։ Այսինքն՝ անշարժ գույքի ավագ և գլխավոր ռեգիստրները վարչարարության ընթացքում որոշումները կայացնում են միանձնյա։ Նշվածի համատեքստում կարելի է արձանագրել, որ նման իրավունքների և պարտականությունների ամբողջություն կրող պաշտոնների համար անհրաժեշտ է աշխատանքային գործունեության ընթացքում ամուր երաշխիքների առկայություն, այդ թվում՝ սոցիալական:</w:t>
            </w:r>
          </w:p>
          <w:p w14:paraId="73BEB10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Նշենք նաև, որ իրականացվել է վերլուծություն, համաձայն որի՝ 2019 թվականից ամեն տարի աճել է մեկ անշարժ գույքի ռեգիստրին բաժին ընկնող միջինացված դիմումների քանակը՝ 32.1 հատից հասնելով 49.2 հատի, իսկ գանձվող վճարները՝ նույն ժամանակահատվածում աճել են 6.026 մլրդ ՀՀ դրամից հասնելով՝ 8.504 մլրդ. ՀՀ դրամի:</w:t>
            </w:r>
          </w:p>
          <w:p w14:paraId="759B31B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Առաջարկության ընդունման արդյունքում Կադաստրի կոմիտեի անշարժ գույքի ավագ և գլխավոր ռեգիստրների աշխատավարձերի ավելացման շնորհիվ կբարելավվի մասնագետների մոտիվացիան, ինչը կնպաստի նրանց գործունակության բարձրացմանը և աշխատանքի որակին։ Այս փոփոխությունը նաև կստեղծի սոցիալական երաշխիքներ, որոնց շնորհիվ անձինք, ովքեր զբաղեցնում են այս պաշտոնները, կստանան ավելի արդարացի պայմաններ և իրենց աշխատանքային վարձատրությունը կնպաստի սոցիալական վիճակի բարելավմանը: Փոփոխությունը նաև կխթանի մասնագիտական բարձր մակարդակ ունեցող մասնագետների ներգրավմանն ու պահպանմանը, ինչը կբարձրացնի ոլորտի բարդությունների լուծման կարողությունները և կնպաստի ոլորտի զարգացմանը՝ ապահովելով ավելի որակյալ ծառայություններ և բարձր արդյունավետություն:</w:t>
            </w:r>
          </w:p>
          <w:p w14:paraId="5DCE116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Հավելենք նաև, որ Կադաստրի կոմիտեն այժմ անշարժ գույքի ավագ և գլխավոր ռեգիստրի պաշտոն զբաղեցնող անձանց պարգևատրում է ամսական աշխատավարձի գրեթե 50 տոկոսի չափով: Իսկ ներկայացված Նախագծի ընդունման դեպքում նվազում է վերջիններիս միջինացված եկամուտը:</w:t>
            </w:r>
          </w:p>
          <w:p w14:paraId="457EFFA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Միաժամանակ, հիմք ընդունելով Նախագծի կարգավորման նպատակը՝ առաջարկում ենք Նախագծի 22-րդ հոդվածով Օրենքի նոր խմբագրությամբ շարադրվող 9-րդ հավելվածի «Գլխավոր մասնագետ, հարկային/մաքսային գլխավոր տեսուչ, հարկային մարմնի գլխավոր մասնագետ, գլխավոր օպերլիազոր, 1-ին քարտուղար» պաշտոնի համար սահմանված հաշվարկման գործակիցները փոփոխել հետևյալ կերպ՝ «0-5 տարի» և «6-10 տարի» սյունակներում առկա «4.00» և «4.50» թվերը փոխարինել «5.00» թվով, «11-15 տարի», «16-20 տարի» և «21 տարի և ավել» սյունակներում առկա «5.00» թիվը փոխարինել «5.50» թվով:</w:t>
            </w:r>
          </w:p>
          <w:p w14:paraId="3423667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Այս փոփոխությունը հնարավորություն կընձեռի պահպանել համաչափությունը պաշտոնային խմբերի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B2FB1D" w14:textId="77777777" w:rsidR="00446393"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p w14:paraId="1DA48EA2" w14:textId="245364B9" w:rsidR="0004133A" w:rsidRDefault="000A2B29" w:rsidP="00E16D3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 xml:space="preserve">Չի </w:t>
            </w:r>
            <w:r w:rsidR="00E16D3A">
              <w:rPr>
                <w:rFonts w:ascii="GHEA Grapalat" w:hAnsi="GHEA Grapalat"/>
                <w:b/>
                <w:bCs/>
                <w:sz w:val="24"/>
                <w:szCs w:val="24"/>
                <w:lang w:val="hy-AM"/>
              </w:rPr>
              <w:t>Ընդուն</w:t>
            </w:r>
            <w:r>
              <w:rPr>
                <w:rFonts w:ascii="GHEA Grapalat" w:hAnsi="GHEA Grapalat"/>
                <w:b/>
                <w:bCs/>
                <w:sz w:val="24"/>
                <w:szCs w:val="24"/>
                <w:lang w:val="hy-AM"/>
              </w:rPr>
              <w:t>վել</w:t>
            </w:r>
          </w:p>
          <w:p w14:paraId="0B2D65B1" w14:textId="554DFB84" w:rsidR="00E16D3A" w:rsidRPr="00E16D3A" w:rsidRDefault="00E16D3A" w:rsidP="000A2B29">
            <w:pPr>
              <w:spacing w:before="100"/>
              <w:ind w:firstLine="427"/>
              <w:rPr>
                <w:rFonts w:ascii="GHEA Grapalat" w:hAnsi="GHEA Grapalat"/>
                <w:b/>
                <w:bCs/>
                <w:sz w:val="24"/>
                <w:szCs w:val="24"/>
              </w:rPr>
            </w:pPr>
            <w:r w:rsidRPr="00E16D3A">
              <w:rPr>
                <w:rFonts w:ascii="GHEA Grapalat" w:hAnsi="GHEA Grapalat"/>
                <w:bCs/>
                <w:sz w:val="24"/>
                <w:szCs w:val="24"/>
                <w:lang w:val="hy-AM"/>
              </w:rPr>
              <w:t>Հավելված</w:t>
            </w:r>
            <w:r>
              <w:rPr>
                <w:rFonts w:ascii="GHEA Grapalat" w:hAnsi="GHEA Grapalat"/>
                <w:bCs/>
                <w:sz w:val="24"/>
                <w:szCs w:val="24"/>
                <w:lang w:val="hy-AM"/>
              </w:rPr>
              <w:t xml:space="preserve"> 9-ում միասնականացվել են պետական ծառայության պաշտոններ զբաղեցնող մասնագտական </w:t>
            </w:r>
            <w:r w:rsidR="000A2B29">
              <w:rPr>
                <w:rFonts w:ascii="GHEA Grapalat" w:hAnsi="GHEA Grapalat"/>
                <w:bCs/>
                <w:sz w:val="24"/>
                <w:szCs w:val="24"/>
                <w:lang w:val="hy-AM"/>
              </w:rPr>
              <w:t>աշխատանք կատարողների գործակիցները։</w:t>
            </w:r>
            <w:r w:rsidRPr="00E16D3A">
              <w:rPr>
                <w:rFonts w:ascii="GHEA Grapalat" w:hAnsi="GHEA Grapalat"/>
                <w:b/>
                <w:bCs/>
                <w:sz w:val="24"/>
                <w:szCs w:val="24"/>
              </w:rPr>
              <w:t xml:space="preserve"> </w:t>
            </w:r>
          </w:p>
          <w:p w14:paraId="38ECE417" w14:textId="77777777" w:rsidR="0004133A" w:rsidRDefault="0004133A" w:rsidP="00446393">
            <w:pPr>
              <w:spacing w:before="100"/>
              <w:ind w:firstLine="427"/>
              <w:jc w:val="both"/>
              <w:rPr>
                <w:rFonts w:ascii="GHEA Grapalat" w:hAnsi="GHEA Grapalat"/>
                <w:b/>
                <w:bCs/>
                <w:sz w:val="24"/>
                <w:szCs w:val="24"/>
              </w:rPr>
            </w:pPr>
          </w:p>
          <w:p w14:paraId="62E2492C" w14:textId="77777777" w:rsidR="0004133A" w:rsidRDefault="0004133A" w:rsidP="00446393">
            <w:pPr>
              <w:spacing w:before="100"/>
              <w:ind w:firstLine="427"/>
              <w:jc w:val="both"/>
              <w:rPr>
                <w:rFonts w:ascii="GHEA Grapalat" w:hAnsi="GHEA Grapalat"/>
                <w:b/>
                <w:bCs/>
                <w:sz w:val="24"/>
                <w:szCs w:val="24"/>
              </w:rPr>
            </w:pPr>
          </w:p>
          <w:p w14:paraId="035B573C" w14:textId="77777777" w:rsidR="0004133A" w:rsidRDefault="0004133A" w:rsidP="00446393">
            <w:pPr>
              <w:spacing w:before="100"/>
              <w:ind w:firstLine="427"/>
              <w:jc w:val="both"/>
              <w:rPr>
                <w:rFonts w:ascii="GHEA Grapalat" w:hAnsi="GHEA Grapalat"/>
                <w:b/>
                <w:bCs/>
                <w:sz w:val="24"/>
                <w:szCs w:val="24"/>
              </w:rPr>
            </w:pPr>
          </w:p>
          <w:p w14:paraId="267E5C1A" w14:textId="77777777" w:rsidR="0004133A" w:rsidRDefault="0004133A" w:rsidP="00446393">
            <w:pPr>
              <w:spacing w:before="100"/>
              <w:ind w:firstLine="427"/>
              <w:jc w:val="both"/>
              <w:rPr>
                <w:rFonts w:ascii="GHEA Grapalat" w:hAnsi="GHEA Grapalat"/>
                <w:b/>
                <w:bCs/>
                <w:sz w:val="24"/>
                <w:szCs w:val="24"/>
              </w:rPr>
            </w:pPr>
          </w:p>
          <w:p w14:paraId="10F1C07E" w14:textId="77777777" w:rsidR="0004133A" w:rsidRDefault="0004133A" w:rsidP="00446393">
            <w:pPr>
              <w:spacing w:before="100"/>
              <w:ind w:firstLine="427"/>
              <w:jc w:val="both"/>
              <w:rPr>
                <w:rFonts w:ascii="GHEA Grapalat" w:hAnsi="GHEA Grapalat"/>
                <w:b/>
                <w:bCs/>
                <w:sz w:val="24"/>
                <w:szCs w:val="24"/>
              </w:rPr>
            </w:pPr>
          </w:p>
          <w:p w14:paraId="2E264AF5" w14:textId="77777777" w:rsidR="0004133A" w:rsidRDefault="0004133A" w:rsidP="00446393">
            <w:pPr>
              <w:spacing w:before="100"/>
              <w:ind w:firstLine="427"/>
              <w:jc w:val="both"/>
              <w:rPr>
                <w:rFonts w:ascii="GHEA Grapalat" w:hAnsi="GHEA Grapalat"/>
                <w:b/>
                <w:bCs/>
                <w:sz w:val="24"/>
                <w:szCs w:val="24"/>
              </w:rPr>
            </w:pPr>
          </w:p>
          <w:p w14:paraId="0D60643B" w14:textId="77777777" w:rsidR="0004133A" w:rsidRDefault="0004133A" w:rsidP="00446393">
            <w:pPr>
              <w:spacing w:before="100"/>
              <w:ind w:firstLine="427"/>
              <w:jc w:val="both"/>
              <w:rPr>
                <w:rFonts w:ascii="GHEA Grapalat" w:hAnsi="GHEA Grapalat"/>
                <w:b/>
                <w:bCs/>
                <w:sz w:val="24"/>
                <w:szCs w:val="24"/>
              </w:rPr>
            </w:pPr>
          </w:p>
          <w:p w14:paraId="6D1DCA00" w14:textId="77777777" w:rsidR="0004133A" w:rsidRDefault="0004133A" w:rsidP="00446393">
            <w:pPr>
              <w:spacing w:before="100"/>
              <w:ind w:firstLine="427"/>
              <w:jc w:val="both"/>
              <w:rPr>
                <w:rFonts w:ascii="GHEA Grapalat" w:hAnsi="GHEA Grapalat"/>
                <w:b/>
                <w:bCs/>
                <w:sz w:val="24"/>
                <w:szCs w:val="24"/>
              </w:rPr>
            </w:pPr>
          </w:p>
          <w:p w14:paraId="3C228459" w14:textId="77777777" w:rsidR="0004133A" w:rsidRDefault="0004133A" w:rsidP="00446393">
            <w:pPr>
              <w:spacing w:before="100"/>
              <w:ind w:firstLine="427"/>
              <w:jc w:val="both"/>
              <w:rPr>
                <w:rFonts w:ascii="GHEA Grapalat" w:hAnsi="GHEA Grapalat"/>
                <w:b/>
                <w:bCs/>
                <w:sz w:val="24"/>
                <w:szCs w:val="24"/>
              </w:rPr>
            </w:pPr>
          </w:p>
          <w:p w14:paraId="02B7FB04" w14:textId="77777777" w:rsidR="0004133A" w:rsidRDefault="0004133A" w:rsidP="00446393">
            <w:pPr>
              <w:spacing w:before="100"/>
              <w:ind w:firstLine="427"/>
              <w:jc w:val="both"/>
              <w:rPr>
                <w:rFonts w:ascii="GHEA Grapalat" w:hAnsi="GHEA Grapalat"/>
                <w:b/>
                <w:bCs/>
                <w:sz w:val="24"/>
                <w:szCs w:val="24"/>
              </w:rPr>
            </w:pPr>
          </w:p>
          <w:p w14:paraId="26353270" w14:textId="77777777" w:rsidR="0004133A" w:rsidRDefault="0004133A" w:rsidP="00446393">
            <w:pPr>
              <w:spacing w:before="100"/>
              <w:ind w:firstLine="427"/>
              <w:jc w:val="both"/>
              <w:rPr>
                <w:rFonts w:ascii="GHEA Grapalat" w:hAnsi="GHEA Grapalat"/>
                <w:b/>
                <w:bCs/>
                <w:sz w:val="24"/>
                <w:szCs w:val="24"/>
              </w:rPr>
            </w:pPr>
          </w:p>
          <w:p w14:paraId="6946E646" w14:textId="77777777" w:rsidR="0004133A" w:rsidRDefault="0004133A" w:rsidP="00446393">
            <w:pPr>
              <w:spacing w:before="100"/>
              <w:ind w:firstLine="427"/>
              <w:jc w:val="both"/>
              <w:rPr>
                <w:rFonts w:ascii="GHEA Grapalat" w:hAnsi="GHEA Grapalat"/>
                <w:b/>
                <w:bCs/>
                <w:sz w:val="24"/>
                <w:szCs w:val="24"/>
              </w:rPr>
            </w:pPr>
          </w:p>
          <w:p w14:paraId="04A691B9" w14:textId="77777777" w:rsidR="0004133A" w:rsidRDefault="0004133A" w:rsidP="00446393">
            <w:pPr>
              <w:spacing w:before="100"/>
              <w:ind w:firstLine="427"/>
              <w:jc w:val="both"/>
              <w:rPr>
                <w:rFonts w:ascii="GHEA Grapalat" w:hAnsi="GHEA Grapalat"/>
                <w:b/>
                <w:bCs/>
                <w:sz w:val="24"/>
                <w:szCs w:val="24"/>
              </w:rPr>
            </w:pPr>
          </w:p>
          <w:p w14:paraId="49960A85" w14:textId="77777777" w:rsidR="0004133A" w:rsidRDefault="0004133A" w:rsidP="00446393">
            <w:pPr>
              <w:spacing w:before="100"/>
              <w:ind w:firstLine="427"/>
              <w:jc w:val="both"/>
              <w:rPr>
                <w:rFonts w:ascii="GHEA Grapalat" w:hAnsi="GHEA Grapalat"/>
                <w:b/>
                <w:bCs/>
                <w:sz w:val="24"/>
                <w:szCs w:val="24"/>
              </w:rPr>
            </w:pPr>
          </w:p>
          <w:p w14:paraId="55851615" w14:textId="77777777" w:rsidR="0004133A" w:rsidRDefault="0004133A" w:rsidP="00446393">
            <w:pPr>
              <w:spacing w:before="100"/>
              <w:ind w:firstLine="427"/>
              <w:jc w:val="both"/>
              <w:rPr>
                <w:rFonts w:ascii="GHEA Grapalat" w:hAnsi="GHEA Grapalat"/>
                <w:b/>
                <w:bCs/>
                <w:sz w:val="24"/>
                <w:szCs w:val="24"/>
              </w:rPr>
            </w:pPr>
          </w:p>
          <w:p w14:paraId="21BB284D" w14:textId="77777777" w:rsidR="0004133A" w:rsidRDefault="0004133A" w:rsidP="00446393">
            <w:pPr>
              <w:spacing w:before="100"/>
              <w:ind w:firstLine="427"/>
              <w:jc w:val="both"/>
              <w:rPr>
                <w:rFonts w:ascii="GHEA Grapalat" w:hAnsi="GHEA Grapalat"/>
                <w:b/>
                <w:bCs/>
                <w:sz w:val="24"/>
                <w:szCs w:val="24"/>
              </w:rPr>
            </w:pPr>
          </w:p>
          <w:p w14:paraId="0EB38496" w14:textId="77777777" w:rsidR="0004133A" w:rsidRDefault="0004133A" w:rsidP="00446393">
            <w:pPr>
              <w:spacing w:before="100"/>
              <w:ind w:firstLine="427"/>
              <w:jc w:val="both"/>
              <w:rPr>
                <w:rFonts w:ascii="GHEA Grapalat" w:hAnsi="GHEA Grapalat"/>
                <w:b/>
                <w:bCs/>
                <w:sz w:val="24"/>
                <w:szCs w:val="24"/>
              </w:rPr>
            </w:pPr>
          </w:p>
          <w:p w14:paraId="41F39766" w14:textId="77777777" w:rsidR="0004133A" w:rsidRDefault="0004133A" w:rsidP="00446393">
            <w:pPr>
              <w:spacing w:before="100"/>
              <w:ind w:firstLine="427"/>
              <w:jc w:val="both"/>
              <w:rPr>
                <w:rFonts w:ascii="GHEA Grapalat" w:hAnsi="GHEA Grapalat"/>
                <w:b/>
                <w:bCs/>
                <w:sz w:val="24"/>
                <w:szCs w:val="24"/>
              </w:rPr>
            </w:pPr>
          </w:p>
          <w:p w14:paraId="6AC279C1" w14:textId="77777777" w:rsidR="0004133A" w:rsidRDefault="0004133A" w:rsidP="00446393">
            <w:pPr>
              <w:spacing w:before="100"/>
              <w:ind w:firstLine="427"/>
              <w:jc w:val="both"/>
              <w:rPr>
                <w:rFonts w:ascii="GHEA Grapalat" w:hAnsi="GHEA Grapalat"/>
                <w:b/>
                <w:bCs/>
                <w:sz w:val="24"/>
                <w:szCs w:val="24"/>
              </w:rPr>
            </w:pPr>
          </w:p>
          <w:p w14:paraId="5F16F575" w14:textId="77777777" w:rsidR="0004133A" w:rsidRDefault="0004133A" w:rsidP="00446393">
            <w:pPr>
              <w:spacing w:before="100"/>
              <w:ind w:firstLine="427"/>
              <w:jc w:val="both"/>
              <w:rPr>
                <w:rFonts w:ascii="GHEA Grapalat" w:hAnsi="GHEA Grapalat"/>
                <w:b/>
                <w:bCs/>
                <w:sz w:val="24"/>
                <w:szCs w:val="24"/>
              </w:rPr>
            </w:pPr>
          </w:p>
          <w:p w14:paraId="6314C4E9" w14:textId="77777777" w:rsidR="0004133A" w:rsidRDefault="0004133A" w:rsidP="00446393">
            <w:pPr>
              <w:spacing w:before="100"/>
              <w:ind w:firstLine="427"/>
              <w:jc w:val="both"/>
              <w:rPr>
                <w:rFonts w:ascii="GHEA Grapalat" w:hAnsi="GHEA Grapalat"/>
                <w:b/>
                <w:bCs/>
                <w:sz w:val="24"/>
                <w:szCs w:val="24"/>
              </w:rPr>
            </w:pPr>
          </w:p>
          <w:p w14:paraId="6EB03D6C" w14:textId="77777777" w:rsidR="0004133A" w:rsidRDefault="0004133A" w:rsidP="00446393">
            <w:pPr>
              <w:spacing w:before="100"/>
              <w:ind w:firstLine="427"/>
              <w:jc w:val="both"/>
              <w:rPr>
                <w:rFonts w:ascii="GHEA Grapalat" w:hAnsi="GHEA Grapalat"/>
                <w:b/>
                <w:bCs/>
                <w:sz w:val="24"/>
                <w:szCs w:val="24"/>
              </w:rPr>
            </w:pPr>
          </w:p>
          <w:p w14:paraId="519C1820" w14:textId="77777777" w:rsidR="0004133A" w:rsidRDefault="0004133A" w:rsidP="00446393">
            <w:pPr>
              <w:spacing w:before="100"/>
              <w:ind w:firstLine="427"/>
              <w:jc w:val="both"/>
              <w:rPr>
                <w:rFonts w:ascii="GHEA Grapalat" w:hAnsi="GHEA Grapalat"/>
                <w:b/>
                <w:bCs/>
                <w:sz w:val="24"/>
                <w:szCs w:val="24"/>
              </w:rPr>
            </w:pPr>
          </w:p>
          <w:p w14:paraId="47B6F6A1" w14:textId="77777777" w:rsidR="0004133A" w:rsidRDefault="0004133A" w:rsidP="00446393">
            <w:pPr>
              <w:spacing w:before="100"/>
              <w:ind w:firstLine="427"/>
              <w:jc w:val="both"/>
              <w:rPr>
                <w:rFonts w:ascii="GHEA Grapalat" w:hAnsi="GHEA Grapalat"/>
                <w:b/>
                <w:bCs/>
                <w:sz w:val="24"/>
                <w:szCs w:val="24"/>
              </w:rPr>
            </w:pPr>
          </w:p>
          <w:p w14:paraId="5E7C7C1F" w14:textId="77777777" w:rsidR="0004133A" w:rsidRDefault="0004133A" w:rsidP="00446393">
            <w:pPr>
              <w:spacing w:before="100"/>
              <w:ind w:firstLine="427"/>
              <w:jc w:val="both"/>
              <w:rPr>
                <w:rFonts w:ascii="GHEA Grapalat" w:hAnsi="GHEA Grapalat"/>
                <w:b/>
                <w:bCs/>
                <w:sz w:val="24"/>
                <w:szCs w:val="24"/>
              </w:rPr>
            </w:pPr>
          </w:p>
          <w:p w14:paraId="25A8E972" w14:textId="77777777" w:rsidR="0004133A" w:rsidRDefault="0004133A" w:rsidP="00446393">
            <w:pPr>
              <w:spacing w:before="100"/>
              <w:ind w:firstLine="427"/>
              <w:jc w:val="both"/>
              <w:rPr>
                <w:rFonts w:ascii="GHEA Grapalat" w:hAnsi="GHEA Grapalat"/>
                <w:b/>
                <w:bCs/>
                <w:sz w:val="24"/>
                <w:szCs w:val="24"/>
              </w:rPr>
            </w:pPr>
          </w:p>
          <w:p w14:paraId="7FFAF6FA" w14:textId="77777777" w:rsidR="0004133A" w:rsidRDefault="0004133A" w:rsidP="00446393">
            <w:pPr>
              <w:spacing w:before="100"/>
              <w:ind w:firstLine="427"/>
              <w:jc w:val="both"/>
              <w:rPr>
                <w:rFonts w:ascii="GHEA Grapalat" w:hAnsi="GHEA Grapalat"/>
                <w:b/>
                <w:bCs/>
                <w:sz w:val="24"/>
                <w:szCs w:val="24"/>
              </w:rPr>
            </w:pPr>
          </w:p>
          <w:p w14:paraId="459F70FB" w14:textId="77777777" w:rsidR="0004133A" w:rsidRDefault="0004133A" w:rsidP="00446393">
            <w:pPr>
              <w:spacing w:before="100"/>
              <w:ind w:firstLine="427"/>
              <w:jc w:val="both"/>
              <w:rPr>
                <w:rFonts w:ascii="GHEA Grapalat" w:hAnsi="GHEA Grapalat"/>
                <w:b/>
                <w:bCs/>
                <w:sz w:val="24"/>
                <w:szCs w:val="24"/>
              </w:rPr>
            </w:pPr>
          </w:p>
          <w:p w14:paraId="6AC938E4" w14:textId="77777777" w:rsidR="0004133A" w:rsidRDefault="0004133A" w:rsidP="00446393">
            <w:pPr>
              <w:spacing w:before="100"/>
              <w:ind w:firstLine="427"/>
              <w:jc w:val="both"/>
              <w:rPr>
                <w:rFonts w:ascii="GHEA Grapalat" w:hAnsi="GHEA Grapalat"/>
                <w:b/>
                <w:bCs/>
                <w:sz w:val="24"/>
                <w:szCs w:val="24"/>
              </w:rPr>
            </w:pPr>
          </w:p>
          <w:p w14:paraId="2846CE7B" w14:textId="77777777" w:rsidR="0004133A" w:rsidRDefault="0004133A" w:rsidP="00446393">
            <w:pPr>
              <w:spacing w:before="100"/>
              <w:ind w:firstLine="427"/>
              <w:jc w:val="both"/>
              <w:rPr>
                <w:rFonts w:ascii="GHEA Grapalat" w:hAnsi="GHEA Grapalat"/>
                <w:b/>
                <w:bCs/>
                <w:sz w:val="24"/>
                <w:szCs w:val="24"/>
              </w:rPr>
            </w:pPr>
          </w:p>
          <w:p w14:paraId="31717123" w14:textId="77777777" w:rsidR="0004133A" w:rsidRDefault="0004133A" w:rsidP="00446393">
            <w:pPr>
              <w:spacing w:before="100"/>
              <w:ind w:firstLine="427"/>
              <w:jc w:val="both"/>
              <w:rPr>
                <w:rFonts w:ascii="GHEA Grapalat" w:hAnsi="GHEA Grapalat"/>
                <w:b/>
                <w:bCs/>
                <w:sz w:val="24"/>
                <w:szCs w:val="24"/>
              </w:rPr>
            </w:pPr>
          </w:p>
          <w:p w14:paraId="018CECB8" w14:textId="77777777" w:rsidR="0004133A" w:rsidRDefault="0004133A" w:rsidP="00446393">
            <w:pPr>
              <w:spacing w:before="100"/>
              <w:ind w:firstLine="427"/>
              <w:jc w:val="both"/>
              <w:rPr>
                <w:rFonts w:ascii="GHEA Grapalat" w:hAnsi="GHEA Grapalat"/>
                <w:b/>
                <w:bCs/>
                <w:sz w:val="24"/>
                <w:szCs w:val="24"/>
              </w:rPr>
            </w:pPr>
          </w:p>
          <w:p w14:paraId="492AF386" w14:textId="77777777" w:rsidR="0004133A" w:rsidRDefault="0004133A" w:rsidP="00446393">
            <w:pPr>
              <w:spacing w:before="100"/>
              <w:ind w:firstLine="427"/>
              <w:jc w:val="both"/>
              <w:rPr>
                <w:rFonts w:ascii="GHEA Grapalat" w:hAnsi="GHEA Grapalat"/>
                <w:b/>
                <w:bCs/>
                <w:sz w:val="24"/>
                <w:szCs w:val="24"/>
              </w:rPr>
            </w:pPr>
          </w:p>
          <w:p w14:paraId="4CAF465B" w14:textId="77777777" w:rsidR="0004133A" w:rsidRDefault="0004133A" w:rsidP="00446393">
            <w:pPr>
              <w:spacing w:before="100"/>
              <w:ind w:firstLine="427"/>
              <w:jc w:val="both"/>
              <w:rPr>
                <w:rFonts w:ascii="GHEA Grapalat" w:hAnsi="GHEA Grapalat"/>
                <w:b/>
                <w:bCs/>
                <w:sz w:val="24"/>
                <w:szCs w:val="24"/>
              </w:rPr>
            </w:pPr>
          </w:p>
          <w:p w14:paraId="36A520B2" w14:textId="77777777" w:rsidR="0004133A" w:rsidRDefault="0004133A" w:rsidP="00446393">
            <w:pPr>
              <w:spacing w:before="100"/>
              <w:ind w:firstLine="427"/>
              <w:jc w:val="both"/>
              <w:rPr>
                <w:rFonts w:ascii="GHEA Grapalat" w:hAnsi="GHEA Grapalat"/>
                <w:b/>
                <w:bCs/>
                <w:sz w:val="24"/>
                <w:szCs w:val="24"/>
              </w:rPr>
            </w:pPr>
          </w:p>
          <w:p w14:paraId="059D8070" w14:textId="77777777" w:rsidR="0004133A" w:rsidRDefault="0004133A" w:rsidP="00446393">
            <w:pPr>
              <w:spacing w:before="100"/>
              <w:ind w:firstLine="427"/>
              <w:jc w:val="both"/>
              <w:rPr>
                <w:rFonts w:ascii="GHEA Grapalat" w:hAnsi="GHEA Grapalat"/>
                <w:b/>
                <w:bCs/>
                <w:sz w:val="24"/>
                <w:szCs w:val="24"/>
              </w:rPr>
            </w:pPr>
          </w:p>
          <w:p w14:paraId="04A2B136" w14:textId="77777777" w:rsidR="0004133A" w:rsidRDefault="0004133A" w:rsidP="00446393">
            <w:pPr>
              <w:spacing w:before="100"/>
              <w:ind w:firstLine="427"/>
              <w:jc w:val="both"/>
              <w:rPr>
                <w:rFonts w:ascii="GHEA Grapalat" w:hAnsi="GHEA Grapalat"/>
                <w:b/>
                <w:bCs/>
                <w:sz w:val="24"/>
                <w:szCs w:val="24"/>
              </w:rPr>
            </w:pPr>
          </w:p>
          <w:p w14:paraId="5660EB71" w14:textId="77777777" w:rsidR="0004133A" w:rsidRDefault="0004133A" w:rsidP="00446393">
            <w:pPr>
              <w:spacing w:before="100"/>
              <w:ind w:firstLine="427"/>
              <w:jc w:val="both"/>
              <w:rPr>
                <w:rFonts w:ascii="GHEA Grapalat" w:hAnsi="GHEA Grapalat"/>
                <w:b/>
                <w:bCs/>
                <w:sz w:val="24"/>
                <w:szCs w:val="24"/>
              </w:rPr>
            </w:pPr>
          </w:p>
          <w:p w14:paraId="183385E1" w14:textId="549541E6" w:rsidR="0004133A" w:rsidRDefault="0004133A" w:rsidP="00446393">
            <w:pPr>
              <w:spacing w:before="100"/>
              <w:ind w:firstLine="427"/>
              <w:jc w:val="both"/>
              <w:rPr>
                <w:rFonts w:ascii="GHEA Grapalat" w:hAnsi="GHEA Grapalat"/>
                <w:b/>
                <w:bCs/>
                <w:sz w:val="24"/>
                <w:szCs w:val="24"/>
              </w:rPr>
            </w:pPr>
          </w:p>
          <w:p w14:paraId="7D0E00BF" w14:textId="1D3FAAAE" w:rsidR="0004133A" w:rsidRDefault="0004133A" w:rsidP="00446393">
            <w:pPr>
              <w:spacing w:before="100"/>
              <w:ind w:firstLine="427"/>
              <w:jc w:val="both"/>
              <w:rPr>
                <w:rFonts w:ascii="GHEA Grapalat" w:hAnsi="GHEA Grapalat"/>
                <w:b/>
                <w:bCs/>
                <w:sz w:val="24"/>
                <w:szCs w:val="24"/>
              </w:rPr>
            </w:pPr>
          </w:p>
          <w:p w14:paraId="2E83A277" w14:textId="0AFC6D20" w:rsidR="0004133A" w:rsidRDefault="0004133A" w:rsidP="00446393">
            <w:pPr>
              <w:spacing w:before="100"/>
              <w:ind w:firstLine="427"/>
              <w:jc w:val="both"/>
              <w:rPr>
                <w:rFonts w:ascii="GHEA Grapalat" w:hAnsi="GHEA Grapalat"/>
                <w:b/>
                <w:bCs/>
                <w:sz w:val="24"/>
                <w:szCs w:val="24"/>
              </w:rPr>
            </w:pPr>
          </w:p>
          <w:p w14:paraId="10F31974" w14:textId="59242CCA" w:rsidR="0004133A" w:rsidRDefault="0004133A" w:rsidP="00446393">
            <w:pPr>
              <w:spacing w:before="100"/>
              <w:ind w:firstLine="427"/>
              <w:jc w:val="both"/>
              <w:rPr>
                <w:rFonts w:ascii="GHEA Grapalat" w:hAnsi="GHEA Grapalat"/>
                <w:b/>
                <w:bCs/>
                <w:sz w:val="24"/>
                <w:szCs w:val="24"/>
              </w:rPr>
            </w:pPr>
          </w:p>
          <w:p w14:paraId="5BD71D52" w14:textId="668CA7C1" w:rsidR="0004133A" w:rsidRDefault="0004133A" w:rsidP="00446393">
            <w:pPr>
              <w:spacing w:before="100"/>
              <w:ind w:firstLine="427"/>
              <w:jc w:val="both"/>
              <w:rPr>
                <w:rFonts w:ascii="GHEA Grapalat" w:hAnsi="GHEA Grapalat"/>
                <w:b/>
                <w:bCs/>
                <w:sz w:val="24"/>
                <w:szCs w:val="24"/>
              </w:rPr>
            </w:pPr>
          </w:p>
          <w:p w14:paraId="3D0C9691" w14:textId="26F91165" w:rsidR="0004133A" w:rsidRDefault="0004133A" w:rsidP="00446393">
            <w:pPr>
              <w:spacing w:before="100"/>
              <w:ind w:firstLine="427"/>
              <w:jc w:val="both"/>
              <w:rPr>
                <w:rFonts w:ascii="GHEA Grapalat" w:hAnsi="GHEA Grapalat"/>
                <w:b/>
                <w:bCs/>
                <w:sz w:val="24"/>
                <w:szCs w:val="24"/>
              </w:rPr>
            </w:pPr>
          </w:p>
          <w:p w14:paraId="3C1D0591" w14:textId="406B5628" w:rsidR="0004133A" w:rsidRDefault="0004133A" w:rsidP="00446393">
            <w:pPr>
              <w:spacing w:before="100"/>
              <w:ind w:firstLine="427"/>
              <w:jc w:val="both"/>
              <w:rPr>
                <w:rFonts w:ascii="GHEA Grapalat" w:hAnsi="GHEA Grapalat"/>
                <w:b/>
                <w:bCs/>
                <w:sz w:val="24"/>
                <w:szCs w:val="24"/>
              </w:rPr>
            </w:pPr>
          </w:p>
          <w:p w14:paraId="70D50522" w14:textId="3732E9EE" w:rsidR="0004133A" w:rsidRDefault="0004133A" w:rsidP="00446393">
            <w:pPr>
              <w:spacing w:before="100"/>
              <w:ind w:firstLine="427"/>
              <w:jc w:val="both"/>
              <w:rPr>
                <w:rFonts w:ascii="GHEA Grapalat" w:hAnsi="GHEA Grapalat"/>
                <w:b/>
                <w:bCs/>
                <w:sz w:val="24"/>
                <w:szCs w:val="24"/>
              </w:rPr>
            </w:pPr>
          </w:p>
          <w:p w14:paraId="37451D9D" w14:textId="718DD4D1" w:rsidR="0004133A" w:rsidRDefault="0004133A" w:rsidP="00446393">
            <w:pPr>
              <w:spacing w:before="100"/>
              <w:ind w:firstLine="427"/>
              <w:jc w:val="both"/>
              <w:rPr>
                <w:rFonts w:ascii="GHEA Grapalat" w:hAnsi="GHEA Grapalat"/>
                <w:b/>
                <w:bCs/>
                <w:sz w:val="24"/>
                <w:szCs w:val="24"/>
              </w:rPr>
            </w:pPr>
          </w:p>
          <w:p w14:paraId="692A4C63" w14:textId="16C1528D" w:rsidR="0004133A" w:rsidRDefault="0004133A" w:rsidP="00446393">
            <w:pPr>
              <w:spacing w:before="100"/>
              <w:ind w:firstLine="427"/>
              <w:jc w:val="both"/>
              <w:rPr>
                <w:rFonts w:ascii="GHEA Grapalat" w:hAnsi="GHEA Grapalat"/>
                <w:b/>
                <w:bCs/>
                <w:sz w:val="24"/>
                <w:szCs w:val="24"/>
              </w:rPr>
            </w:pPr>
          </w:p>
          <w:p w14:paraId="1188A3DF" w14:textId="420361C7" w:rsidR="0004133A" w:rsidRDefault="0004133A" w:rsidP="00446393">
            <w:pPr>
              <w:spacing w:before="100"/>
              <w:ind w:firstLine="427"/>
              <w:jc w:val="both"/>
              <w:rPr>
                <w:rFonts w:ascii="GHEA Grapalat" w:hAnsi="GHEA Grapalat"/>
                <w:b/>
                <w:bCs/>
                <w:sz w:val="24"/>
                <w:szCs w:val="24"/>
              </w:rPr>
            </w:pPr>
          </w:p>
          <w:p w14:paraId="16CAD8E0" w14:textId="7EEECB15" w:rsidR="0004133A" w:rsidRDefault="0004133A" w:rsidP="00446393">
            <w:pPr>
              <w:spacing w:before="100"/>
              <w:ind w:firstLine="427"/>
              <w:jc w:val="both"/>
              <w:rPr>
                <w:rFonts w:ascii="GHEA Grapalat" w:hAnsi="GHEA Grapalat"/>
                <w:b/>
                <w:bCs/>
                <w:sz w:val="24"/>
                <w:szCs w:val="24"/>
              </w:rPr>
            </w:pPr>
          </w:p>
          <w:p w14:paraId="29F1F04C" w14:textId="419C5D44" w:rsidR="0004133A" w:rsidRDefault="0004133A" w:rsidP="00446393">
            <w:pPr>
              <w:spacing w:before="100"/>
              <w:ind w:firstLine="427"/>
              <w:jc w:val="both"/>
              <w:rPr>
                <w:rFonts w:ascii="GHEA Grapalat" w:hAnsi="GHEA Grapalat"/>
                <w:b/>
                <w:bCs/>
                <w:sz w:val="24"/>
                <w:szCs w:val="24"/>
              </w:rPr>
            </w:pPr>
          </w:p>
          <w:p w14:paraId="26B2C263" w14:textId="32D80AC9" w:rsidR="0004133A" w:rsidRDefault="0004133A" w:rsidP="00446393">
            <w:pPr>
              <w:spacing w:before="100"/>
              <w:ind w:firstLine="427"/>
              <w:jc w:val="both"/>
              <w:rPr>
                <w:rFonts w:ascii="GHEA Grapalat" w:hAnsi="GHEA Grapalat"/>
                <w:b/>
                <w:bCs/>
                <w:sz w:val="24"/>
                <w:szCs w:val="24"/>
              </w:rPr>
            </w:pPr>
          </w:p>
          <w:p w14:paraId="25228B0D" w14:textId="393D36E2" w:rsidR="0004133A" w:rsidRDefault="0004133A" w:rsidP="00446393">
            <w:pPr>
              <w:spacing w:before="100"/>
              <w:ind w:firstLine="427"/>
              <w:jc w:val="both"/>
              <w:rPr>
                <w:rFonts w:ascii="GHEA Grapalat" w:hAnsi="GHEA Grapalat"/>
                <w:b/>
                <w:bCs/>
                <w:sz w:val="24"/>
                <w:szCs w:val="24"/>
              </w:rPr>
            </w:pPr>
          </w:p>
          <w:p w14:paraId="7C6F48AD" w14:textId="5444071D" w:rsidR="0004133A" w:rsidRDefault="0004133A" w:rsidP="00446393">
            <w:pPr>
              <w:spacing w:before="100"/>
              <w:ind w:firstLine="427"/>
              <w:jc w:val="both"/>
              <w:rPr>
                <w:rFonts w:ascii="GHEA Grapalat" w:hAnsi="GHEA Grapalat"/>
                <w:b/>
                <w:bCs/>
                <w:sz w:val="24"/>
                <w:szCs w:val="24"/>
              </w:rPr>
            </w:pPr>
          </w:p>
          <w:p w14:paraId="50D1BD86" w14:textId="19609D4A" w:rsidR="0004133A" w:rsidRDefault="0004133A" w:rsidP="00446393">
            <w:pPr>
              <w:spacing w:before="100"/>
              <w:ind w:firstLine="427"/>
              <w:jc w:val="both"/>
              <w:rPr>
                <w:rFonts w:ascii="GHEA Grapalat" w:hAnsi="GHEA Grapalat"/>
                <w:b/>
                <w:bCs/>
                <w:sz w:val="24"/>
                <w:szCs w:val="24"/>
              </w:rPr>
            </w:pPr>
          </w:p>
          <w:p w14:paraId="0FB4C312" w14:textId="77777777" w:rsidR="0004133A" w:rsidRDefault="0004133A" w:rsidP="00446393">
            <w:pPr>
              <w:spacing w:before="100"/>
              <w:ind w:firstLine="427"/>
              <w:jc w:val="both"/>
              <w:rPr>
                <w:rFonts w:ascii="GHEA Grapalat" w:hAnsi="GHEA Grapalat"/>
                <w:b/>
                <w:bCs/>
                <w:sz w:val="24"/>
                <w:szCs w:val="24"/>
                <w:lang w:val="hy-AM"/>
              </w:rPr>
            </w:pPr>
            <w:r>
              <w:rPr>
                <w:rFonts w:ascii="GHEA Grapalat" w:hAnsi="GHEA Grapalat"/>
                <w:b/>
                <w:bCs/>
                <w:sz w:val="24"/>
                <w:szCs w:val="24"/>
                <w:lang w:val="hy-AM"/>
              </w:rPr>
              <w:t xml:space="preserve">Լրամշակված նախագծում </w:t>
            </w:r>
          </w:p>
          <w:p w14:paraId="4D1EBC2B" w14:textId="3E41256F" w:rsidR="0004133A" w:rsidRPr="0004133A" w:rsidRDefault="0004133A" w:rsidP="0004133A">
            <w:pPr>
              <w:spacing w:before="100"/>
              <w:ind w:firstLine="427"/>
              <w:jc w:val="both"/>
              <w:rPr>
                <w:rFonts w:ascii="GHEA Grapalat" w:hAnsi="GHEA Grapalat"/>
                <w:bCs/>
                <w:sz w:val="24"/>
                <w:szCs w:val="24"/>
                <w:lang w:val="hy-AM"/>
              </w:rPr>
            </w:pPr>
            <w:r w:rsidRPr="0004133A">
              <w:rPr>
                <w:rFonts w:ascii="GHEA Grapalat" w:hAnsi="GHEA Grapalat"/>
                <w:bCs/>
                <w:sz w:val="24"/>
                <w:szCs w:val="24"/>
                <w:lang w:val="hy-AM"/>
              </w:rPr>
              <w:t xml:space="preserve">նախատեսվել </w:t>
            </w:r>
            <w:r>
              <w:rPr>
                <w:rFonts w:ascii="GHEA Grapalat" w:hAnsi="GHEA Grapalat"/>
                <w:bCs/>
                <w:sz w:val="24"/>
                <w:szCs w:val="24"/>
                <w:lang w:val="hy-AM"/>
              </w:rPr>
              <w:t>է</w:t>
            </w:r>
            <w:r w:rsidRPr="0004133A">
              <w:rPr>
                <w:rFonts w:ascii="GHEA Grapalat" w:hAnsi="GHEA Grapalat"/>
                <w:bCs/>
                <w:sz w:val="24"/>
                <w:szCs w:val="24"/>
                <w:lang w:val="hy-AM"/>
              </w:rPr>
              <w:t xml:space="preserve"> հիմնական աշխատավարձի հաշվարկման մեկ գործակից</w:t>
            </w:r>
            <w:r>
              <w:rPr>
                <w:rFonts w:ascii="GHEA Grapalat" w:hAnsi="GHEA Grapalat"/>
                <w:bCs/>
                <w:sz w:val="24"/>
                <w:szCs w:val="24"/>
                <w:lang w:val="hy-AM"/>
              </w:rPr>
              <w:t xml:space="preserve"> և ծառայության ստաժի հավելավճար։</w:t>
            </w:r>
          </w:p>
        </w:tc>
      </w:tr>
      <w:tr w:rsidR="00446393" w:rsidRPr="00444F3A" w14:paraId="0034CFF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3AE5351"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20.</w:t>
            </w:r>
            <w:r w:rsidRPr="00444F3A">
              <w:rPr>
                <w:rFonts w:ascii="GHEA Grapalat" w:hAnsi="GHEA Grapalat"/>
                <w:sz w:val="24"/>
                <w:szCs w:val="24"/>
              </w:rPr>
              <w:t xml:space="preserve"> </w:t>
            </w:r>
            <w:r w:rsidRPr="00444F3A">
              <w:rPr>
                <w:rFonts w:ascii="GHEA Grapalat" w:eastAsia="Tahoma" w:hAnsi="GHEA Grapalat" w:cs="Tahoma"/>
                <w:b/>
                <w:bCs/>
                <w:sz w:val="24"/>
                <w:szCs w:val="24"/>
              </w:rPr>
              <w:t>Միջուկային անվտանգության կարգավորման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1BF3A84"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03/08/2026</w:t>
            </w:r>
          </w:p>
        </w:tc>
      </w:tr>
      <w:tr w:rsidR="00446393" w:rsidRPr="00444F3A" w14:paraId="1012312E"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1B13CC"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AD31D26"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01/810/1164-2026</w:t>
            </w:r>
          </w:p>
        </w:tc>
      </w:tr>
      <w:tr w:rsidR="00446393" w:rsidRPr="00444F3A" w14:paraId="5521D14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F5747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Հայտնում ենք Ձեզ, որ ՀՀ միջուկային անվտանգության կարգավորման կոմիտեն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դիտողություններ և առաջարկություններ չունի։</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8219B9" w14:textId="6CE46944" w:rsidR="00446393" w:rsidRPr="000A2B29" w:rsidRDefault="000A2B29" w:rsidP="000A2B29">
            <w:pPr>
              <w:spacing w:before="100"/>
              <w:ind w:firstLine="427"/>
              <w:jc w:val="both"/>
              <w:rPr>
                <w:rFonts w:ascii="GHEA Grapalat" w:hAnsi="GHEA Grapalat"/>
                <w:b/>
                <w:bCs/>
                <w:sz w:val="24"/>
                <w:szCs w:val="24"/>
                <w:lang w:val="hy-AM"/>
              </w:rPr>
            </w:pPr>
            <w:r>
              <w:rPr>
                <w:rFonts w:ascii="GHEA Grapalat" w:hAnsi="GHEA Grapalat"/>
                <w:b/>
                <w:bCs/>
                <w:sz w:val="24"/>
                <w:szCs w:val="24"/>
                <w:lang w:val="hy-AM"/>
              </w:rPr>
              <w:t xml:space="preserve">Ընդունվել է </w:t>
            </w:r>
            <w:r w:rsidR="00446393" w:rsidRPr="00444F3A">
              <w:rPr>
                <w:rFonts w:ascii="GHEA Grapalat" w:hAnsi="GHEA Grapalat"/>
                <w:b/>
                <w:bCs/>
                <w:sz w:val="24"/>
                <w:szCs w:val="24"/>
              </w:rPr>
              <w:t xml:space="preserve"> </w:t>
            </w:r>
            <w:r>
              <w:rPr>
                <w:rFonts w:ascii="GHEA Grapalat" w:hAnsi="GHEA Grapalat"/>
                <w:b/>
                <w:bCs/>
                <w:sz w:val="24"/>
                <w:szCs w:val="24"/>
                <w:lang w:val="hy-AM"/>
              </w:rPr>
              <w:t>ի գիտություն</w:t>
            </w:r>
          </w:p>
        </w:tc>
      </w:tr>
      <w:tr w:rsidR="00446393" w:rsidRPr="00444F3A" w14:paraId="613D9D3F"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D659EFB"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21.</w:t>
            </w:r>
            <w:r w:rsidRPr="00444F3A">
              <w:rPr>
                <w:rFonts w:ascii="GHEA Grapalat" w:hAnsi="GHEA Grapalat"/>
                <w:sz w:val="24"/>
                <w:szCs w:val="24"/>
              </w:rPr>
              <w:t xml:space="preserve">  </w:t>
            </w:r>
            <w:r w:rsidRPr="00444F3A">
              <w:rPr>
                <w:rFonts w:ascii="GHEA Grapalat" w:eastAsia="Tahoma" w:hAnsi="GHEA Grapalat" w:cs="Tahoma"/>
                <w:b/>
                <w:bCs/>
                <w:sz w:val="24"/>
                <w:szCs w:val="24"/>
              </w:rPr>
              <w:t>Պետական եկամուտների կոմիտե</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E90BA09"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17/08/2026</w:t>
            </w:r>
          </w:p>
        </w:tc>
      </w:tr>
      <w:tr w:rsidR="00446393" w:rsidRPr="00444F3A" w14:paraId="69DD4946"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3C659A6"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B69EE07"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01/3.1/49259-2026</w:t>
            </w:r>
          </w:p>
        </w:tc>
      </w:tr>
      <w:tr w:rsidR="00446393" w:rsidRPr="00D335CF" w14:paraId="23716A8D"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0D0F5B3"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վերաբերյալ</w:t>
            </w:r>
          </w:p>
          <w:p w14:paraId="4B6EB5C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Ըստ Նախագծի հիմնավորման առաջարկվում է վերանայել պետական պաշտոններ և պետական ծառայության պաշտոններ զբաղեցնող անձանց վարձատրության գործող համակարգը, այդ թվում՝ պետական պաշտոններ և պետական ծառայության պաշտոններ զբաղեցնող անձանց  հիմնական աշխատավարձի հաշվարկման գործակիցները, ներդնել գնահատման սկզբունքով վարձատրության կարգավորումների օրենսդրական հիմքեր, վերափոխել կատարողականի գնահատման և պետական ծառայողներին տրվող պարգևատրման գործող համակարգը, իրականացնել համակարգային նշանակության այլ փոփոխություններ։ Ընդ որում, առաջարկվում է 2027թ. հունվարի 1-ից վերանայել վարձատրության և սոցիալական այլ երաշխիքների համակարգերը՝ հետևյալ տրամաբանությամբ՝ հիմնական աշխատավարձի հաշվարկման գործակիցների վերանայում, կատարողականի գնահատման արդյունքների հիման վրա վարձատրության օրենսդրական հիմքերի կանոնակարգում, աշխատավարձի բարձրացման նպատակով տարբեր մարմինների համար սահմանված հավելումների և հավելավճարների վերանայում, բազային աշխատավարձի չափի սահմանում օրենքով:</w:t>
            </w:r>
          </w:p>
          <w:p w14:paraId="7141A19C"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Սակայն Նախագծի հիմնավորմամբ անդրադարձ կատարված չէ այն մասին, թե առաջարկվող փոփոխությունների հիմքում ինչ սկզբունքներ ու հիմնավորումներ են դրվել կամ ինչ չափանիշներ են հաշվի առնվել սահմանելու հիմնական աշխատավարձի հաշվարկման համար Նախագծի N1 և N2 հավելվածով նախատեսվող գործակիցները։ Ինչպես նաև Նախագծի հիմնավորումից հնարավոր չէ պարզել այն հաշվարկային մեթոդաբանությունը, որի հիման վրա ձևավորվել են Նախագծով առաջարկվող հիմնական աշխատավարձի հաշվարկման գործակիցները։</w:t>
            </w:r>
          </w:p>
          <w:p w14:paraId="7DE1CE96"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Հաշվի առնելով, որ առաջարկվող փոփոխությունների նպատակներից է մրցունակ և արդյունավետ հանրային ծառայության համակարգի ձևավորումը, նպատակահարմար ենք համարում Նախագծի հիմնավորմամբ ներկայացնել գործակիցների ձևավորման հիմքում դրված օբյեկտիվ չափանիշները և դրանց կիրառման մեթոդաբանությունը:</w:t>
            </w:r>
          </w:p>
          <w:p w14:paraId="5ABF4681"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Նախագծով նախատեսվում է վերանայել պետական պաշտոններ և պետական ծառայության պաշտոններ զբաղեցնող անձանց վարձատրության գործող համակարգը (բացառությամբ այն ծառայությունների, որտեղ գործում են ատեստավորման հիմքով վարձատրության կարգավորումներ)՝ այդ թվում՝ ներդնելով կատարողականի գնահատման նոր կարգավորումներ, ինչը թույլ կտա վարձատրության չափը պայմանավորել աշխատանքի գրանցած արդյունքներով՝ որպես աշխատանքի արդյունավետության և հանրային ծառայությունների որակի բարձրացման էական գործոն։ Ընդ որում, նախագծի հիմնավորմամբ  կարգավորումների առաջարկվող փաթեթով անդրադարձ չի կատարվում պետական այն ծառայություններին, որոնց համար ներկայումս սահմանված են ատեստավորման հիմքով հավելյալ վարձատրության մեխանիզմներ՝ ապահովելով այդ ծառայություններում արդեն իսկ ներդրված կարգավորումների շարունակականությունը։</w:t>
            </w:r>
          </w:p>
          <w:p w14:paraId="77009FF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Վերոնշյալի կապակցությամբ հայտնում ենք, որ «Հարկային ծառայության մասին» և «Մաքսային ծառայության մասին» օրենքներով կարգավորում են հարկային և մաքսային ծառայությունների` որպես պետական ծառայության առանձին տեսակների առանձնահատկությունները։ Գործող կարգավորումներով հարկային և մաքսային ծառայության պաշտոն կարող են զբաղեցնել հարկային և մաքսային ծառայողի պատրաստման դասընթացը հաջողությամբ ավարտած, հարկային և մաքսային մարմնի ուսումնական կենտրոնի կողմից հավաստագիր ստացած և հարկային և մաքսային ծառայողների թեկնածուների ցուցակում ընդգրկված անձինք։</w:t>
            </w:r>
          </w:p>
          <w:p w14:paraId="6E06F15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Հաշվի առնելով հարկային և մաքսային ծառայության անցնելու գրավ¬չությունն ու շա-հագրգռվա¬ծու¬թյունը մեծաց¬նե¬լու, ծառայողների աշխա¬տա¬վար¬¬ձերը բարձրացնելու և կադրերի արտա¬հոս¬քը կանխելու անհրա¬ժեշտությունը, «Պետական պաշտոններ և պետական ծառայության պաշտոններ զբաղեցնող անձանց վարձատրության մասին» օրենքին համապատասխան Պետական եկամուտների կոմիտեում 2024թ.-ից ներդրվել է կատարողականի գնահատման հիման վրա Պետական եկամուտների կոմիտեի ծառայողներին հավելավճար տրամադրելու գործիքակազմ:</w:t>
            </w:r>
          </w:p>
          <w:p w14:paraId="1B66AD8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Հայտնում ենք նաև, որ 2026թ. ապրիլին ընդունված օրենսդրական փաթեթով (16.04.2026 ՀՕ-145-Ն և ՀՕ-146-Ն օրենքներ) սահմանվել է, որ հարկային և մաքսային ծառայողի գործառութային առանձնահատկություններով պայմանավորված հարկային և մաքսային ծառայողի կատարողականի գնահատումն իրականացվում է առնվազն տարին երկու անգամ։ Ընդ որում, սահմանվել է, որ հարկային և մաքսային ծառայողի կատարողականի գնահատականը հարկային և մաքսային ծառայողի կատարողականի հիմնական ցուցանիշների վրա հիմնված, ինչպես նաև հարկային և մաքսային մարմնի ղեկավար կազմի որակական գնահատականի համակցված վերլուծությունն է, որի հիման վրա հարկային և մաքսային ծառայողին տրվում է գնահատական: Հարկային և մաքսային ծառայողի գործառութային առանձնահատկություններով պայմանավորված կատարողականի գնահատման կարգը, գնահատականները, գնահատականների ազդեցությունը հավելավճարի հատկացման, հարկային և մաքսային ծառայողի իրավական կարգավիճակի, այդ թվում՝ աշխատանքից ազատման, առաջխաղացման վրա սահմանում է հարկային և մաքսային մարմնի ղեկավարը։</w:t>
            </w:r>
          </w:p>
          <w:p w14:paraId="4D1C73D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Ելնելով վերոգրյալից և հաշվի առնելով, որ հարկային և մաքսային ծառայություններում, պայմանավորված գործառութային առանձնահատկություններով, արդեն իսկ ներդրված են կատարողականի գնահատման սկզբունքով վարձատրության կարգավորումներ, որոնք թույլ են տալիս աշխատանքի վարձատրությունը պայմանավորել աշխատանքի գրանցած արդյունքներով՝ որպես աշխատանքի արդյունավետության և հարկային և մաքսային ծառայությունների որակի բարձրացման էական գործոն, առաջարկում ենք օրենսդրական փաթեթով նախատեսել, որ լրացուցիչ աշխատավարձի մասով հարկային և մաքսային ծառայությունների նկատմամբ կապահովեն նշված ծառայություններում արդեն իսկ ներդրված կատարողականի գնահատման սկզբունքով վարձատրության կարգավորումների շարունակականությունը և արդյունավետությունը։</w:t>
            </w:r>
          </w:p>
          <w:p w14:paraId="5795618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«Հարկային ծառայության մասին» և «Մաքսային ծառայության մասին» օրենքներում փոփոխություններ և լրացում կատարելու մասին օրենքների նախագծով ուժը կորցրած են ճանաչվում  այն դրույթները, որոնք վերաբերում են հարկային և մաքսային ծառայությունների մասով կատարողականի գնահատումից կախված՝ ծառայողական առաջխաղացմանը, հարկային և մաքսային ծառայությունից ազատմանը վերաբերող հարաբերությունները, որոնք լրացվել են 2026թ. ապրիլի 16-ի ՀՕ-145-Ն և ՀՕ-146-Ն օրենքներով: Առաջարկում ենք ուժը կորցրած չճանաչել այդ դրույթները և «Հարկային ծառայության մասին» և «Մաքսային ծառայության մասին» օրենքներով սահմանել, որ հարկային և մաքսային ծառայողներին հատկացվում է լրացուցիչ աշխատավարձ «Պետական պաշտոններ և պետական ծառայության պաշտոններ զբաղեցնող անձանց վարձատրության մասին» օրենքին համապատասխան:</w:t>
            </w:r>
          </w:p>
          <w:p w14:paraId="18CBC1D4"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3. Հարկային ծառայության մասին  և Մաքսային ծառայության մասին օրենքներով սահմանված են հարկային և մաքսային ծառայությունների առանձնահատկությունները և հաշվի առնելով համադրելի պետական ծառայությունների համար օրենքով կիրառվող վարձատրության մեխանիզմները՝ առաջարկում ենք համարժեք կարգավորում կիրառել Պետական եկամուտների կոմիտեի համապատասխան ծառայողների նկատմամբ։ Այդ նպատակով առաջարկում ենք Նախագծում կատարել հետևյալ լրացումները.</w:t>
            </w:r>
          </w:p>
          <w:p w14:paraId="5BD79B8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Նախագծի 1-ին հոդվածի 1-ին կետով նոր խմբագրությամբ շարադրվող օրենքի 3-րդ հոդվածի 1-ին մասի 2-րդ կետի բ ենթակետում քրեակատարողական ծառայողների բառերից հետո լրացնել , հարկային, մաքսային բառերը,</w:t>
            </w:r>
          </w:p>
          <w:p w14:paraId="7977A9F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Նախագիծը լրացնել հետևյալ բովանդակությամբ 16.2-րդ հոդվածով.</w:t>
            </w:r>
          </w:p>
          <w:p w14:paraId="7EC073F2"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Հոդված 16.2. Պետական եկամուտների կոմիտեի ծառայողի վարձատրությունը</w:t>
            </w:r>
          </w:p>
          <w:p w14:paraId="382CF7A3"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Պետական եկամուտների  կոմիտեի հարկային և մաքսային ծառայողների պաշտոնային դրույքաչափերի հաշվարկման գործակիցները սահմանվում են սույն օրենքի 9-րդ հավելվածով։</w:t>
            </w:r>
          </w:p>
          <w:p w14:paraId="3024F145"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Պետական եկամուտների  կոմիտեի պետական սահմանի ցամաքային անցման կետերի մաքսային ծառայողներին, ինչպես նաև  Պետական եկամուտների  կոմիտեի օպերատիվ-հետախուզական գործունեություն իրականացնող ստորաբաժանումների հարկային կամ մաքսային ծառայողներին վճարվում է հավելավճար՝ Պետական եկամուտների  կոմիտեում ծառայության յուրաքանչյուր տարվա համար՝ երկու տոկոսի չափով, որի ընդհանուր չափը չի կարող գերազանցել պաշտոնային դրույքաչափի 30 տոկոսը:</w:t>
            </w:r>
          </w:p>
          <w:p w14:paraId="1448C1B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3. Սույն հոդվածի 2-րդ մասով սահմանված ծառայողին, որպես առանձնակի ռիսկային և մասնագիտացում պահանջող պաշտոն զբաղեցնող անձ, սույն օրենքով սահմանված կարգով տրվում է հավելում՝ պաշտոնային դրույքաչափի 50  տոկոսի չափով։:</w:t>
            </w:r>
          </w:p>
          <w:p w14:paraId="463CD85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4. Նախագծի 2-րդ հոդվածով առաջարկվում է բազային աշխատավարձի չափը սահմանել անմիջապես օրենքով՝ հրաժարվելով այն յուրաքանչյուր տարվա պետական բյուջեի մասին օրենքով սահմանելու գործող մոտեցումից։ Միաժամանակ նախագծով չի նախատեսվում բազային աշխատավարձի պարբերաբար վերանայման կամ ինդեքսավորման մեխանիզմ, ինչի հետևանքով ֆիքսված բազային աշխատավարձի պայմաններում գնաճը կարող է հանգեցնել պետական ծառայողների փաստացի եկամուտների արժեզրկման։</w:t>
            </w:r>
          </w:p>
          <w:p w14:paraId="27450875"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Այս առումով առաջարկում ենք օրենքով սահմանել դրույթ, համաձայն որի 83200 դրամ բազային աշխատավարձը չի կարող նվազեցվել, միաժամանակ նախատեսել նաև դրա պարբերական վերանայման մեխանիզմ, օրինակ՝ նվազագույն աշխատավարձի վերանայմանը զուգահեռ։</w:t>
            </w:r>
          </w:p>
          <w:p w14:paraId="1E622B7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հաշվի առնելով այն հանգամանքը, որ պետական պաշտոն և պետական ծառայության պաշտոն զբաղեցնող անձանց աշխատավարձը վճարվում է պետական բյուջեի միջոցներով, ինչպես նաև այն, որ յուրաքանչյուր տարվա պետական բյուջեի հաստատման արդյունքում կարող է առաջանալ «Պետական պաշտոններ և պետական ծառայության պաշտոններ զբաղեցնող անձանց վարձատրության մասին» օրենքում փոփոխություններ կատարելու անհրաժեշտություն, առաջարկում ենք քննարկել Նախագծի 2-րդ հոդվածի 1-ին մասը հանելու հարցը, որի արդյունքում պետական պաշտոն և պետական ծառայության պաշտոն զբաղեցնող անձանց բազային աշխատավարձի չափը կշարունակվի սահմանվել յուրաքանչյուր տարվա պետական բյուջեի մասին Հայաստանի Հանրապետության օրենքով։</w:t>
            </w:r>
          </w:p>
          <w:p w14:paraId="372A98EC"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5. Նախագծի 3-րդ հոդվածի 2-րդ կետով սահմանվում է, որ Պետական պաշտոն և պետական ծառայության պաշտոն զբաղեցնող անձանց, բացառությամբ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 լրացուցիչ աշխատավարձը չի կարող գերազանցել հիմնական և լրացուցիչ աշխատավարձի ընդհանուր չափի 60 տոկոսը։ Նախագծով հստակ չէ այդ չափով ֆինանսական միջոցները երաշխավորված են, թե՝ ոչ:</w:t>
            </w:r>
          </w:p>
          <w:p w14:paraId="78397903"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Հաշվի առնելով առանձին պետական ծառայությունների մասով ծառայությունների առանձնահատկությունները, ինչպես նաև այդ առանձնահատկություններով պայմանավորված օրենսդրությամբ (օրենքով կամ օրենքին համապատասխան ՀՀ կառավարության որոշմամբ) կիրառվող վարձատրության մեխանիզմները, այդ թվում՝ տվյալ պետական ծառայության գործառութային առանձնահատկություններով պայմանավորված կատարողականի գնահատման կարգով նախատեսված, և նպատակ ունենալով կանոնակարգելու հնարավոր առաջացող անհամապատասխանությունները առաջարկում ենք Նախագծի 3-րդ հոդվածի 2-րդ կետում լրացնել «, եթե տվյալ պետական ծառայության մասով օրենսդրությամբ այլ բան սահմանված չէ:»: Այն առավելապես կարևոր է Պետական եկամուտների կոմիտեի համար, որ մասով Կառավարության 2024թ. հոկտեմբերի 3-ի N1578-Ն որոշմամբ ներդրված է Պետական եկամուտների կոմիտեում պետական պաշտոն կամ պետական ծառայության պաշտոն զբաղեցնող անձանց կատարողականի գնահատման համակարգը, որի արդյունքներով որոշ դեպքերում հարկային և մաքսային  ծառայության պաշտոն զբաղեցնող անձանց համար հատկացման ենթակա գումարների չափերը գերազանցում են նախագծով առաջարկվող չափը:</w:t>
            </w:r>
          </w:p>
          <w:p w14:paraId="4FE45BC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6. Նախագծի 17-րդ հոդվածով վերախմբագրվում է օրենքի 18-րդ հոդվածը և սահմանվում են պետական ծառայողների վարձատրության հիմնական կանոնները: Օրենքի 18-րդ հոդվածի 4-րդ մասով սահմանվում է, որ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w:t>
            </w:r>
          </w:p>
          <w:p w14:paraId="06A1CC85"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 Սակայն ձևակերպումից պարզ չէ, թե «տվյալ պաշտոնում նշանակման օր» ասելով նկատի է առնվում տվյալ պետական մարմնում համապատասխան պաշտոնում նշանակման օրը, թե պետական ծառայողի՝ տվյալ պաշտոնում առաջին անգամ նշանակման օրը՝ անկախ պետական մարմնից: Մասնավորապես, պարզ չէ մի պետական մարմնից մեկ այլ պետական մարմին նույն պաշտոնին նշանակվելու (տեղափոխվելու) դեպքում ծառայության ստաժի հաշվարկման համար որպես «տվյալ պաշտոնում նշանակման օր» որ օրը պետք է հիմք ընդունվի։</w:t>
            </w:r>
          </w:p>
          <w:p w14:paraId="082FBB06"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Կարգավորված չէ ինչպես պետք է «տվյալ պաշտոն»-ը որակել հավասար, բարձր կամ ցածր, քանի որ բացակայում են կարգավորումները և առաջարկվող սանդղակում հստակ չեն տարբերակումները՝</w:t>
            </w:r>
          </w:p>
          <w:p w14:paraId="2A268B34"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պաշտոնի բարձրացում է համարվում արդյոք բաժնի պետի պաշտոնից վարչության պետի տեղակալի պաշտոնին նշանակվելը, եթե առաջարկվող սանդղակում գործակիցների որևէ տարբերակում արված չէ,</w:t>
            </w:r>
          </w:p>
          <w:p w14:paraId="23B7224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հավասար պաշտոն կարող ենք որակել արդյոք մեկ պետական մարմնից մեկ այլ պետական մարմին  տեղափոխվող նույն  անվանումով պաշտոնը, կամ երբ պետական ծառայողը նույն պետական մարմնում փոխում է ծառայության տեսակը (օրինակ՝ հարկային ծառայությունից անցնում է մաքսային ծառայության):</w:t>
            </w:r>
          </w:p>
          <w:p w14:paraId="43ABF110"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Ընդ որում, նշված երկու դեպքերում պահպանվում է արդյոք նախկինում ձևավորված ծառայության ստաժը և դրա հիման վրա հաշվարկված գործակիցը, թե գործակցի հաշվարկը սկսվում է նոր նշանակման օրվանից:</w:t>
            </w:r>
          </w:p>
          <w:p w14:paraId="364BCDC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Հաշվի առնելով վերոգրյալը՝ տարաբնույթ մեկնաբանություններից խուսափելու նպատակով, առաջարկում ենք հստակեցնել «ծառայության ստաժը հաշվարկվում է տվյալ պաշտոնում նշանակման օրվանից» հասկացության բովանդակությունը, ինչպես նաև առանձին կարգավորել նույն կամ հավասարազոր պաշտոնների միջև տեղափոխման, պետական մարմնի փոփոխության, պետական ծառայության տեսակի փոփոխության և ավելի բարձր կամ ավելի ցածր պաշտոնի նշանակման դեպքերում նախկինում կուտակված ծառայության ստաժի հաշվառման կանոնները:</w:t>
            </w:r>
          </w:p>
          <w:p w14:paraId="1522126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7. Պետական ծառայողի հիմնական աշխատավարձի հաշվարկման համար Նախագծով հստակեցված չէ՝</w:t>
            </w:r>
          </w:p>
          <w:p w14:paraId="5728BB5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պետական ծառայողի հիմնական աշխատավարձի հաշվարկ¬ման հերթական գործակցի ավելացումը երբ պետք է իրականացվի՝ աշխատանքային տարին լրանալուն հաջորդող ամսվա 1-ից, թե՝ այլ կերպ, օրինակ՝ աշխատանքային տարին լրանալու օրվանից կամ դրան հաջորդող օրվանից,</w:t>
            </w:r>
          </w:p>
          <w:p w14:paraId="50A865E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ծառայության ստաժի ընդմիջման դեպքում ինչպես է որոշվելու հիմնական աշխատավարձի հաշվարկման համար հիմք հանդիսացող գործակիցը, եթե անձը պետական ծառայությունից ազատվելուց հետո որոշ ժամանակ անց կրկին նշանակվում է պետական ծառայության պաշտոնում:</w:t>
            </w:r>
          </w:p>
          <w:p w14:paraId="16242CC5" w14:textId="77777777" w:rsidR="00023ED5" w:rsidRPr="00384F17" w:rsidRDefault="00023ED5" w:rsidP="00446393">
            <w:pPr>
              <w:spacing w:before="100" w:after="200"/>
              <w:ind w:firstLine="360"/>
              <w:jc w:val="both"/>
              <w:rPr>
                <w:rFonts w:ascii="GHEA Grapalat" w:eastAsia="Tahoma" w:hAnsi="GHEA Grapalat" w:cs="Tahoma"/>
                <w:sz w:val="24"/>
                <w:szCs w:val="24"/>
              </w:rPr>
            </w:pPr>
          </w:p>
          <w:p w14:paraId="675A3292" w14:textId="2BBD3EEF"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8. Նախագծի 22-րդ հոդվածով սահմանվող N2 hավելվածով վարչության պետի տեղակալի և բաժնի պետի, բաժնի պետի տեղակալի և գլխավոր մասնագետի դեպքում կիրառվում են հավասար գործակիցներ: Ընդ որում, N2 հավելվածով գործակիցների սկզբնական չափերը սկսվում են 3</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00-ից և ավարտվում 12</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00-ով և բոլոր չափերերի միջակայքը տատանվում է 1, 1</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5 և 2 միջակայքերում։ Սակայն վարչության պետի տեղակալի գործակիցը սահմանելիս նշված միջակայքի շեղումը՝ Վարչության պետի մակարդակից կազմում է 3</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5, և ըստ էության չի ապահովվում պետական համակարգում վարչության պետի տեղակալի պաշտոնի՝ դեպի վեր և ցածր պաշտոնների տեղակայվածության համամասնությունը, հաշվի առնելով նաև տվյալ պաշտոնի կառավարչական պատասխանատվության և լիազորությունների ծավալը  և ընդհանուր առմամբ՝ Նախագծի կարգավորման հարաբերությունների նպատակը։ Հետևաբար՝ առաջարկում ենք վարչության պետի տեղակալի պաշտոնի սկզբնական գործակիցը սահմանել 8</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00 և նշված սահմանային չափի մասով կատարել հետագա տարիների գործակիցների փոփոխություններ։</w:t>
            </w:r>
          </w:p>
          <w:p w14:paraId="0A52FB36"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եթե բաժնի պետի տեղակալի և գլխավոր մասնագետի դեպքում կիրառվելու են հավասար գործակիցներ՝ համապատասխան աճերով, ապա առաջարկում ենք հիմնական աշխատավարձի հաշվարկման համար սահմանվող գործակիցների մասով այդ պաշտոնները չներառել առանձին տողերով՝ ներառել մեկ տողում:</w:t>
            </w:r>
          </w:p>
          <w:p w14:paraId="2C7BF6D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hAnsi="GHEA Grapalat"/>
                <w:sz w:val="24"/>
                <w:szCs w:val="24"/>
              </w:rPr>
              <w:t>9</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 xml:space="preserve"> Նախագծով կանոնակարգված ու հստակեցված չեն մի շարք կարևոր ու սկզբունքային հարցեր, որոնց մասով առաջարկում ենք Նախագծով նախատեսել համապատասխան կարգավորումներ։ Մասնավորապես,</w:t>
            </w:r>
          </w:p>
          <w:p w14:paraId="2ABAA1F4"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Նախագծով առաջարկում ենք նաև նախատեսել հիմնական աշխատավարձի հաշվարկման գործակիցը որոշելու վերաբերյալ կարգավորումներ այն դեպքերում, երբ գործող սանդղակում աշխատակցի գործակցի մակարդակը չի համապատասխանում տվյալ պաշտոնում ունեցած ծառայության ստաժին,</w:t>
            </w:r>
          </w:p>
          <w:p w14:paraId="54E3D86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Նախագծով առաջարկում ենք սահմանել գործող վարձատրության համակարգից նոր համակարգին անցման ժամանակ յուրաքանչյուր պետական ծառայողի՝ համապատասխան պաշտոնային և ստաժային խմբում տեղաբաշխման հստակ կանոնները,</w:t>
            </w:r>
          </w:p>
          <w:p w14:paraId="43F2655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3) Նախագծով առաջարկվող վարձատրության նոր համակարգը հիմնված է պաշտոնների ընդհանրացված անվանումների վրա, մինչդեռ գործող քաղաքացիական ծառայության համակարգում պաշտոնների անձնագրերը, պաշտոնների անվանումները և դրանց դասակարգումը ձևավորված են գործող ենթախմբերի հիման վրա, ուստի տվյալ դրույթի ուժը կորցնելը հանգեցնելու է համակարգում գործող քաղաքացիական ծառայության պաշտոնների անձնագրերի ամբողջական վերանայման: Բացի այդ, Նախագծի 22-րդ հոդվածով նոր խմբագրությամբ շարադրվող հավելվածում նախատեսված պաշտոնների ընդհանրացված անվանումները չեն ներառում ներկայումս կիրառվող մի շարք մասնագիտական պաշտոնների անվանումներ (մասնավորապես՝ քարտուղարության պետ, քարտուղարության պետի տեղակալ, բաժնի պետ-գլխավոր հաշվապահ, բարեվարքության հարցերով կազմակերպիչ, ավագ հաշվապահ, ավագ փաստաթղթավար, ավագ իրավաբան, ավագ մշտադիտարկող, ավագ արխիվավար, ավագ ռեգիստր, գլխավոր վերահսկիչ, գլխավոր աուդիտոր և այլն)։ Հետևաբար, գործող պաշտոնների անձնագրերը չեն կարող կիրառվել առանց դրանց վերանայման և համապատասխանեցման, իսկ առաջարկվող կարգավորումների ուժի մեջ մտնելը կարող է խոչընդոտել դրանց պատշաճ և միասնական կիրառմանը։</w:t>
            </w:r>
          </w:p>
          <w:p w14:paraId="4526F76D"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«Քաղաքացիական ծառայության մասին» օրենքում լրացում և փոփոխություններ կատարելու մասին» օրենքի նախագծով առաջարկվում է ուժը կորցրած ճանաչել քաղաքացիական ծառայության պաշտոնների դասակարգման վերաբերյալ կարգավորումները, օրենքի անցումային դրույթներով սահմանել Նախագծի 1-ին հոդվածով նախատեսված դրույթի ուժը կորցրած ճանաչելու և վարձատրության նոր համակարգի ներդրման նախապայմանները՝ ներառելով օրենքի կիրարկումն ապահովող անհրաժեշտ ենթաօրենսդրական նորմատիվ իրավական ակտերի ընդունման հստակ ժամանակացույց:</w:t>
            </w:r>
          </w:p>
          <w:p w14:paraId="02EEE040"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10. Նախագծի 23-րդ հոդվածով նախատեսվող անցումային կարգավորումների մասով, որը վերաբերում է օրենքն ուժի մեջ մտնելուց հետո պետական պաշտոն և պետական ծառայության պաշտոն զբաղեցնող անձանց աշխատավարձի ընդհանուր չափը չնվազեցնելու, նպատակահարմար ենք համարում նախատեսել, որ տվյալ դեպքում օրենքի ուժի մեջ մտնելու դրությամբ չի նվազի տվյալ պետական պաշտոններ և պետական ծառայության պաշտոններ զբաղեցնող անձանց աշխատավարձի ընդհանուր չափը, այդ թվում հաշվի առնելով այդ աշխատավարձի չափի հաշվարկման հետ կապված Պետական եկամուտների կոմիտեի հարկային և մաքսային ծառայությունների մասով սահմանված առանձնահատկությունները:</w:t>
            </w:r>
          </w:p>
          <w:p w14:paraId="211DADF3" w14:textId="54A33FF2" w:rsidR="00446393" w:rsidRPr="00384F17" w:rsidRDefault="00446393" w:rsidP="00446393">
            <w:pPr>
              <w:spacing w:before="100" w:after="200"/>
              <w:ind w:firstLine="360"/>
              <w:jc w:val="both"/>
              <w:rPr>
                <w:rFonts w:ascii="GHEA Grapalat" w:eastAsia="Tahoma" w:hAnsi="GHEA Grapalat" w:cs="Tahoma"/>
                <w:sz w:val="24"/>
                <w:szCs w:val="24"/>
              </w:rPr>
            </w:pPr>
            <w:r w:rsidRPr="00384F17">
              <w:rPr>
                <w:rFonts w:ascii="GHEA Grapalat" w:eastAsia="Tahoma" w:hAnsi="GHEA Grapalat" w:cs="Tahoma"/>
                <w:sz w:val="24"/>
                <w:szCs w:val="24"/>
              </w:rPr>
              <w:t>11. Միաժամանակ, առաջարկում ենք քննարկել առանձին օրենքներով կամ Կառավարության որոշմամբ առանձին պետական մարմիններում կամ պետական ծառայություններում գլխավոր վարչություն, դեպարտամենտ սահմանված  լինելու դեպքում տվյալ ստորաբաժանումներում համապատասխան պաշտոն զբաղեցնող անձանց վարձատրության սահմանման հետ կապված կարգավորումներ սահմանելու հետ կապված հարցը:</w:t>
            </w:r>
          </w:p>
          <w:p w14:paraId="15D8FA03" w14:textId="77777777" w:rsidR="00DD0F55" w:rsidRPr="00384F17" w:rsidRDefault="00DD0F55" w:rsidP="00446393">
            <w:pPr>
              <w:spacing w:before="100" w:after="200"/>
              <w:ind w:firstLine="360"/>
              <w:jc w:val="both"/>
              <w:rPr>
                <w:rFonts w:ascii="GHEA Grapalat" w:hAnsi="GHEA Grapalat"/>
                <w:sz w:val="24"/>
                <w:szCs w:val="24"/>
              </w:rPr>
            </w:pPr>
          </w:p>
          <w:p w14:paraId="0AA70DB0"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II. «Կառավարչական իրավահարաբերությունների կարգավորման մասին», «Քաղաքացիական ծառայության մասին», «Հայաստանի Հանրապետության դատական օրենսգիրք», «Սահմանադրական դատարանի մասին», «Հարկադիր կատարումն ապահովող ծառայության մասին» և «Պաշտոնատար անձանց գործունեության ապահովման, սպասարկման և սոցիալական երաշխիքների մասին» օրենքներում փոփոխություններ և լրացումներ կատարելու մասին» օրենքների նախագծերի և ՀՀ կառավարության որոշման նախագծի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5C4CB37" w14:textId="77777777" w:rsidR="00446393" w:rsidRPr="00384F17" w:rsidRDefault="00446393" w:rsidP="00446393">
            <w:pPr>
              <w:spacing w:before="100"/>
              <w:ind w:firstLine="427"/>
              <w:jc w:val="both"/>
              <w:rPr>
                <w:rFonts w:ascii="GHEA Grapalat" w:hAnsi="GHEA Grapalat"/>
                <w:b/>
                <w:bCs/>
                <w:sz w:val="24"/>
                <w:szCs w:val="24"/>
              </w:rPr>
            </w:pPr>
          </w:p>
          <w:p w14:paraId="29B4D240" w14:textId="652D369B" w:rsidR="00446393" w:rsidRPr="00384F17" w:rsidRDefault="00446393" w:rsidP="00446393">
            <w:pPr>
              <w:spacing w:before="100"/>
              <w:ind w:firstLine="427"/>
              <w:jc w:val="both"/>
              <w:rPr>
                <w:rFonts w:ascii="GHEA Grapalat" w:hAnsi="GHEA Grapalat"/>
                <w:b/>
                <w:bCs/>
                <w:sz w:val="24"/>
                <w:szCs w:val="24"/>
              </w:rPr>
            </w:pPr>
          </w:p>
          <w:p w14:paraId="1294CB54" w14:textId="71490205" w:rsidR="002F1A02" w:rsidRPr="00384F17" w:rsidRDefault="002F1A02" w:rsidP="00446393">
            <w:pPr>
              <w:spacing w:before="100"/>
              <w:ind w:firstLine="427"/>
              <w:jc w:val="both"/>
              <w:rPr>
                <w:rFonts w:ascii="GHEA Grapalat" w:hAnsi="GHEA Grapalat"/>
                <w:b/>
                <w:bCs/>
                <w:sz w:val="24"/>
                <w:szCs w:val="24"/>
              </w:rPr>
            </w:pPr>
          </w:p>
          <w:p w14:paraId="52DF70EB" w14:textId="56BEE658" w:rsidR="000A2B29" w:rsidRPr="00F66AE1" w:rsidRDefault="000A2B29" w:rsidP="000A2B29">
            <w:pPr>
              <w:shd w:val="clear" w:color="auto" w:fill="FFFFFF"/>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Ի</w:t>
            </w:r>
            <w:r w:rsidRPr="00F66AE1">
              <w:rPr>
                <w:rFonts w:ascii="GHEA Grapalat" w:eastAsia="Tahoma" w:hAnsi="GHEA Grapalat" w:cs="Tahoma"/>
                <w:b/>
                <w:sz w:val="24"/>
                <w:szCs w:val="24"/>
                <w:lang w:val="hy-AM"/>
              </w:rPr>
              <w:t xml:space="preserve"> գիտություն</w:t>
            </w:r>
          </w:p>
          <w:p w14:paraId="60FBD716" w14:textId="262EDCCA" w:rsidR="000A2B29" w:rsidRDefault="000A2B29" w:rsidP="000A2B29">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փորձը, գործող գործակիցների համեմատությունը, ինչպես նաև մասնավոր հատվածի վարձատրության չափերը։</w:t>
            </w:r>
          </w:p>
          <w:p w14:paraId="18DF75FA" w14:textId="4FBDAA8C" w:rsidR="002F1A02" w:rsidRPr="00384F17" w:rsidRDefault="002F1A02" w:rsidP="00446393">
            <w:pPr>
              <w:spacing w:before="100"/>
              <w:ind w:firstLine="427"/>
              <w:jc w:val="both"/>
              <w:rPr>
                <w:rFonts w:ascii="GHEA Grapalat" w:hAnsi="GHEA Grapalat"/>
                <w:b/>
                <w:bCs/>
                <w:sz w:val="24"/>
                <w:szCs w:val="24"/>
              </w:rPr>
            </w:pPr>
          </w:p>
          <w:p w14:paraId="3A449593" w14:textId="742B04A3" w:rsidR="002F1A02" w:rsidRPr="00384F17" w:rsidRDefault="002F1A02" w:rsidP="00446393">
            <w:pPr>
              <w:spacing w:before="100"/>
              <w:ind w:firstLine="427"/>
              <w:jc w:val="both"/>
              <w:rPr>
                <w:rFonts w:ascii="GHEA Grapalat" w:hAnsi="GHEA Grapalat"/>
                <w:b/>
                <w:bCs/>
                <w:sz w:val="24"/>
                <w:szCs w:val="24"/>
              </w:rPr>
            </w:pPr>
          </w:p>
          <w:p w14:paraId="315DD20F" w14:textId="77505234" w:rsidR="002F1A02" w:rsidRPr="00384F17" w:rsidRDefault="002F1A02" w:rsidP="00446393">
            <w:pPr>
              <w:spacing w:before="100"/>
              <w:ind w:firstLine="427"/>
              <w:jc w:val="both"/>
              <w:rPr>
                <w:rFonts w:ascii="GHEA Grapalat" w:hAnsi="GHEA Grapalat"/>
                <w:b/>
                <w:bCs/>
                <w:sz w:val="24"/>
                <w:szCs w:val="24"/>
              </w:rPr>
            </w:pPr>
          </w:p>
          <w:p w14:paraId="5F6E7D0A" w14:textId="2CBFD50E" w:rsidR="002F1A02" w:rsidRPr="00384F17" w:rsidRDefault="002F1A02" w:rsidP="00446393">
            <w:pPr>
              <w:spacing w:before="100"/>
              <w:ind w:firstLine="427"/>
              <w:jc w:val="both"/>
              <w:rPr>
                <w:rFonts w:ascii="GHEA Grapalat" w:hAnsi="GHEA Grapalat"/>
                <w:b/>
                <w:bCs/>
                <w:sz w:val="24"/>
                <w:szCs w:val="24"/>
              </w:rPr>
            </w:pPr>
          </w:p>
          <w:p w14:paraId="565D4D8E" w14:textId="547527C3" w:rsidR="002F1A02" w:rsidRPr="00384F17" w:rsidRDefault="002F1A02" w:rsidP="00446393">
            <w:pPr>
              <w:spacing w:before="100"/>
              <w:ind w:firstLine="427"/>
              <w:jc w:val="both"/>
              <w:rPr>
                <w:rFonts w:ascii="GHEA Grapalat" w:hAnsi="GHEA Grapalat"/>
                <w:b/>
                <w:bCs/>
                <w:sz w:val="24"/>
                <w:szCs w:val="24"/>
              </w:rPr>
            </w:pPr>
          </w:p>
          <w:p w14:paraId="2D834240" w14:textId="1F9165FF" w:rsidR="002F1A02" w:rsidRPr="00384F17" w:rsidRDefault="002F1A02" w:rsidP="00446393">
            <w:pPr>
              <w:spacing w:before="100"/>
              <w:ind w:firstLine="427"/>
              <w:jc w:val="both"/>
              <w:rPr>
                <w:rFonts w:ascii="GHEA Grapalat" w:hAnsi="GHEA Grapalat"/>
                <w:b/>
                <w:bCs/>
                <w:sz w:val="24"/>
                <w:szCs w:val="24"/>
              </w:rPr>
            </w:pPr>
          </w:p>
          <w:p w14:paraId="2802ABD3" w14:textId="09867C5F" w:rsidR="002F1A02" w:rsidRPr="00384F17" w:rsidRDefault="002F1A02" w:rsidP="00446393">
            <w:pPr>
              <w:spacing w:before="100"/>
              <w:ind w:firstLine="427"/>
              <w:jc w:val="both"/>
              <w:rPr>
                <w:rFonts w:ascii="GHEA Grapalat" w:hAnsi="GHEA Grapalat"/>
                <w:b/>
                <w:bCs/>
                <w:sz w:val="24"/>
                <w:szCs w:val="24"/>
              </w:rPr>
            </w:pPr>
          </w:p>
          <w:p w14:paraId="075DFD44" w14:textId="3BC9C862" w:rsidR="002F1A02" w:rsidRPr="00384F17" w:rsidRDefault="002F1A02" w:rsidP="00446393">
            <w:pPr>
              <w:spacing w:before="100"/>
              <w:ind w:firstLine="427"/>
              <w:jc w:val="both"/>
              <w:rPr>
                <w:rFonts w:ascii="GHEA Grapalat" w:hAnsi="GHEA Grapalat"/>
                <w:b/>
                <w:bCs/>
                <w:sz w:val="24"/>
                <w:szCs w:val="24"/>
              </w:rPr>
            </w:pPr>
          </w:p>
          <w:p w14:paraId="471937A9" w14:textId="2D7922FD" w:rsidR="002F1A02" w:rsidRPr="00384F17" w:rsidRDefault="002F1A02" w:rsidP="00446393">
            <w:pPr>
              <w:spacing w:before="100"/>
              <w:ind w:firstLine="427"/>
              <w:jc w:val="both"/>
              <w:rPr>
                <w:rFonts w:ascii="GHEA Grapalat" w:hAnsi="GHEA Grapalat"/>
                <w:b/>
                <w:bCs/>
                <w:sz w:val="24"/>
                <w:szCs w:val="24"/>
              </w:rPr>
            </w:pPr>
          </w:p>
          <w:p w14:paraId="1B402086" w14:textId="062C7BA4" w:rsidR="002F1A02" w:rsidRPr="00384F17" w:rsidRDefault="002F1A02" w:rsidP="00446393">
            <w:pPr>
              <w:spacing w:before="100"/>
              <w:ind w:firstLine="427"/>
              <w:jc w:val="both"/>
              <w:rPr>
                <w:rFonts w:ascii="GHEA Grapalat" w:hAnsi="GHEA Grapalat"/>
                <w:b/>
                <w:bCs/>
                <w:sz w:val="24"/>
                <w:szCs w:val="24"/>
              </w:rPr>
            </w:pPr>
          </w:p>
          <w:p w14:paraId="738FF693" w14:textId="74F367D9" w:rsidR="002F1A02" w:rsidRPr="00384F17" w:rsidRDefault="002F1A02" w:rsidP="00446393">
            <w:pPr>
              <w:spacing w:before="100"/>
              <w:ind w:firstLine="427"/>
              <w:jc w:val="both"/>
              <w:rPr>
                <w:rFonts w:ascii="GHEA Grapalat" w:hAnsi="GHEA Grapalat"/>
                <w:b/>
                <w:bCs/>
                <w:sz w:val="24"/>
                <w:szCs w:val="24"/>
              </w:rPr>
            </w:pPr>
          </w:p>
          <w:p w14:paraId="38E3F92D" w14:textId="1CDB0B3E" w:rsidR="002F1A02" w:rsidRPr="00384F17" w:rsidRDefault="002F1A02" w:rsidP="00446393">
            <w:pPr>
              <w:spacing w:before="100"/>
              <w:ind w:firstLine="427"/>
              <w:jc w:val="both"/>
              <w:rPr>
                <w:rFonts w:ascii="GHEA Grapalat" w:hAnsi="GHEA Grapalat"/>
                <w:b/>
                <w:bCs/>
                <w:sz w:val="24"/>
                <w:szCs w:val="24"/>
              </w:rPr>
            </w:pPr>
          </w:p>
          <w:p w14:paraId="1A4AFF79" w14:textId="4A379667" w:rsidR="002F1A02" w:rsidRPr="00384F17" w:rsidRDefault="002F1A02" w:rsidP="00446393">
            <w:pPr>
              <w:spacing w:before="100"/>
              <w:ind w:firstLine="427"/>
              <w:jc w:val="both"/>
              <w:rPr>
                <w:rFonts w:ascii="GHEA Grapalat" w:hAnsi="GHEA Grapalat"/>
                <w:b/>
                <w:bCs/>
                <w:sz w:val="24"/>
                <w:szCs w:val="24"/>
              </w:rPr>
            </w:pPr>
          </w:p>
          <w:p w14:paraId="5191D844" w14:textId="6322834A" w:rsidR="002F1A02" w:rsidRPr="00384F17" w:rsidRDefault="002F1A02" w:rsidP="00446393">
            <w:pPr>
              <w:spacing w:before="100"/>
              <w:ind w:firstLine="427"/>
              <w:jc w:val="both"/>
              <w:rPr>
                <w:rFonts w:ascii="GHEA Grapalat" w:hAnsi="GHEA Grapalat"/>
                <w:b/>
                <w:bCs/>
                <w:sz w:val="24"/>
                <w:szCs w:val="24"/>
              </w:rPr>
            </w:pPr>
          </w:p>
          <w:p w14:paraId="3E139EE0" w14:textId="11C2CDEC" w:rsidR="002F1A02" w:rsidRPr="00384F17" w:rsidRDefault="002F1A02" w:rsidP="00446393">
            <w:pPr>
              <w:spacing w:before="100"/>
              <w:ind w:firstLine="427"/>
              <w:jc w:val="both"/>
              <w:rPr>
                <w:rFonts w:ascii="GHEA Grapalat" w:hAnsi="GHEA Grapalat"/>
                <w:b/>
                <w:bCs/>
                <w:sz w:val="24"/>
                <w:szCs w:val="24"/>
              </w:rPr>
            </w:pPr>
          </w:p>
          <w:p w14:paraId="79628257" w14:textId="532F38DE" w:rsidR="002F1A02" w:rsidRPr="00384F17" w:rsidRDefault="002F1A02" w:rsidP="00446393">
            <w:pPr>
              <w:spacing w:before="100"/>
              <w:ind w:firstLine="427"/>
              <w:jc w:val="both"/>
              <w:rPr>
                <w:rFonts w:ascii="GHEA Grapalat" w:hAnsi="GHEA Grapalat"/>
                <w:b/>
                <w:bCs/>
                <w:sz w:val="24"/>
                <w:szCs w:val="24"/>
              </w:rPr>
            </w:pPr>
          </w:p>
          <w:p w14:paraId="55A580D4" w14:textId="494C193C" w:rsidR="002F1A02" w:rsidRPr="00384F17" w:rsidRDefault="002F1A02" w:rsidP="00446393">
            <w:pPr>
              <w:spacing w:before="100"/>
              <w:ind w:firstLine="427"/>
              <w:jc w:val="both"/>
              <w:rPr>
                <w:rFonts w:ascii="GHEA Grapalat" w:hAnsi="GHEA Grapalat"/>
                <w:b/>
                <w:bCs/>
                <w:sz w:val="24"/>
                <w:szCs w:val="24"/>
              </w:rPr>
            </w:pPr>
          </w:p>
          <w:p w14:paraId="0770F2EF" w14:textId="13247007" w:rsidR="002F1A02" w:rsidRPr="00384F17" w:rsidRDefault="002F1A02" w:rsidP="00446393">
            <w:pPr>
              <w:spacing w:before="100"/>
              <w:ind w:firstLine="427"/>
              <w:jc w:val="both"/>
              <w:rPr>
                <w:rFonts w:ascii="GHEA Grapalat" w:hAnsi="GHEA Grapalat"/>
                <w:b/>
                <w:bCs/>
                <w:sz w:val="24"/>
                <w:szCs w:val="24"/>
              </w:rPr>
            </w:pPr>
          </w:p>
          <w:p w14:paraId="77EA6EAB" w14:textId="77A483D0" w:rsidR="002F1A02" w:rsidRPr="00384F17" w:rsidRDefault="002F1A02" w:rsidP="00446393">
            <w:pPr>
              <w:spacing w:before="100"/>
              <w:ind w:firstLine="427"/>
              <w:jc w:val="both"/>
              <w:rPr>
                <w:rFonts w:ascii="GHEA Grapalat" w:hAnsi="GHEA Grapalat"/>
                <w:b/>
                <w:bCs/>
                <w:sz w:val="24"/>
                <w:szCs w:val="24"/>
              </w:rPr>
            </w:pPr>
          </w:p>
          <w:p w14:paraId="7D61BFC4" w14:textId="2A06B020" w:rsidR="002F1A02" w:rsidRPr="00384F17" w:rsidRDefault="002F1A02" w:rsidP="00446393">
            <w:pPr>
              <w:spacing w:before="100"/>
              <w:ind w:firstLine="427"/>
              <w:jc w:val="both"/>
              <w:rPr>
                <w:rFonts w:ascii="GHEA Grapalat" w:hAnsi="GHEA Grapalat"/>
                <w:b/>
                <w:bCs/>
                <w:sz w:val="24"/>
                <w:szCs w:val="24"/>
              </w:rPr>
            </w:pPr>
          </w:p>
          <w:p w14:paraId="5D9F8115" w14:textId="4B27EB14" w:rsidR="002F1A02" w:rsidRPr="00384F17" w:rsidRDefault="002F1A02" w:rsidP="00446393">
            <w:pPr>
              <w:spacing w:before="100"/>
              <w:ind w:firstLine="427"/>
              <w:jc w:val="both"/>
              <w:rPr>
                <w:rFonts w:ascii="GHEA Grapalat" w:hAnsi="GHEA Grapalat"/>
                <w:b/>
                <w:bCs/>
                <w:sz w:val="24"/>
                <w:szCs w:val="24"/>
              </w:rPr>
            </w:pPr>
          </w:p>
          <w:p w14:paraId="5572400C" w14:textId="1B0FE7C6" w:rsidR="002F1A02" w:rsidRPr="00384F17" w:rsidRDefault="002F1A02" w:rsidP="00446393">
            <w:pPr>
              <w:spacing w:before="100"/>
              <w:ind w:firstLine="427"/>
              <w:jc w:val="both"/>
              <w:rPr>
                <w:rFonts w:ascii="GHEA Grapalat" w:hAnsi="GHEA Grapalat"/>
                <w:b/>
                <w:bCs/>
                <w:sz w:val="24"/>
                <w:szCs w:val="24"/>
              </w:rPr>
            </w:pPr>
          </w:p>
          <w:p w14:paraId="4C3B617C" w14:textId="6FC2FCE4" w:rsidR="002F1A02" w:rsidRPr="00384F17" w:rsidRDefault="002F1A02" w:rsidP="002F1A02">
            <w:pPr>
              <w:spacing w:before="100"/>
              <w:ind w:firstLine="427"/>
              <w:jc w:val="center"/>
              <w:rPr>
                <w:rFonts w:ascii="GHEA Grapalat" w:hAnsi="GHEA Grapalat"/>
                <w:b/>
                <w:bCs/>
                <w:sz w:val="24"/>
                <w:szCs w:val="24"/>
                <w:lang w:val="hy-AM"/>
              </w:rPr>
            </w:pPr>
            <w:r w:rsidRPr="00384F17">
              <w:rPr>
                <w:rFonts w:ascii="GHEA Grapalat" w:hAnsi="GHEA Grapalat"/>
                <w:b/>
                <w:bCs/>
                <w:sz w:val="24"/>
                <w:szCs w:val="24"/>
                <w:lang w:val="hy-AM"/>
              </w:rPr>
              <w:t>Չի ընդունվել</w:t>
            </w:r>
          </w:p>
          <w:p w14:paraId="266CB229" w14:textId="3C7467B4" w:rsidR="002F1A02" w:rsidRPr="00384F17" w:rsidRDefault="002F1A02" w:rsidP="002F1A02">
            <w:pPr>
              <w:spacing w:before="100"/>
              <w:ind w:firstLine="427"/>
              <w:jc w:val="center"/>
              <w:rPr>
                <w:rFonts w:ascii="GHEA Grapalat" w:hAnsi="GHEA Grapalat"/>
                <w:bCs/>
                <w:sz w:val="24"/>
                <w:szCs w:val="24"/>
                <w:lang w:val="hy-AM"/>
              </w:rPr>
            </w:pPr>
            <w:r w:rsidRPr="00384F17">
              <w:rPr>
                <w:rFonts w:ascii="GHEA Grapalat" w:hAnsi="GHEA Grapalat"/>
                <w:bCs/>
                <w:sz w:val="24"/>
                <w:szCs w:val="24"/>
                <w:lang w:val="hy-AM"/>
              </w:rPr>
              <w:t>Նախագծով նախատեսվում են միասնական կարգավորումներ պետական պաշտոն և պետական ծառայության պաշտոն զբաղեցնող բոլոր անձանց համար։</w:t>
            </w:r>
          </w:p>
          <w:p w14:paraId="58BB47E5" w14:textId="23C1FE6D" w:rsidR="002F1A02" w:rsidRPr="00384F17" w:rsidRDefault="002F1A02" w:rsidP="002F1A02">
            <w:pPr>
              <w:spacing w:before="100"/>
              <w:ind w:firstLine="427"/>
              <w:jc w:val="center"/>
              <w:rPr>
                <w:rFonts w:ascii="GHEA Grapalat" w:hAnsi="GHEA Grapalat"/>
                <w:bCs/>
                <w:sz w:val="24"/>
                <w:szCs w:val="24"/>
                <w:lang w:val="hy-AM"/>
              </w:rPr>
            </w:pPr>
          </w:p>
          <w:p w14:paraId="644A5417" w14:textId="1288F4EA" w:rsidR="002F1A02" w:rsidRPr="00384F17" w:rsidRDefault="002F1A02" w:rsidP="002F1A02">
            <w:pPr>
              <w:spacing w:before="100"/>
              <w:ind w:firstLine="427"/>
              <w:jc w:val="center"/>
              <w:rPr>
                <w:rFonts w:ascii="GHEA Grapalat" w:hAnsi="GHEA Grapalat"/>
                <w:bCs/>
                <w:sz w:val="24"/>
                <w:szCs w:val="24"/>
                <w:lang w:val="hy-AM"/>
              </w:rPr>
            </w:pPr>
          </w:p>
          <w:p w14:paraId="2B286078" w14:textId="47099C8E" w:rsidR="002F1A02" w:rsidRPr="00384F17" w:rsidRDefault="002F1A02" w:rsidP="002F1A02">
            <w:pPr>
              <w:spacing w:before="100"/>
              <w:ind w:firstLine="427"/>
              <w:jc w:val="center"/>
              <w:rPr>
                <w:rFonts w:ascii="GHEA Grapalat" w:hAnsi="GHEA Grapalat"/>
                <w:bCs/>
                <w:sz w:val="24"/>
                <w:szCs w:val="24"/>
                <w:lang w:val="hy-AM"/>
              </w:rPr>
            </w:pPr>
          </w:p>
          <w:p w14:paraId="56C7DFEE" w14:textId="4CE6A053" w:rsidR="002F1A02" w:rsidRPr="00384F17" w:rsidRDefault="002F1A02" w:rsidP="002F1A02">
            <w:pPr>
              <w:spacing w:before="100"/>
              <w:ind w:firstLine="427"/>
              <w:jc w:val="center"/>
              <w:rPr>
                <w:rFonts w:ascii="GHEA Grapalat" w:hAnsi="GHEA Grapalat"/>
                <w:bCs/>
                <w:sz w:val="24"/>
                <w:szCs w:val="24"/>
                <w:lang w:val="hy-AM"/>
              </w:rPr>
            </w:pPr>
          </w:p>
          <w:p w14:paraId="46A17B73" w14:textId="3C09C8D0" w:rsidR="002F1A02" w:rsidRPr="00384F17" w:rsidRDefault="002F1A02" w:rsidP="002F1A02">
            <w:pPr>
              <w:spacing w:before="100"/>
              <w:ind w:firstLine="427"/>
              <w:jc w:val="center"/>
              <w:rPr>
                <w:rFonts w:ascii="GHEA Grapalat" w:hAnsi="GHEA Grapalat"/>
                <w:bCs/>
                <w:sz w:val="24"/>
                <w:szCs w:val="24"/>
                <w:lang w:val="hy-AM"/>
              </w:rPr>
            </w:pPr>
          </w:p>
          <w:p w14:paraId="5E69ABD4" w14:textId="16F1BCCF" w:rsidR="002F1A02" w:rsidRPr="00384F17" w:rsidRDefault="002F1A02" w:rsidP="002F1A02">
            <w:pPr>
              <w:spacing w:before="100"/>
              <w:ind w:firstLine="427"/>
              <w:jc w:val="center"/>
              <w:rPr>
                <w:rFonts w:ascii="GHEA Grapalat" w:hAnsi="GHEA Grapalat"/>
                <w:bCs/>
                <w:sz w:val="24"/>
                <w:szCs w:val="24"/>
                <w:lang w:val="hy-AM"/>
              </w:rPr>
            </w:pPr>
          </w:p>
          <w:p w14:paraId="52E50E0A" w14:textId="3858825B" w:rsidR="002F1A02" w:rsidRPr="00384F17" w:rsidRDefault="002F1A02" w:rsidP="002F1A02">
            <w:pPr>
              <w:spacing w:before="100"/>
              <w:ind w:firstLine="427"/>
              <w:jc w:val="center"/>
              <w:rPr>
                <w:rFonts w:ascii="GHEA Grapalat" w:hAnsi="GHEA Grapalat"/>
                <w:bCs/>
                <w:sz w:val="24"/>
                <w:szCs w:val="24"/>
                <w:lang w:val="hy-AM"/>
              </w:rPr>
            </w:pPr>
          </w:p>
          <w:p w14:paraId="368DA60A" w14:textId="7327A452" w:rsidR="002F1A02" w:rsidRPr="00384F17" w:rsidRDefault="002F1A02" w:rsidP="002F1A02">
            <w:pPr>
              <w:spacing w:before="100"/>
              <w:ind w:firstLine="427"/>
              <w:jc w:val="center"/>
              <w:rPr>
                <w:rFonts w:ascii="GHEA Grapalat" w:hAnsi="GHEA Grapalat"/>
                <w:bCs/>
                <w:sz w:val="24"/>
                <w:szCs w:val="24"/>
                <w:lang w:val="hy-AM"/>
              </w:rPr>
            </w:pPr>
          </w:p>
          <w:p w14:paraId="52D7E40F" w14:textId="3F550078" w:rsidR="002F1A02" w:rsidRPr="00384F17" w:rsidRDefault="002F1A02" w:rsidP="002F1A02">
            <w:pPr>
              <w:spacing w:before="100"/>
              <w:ind w:firstLine="427"/>
              <w:jc w:val="center"/>
              <w:rPr>
                <w:rFonts w:ascii="GHEA Grapalat" w:hAnsi="GHEA Grapalat"/>
                <w:bCs/>
                <w:sz w:val="24"/>
                <w:szCs w:val="24"/>
                <w:lang w:val="hy-AM"/>
              </w:rPr>
            </w:pPr>
          </w:p>
          <w:p w14:paraId="3AFFE073" w14:textId="055261FD" w:rsidR="002F1A02" w:rsidRPr="00384F17" w:rsidRDefault="002F1A02" w:rsidP="002F1A02">
            <w:pPr>
              <w:spacing w:before="100"/>
              <w:ind w:firstLine="427"/>
              <w:jc w:val="center"/>
              <w:rPr>
                <w:rFonts w:ascii="GHEA Grapalat" w:hAnsi="GHEA Grapalat"/>
                <w:bCs/>
                <w:sz w:val="24"/>
                <w:szCs w:val="24"/>
                <w:lang w:val="hy-AM"/>
              </w:rPr>
            </w:pPr>
          </w:p>
          <w:p w14:paraId="4485E1F4" w14:textId="5F3A2C93" w:rsidR="002F1A02" w:rsidRPr="00384F17" w:rsidRDefault="002F1A02" w:rsidP="002F1A02">
            <w:pPr>
              <w:spacing w:before="100"/>
              <w:ind w:firstLine="427"/>
              <w:jc w:val="center"/>
              <w:rPr>
                <w:rFonts w:ascii="GHEA Grapalat" w:hAnsi="GHEA Grapalat"/>
                <w:bCs/>
                <w:sz w:val="24"/>
                <w:szCs w:val="24"/>
                <w:lang w:val="hy-AM"/>
              </w:rPr>
            </w:pPr>
          </w:p>
          <w:p w14:paraId="55CCE28F" w14:textId="301C7C04" w:rsidR="002F1A02" w:rsidRPr="00384F17" w:rsidRDefault="002F1A02" w:rsidP="002F1A02">
            <w:pPr>
              <w:spacing w:before="100"/>
              <w:ind w:firstLine="427"/>
              <w:jc w:val="center"/>
              <w:rPr>
                <w:rFonts w:ascii="GHEA Grapalat" w:hAnsi="GHEA Grapalat"/>
                <w:bCs/>
                <w:sz w:val="24"/>
                <w:szCs w:val="24"/>
                <w:lang w:val="hy-AM"/>
              </w:rPr>
            </w:pPr>
          </w:p>
          <w:p w14:paraId="4FCE66CA" w14:textId="3C4A3C35" w:rsidR="002F1A02" w:rsidRPr="00384F17" w:rsidRDefault="002F1A02" w:rsidP="002F1A02">
            <w:pPr>
              <w:spacing w:before="100"/>
              <w:ind w:firstLine="427"/>
              <w:jc w:val="center"/>
              <w:rPr>
                <w:rFonts w:ascii="GHEA Grapalat" w:hAnsi="GHEA Grapalat"/>
                <w:bCs/>
                <w:sz w:val="24"/>
                <w:szCs w:val="24"/>
                <w:lang w:val="hy-AM"/>
              </w:rPr>
            </w:pPr>
          </w:p>
          <w:p w14:paraId="06F49B84" w14:textId="70FEDDC2" w:rsidR="002F1A02" w:rsidRPr="00384F17" w:rsidRDefault="002F1A02" w:rsidP="002F1A02">
            <w:pPr>
              <w:spacing w:before="100"/>
              <w:ind w:firstLine="427"/>
              <w:jc w:val="center"/>
              <w:rPr>
                <w:rFonts w:ascii="GHEA Grapalat" w:hAnsi="GHEA Grapalat"/>
                <w:bCs/>
                <w:sz w:val="24"/>
                <w:szCs w:val="24"/>
                <w:lang w:val="hy-AM"/>
              </w:rPr>
            </w:pPr>
          </w:p>
          <w:p w14:paraId="7C8E4E43" w14:textId="7A5D6B07" w:rsidR="002F1A02" w:rsidRPr="00384F17" w:rsidRDefault="002F1A02" w:rsidP="002F1A02">
            <w:pPr>
              <w:spacing w:before="100"/>
              <w:ind w:firstLine="427"/>
              <w:jc w:val="center"/>
              <w:rPr>
                <w:rFonts w:ascii="GHEA Grapalat" w:hAnsi="GHEA Grapalat"/>
                <w:bCs/>
                <w:sz w:val="24"/>
                <w:szCs w:val="24"/>
                <w:lang w:val="hy-AM"/>
              </w:rPr>
            </w:pPr>
          </w:p>
          <w:p w14:paraId="6CDFF423" w14:textId="66A5C1A6" w:rsidR="002F1A02" w:rsidRPr="00384F17" w:rsidRDefault="002F1A02" w:rsidP="002F1A02">
            <w:pPr>
              <w:spacing w:before="100"/>
              <w:ind w:firstLine="427"/>
              <w:jc w:val="center"/>
              <w:rPr>
                <w:rFonts w:ascii="GHEA Grapalat" w:hAnsi="GHEA Grapalat"/>
                <w:bCs/>
                <w:sz w:val="24"/>
                <w:szCs w:val="24"/>
                <w:lang w:val="hy-AM"/>
              </w:rPr>
            </w:pPr>
          </w:p>
          <w:p w14:paraId="0002DC8B" w14:textId="08D36ECE" w:rsidR="002F1A02" w:rsidRPr="00384F17" w:rsidRDefault="002F1A02" w:rsidP="002F1A02">
            <w:pPr>
              <w:spacing w:before="100"/>
              <w:ind w:firstLine="427"/>
              <w:jc w:val="center"/>
              <w:rPr>
                <w:rFonts w:ascii="GHEA Grapalat" w:hAnsi="GHEA Grapalat"/>
                <w:bCs/>
                <w:sz w:val="24"/>
                <w:szCs w:val="24"/>
                <w:lang w:val="hy-AM"/>
              </w:rPr>
            </w:pPr>
          </w:p>
          <w:p w14:paraId="324E920E" w14:textId="0B45F3C2" w:rsidR="002F1A02" w:rsidRPr="00384F17" w:rsidRDefault="002F1A02" w:rsidP="002F1A02">
            <w:pPr>
              <w:spacing w:before="100"/>
              <w:ind w:firstLine="427"/>
              <w:jc w:val="center"/>
              <w:rPr>
                <w:rFonts w:ascii="GHEA Grapalat" w:hAnsi="GHEA Grapalat"/>
                <w:bCs/>
                <w:sz w:val="24"/>
                <w:szCs w:val="24"/>
                <w:lang w:val="hy-AM"/>
              </w:rPr>
            </w:pPr>
          </w:p>
          <w:p w14:paraId="15A51D97" w14:textId="7A6CE199" w:rsidR="002F1A02" w:rsidRPr="00384F17" w:rsidRDefault="002F1A02" w:rsidP="002F1A02">
            <w:pPr>
              <w:spacing w:before="100"/>
              <w:ind w:firstLine="427"/>
              <w:jc w:val="center"/>
              <w:rPr>
                <w:rFonts w:ascii="GHEA Grapalat" w:hAnsi="GHEA Grapalat"/>
                <w:bCs/>
                <w:sz w:val="24"/>
                <w:szCs w:val="24"/>
                <w:lang w:val="hy-AM"/>
              </w:rPr>
            </w:pPr>
          </w:p>
          <w:p w14:paraId="3E17B02E" w14:textId="2DCEA975" w:rsidR="002F1A02" w:rsidRPr="00384F17" w:rsidRDefault="002F1A02" w:rsidP="002F1A02">
            <w:pPr>
              <w:spacing w:before="100"/>
              <w:ind w:firstLine="427"/>
              <w:jc w:val="center"/>
              <w:rPr>
                <w:rFonts w:ascii="GHEA Grapalat" w:hAnsi="GHEA Grapalat"/>
                <w:bCs/>
                <w:sz w:val="24"/>
                <w:szCs w:val="24"/>
                <w:lang w:val="hy-AM"/>
              </w:rPr>
            </w:pPr>
          </w:p>
          <w:p w14:paraId="6C47B1B0" w14:textId="15789205" w:rsidR="002F1A02" w:rsidRPr="00384F17" w:rsidRDefault="002F1A02" w:rsidP="002F1A02">
            <w:pPr>
              <w:spacing w:before="100"/>
              <w:ind w:firstLine="427"/>
              <w:jc w:val="center"/>
              <w:rPr>
                <w:rFonts w:ascii="GHEA Grapalat" w:hAnsi="GHEA Grapalat"/>
                <w:bCs/>
                <w:sz w:val="24"/>
                <w:szCs w:val="24"/>
                <w:lang w:val="hy-AM"/>
              </w:rPr>
            </w:pPr>
          </w:p>
          <w:p w14:paraId="4D867EA4" w14:textId="3BB53597" w:rsidR="002F1A02" w:rsidRPr="00384F17" w:rsidRDefault="002F1A02" w:rsidP="002F1A02">
            <w:pPr>
              <w:spacing w:before="100"/>
              <w:ind w:firstLine="427"/>
              <w:jc w:val="center"/>
              <w:rPr>
                <w:rFonts w:ascii="GHEA Grapalat" w:hAnsi="GHEA Grapalat"/>
                <w:bCs/>
                <w:sz w:val="24"/>
                <w:szCs w:val="24"/>
                <w:lang w:val="hy-AM"/>
              </w:rPr>
            </w:pPr>
          </w:p>
          <w:p w14:paraId="31D5BDCB" w14:textId="6FDEE9B6" w:rsidR="002F1A02" w:rsidRPr="00384F17" w:rsidRDefault="002F1A02" w:rsidP="002F1A02">
            <w:pPr>
              <w:spacing w:before="100"/>
              <w:ind w:firstLine="427"/>
              <w:jc w:val="center"/>
              <w:rPr>
                <w:rFonts w:ascii="GHEA Grapalat" w:hAnsi="GHEA Grapalat"/>
                <w:bCs/>
                <w:sz w:val="24"/>
                <w:szCs w:val="24"/>
                <w:lang w:val="hy-AM"/>
              </w:rPr>
            </w:pPr>
          </w:p>
          <w:p w14:paraId="55B8EA92" w14:textId="320BBBD5" w:rsidR="002F1A02" w:rsidRPr="00384F17" w:rsidRDefault="002F1A02" w:rsidP="002F1A02">
            <w:pPr>
              <w:spacing w:before="100"/>
              <w:ind w:firstLine="427"/>
              <w:jc w:val="center"/>
              <w:rPr>
                <w:rFonts w:ascii="GHEA Grapalat" w:hAnsi="GHEA Grapalat"/>
                <w:bCs/>
                <w:sz w:val="24"/>
                <w:szCs w:val="24"/>
                <w:lang w:val="hy-AM"/>
              </w:rPr>
            </w:pPr>
          </w:p>
          <w:p w14:paraId="07319739" w14:textId="14832C11" w:rsidR="002F1A02" w:rsidRPr="00384F17" w:rsidRDefault="002F1A02" w:rsidP="002F1A02">
            <w:pPr>
              <w:spacing w:before="100"/>
              <w:ind w:firstLine="427"/>
              <w:jc w:val="center"/>
              <w:rPr>
                <w:rFonts w:ascii="GHEA Grapalat" w:hAnsi="GHEA Grapalat"/>
                <w:bCs/>
                <w:sz w:val="24"/>
                <w:szCs w:val="24"/>
                <w:lang w:val="hy-AM"/>
              </w:rPr>
            </w:pPr>
          </w:p>
          <w:p w14:paraId="073E5129" w14:textId="7CBC4238" w:rsidR="002F1A02" w:rsidRPr="00384F17" w:rsidRDefault="002F1A02" w:rsidP="002F1A02">
            <w:pPr>
              <w:spacing w:before="100"/>
              <w:ind w:firstLine="427"/>
              <w:jc w:val="center"/>
              <w:rPr>
                <w:rFonts w:ascii="GHEA Grapalat" w:hAnsi="GHEA Grapalat"/>
                <w:bCs/>
                <w:sz w:val="24"/>
                <w:szCs w:val="24"/>
                <w:lang w:val="hy-AM"/>
              </w:rPr>
            </w:pPr>
          </w:p>
          <w:p w14:paraId="5D45649D" w14:textId="4A31C80E" w:rsidR="002F1A02" w:rsidRPr="00384F17" w:rsidRDefault="002F1A02" w:rsidP="002F1A02">
            <w:pPr>
              <w:spacing w:before="100"/>
              <w:ind w:firstLine="427"/>
              <w:jc w:val="center"/>
              <w:rPr>
                <w:rFonts w:ascii="GHEA Grapalat" w:hAnsi="GHEA Grapalat"/>
                <w:bCs/>
                <w:sz w:val="24"/>
                <w:szCs w:val="24"/>
                <w:lang w:val="hy-AM"/>
              </w:rPr>
            </w:pPr>
          </w:p>
          <w:p w14:paraId="72D4A5F0" w14:textId="62EED4C2" w:rsidR="002F1A02" w:rsidRPr="00384F17" w:rsidRDefault="002F1A02" w:rsidP="002F1A02">
            <w:pPr>
              <w:spacing w:before="100"/>
              <w:ind w:firstLine="427"/>
              <w:jc w:val="center"/>
              <w:rPr>
                <w:rFonts w:ascii="GHEA Grapalat" w:hAnsi="GHEA Grapalat"/>
                <w:bCs/>
                <w:sz w:val="24"/>
                <w:szCs w:val="24"/>
                <w:lang w:val="hy-AM"/>
              </w:rPr>
            </w:pPr>
          </w:p>
          <w:p w14:paraId="7F64F7F4" w14:textId="5F8957E8" w:rsidR="002F1A02" w:rsidRPr="00384F17" w:rsidRDefault="002F1A02" w:rsidP="002F1A02">
            <w:pPr>
              <w:spacing w:before="100"/>
              <w:ind w:firstLine="427"/>
              <w:jc w:val="center"/>
              <w:rPr>
                <w:rFonts w:ascii="GHEA Grapalat" w:hAnsi="GHEA Grapalat"/>
                <w:bCs/>
                <w:sz w:val="24"/>
                <w:szCs w:val="24"/>
                <w:lang w:val="hy-AM"/>
              </w:rPr>
            </w:pPr>
          </w:p>
          <w:p w14:paraId="32FE3A52" w14:textId="5E1029DD" w:rsidR="002F1A02" w:rsidRPr="00384F17" w:rsidRDefault="002F1A02" w:rsidP="002F1A02">
            <w:pPr>
              <w:spacing w:before="100"/>
              <w:ind w:firstLine="427"/>
              <w:jc w:val="center"/>
              <w:rPr>
                <w:rFonts w:ascii="GHEA Grapalat" w:hAnsi="GHEA Grapalat"/>
                <w:bCs/>
                <w:sz w:val="24"/>
                <w:szCs w:val="24"/>
                <w:lang w:val="hy-AM"/>
              </w:rPr>
            </w:pPr>
          </w:p>
          <w:p w14:paraId="2D22E777" w14:textId="2F169474" w:rsidR="002F1A02" w:rsidRPr="00384F17" w:rsidRDefault="002F1A02" w:rsidP="002F1A02">
            <w:pPr>
              <w:spacing w:before="100"/>
              <w:ind w:firstLine="427"/>
              <w:jc w:val="center"/>
              <w:rPr>
                <w:rFonts w:ascii="GHEA Grapalat" w:hAnsi="GHEA Grapalat"/>
                <w:bCs/>
                <w:sz w:val="24"/>
                <w:szCs w:val="24"/>
                <w:lang w:val="hy-AM"/>
              </w:rPr>
            </w:pPr>
          </w:p>
          <w:p w14:paraId="1049DFEA" w14:textId="7D1FC934" w:rsidR="002F1A02" w:rsidRPr="00384F17" w:rsidRDefault="002F1A02" w:rsidP="002F1A02">
            <w:pPr>
              <w:spacing w:before="100"/>
              <w:ind w:firstLine="427"/>
              <w:jc w:val="center"/>
              <w:rPr>
                <w:rFonts w:ascii="GHEA Grapalat" w:hAnsi="GHEA Grapalat"/>
                <w:bCs/>
                <w:sz w:val="24"/>
                <w:szCs w:val="24"/>
                <w:lang w:val="hy-AM"/>
              </w:rPr>
            </w:pPr>
          </w:p>
          <w:p w14:paraId="4776CEBE" w14:textId="33E63CCB" w:rsidR="002F1A02" w:rsidRPr="00384F17" w:rsidRDefault="002F1A02" w:rsidP="002F1A02">
            <w:pPr>
              <w:spacing w:before="100"/>
              <w:ind w:firstLine="427"/>
              <w:jc w:val="center"/>
              <w:rPr>
                <w:rFonts w:ascii="GHEA Grapalat" w:hAnsi="GHEA Grapalat"/>
                <w:bCs/>
                <w:sz w:val="24"/>
                <w:szCs w:val="24"/>
                <w:lang w:val="hy-AM"/>
              </w:rPr>
            </w:pPr>
          </w:p>
          <w:p w14:paraId="22B7158F" w14:textId="64C2D24F" w:rsidR="002F1A02" w:rsidRPr="00384F17" w:rsidRDefault="002F1A02" w:rsidP="002F1A02">
            <w:pPr>
              <w:spacing w:before="100"/>
              <w:ind w:firstLine="427"/>
              <w:jc w:val="center"/>
              <w:rPr>
                <w:rFonts w:ascii="GHEA Grapalat" w:hAnsi="GHEA Grapalat"/>
                <w:bCs/>
                <w:sz w:val="24"/>
                <w:szCs w:val="24"/>
                <w:lang w:val="hy-AM"/>
              </w:rPr>
            </w:pPr>
          </w:p>
          <w:p w14:paraId="210B05DB" w14:textId="3EEC5E47" w:rsidR="002F1A02" w:rsidRPr="00384F17" w:rsidRDefault="002F1A02" w:rsidP="002F1A02">
            <w:pPr>
              <w:spacing w:before="100"/>
              <w:ind w:firstLine="427"/>
              <w:jc w:val="center"/>
              <w:rPr>
                <w:rFonts w:ascii="GHEA Grapalat" w:hAnsi="GHEA Grapalat"/>
                <w:bCs/>
                <w:sz w:val="24"/>
                <w:szCs w:val="24"/>
                <w:lang w:val="hy-AM"/>
              </w:rPr>
            </w:pPr>
          </w:p>
          <w:p w14:paraId="0CE99AB8" w14:textId="78E13EE9" w:rsidR="002F1A02" w:rsidRPr="00384F17" w:rsidRDefault="002F1A02" w:rsidP="002F1A02">
            <w:pPr>
              <w:spacing w:before="100"/>
              <w:ind w:firstLine="427"/>
              <w:jc w:val="center"/>
              <w:rPr>
                <w:rFonts w:ascii="GHEA Grapalat" w:hAnsi="GHEA Grapalat"/>
                <w:bCs/>
                <w:sz w:val="24"/>
                <w:szCs w:val="24"/>
                <w:lang w:val="hy-AM"/>
              </w:rPr>
            </w:pPr>
          </w:p>
          <w:p w14:paraId="74376814" w14:textId="0CA0B5CA" w:rsidR="002F1A02" w:rsidRPr="00384F17" w:rsidRDefault="002F1A02" w:rsidP="002F1A02">
            <w:pPr>
              <w:spacing w:before="100"/>
              <w:ind w:firstLine="427"/>
              <w:jc w:val="center"/>
              <w:rPr>
                <w:rFonts w:ascii="GHEA Grapalat" w:hAnsi="GHEA Grapalat"/>
                <w:bCs/>
                <w:sz w:val="24"/>
                <w:szCs w:val="24"/>
                <w:lang w:val="hy-AM"/>
              </w:rPr>
            </w:pPr>
          </w:p>
          <w:p w14:paraId="0C6AB6DD" w14:textId="74F603C4" w:rsidR="002F1A02" w:rsidRPr="00384F17" w:rsidRDefault="002F1A02" w:rsidP="002F1A02">
            <w:pPr>
              <w:spacing w:before="100"/>
              <w:ind w:firstLine="427"/>
              <w:jc w:val="center"/>
              <w:rPr>
                <w:rFonts w:ascii="GHEA Grapalat" w:hAnsi="GHEA Grapalat"/>
                <w:bCs/>
                <w:sz w:val="24"/>
                <w:szCs w:val="24"/>
                <w:lang w:val="hy-AM"/>
              </w:rPr>
            </w:pPr>
          </w:p>
          <w:p w14:paraId="1CFB5AFC" w14:textId="71DE34DC" w:rsidR="002F1A02" w:rsidRPr="00384F17" w:rsidRDefault="002F1A02" w:rsidP="002F1A02">
            <w:pPr>
              <w:spacing w:before="100"/>
              <w:ind w:firstLine="427"/>
              <w:jc w:val="center"/>
              <w:rPr>
                <w:rFonts w:ascii="GHEA Grapalat" w:hAnsi="GHEA Grapalat"/>
                <w:bCs/>
                <w:sz w:val="24"/>
                <w:szCs w:val="24"/>
                <w:lang w:val="hy-AM"/>
              </w:rPr>
            </w:pPr>
          </w:p>
          <w:p w14:paraId="749EC86A" w14:textId="0A7B8B50" w:rsidR="002F1A02" w:rsidRPr="00384F17" w:rsidRDefault="002F1A02" w:rsidP="002F1A02">
            <w:pPr>
              <w:spacing w:before="100"/>
              <w:ind w:firstLine="427"/>
              <w:jc w:val="center"/>
              <w:rPr>
                <w:rFonts w:ascii="GHEA Grapalat" w:hAnsi="GHEA Grapalat"/>
                <w:bCs/>
                <w:sz w:val="24"/>
                <w:szCs w:val="24"/>
                <w:lang w:val="hy-AM"/>
              </w:rPr>
            </w:pPr>
          </w:p>
          <w:p w14:paraId="409C38D4" w14:textId="443D02C5" w:rsidR="002F1A02" w:rsidRPr="00384F17" w:rsidRDefault="002F1A02" w:rsidP="002F1A02">
            <w:pPr>
              <w:spacing w:before="100"/>
              <w:ind w:firstLine="427"/>
              <w:jc w:val="center"/>
              <w:rPr>
                <w:rFonts w:ascii="GHEA Grapalat" w:hAnsi="GHEA Grapalat"/>
                <w:bCs/>
                <w:sz w:val="24"/>
                <w:szCs w:val="24"/>
                <w:lang w:val="hy-AM"/>
              </w:rPr>
            </w:pPr>
          </w:p>
          <w:p w14:paraId="73A00CAA" w14:textId="5E12D270" w:rsidR="002F1A02" w:rsidRPr="00384F17" w:rsidRDefault="002F1A02" w:rsidP="002F1A02">
            <w:pPr>
              <w:spacing w:before="100"/>
              <w:ind w:firstLine="427"/>
              <w:jc w:val="center"/>
              <w:rPr>
                <w:rFonts w:ascii="GHEA Grapalat" w:hAnsi="GHEA Grapalat"/>
                <w:bCs/>
                <w:sz w:val="24"/>
                <w:szCs w:val="24"/>
                <w:lang w:val="hy-AM"/>
              </w:rPr>
            </w:pPr>
          </w:p>
          <w:p w14:paraId="131FF61F" w14:textId="4C31B829" w:rsidR="002F1A02" w:rsidRPr="00384F17" w:rsidRDefault="002F1A02" w:rsidP="002F1A02">
            <w:pPr>
              <w:spacing w:before="100"/>
              <w:ind w:firstLine="427"/>
              <w:jc w:val="center"/>
              <w:rPr>
                <w:rFonts w:ascii="GHEA Grapalat" w:hAnsi="GHEA Grapalat"/>
                <w:bCs/>
                <w:sz w:val="24"/>
                <w:szCs w:val="24"/>
                <w:lang w:val="hy-AM"/>
              </w:rPr>
            </w:pPr>
          </w:p>
          <w:p w14:paraId="2A72DFE0" w14:textId="14036C32" w:rsidR="002F1A02" w:rsidRPr="00384F17" w:rsidRDefault="002F1A02" w:rsidP="002F1A02">
            <w:pPr>
              <w:spacing w:before="100"/>
              <w:ind w:firstLine="427"/>
              <w:jc w:val="center"/>
              <w:rPr>
                <w:rFonts w:ascii="GHEA Grapalat" w:hAnsi="GHEA Grapalat"/>
                <w:bCs/>
                <w:sz w:val="24"/>
                <w:szCs w:val="24"/>
                <w:lang w:val="hy-AM"/>
              </w:rPr>
            </w:pPr>
          </w:p>
          <w:p w14:paraId="625A6924" w14:textId="41808602" w:rsidR="002F1A02" w:rsidRPr="00384F17" w:rsidRDefault="002F1A02" w:rsidP="002F1A02">
            <w:pPr>
              <w:spacing w:before="100"/>
              <w:ind w:firstLine="427"/>
              <w:jc w:val="center"/>
              <w:rPr>
                <w:rFonts w:ascii="GHEA Grapalat" w:hAnsi="GHEA Grapalat"/>
                <w:bCs/>
                <w:sz w:val="24"/>
                <w:szCs w:val="24"/>
                <w:lang w:val="hy-AM"/>
              </w:rPr>
            </w:pPr>
          </w:p>
          <w:p w14:paraId="7AA1E532" w14:textId="2FE2B3A3" w:rsidR="002F1A02" w:rsidRPr="00384F17" w:rsidRDefault="002F1A02" w:rsidP="002F1A02">
            <w:pPr>
              <w:spacing w:before="100"/>
              <w:ind w:firstLine="427"/>
              <w:jc w:val="center"/>
              <w:rPr>
                <w:rFonts w:ascii="GHEA Grapalat" w:hAnsi="GHEA Grapalat"/>
                <w:bCs/>
                <w:sz w:val="24"/>
                <w:szCs w:val="24"/>
                <w:lang w:val="hy-AM"/>
              </w:rPr>
            </w:pPr>
          </w:p>
          <w:p w14:paraId="27125373" w14:textId="05183773" w:rsidR="002F1A02" w:rsidRPr="00384F17" w:rsidRDefault="002F1A02" w:rsidP="002F1A02">
            <w:pPr>
              <w:spacing w:before="100"/>
              <w:ind w:firstLine="427"/>
              <w:jc w:val="center"/>
              <w:rPr>
                <w:rFonts w:ascii="GHEA Grapalat" w:hAnsi="GHEA Grapalat"/>
                <w:bCs/>
                <w:sz w:val="24"/>
                <w:szCs w:val="24"/>
                <w:lang w:val="hy-AM"/>
              </w:rPr>
            </w:pPr>
          </w:p>
          <w:p w14:paraId="0D13F3FF" w14:textId="51844079" w:rsidR="002F1A02" w:rsidRPr="00384F17" w:rsidRDefault="002F1A02" w:rsidP="002F1A02">
            <w:pPr>
              <w:spacing w:before="100"/>
              <w:ind w:firstLine="427"/>
              <w:jc w:val="center"/>
              <w:rPr>
                <w:rFonts w:ascii="GHEA Grapalat" w:hAnsi="GHEA Grapalat"/>
                <w:bCs/>
                <w:sz w:val="24"/>
                <w:szCs w:val="24"/>
                <w:lang w:val="hy-AM"/>
              </w:rPr>
            </w:pPr>
          </w:p>
          <w:p w14:paraId="59AA3CB2" w14:textId="72E7513A" w:rsidR="002F1A02" w:rsidRPr="00384F17" w:rsidRDefault="002F1A02" w:rsidP="002F1A02">
            <w:pPr>
              <w:spacing w:before="100"/>
              <w:ind w:firstLine="427"/>
              <w:jc w:val="center"/>
              <w:rPr>
                <w:rFonts w:ascii="GHEA Grapalat" w:hAnsi="GHEA Grapalat"/>
                <w:bCs/>
                <w:sz w:val="24"/>
                <w:szCs w:val="24"/>
                <w:lang w:val="hy-AM"/>
              </w:rPr>
            </w:pPr>
          </w:p>
          <w:p w14:paraId="0DD920A2" w14:textId="3629DCAA" w:rsidR="00446393" w:rsidRPr="00384F17" w:rsidRDefault="009C1BFC" w:rsidP="002F1A02">
            <w:pPr>
              <w:spacing w:before="100"/>
              <w:ind w:firstLine="359"/>
              <w:jc w:val="center"/>
              <w:rPr>
                <w:rFonts w:ascii="GHEA Grapalat" w:hAnsi="GHEA Grapalat"/>
                <w:b/>
                <w:sz w:val="24"/>
                <w:szCs w:val="24"/>
                <w:lang w:val="hy-AM"/>
              </w:rPr>
            </w:pPr>
            <w:r w:rsidRPr="00384F17">
              <w:rPr>
                <w:rFonts w:ascii="GHEA Grapalat" w:eastAsia="Tahoma" w:hAnsi="GHEA Grapalat" w:cs="Tahoma"/>
                <w:b/>
                <w:sz w:val="24"/>
                <w:szCs w:val="24"/>
                <w:lang w:val="hy-AM"/>
              </w:rPr>
              <w:t xml:space="preserve">3. </w:t>
            </w:r>
            <w:r w:rsidR="00446393" w:rsidRPr="00384F17">
              <w:rPr>
                <w:rFonts w:ascii="GHEA Grapalat" w:eastAsia="Tahoma" w:hAnsi="GHEA Grapalat" w:cs="Tahoma"/>
                <w:b/>
                <w:sz w:val="24"/>
                <w:szCs w:val="24"/>
                <w:lang w:val="hy-AM"/>
              </w:rPr>
              <w:t>Չի ընդունվել</w:t>
            </w:r>
          </w:p>
          <w:p w14:paraId="5DC59FF2" w14:textId="4EC5AB4F" w:rsidR="00446393" w:rsidRPr="00384F17" w:rsidRDefault="00446393" w:rsidP="00023ED5">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Նախագծով պետական ծառայողների համար սահմանվում են վարձատրության միասնական կարգավորումներ, բացառությամբ զինվորական ծառայողների</w:t>
            </w:r>
            <w:r w:rsidR="002F1A02" w:rsidRPr="00384F17">
              <w:rPr>
                <w:rFonts w:ascii="GHEA Grapalat" w:eastAsia="Tahoma" w:hAnsi="GHEA Grapalat" w:cs="Tahoma"/>
                <w:sz w:val="24"/>
                <w:szCs w:val="24"/>
                <w:lang w:val="hy-AM"/>
              </w:rPr>
              <w:t xml:space="preserve"> և նրանց հավասարեցված անձանց</w:t>
            </w:r>
            <w:r w:rsidRPr="00384F17">
              <w:rPr>
                <w:rFonts w:ascii="GHEA Grapalat" w:eastAsia="Tahoma" w:hAnsi="GHEA Grapalat" w:cs="Tahoma"/>
                <w:sz w:val="24"/>
                <w:szCs w:val="24"/>
                <w:lang w:val="hy-AM"/>
              </w:rPr>
              <w:t>:</w:t>
            </w:r>
          </w:p>
          <w:p w14:paraId="0195F07E" w14:textId="77777777" w:rsidR="00446393" w:rsidRPr="00384F17" w:rsidRDefault="00446393" w:rsidP="00446393">
            <w:pPr>
              <w:spacing w:before="100"/>
              <w:ind w:firstLine="427"/>
              <w:jc w:val="both"/>
              <w:rPr>
                <w:rFonts w:ascii="GHEA Grapalat" w:hAnsi="GHEA Grapalat"/>
                <w:sz w:val="24"/>
                <w:szCs w:val="24"/>
                <w:lang w:val="hy-AM"/>
              </w:rPr>
            </w:pPr>
          </w:p>
          <w:p w14:paraId="7037C2A0" w14:textId="77777777" w:rsidR="00446393" w:rsidRPr="00384F17" w:rsidRDefault="00446393" w:rsidP="00446393">
            <w:pPr>
              <w:spacing w:before="100"/>
              <w:ind w:firstLine="427"/>
              <w:jc w:val="both"/>
              <w:rPr>
                <w:rFonts w:ascii="GHEA Grapalat" w:hAnsi="GHEA Grapalat"/>
                <w:sz w:val="24"/>
                <w:szCs w:val="24"/>
                <w:lang w:val="hy-AM"/>
              </w:rPr>
            </w:pPr>
          </w:p>
          <w:p w14:paraId="26325E74" w14:textId="77777777" w:rsidR="00446393" w:rsidRPr="00384F17" w:rsidRDefault="00446393" w:rsidP="00446393">
            <w:pPr>
              <w:spacing w:before="100"/>
              <w:ind w:firstLine="427"/>
              <w:jc w:val="both"/>
              <w:rPr>
                <w:rFonts w:ascii="GHEA Grapalat" w:hAnsi="GHEA Grapalat"/>
                <w:sz w:val="24"/>
                <w:szCs w:val="24"/>
                <w:lang w:val="hy-AM"/>
              </w:rPr>
            </w:pPr>
          </w:p>
          <w:p w14:paraId="755E3D90" w14:textId="77777777" w:rsidR="00446393" w:rsidRPr="00384F17" w:rsidRDefault="00446393" w:rsidP="00446393">
            <w:pPr>
              <w:spacing w:before="100"/>
              <w:ind w:firstLine="427"/>
              <w:jc w:val="both"/>
              <w:rPr>
                <w:rFonts w:ascii="GHEA Grapalat" w:hAnsi="GHEA Grapalat"/>
                <w:sz w:val="24"/>
                <w:szCs w:val="24"/>
                <w:lang w:val="hy-AM"/>
              </w:rPr>
            </w:pPr>
          </w:p>
          <w:p w14:paraId="3B6CAAB5" w14:textId="77777777" w:rsidR="00446393" w:rsidRPr="00384F17" w:rsidRDefault="00446393" w:rsidP="00446393">
            <w:pPr>
              <w:spacing w:before="100"/>
              <w:ind w:firstLine="427"/>
              <w:jc w:val="both"/>
              <w:rPr>
                <w:rFonts w:ascii="GHEA Grapalat" w:hAnsi="GHEA Grapalat"/>
                <w:sz w:val="24"/>
                <w:szCs w:val="24"/>
                <w:lang w:val="hy-AM"/>
              </w:rPr>
            </w:pPr>
          </w:p>
          <w:p w14:paraId="52DDC316" w14:textId="77777777" w:rsidR="00446393" w:rsidRPr="00384F17" w:rsidRDefault="00446393" w:rsidP="00446393">
            <w:pPr>
              <w:spacing w:before="100"/>
              <w:ind w:firstLine="427"/>
              <w:jc w:val="both"/>
              <w:rPr>
                <w:rFonts w:ascii="GHEA Grapalat" w:hAnsi="GHEA Grapalat"/>
                <w:sz w:val="24"/>
                <w:szCs w:val="24"/>
                <w:lang w:val="hy-AM"/>
              </w:rPr>
            </w:pPr>
          </w:p>
          <w:p w14:paraId="2091FAF6" w14:textId="77777777" w:rsidR="00446393" w:rsidRPr="00384F17" w:rsidRDefault="00446393" w:rsidP="00446393">
            <w:pPr>
              <w:spacing w:before="100"/>
              <w:ind w:firstLine="427"/>
              <w:jc w:val="both"/>
              <w:rPr>
                <w:rFonts w:ascii="GHEA Grapalat" w:hAnsi="GHEA Grapalat"/>
                <w:b/>
                <w:bCs/>
                <w:sz w:val="24"/>
                <w:szCs w:val="24"/>
                <w:lang w:val="hy-AM"/>
              </w:rPr>
            </w:pPr>
          </w:p>
          <w:p w14:paraId="1B556C49" w14:textId="77777777" w:rsidR="00446393" w:rsidRPr="00384F17" w:rsidRDefault="00446393" w:rsidP="00446393">
            <w:pPr>
              <w:spacing w:before="100"/>
              <w:ind w:firstLine="427"/>
              <w:jc w:val="both"/>
              <w:rPr>
                <w:rFonts w:ascii="GHEA Grapalat" w:hAnsi="GHEA Grapalat"/>
                <w:b/>
                <w:bCs/>
                <w:sz w:val="24"/>
                <w:szCs w:val="24"/>
                <w:lang w:val="hy-AM"/>
              </w:rPr>
            </w:pPr>
          </w:p>
          <w:p w14:paraId="3727F9D9" w14:textId="77777777" w:rsidR="00446393" w:rsidRPr="00384F17" w:rsidRDefault="00446393" w:rsidP="00446393">
            <w:pPr>
              <w:spacing w:before="100"/>
              <w:ind w:firstLine="427"/>
              <w:jc w:val="both"/>
              <w:rPr>
                <w:rFonts w:ascii="GHEA Grapalat" w:hAnsi="GHEA Grapalat"/>
                <w:b/>
                <w:bCs/>
                <w:sz w:val="24"/>
                <w:szCs w:val="24"/>
                <w:lang w:val="hy-AM"/>
              </w:rPr>
            </w:pPr>
          </w:p>
          <w:p w14:paraId="13A8BEB2" w14:textId="77777777" w:rsidR="00446393" w:rsidRPr="00384F17" w:rsidRDefault="00446393" w:rsidP="00446393">
            <w:pPr>
              <w:spacing w:before="100"/>
              <w:ind w:firstLine="427"/>
              <w:jc w:val="both"/>
              <w:rPr>
                <w:rFonts w:ascii="GHEA Grapalat" w:hAnsi="GHEA Grapalat"/>
                <w:b/>
                <w:bCs/>
                <w:sz w:val="24"/>
                <w:szCs w:val="24"/>
                <w:lang w:val="hy-AM"/>
              </w:rPr>
            </w:pPr>
          </w:p>
          <w:p w14:paraId="4BA8635E" w14:textId="77777777" w:rsidR="00446393" w:rsidRPr="00384F17" w:rsidRDefault="00446393" w:rsidP="00446393">
            <w:pPr>
              <w:spacing w:before="100"/>
              <w:ind w:firstLine="427"/>
              <w:jc w:val="both"/>
              <w:rPr>
                <w:rFonts w:ascii="GHEA Grapalat" w:hAnsi="GHEA Grapalat"/>
                <w:b/>
                <w:bCs/>
                <w:sz w:val="24"/>
                <w:szCs w:val="24"/>
                <w:lang w:val="hy-AM"/>
              </w:rPr>
            </w:pPr>
          </w:p>
          <w:p w14:paraId="15F8E98A" w14:textId="77777777" w:rsidR="00446393" w:rsidRPr="00384F17" w:rsidRDefault="00446393" w:rsidP="00446393">
            <w:pPr>
              <w:spacing w:before="100"/>
              <w:ind w:firstLine="427"/>
              <w:jc w:val="both"/>
              <w:rPr>
                <w:rFonts w:ascii="GHEA Grapalat" w:hAnsi="GHEA Grapalat"/>
                <w:b/>
                <w:bCs/>
                <w:sz w:val="24"/>
                <w:szCs w:val="24"/>
                <w:lang w:val="hy-AM"/>
              </w:rPr>
            </w:pPr>
          </w:p>
          <w:p w14:paraId="09240530" w14:textId="77777777" w:rsidR="00446393" w:rsidRPr="00384F17" w:rsidRDefault="00446393" w:rsidP="00446393">
            <w:pPr>
              <w:spacing w:before="100"/>
              <w:ind w:firstLine="427"/>
              <w:jc w:val="both"/>
              <w:rPr>
                <w:rFonts w:ascii="GHEA Grapalat" w:hAnsi="GHEA Grapalat"/>
                <w:b/>
                <w:bCs/>
                <w:sz w:val="24"/>
                <w:szCs w:val="24"/>
                <w:lang w:val="hy-AM"/>
              </w:rPr>
            </w:pPr>
          </w:p>
          <w:p w14:paraId="45E7C2CD" w14:textId="77777777" w:rsidR="00446393" w:rsidRPr="00384F17" w:rsidRDefault="00446393" w:rsidP="00446393">
            <w:pPr>
              <w:spacing w:before="100"/>
              <w:ind w:firstLine="427"/>
              <w:jc w:val="both"/>
              <w:rPr>
                <w:rFonts w:ascii="GHEA Grapalat" w:hAnsi="GHEA Grapalat"/>
                <w:b/>
                <w:bCs/>
                <w:sz w:val="24"/>
                <w:szCs w:val="24"/>
                <w:lang w:val="hy-AM"/>
              </w:rPr>
            </w:pPr>
          </w:p>
          <w:p w14:paraId="67290D6F" w14:textId="77777777" w:rsidR="00446393" w:rsidRPr="00384F17" w:rsidRDefault="00446393" w:rsidP="00446393">
            <w:pPr>
              <w:spacing w:before="100"/>
              <w:ind w:firstLine="427"/>
              <w:jc w:val="both"/>
              <w:rPr>
                <w:rFonts w:ascii="GHEA Grapalat" w:hAnsi="GHEA Grapalat"/>
                <w:b/>
                <w:bCs/>
                <w:sz w:val="24"/>
                <w:szCs w:val="24"/>
                <w:lang w:val="hy-AM"/>
              </w:rPr>
            </w:pPr>
          </w:p>
          <w:p w14:paraId="2CF548CC" w14:textId="1EBF134F" w:rsidR="00446393" w:rsidRPr="00384F17" w:rsidRDefault="00446393" w:rsidP="00446393">
            <w:pPr>
              <w:spacing w:before="100"/>
              <w:ind w:firstLine="427"/>
              <w:jc w:val="both"/>
              <w:rPr>
                <w:rFonts w:ascii="GHEA Grapalat" w:hAnsi="GHEA Grapalat"/>
                <w:b/>
                <w:bCs/>
                <w:sz w:val="24"/>
                <w:szCs w:val="24"/>
                <w:lang w:val="hy-AM"/>
              </w:rPr>
            </w:pPr>
          </w:p>
          <w:p w14:paraId="23546F4E" w14:textId="793EC040" w:rsidR="009C1BFC" w:rsidRPr="00384F17" w:rsidRDefault="009C1BFC" w:rsidP="00446393">
            <w:pPr>
              <w:spacing w:before="100"/>
              <w:ind w:firstLine="427"/>
              <w:jc w:val="both"/>
              <w:rPr>
                <w:rFonts w:ascii="GHEA Grapalat" w:hAnsi="GHEA Grapalat"/>
                <w:b/>
                <w:bCs/>
                <w:sz w:val="24"/>
                <w:szCs w:val="24"/>
                <w:lang w:val="hy-AM"/>
              </w:rPr>
            </w:pPr>
          </w:p>
          <w:p w14:paraId="7CEAA466" w14:textId="77777777" w:rsidR="002F1A02" w:rsidRPr="00384F17" w:rsidRDefault="002F1A02" w:rsidP="00023ED5">
            <w:pPr>
              <w:spacing w:before="100"/>
              <w:ind w:firstLine="427"/>
              <w:jc w:val="both"/>
              <w:rPr>
                <w:rFonts w:ascii="GHEA Grapalat" w:eastAsia="Tahoma" w:hAnsi="GHEA Grapalat" w:cs="Tahoma"/>
                <w:b/>
                <w:sz w:val="24"/>
                <w:szCs w:val="24"/>
                <w:lang w:val="hy-AM"/>
              </w:rPr>
            </w:pPr>
          </w:p>
          <w:p w14:paraId="0301AC35" w14:textId="1049DE87" w:rsidR="00446393" w:rsidRPr="00384F17" w:rsidRDefault="009C1BFC" w:rsidP="00384F17">
            <w:pPr>
              <w:spacing w:before="100"/>
              <w:ind w:firstLine="427"/>
              <w:jc w:val="center"/>
              <w:rPr>
                <w:rFonts w:ascii="GHEA Grapalat" w:hAnsi="GHEA Grapalat"/>
                <w:b/>
                <w:sz w:val="24"/>
                <w:szCs w:val="24"/>
                <w:lang w:val="hy-AM"/>
              </w:rPr>
            </w:pPr>
            <w:r w:rsidRPr="00384F17">
              <w:rPr>
                <w:rFonts w:ascii="GHEA Grapalat" w:eastAsia="Tahoma" w:hAnsi="GHEA Grapalat" w:cs="Tahoma"/>
                <w:b/>
                <w:sz w:val="24"/>
                <w:szCs w:val="24"/>
                <w:lang w:val="hy-AM"/>
              </w:rPr>
              <w:t>4.</w:t>
            </w:r>
            <w:r w:rsidR="00446393" w:rsidRPr="00384F17">
              <w:rPr>
                <w:rFonts w:ascii="GHEA Grapalat" w:eastAsia="Tahoma" w:hAnsi="GHEA Grapalat" w:cs="Tahoma"/>
                <w:b/>
                <w:sz w:val="24"/>
                <w:szCs w:val="24"/>
                <w:lang w:val="hy-AM"/>
              </w:rPr>
              <w:t>Չի ընդունվել</w:t>
            </w:r>
          </w:p>
          <w:p w14:paraId="72382A8B" w14:textId="22076DCB" w:rsidR="00446393" w:rsidRPr="00384F17" w:rsidRDefault="00446393" w:rsidP="00023ED5">
            <w:pPr>
              <w:spacing w:before="100"/>
              <w:ind w:firstLine="427"/>
              <w:jc w:val="both"/>
              <w:rPr>
                <w:rFonts w:ascii="GHEA Grapalat" w:hAnsi="GHEA Grapalat"/>
                <w:sz w:val="24"/>
                <w:szCs w:val="24"/>
                <w:lang w:val="hy-AM"/>
              </w:rPr>
            </w:pPr>
          </w:p>
          <w:p w14:paraId="6FC506AA" w14:textId="77777777" w:rsidR="00446393" w:rsidRPr="00384F17" w:rsidRDefault="00446393" w:rsidP="00446393">
            <w:pPr>
              <w:spacing w:before="100"/>
              <w:ind w:firstLine="427"/>
              <w:jc w:val="both"/>
              <w:rPr>
                <w:rFonts w:ascii="GHEA Grapalat" w:hAnsi="GHEA Grapalat"/>
                <w:sz w:val="24"/>
                <w:szCs w:val="24"/>
                <w:lang w:val="hy-AM"/>
              </w:rPr>
            </w:pPr>
          </w:p>
          <w:p w14:paraId="749D9560" w14:textId="77777777" w:rsidR="00446393" w:rsidRPr="00384F17" w:rsidRDefault="00446393" w:rsidP="00446393">
            <w:pPr>
              <w:spacing w:before="100"/>
              <w:ind w:firstLine="427"/>
              <w:jc w:val="both"/>
              <w:rPr>
                <w:rFonts w:ascii="GHEA Grapalat" w:hAnsi="GHEA Grapalat"/>
                <w:sz w:val="24"/>
                <w:szCs w:val="24"/>
                <w:lang w:val="hy-AM"/>
              </w:rPr>
            </w:pPr>
          </w:p>
          <w:p w14:paraId="5C787A2F" w14:textId="77777777" w:rsidR="00446393" w:rsidRPr="00384F17" w:rsidRDefault="00446393" w:rsidP="00446393">
            <w:pPr>
              <w:spacing w:before="100"/>
              <w:ind w:firstLine="427"/>
              <w:jc w:val="both"/>
              <w:rPr>
                <w:rFonts w:ascii="GHEA Grapalat" w:hAnsi="GHEA Grapalat"/>
                <w:sz w:val="24"/>
                <w:szCs w:val="24"/>
                <w:lang w:val="hy-AM"/>
              </w:rPr>
            </w:pPr>
          </w:p>
          <w:p w14:paraId="14F45616" w14:textId="77777777" w:rsidR="00446393" w:rsidRPr="00384F17" w:rsidRDefault="00446393" w:rsidP="00446393">
            <w:pPr>
              <w:spacing w:before="100"/>
              <w:ind w:firstLine="427"/>
              <w:jc w:val="both"/>
              <w:rPr>
                <w:rFonts w:ascii="GHEA Grapalat" w:hAnsi="GHEA Grapalat"/>
                <w:sz w:val="24"/>
                <w:szCs w:val="24"/>
                <w:lang w:val="hy-AM"/>
              </w:rPr>
            </w:pPr>
          </w:p>
          <w:p w14:paraId="7C974AE0" w14:textId="77777777" w:rsidR="00446393" w:rsidRPr="00384F17" w:rsidRDefault="00446393" w:rsidP="00446393">
            <w:pPr>
              <w:spacing w:before="100"/>
              <w:ind w:firstLine="427"/>
              <w:jc w:val="both"/>
              <w:rPr>
                <w:rFonts w:ascii="GHEA Grapalat" w:hAnsi="GHEA Grapalat"/>
                <w:sz w:val="24"/>
                <w:szCs w:val="24"/>
                <w:lang w:val="hy-AM"/>
              </w:rPr>
            </w:pPr>
          </w:p>
          <w:p w14:paraId="53207F1E" w14:textId="77777777" w:rsidR="00446393" w:rsidRPr="00384F17" w:rsidRDefault="00446393" w:rsidP="00446393">
            <w:pPr>
              <w:spacing w:before="100"/>
              <w:ind w:firstLine="427"/>
              <w:jc w:val="both"/>
              <w:rPr>
                <w:rFonts w:ascii="GHEA Grapalat" w:hAnsi="GHEA Grapalat"/>
                <w:sz w:val="24"/>
                <w:szCs w:val="24"/>
                <w:lang w:val="hy-AM"/>
              </w:rPr>
            </w:pPr>
          </w:p>
          <w:p w14:paraId="20B97299" w14:textId="77777777" w:rsidR="00446393" w:rsidRPr="00384F17" w:rsidRDefault="00446393" w:rsidP="00446393">
            <w:pPr>
              <w:spacing w:before="100"/>
              <w:ind w:firstLine="427"/>
              <w:jc w:val="both"/>
              <w:rPr>
                <w:rFonts w:ascii="GHEA Grapalat" w:hAnsi="GHEA Grapalat"/>
                <w:sz w:val="24"/>
                <w:szCs w:val="24"/>
                <w:lang w:val="hy-AM"/>
              </w:rPr>
            </w:pPr>
          </w:p>
          <w:p w14:paraId="056E231D" w14:textId="77777777" w:rsidR="00446393" w:rsidRPr="00384F17" w:rsidRDefault="00446393" w:rsidP="00446393">
            <w:pPr>
              <w:spacing w:before="100"/>
              <w:ind w:firstLine="427"/>
              <w:jc w:val="both"/>
              <w:rPr>
                <w:rFonts w:ascii="GHEA Grapalat" w:hAnsi="GHEA Grapalat"/>
                <w:sz w:val="24"/>
                <w:szCs w:val="24"/>
                <w:lang w:val="hy-AM"/>
              </w:rPr>
            </w:pPr>
          </w:p>
          <w:p w14:paraId="6D45C69B" w14:textId="77777777" w:rsidR="00446393" w:rsidRPr="00384F17" w:rsidRDefault="00446393" w:rsidP="00446393">
            <w:pPr>
              <w:spacing w:before="100"/>
              <w:ind w:firstLine="427"/>
              <w:jc w:val="both"/>
              <w:rPr>
                <w:rFonts w:ascii="GHEA Grapalat" w:hAnsi="GHEA Grapalat"/>
                <w:sz w:val="24"/>
                <w:szCs w:val="24"/>
                <w:lang w:val="hy-AM"/>
              </w:rPr>
            </w:pPr>
          </w:p>
          <w:p w14:paraId="28E1158E" w14:textId="77777777" w:rsidR="00446393" w:rsidRPr="00384F17" w:rsidRDefault="00446393" w:rsidP="00446393">
            <w:pPr>
              <w:spacing w:before="100"/>
              <w:ind w:firstLine="427"/>
              <w:jc w:val="both"/>
              <w:rPr>
                <w:rFonts w:ascii="GHEA Grapalat" w:hAnsi="GHEA Grapalat"/>
                <w:sz w:val="24"/>
                <w:szCs w:val="24"/>
                <w:lang w:val="hy-AM"/>
              </w:rPr>
            </w:pPr>
          </w:p>
          <w:p w14:paraId="5E04BC21" w14:textId="77777777" w:rsidR="00446393" w:rsidRPr="00384F17" w:rsidRDefault="00446393" w:rsidP="00446393">
            <w:pPr>
              <w:spacing w:before="100"/>
              <w:ind w:firstLine="427"/>
              <w:jc w:val="both"/>
              <w:rPr>
                <w:rFonts w:ascii="GHEA Grapalat" w:hAnsi="GHEA Grapalat"/>
                <w:sz w:val="24"/>
                <w:szCs w:val="24"/>
                <w:lang w:val="hy-AM"/>
              </w:rPr>
            </w:pPr>
          </w:p>
          <w:p w14:paraId="76B22C21" w14:textId="120BB946" w:rsidR="00446393" w:rsidRPr="00384F17" w:rsidRDefault="00446393" w:rsidP="00446393">
            <w:pPr>
              <w:spacing w:before="100"/>
              <w:ind w:firstLine="427"/>
              <w:jc w:val="both"/>
              <w:rPr>
                <w:rFonts w:ascii="GHEA Grapalat" w:hAnsi="GHEA Grapalat"/>
                <w:sz w:val="24"/>
                <w:szCs w:val="24"/>
                <w:lang w:val="hy-AM"/>
              </w:rPr>
            </w:pPr>
          </w:p>
          <w:p w14:paraId="66CF7291" w14:textId="77777777" w:rsidR="00F72ADB" w:rsidRPr="00384F17" w:rsidRDefault="00F72ADB" w:rsidP="00446393">
            <w:pPr>
              <w:spacing w:before="100"/>
              <w:ind w:firstLine="427"/>
              <w:jc w:val="both"/>
              <w:rPr>
                <w:rFonts w:ascii="GHEA Grapalat" w:hAnsi="GHEA Grapalat"/>
                <w:sz w:val="24"/>
                <w:szCs w:val="24"/>
                <w:lang w:val="hy-AM"/>
              </w:rPr>
            </w:pPr>
          </w:p>
          <w:p w14:paraId="2C53EEA4" w14:textId="77777777" w:rsidR="00446393" w:rsidRPr="00384F17" w:rsidRDefault="00446393" w:rsidP="00446393">
            <w:pPr>
              <w:spacing w:before="100"/>
              <w:ind w:firstLine="427"/>
              <w:jc w:val="both"/>
              <w:rPr>
                <w:rFonts w:ascii="GHEA Grapalat" w:hAnsi="GHEA Grapalat"/>
                <w:sz w:val="24"/>
                <w:szCs w:val="24"/>
                <w:lang w:val="hy-AM"/>
              </w:rPr>
            </w:pPr>
          </w:p>
          <w:p w14:paraId="2AF6DEC6" w14:textId="490EC639" w:rsidR="00446393" w:rsidRPr="00384F17" w:rsidRDefault="00446393" w:rsidP="00446393">
            <w:pPr>
              <w:spacing w:before="100"/>
              <w:ind w:firstLine="427"/>
              <w:jc w:val="both"/>
              <w:rPr>
                <w:rFonts w:ascii="GHEA Grapalat" w:hAnsi="GHEA Grapalat"/>
                <w:sz w:val="24"/>
                <w:szCs w:val="24"/>
                <w:lang w:val="hy-AM"/>
              </w:rPr>
            </w:pPr>
          </w:p>
          <w:p w14:paraId="7281E5B5" w14:textId="6428D69F" w:rsidR="00384F17" w:rsidRPr="00384F17" w:rsidRDefault="009C1BFC" w:rsidP="00F72ADB">
            <w:pPr>
              <w:spacing w:before="100"/>
              <w:ind w:left="427"/>
              <w:jc w:val="center"/>
              <w:rPr>
                <w:rFonts w:ascii="GHEA Grapalat" w:eastAsia="Tahoma" w:hAnsi="GHEA Grapalat" w:cs="Tahoma"/>
                <w:b/>
                <w:sz w:val="24"/>
                <w:szCs w:val="24"/>
                <w:lang w:val="hy-AM"/>
              </w:rPr>
            </w:pPr>
            <w:r w:rsidRPr="00384F17">
              <w:rPr>
                <w:rFonts w:ascii="GHEA Grapalat" w:eastAsia="Tahoma" w:hAnsi="GHEA Grapalat" w:cs="Tahoma"/>
                <w:b/>
                <w:sz w:val="24"/>
                <w:szCs w:val="24"/>
                <w:lang w:val="hy-AM"/>
              </w:rPr>
              <w:t>5.</w:t>
            </w:r>
            <w:r w:rsidR="00384F17" w:rsidRPr="00384F17">
              <w:rPr>
                <w:rFonts w:ascii="GHEA Grapalat" w:eastAsia="Tahoma" w:hAnsi="GHEA Grapalat" w:cs="Tahoma"/>
                <w:b/>
                <w:sz w:val="24"/>
                <w:szCs w:val="24"/>
                <w:lang w:val="hy-AM"/>
              </w:rPr>
              <w:t>Ընդունվել է ի գիտություն</w:t>
            </w:r>
          </w:p>
          <w:p w14:paraId="5BCD198F" w14:textId="2A5AA53D" w:rsidR="00446393" w:rsidRPr="00384F17" w:rsidRDefault="00F72ADB" w:rsidP="00F72ADB">
            <w:pPr>
              <w:spacing w:before="100"/>
              <w:ind w:left="427"/>
              <w:jc w:val="center"/>
              <w:rPr>
                <w:rFonts w:ascii="GHEA Grapalat" w:hAnsi="GHEA Grapalat"/>
                <w:sz w:val="24"/>
                <w:szCs w:val="24"/>
                <w:lang w:val="hy-AM"/>
              </w:rPr>
            </w:pPr>
            <w:r w:rsidRPr="00384F17">
              <w:rPr>
                <w:rFonts w:ascii="GHEA Grapalat" w:eastAsia="Tahoma" w:hAnsi="GHEA Grapalat" w:cs="Tahoma"/>
                <w:sz w:val="24"/>
                <w:szCs w:val="24"/>
                <w:lang w:val="hy-AM"/>
              </w:rPr>
              <w:t xml:space="preserve">Նախագծով </w:t>
            </w:r>
            <w:r w:rsidR="00446393" w:rsidRPr="00384F17">
              <w:rPr>
                <w:rFonts w:ascii="GHEA Grapalat" w:eastAsia="Tahoma" w:hAnsi="GHEA Grapalat" w:cs="Tahoma"/>
                <w:sz w:val="24"/>
                <w:szCs w:val="24"/>
                <w:lang w:val="hy-AM"/>
              </w:rPr>
              <w:t>սահմանվում է լրացուցիչ աշխատավարձի վերին շեմ</w:t>
            </w:r>
          </w:p>
          <w:p w14:paraId="665A75AA" w14:textId="77777777" w:rsidR="00446393" w:rsidRPr="00384F17" w:rsidRDefault="00446393" w:rsidP="00446393">
            <w:pPr>
              <w:spacing w:before="100"/>
              <w:ind w:firstLine="427"/>
              <w:jc w:val="both"/>
              <w:rPr>
                <w:rFonts w:ascii="GHEA Grapalat" w:hAnsi="GHEA Grapalat"/>
                <w:sz w:val="24"/>
                <w:szCs w:val="24"/>
                <w:lang w:val="hy-AM"/>
              </w:rPr>
            </w:pPr>
          </w:p>
          <w:p w14:paraId="3760D81F" w14:textId="77777777" w:rsidR="00446393" w:rsidRPr="00384F17" w:rsidRDefault="00446393" w:rsidP="00446393">
            <w:pPr>
              <w:spacing w:before="100"/>
              <w:ind w:firstLine="427"/>
              <w:jc w:val="both"/>
              <w:rPr>
                <w:rFonts w:ascii="GHEA Grapalat" w:hAnsi="GHEA Grapalat"/>
                <w:sz w:val="24"/>
                <w:szCs w:val="24"/>
                <w:lang w:val="hy-AM"/>
              </w:rPr>
            </w:pPr>
          </w:p>
          <w:p w14:paraId="194FDD2E" w14:textId="1D2A9AAC" w:rsidR="00446393" w:rsidRPr="00384F17" w:rsidRDefault="00446393" w:rsidP="00446393">
            <w:pPr>
              <w:spacing w:before="100"/>
              <w:ind w:firstLine="427"/>
              <w:jc w:val="both"/>
              <w:rPr>
                <w:rFonts w:ascii="GHEA Grapalat" w:hAnsi="GHEA Grapalat"/>
                <w:sz w:val="24"/>
                <w:szCs w:val="24"/>
                <w:lang w:val="hy-AM"/>
              </w:rPr>
            </w:pPr>
          </w:p>
          <w:p w14:paraId="067C7C4C" w14:textId="77777777" w:rsidR="009C1BFC" w:rsidRPr="00384F17" w:rsidRDefault="009C1BFC" w:rsidP="00446393">
            <w:pPr>
              <w:spacing w:before="100"/>
              <w:ind w:firstLine="427"/>
              <w:jc w:val="both"/>
              <w:rPr>
                <w:rFonts w:ascii="GHEA Grapalat" w:hAnsi="GHEA Grapalat"/>
                <w:sz w:val="24"/>
                <w:szCs w:val="24"/>
                <w:lang w:val="hy-AM"/>
              </w:rPr>
            </w:pPr>
          </w:p>
          <w:p w14:paraId="27E4DEDE" w14:textId="77777777" w:rsidR="00446393" w:rsidRPr="00384F17" w:rsidRDefault="00446393" w:rsidP="00446393">
            <w:pPr>
              <w:spacing w:before="100"/>
              <w:ind w:firstLine="427"/>
              <w:jc w:val="both"/>
              <w:rPr>
                <w:rFonts w:ascii="GHEA Grapalat" w:hAnsi="GHEA Grapalat"/>
                <w:sz w:val="24"/>
                <w:szCs w:val="24"/>
                <w:lang w:val="hy-AM"/>
              </w:rPr>
            </w:pPr>
          </w:p>
          <w:p w14:paraId="1246A41F" w14:textId="0BBA1B31" w:rsidR="00446393" w:rsidRPr="00384F17" w:rsidRDefault="00446393" w:rsidP="00F72ADB">
            <w:pPr>
              <w:spacing w:before="100"/>
              <w:ind w:firstLine="427"/>
              <w:jc w:val="center"/>
              <w:rPr>
                <w:rFonts w:ascii="GHEA Grapalat" w:hAnsi="GHEA Grapalat"/>
                <w:b/>
                <w:sz w:val="24"/>
                <w:szCs w:val="24"/>
                <w:lang w:val="hy-AM"/>
              </w:rPr>
            </w:pPr>
            <w:r w:rsidRPr="00384F17">
              <w:rPr>
                <w:rFonts w:ascii="GHEA Grapalat" w:eastAsia="Tahoma" w:hAnsi="GHEA Grapalat" w:cs="Tahoma"/>
                <w:b/>
                <w:sz w:val="24"/>
                <w:szCs w:val="24"/>
                <w:lang w:val="hy-AM"/>
              </w:rPr>
              <w:t>Չի ընդունվել</w:t>
            </w:r>
          </w:p>
          <w:p w14:paraId="3B12F8F4" w14:textId="16575EC4" w:rsidR="00446393" w:rsidRPr="00384F17" w:rsidRDefault="00446393" w:rsidP="00023ED5">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 xml:space="preserve">Պետական ծառայողների վարձատրության հետ կապված հարաբերությունները կարգավորվում են «Պետական պաշտոններ և պետական ծառայության պաշտոններ զբաղեցնող անձանց վարձատրության մասին»  </w:t>
            </w:r>
            <w:r w:rsidR="00F72ADB" w:rsidRPr="00384F17">
              <w:rPr>
                <w:rFonts w:ascii="GHEA Grapalat" w:eastAsia="Tahoma" w:hAnsi="GHEA Grapalat" w:cs="Tahoma"/>
                <w:sz w:val="24"/>
                <w:szCs w:val="24"/>
                <w:lang w:val="hy-AM"/>
              </w:rPr>
              <w:t>օ</w:t>
            </w:r>
            <w:r w:rsidRPr="00384F17">
              <w:rPr>
                <w:rFonts w:ascii="GHEA Grapalat" w:eastAsia="Tahoma" w:hAnsi="GHEA Grapalat" w:cs="Tahoma"/>
                <w:sz w:val="24"/>
                <w:szCs w:val="24"/>
                <w:lang w:val="hy-AM"/>
              </w:rPr>
              <w:t>րենքով</w:t>
            </w:r>
            <w:r w:rsidR="00F72ADB" w:rsidRPr="00384F17">
              <w:rPr>
                <w:rFonts w:ascii="GHEA Grapalat" w:eastAsia="Tahoma" w:hAnsi="GHEA Grapalat" w:cs="Tahoma"/>
                <w:sz w:val="24"/>
                <w:szCs w:val="24"/>
                <w:lang w:val="hy-AM"/>
              </w:rPr>
              <w:t>, որով սահմանվում են միասնական մոտեցումներ։</w:t>
            </w:r>
          </w:p>
          <w:p w14:paraId="61E56B40" w14:textId="77777777" w:rsidR="00446393" w:rsidRPr="00384F17" w:rsidRDefault="00446393" w:rsidP="00446393">
            <w:pPr>
              <w:spacing w:before="100"/>
              <w:ind w:firstLine="427"/>
              <w:jc w:val="both"/>
              <w:rPr>
                <w:rFonts w:ascii="GHEA Grapalat" w:hAnsi="GHEA Grapalat"/>
                <w:sz w:val="24"/>
                <w:szCs w:val="24"/>
                <w:lang w:val="hy-AM"/>
              </w:rPr>
            </w:pPr>
          </w:p>
          <w:p w14:paraId="39506272" w14:textId="77777777" w:rsidR="00446393" w:rsidRPr="00384F17" w:rsidRDefault="00446393" w:rsidP="00446393">
            <w:pPr>
              <w:spacing w:before="100"/>
              <w:ind w:firstLine="427"/>
              <w:jc w:val="both"/>
              <w:rPr>
                <w:rFonts w:ascii="GHEA Grapalat" w:hAnsi="GHEA Grapalat"/>
                <w:sz w:val="24"/>
                <w:szCs w:val="24"/>
                <w:lang w:val="hy-AM"/>
              </w:rPr>
            </w:pPr>
          </w:p>
          <w:p w14:paraId="5BDD9457" w14:textId="77777777" w:rsidR="00446393" w:rsidRPr="00384F17" w:rsidRDefault="00446393" w:rsidP="00446393">
            <w:pPr>
              <w:spacing w:before="100"/>
              <w:ind w:firstLine="427"/>
              <w:jc w:val="both"/>
              <w:rPr>
                <w:rFonts w:ascii="GHEA Grapalat" w:hAnsi="GHEA Grapalat"/>
                <w:sz w:val="24"/>
                <w:szCs w:val="24"/>
                <w:lang w:val="hy-AM"/>
              </w:rPr>
            </w:pPr>
          </w:p>
          <w:p w14:paraId="5E90C125" w14:textId="77777777" w:rsidR="00446393" w:rsidRPr="00384F17" w:rsidRDefault="00446393" w:rsidP="00446393">
            <w:pPr>
              <w:spacing w:before="100"/>
              <w:ind w:firstLine="427"/>
              <w:jc w:val="both"/>
              <w:rPr>
                <w:rFonts w:ascii="GHEA Grapalat" w:hAnsi="GHEA Grapalat"/>
                <w:sz w:val="24"/>
                <w:szCs w:val="24"/>
                <w:lang w:val="hy-AM"/>
              </w:rPr>
            </w:pPr>
          </w:p>
          <w:p w14:paraId="724E85B9" w14:textId="77777777" w:rsidR="00446393" w:rsidRPr="00384F17" w:rsidRDefault="00446393" w:rsidP="00446393">
            <w:pPr>
              <w:spacing w:before="100"/>
              <w:ind w:firstLine="427"/>
              <w:jc w:val="both"/>
              <w:rPr>
                <w:rFonts w:ascii="GHEA Grapalat" w:hAnsi="GHEA Grapalat"/>
                <w:sz w:val="24"/>
                <w:szCs w:val="24"/>
                <w:lang w:val="hy-AM"/>
              </w:rPr>
            </w:pPr>
          </w:p>
          <w:p w14:paraId="496D0FE1" w14:textId="77777777" w:rsidR="00446393" w:rsidRPr="00384F17" w:rsidRDefault="00446393" w:rsidP="00446393">
            <w:pPr>
              <w:spacing w:before="100"/>
              <w:ind w:firstLine="427"/>
              <w:jc w:val="both"/>
              <w:rPr>
                <w:rFonts w:ascii="GHEA Grapalat" w:hAnsi="GHEA Grapalat"/>
                <w:sz w:val="24"/>
                <w:szCs w:val="24"/>
                <w:lang w:val="hy-AM"/>
              </w:rPr>
            </w:pPr>
          </w:p>
          <w:p w14:paraId="7807065F" w14:textId="19CC8137" w:rsidR="00446393" w:rsidRPr="00384F17" w:rsidRDefault="009C1BFC" w:rsidP="009C1BFC">
            <w:pPr>
              <w:spacing w:before="100"/>
              <w:jc w:val="center"/>
              <w:rPr>
                <w:rFonts w:ascii="GHEA Grapalat" w:hAnsi="GHEA Grapalat"/>
                <w:b/>
                <w:sz w:val="24"/>
                <w:szCs w:val="24"/>
                <w:lang w:val="hy-AM"/>
              </w:rPr>
            </w:pPr>
            <w:r w:rsidRPr="00384F17">
              <w:rPr>
                <w:rFonts w:ascii="GHEA Grapalat" w:eastAsia="Tahoma" w:hAnsi="GHEA Grapalat" w:cs="Tahoma"/>
                <w:b/>
                <w:sz w:val="24"/>
                <w:szCs w:val="24"/>
                <w:lang w:val="hy-AM"/>
              </w:rPr>
              <w:t>6.</w:t>
            </w:r>
            <w:r w:rsidR="00446393" w:rsidRPr="00384F17">
              <w:rPr>
                <w:rFonts w:ascii="GHEA Grapalat" w:eastAsia="Tahoma" w:hAnsi="GHEA Grapalat" w:cs="Tahoma"/>
                <w:b/>
                <w:sz w:val="24"/>
                <w:szCs w:val="24"/>
                <w:lang w:val="hy-AM"/>
              </w:rPr>
              <w:t>Ընդունվել է ի գիտություն</w:t>
            </w:r>
          </w:p>
          <w:p w14:paraId="408C7055" w14:textId="779B9619" w:rsidR="00446393" w:rsidRPr="00384F17" w:rsidRDefault="00F72ADB" w:rsidP="009C1BFC">
            <w:pPr>
              <w:spacing w:before="100"/>
              <w:ind w:firstLine="427"/>
              <w:jc w:val="center"/>
              <w:rPr>
                <w:rFonts w:ascii="GHEA Grapalat" w:hAnsi="GHEA Grapalat"/>
                <w:sz w:val="24"/>
                <w:szCs w:val="24"/>
                <w:lang w:val="hy-AM"/>
              </w:rPr>
            </w:pPr>
            <w:r w:rsidRPr="00384F17">
              <w:rPr>
                <w:rFonts w:ascii="GHEA Grapalat" w:eastAsia="Tahoma" w:hAnsi="GHEA Grapalat" w:cs="Tahoma"/>
                <w:sz w:val="24"/>
                <w:szCs w:val="24"/>
                <w:lang w:val="hy-AM"/>
              </w:rPr>
              <w:t xml:space="preserve">Նախագծում </w:t>
            </w:r>
            <w:r w:rsidR="00446393" w:rsidRPr="00384F17">
              <w:rPr>
                <w:rFonts w:ascii="GHEA Grapalat" w:eastAsia="Tahoma" w:hAnsi="GHEA Grapalat" w:cs="Tahoma"/>
                <w:sz w:val="24"/>
                <w:szCs w:val="24"/>
                <w:lang w:val="hy-AM"/>
              </w:rPr>
              <w:t>Օրենքի 18-րդ հոդվածը շարադրվել են նոր խմբագրությամբ</w:t>
            </w:r>
            <w:r w:rsidRPr="00384F17">
              <w:rPr>
                <w:rFonts w:ascii="GHEA Grapalat" w:eastAsia="Tahoma" w:hAnsi="GHEA Grapalat" w:cs="Tahoma"/>
                <w:sz w:val="24"/>
                <w:szCs w:val="24"/>
                <w:lang w:val="hy-AM"/>
              </w:rPr>
              <w:t xml:space="preserve"> և լրացվել է նոր 18</w:t>
            </w:r>
            <w:r w:rsidRPr="00384F17">
              <w:rPr>
                <w:rFonts w:ascii="Cambria Math" w:eastAsia="Tahoma" w:hAnsi="Cambria Math" w:cs="Cambria Math"/>
                <w:sz w:val="24"/>
                <w:szCs w:val="24"/>
                <w:lang w:val="hy-AM"/>
              </w:rPr>
              <w:t>․</w:t>
            </w:r>
            <w:r w:rsidRPr="00384F17">
              <w:rPr>
                <w:rFonts w:ascii="GHEA Grapalat" w:eastAsia="Tahoma" w:hAnsi="GHEA Grapalat" w:cs="Tahoma"/>
                <w:sz w:val="24"/>
                <w:szCs w:val="24"/>
                <w:lang w:val="hy-AM"/>
              </w:rPr>
              <w:t>1-ին հոդված, որոնք նախատեսում են ամբողջական կարգավորումներ</w:t>
            </w:r>
            <w:r w:rsidR="00023ED5" w:rsidRPr="00384F17">
              <w:rPr>
                <w:rFonts w:ascii="GHEA Grapalat" w:eastAsia="Tahoma" w:hAnsi="GHEA Grapalat" w:cs="Tahoma"/>
                <w:sz w:val="24"/>
                <w:szCs w:val="24"/>
                <w:lang w:val="hy-AM"/>
              </w:rPr>
              <w:t>։</w:t>
            </w:r>
            <w:r w:rsidRPr="00384F17">
              <w:rPr>
                <w:rFonts w:ascii="GHEA Grapalat" w:eastAsia="Tahoma" w:hAnsi="GHEA Grapalat" w:cs="Tahoma"/>
                <w:sz w:val="24"/>
                <w:szCs w:val="24"/>
                <w:lang w:val="hy-AM"/>
              </w:rPr>
              <w:t xml:space="preserve"> Բացի այդ լրամշակված նախագծում յուրաքաչյուր պաշտոնի համար նախատեսվում է մեկ գործակից և ծառայության ստաժի հավելավճար։</w:t>
            </w:r>
          </w:p>
          <w:p w14:paraId="66BE569A" w14:textId="77777777" w:rsidR="00446393" w:rsidRPr="00384F17" w:rsidRDefault="00446393" w:rsidP="00446393">
            <w:pPr>
              <w:spacing w:before="100"/>
              <w:ind w:firstLine="427"/>
              <w:jc w:val="both"/>
              <w:rPr>
                <w:rFonts w:ascii="GHEA Grapalat" w:hAnsi="GHEA Grapalat"/>
                <w:sz w:val="24"/>
                <w:szCs w:val="24"/>
                <w:lang w:val="hy-AM"/>
              </w:rPr>
            </w:pPr>
          </w:p>
          <w:p w14:paraId="2F0D371A" w14:textId="77777777" w:rsidR="00446393" w:rsidRPr="00384F17" w:rsidRDefault="00446393" w:rsidP="00446393">
            <w:pPr>
              <w:spacing w:before="100"/>
              <w:ind w:firstLine="427"/>
              <w:jc w:val="both"/>
              <w:rPr>
                <w:rFonts w:ascii="GHEA Grapalat" w:hAnsi="GHEA Grapalat"/>
                <w:b/>
                <w:bCs/>
                <w:sz w:val="24"/>
                <w:szCs w:val="24"/>
                <w:lang w:val="hy-AM"/>
              </w:rPr>
            </w:pPr>
          </w:p>
          <w:p w14:paraId="29079C2A" w14:textId="77777777" w:rsidR="00446393" w:rsidRPr="00384F17" w:rsidRDefault="00446393" w:rsidP="00446393">
            <w:pPr>
              <w:spacing w:before="100"/>
              <w:ind w:firstLine="427"/>
              <w:jc w:val="both"/>
              <w:rPr>
                <w:rFonts w:ascii="GHEA Grapalat" w:hAnsi="GHEA Grapalat"/>
                <w:b/>
                <w:bCs/>
                <w:sz w:val="24"/>
                <w:szCs w:val="24"/>
                <w:lang w:val="hy-AM"/>
              </w:rPr>
            </w:pPr>
          </w:p>
          <w:p w14:paraId="23FEC82F" w14:textId="77777777" w:rsidR="00446393" w:rsidRPr="00384F17" w:rsidRDefault="00446393" w:rsidP="00446393">
            <w:pPr>
              <w:spacing w:before="100"/>
              <w:ind w:firstLine="427"/>
              <w:jc w:val="both"/>
              <w:rPr>
                <w:rFonts w:ascii="GHEA Grapalat" w:hAnsi="GHEA Grapalat"/>
                <w:b/>
                <w:bCs/>
                <w:sz w:val="24"/>
                <w:szCs w:val="24"/>
                <w:lang w:val="hy-AM"/>
              </w:rPr>
            </w:pPr>
          </w:p>
          <w:p w14:paraId="00526D26" w14:textId="77777777" w:rsidR="00446393" w:rsidRPr="00384F17" w:rsidRDefault="00446393" w:rsidP="00446393">
            <w:pPr>
              <w:spacing w:before="100"/>
              <w:ind w:firstLine="427"/>
              <w:jc w:val="both"/>
              <w:rPr>
                <w:rFonts w:ascii="GHEA Grapalat" w:hAnsi="GHEA Grapalat"/>
                <w:b/>
                <w:bCs/>
                <w:sz w:val="24"/>
                <w:szCs w:val="24"/>
                <w:lang w:val="hy-AM"/>
              </w:rPr>
            </w:pPr>
          </w:p>
          <w:p w14:paraId="7531F583" w14:textId="77777777" w:rsidR="00446393" w:rsidRPr="00384F17" w:rsidRDefault="00446393" w:rsidP="00446393">
            <w:pPr>
              <w:spacing w:before="100"/>
              <w:ind w:firstLine="427"/>
              <w:jc w:val="both"/>
              <w:rPr>
                <w:rFonts w:ascii="GHEA Grapalat" w:hAnsi="GHEA Grapalat"/>
                <w:b/>
                <w:bCs/>
                <w:sz w:val="24"/>
                <w:szCs w:val="24"/>
                <w:lang w:val="hy-AM"/>
              </w:rPr>
            </w:pPr>
          </w:p>
          <w:p w14:paraId="18A490F7" w14:textId="77777777" w:rsidR="00446393" w:rsidRPr="00384F17" w:rsidRDefault="00446393" w:rsidP="00446393">
            <w:pPr>
              <w:spacing w:before="100"/>
              <w:ind w:firstLine="427"/>
              <w:jc w:val="both"/>
              <w:rPr>
                <w:rFonts w:ascii="GHEA Grapalat" w:hAnsi="GHEA Grapalat"/>
                <w:b/>
                <w:bCs/>
                <w:sz w:val="24"/>
                <w:szCs w:val="24"/>
                <w:lang w:val="hy-AM"/>
              </w:rPr>
            </w:pPr>
          </w:p>
          <w:p w14:paraId="7C5A04A8" w14:textId="77777777" w:rsidR="00446393" w:rsidRPr="00384F17" w:rsidRDefault="00446393" w:rsidP="00446393">
            <w:pPr>
              <w:spacing w:before="100"/>
              <w:ind w:firstLine="427"/>
              <w:jc w:val="both"/>
              <w:rPr>
                <w:rFonts w:ascii="GHEA Grapalat" w:hAnsi="GHEA Grapalat"/>
                <w:b/>
                <w:bCs/>
                <w:sz w:val="24"/>
                <w:szCs w:val="24"/>
                <w:lang w:val="hy-AM"/>
              </w:rPr>
            </w:pPr>
          </w:p>
          <w:p w14:paraId="24719253" w14:textId="77777777" w:rsidR="00446393" w:rsidRPr="00384F17" w:rsidRDefault="00446393" w:rsidP="00446393">
            <w:pPr>
              <w:spacing w:before="100"/>
              <w:ind w:firstLine="427"/>
              <w:jc w:val="both"/>
              <w:rPr>
                <w:rFonts w:ascii="GHEA Grapalat" w:hAnsi="GHEA Grapalat"/>
                <w:b/>
                <w:bCs/>
                <w:sz w:val="24"/>
                <w:szCs w:val="24"/>
                <w:lang w:val="hy-AM"/>
              </w:rPr>
            </w:pPr>
          </w:p>
          <w:p w14:paraId="34074635" w14:textId="77777777" w:rsidR="00446393" w:rsidRPr="00384F17" w:rsidRDefault="00446393" w:rsidP="00446393">
            <w:pPr>
              <w:spacing w:before="100"/>
              <w:ind w:firstLine="427"/>
              <w:jc w:val="both"/>
              <w:rPr>
                <w:rFonts w:ascii="GHEA Grapalat" w:hAnsi="GHEA Grapalat"/>
                <w:b/>
                <w:bCs/>
                <w:sz w:val="24"/>
                <w:szCs w:val="24"/>
                <w:lang w:val="hy-AM"/>
              </w:rPr>
            </w:pPr>
          </w:p>
          <w:p w14:paraId="161D20BE" w14:textId="77777777" w:rsidR="00446393" w:rsidRPr="00384F17" w:rsidRDefault="00446393" w:rsidP="00446393">
            <w:pPr>
              <w:spacing w:before="100"/>
              <w:ind w:firstLine="427"/>
              <w:jc w:val="both"/>
              <w:rPr>
                <w:rFonts w:ascii="GHEA Grapalat" w:hAnsi="GHEA Grapalat"/>
                <w:b/>
                <w:bCs/>
                <w:sz w:val="24"/>
                <w:szCs w:val="24"/>
                <w:lang w:val="hy-AM"/>
              </w:rPr>
            </w:pPr>
          </w:p>
          <w:p w14:paraId="767DE96B" w14:textId="77777777" w:rsidR="00446393" w:rsidRPr="00384F17" w:rsidRDefault="00446393" w:rsidP="00446393">
            <w:pPr>
              <w:spacing w:before="100"/>
              <w:ind w:firstLine="427"/>
              <w:jc w:val="both"/>
              <w:rPr>
                <w:rFonts w:ascii="GHEA Grapalat" w:hAnsi="GHEA Grapalat"/>
                <w:b/>
                <w:bCs/>
                <w:sz w:val="24"/>
                <w:szCs w:val="24"/>
                <w:lang w:val="hy-AM"/>
              </w:rPr>
            </w:pPr>
          </w:p>
          <w:p w14:paraId="5770AA40" w14:textId="77777777" w:rsidR="00446393" w:rsidRPr="00384F17" w:rsidRDefault="00446393" w:rsidP="00446393">
            <w:pPr>
              <w:spacing w:before="100"/>
              <w:ind w:firstLine="427"/>
              <w:jc w:val="both"/>
              <w:rPr>
                <w:rFonts w:ascii="GHEA Grapalat" w:hAnsi="GHEA Grapalat"/>
                <w:b/>
                <w:bCs/>
                <w:sz w:val="24"/>
                <w:szCs w:val="24"/>
                <w:lang w:val="hy-AM"/>
              </w:rPr>
            </w:pPr>
          </w:p>
          <w:p w14:paraId="76FCDEF8" w14:textId="2C8DAA54" w:rsidR="009C1BFC" w:rsidRPr="00384F17" w:rsidRDefault="009C1BFC" w:rsidP="009C1BFC">
            <w:pPr>
              <w:spacing w:before="100"/>
              <w:ind w:left="427"/>
              <w:jc w:val="both"/>
              <w:rPr>
                <w:rFonts w:ascii="GHEA Grapalat" w:hAnsi="GHEA Grapalat"/>
                <w:sz w:val="24"/>
                <w:szCs w:val="24"/>
                <w:lang w:val="hy-AM"/>
              </w:rPr>
            </w:pPr>
          </w:p>
          <w:p w14:paraId="650504F3" w14:textId="20B7EB68" w:rsidR="00446393" w:rsidRPr="00384F17" w:rsidRDefault="00446393" w:rsidP="00023ED5">
            <w:pPr>
              <w:spacing w:before="100"/>
              <w:ind w:left="427"/>
              <w:jc w:val="both"/>
              <w:rPr>
                <w:rFonts w:ascii="GHEA Grapalat" w:hAnsi="GHEA Grapalat"/>
                <w:b/>
                <w:sz w:val="24"/>
                <w:szCs w:val="24"/>
                <w:lang w:val="hy-AM"/>
              </w:rPr>
            </w:pPr>
            <w:r w:rsidRPr="00384F17">
              <w:rPr>
                <w:rFonts w:ascii="GHEA Grapalat" w:eastAsia="Tahoma" w:hAnsi="GHEA Grapalat" w:cs="Tahoma"/>
                <w:b/>
                <w:sz w:val="24"/>
                <w:szCs w:val="24"/>
                <w:lang w:val="hy-AM"/>
              </w:rPr>
              <w:t>Ընդունվել է</w:t>
            </w:r>
            <w:r w:rsidR="00023ED5" w:rsidRPr="00384F17">
              <w:rPr>
                <w:rFonts w:ascii="GHEA Grapalat" w:eastAsia="Tahoma" w:hAnsi="GHEA Grapalat" w:cs="Tahoma"/>
                <w:b/>
                <w:sz w:val="24"/>
                <w:szCs w:val="24"/>
                <w:lang w:val="hy-AM"/>
              </w:rPr>
              <w:t>։</w:t>
            </w:r>
          </w:p>
          <w:p w14:paraId="0C9BBC9E" w14:textId="69F9FD95" w:rsidR="00446393" w:rsidRPr="00384F17" w:rsidRDefault="00446393" w:rsidP="00023ED5">
            <w:pPr>
              <w:spacing w:before="100"/>
              <w:ind w:firstLine="427"/>
              <w:jc w:val="both"/>
              <w:rPr>
                <w:rFonts w:ascii="GHEA Grapalat" w:hAnsi="GHEA Grapalat"/>
                <w:b/>
                <w:bCs/>
                <w:sz w:val="24"/>
                <w:szCs w:val="24"/>
                <w:lang w:val="hy-AM"/>
              </w:rPr>
            </w:pPr>
            <w:r w:rsidRPr="00384F17">
              <w:rPr>
                <w:rFonts w:ascii="GHEA Grapalat" w:eastAsia="Tahoma" w:hAnsi="GHEA Grapalat" w:cs="Tahoma"/>
                <w:sz w:val="24"/>
                <w:szCs w:val="24"/>
                <w:lang w:val="hy-AM"/>
              </w:rPr>
              <w:t>Նախագծի</w:t>
            </w:r>
            <w:r w:rsidR="00F72ADB" w:rsidRPr="00384F17">
              <w:rPr>
                <w:rFonts w:ascii="GHEA Grapalat" w:eastAsia="Tahoma" w:hAnsi="GHEA Grapalat" w:cs="Tahoma"/>
                <w:sz w:val="24"/>
                <w:szCs w:val="24"/>
                <w:lang w:val="hy-AM"/>
              </w:rPr>
              <w:t xml:space="preserve"> անցումային դրույթներում նախատեսվել է համապատասխան  կարգավորում</w:t>
            </w:r>
            <w:r w:rsidR="00023ED5" w:rsidRPr="00384F17">
              <w:rPr>
                <w:rFonts w:ascii="GHEA Grapalat" w:eastAsia="Tahoma" w:hAnsi="GHEA Grapalat" w:cs="Tahoma"/>
                <w:sz w:val="24"/>
                <w:szCs w:val="24"/>
                <w:lang w:val="hy-AM"/>
              </w:rPr>
              <w:t>։</w:t>
            </w:r>
          </w:p>
          <w:p w14:paraId="4D9FA0CF" w14:textId="77777777" w:rsidR="00446393" w:rsidRPr="00384F17" w:rsidRDefault="00446393" w:rsidP="00446393">
            <w:pPr>
              <w:spacing w:before="100"/>
              <w:ind w:firstLine="427"/>
              <w:jc w:val="both"/>
              <w:rPr>
                <w:rFonts w:ascii="GHEA Grapalat" w:hAnsi="GHEA Grapalat"/>
                <w:b/>
                <w:bCs/>
                <w:sz w:val="24"/>
                <w:szCs w:val="24"/>
                <w:lang w:val="hy-AM"/>
              </w:rPr>
            </w:pPr>
          </w:p>
          <w:p w14:paraId="7FE913DD" w14:textId="77777777" w:rsidR="00446393" w:rsidRPr="00384F17" w:rsidRDefault="00446393" w:rsidP="00446393">
            <w:pPr>
              <w:spacing w:before="100"/>
              <w:ind w:firstLine="427"/>
              <w:jc w:val="both"/>
              <w:rPr>
                <w:rFonts w:ascii="GHEA Grapalat" w:hAnsi="GHEA Grapalat"/>
                <w:b/>
                <w:bCs/>
                <w:sz w:val="24"/>
                <w:szCs w:val="24"/>
                <w:lang w:val="hy-AM"/>
              </w:rPr>
            </w:pPr>
          </w:p>
          <w:p w14:paraId="2BAC105B" w14:textId="77777777" w:rsidR="00446393" w:rsidRPr="00384F17" w:rsidRDefault="00446393" w:rsidP="00446393">
            <w:pPr>
              <w:spacing w:before="100"/>
              <w:ind w:firstLine="427"/>
              <w:jc w:val="both"/>
              <w:rPr>
                <w:rFonts w:ascii="GHEA Grapalat" w:hAnsi="GHEA Grapalat"/>
                <w:b/>
                <w:bCs/>
                <w:sz w:val="24"/>
                <w:szCs w:val="24"/>
                <w:lang w:val="hy-AM"/>
              </w:rPr>
            </w:pPr>
          </w:p>
          <w:p w14:paraId="02FC2B55" w14:textId="77777777" w:rsidR="00446393" w:rsidRPr="00384F17" w:rsidRDefault="00446393" w:rsidP="00446393">
            <w:pPr>
              <w:spacing w:before="100"/>
              <w:ind w:firstLine="427"/>
              <w:jc w:val="both"/>
              <w:rPr>
                <w:rFonts w:ascii="GHEA Grapalat" w:hAnsi="GHEA Grapalat"/>
                <w:b/>
                <w:bCs/>
                <w:sz w:val="24"/>
                <w:szCs w:val="24"/>
                <w:lang w:val="hy-AM"/>
              </w:rPr>
            </w:pPr>
          </w:p>
          <w:p w14:paraId="130A697E" w14:textId="77777777" w:rsidR="00023ED5" w:rsidRPr="00384F17" w:rsidRDefault="00023ED5" w:rsidP="00E01BA9">
            <w:pPr>
              <w:spacing w:before="100"/>
              <w:ind w:firstLine="427"/>
              <w:jc w:val="both"/>
              <w:rPr>
                <w:rFonts w:ascii="GHEA Grapalat" w:hAnsi="GHEA Grapalat"/>
                <w:b/>
                <w:bCs/>
                <w:sz w:val="24"/>
                <w:szCs w:val="24"/>
                <w:lang w:val="hy-AM"/>
              </w:rPr>
            </w:pPr>
          </w:p>
          <w:p w14:paraId="09A95B88" w14:textId="7BC36BC5" w:rsidR="00E01BA9" w:rsidRPr="00384F17" w:rsidRDefault="00E01BA9" w:rsidP="00E01BA9">
            <w:pPr>
              <w:spacing w:before="100"/>
              <w:ind w:firstLine="427"/>
              <w:jc w:val="both"/>
              <w:rPr>
                <w:rFonts w:ascii="GHEA Grapalat" w:hAnsi="GHEA Grapalat"/>
                <w:b/>
                <w:bCs/>
                <w:sz w:val="24"/>
                <w:szCs w:val="24"/>
                <w:lang w:val="hy-AM"/>
              </w:rPr>
            </w:pPr>
            <w:r w:rsidRPr="00384F17">
              <w:rPr>
                <w:rFonts w:ascii="GHEA Grapalat" w:hAnsi="GHEA Grapalat"/>
                <w:b/>
                <w:bCs/>
                <w:sz w:val="24"/>
                <w:szCs w:val="24"/>
                <w:lang w:val="hy-AM"/>
              </w:rPr>
              <w:t>7.</w:t>
            </w:r>
            <w:r w:rsidRPr="00384F17">
              <w:rPr>
                <w:rFonts w:ascii="GHEA Grapalat" w:hAnsi="GHEA Grapalat"/>
                <w:b/>
                <w:bCs/>
                <w:sz w:val="24"/>
                <w:szCs w:val="24"/>
                <w:lang w:val="hy-AM"/>
              </w:rPr>
              <w:tab/>
              <w:t>Ընդունվել է:</w:t>
            </w:r>
          </w:p>
          <w:p w14:paraId="194AC4B5" w14:textId="77777777" w:rsidR="00E01BA9" w:rsidRPr="00384F17" w:rsidRDefault="00E01BA9" w:rsidP="00E01BA9">
            <w:pPr>
              <w:spacing w:before="100"/>
              <w:ind w:firstLine="427"/>
              <w:jc w:val="both"/>
              <w:rPr>
                <w:rFonts w:ascii="GHEA Grapalat" w:hAnsi="GHEA Grapalat"/>
                <w:bCs/>
                <w:sz w:val="24"/>
                <w:szCs w:val="24"/>
                <w:lang w:val="hy-AM"/>
              </w:rPr>
            </w:pPr>
          </w:p>
          <w:p w14:paraId="65342841" w14:textId="75AA36E7" w:rsidR="00446393" w:rsidRPr="00384F17" w:rsidRDefault="00E01BA9" w:rsidP="00E01BA9">
            <w:pPr>
              <w:spacing w:before="100"/>
              <w:ind w:firstLine="427"/>
              <w:jc w:val="both"/>
              <w:rPr>
                <w:rFonts w:ascii="GHEA Grapalat" w:hAnsi="GHEA Grapalat"/>
                <w:bCs/>
                <w:sz w:val="24"/>
                <w:szCs w:val="24"/>
                <w:lang w:val="hy-AM"/>
              </w:rPr>
            </w:pPr>
            <w:r w:rsidRPr="00384F17">
              <w:rPr>
                <w:rFonts w:ascii="GHEA Grapalat" w:hAnsi="GHEA Grapalat"/>
                <w:bCs/>
                <w:sz w:val="24"/>
                <w:szCs w:val="24"/>
                <w:lang w:val="hy-AM"/>
              </w:rPr>
              <w:t>1</w:t>
            </w:r>
            <w:r w:rsidRPr="00384F17">
              <w:rPr>
                <w:rFonts w:ascii="Cambria Math" w:hAnsi="Cambria Math"/>
                <w:bCs/>
                <w:sz w:val="24"/>
                <w:szCs w:val="24"/>
                <w:lang w:val="hy-AM"/>
              </w:rPr>
              <w:t>․</w:t>
            </w:r>
            <w:r w:rsidRPr="00384F17">
              <w:rPr>
                <w:rFonts w:ascii="GHEA Grapalat" w:hAnsi="GHEA Grapalat"/>
                <w:bCs/>
                <w:sz w:val="24"/>
                <w:szCs w:val="24"/>
                <w:lang w:val="hy-AM"/>
              </w:rPr>
              <w:tab/>
            </w:r>
            <w:r w:rsidR="00F72ADB" w:rsidRPr="00384F17">
              <w:rPr>
                <w:rFonts w:ascii="GHEA Grapalat" w:hAnsi="GHEA Grapalat"/>
                <w:bCs/>
                <w:sz w:val="24"/>
                <w:szCs w:val="24"/>
                <w:lang w:val="hy-AM"/>
              </w:rPr>
              <w:t xml:space="preserve">Լրամշակված </w:t>
            </w:r>
            <w:r w:rsidRPr="00384F17">
              <w:rPr>
                <w:rFonts w:ascii="GHEA Grapalat" w:hAnsi="GHEA Grapalat"/>
                <w:bCs/>
                <w:sz w:val="24"/>
                <w:szCs w:val="24"/>
                <w:lang w:val="hy-AM"/>
              </w:rPr>
              <w:t>Նախագծո</w:t>
            </w:r>
            <w:r w:rsidR="00F72ADB" w:rsidRPr="00384F17">
              <w:rPr>
                <w:rFonts w:ascii="GHEA Grapalat" w:hAnsi="GHEA Grapalat"/>
                <w:bCs/>
                <w:sz w:val="24"/>
                <w:szCs w:val="24"/>
                <w:lang w:val="hy-AM"/>
              </w:rPr>
              <w:t>ւմ</w:t>
            </w:r>
            <w:r w:rsidRPr="00384F17">
              <w:rPr>
                <w:rFonts w:ascii="GHEA Grapalat" w:hAnsi="GHEA Grapalat"/>
                <w:bCs/>
                <w:sz w:val="24"/>
                <w:szCs w:val="24"/>
                <w:lang w:val="hy-AM"/>
              </w:rPr>
              <w:t xml:space="preserve"> Օրենքի 18-րդ հոդվածը լրամշակվել է:</w:t>
            </w:r>
          </w:p>
          <w:p w14:paraId="38F54425" w14:textId="344418E8" w:rsidR="00E01BA9" w:rsidRPr="00384F17" w:rsidRDefault="00E01BA9" w:rsidP="00E01BA9">
            <w:pPr>
              <w:spacing w:before="100"/>
              <w:ind w:firstLine="427"/>
              <w:jc w:val="both"/>
              <w:rPr>
                <w:rFonts w:ascii="GHEA Grapalat" w:hAnsi="GHEA Grapalat"/>
                <w:b/>
                <w:bCs/>
                <w:sz w:val="24"/>
                <w:szCs w:val="24"/>
                <w:lang w:val="hy-AM"/>
              </w:rPr>
            </w:pPr>
          </w:p>
          <w:p w14:paraId="70F9B28F" w14:textId="77777777" w:rsidR="00023ED5" w:rsidRPr="00384F17" w:rsidRDefault="00023ED5" w:rsidP="00023ED5">
            <w:pPr>
              <w:tabs>
                <w:tab w:val="left" w:pos="738"/>
              </w:tabs>
              <w:spacing w:before="100"/>
              <w:ind w:firstLine="269"/>
              <w:jc w:val="both"/>
              <w:rPr>
                <w:rFonts w:ascii="GHEA Grapalat" w:eastAsia="Tahoma" w:hAnsi="GHEA Grapalat" w:cs="Tahoma"/>
                <w:sz w:val="24"/>
                <w:szCs w:val="24"/>
                <w:lang w:val="hy-AM"/>
              </w:rPr>
            </w:pPr>
          </w:p>
          <w:p w14:paraId="351C68FE" w14:textId="3EAAFDCE" w:rsidR="00E01BA9" w:rsidRPr="00384F17" w:rsidRDefault="00E01BA9" w:rsidP="00023ED5">
            <w:pPr>
              <w:tabs>
                <w:tab w:val="left" w:pos="738"/>
              </w:tabs>
              <w:spacing w:before="100"/>
              <w:ind w:firstLine="269"/>
              <w:jc w:val="both"/>
              <w:rPr>
                <w:rFonts w:ascii="GHEA Grapalat" w:eastAsia="Tahoma" w:hAnsi="GHEA Grapalat" w:cs="Tahoma"/>
                <w:sz w:val="24"/>
                <w:szCs w:val="24"/>
                <w:lang w:val="hy-AM"/>
              </w:rPr>
            </w:pPr>
            <w:r w:rsidRPr="00384F17">
              <w:rPr>
                <w:rFonts w:ascii="GHEA Grapalat" w:eastAsia="Tahoma" w:hAnsi="GHEA Grapalat" w:cs="Tahoma"/>
                <w:sz w:val="24"/>
                <w:szCs w:val="24"/>
                <w:lang w:val="hy-AM"/>
              </w:rPr>
              <w:t>2</w:t>
            </w:r>
            <w:r w:rsidRPr="00384F17">
              <w:rPr>
                <w:rFonts w:ascii="Cambria Math" w:eastAsia="Tahoma" w:hAnsi="Cambria Math" w:cs="Tahoma"/>
                <w:sz w:val="24"/>
                <w:szCs w:val="24"/>
                <w:lang w:val="hy-AM"/>
              </w:rPr>
              <w:t xml:space="preserve">․ </w:t>
            </w:r>
            <w:r w:rsidR="00F72ADB" w:rsidRPr="00384F17">
              <w:rPr>
                <w:rFonts w:ascii="GHEA Grapalat" w:hAnsi="GHEA Grapalat"/>
                <w:bCs/>
                <w:sz w:val="24"/>
                <w:szCs w:val="24"/>
                <w:lang w:val="hy-AM"/>
              </w:rPr>
              <w:t>Լրամշակված Նախագծում Օրենքի 18-րդ հոդվածը լրամշակվել է</w:t>
            </w:r>
            <w:r w:rsidR="00F72ADB" w:rsidRPr="00384F17">
              <w:rPr>
                <w:rFonts w:ascii="GHEA Grapalat" w:eastAsia="Tahoma" w:hAnsi="GHEA Grapalat" w:cs="Tahoma"/>
                <w:sz w:val="24"/>
                <w:szCs w:val="24"/>
                <w:lang w:val="hy-AM"/>
              </w:rPr>
              <w:t>, միևնույն ժամանակ պ</w:t>
            </w:r>
            <w:r w:rsidR="00023ED5" w:rsidRPr="00384F17">
              <w:rPr>
                <w:rFonts w:ascii="GHEA Grapalat" w:eastAsia="Tahoma" w:hAnsi="GHEA Grapalat" w:cs="Tahoma"/>
                <w:sz w:val="24"/>
                <w:szCs w:val="24"/>
                <w:lang w:val="hy-AM"/>
              </w:rPr>
              <w:t>ետական ծառայողների համար նախատեսվել է ստաժի համար հավելավճար:</w:t>
            </w:r>
          </w:p>
          <w:p w14:paraId="337C517A" w14:textId="77777777" w:rsidR="00E01BA9" w:rsidRPr="00384F17" w:rsidRDefault="00E01BA9" w:rsidP="00E01BA9">
            <w:pPr>
              <w:spacing w:before="100"/>
              <w:ind w:firstLine="427"/>
              <w:jc w:val="both"/>
              <w:rPr>
                <w:rFonts w:ascii="GHEA Grapalat" w:hAnsi="GHEA Grapalat"/>
                <w:b/>
                <w:bCs/>
                <w:sz w:val="24"/>
                <w:szCs w:val="24"/>
                <w:lang w:val="hy-AM"/>
              </w:rPr>
            </w:pPr>
          </w:p>
          <w:p w14:paraId="531847DD" w14:textId="2E243716" w:rsidR="00CC005B" w:rsidRPr="00CC005B" w:rsidRDefault="00F72ADB" w:rsidP="00CC005B">
            <w:pPr>
              <w:spacing w:before="100"/>
              <w:ind w:firstLine="427"/>
              <w:jc w:val="center"/>
              <w:rPr>
                <w:rFonts w:ascii="GHEA Grapalat" w:hAnsi="GHEA Grapalat"/>
                <w:b/>
                <w:bCs/>
                <w:sz w:val="24"/>
                <w:szCs w:val="24"/>
                <w:lang w:val="hy-AM"/>
              </w:rPr>
            </w:pPr>
            <w:r w:rsidRPr="00CC005B">
              <w:rPr>
                <w:rFonts w:ascii="GHEA Grapalat" w:hAnsi="GHEA Grapalat"/>
                <w:b/>
                <w:bCs/>
                <w:sz w:val="24"/>
                <w:szCs w:val="24"/>
                <w:lang w:val="hy-AM"/>
              </w:rPr>
              <w:t>8.</w:t>
            </w:r>
            <w:r w:rsidRPr="00CC005B">
              <w:rPr>
                <w:rFonts w:ascii="GHEA Grapalat" w:hAnsi="GHEA Grapalat"/>
                <w:b/>
                <w:bCs/>
                <w:sz w:val="24"/>
                <w:szCs w:val="24"/>
                <w:lang w:val="hy-AM"/>
              </w:rPr>
              <w:tab/>
            </w:r>
            <w:r w:rsidR="00CC005B" w:rsidRPr="00CC005B">
              <w:rPr>
                <w:rFonts w:ascii="GHEA Grapalat" w:hAnsi="GHEA Grapalat"/>
                <w:b/>
                <w:bCs/>
                <w:sz w:val="24"/>
                <w:szCs w:val="24"/>
                <w:lang w:val="hy-AM"/>
              </w:rPr>
              <w:t>Ընդունվել է</w:t>
            </w:r>
          </w:p>
          <w:p w14:paraId="65DA1B6A" w14:textId="7619B3EB" w:rsidR="00F72ADB" w:rsidRPr="00384F17" w:rsidRDefault="00F72ADB" w:rsidP="00F72ADB">
            <w:pPr>
              <w:spacing w:before="100"/>
              <w:ind w:firstLine="427"/>
              <w:jc w:val="both"/>
              <w:rPr>
                <w:rFonts w:ascii="GHEA Grapalat" w:hAnsi="GHEA Grapalat"/>
                <w:bCs/>
                <w:sz w:val="24"/>
                <w:szCs w:val="24"/>
                <w:lang w:val="hy-AM"/>
              </w:rPr>
            </w:pPr>
            <w:r w:rsidRPr="00384F17">
              <w:rPr>
                <w:rFonts w:ascii="GHEA Grapalat" w:hAnsi="GHEA Grapalat"/>
                <w:bCs/>
                <w:sz w:val="24"/>
                <w:szCs w:val="24"/>
                <w:lang w:val="hy-AM"/>
              </w:rPr>
              <w:t>Լրամշակված նախագծում պետական ծառայողների համար սահմանվել է հիմնական աշխատավարձի հաշվարկման մեկ գործակից և ծառայության ստաժի հավելավճար։</w:t>
            </w:r>
          </w:p>
          <w:p w14:paraId="1F37F449" w14:textId="77777777" w:rsidR="00446393" w:rsidRPr="00384F17" w:rsidRDefault="00446393" w:rsidP="00446393">
            <w:pPr>
              <w:spacing w:before="100"/>
              <w:ind w:firstLine="427"/>
              <w:jc w:val="both"/>
              <w:rPr>
                <w:rFonts w:ascii="GHEA Grapalat" w:hAnsi="GHEA Grapalat"/>
                <w:b/>
                <w:bCs/>
                <w:sz w:val="24"/>
                <w:szCs w:val="24"/>
                <w:lang w:val="hy-AM"/>
              </w:rPr>
            </w:pPr>
          </w:p>
          <w:p w14:paraId="40A353C2" w14:textId="77777777" w:rsidR="00446393" w:rsidRPr="00384F17" w:rsidRDefault="00446393" w:rsidP="00446393">
            <w:pPr>
              <w:spacing w:before="100"/>
              <w:ind w:firstLine="427"/>
              <w:jc w:val="both"/>
              <w:rPr>
                <w:rFonts w:ascii="GHEA Grapalat" w:hAnsi="GHEA Grapalat"/>
                <w:b/>
                <w:bCs/>
                <w:sz w:val="24"/>
                <w:szCs w:val="24"/>
                <w:lang w:val="hy-AM"/>
              </w:rPr>
            </w:pPr>
          </w:p>
          <w:p w14:paraId="54D11F01" w14:textId="77777777" w:rsidR="00446393" w:rsidRPr="00384F17" w:rsidRDefault="00446393" w:rsidP="00446393">
            <w:pPr>
              <w:spacing w:before="100"/>
              <w:ind w:firstLine="427"/>
              <w:jc w:val="both"/>
              <w:rPr>
                <w:rFonts w:ascii="GHEA Grapalat" w:hAnsi="GHEA Grapalat"/>
                <w:b/>
                <w:bCs/>
                <w:sz w:val="24"/>
                <w:szCs w:val="24"/>
                <w:lang w:val="hy-AM"/>
              </w:rPr>
            </w:pPr>
          </w:p>
          <w:p w14:paraId="759F47EB" w14:textId="77777777" w:rsidR="00446393" w:rsidRPr="00384F17" w:rsidRDefault="00446393" w:rsidP="00446393">
            <w:pPr>
              <w:spacing w:before="100"/>
              <w:ind w:firstLine="427"/>
              <w:jc w:val="both"/>
              <w:rPr>
                <w:rFonts w:ascii="GHEA Grapalat" w:hAnsi="GHEA Grapalat"/>
                <w:b/>
                <w:bCs/>
                <w:sz w:val="24"/>
                <w:szCs w:val="24"/>
                <w:lang w:val="hy-AM"/>
              </w:rPr>
            </w:pPr>
          </w:p>
          <w:p w14:paraId="7A970B69" w14:textId="77777777" w:rsidR="00446393" w:rsidRPr="00384F17" w:rsidRDefault="00446393" w:rsidP="00446393">
            <w:pPr>
              <w:spacing w:before="100"/>
              <w:ind w:firstLine="427"/>
              <w:jc w:val="both"/>
              <w:rPr>
                <w:rFonts w:ascii="GHEA Grapalat" w:hAnsi="GHEA Grapalat"/>
                <w:b/>
                <w:bCs/>
                <w:sz w:val="24"/>
                <w:szCs w:val="24"/>
                <w:lang w:val="hy-AM"/>
              </w:rPr>
            </w:pPr>
          </w:p>
          <w:p w14:paraId="0F9DC3E4" w14:textId="77777777" w:rsidR="00446393" w:rsidRPr="00384F17" w:rsidRDefault="00446393" w:rsidP="00446393">
            <w:pPr>
              <w:spacing w:before="100"/>
              <w:ind w:firstLine="427"/>
              <w:jc w:val="both"/>
              <w:rPr>
                <w:rFonts w:ascii="GHEA Grapalat" w:hAnsi="GHEA Grapalat"/>
                <w:b/>
                <w:bCs/>
                <w:sz w:val="24"/>
                <w:szCs w:val="24"/>
                <w:lang w:val="hy-AM"/>
              </w:rPr>
            </w:pPr>
          </w:p>
          <w:p w14:paraId="3270C856" w14:textId="77777777" w:rsidR="00446393" w:rsidRPr="00384F17" w:rsidRDefault="00446393" w:rsidP="00446393">
            <w:pPr>
              <w:spacing w:before="100"/>
              <w:ind w:firstLine="427"/>
              <w:jc w:val="both"/>
              <w:rPr>
                <w:rFonts w:ascii="GHEA Grapalat" w:hAnsi="GHEA Grapalat"/>
                <w:b/>
                <w:bCs/>
                <w:sz w:val="24"/>
                <w:szCs w:val="24"/>
                <w:lang w:val="hy-AM"/>
              </w:rPr>
            </w:pPr>
          </w:p>
          <w:p w14:paraId="2BC26229" w14:textId="77777777" w:rsidR="00446393" w:rsidRPr="00384F17" w:rsidRDefault="00446393" w:rsidP="00446393">
            <w:pPr>
              <w:spacing w:before="100"/>
              <w:ind w:firstLine="427"/>
              <w:jc w:val="both"/>
              <w:rPr>
                <w:rFonts w:ascii="GHEA Grapalat" w:hAnsi="GHEA Grapalat"/>
                <w:b/>
                <w:bCs/>
                <w:sz w:val="24"/>
                <w:szCs w:val="24"/>
                <w:lang w:val="hy-AM"/>
              </w:rPr>
            </w:pPr>
          </w:p>
          <w:p w14:paraId="5B3C8D58" w14:textId="77777777" w:rsidR="00446393" w:rsidRPr="00384F17" w:rsidRDefault="00446393" w:rsidP="00446393">
            <w:pPr>
              <w:spacing w:before="100"/>
              <w:ind w:firstLine="427"/>
              <w:jc w:val="both"/>
              <w:rPr>
                <w:rFonts w:ascii="GHEA Grapalat" w:hAnsi="GHEA Grapalat"/>
                <w:b/>
                <w:bCs/>
                <w:sz w:val="24"/>
                <w:szCs w:val="24"/>
                <w:lang w:val="hy-AM"/>
              </w:rPr>
            </w:pPr>
          </w:p>
          <w:p w14:paraId="3D0749A0" w14:textId="77777777" w:rsidR="00446393" w:rsidRPr="00384F17" w:rsidRDefault="00446393" w:rsidP="00446393">
            <w:pPr>
              <w:spacing w:before="100"/>
              <w:ind w:firstLine="427"/>
              <w:jc w:val="both"/>
              <w:rPr>
                <w:rFonts w:ascii="GHEA Grapalat" w:hAnsi="GHEA Grapalat"/>
                <w:b/>
                <w:bCs/>
                <w:sz w:val="24"/>
                <w:szCs w:val="24"/>
                <w:lang w:val="hy-AM"/>
              </w:rPr>
            </w:pPr>
          </w:p>
          <w:p w14:paraId="5BA0651A" w14:textId="77777777" w:rsidR="00446393" w:rsidRPr="00384F17" w:rsidRDefault="00446393" w:rsidP="00446393">
            <w:pPr>
              <w:spacing w:before="100"/>
              <w:ind w:firstLine="427"/>
              <w:jc w:val="both"/>
              <w:rPr>
                <w:rFonts w:ascii="GHEA Grapalat" w:hAnsi="GHEA Grapalat"/>
                <w:b/>
                <w:bCs/>
                <w:sz w:val="24"/>
                <w:szCs w:val="24"/>
                <w:lang w:val="hy-AM"/>
              </w:rPr>
            </w:pPr>
          </w:p>
          <w:p w14:paraId="33537874" w14:textId="1403EB65" w:rsidR="00446393" w:rsidRPr="00384F17" w:rsidRDefault="00446393" w:rsidP="00446393">
            <w:pPr>
              <w:spacing w:before="100"/>
              <w:ind w:firstLine="427"/>
              <w:jc w:val="both"/>
              <w:rPr>
                <w:rFonts w:ascii="GHEA Grapalat" w:hAnsi="GHEA Grapalat"/>
                <w:b/>
                <w:sz w:val="24"/>
                <w:szCs w:val="24"/>
                <w:lang w:val="hy-AM"/>
              </w:rPr>
            </w:pPr>
            <w:r w:rsidRPr="00384F17">
              <w:rPr>
                <w:rFonts w:ascii="GHEA Grapalat" w:eastAsia="Tahoma" w:hAnsi="GHEA Grapalat" w:cs="Tahoma"/>
                <w:b/>
                <w:sz w:val="24"/>
                <w:szCs w:val="24"/>
                <w:lang w:val="hy-AM"/>
              </w:rPr>
              <w:t>9.Ընդունվել է ի գիտություն</w:t>
            </w:r>
            <w:r w:rsidR="00023ED5" w:rsidRPr="00384F17">
              <w:rPr>
                <w:rFonts w:ascii="GHEA Grapalat" w:eastAsia="Tahoma" w:hAnsi="GHEA Grapalat" w:cs="Tahoma"/>
                <w:b/>
                <w:sz w:val="24"/>
                <w:szCs w:val="24"/>
                <w:lang w:val="hy-AM"/>
              </w:rPr>
              <w:t>։</w:t>
            </w:r>
          </w:p>
          <w:p w14:paraId="2440C419" w14:textId="5438C09B" w:rsidR="00446393" w:rsidRDefault="00446393" w:rsidP="00446393">
            <w:pPr>
              <w:spacing w:before="100"/>
              <w:ind w:firstLine="427"/>
              <w:jc w:val="both"/>
              <w:rPr>
                <w:rFonts w:ascii="GHEA Grapalat" w:eastAsia="Tahoma" w:hAnsi="GHEA Grapalat" w:cs="Tahoma"/>
                <w:sz w:val="24"/>
                <w:szCs w:val="24"/>
                <w:lang w:val="hy-AM"/>
              </w:rPr>
            </w:pPr>
            <w:r w:rsidRPr="00384F17">
              <w:rPr>
                <w:rFonts w:ascii="GHEA Grapalat" w:eastAsia="Tahoma" w:hAnsi="GHEA Grapalat" w:cs="Tahoma"/>
                <w:sz w:val="24"/>
                <w:szCs w:val="24"/>
                <w:lang w:val="hy-AM"/>
              </w:rPr>
              <w:t>Նախագծի անցումային դրույթներում սահմանվել են համապատասխան կարգավորումներ</w:t>
            </w:r>
            <w:r w:rsidR="00023ED5" w:rsidRPr="00384F17">
              <w:rPr>
                <w:rFonts w:ascii="GHEA Grapalat" w:eastAsia="Tahoma" w:hAnsi="GHEA Grapalat" w:cs="Tahoma"/>
                <w:sz w:val="24"/>
                <w:szCs w:val="24"/>
                <w:lang w:val="hy-AM"/>
              </w:rPr>
              <w:t>։</w:t>
            </w:r>
          </w:p>
          <w:p w14:paraId="63AFB145" w14:textId="77777777" w:rsidR="00446393" w:rsidRPr="00384F17" w:rsidRDefault="00446393" w:rsidP="00446393">
            <w:pPr>
              <w:spacing w:before="100"/>
              <w:ind w:firstLine="427"/>
              <w:jc w:val="both"/>
              <w:rPr>
                <w:rFonts w:ascii="GHEA Grapalat" w:hAnsi="GHEA Grapalat"/>
                <w:sz w:val="24"/>
                <w:szCs w:val="24"/>
                <w:lang w:val="hy-AM"/>
              </w:rPr>
            </w:pPr>
          </w:p>
          <w:p w14:paraId="66309B20" w14:textId="77777777" w:rsidR="00446393" w:rsidRPr="00384F17" w:rsidRDefault="00446393" w:rsidP="00446393">
            <w:pPr>
              <w:spacing w:before="100"/>
              <w:ind w:firstLine="427"/>
              <w:jc w:val="both"/>
              <w:rPr>
                <w:rFonts w:ascii="GHEA Grapalat" w:hAnsi="GHEA Grapalat"/>
                <w:b/>
                <w:bCs/>
                <w:sz w:val="24"/>
                <w:szCs w:val="24"/>
                <w:lang w:val="hy-AM"/>
              </w:rPr>
            </w:pPr>
          </w:p>
          <w:p w14:paraId="71BC0C83" w14:textId="77777777" w:rsidR="00446393" w:rsidRPr="00384F17" w:rsidRDefault="00446393" w:rsidP="00446393">
            <w:pPr>
              <w:spacing w:before="100"/>
              <w:ind w:firstLine="427"/>
              <w:jc w:val="both"/>
              <w:rPr>
                <w:rFonts w:ascii="GHEA Grapalat" w:hAnsi="GHEA Grapalat"/>
                <w:b/>
                <w:bCs/>
                <w:sz w:val="24"/>
                <w:szCs w:val="24"/>
                <w:lang w:val="hy-AM"/>
              </w:rPr>
            </w:pPr>
          </w:p>
          <w:p w14:paraId="56390163" w14:textId="77777777" w:rsidR="00446393" w:rsidRPr="00384F17" w:rsidRDefault="00446393" w:rsidP="00446393">
            <w:pPr>
              <w:spacing w:before="100"/>
              <w:ind w:firstLine="427"/>
              <w:jc w:val="both"/>
              <w:rPr>
                <w:rFonts w:ascii="GHEA Grapalat" w:hAnsi="GHEA Grapalat"/>
                <w:b/>
                <w:bCs/>
                <w:sz w:val="24"/>
                <w:szCs w:val="24"/>
                <w:lang w:val="hy-AM"/>
              </w:rPr>
            </w:pPr>
          </w:p>
          <w:p w14:paraId="63F72049" w14:textId="77777777" w:rsidR="00446393" w:rsidRPr="00384F17" w:rsidRDefault="00446393" w:rsidP="00446393">
            <w:pPr>
              <w:spacing w:before="100"/>
              <w:ind w:firstLine="427"/>
              <w:jc w:val="both"/>
              <w:rPr>
                <w:rFonts w:ascii="GHEA Grapalat" w:hAnsi="GHEA Grapalat"/>
                <w:b/>
                <w:bCs/>
                <w:sz w:val="24"/>
                <w:szCs w:val="24"/>
                <w:lang w:val="hy-AM"/>
              </w:rPr>
            </w:pPr>
          </w:p>
          <w:p w14:paraId="1A9E6AE3" w14:textId="77777777" w:rsidR="00446393" w:rsidRPr="00384F17" w:rsidRDefault="00446393" w:rsidP="00446393">
            <w:pPr>
              <w:spacing w:before="100"/>
              <w:ind w:firstLine="427"/>
              <w:jc w:val="both"/>
              <w:rPr>
                <w:rFonts w:ascii="GHEA Grapalat" w:hAnsi="GHEA Grapalat"/>
                <w:b/>
                <w:bCs/>
                <w:sz w:val="24"/>
                <w:szCs w:val="24"/>
                <w:lang w:val="hy-AM"/>
              </w:rPr>
            </w:pPr>
          </w:p>
          <w:p w14:paraId="4A773C30" w14:textId="77777777" w:rsidR="00446393" w:rsidRPr="00384F17" w:rsidRDefault="00446393" w:rsidP="00446393">
            <w:pPr>
              <w:spacing w:before="100"/>
              <w:ind w:firstLine="427"/>
              <w:jc w:val="both"/>
              <w:rPr>
                <w:rFonts w:ascii="GHEA Grapalat" w:hAnsi="GHEA Grapalat"/>
                <w:b/>
                <w:bCs/>
                <w:sz w:val="24"/>
                <w:szCs w:val="24"/>
                <w:lang w:val="hy-AM"/>
              </w:rPr>
            </w:pPr>
          </w:p>
          <w:p w14:paraId="5B4CE057" w14:textId="77777777" w:rsidR="00446393" w:rsidRPr="00384F17" w:rsidRDefault="00446393" w:rsidP="00446393">
            <w:pPr>
              <w:spacing w:before="100"/>
              <w:ind w:firstLine="427"/>
              <w:jc w:val="both"/>
              <w:rPr>
                <w:rFonts w:ascii="GHEA Grapalat" w:hAnsi="GHEA Grapalat"/>
                <w:b/>
                <w:bCs/>
                <w:sz w:val="24"/>
                <w:szCs w:val="24"/>
                <w:lang w:val="hy-AM"/>
              </w:rPr>
            </w:pPr>
          </w:p>
          <w:p w14:paraId="2F4760D1" w14:textId="77777777" w:rsidR="00446393" w:rsidRPr="00384F17" w:rsidRDefault="00446393" w:rsidP="00446393">
            <w:pPr>
              <w:spacing w:before="100"/>
              <w:ind w:firstLine="427"/>
              <w:jc w:val="both"/>
              <w:rPr>
                <w:rFonts w:ascii="GHEA Grapalat" w:hAnsi="GHEA Grapalat"/>
                <w:b/>
                <w:bCs/>
                <w:sz w:val="24"/>
                <w:szCs w:val="24"/>
                <w:lang w:val="hy-AM"/>
              </w:rPr>
            </w:pPr>
          </w:p>
          <w:p w14:paraId="605A0B63" w14:textId="77777777" w:rsidR="00446393" w:rsidRPr="00384F17" w:rsidRDefault="00446393" w:rsidP="00446393">
            <w:pPr>
              <w:spacing w:before="100"/>
              <w:ind w:firstLine="427"/>
              <w:jc w:val="both"/>
              <w:rPr>
                <w:rFonts w:ascii="GHEA Grapalat" w:hAnsi="GHEA Grapalat"/>
                <w:b/>
                <w:bCs/>
                <w:sz w:val="24"/>
                <w:szCs w:val="24"/>
                <w:lang w:val="hy-AM"/>
              </w:rPr>
            </w:pPr>
          </w:p>
          <w:p w14:paraId="7973D085" w14:textId="77777777" w:rsidR="00446393" w:rsidRPr="00384F17" w:rsidRDefault="00446393" w:rsidP="00446393">
            <w:pPr>
              <w:spacing w:before="100"/>
              <w:ind w:firstLine="427"/>
              <w:jc w:val="both"/>
              <w:rPr>
                <w:rFonts w:ascii="GHEA Grapalat" w:hAnsi="GHEA Grapalat"/>
                <w:b/>
                <w:bCs/>
                <w:sz w:val="24"/>
                <w:szCs w:val="24"/>
                <w:lang w:val="hy-AM"/>
              </w:rPr>
            </w:pPr>
          </w:p>
          <w:p w14:paraId="6B136C4F" w14:textId="77777777" w:rsidR="00446393" w:rsidRPr="00384F17" w:rsidRDefault="00446393" w:rsidP="00446393">
            <w:pPr>
              <w:spacing w:before="100"/>
              <w:ind w:firstLine="427"/>
              <w:jc w:val="both"/>
              <w:rPr>
                <w:rFonts w:ascii="GHEA Grapalat" w:hAnsi="GHEA Grapalat"/>
                <w:b/>
                <w:bCs/>
                <w:sz w:val="24"/>
                <w:szCs w:val="24"/>
                <w:lang w:val="hy-AM"/>
              </w:rPr>
            </w:pPr>
          </w:p>
          <w:p w14:paraId="632F056A" w14:textId="29E501E8" w:rsidR="00446393" w:rsidRDefault="00446393" w:rsidP="00446393">
            <w:pPr>
              <w:spacing w:before="100"/>
              <w:ind w:firstLine="427"/>
              <w:jc w:val="both"/>
              <w:rPr>
                <w:rFonts w:ascii="GHEA Grapalat" w:hAnsi="GHEA Grapalat"/>
                <w:b/>
                <w:bCs/>
                <w:sz w:val="24"/>
                <w:szCs w:val="24"/>
                <w:lang w:val="hy-AM"/>
              </w:rPr>
            </w:pPr>
          </w:p>
          <w:p w14:paraId="5186DF3F" w14:textId="3E2F560B" w:rsidR="00CC005B" w:rsidRDefault="00CC005B" w:rsidP="00446393">
            <w:pPr>
              <w:spacing w:before="100"/>
              <w:ind w:firstLine="427"/>
              <w:jc w:val="both"/>
              <w:rPr>
                <w:rFonts w:ascii="GHEA Grapalat" w:hAnsi="GHEA Grapalat"/>
                <w:b/>
                <w:bCs/>
                <w:sz w:val="24"/>
                <w:szCs w:val="24"/>
                <w:lang w:val="hy-AM"/>
              </w:rPr>
            </w:pPr>
          </w:p>
          <w:p w14:paraId="3904BBE3" w14:textId="05A8CFC8" w:rsidR="00CC005B" w:rsidRDefault="00CC005B" w:rsidP="00446393">
            <w:pPr>
              <w:spacing w:before="100"/>
              <w:ind w:firstLine="427"/>
              <w:jc w:val="both"/>
              <w:rPr>
                <w:rFonts w:ascii="GHEA Grapalat" w:hAnsi="GHEA Grapalat"/>
                <w:b/>
                <w:bCs/>
                <w:sz w:val="24"/>
                <w:szCs w:val="24"/>
                <w:lang w:val="hy-AM"/>
              </w:rPr>
            </w:pPr>
          </w:p>
          <w:p w14:paraId="3837D6BE" w14:textId="5135FB82" w:rsidR="00CC005B" w:rsidRDefault="00CC005B" w:rsidP="00446393">
            <w:pPr>
              <w:spacing w:before="100"/>
              <w:ind w:firstLine="427"/>
              <w:jc w:val="both"/>
              <w:rPr>
                <w:rFonts w:ascii="GHEA Grapalat" w:hAnsi="GHEA Grapalat"/>
                <w:b/>
                <w:bCs/>
                <w:sz w:val="24"/>
                <w:szCs w:val="24"/>
                <w:lang w:val="hy-AM"/>
              </w:rPr>
            </w:pPr>
          </w:p>
          <w:p w14:paraId="1EFE84D1" w14:textId="253A108E" w:rsidR="00CC005B" w:rsidRDefault="00CC005B" w:rsidP="00446393">
            <w:pPr>
              <w:spacing w:before="100"/>
              <w:ind w:firstLine="427"/>
              <w:jc w:val="both"/>
              <w:rPr>
                <w:rFonts w:ascii="GHEA Grapalat" w:hAnsi="GHEA Grapalat"/>
                <w:b/>
                <w:bCs/>
                <w:sz w:val="24"/>
                <w:szCs w:val="24"/>
                <w:lang w:val="hy-AM"/>
              </w:rPr>
            </w:pPr>
          </w:p>
          <w:p w14:paraId="3F99EE21" w14:textId="77777777" w:rsidR="00CC005B" w:rsidRPr="00384F17" w:rsidRDefault="00CC005B" w:rsidP="00446393">
            <w:pPr>
              <w:spacing w:before="100"/>
              <w:ind w:firstLine="427"/>
              <w:jc w:val="both"/>
              <w:rPr>
                <w:rFonts w:ascii="GHEA Grapalat" w:hAnsi="GHEA Grapalat"/>
                <w:b/>
                <w:bCs/>
                <w:sz w:val="24"/>
                <w:szCs w:val="24"/>
                <w:lang w:val="hy-AM"/>
              </w:rPr>
            </w:pPr>
          </w:p>
          <w:p w14:paraId="1DEF90F2" w14:textId="77777777" w:rsidR="00446393" w:rsidRPr="00384F17" w:rsidRDefault="00446393" w:rsidP="00446393">
            <w:pPr>
              <w:spacing w:before="100"/>
              <w:ind w:firstLine="427"/>
              <w:jc w:val="both"/>
              <w:rPr>
                <w:rFonts w:ascii="GHEA Grapalat" w:hAnsi="GHEA Grapalat"/>
                <w:b/>
                <w:bCs/>
                <w:sz w:val="24"/>
                <w:szCs w:val="24"/>
                <w:lang w:val="hy-AM"/>
              </w:rPr>
            </w:pPr>
          </w:p>
          <w:p w14:paraId="0A985ACD" w14:textId="77777777" w:rsidR="00446393" w:rsidRPr="00384F17" w:rsidRDefault="00446393" w:rsidP="00446393">
            <w:pPr>
              <w:spacing w:before="100"/>
              <w:ind w:firstLine="427"/>
              <w:jc w:val="both"/>
              <w:rPr>
                <w:rFonts w:ascii="GHEA Grapalat" w:hAnsi="GHEA Grapalat"/>
                <w:b/>
                <w:bCs/>
                <w:sz w:val="24"/>
                <w:szCs w:val="24"/>
                <w:lang w:val="hy-AM"/>
              </w:rPr>
            </w:pPr>
          </w:p>
          <w:p w14:paraId="3E99B7E9" w14:textId="77777777" w:rsidR="00446393" w:rsidRPr="00384F17" w:rsidRDefault="00446393" w:rsidP="00446393">
            <w:pPr>
              <w:spacing w:before="100"/>
              <w:ind w:firstLine="427"/>
              <w:jc w:val="both"/>
              <w:rPr>
                <w:rFonts w:ascii="GHEA Grapalat" w:hAnsi="GHEA Grapalat"/>
                <w:b/>
                <w:sz w:val="24"/>
                <w:szCs w:val="24"/>
                <w:lang w:val="hy-AM"/>
              </w:rPr>
            </w:pPr>
            <w:r w:rsidRPr="00384F17">
              <w:rPr>
                <w:rFonts w:ascii="GHEA Grapalat" w:eastAsia="Tahoma" w:hAnsi="GHEA Grapalat" w:cs="Tahoma"/>
                <w:b/>
                <w:sz w:val="24"/>
                <w:szCs w:val="24"/>
                <w:lang w:val="hy-AM"/>
              </w:rPr>
              <w:t>Ընդունվել է ի գիտություն</w:t>
            </w:r>
          </w:p>
          <w:p w14:paraId="2A312D5A" w14:textId="18949A0C" w:rsidR="00446393" w:rsidRPr="00384F17" w:rsidRDefault="00446393" w:rsidP="00446393">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 xml:space="preserve">«Քաղաքացիական ծառայության մասին» </w:t>
            </w:r>
            <w:r w:rsidR="00F72ADB" w:rsidRPr="00384F17">
              <w:rPr>
                <w:rFonts w:ascii="GHEA Grapalat" w:eastAsia="Tahoma" w:hAnsi="GHEA Grapalat" w:cs="Tahoma"/>
                <w:sz w:val="24"/>
                <w:szCs w:val="24"/>
                <w:lang w:val="hy-AM"/>
              </w:rPr>
              <w:t xml:space="preserve">օրենքի փոփոխությունների նախագծով նախատեսվել է </w:t>
            </w:r>
            <w:r w:rsidRPr="00384F17">
              <w:rPr>
                <w:rFonts w:ascii="GHEA Grapalat" w:eastAsia="Tahoma" w:hAnsi="GHEA Grapalat" w:cs="Tahoma"/>
                <w:sz w:val="24"/>
                <w:szCs w:val="24"/>
                <w:lang w:val="hy-AM"/>
              </w:rPr>
              <w:t>պաշտոնների գնահատման և դասակարգման</w:t>
            </w:r>
            <w:r w:rsidR="00F72ADB" w:rsidRPr="00384F17">
              <w:rPr>
                <w:rFonts w:ascii="GHEA Grapalat" w:eastAsia="Tahoma" w:hAnsi="GHEA Grapalat" w:cs="Tahoma"/>
                <w:sz w:val="24"/>
                <w:szCs w:val="24"/>
                <w:lang w:val="hy-AM"/>
              </w:rPr>
              <w:t xml:space="preserve"> նոր համակարգ։</w:t>
            </w:r>
            <w:r w:rsidRPr="00384F17">
              <w:rPr>
                <w:rFonts w:ascii="GHEA Grapalat" w:eastAsia="Tahoma" w:hAnsi="GHEA Grapalat" w:cs="Tahoma"/>
                <w:sz w:val="24"/>
                <w:szCs w:val="24"/>
                <w:lang w:val="hy-AM"/>
              </w:rPr>
              <w:t xml:space="preserve"> </w:t>
            </w:r>
          </w:p>
          <w:p w14:paraId="3BA5A904" w14:textId="77777777" w:rsidR="00446393" w:rsidRPr="00384F17" w:rsidRDefault="00446393" w:rsidP="00446393">
            <w:pPr>
              <w:spacing w:before="100"/>
              <w:ind w:firstLine="427"/>
              <w:jc w:val="both"/>
              <w:rPr>
                <w:rFonts w:ascii="GHEA Grapalat" w:hAnsi="GHEA Grapalat"/>
                <w:sz w:val="24"/>
                <w:szCs w:val="24"/>
                <w:lang w:val="hy-AM"/>
              </w:rPr>
            </w:pPr>
          </w:p>
          <w:p w14:paraId="5D51D7B1" w14:textId="77777777" w:rsidR="00446393" w:rsidRPr="00384F17" w:rsidRDefault="00446393" w:rsidP="00446393">
            <w:pPr>
              <w:spacing w:before="100"/>
              <w:ind w:firstLine="427"/>
              <w:jc w:val="both"/>
              <w:rPr>
                <w:rFonts w:ascii="GHEA Grapalat" w:hAnsi="GHEA Grapalat"/>
                <w:sz w:val="24"/>
                <w:szCs w:val="24"/>
                <w:lang w:val="hy-AM"/>
              </w:rPr>
            </w:pPr>
          </w:p>
          <w:p w14:paraId="6C886FA2" w14:textId="2AF0AA8B" w:rsidR="00446393" w:rsidRDefault="00446393" w:rsidP="00446393">
            <w:pPr>
              <w:spacing w:before="100"/>
              <w:ind w:firstLine="427"/>
              <w:jc w:val="both"/>
              <w:rPr>
                <w:rFonts w:ascii="GHEA Grapalat" w:eastAsia="Tahoma" w:hAnsi="GHEA Grapalat" w:cs="Tahoma"/>
                <w:b/>
                <w:sz w:val="24"/>
                <w:szCs w:val="24"/>
                <w:lang w:val="hy-AM"/>
              </w:rPr>
            </w:pPr>
            <w:r w:rsidRPr="00384F17">
              <w:rPr>
                <w:rFonts w:ascii="GHEA Grapalat" w:eastAsia="Tahoma" w:hAnsi="GHEA Grapalat" w:cs="Tahoma"/>
                <w:b/>
                <w:sz w:val="24"/>
                <w:szCs w:val="24"/>
                <w:lang w:val="hy-AM"/>
              </w:rPr>
              <w:t xml:space="preserve">10. </w:t>
            </w:r>
            <w:r w:rsidR="00CC005B">
              <w:rPr>
                <w:rFonts w:ascii="GHEA Grapalat" w:eastAsia="Tahoma" w:hAnsi="GHEA Grapalat" w:cs="Tahoma"/>
                <w:b/>
                <w:sz w:val="24"/>
                <w:szCs w:val="24"/>
                <w:lang w:val="hy-AM"/>
              </w:rPr>
              <w:t>Ընդունվել է մասամբ</w:t>
            </w:r>
          </w:p>
          <w:p w14:paraId="6DCB5B6D" w14:textId="31100C4C" w:rsidR="00CC005B" w:rsidRPr="00CC005B" w:rsidRDefault="00CC005B" w:rsidP="00446393">
            <w:pPr>
              <w:spacing w:before="100"/>
              <w:ind w:firstLine="427"/>
              <w:jc w:val="both"/>
              <w:rPr>
                <w:rFonts w:ascii="GHEA Grapalat" w:hAnsi="GHEA Grapalat"/>
                <w:sz w:val="24"/>
                <w:szCs w:val="24"/>
                <w:lang w:val="hy-AM"/>
              </w:rPr>
            </w:pPr>
            <w:r w:rsidRPr="00CC005B">
              <w:rPr>
                <w:rFonts w:ascii="GHEA Grapalat" w:eastAsia="Tahoma" w:hAnsi="GHEA Grapalat" w:cs="Tahoma"/>
                <w:sz w:val="24"/>
                <w:szCs w:val="24"/>
                <w:lang w:val="hy-AM"/>
              </w:rPr>
              <w:t>նախագծի անցումային դրույթներում հարկային և մաքսային ծառայողների աշխատավարձի պահպանման համար նախատեսվել է առանձին կարգավորում։</w:t>
            </w:r>
          </w:p>
          <w:p w14:paraId="492F8B71" w14:textId="77777777" w:rsidR="00446393" w:rsidRPr="00384F17" w:rsidRDefault="00446393" w:rsidP="00446393">
            <w:pPr>
              <w:spacing w:before="100"/>
              <w:ind w:firstLine="427"/>
              <w:jc w:val="both"/>
              <w:rPr>
                <w:rFonts w:ascii="GHEA Grapalat" w:hAnsi="GHEA Grapalat"/>
                <w:sz w:val="24"/>
                <w:szCs w:val="24"/>
                <w:lang w:val="hy-AM"/>
              </w:rPr>
            </w:pPr>
          </w:p>
          <w:p w14:paraId="400555FA" w14:textId="77777777" w:rsidR="00446393" w:rsidRPr="00384F17" w:rsidRDefault="00446393" w:rsidP="00446393">
            <w:pPr>
              <w:spacing w:before="100"/>
              <w:ind w:firstLine="427"/>
              <w:jc w:val="both"/>
              <w:rPr>
                <w:rFonts w:ascii="GHEA Grapalat" w:hAnsi="GHEA Grapalat"/>
                <w:sz w:val="24"/>
                <w:szCs w:val="24"/>
                <w:lang w:val="hy-AM"/>
              </w:rPr>
            </w:pPr>
          </w:p>
          <w:p w14:paraId="27C02F30" w14:textId="77777777" w:rsidR="00446393" w:rsidRPr="00384F17" w:rsidRDefault="00446393" w:rsidP="00446393">
            <w:pPr>
              <w:spacing w:before="100"/>
              <w:ind w:firstLine="427"/>
              <w:jc w:val="both"/>
              <w:rPr>
                <w:rFonts w:ascii="GHEA Grapalat" w:hAnsi="GHEA Grapalat"/>
                <w:sz w:val="24"/>
                <w:szCs w:val="24"/>
                <w:lang w:val="hy-AM"/>
              </w:rPr>
            </w:pPr>
          </w:p>
          <w:p w14:paraId="5F1C1AB0" w14:textId="77777777" w:rsidR="00CC005B" w:rsidRDefault="00CC005B" w:rsidP="00446393">
            <w:pPr>
              <w:spacing w:before="100"/>
              <w:ind w:firstLine="427"/>
              <w:jc w:val="both"/>
              <w:rPr>
                <w:rFonts w:ascii="GHEA Grapalat" w:eastAsia="Tahoma" w:hAnsi="GHEA Grapalat" w:cs="Tahoma"/>
                <w:b/>
                <w:sz w:val="24"/>
                <w:szCs w:val="24"/>
                <w:lang w:val="hy-AM"/>
              </w:rPr>
            </w:pPr>
          </w:p>
          <w:p w14:paraId="312EE536" w14:textId="4FB49DF2" w:rsidR="00446393" w:rsidRPr="00384F17" w:rsidRDefault="00446393" w:rsidP="00446393">
            <w:pPr>
              <w:spacing w:before="100"/>
              <w:ind w:firstLine="427"/>
              <w:jc w:val="both"/>
              <w:rPr>
                <w:rFonts w:ascii="GHEA Grapalat" w:hAnsi="GHEA Grapalat"/>
                <w:b/>
                <w:sz w:val="24"/>
                <w:szCs w:val="24"/>
                <w:lang w:val="hy-AM"/>
              </w:rPr>
            </w:pPr>
            <w:r w:rsidRPr="00384F17">
              <w:rPr>
                <w:rFonts w:ascii="GHEA Grapalat" w:eastAsia="Tahoma" w:hAnsi="GHEA Grapalat" w:cs="Tahoma"/>
                <w:b/>
                <w:sz w:val="24"/>
                <w:szCs w:val="24"/>
                <w:lang w:val="hy-AM"/>
              </w:rPr>
              <w:t xml:space="preserve">11. Չի ընդունվել </w:t>
            </w:r>
          </w:p>
          <w:p w14:paraId="6F1C157E" w14:textId="77777777" w:rsidR="00446393" w:rsidRPr="00384F17" w:rsidRDefault="00446393" w:rsidP="00446393">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Հիմնական աշխատավարձի գործակիցները սահմանվում են «Պետական պաշտոններ և պետական ծառայության պաշտոններ զբաղեցնող անձանց վարձատրության մասին» օրենքով</w:t>
            </w:r>
          </w:p>
        </w:tc>
      </w:tr>
      <w:tr w:rsidR="00446393" w:rsidRPr="00444F3A" w14:paraId="1CDE6246"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1116CBA"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22.</w:t>
            </w:r>
            <w:r w:rsidRPr="00444F3A">
              <w:rPr>
                <w:rFonts w:ascii="GHEA Grapalat" w:hAnsi="GHEA Grapalat"/>
                <w:sz w:val="24"/>
                <w:szCs w:val="24"/>
              </w:rPr>
              <w:t xml:space="preserve"> </w:t>
            </w:r>
            <w:r w:rsidRPr="00444F3A">
              <w:rPr>
                <w:rFonts w:ascii="GHEA Grapalat" w:eastAsia="Tahoma" w:hAnsi="GHEA Grapalat" w:cs="Tahoma"/>
                <w:b/>
                <w:bCs/>
                <w:sz w:val="24"/>
                <w:szCs w:val="24"/>
              </w:rPr>
              <w:t>Վիճակագրական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484FCA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2C2F8337"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6CE0B6"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DF57251"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ՎԿ/3-06/3251-2026</w:t>
            </w:r>
          </w:p>
        </w:tc>
      </w:tr>
      <w:tr w:rsidR="00446393" w:rsidRPr="00D335CF" w14:paraId="050187B8" w14:textId="77777777" w:rsidTr="00444F3A">
        <w:trPr>
          <w:trHeight w:val="942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5C99D2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 կատարումն Ձեր 2026 թվականի հուլիսի 22-ի թիվ 04/03.62/25056-2026 գրությամբ ներկայացված Վարչապետի հանձնարարականի, սույնով Վիճակագրական կոմիտեն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առաջարկում է.</w:t>
            </w:r>
          </w:p>
          <w:p w14:paraId="129E1E7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(այսուհետ՝ Օրենք) Նախագծի (այսուհետ՝ Նախագիծ)՝</w:t>
            </w:r>
          </w:p>
          <w:p w14:paraId="57043B8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1.1. առաջին պարբերության «2-րդ հոդվածի» բառերը փոխարինել «3-րդ հոդվածի» բառերով.</w:t>
            </w:r>
          </w:p>
          <w:p w14:paraId="586DC5D9" w14:textId="77777777" w:rsidR="00446393" w:rsidRPr="00444F3A" w:rsidRDefault="00446393" w:rsidP="00446393">
            <w:pPr>
              <w:spacing w:before="100" w:after="200"/>
              <w:ind w:left="141"/>
              <w:jc w:val="both"/>
              <w:rPr>
                <w:rFonts w:ascii="GHEA Grapalat" w:hAnsi="GHEA Grapalat"/>
                <w:sz w:val="24"/>
                <w:szCs w:val="24"/>
              </w:rPr>
            </w:pPr>
          </w:p>
          <w:p w14:paraId="064BFB10" w14:textId="77777777" w:rsidR="00446393" w:rsidRPr="00444F3A" w:rsidRDefault="00446393" w:rsidP="00446393">
            <w:pPr>
              <w:spacing w:before="100" w:after="200"/>
              <w:ind w:left="141"/>
              <w:jc w:val="both"/>
              <w:rPr>
                <w:rFonts w:ascii="GHEA Grapalat" w:hAnsi="GHEA Grapalat"/>
                <w:sz w:val="24"/>
                <w:szCs w:val="24"/>
              </w:rPr>
            </w:pPr>
          </w:p>
          <w:p w14:paraId="2BEB578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1.2. 17-րդ հոդվածի 4-րդ մասում «ցածր» բառից հետո ավելացնել «կամ հավասարազոր» բառերը՝ պահպանելու հանրային ծառայության հավասարազոր պաշտոնում նշանակվելու դեպքերում հավասար վարձատրությունը, առաջին նախադասությունում «օրվանից» բառից հետո ավելացնել «,եթե պետական պաշտոնից ազատվելուց հետո պետական ծառայության պաշտոնի նշանակվելու ժամանակահատվածը չի գերազանցի մեկ ամիսը:» բառերը և 2-րդ նախադասությունում «Ընդ որում՝» բառերից հետո ավելացնել «տվյալ մարմնում» բառերը՝ տարընթերցումները բացառելու նպատակով.</w:t>
            </w:r>
          </w:p>
          <w:p w14:paraId="7E88964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1.3. Հավելված 2-ում Բաժնի պետի տեղակալի և գլխավոր մասնագետի գործակիցները սահմանել ավելի բարձր՝ տեղակալի և (կամ) գլխավոր մասնագետի ղեկավարին մշտապես փոխարինելու ժամանակահատվածում ավելի բարձր պատասխանատվությամբ աշխատանքի կատարման պարագայում վարձատրության միջոցով տարբերակելու նպատակով.</w:t>
            </w:r>
          </w:p>
          <w:p w14:paraId="58FAE8C7"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 xml:space="preserve">1.4. 23-րդ հոդվածի 3-րդ մասում ավելացնել նոր նախադասություն հետևյալ բովանդակությամբ «Անհրաժեշտության դեպքում մեկ ամսվա ընթացքում կատարվում են վերահաշվարկներ 2027 թվականի հունվարի 1-ից հետո ծագած հարաբերություններից ելնելով»: Սույն առաջարկը պայմանավորված է Նախագծի 2027 թվականի հունվարի 1-ից ուժի մեջ մտնելու դեպքում գործող աշխատավարձերի չափերի որոշման և կիրառական հարթության մեջ ենթաօրենսդրական նորմատիվ իրավական ակտերով կարգավորման ենթակա առկա բազմաթիվ հարցերի պատասխանների բացակայության հանգամանքով:  </w:t>
            </w:r>
          </w:p>
          <w:p w14:paraId="2CC10E35" w14:textId="77777777" w:rsidR="00446393" w:rsidRPr="00444F3A" w:rsidRDefault="00446393" w:rsidP="00446393">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Հարկ է նշել որ</w:t>
            </w:r>
            <w:r w:rsidRPr="00444F3A">
              <w:rPr>
                <w:rFonts w:ascii="GHEA Grapalat" w:hAnsi="GHEA Grapalat"/>
                <w:b/>
                <w:bCs/>
                <w:sz w:val="24"/>
                <w:szCs w:val="24"/>
              </w:rPr>
              <w:t xml:space="preserve"> </w:t>
            </w:r>
            <w:r w:rsidRPr="00444F3A">
              <w:rPr>
                <w:rFonts w:ascii="GHEA Grapalat" w:eastAsia="Tahoma" w:hAnsi="GHEA Grapalat" w:cs="Tahoma"/>
                <w:sz w:val="24"/>
                <w:szCs w:val="24"/>
              </w:rPr>
              <w:t>Նախագծով առաջարկվող պաշտոնների նոր խմբերի դասակարգումը կարող է սահմանափակել տարբեր բարդության աշխատանք կատարող աշխատողների տարբերակումը, որն իր հերթին ռիսկային կդարձնի անցումային փուլում պաշտոնների դասակարգման գործընթացի արդյունավետ իրականացումը:</w:t>
            </w:r>
          </w:p>
          <w:p w14:paraId="054AE106" w14:textId="77777777" w:rsidR="00446393" w:rsidRPr="00444F3A" w:rsidRDefault="00446393" w:rsidP="00446393">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2.«Քաղաքացիական ծառայության մասին» օրենքում լրացում և փոփոխություններ կատարելու մասին» օրենքի նախագծի 3-րդ հոդվածի 1-ին մասում «հունվարի 1-ից» բառերից հետո ավելացնել «բացառությամբ 1-ին հոդվածի, որը ուժի մեջ է մտնում 2027 թվականի հուլիսի 1-ից:» բառերը: Սույն առաջարկը պայմանավորված է «Քաղաքացիական ծառայության մասին» օրենքի 6-րդ հոդվածի 3-րդ մասը և դրա հետ համակարգային առումով փոխկապակցված դրույթները ուժը կորցրած ճանաչելու դեպքում կիրառական հարթության մեջ առաջացող բազմաթիվ հարցերի պատասխանների բացակայության հանգամանքով: Օրինակ՝ 2027 թվականի հունվարի 1-ից մինչև ենթաօրենսդրական իրավակարգավորման նորմերի ուժի մեջ մտնելը թափուր պաշտոնների մրցութային, տեղափոխման, փոխադրման, գործուղման կարգով համալրման գործընթացի կազմակերպումը և այլն:</w:t>
            </w:r>
          </w:p>
          <w:p w14:paraId="24A74786" w14:textId="77777777" w:rsidR="00446393" w:rsidRPr="00444F3A" w:rsidRDefault="00446393" w:rsidP="00446393">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 xml:space="preserve">   Միաժամանակ տեղեկացվում է, որ փաթեթով ներկայացված հարակից մյուս օրենքների նախագծերի վերաբերյալ առաջարկություններ առկա չեն: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06F96D4" w14:textId="77777777" w:rsidR="00446393" w:rsidRPr="00444F3A" w:rsidRDefault="00446393" w:rsidP="00446393">
            <w:pPr>
              <w:spacing w:before="100"/>
              <w:ind w:firstLine="427"/>
              <w:jc w:val="both"/>
              <w:rPr>
                <w:rFonts w:ascii="GHEA Grapalat" w:hAnsi="GHEA Grapalat"/>
                <w:b/>
                <w:bCs/>
                <w:sz w:val="24"/>
                <w:szCs w:val="24"/>
              </w:rPr>
            </w:pPr>
          </w:p>
          <w:p w14:paraId="13FA10DE" w14:textId="77777777" w:rsidR="00446393" w:rsidRPr="00444F3A" w:rsidRDefault="00446393" w:rsidP="00446393">
            <w:pPr>
              <w:spacing w:before="100"/>
              <w:ind w:firstLine="427"/>
              <w:jc w:val="both"/>
              <w:rPr>
                <w:rFonts w:ascii="GHEA Grapalat" w:hAnsi="GHEA Grapalat"/>
                <w:b/>
                <w:bCs/>
                <w:sz w:val="24"/>
                <w:szCs w:val="24"/>
              </w:rPr>
            </w:pPr>
          </w:p>
          <w:p w14:paraId="7B65E3EB" w14:textId="77777777" w:rsidR="00446393" w:rsidRPr="00444F3A" w:rsidRDefault="00446393" w:rsidP="00446393">
            <w:pPr>
              <w:spacing w:before="100"/>
              <w:ind w:firstLine="427"/>
              <w:jc w:val="both"/>
              <w:rPr>
                <w:rFonts w:ascii="GHEA Grapalat" w:hAnsi="GHEA Grapalat"/>
                <w:b/>
                <w:bCs/>
                <w:sz w:val="24"/>
                <w:szCs w:val="24"/>
              </w:rPr>
            </w:pPr>
          </w:p>
          <w:p w14:paraId="0EE5B552" w14:textId="77777777" w:rsidR="00446393" w:rsidRPr="00444F3A" w:rsidRDefault="00446393" w:rsidP="00446393">
            <w:pPr>
              <w:spacing w:before="100"/>
              <w:ind w:firstLine="427"/>
              <w:jc w:val="both"/>
              <w:rPr>
                <w:rFonts w:ascii="GHEA Grapalat" w:hAnsi="GHEA Grapalat"/>
                <w:b/>
                <w:bCs/>
                <w:sz w:val="24"/>
                <w:szCs w:val="24"/>
              </w:rPr>
            </w:pPr>
          </w:p>
          <w:p w14:paraId="1D69C383" w14:textId="77777777" w:rsidR="00446393" w:rsidRPr="00444F3A" w:rsidRDefault="00446393" w:rsidP="00446393">
            <w:pPr>
              <w:spacing w:before="100"/>
              <w:ind w:firstLine="427"/>
              <w:jc w:val="both"/>
              <w:rPr>
                <w:rFonts w:ascii="GHEA Grapalat" w:hAnsi="GHEA Grapalat"/>
                <w:b/>
                <w:bCs/>
                <w:sz w:val="24"/>
                <w:szCs w:val="24"/>
              </w:rPr>
            </w:pPr>
          </w:p>
          <w:p w14:paraId="6F50189C" w14:textId="3FFC096D" w:rsidR="00446393" w:rsidRDefault="00446393" w:rsidP="00446393">
            <w:pPr>
              <w:spacing w:before="100"/>
              <w:ind w:firstLine="427"/>
              <w:jc w:val="both"/>
              <w:rPr>
                <w:rFonts w:ascii="GHEA Grapalat" w:hAnsi="GHEA Grapalat"/>
                <w:b/>
                <w:bCs/>
                <w:sz w:val="24"/>
                <w:szCs w:val="24"/>
              </w:rPr>
            </w:pPr>
          </w:p>
          <w:p w14:paraId="43026740" w14:textId="77777777" w:rsidR="00DD0F55" w:rsidRPr="00444F3A" w:rsidRDefault="00DD0F55" w:rsidP="00446393">
            <w:pPr>
              <w:spacing w:before="100"/>
              <w:ind w:firstLine="427"/>
              <w:jc w:val="both"/>
              <w:rPr>
                <w:rFonts w:ascii="GHEA Grapalat" w:hAnsi="GHEA Grapalat"/>
                <w:b/>
                <w:bCs/>
                <w:sz w:val="24"/>
                <w:szCs w:val="24"/>
              </w:rPr>
            </w:pPr>
          </w:p>
          <w:p w14:paraId="6ECD0132" w14:textId="77777777" w:rsidR="00446393" w:rsidRPr="00444F3A" w:rsidRDefault="00446393" w:rsidP="00446393">
            <w:pPr>
              <w:spacing w:before="100"/>
              <w:ind w:firstLine="427"/>
              <w:jc w:val="both"/>
              <w:rPr>
                <w:rFonts w:ascii="GHEA Grapalat" w:hAnsi="GHEA Grapalat"/>
                <w:b/>
                <w:bCs/>
                <w:sz w:val="24"/>
                <w:szCs w:val="24"/>
              </w:rPr>
            </w:pPr>
          </w:p>
          <w:p w14:paraId="49B3C3FD" w14:textId="77777777" w:rsidR="00446393" w:rsidRPr="00444F3A" w:rsidRDefault="00446393" w:rsidP="00446393">
            <w:pPr>
              <w:spacing w:before="100"/>
              <w:ind w:firstLine="427"/>
              <w:jc w:val="both"/>
              <w:rPr>
                <w:rFonts w:ascii="GHEA Grapalat" w:hAnsi="GHEA Grapalat"/>
                <w:b/>
                <w:bCs/>
                <w:sz w:val="24"/>
                <w:szCs w:val="24"/>
              </w:rPr>
            </w:pPr>
          </w:p>
          <w:p w14:paraId="10729F40" w14:textId="099A5D33" w:rsidR="00446393" w:rsidRPr="00023ED5" w:rsidRDefault="00446393" w:rsidP="00DD0F55">
            <w:pPr>
              <w:spacing w:before="100"/>
              <w:ind w:firstLine="427"/>
              <w:jc w:val="center"/>
              <w:rPr>
                <w:rFonts w:ascii="GHEA Grapalat" w:hAnsi="GHEA Grapalat"/>
                <w:b/>
                <w:sz w:val="24"/>
                <w:szCs w:val="24"/>
              </w:rPr>
            </w:pPr>
            <w:r w:rsidRPr="00023ED5">
              <w:rPr>
                <w:rFonts w:ascii="GHEA Grapalat" w:eastAsia="Tahoma" w:hAnsi="GHEA Grapalat" w:cs="Tahoma"/>
                <w:b/>
                <w:sz w:val="24"/>
                <w:szCs w:val="24"/>
              </w:rPr>
              <w:t>1</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1</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 xml:space="preserve"> Ընդունվել է</w:t>
            </w:r>
          </w:p>
          <w:p w14:paraId="185401AA"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փոփոխություն։ </w:t>
            </w:r>
          </w:p>
          <w:p w14:paraId="69D09F10" w14:textId="77777777" w:rsidR="00446393" w:rsidRPr="00444F3A" w:rsidRDefault="00446393" w:rsidP="00446393">
            <w:pPr>
              <w:spacing w:before="100"/>
              <w:ind w:firstLine="427"/>
              <w:jc w:val="both"/>
              <w:rPr>
                <w:rFonts w:ascii="GHEA Grapalat" w:hAnsi="GHEA Grapalat"/>
                <w:sz w:val="24"/>
                <w:szCs w:val="24"/>
              </w:rPr>
            </w:pPr>
          </w:p>
          <w:p w14:paraId="01DFDC0F" w14:textId="77777777" w:rsidR="00DD0F55" w:rsidRDefault="00DD0F55" w:rsidP="00446393">
            <w:pPr>
              <w:spacing w:before="100"/>
              <w:ind w:firstLine="427"/>
              <w:jc w:val="both"/>
              <w:rPr>
                <w:rFonts w:ascii="GHEA Grapalat" w:eastAsia="Tahoma" w:hAnsi="GHEA Grapalat" w:cs="Tahoma"/>
                <w:sz w:val="24"/>
                <w:szCs w:val="24"/>
              </w:rPr>
            </w:pPr>
          </w:p>
          <w:p w14:paraId="03730D85" w14:textId="0409DE1B" w:rsidR="00446393" w:rsidRPr="00DD0F55" w:rsidRDefault="00446393" w:rsidP="00DD0F55">
            <w:pPr>
              <w:spacing w:before="100"/>
              <w:ind w:firstLine="427"/>
              <w:jc w:val="center"/>
              <w:rPr>
                <w:rFonts w:ascii="GHEA Grapalat" w:hAnsi="GHEA Grapalat"/>
                <w:b/>
                <w:sz w:val="24"/>
                <w:szCs w:val="24"/>
              </w:rPr>
            </w:pPr>
            <w:r w:rsidRPr="00DD0F55">
              <w:rPr>
                <w:rFonts w:ascii="GHEA Grapalat" w:eastAsia="Tahoma" w:hAnsi="GHEA Grapalat" w:cs="Tahoma"/>
                <w:b/>
                <w:sz w:val="24"/>
                <w:szCs w:val="24"/>
              </w:rPr>
              <w:t>1</w:t>
            </w:r>
            <w:r w:rsidRPr="00DD0F55">
              <w:rPr>
                <w:rFonts w:ascii="Cambria Math" w:eastAsia="Tahoma" w:hAnsi="Cambria Math" w:cs="Cambria Math"/>
                <w:b/>
                <w:sz w:val="24"/>
                <w:szCs w:val="24"/>
              </w:rPr>
              <w:t>․</w:t>
            </w:r>
            <w:r w:rsidRPr="00DD0F55">
              <w:rPr>
                <w:rFonts w:ascii="GHEA Grapalat" w:eastAsia="Tahoma" w:hAnsi="GHEA Grapalat" w:cs="Tahoma"/>
                <w:b/>
                <w:sz w:val="24"/>
                <w:szCs w:val="24"/>
              </w:rPr>
              <w:t>2</w:t>
            </w:r>
            <w:r w:rsidRPr="00DD0F55">
              <w:rPr>
                <w:rFonts w:ascii="Cambria Math" w:eastAsia="Tahoma" w:hAnsi="Cambria Math" w:cs="Cambria Math"/>
                <w:b/>
                <w:sz w:val="24"/>
                <w:szCs w:val="24"/>
              </w:rPr>
              <w:t>․</w:t>
            </w:r>
            <w:r w:rsidRPr="00DD0F55">
              <w:rPr>
                <w:rFonts w:ascii="GHEA Grapalat" w:eastAsia="Tahoma" w:hAnsi="GHEA Grapalat" w:cs="Tahoma"/>
                <w:b/>
                <w:sz w:val="24"/>
                <w:szCs w:val="24"/>
              </w:rPr>
              <w:t xml:space="preserve"> Ընդունվել է</w:t>
            </w:r>
          </w:p>
          <w:p w14:paraId="6FDA5F96" w14:textId="49A11D1E" w:rsidR="00446393" w:rsidRPr="00023ED5" w:rsidRDefault="00023ED5" w:rsidP="0044639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Նախագծով Օրենքի համապատասխան </w:t>
            </w:r>
            <w:r w:rsidR="00DD0F55">
              <w:rPr>
                <w:rFonts w:ascii="GHEA Grapalat" w:eastAsia="Tahoma" w:hAnsi="GHEA Grapalat" w:cs="Tahoma"/>
                <w:sz w:val="24"/>
                <w:szCs w:val="24"/>
                <w:lang w:val="hy-AM"/>
              </w:rPr>
              <w:t>դրույթը</w:t>
            </w:r>
            <w:r>
              <w:rPr>
                <w:rFonts w:ascii="GHEA Grapalat" w:eastAsia="Tahoma" w:hAnsi="GHEA Grapalat" w:cs="Tahoma"/>
                <w:sz w:val="24"/>
                <w:szCs w:val="24"/>
                <w:lang w:val="hy-AM"/>
              </w:rPr>
              <w:t xml:space="preserve"> խմբագրվել է</w:t>
            </w:r>
            <w:r w:rsidR="00DD0F55">
              <w:rPr>
                <w:rFonts w:ascii="GHEA Grapalat" w:eastAsia="Tahoma" w:hAnsi="GHEA Grapalat" w:cs="Tahoma"/>
                <w:sz w:val="24"/>
                <w:szCs w:val="24"/>
                <w:lang w:val="hy-AM"/>
              </w:rPr>
              <w:t xml:space="preserve"> և նախատեսվել են նոր կարգավորումներ</w:t>
            </w:r>
            <w:r>
              <w:rPr>
                <w:rFonts w:ascii="GHEA Grapalat" w:eastAsia="Tahoma" w:hAnsi="GHEA Grapalat" w:cs="Tahoma"/>
                <w:sz w:val="24"/>
                <w:szCs w:val="24"/>
                <w:lang w:val="hy-AM"/>
              </w:rPr>
              <w:t>։</w:t>
            </w:r>
          </w:p>
          <w:p w14:paraId="2791E725" w14:textId="77777777" w:rsidR="00446393" w:rsidRPr="00444F3A" w:rsidRDefault="00446393" w:rsidP="00446393">
            <w:pPr>
              <w:spacing w:before="100"/>
              <w:ind w:firstLine="427"/>
              <w:jc w:val="both"/>
              <w:rPr>
                <w:rFonts w:ascii="GHEA Grapalat" w:hAnsi="GHEA Grapalat"/>
                <w:sz w:val="24"/>
                <w:szCs w:val="24"/>
              </w:rPr>
            </w:pPr>
          </w:p>
          <w:p w14:paraId="235D2E6A" w14:textId="77777777" w:rsidR="00446393" w:rsidRPr="00444F3A" w:rsidRDefault="00446393" w:rsidP="00446393">
            <w:pPr>
              <w:spacing w:before="100"/>
              <w:ind w:firstLine="427"/>
              <w:jc w:val="both"/>
              <w:rPr>
                <w:rFonts w:ascii="GHEA Grapalat" w:hAnsi="GHEA Grapalat"/>
                <w:sz w:val="24"/>
                <w:szCs w:val="24"/>
              </w:rPr>
            </w:pPr>
          </w:p>
          <w:p w14:paraId="48CA6648" w14:textId="77777777" w:rsidR="00446393" w:rsidRPr="00444F3A" w:rsidRDefault="00446393" w:rsidP="00446393">
            <w:pPr>
              <w:spacing w:before="100"/>
              <w:ind w:firstLine="427"/>
              <w:jc w:val="both"/>
              <w:rPr>
                <w:rFonts w:ascii="GHEA Grapalat" w:hAnsi="GHEA Grapalat"/>
                <w:sz w:val="24"/>
                <w:szCs w:val="24"/>
              </w:rPr>
            </w:pPr>
          </w:p>
          <w:p w14:paraId="608551CE" w14:textId="1FAF0309" w:rsidR="00CC005B" w:rsidRDefault="00CC005B" w:rsidP="00CC005B">
            <w:pPr>
              <w:spacing w:before="100"/>
              <w:ind w:firstLine="427"/>
              <w:jc w:val="both"/>
              <w:rPr>
                <w:rFonts w:ascii="GHEA Grapalat" w:eastAsia="Tahoma" w:hAnsi="GHEA Grapalat" w:cs="Tahoma"/>
                <w:b/>
                <w:sz w:val="24"/>
                <w:szCs w:val="24"/>
                <w:lang w:val="hy-AM"/>
              </w:rPr>
            </w:pPr>
            <w:r w:rsidRPr="00023ED5">
              <w:rPr>
                <w:rFonts w:ascii="GHEA Grapalat" w:eastAsia="Tahoma" w:hAnsi="GHEA Grapalat" w:cs="Tahoma"/>
                <w:b/>
                <w:sz w:val="24"/>
                <w:szCs w:val="24"/>
              </w:rPr>
              <w:t>1</w:t>
            </w:r>
            <w:r w:rsidRPr="00CC005B">
              <w:rPr>
                <w:rFonts w:ascii="Cambria Math" w:eastAsia="Tahoma" w:hAnsi="Cambria Math" w:cs="Cambria Math"/>
                <w:b/>
                <w:sz w:val="24"/>
                <w:szCs w:val="24"/>
                <w:lang w:val="hy-AM"/>
              </w:rPr>
              <w:t>․</w:t>
            </w:r>
            <w:r w:rsidRPr="00CC005B">
              <w:rPr>
                <w:rFonts w:ascii="GHEA Grapalat" w:eastAsia="Tahoma" w:hAnsi="GHEA Grapalat" w:cs="Tahoma"/>
                <w:b/>
                <w:sz w:val="24"/>
                <w:szCs w:val="24"/>
                <w:lang w:val="hy-AM"/>
              </w:rPr>
              <w:t>3</w:t>
            </w:r>
            <w:r w:rsidRPr="00CC005B">
              <w:rPr>
                <w:rFonts w:ascii="Cambria Math" w:eastAsia="Tahoma" w:hAnsi="Cambria Math" w:cs="Cambria Math"/>
                <w:b/>
                <w:sz w:val="24"/>
                <w:szCs w:val="24"/>
                <w:lang w:val="hy-AM"/>
              </w:rPr>
              <w:t>․</w:t>
            </w:r>
            <w:r w:rsidRPr="00CC005B">
              <w:rPr>
                <w:rFonts w:ascii="GHEA Grapalat" w:eastAsia="Tahoma" w:hAnsi="GHEA Grapalat" w:cs="Tahoma"/>
                <w:b/>
                <w:sz w:val="24"/>
                <w:szCs w:val="24"/>
                <w:lang w:val="hy-AM"/>
              </w:rPr>
              <w:t xml:space="preserve"> </w:t>
            </w:r>
            <w:r>
              <w:rPr>
                <w:rFonts w:ascii="GHEA Grapalat" w:eastAsia="Tahoma" w:hAnsi="GHEA Grapalat" w:cs="Tahoma"/>
                <w:b/>
                <w:sz w:val="24"/>
                <w:szCs w:val="24"/>
                <w:lang w:val="hy-AM"/>
              </w:rPr>
              <w:t>Չի ընդունվել</w:t>
            </w:r>
          </w:p>
          <w:p w14:paraId="17C2C6D4" w14:textId="77777777" w:rsidR="00446393" w:rsidRPr="00444F3A" w:rsidRDefault="00446393" w:rsidP="00446393">
            <w:pPr>
              <w:spacing w:before="100"/>
              <w:ind w:firstLine="427"/>
              <w:jc w:val="both"/>
              <w:rPr>
                <w:rFonts w:ascii="GHEA Grapalat" w:hAnsi="GHEA Grapalat"/>
                <w:sz w:val="24"/>
                <w:szCs w:val="24"/>
              </w:rPr>
            </w:pPr>
          </w:p>
          <w:p w14:paraId="2652715C" w14:textId="77777777" w:rsidR="00446393" w:rsidRPr="00444F3A" w:rsidRDefault="00446393" w:rsidP="00446393">
            <w:pPr>
              <w:spacing w:before="100"/>
              <w:ind w:firstLine="427"/>
              <w:jc w:val="both"/>
              <w:rPr>
                <w:rFonts w:ascii="GHEA Grapalat" w:hAnsi="GHEA Grapalat"/>
                <w:sz w:val="24"/>
                <w:szCs w:val="24"/>
              </w:rPr>
            </w:pPr>
          </w:p>
          <w:p w14:paraId="43D38EB1" w14:textId="77777777" w:rsidR="00446393" w:rsidRPr="00444F3A" w:rsidRDefault="00446393" w:rsidP="00446393">
            <w:pPr>
              <w:spacing w:before="100"/>
              <w:ind w:firstLine="427"/>
              <w:jc w:val="both"/>
              <w:rPr>
                <w:rFonts w:ascii="GHEA Grapalat" w:hAnsi="GHEA Grapalat"/>
                <w:sz w:val="24"/>
                <w:szCs w:val="24"/>
              </w:rPr>
            </w:pPr>
          </w:p>
          <w:p w14:paraId="261605F4" w14:textId="77777777" w:rsidR="00446393" w:rsidRPr="00444F3A" w:rsidRDefault="00446393" w:rsidP="00446393">
            <w:pPr>
              <w:spacing w:before="100"/>
              <w:ind w:firstLine="427"/>
              <w:jc w:val="both"/>
              <w:rPr>
                <w:rFonts w:ascii="GHEA Grapalat" w:hAnsi="GHEA Grapalat"/>
                <w:sz w:val="24"/>
                <w:szCs w:val="24"/>
              </w:rPr>
            </w:pPr>
          </w:p>
          <w:p w14:paraId="35EF1977" w14:textId="65A44BCF" w:rsidR="00446393" w:rsidRDefault="00446393" w:rsidP="00446393">
            <w:pPr>
              <w:spacing w:before="100"/>
              <w:ind w:firstLine="427"/>
              <w:jc w:val="both"/>
              <w:rPr>
                <w:rFonts w:ascii="GHEA Grapalat" w:eastAsia="Tahoma" w:hAnsi="GHEA Grapalat" w:cs="Tahoma"/>
                <w:b/>
                <w:sz w:val="24"/>
                <w:szCs w:val="24"/>
                <w:lang w:val="hy-AM"/>
              </w:rPr>
            </w:pPr>
            <w:r w:rsidRPr="00023ED5">
              <w:rPr>
                <w:rFonts w:ascii="GHEA Grapalat" w:eastAsia="Tahoma" w:hAnsi="GHEA Grapalat" w:cs="Tahoma"/>
                <w:b/>
                <w:sz w:val="24"/>
                <w:szCs w:val="24"/>
              </w:rPr>
              <w:t>1</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4</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 xml:space="preserve"> </w:t>
            </w:r>
            <w:r w:rsidR="00DD0F55">
              <w:rPr>
                <w:rFonts w:ascii="GHEA Grapalat" w:eastAsia="Tahoma" w:hAnsi="GHEA Grapalat" w:cs="Tahoma"/>
                <w:b/>
                <w:sz w:val="24"/>
                <w:szCs w:val="24"/>
                <w:lang w:val="hy-AM"/>
              </w:rPr>
              <w:t>Չի ընդունվել</w:t>
            </w:r>
          </w:p>
          <w:p w14:paraId="6AFD387C" w14:textId="691CDB47" w:rsidR="00DD0F55" w:rsidRPr="00DD0F55" w:rsidRDefault="00DD0F55" w:rsidP="00446393">
            <w:pPr>
              <w:spacing w:before="100"/>
              <w:ind w:firstLine="427"/>
              <w:jc w:val="both"/>
              <w:rPr>
                <w:rFonts w:ascii="GHEA Grapalat" w:hAnsi="GHEA Grapalat"/>
                <w:sz w:val="24"/>
                <w:szCs w:val="24"/>
                <w:lang w:val="hy-AM"/>
              </w:rPr>
            </w:pPr>
            <w:r w:rsidRPr="00DD0F55">
              <w:rPr>
                <w:rFonts w:ascii="GHEA Grapalat" w:eastAsia="Tahoma" w:hAnsi="GHEA Grapalat" w:cs="Tahoma"/>
                <w:sz w:val="24"/>
                <w:szCs w:val="24"/>
                <w:lang w:val="hy-AM"/>
              </w:rPr>
              <w:t>Նախագծով առաջարկվում են անցումային շրջանին վերաբերող հստակ կարգավորումներ։</w:t>
            </w:r>
          </w:p>
          <w:p w14:paraId="04794517" w14:textId="77777777" w:rsidR="00446393" w:rsidRPr="00DD0F55" w:rsidRDefault="00446393" w:rsidP="00446393">
            <w:pPr>
              <w:spacing w:before="100"/>
              <w:ind w:firstLine="427"/>
              <w:jc w:val="both"/>
              <w:rPr>
                <w:rFonts w:ascii="GHEA Grapalat" w:hAnsi="GHEA Grapalat"/>
                <w:sz w:val="24"/>
                <w:szCs w:val="24"/>
                <w:lang w:val="hy-AM"/>
              </w:rPr>
            </w:pPr>
          </w:p>
          <w:p w14:paraId="3B5C40F2" w14:textId="77777777" w:rsidR="00446393" w:rsidRPr="00DD0F55" w:rsidRDefault="00446393" w:rsidP="00446393">
            <w:pPr>
              <w:spacing w:before="100"/>
              <w:ind w:firstLine="427"/>
              <w:jc w:val="both"/>
              <w:rPr>
                <w:rFonts w:ascii="GHEA Grapalat" w:hAnsi="GHEA Grapalat"/>
                <w:sz w:val="24"/>
                <w:szCs w:val="24"/>
                <w:lang w:val="hy-AM"/>
              </w:rPr>
            </w:pPr>
          </w:p>
          <w:p w14:paraId="5D346997" w14:textId="77777777" w:rsidR="00446393" w:rsidRPr="00DD0F55" w:rsidRDefault="00446393" w:rsidP="00446393">
            <w:pPr>
              <w:spacing w:before="100"/>
              <w:ind w:firstLine="427"/>
              <w:jc w:val="both"/>
              <w:rPr>
                <w:rFonts w:ascii="GHEA Grapalat" w:hAnsi="GHEA Grapalat"/>
                <w:sz w:val="24"/>
                <w:szCs w:val="24"/>
                <w:lang w:val="hy-AM"/>
              </w:rPr>
            </w:pPr>
          </w:p>
          <w:p w14:paraId="3EC3B25A" w14:textId="77777777" w:rsidR="00446393" w:rsidRPr="00DD0F55" w:rsidRDefault="00446393" w:rsidP="00446393">
            <w:pPr>
              <w:spacing w:before="100"/>
              <w:ind w:firstLine="427"/>
              <w:jc w:val="both"/>
              <w:rPr>
                <w:rFonts w:ascii="GHEA Grapalat" w:hAnsi="GHEA Grapalat"/>
                <w:sz w:val="24"/>
                <w:szCs w:val="24"/>
                <w:lang w:val="hy-AM"/>
              </w:rPr>
            </w:pPr>
          </w:p>
          <w:p w14:paraId="749E0122" w14:textId="13152895" w:rsidR="00446393" w:rsidRDefault="00446393" w:rsidP="00446393">
            <w:pPr>
              <w:spacing w:before="100"/>
              <w:ind w:firstLine="427"/>
              <w:jc w:val="both"/>
              <w:rPr>
                <w:rFonts w:ascii="GHEA Grapalat" w:hAnsi="GHEA Grapalat"/>
                <w:sz w:val="24"/>
                <w:szCs w:val="24"/>
                <w:lang w:val="hy-AM"/>
              </w:rPr>
            </w:pPr>
          </w:p>
          <w:p w14:paraId="2DC2A449" w14:textId="77777777" w:rsidR="00DD0F55" w:rsidRPr="00DD0F55" w:rsidRDefault="00DD0F55" w:rsidP="00446393">
            <w:pPr>
              <w:spacing w:before="100"/>
              <w:ind w:firstLine="427"/>
              <w:jc w:val="both"/>
              <w:rPr>
                <w:rFonts w:ascii="GHEA Grapalat" w:hAnsi="GHEA Grapalat"/>
                <w:sz w:val="24"/>
                <w:szCs w:val="24"/>
                <w:lang w:val="hy-AM"/>
              </w:rPr>
            </w:pPr>
          </w:p>
          <w:p w14:paraId="6C9E5868" w14:textId="77777777" w:rsidR="00446393" w:rsidRPr="006D29A1" w:rsidRDefault="00446393" w:rsidP="00446393">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2</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ի գիտություն։</w:t>
            </w:r>
          </w:p>
          <w:p w14:paraId="11B26CB8" w14:textId="41457B81" w:rsidR="00446393" w:rsidRPr="006D29A1" w:rsidRDefault="00DD0F55" w:rsidP="00DD0F55">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«Քաղաքացիական ծառայության մասին» օրենքում</w:t>
            </w:r>
            <w:r w:rsidR="00446393" w:rsidRPr="006D29A1">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նախատեսվում է պաշտոնների գնահատման և </w:t>
            </w:r>
            <w:r w:rsidR="00446393" w:rsidRPr="006D29A1">
              <w:rPr>
                <w:rFonts w:ascii="GHEA Grapalat" w:eastAsia="Tahoma" w:hAnsi="GHEA Grapalat" w:cs="Tahoma"/>
                <w:sz w:val="24"/>
                <w:szCs w:val="24"/>
                <w:lang w:val="hy-AM"/>
              </w:rPr>
              <w:t xml:space="preserve">դասակարգման </w:t>
            </w:r>
            <w:r>
              <w:rPr>
                <w:rFonts w:ascii="GHEA Grapalat" w:eastAsia="Tahoma" w:hAnsi="GHEA Grapalat" w:cs="Tahoma"/>
                <w:sz w:val="24"/>
                <w:szCs w:val="24"/>
                <w:lang w:val="hy-AM"/>
              </w:rPr>
              <w:t>նոր համակարգ</w:t>
            </w:r>
            <w:r w:rsidR="00446393" w:rsidRPr="006D29A1">
              <w:rPr>
                <w:rFonts w:ascii="GHEA Grapalat" w:eastAsia="Tahoma" w:hAnsi="GHEA Grapalat" w:cs="Tahoma"/>
                <w:sz w:val="24"/>
                <w:szCs w:val="24"/>
                <w:lang w:val="hy-AM"/>
              </w:rPr>
              <w:t>։</w:t>
            </w:r>
          </w:p>
        </w:tc>
      </w:tr>
      <w:tr w:rsidR="00446393" w:rsidRPr="00444F3A" w14:paraId="4C1165CD"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6C04C27"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23.</w:t>
            </w:r>
            <w:r w:rsidRPr="00444F3A">
              <w:rPr>
                <w:rFonts w:ascii="GHEA Grapalat" w:hAnsi="GHEA Grapalat"/>
                <w:sz w:val="24"/>
                <w:szCs w:val="24"/>
              </w:rPr>
              <w:t xml:space="preserve"> </w:t>
            </w:r>
            <w:r w:rsidRPr="00444F3A">
              <w:rPr>
                <w:rFonts w:ascii="GHEA Grapalat" w:eastAsia="Tahoma" w:hAnsi="GHEA Grapalat" w:cs="Tahoma"/>
                <w:b/>
                <w:bCs/>
                <w:sz w:val="24"/>
                <w:szCs w:val="24"/>
              </w:rPr>
              <w:t>Քաղաքաշինության կոմիտե</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A363163"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0D4B6D61"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27B4436"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5DF4A42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01/18.2/12350-2026</w:t>
            </w:r>
          </w:p>
        </w:tc>
      </w:tr>
      <w:tr w:rsidR="00446393" w:rsidRPr="00444F3A" w14:paraId="42C83C64"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1AFCE99" w14:textId="77777777" w:rsidR="00446393" w:rsidRPr="00444F3A" w:rsidRDefault="00446393" w:rsidP="00446393">
            <w:pPr>
              <w:spacing w:before="100" w:after="200"/>
              <w:ind w:left="135"/>
              <w:jc w:val="both"/>
              <w:rPr>
                <w:rFonts w:ascii="GHEA Grapalat" w:hAnsi="GHEA Grapalat"/>
                <w:sz w:val="24"/>
                <w:szCs w:val="24"/>
              </w:rPr>
            </w:pP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 ձվիերին հավանություն տալու մասին» Հայաստանի </w:t>
            </w:r>
          </w:p>
          <w:p w14:paraId="70958B70" w14:textId="77777777" w:rsidR="00446393" w:rsidRPr="00444F3A" w:rsidRDefault="00446393" w:rsidP="00446393">
            <w:pPr>
              <w:spacing w:before="100" w:after="200"/>
              <w:ind w:left="135"/>
              <w:jc w:val="both"/>
              <w:rPr>
                <w:rFonts w:ascii="GHEA Grapalat" w:hAnsi="GHEA Grapalat"/>
                <w:sz w:val="24"/>
                <w:szCs w:val="24"/>
              </w:rPr>
            </w:pPr>
            <w:r w:rsidRPr="00444F3A">
              <w:rPr>
                <w:rFonts w:ascii="GHEA Grapalat" w:eastAsia="Tahoma" w:hAnsi="GHEA Grapalat" w:cs="Tahoma"/>
                <w:sz w:val="24"/>
                <w:szCs w:val="24"/>
              </w:rPr>
              <w:t xml:space="preserve"> փաթեթի վերաբերյալ Հայաստանի Հանրապետության քաղաքաշինության կոմիտեն առաջարկում է.</w:t>
            </w:r>
          </w:p>
          <w:p w14:paraId="341328F2"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1. Համապատասխանեցնել Կառավարության որոշման նախագիծը կից օրենքների նախագծերի փաթեթին</w:t>
            </w:r>
          </w:p>
          <w:p w14:paraId="5E169D0F"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Կառավարության որոշման նախագծի 1-ին կետում թվարկված օրենքների նախագծերի ցանկն ամբողջությամբ չի համապատասխանում ներկայացված փաթեթին։ Մասնավորապես, փաթեթում ներառված է նաև «Հարկային ծառայության մասին» օրենքում փոփոխություններ կատարելու մասին օրենքի նախագիծը, որը Կառավարության որոշման նախագծում նշված չէ։</w:t>
            </w:r>
          </w:p>
          <w:p w14:paraId="24943DCA"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Առաջարկվում է Կառավարության որոշման նախագծում ամբողջությամբ և կից նախագծերին նույնական անվանումներով թվարկել օրենսդրական նախաձեռնության կազմում ընդգրկված բոլոր օրենքների նախագծերը։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6133317" w14:textId="77777777" w:rsidR="00446393" w:rsidRPr="00444F3A" w:rsidRDefault="00446393" w:rsidP="00446393">
            <w:pPr>
              <w:spacing w:before="100"/>
              <w:ind w:firstLine="427"/>
              <w:jc w:val="both"/>
              <w:rPr>
                <w:rFonts w:ascii="GHEA Grapalat" w:hAnsi="GHEA Grapalat"/>
                <w:b/>
                <w:bCs/>
                <w:sz w:val="24"/>
                <w:szCs w:val="24"/>
              </w:rPr>
            </w:pPr>
          </w:p>
          <w:p w14:paraId="099BE8DA" w14:textId="77777777" w:rsidR="00446393" w:rsidRPr="00444F3A" w:rsidRDefault="00446393" w:rsidP="00446393">
            <w:pPr>
              <w:spacing w:before="100"/>
              <w:ind w:firstLine="427"/>
              <w:jc w:val="both"/>
              <w:rPr>
                <w:rFonts w:ascii="GHEA Grapalat" w:hAnsi="GHEA Grapalat"/>
                <w:b/>
                <w:bCs/>
                <w:sz w:val="24"/>
                <w:szCs w:val="24"/>
              </w:rPr>
            </w:pPr>
          </w:p>
          <w:p w14:paraId="3D40B176" w14:textId="77777777" w:rsidR="00446393" w:rsidRPr="00444F3A" w:rsidRDefault="00446393" w:rsidP="00446393">
            <w:pPr>
              <w:spacing w:before="100"/>
              <w:ind w:firstLine="427"/>
              <w:jc w:val="both"/>
              <w:rPr>
                <w:rFonts w:ascii="GHEA Grapalat" w:hAnsi="GHEA Grapalat"/>
                <w:b/>
                <w:bCs/>
                <w:sz w:val="24"/>
                <w:szCs w:val="24"/>
              </w:rPr>
            </w:pPr>
          </w:p>
          <w:p w14:paraId="75E4D388" w14:textId="77777777" w:rsidR="00446393" w:rsidRPr="00444F3A" w:rsidRDefault="00446393" w:rsidP="00446393">
            <w:pPr>
              <w:spacing w:before="100"/>
              <w:ind w:firstLine="427"/>
              <w:jc w:val="both"/>
              <w:rPr>
                <w:rFonts w:ascii="GHEA Grapalat" w:hAnsi="GHEA Grapalat"/>
                <w:b/>
                <w:bCs/>
                <w:sz w:val="24"/>
                <w:szCs w:val="24"/>
              </w:rPr>
            </w:pPr>
          </w:p>
          <w:p w14:paraId="6693F62D" w14:textId="77777777" w:rsidR="00446393" w:rsidRPr="00444F3A" w:rsidRDefault="00446393" w:rsidP="00446393">
            <w:pPr>
              <w:spacing w:before="100"/>
              <w:ind w:firstLine="427"/>
              <w:jc w:val="both"/>
              <w:rPr>
                <w:rFonts w:ascii="GHEA Grapalat" w:hAnsi="GHEA Grapalat"/>
                <w:b/>
                <w:bCs/>
                <w:sz w:val="24"/>
                <w:szCs w:val="24"/>
              </w:rPr>
            </w:pPr>
          </w:p>
          <w:p w14:paraId="5557FA3B" w14:textId="77777777" w:rsidR="00446393" w:rsidRPr="00444F3A" w:rsidRDefault="00446393" w:rsidP="00446393">
            <w:pPr>
              <w:spacing w:before="100"/>
              <w:ind w:firstLine="427"/>
              <w:jc w:val="both"/>
              <w:rPr>
                <w:rFonts w:ascii="GHEA Grapalat" w:hAnsi="GHEA Grapalat"/>
                <w:sz w:val="24"/>
                <w:szCs w:val="24"/>
              </w:rPr>
            </w:pPr>
          </w:p>
          <w:p w14:paraId="2B279A21" w14:textId="36E26A63" w:rsidR="00446393" w:rsidRPr="004279C2" w:rsidRDefault="00446393" w:rsidP="00CC005B">
            <w:pPr>
              <w:spacing w:before="100"/>
              <w:ind w:firstLine="427"/>
              <w:jc w:val="center"/>
              <w:rPr>
                <w:rFonts w:ascii="GHEA Grapalat" w:hAnsi="GHEA Grapalat"/>
                <w:b/>
                <w:sz w:val="24"/>
                <w:szCs w:val="24"/>
              </w:rPr>
            </w:pPr>
            <w:r w:rsidRPr="004279C2">
              <w:rPr>
                <w:rFonts w:ascii="GHEA Grapalat" w:eastAsia="Tahoma" w:hAnsi="GHEA Grapalat" w:cs="Tahoma"/>
                <w:b/>
                <w:sz w:val="24"/>
                <w:szCs w:val="24"/>
              </w:rPr>
              <w:t>1</w:t>
            </w:r>
            <w:r w:rsidRPr="004279C2">
              <w:rPr>
                <w:rFonts w:ascii="Cambria Math" w:eastAsia="Tahoma" w:hAnsi="Cambria Math" w:cs="Cambria Math"/>
                <w:b/>
                <w:sz w:val="24"/>
                <w:szCs w:val="24"/>
              </w:rPr>
              <w:t>․</w:t>
            </w:r>
            <w:r w:rsidRPr="004279C2">
              <w:rPr>
                <w:rFonts w:ascii="GHEA Grapalat" w:eastAsia="Tahoma" w:hAnsi="GHEA Grapalat" w:cs="Tahoma"/>
                <w:b/>
                <w:sz w:val="24"/>
                <w:szCs w:val="24"/>
              </w:rPr>
              <w:t xml:space="preserve"> Ընդունվել է</w:t>
            </w:r>
          </w:p>
          <w:p w14:paraId="29509EA9"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14E3757D" w14:textId="77777777" w:rsidR="00446393" w:rsidRPr="00444F3A" w:rsidRDefault="00446393" w:rsidP="00446393">
            <w:pPr>
              <w:spacing w:before="100"/>
              <w:ind w:firstLine="427"/>
              <w:jc w:val="both"/>
              <w:rPr>
                <w:rFonts w:ascii="GHEA Grapalat" w:hAnsi="GHEA Grapalat"/>
                <w:b/>
                <w:bCs/>
                <w:sz w:val="24"/>
                <w:szCs w:val="24"/>
              </w:rPr>
            </w:pPr>
          </w:p>
          <w:p w14:paraId="751F09CF"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444F3A" w14:paraId="77BB9B0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C19B47"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2. Հստակեցնել նախկին վարձատրության չափի պահպանման երաշխիքը և դրա ֆինանսավորման աղբյուրը</w:t>
            </w:r>
          </w:p>
          <w:p w14:paraId="1C6EA932"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անցումային դրույթներով նախատեսվում է, որ վարձատրության նոր համակարգի ներդրումը չի կարող հանգեցնել օրենքի ուժի մեջ մտնելու պահին պաշտոն զբաղեցնող անձի հիմնական և լրացուցիչ աշխատավարձերի ընդհանուր չափի նվազեցմանը։</w:t>
            </w:r>
          </w:p>
          <w:p w14:paraId="5C5D91B1"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նախագծից միանշանակ չէ՝ որ ժամանակահատվածի վարձատրությունն է ընդունվում որպես համեմատության հիմք, որ վճարումներն են ներառվում պահպանման ենթակա վարձատրության կազմում, ինչպես են հաշվարկվում միանվագ կամ ոչ պարբերական վճարումները, որ աղբյուրից է ֆինանսավորվում նախկին և նոր համակարգերով հաշվարկված վարձատրության տարբերությունը, ինչպես նաև ինչ պայմաններում է դադարում նշված երաշխիքի կիրառումը։</w:t>
            </w:r>
          </w:p>
          <w:p w14:paraId="0CAB2BCA"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Առաջարկվում է նախագծով հստակ սահմանել համեմատության համար հիմք ընդունվող հաշվարկային ժամանակահատվածը, ներառվող վճարների շրջանակը, վարձատրության տարբերության ֆինանսավորման աղբյուրը և երաշխիքի կիրառման ու դադարման պայմանները։</w:t>
            </w:r>
          </w:p>
          <w:p w14:paraId="1DBB9ADC"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անհրաժեշտ է ապահովել, որ անցումային երաշխիքի կատարումը պայմանավորված չլինի տվյալ պետական մարմնում աշխատավարձի ֆոնդի տնտեսված միջոցների առկայությամբ։ Համապատասխան միջոցները պետք է նախատեսվեն պետական մարմնի վարձատրության համար հատկացվող բյուջետային միջոցների կազմում։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1309F6C" w14:textId="77777777" w:rsidR="00446393" w:rsidRPr="004279C2" w:rsidRDefault="00446393" w:rsidP="00CC005B">
            <w:pPr>
              <w:spacing w:before="100"/>
              <w:ind w:right="-45" w:firstLine="427"/>
              <w:jc w:val="center"/>
              <w:rPr>
                <w:rFonts w:ascii="GHEA Grapalat" w:hAnsi="GHEA Grapalat"/>
                <w:b/>
                <w:sz w:val="24"/>
                <w:szCs w:val="24"/>
              </w:rPr>
            </w:pPr>
            <w:r w:rsidRPr="004279C2">
              <w:rPr>
                <w:rFonts w:ascii="GHEA Grapalat" w:eastAsia="Tahoma" w:hAnsi="GHEA Grapalat" w:cs="Tahoma"/>
                <w:b/>
                <w:sz w:val="24"/>
                <w:szCs w:val="24"/>
              </w:rPr>
              <w:t>2</w:t>
            </w:r>
            <w:r w:rsidRPr="004279C2">
              <w:rPr>
                <w:rFonts w:ascii="Cambria Math" w:eastAsia="Tahoma" w:hAnsi="Cambria Math" w:cs="Cambria Math"/>
                <w:b/>
                <w:sz w:val="24"/>
                <w:szCs w:val="24"/>
              </w:rPr>
              <w:t>․</w:t>
            </w:r>
            <w:r w:rsidRPr="004279C2">
              <w:rPr>
                <w:rFonts w:ascii="GHEA Grapalat" w:eastAsia="Tahoma" w:hAnsi="GHEA Grapalat" w:cs="Tahoma"/>
                <w:b/>
                <w:sz w:val="24"/>
                <w:szCs w:val="24"/>
              </w:rPr>
              <w:t xml:space="preserve"> Չի ընդունվել</w:t>
            </w:r>
          </w:p>
          <w:p w14:paraId="0160C03D" w14:textId="77777777" w:rsidR="00446393" w:rsidRPr="00444F3A" w:rsidRDefault="00446393" w:rsidP="00446393">
            <w:pPr>
              <w:spacing w:before="100"/>
              <w:ind w:right="-45" w:firstLine="427"/>
              <w:jc w:val="both"/>
              <w:rPr>
                <w:rFonts w:ascii="GHEA Grapalat" w:hAnsi="GHEA Grapalat"/>
                <w:b/>
                <w:bCs/>
                <w:sz w:val="24"/>
                <w:szCs w:val="24"/>
              </w:rPr>
            </w:pPr>
            <w:r w:rsidRPr="00444F3A">
              <w:rPr>
                <w:rFonts w:ascii="GHEA Grapalat" w:eastAsia="Tahoma" w:hAnsi="GHEA Grapalat" w:cs="Tahoma"/>
                <w:sz w:val="24"/>
                <w:szCs w:val="24"/>
              </w:rPr>
              <w:t>Օրենքում սպառիչ թվարկված են լրացուցիչ աշխատավարձի կառուցվածում ներառվող աշխատավարձի տեսակները, իսկ անցումային դրույթներով նախատեսված է, որ վարձատրության նոր համակարգի ներդրումը չի կարող հանգեցնել օրենքի ուժի մեջ մտնելու պահին պաշտոն զբաղեցնող անձի հիմնական և լրացուցիչ աշխատավարձերի ընդհանուր չափի նվազեցման, հետևաբար այն կարող է վերաբերել համապատասխան անձանց դեկտեմբեր ամսին վճարված հիմնական և լրացուցիչ աշխատավարձերի հանրագումարին։</w:t>
            </w:r>
          </w:p>
        </w:tc>
      </w:tr>
      <w:tr w:rsidR="00446393" w:rsidRPr="00444F3A" w14:paraId="0DECA9B0"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3367411"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3. Պարզեցնել լրացուցիչ աշխատավարձի առավելագույն չափի սահմանման ձևակերպումը</w:t>
            </w:r>
          </w:p>
          <w:p w14:paraId="0B0F9B8D"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3-րդ հոդվածով առաջարկվում է սահմանել, որ լրացուցիչ աշխատավարձը չի կարող գերազանցել հիմնական և լրացուցիչ աշխատավարձերի ընդհանուր չափի 60 տոկոսը։</w:t>
            </w:r>
          </w:p>
          <w:p w14:paraId="70CF2EEF"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Նշված ձևակերպումը հաշվարկման և իրավակիրառման տեսանկյունից անհարկի բարդ է։ Իրավական որոշակիության և նորմի միատեսակ կիրառման նպատակով առաջարկվում է համապատասխան դրույթը շարադրել հետևյալ խմբագրությամբ.</w:t>
            </w:r>
          </w:p>
          <w:p w14:paraId="5748884D"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«Լրացուցիչ աշխատավարձի ընդհանուր չափը չի կարող գերազանցել հիմնական աշխատավարձի 150 տոկոսը»։</w:t>
            </w:r>
          </w:p>
          <w:p w14:paraId="14A1C705"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անհրաժեշտ է հստակեցնել այն հաշվարկային ժամանակահատվածը, որի նկատմամբ կիրառվում է նշված սահմանաչափը։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5CC483" w14:textId="77777777" w:rsidR="00446393" w:rsidRPr="004279C2" w:rsidRDefault="00446393" w:rsidP="00CC005B">
            <w:pPr>
              <w:spacing w:before="100"/>
              <w:ind w:right="-45" w:firstLine="427"/>
              <w:jc w:val="center"/>
              <w:rPr>
                <w:rFonts w:ascii="GHEA Grapalat" w:hAnsi="GHEA Grapalat"/>
                <w:b/>
                <w:sz w:val="24"/>
                <w:szCs w:val="24"/>
              </w:rPr>
            </w:pPr>
            <w:r w:rsidRPr="004279C2">
              <w:rPr>
                <w:rFonts w:ascii="GHEA Grapalat" w:eastAsia="Tahoma" w:hAnsi="GHEA Grapalat" w:cs="Tahoma"/>
                <w:b/>
                <w:sz w:val="24"/>
                <w:szCs w:val="24"/>
              </w:rPr>
              <w:t>3</w:t>
            </w:r>
            <w:r w:rsidRPr="004279C2">
              <w:rPr>
                <w:rFonts w:ascii="Cambria Math" w:eastAsia="Tahoma" w:hAnsi="Cambria Math" w:cs="Cambria Math"/>
                <w:b/>
                <w:sz w:val="24"/>
                <w:szCs w:val="24"/>
              </w:rPr>
              <w:t>․</w:t>
            </w:r>
            <w:r w:rsidRPr="004279C2">
              <w:rPr>
                <w:rFonts w:ascii="GHEA Grapalat" w:eastAsia="Tahoma" w:hAnsi="GHEA Grapalat" w:cs="Tahoma"/>
                <w:b/>
                <w:sz w:val="24"/>
                <w:szCs w:val="24"/>
              </w:rPr>
              <w:t xml:space="preserve"> Չի ընդունվել</w:t>
            </w:r>
          </w:p>
          <w:p w14:paraId="0AEBAA30" w14:textId="20A368E6" w:rsidR="00446393" w:rsidRPr="00444F3A" w:rsidRDefault="00446393" w:rsidP="00DD0F55">
            <w:pPr>
              <w:spacing w:before="100"/>
              <w:ind w:right="-45" w:firstLine="427"/>
              <w:jc w:val="both"/>
              <w:rPr>
                <w:rFonts w:ascii="GHEA Grapalat" w:hAnsi="GHEA Grapalat"/>
                <w:b/>
                <w:bCs/>
                <w:sz w:val="24"/>
                <w:szCs w:val="24"/>
              </w:rPr>
            </w:pPr>
            <w:r w:rsidRPr="00444F3A">
              <w:rPr>
                <w:rFonts w:ascii="GHEA Grapalat" w:eastAsia="Tahoma" w:hAnsi="GHEA Grapalat" w:cs="Tahoma"/>
                <w:sz w:val="24"/>
                <w:szCs w:val="24"/>
              </w:rPr>
              <w:t xml:space="preserve">Նախագծով առաջարկվող ձևակերպումը հստակ է և տարընկալման տեղիք չի տալիս։ Առաջարկվող դրույթը սահմանում է, </w:t>
            </w:r>
            <w:r w:rsidR="00DD0F55">
              <w:rPr>
                <w:rFonts w:ascii="GHEA Grapalat" w:eastAsia="Tahoma" w:hAnsi="GHEA Grapalat" w:cs="Tahoma"/>
                <w:sz w:val="24"/>
                <w:szCs w:val="24"/>
                <w:lang w:val="hy-AM"/>
              </w:rPr>
              <w:t>որ ա</w:t>
            </w:r>
            <w:r w:rsidRPr="00444F3A">
              <w:rPr>
                <w:rFonts w:ascii="GHEA Grapalat" w:eastAsia="Tahoma" w:hAnsi="GHEA Grapalat" w:cs="Tahoma"/>
                <w:sz w:val="24"/>
                <w:szCs w:val="24"/>
              </w:rPr>
              <w:t>շխատավարձի ընդհանուր չափի մեջ (առանց պարգևատրումների) հիմնական մասը կարող է կազմել 40 տոկոս, իսկ լրացուցիչը՝ 60 տոկոս։</w:t>
            </w:r>
          </w:p>
        </w:tc>
      </w:tr>
      <w:tr w:rsidR="00446393" w:rsidRPr="00444F3A" w14:paraId="491F51D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B368BE5"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4. Վերանայել մասնագիտական պաշտոնների վարձատրության և ծառայության ստաժի հաշվառման մոտեցումները</w:t>
            </w:r>
          </w:p>
          <w:p w14:paraId="06A1AA8F"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Նախագծով նախատեսված սանդղակները բավարար չափով չեն արտացոլում նույն պաշտոնում ծառայության ընթացքում մասնագիտական փորձի և կարողությունների աստիճանական աճը։ Հնգամյա միջակայքների կիրառման պայմաններում յուրաքանչյուր միջակայքի ընթացքում ծառայողի հիմնական աշխատավարձը չի փոփոխվում՝ անկախ այդ ժամանակահատվածում ձեռք բերված փորձից և մասնագիտական զարգացումից։</w:t>
            </w:r>
          </w:p>
          <w:p w14:paraId="0318E5AD"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Միաժամանակ նախագծից անհրաժեշտ է միանշանակ պարզել՝ հիմնական աշխատավարձի գործակցի որոշման համար հիմք է ընդունվում պետական ծառայության ընդհանուր ստաժը, համապատասխան պաշտոնների խմբում ծառայության ստաժը, թե բացառապես տվյալ պաշտոնում ծառայության ժամանակահատվածը։ Միայն տվյալ պաշտոնում ծառայության ստաժը հաշվի առնելու դեպքում ավելի բարձր պաշտոնի նշանակված երկարամյա ծառայողի նախկին փորձը կարող է պատշաճ չարտացոլվել՝ նվազեցնելով ծառայողական առաջխաղացման խրախուսական ազդեցությունը։</w:t>
            </w:r>
          </w:p>
          <w:p w14:paraId="6D2FDA63"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 xml:space="preserve"> Առաջարկվում է վերանայել գործակիցների աճի միջակայքները և սահմանել առաջխաղացման դեպքում նախկինում կուտակված պետական ծառայության ստաժի ողջամիտ հաշվառման մեխանիզմ։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6E9EEE" w14:textId="65108AF5" w:rsidR="00C544AF" w:rsidRPr="00C544AF" w:rsidRDefault="00C544AF" w:rsidP="00CC005B">
            <w:pPr>
              <w:shd w:val="clear" w:color="auto" w:fill="FCFDFE"/>
              <w:spacing w:line="235" w:lineRule="atLeast"/>
              <w:ind w:firstLine="524"/>
              <w:jc w:val="center"/>
              <w:rPr>
                <w:rFonts w:ascii="GHEA Grapalat" w:eastAsia="Tahoma" w:hAnsi="GHEA Grapalat" w:cs="Tahoma"/>
                <w:b/>
                <w:sz w:val="24"/>
                <w:szCs w:val="24"/>
              </w:rPr>
            </w:pPr>
            <w:r w:rsidRPr="00C544AF">
              <w:rPr>
                <w:rFonts w:ascii="GHEA Grapalat" w:eastAsia="Tahoma" w:hAnsi="GHEA Grapalat" w:cs="Tahoma"/>
                <w:b/>
                <w:sz w:val="24"/>
                <w:szCs w:val="24"/>
                <w:lang w:val="hy-AM"/>
              </w:rPr>
              <w:t>4</w:t>
            </w:r>
            <w:r w:rsidRPr="00C544AF">
              <w:rPr>
                <w:rFonts w:ascii="Cambria Math" w:eastAsia="Tahoma" w:hAnsi="Cambria Math" w:cs="Tahoma"/>
                <w:b/>
                <w:sz w:val="24"/>
                <w:szCs w:val="24"/>
                <w:lang w:val="hy-AM"/>
              </w:rPr>
              <w:t xml:space="preserve">․ </w:t>
            </w:r>
            <w:r w:rsidRPr="00C544AF">
              <w:rPr>
                <w:rFonts w:ascii="GHEA Grapalat" w:eastAsia="Tahoma" w:hAnsi="GHEA Grapalat" w:cs="Tahoma"/>
                <w:b/>
                <w:sz w:val="24"/>
                <w:szCs w:val="24"/>
              </w:rPr>
              <w:t>Ընդունվել է մասամբ</w:t>
            </w:r>
          </w:p>
          <w:p w14:paraId="7326F0C8" w14:textId="26F7B5DC" w:rsidR="00C544AF" w:rsidRPr="00C544AF" w:rsidRDefault="00DD0F55" w:rsidP="00DD0F55">
            <w:pPr>
              <w:shd w:val="clear" w:color="auto" w:fill="FCFDFE"/>
              <w:spacing w:line="235" w:lineRule="atLeast"/>
              <w:ind w:firstLine="524"/>
              <w:jc w:val="both"/>
              <w:rPr>
                <w:rFonts w:ascii="GHEA Grapalat" w:eastAsia="Tahoma" w:hAnsi="GHEA Grapalat" w:cs="Tahoma"/>
                <w:sz w:val="24"/>
                <w:szCs w:val="24"/>
              </w:rPr>
            </w:pPr>
            <w:r>
              <w:rPr>
                <w:rFonts w:ascii="GHEA Grapalat" w:eastAsia="Tahoma" w:hAnsi="GHEA Grapalat" w:cs="Tahoma"/>
                <w:sz w:val="24"/>
                <w:szCs w:val="24"/>
                <w:lang w:val="hy-AM"/>
              </w:rPr>
              <w:t xml:space="preserve">Լրամշակված </w:t>
            </w:r>
            <w:r>
              <w:rPr>
                <w:rFonts w:ascii="GHEA Grapalat" w:eastAsia="Tahoma" w:hAnsi="GHEA Grapalat" w:cs="Tahoma"/>
                <w:sz w:val="24"/>
                <w:szCs w:val="24"/>
              </w:rPr>
              <w:t>նախագծ</w:t>
            </w:r>
            <w:r>
              <w:rPr>
                <w:rFonts w:ascii="GHEA Grapalat" w:eastAsia="Tahoma" w:hAnsi="GHEA Grapalat" w:cs="Tahoma"/>
                <w:sz w:val="24"/>
                <w:szCs w:val="24"/>
                <w:lang w:val="hy-AM"/>
              </w:rPr>
              <w:t>ում</w:t>
            </w:r>
            <w:r w:rsidR="00C544AF" w:rsidRPr="00C544AF">
              <w:rPr>
                <w:rFonts w:ascii="GHEA Grapalat" w:eastAsia="Tahoma" w:hAnsi="GHEA Grapalat" w:cs="Tahoma"/>
                <w:sz w:val="24"/>
                <w:szCs w:val="24"/>
              </w:rPr>
              <w:t xml:space="preserve"> Օրենքի 18-րդ հոդվածը </w:t>
            </w:r>
            <w:r>
              <w:rPr>
                <w:rFonts w:ascii="GHEA Grapalat" w:eastAsia="Tahoma" w:hAnsi="GHEA Grapalat" w:cs="Tahoma"/>
                <w:sz w:val="24"/>
                <w:szCs w:val="24"/>
                <w:lang w:val="hy-AM"/>
              </w:rPr>
              <w:t>շարադրվել է նոր խմբագրությամբ, բացի այդ պ</w:t>
            </w:r>
            <w:r w:rsidR="00C544AF" w:rsidRPr="00C544AF">
              <w:rPr>
                <w:rFonts w:ascii="GHEA Grapalat" w:eastAsia="Tahoma" w:hAnsi="GHEA Grapalat" w:cs="Tahoma"/>
                <w:sz w:val="24"/>
                <w:szCs w:val="24"/>
              </w:rPr>
              <w:t xml:space="preserve">ետական ծառայողների համար նախատեսվել է </w:t>
            </w:r>
            <w:r>
              <w:rPr>
                <w:rFonts w:ascii="GHEA Grapalat" w:eastAsia="Tahoma" w:hAnsi="GHEA Grapalat" w:cs="Tahoma"/>
                <w:sz w:val="24"/>
                <w:szCs w:val="24"/>
                <w:lang w:val="hy-AM"/>
              </w:rPr>
              <w:t xml:space="preserve">հիմնական աշխատավարձի հաշվարկման մեկ գործակից և </w:t>
            </w:r>
            <w:r w:rsidR="00C544AF" w:rsidRPr="00C544AF">
              <w:rPr>
                <w:rFonts w:ascii="GHEA Grapalat" w:eastAsia="Tahoma" w:hAnsi="GHEA Grapalat" w:cs="Tahoma"/>
                <w:sz w:val="24"/>
                <w:szCs w:val="24"/>
              </w:rPr>
              <w:t>ստաժի համար հավելավճար:</w:t>
            </w:r>
          </w:p>
          <w:p w14:paraId="5FD9FF2D"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CC005B" w14:paraId="7328434B"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1928B0D"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5. Հստակեցնել հավելված 9-ում կառուցվածքային ստորաբաժանումների ղեկավարների դասակարգումը</w:t>
            </w:r>
          </w:p>
          <w:p w14:paraId="7DED608A"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հավելված 9-ում կիրառվում են «վարչության պետ/առանձնացված ստորաբաժանման ղեկավար» և «բաժնի պետ/վարիչ» ձևակերպումները։</w:t>
            </w:r>
          </w:p>
          <w:p w14:paraId="169D80C7"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Պետական մարմիններում առկա են բաժիններ, որոնք որևէ վարչության կազմում ընդգրկված չեն և անմիջականորեն ենթակա են պետական մարմնի ղեկավարին կամ գլխավոր քարտուղարին։ Նախագծից միանշանակ չէ, թե նման բաժնի ղեկավարի նկատմամբ հավելվածի որ տողով նախատեսված գործակիցն է կիրառվելու։</w:t>
            </w:r>
          </w:p>
          <w:p w14:paraId="33620279"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 xml:space="preserve"> Առաջարկվում է հավելվածում կամ դրա ծանոթագրությամբ հստակ և սպառիչ սահմանել յուրաքանչյուր տողի ներքո ընդգրկվող կառուցվածքային ստորաբաժանումների ղեկավարների շրջանակը՝ կիրառելով օրենսդրությամբ սահմանված միասնական եզրույթներ։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819014F" w14:textId="77777777" w:rsidR="00446393" w:rsidRDefault="00CC005B" w:rsidP="004279C2">
            <w:pPr>
              <w:shd w:val="clear" w:color="auto" w:fill="FFFFFF"/>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57DA7786" w14:textId="0C95EAFF" w:rsidR="00CC005B" w:rsidRPr="00CC005B" w:rsidRDefault="00CC005B" w:rsidP="004279C2">
            <w:pPr>
              <w:shd w:val="clear" w:color="auto" w:fill="FFFFFF"/>
              <w:ind w:firstLine="427"/>
              <w:jc w:val="both"/>
              <w:rPr>
                <w:rFonts w:ascii="GHEA Grapalat" w:hAnsi="GHEA Grapalat"/>
                <w:bCs/>
                <w:sz w:val="24"/>
                <w:szCs w:val="24"/>
                <w:lang w:val="hy-AM"/>
              </w:rPr>
            </w:pPr>
            <w:r w:rsidRPr="00CC005B">
              <w:rPr>
                <w:rFonts w:ascii="GHEA Grapalat" w:hAnsi="GHEA Grapalat"/>
                <w:bCs/>
                <w:sz w:val="24"/>
                <w:szCs w:val="24"/>
                <w:lang w:val="hy-AM"/>
              </w:rPr>
              <w:t xml:space="preserve">նախագծի հավելվածով սահմանված պաշտոններին հավասար պաշտոնների ցանկը </w:t>
            </w:r>
            <w:r>
              <w:rPr>
                <w:rFonts w:ascii="GHEA Grapalat" w:hAnsi="GHEA Grapalat"/>
                <w:bCs/>
                <w:sz w:val="24"/>
                <w:szCs w:val="24"/>
                <w:lang w:val="hy-AM"/>
              </w:rPr>
              <w:t xml:space="preserve">համապատասխան </w:t>
            </w:r>
            <w:r w:rsidRPr="00CC005B">
              <w:rPr>
                <w:rFonts w:ascii="GHEA Grapalat" w:hAnsi="GHEA Grapalat"/>
                <w:bCs/>
                <w:sz w:val="24"/>
                <w:szCs w:val="24"/>
                <w:lang w:val="hy-AM"/>
              </w:rPr>
              <w:t>անվանումներով կսահմանվի կառավարության կողմից</w:t>
            </w:r>
            <w:r>
              <w:rPr>
                <w:rFonts w:ascii="GHEA Grapalat" w:hAnsi="GHEA Grapalat"/>
                <w:bCs/>
                <w:sz w:val="24"/>
                <w:szCs w:val="24"/>
                <w:lang w:val="hy-AM"/>
              </w:rPr>
              <w:t>։</w:t>
            </w:r>
          </w:p>
        </w:tc>
      </w:tr>
      <w:tr w:rsidR="00446393" w:rsidRPr="00444F3A" w14:paraId="0BB80A1C"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AA787F"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6. Վերանայել գլխավոր քարտուղարի և նրա տեղակալի վարձատրության կարգավորման մոտեցումը</w:t>
            </w:r>
          </w:p>
          <w:p w14:paraId="28DDA1D7"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հիմնավորման համաձայն՝ հիմնական աշխատավարձի գործակիցների տարբերակման հիմքում դրվել են պաշտոնի կառավարման պատասխանատվությունը, որոշումներ կայացնելու լիազորությունները, ղեկավարվող գործունեության ծավալը և պետական մարմնի գործունեության արդյունքների վրա ունեցած ազդեցությունը։</w:t>
            </w:r>
          </w:p>
          <w:p w14:paraId="599678B1"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Առաջարկվում է նշված չափանիշների հիման վրա վերանայել գլխավոր քարտուղարի և գլխավոր քարտուղարի տեղակալի վարձատրության կարգավորման մոտեցումը՝ ամբողջությամբ հաշվի առնելով գլխավոր քարտուղարին օրենքով վերապահված վարչական, ֆինանսական, գույքային, մարդկային ռեսուրսների կառավարման և կազմակերպական լիազորությունները, ինչպես նաև դրանցից բխող պատասխանատվության ծավալը։</w:t>
            </w:r>
          </w:p>
          <w:p w14:paraId="7CA0F1FE"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Այս համատեքստում առաջարկվում է գլխավոր քարտուղարի և գլխավոր քարտուղարի տեղակալի պաշտոնները հանել նախագծի Հավելված 2-ից և ներառել Հավելված 1-ում՝ յուրաքանչյուր պաշտոնի համար սահմանելով համապատասխան ֆիքսված գործակից՝ հաշվի առնելով Հավելված 1-ում ներառված՝ կառավարչական և կազմակերպական պատասխանատվության համադրելի մակարդակ ունեցող պաշտոնների համար սահմանված գործակիցները և ապահովելով տվյալ պաշտոններին վերապահված լիազորությունների, գործառույթների ու պատասխանատվության ծավալին համարժեք վարձատրություն։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852D2E" w14:textId="77777777" w:rsidR="00446393" w:rsidRDefault="000A2B29" w:rsidP="000A2B2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4570995B" w14:textId="6157B36D" w:rsidR="000A2B29" w:rsidRPr="000A2B29" w:rsidRDefault="000A2B29" w:rsidP="00B1460B">
            <w:pPr>
              <w:spacing w:before="100"/>
              <w:ind w:firstLine="427"/>
              <w:rPr>
                <w:rFonts w:ascii="GHEA Grapalat" w:hAnsi="GHEA Grapalat"/>
                <w:bCs/>
                <w:sz w:val="24"/>
                <w:szCs w:val="24"/>
                <w:lang w:val="hy-AM"/>
              </w:rPr>
            </w:pPr>
            <w:r>
              <w:rPr>
                <w:rFonts w:ascii="GHEA Grapalat" w:hAnsi="GHEA Grapalat"/>
                <w:bCs/>
                <w:sz w:val="24"/>
                <w:szCs w:val="24"/>
                <w:lang w:val="hy-AM"/>
              </w:rPr>
              <w:t xml:space="preserve">Գլխավոր քարտուղարի և տեղակալի պատոնները համարվում են քաղաքացիական ծառայության բարձրագուն պաշտոներ և </w:t>
            </w:r>
            <w:r w:rsidR="00B1460B">
              <w:rPr>
                <w:rFonts w:ascii="GHEA Grapalat" w:hAnsi="GHEA Grapalat"/>
                <w:bCs/>
                <w:sz w:val="24"/>
                <w:szCs w:val="24"/>
                <w:lang w:val="hy-AM"/>
              </w:rPr>
              <w:t>հետևաբար ընդգրկվել են պետական ծառայությանը համապատասխանող պաշտոնների հավելվածում։</w:t>
            </w:r>
          </w:p>
        </w:tc>
      </w:tr>
      <w:tr w:rsidR="00446393" w:rsidRPr="00DD0F55" w14:paraId="68315F4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E6883AE"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7. Վերանայել աշխատավարձի ֆոնդի տնտեսված միջոցներից պարգևատրումների բացարձակ արգելքը</w:t>
            </w:r>
          </w:p>
          <w:p w14:paraId="7A9063D4"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8.2-րդ հոդվածով առաջարկվում է բացառել աշխատավարձի ֆոնդի տնտեսված միջոցներից պարգևատրումների տրամադրումը։</w:t>
            </w:r>
          </w:p>
          <w:p w14:paraId="1052B002"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Գործնականում թափուր պաշտոնների կամ աշխատողների ժամանակավոր բացակայության պայմաններում համապատասխան գործառույթները հաճախ իրականացվում են առկա աշխատակիցների կողմից, ինչը կարող է առաջացնել լրացուցիչ ծանրաբեռնվածություն։ Նման պայմաններում բացարձակ արգելքը կարող է սահմանափակել լրացուցիչ ներդրումը կամ առանձնահատուկ արդյունքը խրախուսելու հնարավորությունը։</w:t>
            </w:r>
          </w:p>
          <w:p w14:paraId="4F36F718"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տնտեսված միջոցների հաշվին պարգևատրումը չի կարող փոխարինել արտաժամյա, հանգստյան կամ օրենքով սահմանված ոչ աշխատանքային օրերին կատարված աշխատանքի դիմաց օրենսդրությամբ նախատեսված պարտադիր վճարումներին։</w:t>
            </w:r>
          </w:p>
          <w:p w14:paraId="0AB240AB"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 xml:space="preserve"> Առաջարկվում է բացարձակ արգելքի փոխարեն քննարկել աշխատավարձի ֆոնդի տնտեսված միջոցներից սահմանափակ և վերահսկելի պարգևատրման մեխանիզմի պահպանումը՝ փաստաթղթավորված լրացուցիչ ծանրաբեռնվածության կամ առանձնահատուկ արդյունքի առկայության դեպքում՝ սահմանելով դրա հիմքերը, առավելագույն չափերը, տրամադրման ընթացակարգը և հաշվետվողականության պահանջները։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003A92" w14:textId="77777777" w:rsidR="00446393" w:rsidRDefault="00DD0F55" w:rsidP="00DD0F5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736797A4" w14:textId="14DD287D" w:rsidR="00DD0F55" w:rsidRPr="00DD0F55" w:rsidRDefault="00DD0F55" w:rsidP="00DD0F55">
            <w:pPr>
              <w:spacing w:before="100"/>
              <w:ind w:firstLine="427"/>
              <w:jc w:val="center"/>
              <w:rPr>
                <w:rFonts w:ascii="GHEA Grapalat" w:hAnsi="GHEA Grapalat"/>
                <w:bCs/>
                <w:sz w:val="24"/>
                <w:szCs w:val="24"/>
                <w:lang w:val="hy-AM"/>
              </w:rPr>
            </w:pPr>
            <w:r w:rsidRPr="00DD0F55">
              <w:rPr>
                <w:rFonts w:ascii="GHEA Grapalat" w:hAnsi="GHEA Grapalat"/>
                <w:bCs/>
                <w:sz w:val="24"/>
                <w:szCs w:val="24"/>
                <w:lang w:val="hy-AM"/>
              </w:rPr>
              <w:t>Օրենքում նոր լրացվող 8</w:t>
            </w:r>
            <w:r w:rsidRPr="00DD0F55">
              <w:rPr>
                <w:rFonts w:ascii="Cambria Math" w:hAnsi="Cambria Math" w:cs="Cambria Math"/>
                <w:bCs/>
                <w:sz w:val="24"/>
                <w:szCs w:val="24"/>
                <w:lang w:val="hy-AM"/>
              </w:rPr>
              <w:t>․</w:t>
            </w:r>
            <w:r w:rsidRPr="00DD0F55">
              <w:rPr>
                <w:rFonts w:ascii="GHEA Grapalat" w:hAnsi="GHEA Grapalat"/>
                <w:bCs/>
                <w:sz w:val="24"/>
                <w:szCs w:val="24"/>
                <w:lang w:val="hy-AM"/>
              </w:rPr>
              <w:t xml:space="preserve">2-րդ </w:t>
            </w:r>
            <w:r>
              <w:rPr>
                <w:rFonts w:ascii="GHEA Grapalat" w:hAnsi="GHEA Grapalat"/>
                <w:bCs/>
                <w:sz w:val="24"/>
                <w:szCs w:val="24"/>
                <w:lang w:val="hy-AM"/>
              </w:rPr>
              <w:t>հոդվածում</w:t>
            </w:r>
            <w:r w:rsidRPr="00DD0F55">
              <w:rPr>
                <w:rFonts w:ascii="GHEA Grapalat" w:hAnsi="GHEA Grapalat"/>
                <w:bCs/>
                <w:sz w:val="24"/>
                <w:szCs w:val="24"/>
                <w:lang w:val="hy-AM"/>
              </w:rPr>
              <w:t xml:space="preserve"> սահմանվում են պարգևատրման աղբյուրները։</w:t>
            </w:r>
          </w:p>
        </w:tc>
      </w:tr>
      <w:tr w:rsidR="00446393" w:rsidRPr="00D335CF" w14:paraId="2CBFFD5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920BB19" w14:textId="77777777" w:rsidR="00446393" w:rsidRPr="006D29A1" w:rsidRDefault="00446393" w:rsidP="00446393">
            <w:pPr>
              <w:ind w:left="135"/>
              <w:jc w:val="both"/>
              <w:rPr>
                <w:rFonts w:ascii="GHEA Grapalat" w:hAnsi="GHEA Grapalat"/>
                <w:b/>
                <w:bCs/>
                <w:sz w:val="24"/>
                <w:szCs w:val="24"/>
                <w:lang w:val="hy-AM"/>
              </w:rPr>
            </w:pPr>
            <w:r w:rsidRPr="00DD0F55">
              <w:rPr>
                <w:rFonts w:ascii="GHEA Grapalat" w:eastAsia="Tahoma" w:hAnsi="GHEA Grapalat" w:cs="Tahoma"/>
                <w:b/>
                <w:bCs/>
                <w:sz w:val="24"/>
                <w:szCs w:val="24"/>
                <w:lang w:val="hy-AM"/>
              </w:rPr>
              <w:t xml:space="preserve"> </w:t>
            </w:r>
            <w:r w:rsidRPr="006D29A1">
              <w:rPr>
                <w:rFonts w:ascii="GHEA Grapalat" w:eastAsia="Tahoma" w:hAnsi="GHEA Grapalat" w:cs="Tahoma"/>
                <w:b/>
                <w:bCs/>
                <w:sz w:val="24"/>
                <w:szCs w:val="24"/>
                <w:lang w:val="hy-AM"/>
              </w:rPr>
              <w:t>8. Գնահատել նեղ և սակավ մասնագիտական գիտելիքներ պահանջող մասնագետների ներգրավման առանձնահատուկ մեխանիզմ նախատեսելու անհրաժեշտությունը</w:t>
            </w:r>
          </w:p>
          <w:p w14:paraId="07B6908B"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Պետական կառավարման համակարգի թվայնացման, տեղեկատվական անվտանգության, տվյալների վերլուծության, ճարտարագիտական և այլ ժամանակակից ուղղությունների զարգացման պայմաններում պետական մարմիններում առաջանում է այնպիսի մասնագետների ներգրավման անհրաժեշտություն, որոնց մասնագիտությունները կամ իրականացվող գործառույթները գործող պաշտոնների դասակարգմամբ նախատեսված չեն կամ որոնց համար սահմանված վարձատրությունը մրցունակ չէ համապատասխան աշխատաշուկայում։</w:t>
            </w:r>
          </w:p>
          <w:p w14:paraId="01D3CB8A"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Առաջարկվում է գնահատել նման մասնագետների ներգրավման առանձնահատուկ իրավական մեխանիզմ նախատեսելու անհրաժեշտությունը։ Այդ մեխանիզմը պետք է հիմնված լինի օրենքով սահմանված հստակ չափանիշների վրա, իսկ մասնագիտությունների շրջանակը կամ դրանց ընտրության չափանիշները, ներգրավման պայմանները, վարձատրության առավելագույն սահմանները, համաձայնեցման կարգը և վերահսկողության մեխանիզմները սահմանվեն Կառավարության կողմից՝ պահպանելով պետական համակարգում պաշտոնների դասակարգման և վարձատրության միասնականության սկզբունքները։</w:t>
            </w:r>
          </w:p>
          <w:p w14:paraId="35341299"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ab/>
              <w:t>Նման մասնագետների ներգրավումը գնումների օրենսդրությամբ նախատեսված ծառայությունների գնման ընթացակարգերով նույնպես արդյունավետ լուծում չէ։ Ծառայությունների ձեռքբերման գործընթացը նախատեսված է արտաքին ծառայությունների մատուցման, այլ ոչ պետական մարմնի ամենօրյա գործունեությանն անմիջականորեն ներգրավված մասնագետների աշխատանքի կազմակերպման համար։ Բացի այդ, նշված քաղաքացիաիրավական պայմանագրերով ձևավորվող հարաբերությունները չեն ստեղծում գործատուի և աշխատողի միջև աշխատանքային հարաբերություններ, ինչի հետևանքով պետական մարմինը չի կարող լիարժեք իրականացնել աշխատանքի կազմակերպման, ծառայողական ենթակայության, ընթացիկ հանձնարարականների կատարման, աշխատանքային կարգապահության, աշխատանքի արդյունքների շարունակական գնահատման և ներքին աշխատանքային գործընթացներում մասնագետի լիարժեք ինտեգրման գործառույթները։ Մինչդեռ նման մասնագետների աշխատանքը, որպես կանոն, ենթադրում է պետական մարմնի գործունեությանը մշտական և անմիջական մասնակցություն։</w:t>
            </w:r>
          </w:p>
          <w:p w14:paraId="29BA4A88"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b/>
                <w:bCs/>
                <w:sz w:val="24"/>
                <w:szCs w:val="24"/>
                <w:lang w:val="hy-AM"/>
              </w:rPr>
              <w:t xml:space="preserve">    Հաշվի առնելով վերոգրյալը՝ առաջարկվում է</w:t>
            </w:r>
            <w:r w:rsidRPr="006D29A1">
              <w:rPr>
                <w:rFonts w:ascii="GHEA Grapalat" w:eastAsia="Tahoma" w:hAnsi="GHEA Grapalat" w:cs="Tahoma"/>
                <w:sz w:val="24"/>
                <w:szCs w:val="24"/>
                <w:lang w:val="hy-AM"/>
              </w:rPr>
              <w:t xml:space="preserve"> օրենքով նախատեսել պետական մարմինների համար </w:t>
            </w:r>
            <w:r w:rsidRPr="006D29A1">
              <w:rPr>
                <w:rFonts w:ascii="GHEA Grapalat" w:eastAsia="Tahoma" w:hAnsi="GHEA Grapalat" w:cs="Tahoma"/>
                <w:b/>
                <w:bCs/>
                <w:sz w:val="24"/>
                <w:szCs w:val="24"/>
                <w:lang w:val="hy-AM"/>
              </w:rPr>
              <w:t>նեղ մասնագիտական գիտելիքներ և հմտություններ պահանջող մասնագետների ներգրավման հատուկ նպատակային վարձատրության ֆոնդ</w:t>
            </w:r>
            <w:r w:rsidRPr="006D29A1">
              <w:rPr>
                <w:rFonts w:ascii="GHEA Grapalat" w:eastAsia="Tahoma" w:hAnsi="GHEA Grapalat" w:cs="Tahoma"/>
                <w:sz w:val="24"/>
                <w:szCs w:val="24"/>
                <w:lang w:val="hy-AM"/>
              </w:rPr>
              <w:t>, որը կգործի հետևյալ սկզբունքներով.</w:t>
            </w:r>
          </w:p>
          <w:p w14:paraId="6ACA10CE"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հատուկ նպատակային վարձատրության ֆոնդը ձևավորվի պետական մարմնի հիմնական վարձատրության ֆոնդից առանձնացված միջոցների հաշվին,</w:t>
            </w:r>
          </w:p>
          <w:p w14:paraId="64F3A106"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ֆոնդի միջոցները չկարողանան օգտագործվել պետական ծառայության կամ քաղաքացիական աշխատանք կատարող այլ աշխատողների հիմնական կամ լրացուցիչ վարձատրության համար, իսկ հիմնական վարձատրության ֆոնդի միջոցները՝ տվյալ ֆոնդի նպատակներով,</w:t>
            </w:r>
          </w:p>
          <w:p w14:paraId="71755C7C"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ֆոնդի հաշվին հնարավոր լինի աշխատանքի ընդունել այն մասնագետներին, որոնց մասնագիտությունները կամ իրականացվող գործառույթները նախատեսված չեն Հայաստանի Հանրապետության կառավարության 2014 թվականի հուլիսի 3-ի N 737-Ն որոշմամբ կամ որոնց համար այդ որոշմամբ սահմանված վարձատրությունը ակնհայտորեն չի ապահովում պետական մարմնի մրցունակությունը համապատասխան աշխատաշուկայում,</w:t>
            </w:r>
          </w:p>
          <w:p w14:paraId="3E6A042C"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տվյալ մասնագետների պաշտոնների անվանումները, վարձատրության չափերը և նրանց ներգրավման հիմնավորվածությունը սահմանվեն պետական մարմնի ղեկավարի իրավական ակտով՝ ելնելով պետական մարմնի գործառույթներից, ներգրավվող մասնագետի իրականացվելիք աշխատանքների բնույթից և համապատասխան մասնագիտության համար աշխատաշուկայում ձևավորված վարձատրության մակարդակից,</w:t>
            </w:r>
          </w:p>
          <w:p w14:paraId="042EE108"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ֆոնդի օգտագործման նկատմամբ սահմանվեն հատուկ հաշվետվողականության և վերահսկողության մեխանիզմներ՝ ապահովելով դրա բացառապես նպատակային օգտագործումը և բացառելով այն պետական ծառայության կամ քաղաքացիական աշխատանք կատարողների ընդհանուր վարձատրության համակարգը շրջանցելու նպատակով կիրառելու հնարավորությունը։</w:t>
            </w:r>
          </w:p>
          <w:p w14:paraId="157BA99B" w14:textId="77777777" w:rsidR="00446393" w:rsidRPr="006D29A1" w:rsidRDefault="00446393" w:rsidP="00446393">
            <w:pPr>
              <w:ind w:left="135"/>
              <w:jc w:val="both"/>
              <w:rPr>
                <w:rFonts w:ascii="GHEA Grapalat" w:hAnsi="GHEA Grapalat"/>
                <w:b/>
                <w:bCs/>
                <w:sz w:val="24"/>
                <w:szCs w:val="24"/>
                <w:lang w:val="hy-AM"/>
              </w:rPr>
            </w:pPr>
            <w:r w:rsidRPr="006D29A1">
              <w:rPr>
                <w:rFonts w:ascii="GHEA Grapalat" w:eastAsia="Tahoma" w:hAnsi="GHEA Grapalat" w:cs="Tahoma"/>
                <w:sz w:val="24"/>
                <w:szCs w:val="24"/>
                <w:lang w:val="hy-AM"/>
              </w:rPr>
              <w:t xml:space="preserve">     Առաջարկվող կարգավորումը հնարավորություն կտա պետական մարմիններին օպերատիվ կերպով ներգրավել ժամանակակից և նեղ մասնագիտական գիտելիքներ ու հմտություններ պահանջող մասնագետների՝ առանց յուրաքանչյուր նոր մասնագիտության անհրաժեշտության դեպքում Հայաստանի Հանրապետության կառավարության 2014 թվականի հուլիսի 3-ի N737-Ն որոշման փոփոխության գործընթաց նախաձեռնելու, միաժամանակ ապահովելով պետական միջոցների նպատակային, թափանցիկ և վերահսկելի օգտագործումը։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264D8A" w14:textId="3C11E642" w:rsidR="00446393" w:rsidRPr="006D29A1" w:rsidRDefault="00446393" w:rsidP="00446393">
            <w:pPr>
              <w:spacing w:before="100"/>
              <w:ind w:right="-45"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8</w:t>
            </w:r>
            <w:r w:rsidRPr="006D29A1">
              <w:rPr>
                <w:rFonts w:ascii="Cambria Math" w:eastAsia="Tahoma" w:hAnsi="Cambria Math" w:cs="Cambria Math"/>
                <w:b/>
                <w:sz w:val="24"/>
                <w:szCs w:val="24"/>
                <w:lang w:val="hy-AM"/>
              </w:rPr>
              <w:t>․</w:t>
            </w:r>
            <w:r w:rsidR="00E85FC8" w:rsidRPr="00E85FC8">
              <w:rPr>
                <w:rFonts w:ascii="Cambria Math" w:eastAsia="Tahoma" w:hAnsi="Cambria Math" w:cs="Cambria Math"/>
                <w:b/>
                <w:sz w:val="24"/>
                <w:szCs w:val="24"/>
                <w:lang w:val="hy-AM"/>
              </w:rPr>
              <w:t xml:space="preserve"> </w:t>
            </w:r>
            <w:r w:rsidRPr="006D29A1">
              <w:rPr>
                <w:rFonts w:ascii="GHEA Grapalat" w:eastAsia="Tahoma" w:hAnsi="GHEA Grapalat" w:cs="Tahoma"/>
                <w:b/>
                <w:sz w:val="24"/>
                <w:szCs w:val="24"/>
                <w:lang w:val="hy-AM"/>
              </w:rPr>
              <w:t>Չի ընդունվել</w:t>
            </w:r>
          </w:p>
          <w:p w14:paraId="0C7983BF" w14:textId="77777777" w:rsidR="00446393" w:rsidRPr="006D29A1" w:rsidRDefault="00446393" w:rsidP="00446393">
            <w:pPr>
              <w:spacing w:before="100"/>
              <w:ind w:right="-45" w:firstLine="427"/>
              <w:jc w:val="both"/>
              <w:rPr>
                <w:rFonts w:ascii="GHEA Grapalat" w:hAnsi="GHEA Grapalat"/>
                <w:sz w:val="24"/>
                <w:szCs w:val="24"/>
                <w:lang w:val="hy-AM"/>
              </w:rPr>
            </w:pPr>
            <w:r w:rsidRPr="006D29A1">
              <w:rPr>
                <w:rFonts w:ascii="GHEA Grapalat" w:eastAsia="Tahoma" w:hAnsi="GHEA Grapalat" w:cs="Tahoma"/>
                <w:sz w:val="24"/>
                <w:szCs w:val="24"/>
                <w:lang w:val="hy-AM"/>
              </w:rPr>
              <w:t>«Քաղաքացիական ծառայության մասին» օրենքով որոշակի ժամկետով աշխատանքների կատարման համար նախատեսված է փորձագետի ներգրվման կառուցակարգեր։</w:t>
            </w:r>
          </w:p>
        </w:tc>
      </w:tr>
      <w:tr w:rsidR="00446393" w:rsidRPr="00D335CF" w14:paraId="15789724"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C66F355" w14:textId="77777777" w:rsidR="00446393" w:rsidRPr="006D29A1" w:rsidRDefault="00446393" w:rsidP="00446393">
            <w:pPr>
              <w:ind w:left="135"/>
              <w:jc w:val="both"/>
              <w:rPr>
                <w:rFonts w:ascii="GHEA Grapalat" w:hAnsi="GHEA Grapalat"/>
                <w:b/>
                <w:bCs/>
                <w:sz w:val="24"/>
                <w:szCs w:val="24"/>
                <w:lang w:val="hy-AM"/>
              </w:rPr>
            </w:pPr>
            <w:r w:rsidRPr="006D29A1">
              <w:rPr>
                <w:rFonts w:ascii="GHEA Grapalat" w:eastAsia="Tahoma" w:hAnsi="GHEA Grapalat" w:cs="Tahoma"/>
                <w:b/>
                <w:bCs/>
                <w:sz w:val="24"/>
                <w:szCs w:val="24"/>
                <w:lang w:val="hy-AM"/>
              </w:rPr>
              <w:t xml:space="preserve"> 9. Վերացնել նախագծերում առկա տեխնիկաիրավական անորոշությունները</w:t>
            </w:r>
          </w:p>
          <w:p w14:paraId="7491DFF7"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«Քաղաքացիական ծառայության մասին» օրենքում լրացում և փոփոխություններ կատարելու մասին օրենքի նախագծի 1-ին հոդվածով առաջարկվում է ուժը կորցրած ճանաչել օրենքի 6-րդ հոդվածի 3-րդ մասը և «դրա հետ համակարգային առումով փոխկապակցված դրույթները»։</w:t>
            </w:r>
          </w:p>
          <w:p w14:paraId="1B49E9A3"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Նշված ձևակերպումը հնարավորություն չի տալիս որոշելու, թե կոնկրետ որ դրույթներն են ուժը կորցրած ճանաչվելու։ Առաջարկվում է հանել «և դրա հետ համակարգային առումով փոխկապակցված դրույթները» բառերը և նախագծում սպառիչ կերպով թվարկել ուժը կորցրած ճանաչվող բոլոր հոդվածները, մասերը կամ կետերը։</w:t>
            </w:r>
          </w:p>
          <w:p w14:paraId="7D94E30F" w14:textId="77777777" w:rsidR="00446393" w:rsidRPr="006D29A1" w:rsidRDefault="00446393" w:rsidP="00446393">
            <w:pPr>
              <w:ind w:left="135"/>
              <w:jc w:val="both"/>
              <w:rPr>
                <w:rFonts w:ascii="GHEA Grapalat" w:hAnsi="GHEA Grapalat"/>
                <w:b/>
                <w:bCs/>
                <w:sz w:val="24"/>
                <w:szCs w:val="24"/>
                <w:lang w:val="hy-AM"/>
              </w:rPr>
            </w:pPr>
            <w:r w:rsidRPr="006D29A1">
              <w:rPr>
                <w:rFonts w:ascii="GHEA Grapalat" w:eastAsia="Tahoma" w:hAnsi="GHEA Grapalat" w:cs="Tahoma"/>
                <w:sz w:val="24"/>
                <w:szCs w:val="24"/>
                <w:lang w:val="hy-AM"/>
              </w:rPr>
              <w:t xml:space="preserve">  Միաժամանակ առաջարկվում է նախագծերի փաթեթը ենթարկել լրացուցիչ տեխնիկաիրավական խմբագրման՝ ապահովելով փոփոխվող դրույթների ճշգրիտ նշումը, միասնական եզրութաբանության կիրառումը, հղումների և համարակալման համապատասխանությունը, ինչպես նաև եզրափակիչ և անցումային դրույթների փոխհամաձայնեցվածությունը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ACE4C3" w14:textId="77777777" w:rsidR="00446393" w:rsidRDefault="00DD0F55" w:rsidP="00DD0F5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53D7B647" w14:textId="4B0FFE93" w:rsidR="00DD0F55" w:rsidRPr="00DD0F55" w:rsidRDefault="00DD0F55" w:rsidP="00446393">
            <w:pPr>
              <w:spacing w:before="100"/>
              <w:ind w:firstLine="427"/>
              <w:jc w:val="both"/>
              <w:rPr>
                <w:rFonts w:ascii="GHEA Grapalat" w:hAnsi="GHEA Grapalat"/>
                <w:b/>
                <w:bCs/>
                <w:sz w:val="24"/>
                <w:szCs w:val="24"/>
                <w:lang w:val="hy-AM"/>
              </w:rPr>
            </w:pPr>
            <w:r w:rsidRPr="00DD0F55">
              <w:rPr>
                <w:rFonts w:ascii="GHEA Grapalat" w:eastAsia="Tahoma" w:hAnsi="GHEA Grapalat" w:cs="Tahoma"/>
                <w:sz w:val="24"/>
                <w:szCs w:val="24"/>
                <w:lang w:val="hy-AM"/>
              </w:rPr>
              <w:t>«Քաղաքացիական ծառայության մասին» օրենքում</w:t>
            </w:r>
            <w:r>
              <w:rPr>
                <w:rFonts w:ascii="GHEA Grapalat" w:eastAsia="Tahoma" w:hAnsi="GHEA Grapalat" w:cs="Tahoma"/>
                <w:sz w:val="24"/>
                <w:szCs w:val="24"/>
                <w:lang w:val="hy-AM"/>
              </w:rPr>
              <w:t xml:space="preserve"> նախատեսվում են պաշտոնների գնահատման և դասակարգման նոր համակարգ։</w:t>
            </w:r>
          </w:p>
        </w:tc>
      </w:tr>
      <w:tr w:rsidR="00446393" w:rsidRPr="00444F3A" w14:paraId="13C2099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E4AEF48"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24.</w:t>
            </w:r>
            <w:r w:rsidRPr="00444F3A">
              <w:rPr>
                <w:rFonts w:ascii="GHEA Grapalat" w:hAnsi="GHEA Grapalat"/>
                <w:sz w:val="24"/>
                <w:szCs w:val="24"/>
              </w:rPr>
              <w:t xml:space="preserve"> </w:t>
            </w:r>
            <w:r w:rsidRPr="00444F3A">
              <w:rPr>
                <w:rFonts w:ascii="GHEA Grapalat" w:eastAsia="Tahoma" w:hAnsi="GHEA Grapalat" w:cs="Tahoma"/>
                <w:b/>
                <w:bCs/>
                <w:sz w:val="24"/>
                <w:szCs w:val="24"/>
              </w:rPr>
              <w:t>Ազգային անվտանգության ծառայություն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BCA87A2"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446393" w:rsidRPr="00444F3A" w14:paraId="5D5AD1CC"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F711D2"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2735398"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446393" w:rsidRPr="00444F3A" w14:paraId="47133BA4" w14:textId="77777777" w:rsidTr="00444F3A">
        <w:trPr>
          <w:trHeight w:val="1819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2F685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պաշտոներ զբաղեցնող անձանց վարձատրության մասին» օրենքում փոփոխություններ և լրացումներ կատարելու մասին» օրենքի նախագծի (այսուհետ՝ Նախագիծ) կապակցությամբ, որպես ընդհանուր դիտարկում, ցանկանում ենք ընդգծել, որ նախատեսվող փոփոխությունները կրում են խիստ հատվածական բնույթ, չեն ներառում հանրային ծառայության ամբողջ հատվածը և խնդրահարույց են ՀՀ Սահամանդրությամբ ու օրենքներով երաշախավորված անձի պատշաճ վարաձատրության սկզբունքի տեսանկյունից:</w:t>
            </w:r>
          </w:p>
          <w:p w14:paraId="35C1797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ՀՀ Սահմանադրության 49-րդ հոդվածի 1-ին մասի համաձայն՝ յուրաքանչյուր քաղաքացի ունի ընդհանուր հիմունքներով հանրային ծառայության անցնելու իրավունք:</w:t>
            </w:r>
          </w:p>
          <w:p w14:paraId="5A5C964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12-րդ հոդվածի 1-ին մասի 1-ին և 3-րդ կետերի համաձայն՝ հանրային ծառայության հիմնական սկզբունքներն են՝ իրավունքի գերակայությունը, արժանիքահեն կարիերային առաջընթացի վրա հիմնված հանրային ծառայության կայունությունը:</w:t>
            </w:r>
          </w:p>
          <w:p w14:paraId="2CFD184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«Պետական պաշտոններ և պետական ծառայության պաշտոներ զբաղեցնող անձանց վարձատրության մասին» օրենքի (այսուհետ՝ Օրենք) 4-րդ հոդվածի 1-ին մասի 1-ին, 2-րդ, 3- րդ և 5-րդ կետերի համաձայն՝ պետական պաշտոն և պետական ծառայության պաշտոն զբաղեցնող անձանց վարձատրության հիմնական սկզբունքներն են. պետական պաշտոն և պետական ծառայության պաշտոն զբաղեցնող անձանց վարձատրության </w:t>
            </w:r>
            <w:r w:rsidRPr="00444F3A">
              <w:rPr>
                <w:rFonts w:ascii="GHEA Grapalat" w:eastAsia="Tahoma" w:hAnsi="GHEA Grapalat" w:cs="Tahoma"/>
                <w:b/>
                <w:bCs/>
                <w:sz w:val="24"/>
                <w:szCs w:val="24"/>
              </w:rPr>
              <w:t>միասնական, արդարացի համակարգի</w:t>
            </w:r>
            <w:r w:rsidRPr="00444F3A">
              <w:rPr>
                <w:rFonts w:ascii="GHEA Grapalat" w:eastAsia="Tahoma" w:hAnsi="GHEA Grapalat" w:cs="Tahoma"/>
                <w:sz w:val="24"/>
                <w:szCs w:val="24"/>
              </w:rPr>
              <w:t xml:space="preserve"> և պետական պաշտոններ և պետական ծառայության պաշտոններ զբաղեցնող անձանց պարտականություններին, </w:t>
            </w:r>
            <w:r w:rsidRPr="00444F3A">
              <w:rPr>
                <w:rFonts w:ascii="GHEA Grapalat" w:eastAsia="Tahoma" w:hAnsi="GHEA Grapalat" w:cs="Tahoma"/>
                <w:b/>
                <w:bCs/>
                <w:sz w:val="24"/>
                <w:szCs w:val="24"/>
              </w:rPr>
              <w:t>պատասխանատվությանը համապատասխանող հիմնական աշխատավարձի ապահովումը</w:t>
            </w:r>
            <w:r w:rsidRPr="00444F3A">
              <w:rPr>
                <w:rFonts w:ascii="GHEA Grapalat" w:eastAsia="Tahoma" w:hAnsi="GHEA Grapalat" w:cs="Tahoma"/>
                <w:sz w:val="24"/>
                <w:szCs w:val="24"/>
              </w:rPr>
              <w:t>, պետական պաշտոններ և պետական ծառայության պաշտոններ զբաղեցնող անձանց վարձատրության չափերի հիմնավորված տարբերակման ապահովումը, պետական ծառայության տարբեր ոլորտներում աշխատավարձերի սանդղակների համադրելիության ապահովումը NL համարժեք աշխատանքի և փորձառության համար համարժեք վարձատրությունը։</w:t>
            </w:r>
          </w:p>
          <w:p w14:paraId="049A0FE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Նախատեսվող փոփոխություններով պետական ծառայության առանձին տեսակների համար վարձատրության համակարգի բաղադրիչների սկզբունքային փոփոխությունը՝ կատարողականի գնահատման համակարգի հիմքով լրավճարի ինստիտուտի նախատեսումը և այն հանրային ծառայություն բոլոր տեսակների վրա չտարածելը խնդրահարույց ենք համարում պետական ծառայողի՝ համանման աշխատանքի համար համարժեք (համադրելի) վարձատրություն ստանալու և հետևաբար՝ հանրային ծառայության առանձին տեսակով պայմանավորված բավարար երաշխիքներ ունենալու տեսանկյունից:</w:t>
            </w:r>
          </w:p>
          <w:p w14:paraId="2560C0C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Նախագծով Օրենքի նոր խմբագրությամբ շարադրվող 9-րդ հավելվածի համաձայն` իր բնույթով զինվորական ծառայություն չհանդիսացող ցանկացած պետական մարմնի պետական ծառայության վարչության պետի (առանձնացված ստորաբաժանման ղեկավարի) պաշտոն զբաղեցնող և 6-10 տարվա ստաժ ունեցող պետական ծառայողի վարձատրությունը (առանց հարկերի և օրենքով նախատեսված այլ պարտադիր վճարների պահումների), առանց կատարողականի գնահատման հիմքով տրամադրվող լրավճարի, կկազմի միջինը 873,600 ՀՀ դրամ (գործող կարգավորումների համաձայն՝ համարժեք հաստիք զբաղեցնող պետական ծառայողի աշխատավարձը ներկայումս կազմում է 475,072 ՀՀ դրամ), որը համադրելով Օրենքի գործող կարգավորումներով աշխատավարձի հետ՝ ենթադրում է շուրջ 398,528 ՀՀ դրամի աճ: Համեմատության կարգով, ՀՀ ազգային անվտանգության ծառայության համապատասխան ստաժով վարչության պետի աշխատավարձը (առանց ատեստավորման արդյունքում տրամադրվող հավելավճարի հաշվարկման) առանց պարգևատրումների կազմում է 702,785 ՀՀ դրամ:</w:t>
            </w:r>
          </w:p>
          <w:p w14:paraId="0BD12E9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լրացուցիչ հիմնավորման կարիք պետք է ունենա զինվորական ծառայության պաշտոնների համար ավելի քիչ վարձատրություն նախատեսելու նպատակահարմարությունն այն դեպքում, երբ զինվորական ծառայությունն իր բնույթով, լուծվող խնդիրների առանձնահատկությամբ էականորեն տարբերվում է հանրային ծառայության մյուս տեսակներից: Մասնավորապես, Ազգային անվտանգության մարմիններում, որպես հատուկ ծառայություն (զինվորական ծառայություն, ծառայողի նկատմամբ մասնագիտական և այլ՝ ավելի խիստ պահանջների կիրառման պարագայում), գտնում ենք, որ վարձատրությունը պետք է առնվազն համադրելի լինի հանրային ծառայության մյուս տեսակների համապատասխան պաշտոնների հետ, իսկ ըստ անհրաժետության, ավելի բարձր աշխատատեղն ավելի մրցունակ դարձնելու և որակյալ մասնագետներով թափուր հաստիքները համալրելու համար:</w:t>
            </w:r>
          </w:p>
          <w:p w14:paraId="72F4766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Մյուս կողմից՝ իրավապահ համակարգի (դատախազության, քննչական և հակակոռուպցիոն կոմիտեների) համապատասխան պաշտոնների համար գործակիցների էական փոփոխության հաշվառմամբ վարձատրության աճը ևս բացասական ազդեցություն է ունենալու Ազգային անվտանգության մարմիններում ծառայության գրավչության վրա: Օրինակ, Օրենքի գործող կարգավորումներով Գլխավոր դատախազության վարչության ավագ դատախազի կամ Հակակոռուպցիոն կոմիտեի ավագ քննիչի կամ քննչական կոմիտեի կենտրոնական մարմնի վարչության պետի աշխատավարձը կազմում է 1,118,208 ՀՀ դրամ: Նախագծով նախատեսվող կարգավորումների համաձայն՝ համանուն պաշտոններ զբաղեցնող պետական ծառայողների աշխատավարձը կկազմի 1,123,200-1,185,600 (Օրենքի գործող կարգավորումների համաձայն՝ նշված պաշտոնների համար սահմանվա գործակիցը նույնն է, մինչդեռ Նախագծով նախատեսված են համապատասխանաբար 9.0 և 9.5 գործակիցներ), այն դեպքում, երբ Նախագծի համաձայն՝ նշված պաշտոնների համար ևս նախատեսվելու է կատարողականի գնահատման հիմքով լրավճարի ներդրման հնարավորություն, այսինքն՝ փաստացի վարձատրությունն էականորեն աճելու է։ Այս համատեքստում, լրացուցիչ հիմնավորման կարիք ունի վարձատրության նոր համակարգն Ազգային անվտանգության մարմինների պաշտոնների վրա չտարածելու հանգամանքը։</w:t>
            </w:r>
          </w:p>
          <w:p w14:paraId="276FEFD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վերաբերյալ ներկայացվում են նաև հետևյալ նկատառումները.</w:t>
            </w:r>
          </w:p>
          <w:p w14:paraId="0C50E672"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Նախագծի 1-ին հոդվածով Օրենքի 3-րդ հոդվածի 1-ին մասի նոր խմբագրությամբ շարադրվող 3-րդ կետում «առաջադրանքների» բառից հետո լրացնել «և որակյալ աշխատանքի» բառերը։</w:t>
            </w:r>
          </w:p>
          <w:p w14:paraId="16A56701" w14:textId="77777777" w:rsidR="00446393" w:rsidRPr="00444F3A" w:rsidRDefault="00446393" w:rsidP="00446393">
            <w:pPr>
              <w:spacing w:before="100" w:after="200"/>
              <w:ind w:left="141"/>
              <w:jc w:val="both"/>
              <w:rPr>
                <w:rFonts w:ascii="GHEA Grapalat" w:hAnsi="GHEA Grapalat"/>
                <w:sz w:val="24"/>
                <w:szCs w:val="24"/>
              </w:rPr>
            </w:pPr>
          </w:p>
          <w:p w14:paraId="626D3EB1" w14:textId="77777777" w:rsidR="00446393" w:rsidRPr="00444F3A" w:rsidRDefault="00446393" w:rsidP="00446393">
            <w:pPr>
              <w:spacing w:before="100" w:after="200"/>
              <w:ind w:left="141"/>
              <w:jc w:val="both"/>
              <w:rPr>
                <w:rFonts w:ascii="GHEA Grapalat" w:hAnsi="GHEA Grapalat"/>
                <w:sz w:val="24"/>
                <w:szCs w:val="24"/>
              </w:rPr>
            </w:pPr>
          </w:p>
          <w:p w14:paraId="140B086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3-րդ հոդվածի 3-րդ կետում «և 6-րդ մասերը» բառերը փոխարինել «մասն» բառով, իսկ Օրենքի 6-րդ հոդվածի 6-րդ մասը շարադրել հետևյալ խմբագրությամբ.</w:t>
            </w:r>
          </w:p>
          <w:p w14:paraId="064D69A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«6.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դիվանագիտական ծառայության, քրեակատարողական ծառայության, պրոբացիայի ծառայության և փրկարար ծառայության ծառայողների պարգևատրումը կարող է իրականացվել Հայաստանի Հանրապետության պետական բյուջեով նախատեսված պարգևատրման ֆոնդից, աշխատավարձի ֆոնդի տնտեսված միջոցներից, տվյալ մարմնի աշխատանքների փորձարարական կազմակերպման համար օպտիմալացված միջոցներից, ինչպես նաև օրենքով չարգելված այլ աղբյուրներից:»:</w:t>
            </w:r>
          </w:p>
          <w:p w14:paraId="62DADB2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Նախագծի 5-րդ հոդվածը շարադրել հետևյալ խմբագրությամբ.</w:t>
            </w:r>
          </w:p>
          <w:p w14:paraId="011706F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«Հոդված 5. Օրենքի 8-րդ հոդվածի 5-րդ մասը շարադրել հետևյալ խմբագրությամբ.</w:t>
            </w:r>
          </w:p>
          <w:p w14:paraId="6B7325B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և փրկարար ծառայության ծառայողների պետական պաշտոն և պետական ծառայության պաշտոն զբաղեցնող անձանց վճարվող հավելումների ընդհանուր չափը չի կարող գերազանցել սույն օրենքի 6-րդ հոդվածի 2-րդ մասով սահմանված չափը՝ հաշվի առնելով սույն օրենքի 6-րդ հոդվածի 3-րդ մասով նախատեսված առանձնահատկությունները:»:</w:t>
            </w:r>
          </w:p>
          <w:p w14:paraId="3B7AE49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4. Նախագծով Օրենքում լրացվող նոր` 8.2-րդ հոդվածը լրացնել հետևյալ բովանդակությամբ նոր՝ 2-րդ մասով.</w:t>
            </w:r>
          </w:p>
          <w:p w14:paraId="749FD3F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Սույն հոդվածի 1-ին մասով նախատեսված սահմանափակումները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քրեակատարողական ծառայության և փրկարար ծառայության ծառայողների պետական պաշտոն և պետական հետ կապված ծառայության պաշտոն զբաղեցնող անձանց պարգևատրման հարաբերությունների նկատմամբ։»։</w:t>
            </w:r>
          </w:p>
          <w:p w14:paraId="3293682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Առաջարկը կարևորվում է, այն հանգամանքով, որ Նախագծի շրջանակներում պետական ծառայության մյուս տեսակների համար կատարողականի գնահատման միջոցով լրավճարների տրամադրման արդյունքում՝ այդ մարմիններում աշխատողների սոցիալական վիճակն էականորեն բարելավվելու է ի համեմատ ՀՀ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և վերը նշված այլ մարմինների աշխատողների:</w:t>
            </w:r>
          </w:p>
          <w:p w14:paraId="5C1037B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Նախագծի 17-րդ հոդվածով Օրենքի նոր խմբագրությամբ շարադրվող 18-րդ հոդվածի 1-ին մասում «Պետական ծառայության պաշտոն զբաղեցնող անձանց» բառերը փոխարինել «Պետական ծառայողների» բառերով։</w:t>
            </w:r>
          </w:p>
          <w:p w14:paraId="34A17F36" w14:textId="77777777" w:rsidR="00982A5B" w:rsidRDefault="00982A5B" w:rsidP="00446393">
            <w:pPr>
              <w:spacing w:before="100" w:after="200"/>
              <w:ind w:left="141"/>
              <w:jc w:val="both"/>
              <w:rPr>
                <w:rFonts w:ascii="GHEA Grapalat" w:eastAsia="Tahoma" w:hAnsi="GHEA Grapalat" w:cs="Tahoma"/>
                <w:sz w:val="24"/>
                <w:szCs w:val="24"/>
              </w:rPr>
            </w:pPr>
          </w:p>
          <w:p w14:paraId="7536A8F1" w14:textId="08DA2A9D"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Փաթեթում ներառված մյուս օրինագծերի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FC259A" w14:textId="77777777" w:rsidR="00446393" w:rsidRPr="00444F3A" w:rsidRDefault="00446393" w:rsidP="00446393">
            <w:pPr>
              <w:spacing w:before="100"/>
              <w:ind w:firstLine="427"/>
              <w:jc w:val="both"/>
              <w:rPr>
                <w:rFonts w:ascii="GHEA Grapalat" w:hAnsi="GHEA Grapalat"/>
                <w:b/>
                <w:bCs/>
                <w:sz w:val="24"/>
                <w:szCs w:val="24"/>
              </w:rPr>
            </w:pPr>
          </w:p>
          <w:p w14:paraId="003B6F1F" w14:textId="77777777" w:rsidR="00446393" w:rsidRPr="00444F3A" w:rsidRDefault="00446393" w:rsidP="00446393">
            <w:pPr>
              <w:spacing w:before="100"/>
              <w:ind w:firstLine="427"/>
              <w:jc w:val="both"/>
              <w:rPr>
                <w:rFonts w:ascii="GHEA Grapalat" w:hAnsi="GHEA Grapalat"/>
                <w:b/>
                <w:bCs/>
                <w:sz w:val="24"/>
                <w:szCs w:val="24"/>
              </w:rPr>
            </w:pPr>
          </w:p>
          <w:p w14:paraId="0322BA81" w14:textId="07DB5005" w:rsidR="00446393" w:rsidRDefault="00B1460B" w:rsidP="00B1460B">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Ի գիտություն</w:t>
            </w:r>
          </w:p>
          <w:p w14:paraId="35036BE9" w14:textId="66E12617" w:rsidR="00B1460B" w:rsidRPr="00B1460B" w:rsidRDefault="00B1460B" w:rsidP="00446393">
            <w:pPr>
              <w:spacing w:before="100"/>
              <w:ind w:firstLine="427"/>
              <w:jc w:val="both"/>
              <w:rPr>
                <w:rFonts w:ascii="GHEA Grapalat" w:hAnsi="GHEA Grapalat"/>
                <w:bCs/>
                <w:sz w:val="24"/>
                <w:szCs w:val="24"/>
                <w:lang w:val="hy-AM"/>
              </w:rPr>
            </w:pPr>
            <w:r>
              <w:rPr>
                <w:rFonts w:ascii="GHEA Grapalat" w:hAnsi="GHEA Grapalat"/>
                <w:bCs/>
                <w:sz w:val="24"/>
                <w:szCs w:val="24"/>
                <w:lang w:val="hy-AM"/>
              </w:rPr>
              <w:t xml:space="preserve">Ատեստավորման և կատարողական համակարգ ունեցող մարմինների վարձատրության համակարգերի  համադրելիության խնդրին անդրադարձ է կատարվելու </w:t>
            </w:r>
            <w:r w:rsidR="009A3BF9">
              <w:rPr>
                <w:rFonts w:ascii="GHEA Grapalat" w:hAnsi="GHEA Grapalat"/>
                <w:bCs/>
                <w:sz w:val="24"/>
                <w:szCs w:val="24"/>
                <w:lang w:val="hy-AM"/>
              </w:rPr>
              <w:t>հաջորդ փուլի փոփոխությունների ժամանակ։</w:t>
            </w:r>
          </w:p>
          <w:p w14:paraId="665989DB" w14:textId="10380360" w:rsidR="00446393" w:rsidRPr="00B1460B" w:rsidRDefault="00446393" w:rsidP="00B1460B">
            <w:pPr>
              <w:spacing w:before="100"/>
              <w:ind w:firstLine="427"/>
              <w:rPr>
                <w:rFonts w:ascii="GHEA Grapalat" w:hAnsi="GHEA Grapalat"/>
                <w:b/>
                <w:bCs/>
                <w:sz w:val="24"/>
                <w:szCs w:val="24"/>
                <w:lang w:val="en-US"/>
              </w:rPr>
            </w:pPr>
          </w:p>
          <w:p w14:paraId="140A781B" w14:textId="77777777" w:rsidR="00446393" w:rsidRPr="00444F3A" w:rsidRDefault="00446393" w:rsidP="00446393">
            <w:pPr>
              <w:spacing w:before="100"/>
              <w:ind w:firstLine="427"/>
              <w:jc w:val="both"/>
              <w:rPr>
                <w:rFonts w:ascii="GHEA Grapalat" w:hAnsi="GHEA Grapalat"/>
                <w:b/>
                <w:bCs/>
                <w:sz w:val="24"/>
                <w:szCs w:val="24"/>
              </w:rPr>
            </w:pPr>
          </w:p>
          <w:p w14:paraId="70AE6A63" w14:textId="77777777" w:rsidR="00446393" w:rsidRPr="00444F3A" w:rsidRDefault="00446393" w:rsidP="00446393">
            <w:pPr>
              <w:spacing w:before="100"/>
              <w:ind w:firstLine="427"/>
              <w:jc w:val="both"/>
              <w:rPr>
                <w:rFonts w:ascii="GHEA Grapalat" w:hAnsi="GHEA Grapalat"/>
                <w:b/>
                <w:bCs/>
                <w:sz w:val="24"/>
                <w:szCs w:val="24"/>
              </w:rPr>
            </w:pPr>
          </w:p>
          <w:p w14:paraId="6E345C36" w14:textId="77777777" w:rsidR="00446393" w:rsidRPr="00444F3A" w:rsidRDefault="00446393" w:rsidP="00446393">
            <w:pPr>
              <w:spacing w:before="100"/>
              <w:ind w:firstLine="427"/>
              <w:jc w:val="both"/>
              <w:rPr>
                <w:rFonts w:ascii="GHEA Grapalat" w:hAnsi="GHEA Grapalat"/>
                <w:b/>
                <w:bCs/>
                <w:sz w:val="24"/>
                <w:szCs w:val="24"/>
              </w:rPr>
            </w:pPr>
          </w:p>
          <w:p w14:paraId="69C27462" w14:textId="77777777" w:rsidR="00446393" w:rsidRPr="00444F3A" w:rsidRDefault="00446393" w:rsidP="00446393">
            <w:pPr>
              <w:spacing w:before="100"/>
              <w:ind w:firstLine="427"/>
              <w:jc w:val="both"/>
              <w:rPr>
                <w:rFonts w:ascii="GHEA Grapalat" w:hAnsi="GHEA Grapalat"/>
                <w:b/>
                <w:bCs/>
                <w:sz w:val="24"/>
                <w:szCs w:val="24"/>
              </w:rPr>
            </w:pPr>
          </w:p>
          <w:p w14:paraId="63F7BBAD" w14:textId="77777777" w:rsidR="00446393" w:rsidRPr="00444F3A" w:rsidRDefault="00446393" w:rsidP="00446393">
            <w:pPr>
              <w:spacing w:before="100"/>
              <w:ind w:firstLine="427"/>
              <w:jc w:val="both"/>
              <w:rPr>
                <w:rFonts w:ascii="GHEA Grapalat" w:hAnsi="GHEA Grapalat"/>
                <w:b/>
                <w:bCs/>
                <w:sz w:val="24"/>
                <w:szCs w:val="24"/>
              </w:rPr>
            </w:pPr>
          </w:p>
          <w:p w14:paraId="31E7C127" w14:textId="77777777" w:rsidR="00446393" w:rsidRPr="00444F3A" w:rsidRDefault="00446393" w:rsidP="00446393">
            <w:pPr>
              <w:spacing w:before="100"/>
              <w:ind w:firstLine="427"/>
              <w:jc w:val="both"/>
              <w:rPr>
                <w:rFonts w:ascii="GHEA Grapalat" w:hAnsi="GHEA Grapalat"/>
                <w:b/>
                <w:bCs/>
                <w:sz w:val="24"/>
                <w:szCs w:val="24"/>
              </w:rPr>
            </w:pPr>
          </w:p>
          <w:p w14:paraId="22E9BED3" w14:textId="77777777" w:rsidR="00446393" w:rsidRPr="00444F3A" w:rsidRDefault="00446393" w:rsidP="00446393">
            <w:pPr>
              <w:spacing w:before="100"/>
              <w:ind w:firstLine="427"/>
              <w:jc w:val="both"/>
              <w:rPr>
                <w:rFonts w:ascii="GHEA Grapalat" w:hAnsi="GHEA Grapalat"/>
                <w:b/>
                <w:bCs/>
                <w:sz w:val="24"/>
                <w:szCs w:val="24"/>
              </w:rPr>
            </w:pPr>
          </w:p>
          <w:p w14:paraId="7C4A6D54" w14:textId="77777777" w:rsidR="00446393" w:rsidRPr="00444F3A" w:rsidRDefault="00446393" w:rsidP="00446393">
            <w:pPr>
              <w:spacing w:before="100"/>
              <w:ind w:firstLine="427"/>
              <w:jc w:val="both"/>
              <w:rPr>
                <w:rFonts w:ascii="GHEA Grapalat" w:hAnsi="GHEA Grapalat"/>
                <w:b/>
                <w:bCs/>
                <w:sz w:val="24"/>
                <w:szCs w:val="24"/>
              </w:rPr>
            </w:pPr>
          </w:p>
          <w:p w14:paraId="4E51370F" w14:textId="77777777" w:rsidR="00446393" w:rsidRPr="00444F3A" w:rsidRDefault="00446393" w:rsidP="00446393">
            <w:pPr>
              <w:spacing w:before="100"/>
              <w:ind w:firstLine="427"/>
              <w:jc w:val="both"/>
              <w:rPr>
                <w:rFonts w:ascii="GHEA Grapalat" w:hAnsi="GHEA Grapalat"/>
                <w:b/>
                <w:bCs/>
                <w:sz w:val="24"/>
                <w:szCs w:val="24"/>
              </w:rPr>
            </w:pPr>
          </w:p>
          <w:p w14:paraId="1CBA2AEB" w14:textId="77777777" w:rsidR="00446393" w:rsidRPr="00444F3A" w:rsidRDefault="00446393" w:rsidP="00446393">
            <w:pPr>
              <w:spacing w:before="100"/>
              <w:ind w:firstLine="427"/>
              <w:jc w:val="both"/>
              <w:rPr>
                <w:rFonts w:ascii="GHEA Grapalat" w:hAnsi="GHEA Grapalat"/>
                <w:b/>
                <w:bCs/>
                <w:sz w:val="24"/>
                <w:szCs w:val="24"/>
              </w:rPr>
            </w:pPr>
          </w:p>
          <w:p w14:paraId="2D0D4580" w14:textId="77777777" w:rsidR="00446393" w:rsidRPr="00444F3A" w:rsidRDefault="00446393" w:rsidP="00446393">
            <w:pPr>
              <w:spacing w:before="100"/>
              <w:ind w:firstLine="427"/>
              <w:jc w:val="both"/>
              <w:rPr>
                <w:rFonts w:ascii="GHEA Grapalat" w:hAnsi="GHEA Grapalat"/>
                <w:b/>
                <w:bCs/>
                <w:sz w:val="24"/>
                <w:szCs w:val="24"/>
              </w:rPr>
            </w:pPr>
          </w:p>
          <w:p w14:paraId="713007F4" w14:textId="77777777" w:rsidR="00446393" w:rsidRPr="00444F3A" w:rsidRDefault="00446393" w:rsidP="00446393">
            <w:pPr>
              <w:spacing w:before="100"/>
              <w:ind w:firstLine="427"/>
              <w:jc w:val="both"/>
              <w:rPr>
                <w:rFonts w:ascii="GHEA Grapalat" w:hAnsi="GHEA Grapalat"/>
                <w:b/>
                <w:bCs/>
                <w:sz w:val="24"/>
                <w:szCs w:val="24"/>
              </w:rPr>
            </w:pPr>
          </w:p>
          <w:p w14:paraId="5AAE0E48" w14:textId="77777777" w:rsidR="00446393" w:rsidRPr="00444F3A" w:rsidRDefault="00446393" w:rsidP="00446393">
            <w:pPr>
              <w:spacing w:before="100"/>
              <w:ind w:firstLine="427"/>
              <w:jc w:val="both"/>
              <w:rPr>
                <w:rFonts w:ascii="GHEA Grapalat" w:hAnsi="GHEA Grapalat"/>
                <w:b/>
                <w:bCs/>
                <w:sz w:val="24"/>
                <w:szCs w:val="24"/>
              </w:rPr>
            </w:pPr>
          </w:p>
          <w:p w14:paraId="6266B6B2" w14:textId="77777777" w:rsidR="00446393" w:rsidRPr="00444F3A" w:rsidRDefault="00446393" w:rsidP="00446393">
            <w:pPr>
              <w:spacing w:before="100"/>
              <w:ind w:firstLine="427"/>
              <w:jc w:val="both"/>
              <w:rPr>
                <w:rFonts w:ascii="GHEA Grapalat" w:hAnsi="GHEA Grapalat"/>
                <w:b/>
                <w:bCs/>
                <w:sz w:val="24"/>
                <w:szCs w:val="24"/>
              </w:rPr>
            </w:pPr>
          </w:p>
          <w:p w14:paraId="197BC300" w14:textId="77777777" w:rsidR="00446393" w:rsidRPr="00444F3A" w:rsidRDefault="00446393" w:rsidP="00446393">
            <w:pPr>
              <w:spacing w:before="100"/>
              <w:ind w:firstLine="427"/>
              <w:jc w:val="both"/>
              <w:rPr>
                <w:rFonts w:ascii="GHEA Grapalat" w:hAnsi="GHEA Grapalat"/>
                <w:b/>
                <w:bCs/>
                <w:sz w:val="24"/>
                <w:szCs w:val="24"/>
              </w:rPr>
            </w:pPr>
          </w:p>
          <w:p w14:paraId="3BF4A5E6" w14:textId="77777777" w:rsidR="00446393" w:rsidRPr="00444F3A" w:rsidRDefault="00446393" w:rsidP="00446393">
            <w:pPr>
              <w:spacing w:before="100"/>
              <w:ind w:firstLine="427"/>
              <w:jc w:val="both"/>
              <w:rPr>
                <w:rFonts w:ascii="GHEA Grapalat" w:hAnsi="GHEA Grapalat"/>
                <w:b/>
                <w:bCs/>
                <w:sz w:val="24"/>
                <w:szCs w:val="24"/>
              </w:rPr>
            </w:pPr>
          </w:p>
          <w:p w14:paraId="338D4CA9" w14:textId="77777777" w:rsidR="00446393" w:rsidRPr="00444F3A" w:rsidRDefault="00446393" w:rsidP="00446393">
            <w:pPr>
              <w:spacing w:before="100"/>
              <w:ind w:firstLine="427"/>
              <w:jc w:val="both"/>
              <w:rPr>
                <w:rFonts w:ascii="GHEA Grapalat" w:hAnsi="GHEA Grapalat"/>
                <w:b/>
                <w:bCs/>
                <w:sz w:val="24"/>
                <w:szCs w:val="24"/>
              </w:rPr>
            </w:pPr>
          </w:p>
          <w:p w14:paraId="4EC2BCA5" w14:textId="77777777" w:rsidR="00446393" w:rsidRPr="00444F3A" w:rsidRDefault="00446393" w:rsidP="00446393">
            <w:pPr>
              <w:spacing w:before="100"/>
              <w:ind w:firstLine="427"/>
              <w:jc w:val="both"/>
              <w:rPr>
                <w:rFonts w:ascii="GHEA Grapalat" w:hAnsi="GHEA Grapalat"/>
                <w:b/>
                <w:bCs/>
                <w:sz w:val="24"/>
                <w:szCs w:val="24"/>
              </w:rPr>
            </w:pPr>
          </w:p>
          <w:p w14:paraId="1FCBEA33" w14:textId="77777777" w:rsidR="00446393" w:rsidRPr="00444F3A" w:rsidRDefault="00446393" w:rsidP="00446393">
            <w:pPr>
              <w:spacing w:before="100"/>
              <w:ind w:firstLine="427"/>
              <w:jc w:val="both"/>
              <w:rPr>
                <w:rFonts w:ascii="GHEA Grapalat" w:hAnsi="GHEA Grapalat"/>
                <w:b/>
                <w:bCs/>
                <w:sz w:val="24"/>
                <w:szCs w:val="24"/>
              </w:rPr>
            </w:pPr>
          </w:p>
          <w:p w14:paraId="6CE45B59" w14:textId="77777777" w:rsidR="00446393" w:rsidRPr="00444F3A" w:rsidRDefault="00446393" w:rsidP="00446393">
            <w:pPr>
              <w:spacing w:before="100"/>
              <w:ind w:firstLine="427"/>
              <w:jc w:val="both"/>
              <w:rPr>
                <w:rFonts w:ascii="GHEA Grapalat" w:hAnsi="GHEA Grapalat"/>
                <w:b/>
                <w:bCs/>
                <w:sz w:val="24"/>
                <w:szCs w:val="24"/>
              </w:rPr>
            </w:pPr>
          </w:p>
          <w:p w14:paraId="0F9167B6" w14:textId="77777777" w:rsidR="00446393" w:rsidRPr="00444F3A" w:rsidRDefault="00446393" w:rsidP="00446393">
            <w:pPr>
              <w:spacing w:before="100"/>
              <w:ind w:firstLine="427"/>
              <w:jc w:val="both"/>
              <w:rPr>
                <w:rFonts w:ascii="GHEA Grapalat" w:hAnsi="GHEA Grapalat"/>
                <w:b/>
                <w:bCs/>
                <w:sz w:val="24"/>
                <w:szCs w:val="24"/>
              </w:rPr>
            </w:pPr>
          </w:p>
          <w:p w14:paraId="584466B1" w14:textId="77777777" w:rsidR="00446393" w:rsidRPr="00444F3A" w:rsidRDefault="00446393" w:rsidP="00446393">
            <w:pPr>
              <w:spacing w:before="100"/>
              <w:ind w:firstLine="427"/>
              <w:jc w:val="both"/>
              <w:rPr>
                <w:rFonts w:ascii="GHEA Grapalat" w:hAnsi="GHEA Grapalat"/>
                <w:b/>
                <w:bCs/>
                <w:sz w:val="24"/>
                <w:szCs w:val="24"/>
              </w:rPr>
            </w:pPr>
          </w:p>
          <w:p w14:paraId="53246945" w14:textId="77777777" w:rsidR="00446393" w:rsidRPr="00444F3A" w:rsidRDefault="00446393" w:rsidP="00446393">
            <w:pPr>
              <w:spacing w:before="100"/>
              <w:ind w:firstLine="427"/>
              <w:jc w:val="both"/>
              <w:rPr>
                <w:rFonts w:ascii="GHEA Grapalat" w:hAnsi="GHEA Grapalat"/>
                <w:b/>
                <w:bCs/>
                <w:sz w:val="24"/>
                <w:szCs w:val="24"/>
              </w:rPr>
            </w:pPr>
          </w:p>
          <w:p w14:paraId="36E75528" w14:textId="77777777" w:rsidR="00446393" w:rsidRPr="00444F3A" w:rsidRDefault="00446393" w:rsidP="00446393">
            <w:pPr>
              <w:spacing w:before="100"/>
              <w:ind w:firstLine="427"/>
              <w:jc w:val="both"/>
              <w:rPr>
                <w:rFonts w:ascii="GHEA Grapalat" w:hAnsi="GHEA Grapalat"/>
                <w:b/>
                <w:bCs/>
                <w:sz w:val="24"/>
                <w:szCs w:val="24"/>
              </w:rPr>
            </w:pPr>
          </w:p>
          <w:p w14:paraId="63BAB83F" w14:textId="77777777" w:rsidR="00446393" w:rsidRPr="00444F3A" w:rsidRDefault="00446393" w:rsidP="00446393">
            <w:pPr>
              <w:spacing w:before="100"/>
              <w:ind w:firstLine="427"/>
              <w:jc w:val="both"/>
              <w:rPr>
                <w:rFonts w:ascii="GHEA Grapalat" w:hAnsi="GHEA Grapalat"/>
                <w:b/>
                <w:bCs/>
                <w:sz w:val="24"/>
                <w:szCs w:val="24"/>
              </w:rPr>
            </w:pPr>
          </w:p>
          <w:p w14:paraId="0D3B2520" w14:textId="77777777" w:rsidR="00446393" w:rsidRPr="00444F3A" w:rsidRDefault="00446393" w:rsidP="00446393">
            <w:pPr>
              <w:spacing w:before="100"/>
              <w:ind w:firstLine="427"/>
              <w:jc w:val="both"/>
              <w:rPr>
                <w:rFonts w:ascii="GHEA Grapalat" w:hAnsi="GHEA Grapalat"/>
                <w:b/>
                <w:bCs/>
                <w:sz w:val="24"/>
                <w:szCs w:val="24"/>
              </w:rPr>
            </w:pPr>
          </w:p>
          <w:p w14:paraId="310C071B" w14:textId="77777777" w:rsidR="00446393" w:rsidRPr="00444F3A" w:rsidRDefault="00446393" w:rsidP="00446393">
            <w:pPr>
              <w:spacing w:before="100"/>
              <w:ind w:firstLine="427"/>
              <w:jc w:val="both"/>
              <w:rPr>
                <w:rFonts w:ascii="GHEA Grapalat" w:hAnsi="GHEA Grapalat"/>
                <w:b/>
                <w:bCs/>
                <w:sz w:val="24"/>
                <w:szCs w:val="24"/>
              </w:rPr>
            </w:pPr>
          </w:p>
          <w:p w14:paraId="35795F6A" w14:textId="77777777" w:rsidR="00446393" w:rsidRPr="00444F3A" w:rsidRDefault="00446393" w:rsidP="00446393">
            <w:pPr>
              <w:spacing w:before="100"/>
              <w:ind w:firstLine="427"/>
              <w:jc w:val="both"/>
              <w:rPr>
                <w:rFonts w:ascii="GHEA Grapalat" w:hAnsi="GHEA Grapalat"/>
                <w:b/>
                <w:bCs/>
                <w:sz w:val="24"/>
                <w:szCs w:val="24"/>
              </w:rPr>
            </w:pPr>
          </w:p>
          <w:p w14:paraId="0C4E3FBA" w14:textId="77777777" w:rsidR="00446393" w:rsidRPr="00444F3A" w:rsidRDefault="00446393" w:rsidP="00446393">
            <w:pPr>
              <w:spacing w:before="100"/>
              <w:ind w:firstLine="427"/>
              <w:jc w:val="both"/>
              <w:rPr>
                <w:rFonts w:ascii="GHEA Grapalat" w:hAnsi="GHEA Grapalat"/>
                <w:b/>
                <w:bCs/>
                <w:sz w:val="24"/>
                <w:szCs w:val="24"/>
              </w:rPr>
            </w:pPr>
          </w:p>
          <w:p w14:paraId="30EF6A5C" w14:textId="77777777" w:rsidR="00446393" w:rsidRPr="00444F3A" w:rsidRDefault="00446393" w:rsidP="00446393">
            <w:pPr>
              <w:spacing w:before="100"/>
              <w:ind w:firstLine="427"/>
              <w:jc w:val="both"/>
              <w:rPr>
                <w:rFonts w:ascii="GHEA Grapalat" w:hAnsi="GHEA Grapalat"/>
                <w:b/>
                <w:bCs/>
                <w:sz w:val="24"/>
                <w:szCs w:val="24"/>
              </w:rPr>
            </w:pPr>
          </w:p>
          <w:p w14:paraId="6BD01034" w14:textId="77777777" w:rsidR="00446393" w:rsidRPr="00444F3A" w:rsidRDefault="00446393" w:rsidP="00446393">
            <w:pPr>
              <w:spacing w:before="100"/>
              <w:ind w:firstLine="427"/>
              <w:jc w:val="both"/>
              <w:rPr>
                <w:rFonts w:ascii="GHEA Grapalat" w:hAnsi="GHEA Grapalat"/>
                <w:b/>
                <w:bCs/>
                <w:sz w:val="24"/>
                <w:szCs w:val="24"/>
              </w:rPr>
            </w:pPr>
          </w:p>
          <w:p w14:paraId="280A915B" w14:textId="77777777" w:rsidR="00446393" w:rsidRPr="00444F3A" w:rsidRDefault="00446393" w:rsidP="00446393">
            <w:pPr>
              <w:spacing w:before="100"/>
              <w:ind w:firstLine="427"/>
              <w:jc w:val="both"/>
              <w:rPr>
                <w:rFonts w:ascii="GHEA Grapalat" w:hAnsi="GHEA Grapalat"/>
                <w:b/>
                <w:bCs/>
                <w:sz w:val="24"/>
                <w:szCs w:val="24"/>
              </w:rPr>
            </w:pPr>
          </w:p>
          <w:p w14:paraId="38770A47" w14:textId="77777777" w:rsidR="00446393" w:rsidRPr="00444F3A" w:rsidRDefault="00446393" w:rsidP="00446393">
            <w:pPr>
              <w:spacing w:before="100"/>
              <w:ind w:firstLine="427"/>
              <w:jc w:val="both"/>
              <w:rPr>
                <w:rFonts w:ascii="GHEA Grapalat" w:hAnsi="GHEA Grapalat"/>
                <w:b/>
                <w:bCs/>
                <w:sz w:val="24"/>
                <w:szCs w:val="24"/>
              </w:rPr>
            </w:pPr>
          </w:p>
          <w:p w14:paraId="49D224CD" w14:textId="77777777" w:rsidR="00446393" w:rsidRPr="00444F3A" w:rsidRDefault="00446393" w:rsidP="00446393">
            <w:pPr>
              <w:spacing w:before="100"/>
              <w:ind w:firstLine="427"/>
              <w:jc w:val="both"/>
              <w:rPr>
                <w:rFonts w:ascii="GHEA Grapalat" w:hAnsi="GHEA Grapalat"/>
                <w:b/>
                <w:bCs/>
                <w:sz w:val="24"/>
                <w:szCs w:val="24"/>
              </w:rPr>
            </w:pPr>
          </w:p>
          <w:p w14:paraId="1DDAB29A" w14:textId="77777777" w:rsidR="00446393" w:rsidRPr="00444F3A" w:rsidRDefault="00446393" w:rsidP="00446393">
            <w:pPr>
              <w:spacing w:before="100"/>
              <w:ind w:firstLine="427"/>
              <w:jc w:val="both"/>
              <w:rPr>
                <w:rFonts w:ascii="GHEA Grapalat" w:hAnsi="GHEA Grapalat"/>
                <w:b/>
                <w:bCs/>
                <w:sz w:val="24"/>
                <w:szCs w:val="24"/>
              </w:rPr>
            </w:pPr>
          </w:p>
          <w:p w14:paraId="6A028786" w14:textId="77777777" w:rsidR="00446393" w:rsidRPr="00444F3A" w:rsidRDefault="00446393" w:rsidP="00446393">
            <w:pPr>
              <w:spacing w:before="100"/>
              <w:ind w:firstLine="427"/>
              <w:jc w:val="both"/>
              <w:rPr>
                <w:rFonts w:ascii="GHEA Grapalat" w:hAnsi="GHEA Grapalat"/>
                <w:b/>
                <w:bCs/>
                <w:sz w:val="24"/>
                <w:szCs w:val="24"/>
              </w:rPr>
            </w:pPr>
          </w:p>
          <w:p w14:paraId="7E1607C0" w14:textId="77777777" w:rsidR="00446393" w:rsidRPr="00444F3A" w:rsidRDefault="00446393" w:rsidP="00446393">
            <w:pPr>
              <w:spacing w:before="100"/>
              <w:ind w:firstLine="427"/>
              <w:jc w:val="both"/>
              <w:rPr>
                <w:rFonts w:ascii="GHEA Grapalat" w:hAnsi="GHEA Grapalat"/>
                <w:b/>
                <w:bCs/>
                <w:sz w:val="24"/>
                <w:szCs w:val="24"/>
              </w:rPr>
            </w:pPr>
          </w:p>
          <w:p w14:paraId="2E345C6B" w14:textId="77777777" w:rsidR="00446393" w:rsidRPr="00444F3A" w:rsidRDefault="00446393" w:rsidP="00446393">
            <w:pPr>
              <w:spacing w:before="100"/>
              <w:ind w:firstLine="427"/>
              <w:jc w:val="both"/>
              <w:rPr>
                <w:rFonts w:ascii="GHEA Grapalat" w:hAnsi="GHEA Grapalat"/>
                <w:b/>
                <w:bCs/>
                <w:sz w:val="24"/>
                <w:szCs w:val="24"/>
              </w:rPr>
            </w:pPr>
          </w:p>
          <w:p w14:paraId="29CA3E87" w14:textId="77777777" w:rsidR="00446393" w:rsidRPr="00444F3A" w:rsidRDefault="00446393" w:rsidP="00446393">
            <w:pPr>
              <w:spacing w:before="100"/>
              <w:ind w:firstLine="427"/>
              <w:jc w:val="both"/>
              <w:rPr>
                <w:rFonts w:ascii="GHEA Grapalat" w:hAnsi="GHEA Grapalat"/>
                <w:b/>
                <w:bCs/>
                <w:sz w:val="24"/>
                <w:szCs w:val="24"/>
              </w:rPr>
            </w:pPr>
          </w:p>
          <w:p w14:paraId="4ECD89B9" w14:textId="77777777" w:rsidR="00446393" w:rsidRPr="00444F3A" w:rsidRDefault="00446393" w:rsidP="00446393">
            <w:pPr>
              <w:spacing w:before="100"/>
              <w:ind w:firstLine="427"/>
              <w:jc w:val="both"/>
              <w:rPr>
                <w:rFonts w:ascii="GHEA Grapalat" w:hAnsi="GHEA Grapalat"/>
                <w:b/>
                <w:bCs/>
                <w:sz w:val="24"/>
                <w:szCs w:val="24"/>
              </w:rPr>
            </w:pPr>
          </w:p>
          <w:p w14:paraId="3E295F64" w14:textId="77777777" w:rsidR="00446393" w:rsidRPr="00444F3A" w:rsidRDefault="00446393" w:rsidP="00446393">
            <w:pPr>
              <w:spacing w:before="100"/>
              <w:ind w:firstLine="427"/>
              <w:jc w:val="both"/>
              <w:rPr>
                <w:rFonts w:ascii="GHEA Grapalat" w:hAnsi="GHEA Grapalat"/>
                <w:b/>
                <w:bCs/>
                <w:sz w:val="24"/>
                <w:szCs w:val="24"/>
              </w:rPr>
            </w:pPr>
          </w:p>
          <w:p w14:paraId="543D495B" w14:textId="77777777" w:rsidR="00446393" w:rsidRPr="00444F3A" w:rsidRDefault="00446393" w:rsidP="00446393">
            <w:pPr>
              <w:spacing w:before="100"/>
              <w:ind w:firstLine="427"/>
              <w:jc w:val="both"/>
              <w:rPr>
                <w:rFonts w:ascii="GHEA Grapalat" w:hAnsi="GHEA Grapalat"/>
                <w:b/>
                <w:bCs/>
                <w:sz w:val="24"/>
                <w:szCs w:val="24"/>
              </w:rPr>
            </w:pPr>
          </w:p>
          <w:p w14:paraId="4E341395" w14:textId="77777777" w:rsidR="00446393" w:rsidRPr="00444F3A" w:rsidRDefault="00446393" w:rsidP="00446393">
            <w:pPr>
              <w:spacing w:before="100"/>
              <w:ind w:firstLine="427"/>
              <w:jc w:val="both"/>
              <w:rPr>
                <w:rFonts w:ascii="GHEA Grapalat" w:hAnsi="GHEA Grapalat"/>
                <w:b/>
                <w:bCs/>
                <w:sz w:val="24"/>
                <w:szCs w:val="24"/>
              </w:rPr>
            </w:pPr>
          </w:p>
          <w:p w14:paraId="3EE007B5" w14:textId="77777777" w:rsidR="00446393" w:rsidRPr="00444F3A" w:rsidRDefault="00446393" w:rsidP="00446393">
            <w:pPr>
              <w:spacing w:before="100"/>
              <w:ind w:firstLine="427"/>
              <w:jc w:val="both"/>
              <w:rPr>
                <w:rFonts w:ascii="GHEA Grapalat" w:hAnsi="GHEA Grapalat"/>
                <w:b/>
                <w:bCs/>
                <w:sz w:val="24"/>
                <w:szCs w:val="24"/>
              </w:rPr>
            </w:pPr>
          </w:p>
          <w:p w14:paraId="339476A8" w14:textId="77777777" w:rsidR="00446393" w:rsidRPr="00444F3A" w:rsidRDefault="00446393" w:rsidP="00446393">
            <w:pPr>
              <w:spacing w:before="100"/>
              <w:ind w:firstLine="427"/>
              <w:jc w:val="both"/>
              <w:rPr>
                <w:rFonts w:ascii="GHEA Grapalat" w:hAnsi="GHEA Grapalat"/>
                <w:b/>
                <w:bCs/>
                <w:sz w:val="24"/>
                <w:szCs w:val="24"/>
              </w:rPr>
            </w:pPr>
          </w:p>
          <w:p w14:paraId="6198E4F2" w14:textId="77777777" w:rsidR="00446393" w:rsidRPr="00444F3A" w:rsidRDefault="00446393" w:rsidP="00446393">
            <w:pPr>
              <w:spacing w:before="100"/>
              <w:ind w:firstLine="427"/>
              <w:jc w:val="both"/>
              <w:rPr>
                <w:rFonts w:ascii="GHEA Grapalat" w:hAnsi="GHEA Grapalat"/>
                <w:b/>
                <w:bCs/>
                <w:sz w:val="24"/>
                <w:szCs w:val="24"/>
              </w:rPr>
            </w:pPr>
          </w:p>
          <w:p w14:paraId="4193F08E" w14:textId="77777777" w:rsidR="00446393" w:rsidRPr="00444F3A" w:rsidRDefault="00446393" w:rsidP="00446393">
            <w:pPr>
              <w:spacing w:before="100"/>
              <w:ind w:firstLine="427"/>
              <w:jc w:val="both"/>
              <w:rPr>
                <w:rFonts w:ascii="GHEA Grapalat" w:hAnsi="GHEA Grapalat"/>
                <w:b/>
                <w:bCs/>
                <w:sz w:val="24"/>
                <w:szCs w:val="24"/>
              </w:rPr>
            </w:pPr>
          </w:p>
          <w:p w14:paraId="63804CDA" w14:textId="77777777" w:rsidR="00446393" w:rsidRPr="00444F3A" w:rsidRDefault="00446393" w:rsidP="00446393">
            <w:pPr>
              <w:spacing w:before="100"/>
              <w:ind w:firstLine="427"/>
              <w:jc w:val="both"/>
              <w:rPr>
                <w:rFonts w:ascii="GHEA Grapalat" w:hAnsi="GHEA Grapalat"/>
                <w:b/>
                <w:bCs/>
                <w:sz w:val="24"/>
                <w:szCs w:val="24"/>
              </w:rPr>
            </w:pPr>
          </w:p>
          <w:p w14:paraId="4C113C28" w14:textId="77777777" w:rsidR="00446393" w:rsidRPr="00444F3A" w:rsidRDefault="00446393" w:rsidP="00446393">
            <w:pPr>
              <w:spacing w:before="100"/>
              <w:ind w:firstLine="427"/>
              <w:jc w:val="both"/>
              <w:rPr>
                <w:rFonts w:ascii="GHEA Grapalat" w:hAnsi="GHEA Grapalat"/>
                <w:b/>
                <w:bCs/>
                <w:sz w:val="24"/>
                <w:szCs w:val="24"/>
              </w:rPr>
            </w:pPr>
          </w:p>
          <w:p w14:paraId="4C3DB920" w14:textId="77777777" w:rsidR="00446393" w:rsidRPr="00444F3A" w:rsidRDefault="00446393" w:rsidP="00446393">
            <w:pPr>
              <w:spacing w:before="100"/>
              <w:ind w:firstLine="427"/>
              <w:jc w:val="both"/>
              <w:rPr>
                <w:rFonts w:ascii="GHEA Grapalat" w:hAnsi="GHEA Grapalat"/>
                <w:b/>
                <w:bCs/>
                <w:sz w:val="24"/>
                <w:szCs w:val="24"/>
              </w:rPr>
            </w:pPr>
          </w:p>
          <w:p w14:paraId="76F3DE5B" w14:textId="77777777" w:rsidR="00446393" w:rsidRPr="00444F3A" w:rsidRDefault="00446393" w:rsidP="00446393">
            <w:pPr>
              <w:spacing w:before="100"/>
              <w:ind w:firstLine="427"/>
              <w:jc w:val="both"/>
              <w:rPr>
                <w:rFonts w:ascii="GHEA Grapalat" w:hAnsi="GHEA Grapalat"/>
                <w:b/>
                <w:bCs/>
                <w:sz w:val="24"/>
                <w:szCs w:val="24"/>
              </w:rPr>
            </w:pPr>
          </w:p>
          <w:p w14:paraId="04A6522E" w14:textId="77777777" w:rsidR="00446393" w:rsidRPr="00444F3A" w:rsidRDefault="00446393" w:rsidP="00446393">
            <w:pPr>
              <w:spacing w:before="100"/>
              <w:ind w:firstLine="427"/>
              <w:jc w:val="both"/>
              <w:rPr>
                <w:rFonts w:ascii="GHEA Grapalat" w:hAnsi="GHEA Grapalat"/>
                <w:b/>
                <w:bCs/>
                <w:sz w:val="24"/>
                <w:szCs w:val="24"/>
              </w:rPr>
            </w:pPr>
          </w:p>
          <w:p w14:paraId="7BAB71C5" w14:textId="77777777" w:rsidR="00446393" w:rsidRPr="00444F3A" w:rsidRDefault="00446393" w:rsidP="00446393">
            <w:pPr>
              <w:spacing w:before="100"/>
              <w:ind w:firstLine="427"/>
              <w:jc w:val="both"/>
              <w:rPr>
                <w:rFonts w:ascii="GHEA Grapalat" w:hAnsi="GHEA Grapalat"/>
                <w:b/>
                <w:bCs/>
                <w:sz w:val="24"/>
                <w:szCs w:val="24"/>
              </w:rPr>
            </w:pPr>
          </w:p>
          <w:p w14:paraId="7B388235" w14:textId="77777777" w:rsidR="00446393" w:rsidRPr="00444F3A" w:rsidRDefault="00446393" w:rsidP="00446393">
            <w:pPr>
              <w:spacing w:before="100"/>
              <w:ind w:firstLine="427"/>
              <w:jc w:val="both"/>
              <w:rPr>
                <w:rFonts w:ascii="GHEA Grapalat" w:hAnsi="GHEA Grapalat"/>
                <w:b/>
                <w:bCs/>
                <w:sz w:val="24"/>
                <w:szCs w:val="24"/>
              </w:rPr>
            </w:pPr>
          </w:p>
          <w:p w14:paraId="41E81DF8" w14:textId="77777777" w:rsidR="00446393" w:rsidRPr="00444F3A" w:rsidRDefault="00446393" w:rsidP="00446393">
            <w:pPr>
              <w:spacing w:before="100"/>
              <w:ind w:firstLine="427"/>
              <w:jc w:val="both"/>
              <w:rPr>
                <w:rFonts w:ascii="GHEA Grapalat" w:hAnsi="GHEA Grapalat"/>
                <w:b/>
                <w:bCs/>
                <w:sz w:val="24"/>
                <w:szCs w:val="24"/>
              </w:rPr>
            </w:pPr>
          </w:p>
          <w:p w14:paraId="00D29089" w14:textId="77777777" w:rsidR="00446393" w:rsidRPr="00444F3A" w:rsidRDefault="00446393" w:rsidP="00446393">
            <w:pPr>
              <w:spacing w:before="100"/>
              <w:ind w:firstLine="427"/>
              <w:jc w:val="both"/>
              <w:rPr>
                <w:rFonts w:ascii="GHEA Grapalat" w:hAnsi="GHEA Grapalat"/>
                <w:b/>
                <w:bCs/>
                <w:sz w:val="24"/>
                <w:szCs w:val="24"/>
              </w:rPr>
            </w:pPr>
          </w:p>
          <w:p w14:paraId="28FF784A" w14:textId="77777777" w:rsidR="00446393" w:rsidRPr="00444F3A" w:rsidRDefault="00446393" w:rsidP="00446393">
            <w:pPr>
              <w:spacing w:before="100"/>
              <w:ind w:firstLine="427"/>
              <w:jc w:val="both"/>
              <w:rPr>
                <w:rFonts w:ascii="GHEA Grapalat" w:hAnsi="GHEA Grapalat"/>
                <w:b/>
                <w:bCs/>
                <w:sz w:val="24"/>
                <w:szCs w:val="24"/>
              </w:rPr>
            </w:pPr>
          </w:p>
          <w:p w14:paraId="6BB68247" w14:textId="77777777" w:rsidR="00446393" w:rsidRPr="00444F3A" w:rsidRDefault="00446393" w:rsidP="00446393">
            <w:pPr>
              <w:spacing w:before="100"/>
              <w:ind w:firstLine="427"/>
              <w:jc w:val="both"/>
              <w:rPr>
                <w:rFonts w:ascii="GHEA Grapalat" w:hAnsi="GHEA Grapalat"/>
                <w:b/>
                <w:bCs/>
                <w:sz w:val="24"/>
                <w:szCs w:val="24"/>
              </w:rPr>
            </w:pPr>
          </w:p>
          <w:p w14:paraId="53B0C980" w14:textId="77777777" w:rsidR="00446393" w:rsidRPr="00444F3A" w:rsidRDefault="00446393" w:rsidP="00446393">
            <w:pPr>
              <w:spacing w:before="100"/>
              <w:ind w:firstLine="427"/>
              <w:jc w:val="both"/>
              <w:rPr>
                <w:rFonts w:ascii="GHEA Grapalat" w:hAnsi="GHEA Grapalat"/>
                <w:b/>
                <w:bCs/>
                <w:sz w:val="24"/>
                <w:szCs w:val="24"/>
              </w:rPr>
            </w:pPr>
          </w:p>
          <w:p w14:paraId="402F24B8" w14:textId="77777777" w:rsidR="00446393" w:rsidRPr="00444F3A" w:rsidRDefault="00446393" w:rsidP="00446393">
            <w:pPr>
              <w:spacing w:before="100"/>
              <w:ind w:firstLine="427"/>
              <w:jc w:val="both"/>
              <w:rPr>
                <w:rFonts w:ascii="GHEA Grapalat" w:hAnsi="GHEA Grapalat"/>
                <w:b/>
                <w:bCs/>
                <w:sz w:val="24"/>
                <w:szCs w:val="24"/>
              </w:rPr>
            </w:pPr>
          </w:p>
          <w:p w14:paraId="6BA06BED" w14:textId="77777777" w:rsidR="00446393" w:rsidRPr="00444F3A" w:rsidRDefault="00446393" w:rsidP="00446393">
            <w:pPr>
              <w:spacing w:before="100"/>
              <w:ind w:firstLine="427"/>
              <w:jc w:val="both"/>
              <w:rPr>
                <w:rFonts w:ascii="GHEA Grapalat" w:hAnsi="GHEA Grapalat"/>
                <w:b/>
                <w:bCs/>
                <w:sz w:val="24"/>
                <w:szCs w:val="24"/>
              </w:rPr>
            </w:pPr>
          </w:p>
          <w:p w14:paraId="04594F13" w14:textId="77777777" w:rsidR="00446393" w:rsidRPr="00444F3A" w:rsidRDefault="00446393" w:rsidP="00446393">
            <w:pPr>
              <w:spacing w:before="100"/>
              <w:ind w:firstLine="427"/>
              <w:jc w:val="both"/>
              <w:rPr>
                <w:rFonts w:ascii="GHEA Grapalat" w:hAnsi="GHEA Grapalat"/>
                <w:b/>
                <w:bCs/>
                <w:sz w:val="24"/>
                <w:szCs w:val="24"/>
              </w:rPr>
            </w:pPr>
          </w:p>
          <w:p w14:paraId="713B35A2" w14:textId="77777777" w:rsidR="00446393" w:rsidRPr="00444F3A" w:rsidRDefault="00446393" w:rsidP="00446393">
            <w:pPr>
              <w:spacing w:before="100"/>
              <w:ind w:firstLine="427"/>
              <w:jc w:val="both"/>
              <w:rPr>
                <w:rFonts w:ascii="GHEA Grapalat" w:hAnsi="GHEA Grapalat"/>
                <w:b/>
                <w:bCs/>
                <w:sz w:val="24"/>
                <w:szCs w:val="24"/>
              </w:rPr>
            </w:pPr>
          </w:p>
          <w:p w14:paraId="07858EBA" w14:textId="77777777" w:rsidR="00446393" w:rsidRPr="00444F3A" w:rsidRDefault="00446393" w:rsidP="00446393">
            <w:pPr>
              <w:spacing w:before="100"/>
              <w:ind w:firstLine="427"/>
              <w:jc w:val="both"/>
              <w:rPr>
                <w:rFonts w:ascii="GHEA Grapalat" w:hAnsi="GHEA Grapalat"/>
                <w:b/>
                <w:bCs/>
                <w:sz w:val="24"/>
                <w:szCs w:val="24"/>
              </w:rPr>
            </w:pPr>
          </w:p>
          <w:p w14:paraId="720B8622" w14:textId="66D72931" w:rsidR="00446393" w:rsidRPr="00E85FC8" w:rsidRDefault="00E85FC8" w:rsidP="00DD0F55">
            <w:pPr>
              <w:spacing w:before="100"/>
              <w:ind w:firstLine="427"/>
              <w:jc w:val="center"/>
              <w:rPr>
                <w:rFonts w:ascii="GHEA Grapalat" w:hAnsi="GHEA Grapalat"/>
                <w:b/>
                <w:sz w:val="24"/>
                <w:szCs w:val="24"/>
              </w:rPr>
            </w:pPr>
            <w:r w:rsidRPr="00E85FC8">
              <w:rPr>
                <w:rFonts w:ascii="GHEA Grapalat" w:eastAsia="Tahoma" w:hAnsi="GHEA Grapalat" w:cs="Tahoma"/>
                <w:b/>
                <w:sz w:val="24"/>
                <w:szCs w:val="24"/>
                <w:lang w:val="hy-AM"/>
              </w:rPr>
              <w:t>1</w:t>
            </w:r>
            <w:r w:rsidRPr="00E85FC8">
              <w:rPr>
                <w:rFonts w:ascii="Cambria Math" w:eastAsia="Tahoma" w:hAnsi="Cambria Math" w:cs="Tahoma"/>
                <w:b/>
                <w:sz w:val="24"/>
                <w:szCs w:val="24"/>
                <w:lang w:val="hy-AM"/>
              </w:rPr>
              <w:t xml:space="preserve">․ </w:t>
            </w:r>
            <w:r w:rsidR="00446393" w:rsidRPr="00E85FC8">
              <w:rPr>
                <w:rFonts w:ascii="GHEA Grapalat" w:eastAsia="Tahoma" w:hAnsi="GHEA Grapalat" w:cs="Tahoma"/>
                <w:b/>
                <w:sz w:val="24"/>
                <w:szCs w:val="24"/>
              </w:rPr>
              <w:t xml:space="preserve">Ընդունվել </w:t>
            </w:r>
            <w:r w:rsidR="00DD0F55">
              <w:rPr>
                <w:rFonts w:ascii="GHEA Grapalat" w:eastAsia="Tahoma" w:hAnsi="GHEA Grapalat" w:cs="Tahoma"/>
                <w:b/>
                <w:sz w:val="24"/>
                <w:szCs w:val="24"/>
              </w:rPr>
              <w:t>է</w:t>
            </w:r>
          </w:p>
          <w:p w14:paraId="3F25B5E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24C0E40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hAnsi="GHEA Grapalat"/>
                <w:sz w:val="24"/>
                <w:szCs w:val="24"/>
              </w:rPr>
              <w:t xml:space="preserve"> </w:t>
            </w:r>
          </w:p>
          <w:p w14:paraId="16F95483" w14:textId="7D79F548" w:rsidR="00446393" w:rsidRDefault="00446393" w:rsidP="00DD0F55">
            <w:pPr>
              <w:spacing w:before="100"/>
              <w:ind w:firstLine="427"/>
              <w:jc w:val="center"/>
              <w:rPr>
                <w:rFonts w:ascii="GHEA Grapalat" w:eastAsia="Tahoma" w:hAnsi="GHEA Grapalat" w:cs="Tahoma"/>
                <w:b/>
                <w:sz w:val="24"/>
                <w:szCs w:val="24"/>
              </w:rPr>
            </w:pPr>
            <w:r w:rsidRPr="00E85FC8">
              <w:rPr>
                <w:rFonts w:ascii="GHEA Grapalat" w:eastAsia="Tahoma" w:hAnsi="GHEA Grapalat" w:cs="Tahoma"/>
                <w:b/>
                <w:sz w:val="24"/>
                <w:szCs w:val="24"/>
              </w:rPr>
              <w:t>2</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Չի </w:t>
            </w:r>
            <w:r w:rsidR="00DD0F55">
              <w:rPr>
                <w:rFonts w:ascii="GHEA Grapalat" w:eastAsia="Tahoma" w:hAnsi="GHEA Grapalat" w:cs="Tahoma"/>
                <w:b/>
                <w:sz w:val="24"/>
                <w:szCs w:val="24"/>
              </w:rPr>
              <w:t>ընդունվել</w:t>
            </w:r>
          </w:p>
          <w:p w14:paraId="4AC3B627" w14:textId="094FD774" w:rsidR="005111CC" w:rsidRPr="005111CC" w:rsidRDefault="005111CC" w:rsidP="00DD0F55">
            <w:pPr>
              <w:spacing w:before="100"/>
              <w:ind w:firstLine="427"/>
              <w:jc w:val="center"/>
              <w:rPr>
                <w:rFonts w:ascii="GHEA Grapalat" w:hAnsi="GHEA Grapalat"/>
                <w:sz w:val="24"/>
                <w:szCs w:val="24"/>
                <w:lang w:val="hy-AM"/>
              </w:rPr>
            </w:pPr>
            <w:r w:rsidRPr="005111CC">
              <w:rPr>
                <w:rFonts w:ascii="GHEA Grapalat" w:eastAsia="Tahoma" w:hAnsi="GHEA Grapalat" w:cs="Tahoma"/>
                <w:sz w:val="24"/>
                <w:szCs w:val="24"/>
                <w:lang w:val="hy-AM"/>
              </w:rPr>
              <w:t xml:space="preserve">սակայն </w:t>
            </w:r>
            <w:r>
              <w:rPr>
                <w:rFonts w:ascii="GHEA Grapalat" w:eastAsia="Tahoma" w:hAnsi="GHEA Grapalat" w:cs="Tahoma"/>
                <w:sz w:val="24"/>
                <w:szCs w:val="24"/>
                <w:lang w:val="hy-AM"/>
              </w:rPr>
              <w:t>Ա</w:t>
            </w:r>
            <w:r w:rsidRPr="005111CC">
              <w:rPr>
                <w:rFonts w:ascii="GHEA Grapalat" w:eastAsia="Tahoma" w:hAnsi="GHEA Grapalat" w:cs="Tahoma"/>
                <w:sz w:val="24"/>
                <w:szCs w:val="24"/>
                <w:lang w:val="hy-AM"/>
              </w:rPr>
              <w:t>զգային անվտանգության ծառայության համար  պարգևատրման ֆոնդի հատկացման սահմանաչափ</w:t>
            </w:r>
            <w:r>
              <w:rPr>
                <w:rFonts w:ascii="GHEA Grapalat" w:eastAsia="Tahoma" w:hAnsi="GHEA Grapalat" w:cs="Tahoma"/>
                <w:sz w:val="24"/>
                <w:szCs w:val="24"/>
                <w:lang w:val="hy-AM"/>
              </w:rPr>
              <w:t>ը հանվել է։</w:t>
            </w:r>
          </w:p>
          <w:p w14:paraId="762BE93F" w14:textId="77777777" w:rsidR="00446393" w:rsidRPr="00444F3A" w:rsidRDefault="00446393" w:rsidP="00446393">
            <w:pPr>
              <w:spacing w:before="100"/>
              <w:ind w:firstLine="427"/>
              <w:jc w:val="both"/>
              <w:rPr>
                <w:rFonts w:ascii="GHEA Grapalat" w:hAnsi="GHEA Grapalat"/>
                <w:sz w:val="24"/>
                <w:szCs w:val="24"/>
              </w:rPr>
            </w:pPr>
          </w:p>
          <w:p w14:paraId="0DA016EB" w14:textId="77777777" w:rsidR="00446393" w:rsidRPr="00444F3A" w:rsidRDefault="00446393" w:rsidP="00446393">
            <w:pPr>
              <w:spacing w:before="100"/>
              <w:ind w:firstLine="427"/>
              <w:jc w:val="both"/>
              <w:rPr>
                <w:rFonts w:ascii="GHEA Grapalat" w:hAnsi="GHEA Grapalat"/>
                <w:sz w:val="24"/>
                <w:szCs w:val="24"/>
              </w:rPr>
            </w:pPr>
          </w:p>
          <w:p w14:paraId="519BE0C1" w14:textId="77777777" w:rsidR="00446393" w:rsidRPr="00444F3A" w:rsidRDefault="00446393" w:rsidP="00446393">
            <w:pPr>
              <w:spacing w:before="100"/>
              <w:ind w:firstLine="427"/>
              <w:jc w:val="both"/>
              <w:rPr>
                <w:rFonts w:ascii="GHEA Grapalat" w:hAnsi="GHEA Grapalat"/>
                <w:sz w:val="24"/>
                <w:szCs w:val="24"/>
              </w:rPr>
            </w:pPr>
          </w:p>
          <w:p w14:paraId="640A2C78" w14:textId="77777777" w:rsidR="00446393" w:rsidRPr="00444F3A" w:rsidRDefault="00446393" w:rsidP="00446393">
            <w:pPr>
              <w:spacing w:before="100"/>
              <w:ind w:firstLine="427"/>
              <w:jc w:val="both"/>
              <w:rPr>
                <w:rFonts w:ascii="GHEA Grapalat" w:hAnsi="GHEA Grapalat"/>
                <w:sz w:val="24"/>
                <w:szCs w:val="24"/>
              </w:rPr>
            </w:pPr>
          </w:p>
          <w:p w14:paraId="7558E80F" w14:textId="77777777" w:rsidR="00446393" w:rsidRPr="00444F3A" w:rsidRDefault="00446393" w:rsidP="00446393">
            <w:pPr>
              <w:spacing w:before="100"/>
              <w:ind w:firstLine="427"/>
              <w:jc w:val="both"/>
              <w:rPr>
                <w:rFonts w:ascii="GHEA Grapalat" w:hAnsi="GHEA Grapalat"/>
                <w:sz w:val="24"/>
                <w:szCs w:val="24"/>
              </w:rPr>
            </w:pPr>
          </w:p>
          <w:p w14:paraId="6ECB79F0" w14:textId="77777777" w:rsidR="00446393" w:rsidRPr="00444F3A" w:rsidRDefault="00446393" w:rsidP="00446393">
            <w:pPr>
              <w:spacing w:before="100"/>
              <w:ind w:firstLine="427"/>
              <w:jc w:val="both"/>
              <w:rPr>
                <w:rFonts w:ascii="GHEA Grapalat" w:hAnsi="GHEA Grapalat"/>
                <w:sz w:val="24"/>
                <w:szCs w:val="24"/>
              </w:rPr>
            </w:pPr>
          </w:p>
          <w:p w14:paraId="19BEB468" w14:textId="22689B43" w:rsidR="00446393" w:rsidRPr="00E85FC8" w:rsidRDefault="00446393" w:rsidP="00446393">
            <w:pPr>
              <w:spacing w:before="100"/>
              <w:ind w:firstLine="427"/>
              <w:jc w:val="both"/>
              <w:rPr>
                <w:rFonts w:ascii="GHEA Grapalat" w:hAnsi="GHEA Grapalat"/>
                <w:b/>
                <w:sz w:val="24"/>
                <w:szCs w:val="24"/>
              </w:rPr>
            </w:pPr>
            <w:r w:rsidRPr="00E85FC8">
              <w:rPr>
                <w:rFonts w:ascii="GHEA Grapalat" w:eastAsia="Tahoma" w:hAnsi="GHEA Grapalat" w:cs="Tahoma"/>
                <w:b/>
                <w:sz w:val="24"/>
                <w:szCs w:val="24"/>
              </w:rPr>
              <w:t>3</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Չի ընդունվել</w:t>
            </w:r>
          </w:p>
          <w:p w14:paraId="441BAAEF"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Իրականացվող փոփոխությունների արդյունքում օրենքի 8-րդ հոդվածի 5-րդ մասի ահրաժեշտությունը բացակայում է, իսկ տվյալ մասով սահմանված ծառայողների համար լրացուցիչ աշխատավարձի՝ հիմնական աշխատավարձի 30 տոկոսի չափը գերազանցելու հնարավորությունը ևս պահպանվել է։ </w:t>
            </w:r>
          </w:p>
          <w:p w14:paraId="747972A8" w14:textId="77777777" w:rsidR="00446393" w:rsidRPr="00444F3A" w:rsidRDefault="00446393" w:rsidP="00446393">
            <w:pPr>
              <w:spacing w:before="100"/>
              <w:ind w:firstLine="427"/>
              <w:jc w:val="both"/>
              <w:rPr>
                <w:rFonts w:ascii="GHEA Grapalat" w:hAnsi="GHEA Grapalat"/>
                <w:sz w:val="24"/>
                <w:szCs w:val="24"/>
              </w:rPr>
            </w:pPr>
          </w:p>
          <w:p w14:paraId="72307D15" w14:textId="567CE198" w:rsidR="00446393" w:rsidRPr="005111CC" w:rsidRDefault="00982A5B" w:rsidP="00446393">
            <w:pPr>
              <w:spacing w:before="100"/>
              <w:ind w:firstLine="427"/>
              <w:jc w:val="both"/>
              <w:rPr>
                <w:rFonts w:ascii="GHEA Grapalat" w:hAnsi="GHEA Grapalat"/>
                <w:b/>
                <w:sz w:val="24"/>
                <w:szCs w:val="24"/>
                <w:lang w:val="hy-AM"/>
              </w:rPr>
            </w:pPr>
            <w:r w:rsidRPr="005111CC">
              <w:rPr>
                <w:rFonts w:ascii="GHEA Grapalat" w:hAnsi="GHEA Grapalat"/>
                <w:b/>
                <w:sz w:val="24"/>
                <w:szCs w:val="24"/>
                <w:lang w:val="hy-AM"/>
              </w:rPr>
              <w:t>4</w:t>
            </w:r>
            <w:r w:rsidRPr="005111CC">
              <w:rPr>
                <w:rFonts w:ascii="Cambria Math" w:hAnsi="Cambria Math" w:cs="Cambria Math"/>
                <w:b/>
                <w:sz w:val="24"/>
                <w:szCs w:val="24"/>
                <w:lang w:val="hy-AM"/>
              </w:rPr>
              <w:t>․</w:t>
            </w:r>
            <w:r w:rsidRPr="005111CC">
              <w:rPr>
                <w:rFonts w:ascii="GHEA Grapalat" w:hAnsi="GHEA Grapalat"/>
                <w:b/>
                <w:sz w:val="24"/>
                <w:szCs w:val="24"/>
                <w:lang w:val="hy-AM"/>
              </w:rPr>
              <w:t xml:space="preserve"> </w:t>
            </w:r>
            <w:r w:rsidR="005111CC" w:rsidRPr="005111CC">
              <w:rPr>
                <w:rFonts w:ascii="GHEA Grapalat" w:hAnsi="GHEA Grapalat"/>
                <w:b/>
                <w:sz w:val="24"/>
                <w:szCs w:val="24"/>
                <w:lang w:val="hy-AM"/>
              </w:rPr>
              <w:t>Ընդունվել է մասամբ</w:t>
            </w:r>
          </w:p>
          <w:p w14:paraId="493B77C1" w14:textId="03300795" w:rsidR="00446393" w:rsidRPr="005111CC" w:rsidRDefault="005111CC" w:rsidP="00446393">
            <w:pPr>
              <w:spacing w:before="100"/>
              <w:ind w:firstLine="427"/>
              <w:jc w:val="both"/>
              <w:rPr>
                <w:rFonts w:ascii="GHEA Grapalat" w:hAnsi="GHEA Grapalat"/>
                <w:sz w:val="24"/>
                <w:szCs w:val="24"/>
                <w:lang w:val="hy-AM"/>
              </w:rPr>
            </w:pPr>
            <w:r w:rsidRPr="005111CC">
              <w:rPr>
                <w:rFonts w:ascii="GHEA Grapalat" w:eastAsia="Tahoma" w:hAnsi="GHEA Grapalat" w:cs="Tahoma"/>
                <w:sz w:val="24"/>
                <w:szCs w:val="24"/>
                <w:lang w:val="hy-AM"/>
              </w:rPr>
              <w:t xml:space="preserve">համապատասխան մարմինների համար պարգևատրման ֆոնդի սահմանափակումը հանվել է </w:t>
            </w:r>
            <w:r>
              <w:rPr>
                <w:rFonts w:ascii="GHEA Grapalat" w:eastAsia="Tahoma" w:hAnsi="GHEA Grapalat" w:cs="Tahoma"/>
                <w:sz w:val="24"/>
                <w:szCs w:val="24"/>
                <w:lang w:val="hy-AM"/>
              </w:rPr>
              <w:t>։</w:t>
            </w:r>
          </w:p>
          <w:p w14:paraId="096DFAF6" w14:textId="77777777" w:rsidR="00446393" w:rsidRPr="005111CC" w:rsidRDefault="00446393" w:rsidP="00446393">
            <w:pPr>
              <w:spacing w:before="100"/>
              <w:ind w:firstLine="427"/>
              <w:jc w:val="both"/>
              <w:rPr>
                <w:rFonts w:ascii="GHEA Grapalat" w:hAnsi="GHEA Grapalat"/>
                <w:sz w:val="24"/>
                <w:szCs w:val="24"/>
                <w:lang w:val="hy-AM"/>
              </w:rPr>
            </w:pPr>
          </w:p>
          <w:p w14:paraId="5B416CA8" w14:textId="77777777" w:rsidR="00446393" w:rsidRPr="005111CC" w:rsidRDefault="00446393" w:rsidP="00446393">
            <w:pPr>
              <w:spacing w:before="100"/>
              <w:ind w:firstLine="427"/>
              <w:jc w:val="both"/>
              <w:rPr>
                <w:rFonts w:ascii="GHEA Grapalat" w:hAnsi="GHEA Grapalat"/>
                <w:sz w:val="24"/>
                <w:szCs w:val="24"/>
                <w:lang w:val="hy-AM"/>
              </w:rPr>
            </w:pPr>
          </w:p>
          <w:p w14:paraId="77F25932" w14:textId="77777777" w:rsidR="00446393" w:rsidRPr="005111CC" w:rsidRDefault="00446393" w:rsidP="00446393">
            <w:pPr>
              <w:spacing w:before="100"/>
              <w:ind w:firstLine="427"/>
              <w:jc w:val="both"/>
              <w:rPr>
                <w:rFonts w:ascii="GHEA Grapalat" w:hAnsi="GHEA Grapalat"/>
                <w:sz w:val="24"/>
                <w:szCs w:val="24"/>
                <w:lang w:val="hy-AM"/>
              </w:rPr>
            </w:pPr>
          </w:p>
          <w:p w14:paraId="2754D025" w14:textId="77777777" w:rsidR="00446393" w:rsidRPr="005111CC" w:rsidRDefault="00446393" w:rsidP="00446393">
            <w:pPr>
              <w:spacing w:before="100"/>
              <w:ind w:firstLine="427"/>
              <w:jc w:val="both"/>
              <w:rPr>
                <w:rFonts w:ascii="GHEA Grapalat" w:hAnsi="GHEA Grapalat"/>
                <w:sz w:val="24"/>
                <w:szCs w:val="24"/>
                <w:lang w:val="hy-AM"/>
              </w:rPr>
            </w:pPr>
          </w:p>
          <w:p w14:paraId="7BC1F461" w14:textId="77777777" w:rsidR="00446393" w:rsidRPr="005111CC" w:rsidRDefault="00446393" w:rsidP="00446393">
            <w:pPr>
              <w:spacing w:before="100"/>
              <w:ind w:firstLine="427"/>
              <w:jc w:val="both"/>
              <w:rPr>
                <w:rFonts w:ascii="GHEA Grapalat" w:hAnsi="GHEA Grapalat"/>
                <w:sz w:val="24"/>
                <w:szCs w:val="24"/>
                <w:lang w:val="hy-AM"/>
              </w:rPr>
            </w:pPr>
          </w:p>
          <w:p w14:paraId="5AC91E61" w14:textId="77777777" w:rsidR="00446393" w:rsidRPr="005111CC" w:rsidRDefault="00446393" w:rsidP="00446393">
            <w:pPr>
              <w:spacing w:before="100"/>
              <w:ind w:firstLine="427"/>
              <w:jc w:val="both"/>
              <w:rPr>
                <w:rFonts w:ascii="GHEA Grapalat" w:hAnsi="GHEA Grapalat"/>
                <w:sz w:val="24"/>
                <w:szCs w:val="24"/>
                <w:lang w:val="hy-AM"/>
              </w:rPr>
            </w:pPr>
          </w:p>
          <w:p w14:paraId="709F53DD" w14:textId="77777777" w:rsidR="00446393" w:rsidRPr="005111CC" w:rsidRDefault="00446393" w:rsidP="00446393">
            <w:pPr>
              <w:spacing w:before="100"/>
              <w:ind w:firstLine="427"/>
              <w:jc w:val="both"/>
              <w:rPr>
                <w:rFonts w:ascii="GHEA Grapalat" w:hAnsi="GHEA Grapalat"/>
                <w:sz w:val="24"/>
                <w:szCs w:val="24"/>
                <w:lang w:val="hy-AM"/>
              </w:rPr>
            </w:pPr>
          </w:p>
          <w:p w14:paraId="2B614351" w14:textId="77777777" w:rsidR="00446393" w:rsidRPr="005111CC" w:rsidRDefault="00446393" w:rsidP="00446393">
            <w:pPr>
              <w:spacing w:before="100"/>
              <w:ind w:firstLine="427"/>
              <w:jc w:val="both"/>
              <w:rPr>
                <w:rFonts w:ascii="GHEA Grapalat" w:hAnsi="GHEA Grapalat"/>
                <w:sz w:val="24"/>
                <w:szCs w:val="24"/>
                <w:lang w:val="hy-AM"/>
              </w:rPr>
            </w:pPr>
          </w:p>
          <w:p w14:paraId="4D6041FB" w14:textId="77777777" w:rsidR="00446393" w:rsidRPr="005111CC" w:rsidRDefault="00446393" w:rsidP="00446393">
            <w:pPr>
              <w:spacing w:before="100"/>
              <w:ind w:firstLine="427"/>
              <w:jc w:val="both"/>
              <w:rPr>
                <w:rFonts w:ascii="GHEA Grapalat" w:hAnsi="GHEA Grapalat"/>
                <w:sz w:val="24"/>
                <w:szCs w:val="24"/>
                <w:lang w:val="hy-AM"/>
              </w:rPr>
            </w:pPr>
          </w:p>
          <w:p w14:paraId="4C4BFCF1" w14:textId="056F85B1" w:rsidR="00446393" w:rsidRPr="006D29A1" w:rsidRDefault="00446393" w:rsidP="00446393">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5</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w:t>
            </w:r>
            <w:r w:rsidR="004F3FDF">
              <w:rPr>
                <w:rFonts w:ascii="GHEA Grapalat" w:eastAsia="Tahoma" w:hAnsi="GHEA Grapalat" w:cs="Tahoma"/>
                <w:b/>
                <w:sz w:val="24"/>
                <w:szCs w:val="24"/>
                <w:lang w:val="hy-AM"/>
              </w:rPr>
              <w:t>է</w:t>
            </w:r>
          </w:p>
          <w:p w14:paraId="200B1BCC" w14:textId="77777777" w:rsidR="00446393" w:rsidRPr="006D29A1" w:rsidRDefault="00446393" w:rsidP="00E85FC8">
            <w:pPr>
              <w:spacing w:before="100"/>
              <w:ind w:firstLine="427"/>
              <w:jc w:val="both"/>
              <w:rPr>
                <w:rFonts w:ascii="GHEA Grapalat" w:eastAsia="Tahoma" w:hAnsi="GHEA Grapalat" w:cs="Tahoma"/>
                <w:sz w:val="24"/>
                <w:szCs w:val="24"/>
                <w:lang w:val="hy-AM"/>
              </w:rPr>
            </w:pPr>
            <w:r w:rsidRPr="006D29A1">
              <w:rPr>
                <w:rFonts w:ascii="GHEA Grapalat" w:eastAsia="Tahoma" w:hAnsi="GHEA Grapalat" w:cs="Tahoma"/>
                <w:sz w:val="24"/>
                <w:szCs w:val="24"/>
                <w:lang w:val="hy-AM"/>
              </w:rPr>
              <w:t>Նախագծում կատարվել է համապատասխան փոփոխություն։</w:t>
            </w:r>
          </w:p>
          <w:p w14:paraId="68D1785E" w14:textId="77777777" w:rsidR="00982A5B" w:rsidRPr="006D29A1" w:rsidRDefault="00982A5B" w:rsidP="00E85FC8">
            <w:pPr>
              <w:spacing w:before="100"/>
              <w:ind w:firstLine="427"/>
              <w:jc w:val="both"/>
              <w:rPr>
                <w:rFonts w:ascii="GHEA Grapalat" w:eastAsia="Tahoma" w:hAnsi="GHEA Grapalat" w:cs="Tahoma"/>
                <w:sz w:val="24"/>
                <w:szCs w:val="24"/>
                <w:lang w:val="hy-AM"/>
              </w:rPr>
            </w:pPr>
          </w:p>
          <w:p w14:paraId="129483D1" w14:textId="77F4E3F5" w:rsidR="00982A5B" w:rsidRPr="00982A5B" w:rsidRDefault="00982A5B" w:rsidP="00E85FC8">
            <w:pPr>
              <w:spacing w:before="100"/>
              <w:ind w:firstLine="427"/>
              <w:jc w:val="both"/>
              <w:rPr>
                <w:rFonts w:ascii="GHEA Grapalat" w:hAnsi="GHEA Grapalat"/>
                <w:b/>
                <w:sz w:val="24"/>
                <w:szCs w:val="24"/>
                <w:lang w:val="hy-AM"/>
              </w:rPr>
            </w:pPr>
            <w:r w:rsidRPr="00982A5B">
              <w:rPr>
                <w:rFonts w:ascii="GHEA Grapalat" w:eastAsia="Tahoma" w:hAnsi="GHEA Grapalat" w:cs="Tahoma"/>
                <w:b/>
                <w:sz w:val="24"/>
                <w:szCs w:val="24"/>
                <w:lang w:val="hy-AM"/>
              </w:rPr>
              <w:t>Ընդունվել է ի գիտություն</w:t>
            </w:r>
          </w:p>
        </w:tc>
      </w:tr>
      <w:tr w:rsidR="00446393" w:rsidRPr="00444F3A" w14:paraId="608330C5"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7E3EF00"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25.</w:t>
            </w:r>
            <w:r w:rsidRPr="00444F3A">
              <w:rPr>
                <w:rFonts w:ascii="GHEA Grapalat" w:hAnsi="GHEA Grapalat"/>
                <w:sz w:val="24"/>
                <w:szCs w:val="24"/>
              </w:rPr>
              <w:t xml:space="preserve"> </w:t>
            </w:r>
            <w:r w:rsidRPr="00444F3A">
              <w:rPr>
                <w:rFonts w:ascii="GHEA Grapalat" w:eastAsia="Tahoma" w:hAnsi="GHEA Grapalat" w:cs="Tahoma"/>
                <w:b/>
                <w:bCs/>
                <w:sz w:val="24"/>
                <w:szCs w:val="24"/>
              </w:rPr>
              <w:t>Արտաքին հետախուզության ծառայություն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E54A679"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5FF868DC"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F2D3FA"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5BAF291"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145-2026</w:t>
            </w:r>
          </w:p>
        </w:tc>
      </w:tr>
      <w:tr w:rsidR="00446393" w:rsidRPr="00444F3A" w14:paraId="5C99ECC2"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7DBA500"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Ի պատասխան Ձեր 2026 թվականի հունիսի 22-ի N 04/03.62/25056-2026 գրության՝ հայտնում եմ, որ ՀՀ արտաքին հետախուզության ծառայությունն ուսումնասիրել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(այսուհետ՝ Նախագիծ) փաթեթը, որի վերաբերյալ առկա են հետևյալ դիտարկումները և առաջարկությունները.</w:t>
            </w:r>
          </w:p>
          <w:p w14:paraId="2055CC1D"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1.«Պետական պաշտոններ և պետական ծառայության պաշտոններ զբաղեցնող անձանց վարձատրության մասին» գործող օրենքում (այսուհետ՝ Օրենք) ՀՀ արտաքին հետախուզության ծառայության (այսուհետ՝ ԱՀԾ) ծառայողների պաշտոնային դրույքաչափի հիմքում դրվող գործակիցներն, ի տարբերություն պետական, այդ թվում՝ քաղաքացիական ծառայության այլ տեսակների, սահմանվում են առաձին հավելվածով (հավելված N 1-ի առանձին բաժնում), սակայն,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սահմանվում է ընդհանրական կարգավորում՝ մեկ ընդհանուր հավելվածով, որի արդյունքում կարող է առաջանալ հետևյալ գործնական խնդիրները՝</w:t>
            </w:r>
          </w:p>
          <w:p w14:paraId="16844995"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1) հավելված N 9-ի նոր խմբագրությամբ շարադրվող տարբերակում ԱՀԾ ոչ բոլոր պաշտոններն են ներառված, մասնավորապես՝ ԱՀԾ կրտսեր խմբի պաշտոնային դրույքաչափը պարզ չէ ինչ գործակցով է հաշվարկվելու, քանի որ նշված հավելվածում կրտսեր խմբիի պաշտոն և դրան համարժեք գործակից նախատեսված 25:</w:t>
            </w:r>
          </w:p>
          <w:p w14:paraId="6C0792D2"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2) Նախագծի ընդունման արդյունքում ԱՀԾ մի շարք պաշտոնների գործակիցներ նվազում են, ինչը հանգեցնում է աշխատավարձի նվազման և ըստ էության աշխատողի համար հանդիսանում է վատթարացնող կարգավորում։ Եվ չնայած նրան, որ Նախագծի 23-րդ հոդվածի անցումային դրույթով նշվում է, որ եթե գործակցի փոփոխության դեպքում անձի աշխատավարձի չափը նվազում է, ապա պահպանվում է մինչև սույն օրենքն ուժի մեջ մտնելը հաշվարկված և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 ինչը միևնույն է խնդրահարույց է լինելու ԱՀԾ-ի դեպքում, հատկապես ԱՀԾ-ի նոր ձևավորման և հաստիքների ոչ ամբողջական համալրվածության պայմաններում:</w:t>
            </w:r>
          </w:p>
          <w:p w14:paraId="79987D3E"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Խնդիր է առաջանում նաև անձի պաշտոնային առաջխաղացման դեպքում, քանի որ, օրինակ՝ ԱՀԾ ավագ խմբի գործակիցն այս պահին ավելի բարձր է, քան, Նախագծով սահմանված գլխավոր խմբինը, հետևաբար, այս բովանդակությամբ օրենքի ուժի մեջ մտնելու արդյունքում՝ ԱՀԾ-ում ավագ խմբի պաշտոն զբաղեցրած անձը չի կարող շահագրգռված լինել առաջխաղացմամբ, քանի որ ավագից գլխավոր խմբի պաշտոնի փոխադրվելու դեպքում՝ հիմնական աշխատավարձի չափը բարձրանալ ձրանալու փոխարեն կնվազի, մինչդեռ Նախագծով առաջարկվող կարգավորումները, կարծում ենք, պետք է ուղղված լինեն ոչ թե աշխատավարձի նվազմանը և աշխատողի վիճակի վատթարացմանը, այլ՝ հակառակը։</w:t>
            </w:r>
          </w:p>
          <w:p w14:paraId="6A09B692"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Միևնույն ժամանակ՝ Նախագծով առաջարկվում է պետական ծառայության ստաժից կախված հիմնական աշխատավարձի գործակիցների աստիճանական բարձրացում գրեթե բոլոր պաշտոնների համար, բացառությամբ ավագ խմբի և կրտսեր խմբի պաշտոնների, որոնց համար հիմնական աշխատավարձի գործակիցները պետական ծառայության ամբողջ ընթացքում մնում են անփոփոխ՝ համապատասխանաբար 3.5 և 3.0: Կարծում ենք այս մոտեցումը լիովին չի համապատասխանում Նախագծի հիմնական նպատակին՝ երկարամյա պետական ծառայության խրախուսմանը: Բացի այդ, նման տարբերակումը կարող է հանգեցնել անհամաչափության պետական ծառայության տարբեր պաշտոնների միջև: Կարծում ենք, եթե մնացյալ պաշտոններում ստաժը համարվում է որպես վարձատրության բարձրացման հիմք, ապա նույն մոտեցումը կիրառելու հնարավորությունը պետք է դիտարկել նաև ավագ խմբի և կրտսեր խմբի պաշտոնների նկատմամբ: Հակառակ դեպքում ստեղծվում է իրավիճակ, երբ պետական երկարամյա ծառայության ընդհանուր սկզբունքը գործում է միայն պաշտոնների մի մասի համար։</w:t>
            </w:r>
          </w:p>
          <w:p w14:paraId="11ADF368"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Ինչպես նաև՝ անհրաժեշտ է նկատի ունենալ, որ ի տարբերություն այլ պետական ծառայողների, ԱՀԾ ծառայողների մի շարք պաշտոնների դեպքում, ընդհանուր առմամբ հիմնական աշխատավարձի չափը նվազում է, իսկ ի տարբերություն քաղաքացիական ծառայության պաշտոնների համար սահմանվող գործակիցների, ԱՀԾ գործակիցների կիրառումն, ըստ էության, պայմանավորված է ոչ թե զբաղեցրած պաշտոնով այլ գործառութային առանձնահատկություններով, դրանց բարդությամբ և ռիսկերով:</w:t>
            </w:r>
          </w:p>
          <w:p w14:paraId="595F93A1"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առաջարկում ենք ԱՀԾ ծառայողների գործակիցները առանձնացնել նախագծի 1-ին հավելվածից և հաստատել նոր լրացվող 10-րդ հավելվածով (ՊՆ, ԱԱԾ, Ոստիկանություն, ՊՊԾ, ԱՆ ՔԿԾ, ԱՆ Պրոբացիայի ծառայություն, ՆԳՆ ՓԾ օրինակներով)։</w:t>
            </w:r>
          </w:p>
          <w:p w14:paraId="42AF5FD4"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Կից ներկայացվող հավելվածով առաջարկվող տարբերակում բարձրագույն խմբի 3-րդ ենթախմբից մինչև ավագ խմբի 2-րդ ենթախմբում ներառված պաշտոնների գործակիցները խմբագրվել են՝ Նախագծով առաջարկվող փոփոխություններին համահունչ, իսկ մնացած պաշտոնների գործակիցները պահպանվել են գործող օրենսդրությանը համապատասխան:</w:t>
            </w:r>
          </w:p>
          <w:p w14:paraId="5CFC27C6"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Միաժամանակ, հաշվի առնելով, որ ի թիվս մի շարք հիմքերի, հավելում հատկացվում է նաև արտաքին հետախուզության ծառայության առանձնահատկություններով պայմանավորված դեպքերում, ուստի առաջարկում ենք Օրենքի 2-րդ հոդվածի 1-ին մասում ՝«հավելում» ձևակերպման տեքստում «փրկարար» բառից հետո ավելացնել «արտաքին հետախուզության» բառերը:</w:t>
            </w:r>
          </w:p>
          <w:p w14:paraId="508EB603"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Բացի այդ Նախագծի 1-ին հոդվածով առաջարկվում է Օրենքի 2-րդ հոդվածի 1-ին մասում լրացուցիչ աշխատավարձին վերաբերող համապատասխան ձևակերպումները նոր խմբագրությամբ շարադրել, այնինչ Օրենքով լրացուցիչ աշխատավարձը ոչ թե 2- րդ, այլ 3-րդ հոդվածով է կարգավորվում։</w:t>
            </w:r>
          </w:p>
          <w:p w14:paraId="0DE97E30"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Ինչ վերաբերում է «Պաշտոնատար անձանց գործունեության ապահովման, սպասարկման և սոցիալական երաշխիքների մասին» օրենքում փոփոխություններ և լրացումներ կատարելու մասին» օրենքի նախագծին՝ (այսուհետ՝ Նախագիծ 1) հայտնում եմ հետևյալը.</w:t>
            </w:r>
          </w:p>
          <w:p w14:paraId="519ABCE5"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«Պաշտոնատար անձանց գործունեության ապահովման, սպասարկման և սոցիալական երաշխիքների մասին» օրենքի 2-րդ հոդվածի 1-ին մասի 12.1 կետում 2026 թվականի մայիսի 7-ի ՀՕ-225-Ն օրենքով կատարված փոփոխությունների համաձայն՝ ԱՀԾ-ում պաշտոն զբաղեցնող անձանց համար կենսաթոշակի հաշվարկման հիմքում դրվել է ոչ թե 20 տարվա «մասնագիտական ստաժ»-ի այլ՝ 20 տարվա «ծառայության ստաժի» առկայությունը։</w:t>
            </w:r>
          </w:p>
          <w:p w14:paraId="384D85A4"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Այդ կապակցությամբ կարծում ենք, որ երկարամյա մասնագիտական (ծառայության) ստաժի հաշվարկման հիմքում մինչև 2027 թվականի հունվարի 1-ը առնվազն 5 օրացույցային տարի ծառայած լինելու պայմանի նախատեսումը խնդրահարույց է ԱՀԾ-ի դեպքում, հատկապես այն պայմաններում, երբ ԱՀԾ-ն փաստացի ձևավորվել է 2023 թվականի հոկտեմբերի 4-ին և ԱՀԾ-ում չկան 5 տարի և ավել ծառայած ծառայողներ:</w:t>
            </w:r>
          </w:p>
          <w:p w14:paraId="110CC65D"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Հարկ է նշել նաև, որ Նախագիծ 1-ի հիմնավորման մեջ առաջարկվող փոփոխություններին և դրանց անհրաժեշտությանը հստակ անդրադարձ չի կատարվել, այլ փոխարենը հիմնավորման մեջ նշվում է «որպես իրավապահ որոշ կառույցներում սահմանված՝ 20 տարվա ծառայությունից հետո կենսաթոշակի ստացման իրավունքին այլընտրանք ներդրնել երկարամյա ծառայությունը խրախուսող կարգավորումներ», այնինչ ԱՀԾ-ն իրավապահ մարմին չի հանդիսանում:</w:t>
            </w:r>
          </w:p>
          <w:p w14:paraId="322292D6"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առաջարկում ենք Նախագիծ 1-ում Ծառայության ծառայողների համար սահմանել բացառություն՝ մինչև 2027 թվականի հունվարի 1-ը 5 տարվա ծառայության ստաժ ունենալու վերաբերյալ և համանման գործառույթ իրականացնող այլ մարմինների և ծառայությունների (ԱԱԾ, ՊՊԾ, ՊՆ) օրինակով ԱՀԾ դեպքում ևս՝ 20 տարվա ծառայության ստաժի հիմքով արտոնյալ կենսաթոշակի իրավունքի պահպանելով։</w:t>
            </w:r>
          </w:p>
          <w:p w14:paraId="7367E64B" w14:textId="77777777" w:rsidR="00446393" w:rsidRPr="00444F3A" w:rsidRDefault="00446393" w:rsidP="00446393">
            <w:pPr>
              <w:spacing w:before="100" w:after="200"/>
              <w:ind w:left="141" w:firstLine="360"/>
              <w:jc w:val="right"/>
              <w:rPr>
                <w:rFonts w:ascii="GHEA Grapalat" w:hAnsi="GHEA Grapalat"/>
                <w:sz w:val="24"/>
                <w:szCs w:val="24"/>
              </w:rPr>
            </w:pPr>
            <w:r w:rsidRPr="00444F3A">
              <w:rPr>
                <w:rFonts w:ascii="GHEA Grapalat" w:eastAsia="Tahoma" w:hAnsi="GHEA Grapalat" w:cs="Tahoma"/>
                <w:sz w:val="24"/>
                <w:szCs w:val="24"/>
              </w:rPr>
              <w:t>Հավելված 10</w:t>
            </w:r>
          </w:p>
          <w:tbl>
            <w:tblPr>
              <w:tblStyle w:val="ab"/>
              <w:tblW w:w="928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30"/>
              <w:gridCol w:w="1800"/>
              <w:gridCol w:w="1350"/>
              <w:gridCol w:w="1350"/>
              <w:gridCol w:w="1350"/>
              <w:gridCol w:w="1350"/>
              <w:gridCol w:w="1350"/>
            </w:tblGrid>
            <w:tr w:rsidR="00446393" w:rsidRPr="00444F3A" w14:paraId="75D1FE50" w14:textId="77777777" w:rsidTr="00E85FC8">
              <w:trPr>
                <w:trHeight w:val="345"/>
              </w:trPr>
              <w:tc>
                <w:tcPr>
                  <w:tcW w:w="9280" w:type="dxa"/>
                  <w:gridSpan w:val="7"/>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3FAC12E" w14:textId="77777777" w:rsidR="00446393" w:rsidRPr="00444F3A" w:rsidRDefault="00446393" w:rsidP="00446393">
                  <w:pPr>
                    <w:ind w:left="141" w:firstLine="360"/>
                    <w:jc w:val="center"/>
                    <w:rPr>
                      <w:rFonts w:ascii="GHEA Grapalat" w:hAnsi="GHEA Grapalat"/>
                      <w:b/>
                      <w:bCs/>
                      <w:sz w:val="24"/>
                      <w:szCs w:val="24"/>
                    </w:rPr>
                  </w:pPr>
                  <w:r w:rsidRPr="00444F3A">
                    <w:rPr>
                      <w:rFonts w:ascii="GHEA Grapalat" w:eastAsia="Tahoma" w:hAnsi="GHEA Grapalat" w:cs="Tahoma"/>
                      <w:b/>
                      <w:bCs/>
                      <w:sz w:val="24"/>
                      <w:szCs w:val="24"/>
                    </w:rPr>
                    <w:t>Արտաքին հետախուզության ծառայություն</w:t>
                  </w:r>
                </w:p>
              </w:tc>
            </w:tr>
            <w:tr w:rsidR="00446393" w:rsidRPr="00444F3A" w14:paraId="109E5534" w14:textId="77777777" w:rsidTr="00E85FC8">
              <w:trPr>
                <w:trHeight w:val="345"/>
              </w:trPr>
              <w:tc>
                <w:tcPr>
                  <w:tcW w:w="2530" w:type="dxa"/>
                  <w:gridSpan w:val="2"/>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41645F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 xml:space="preserve"> </w:t>
                  </w:r>
                </w:p>
              </w:tc>
              <w:tc>
                <w:tcPr>
                  <w:tcW w:w="675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586D4CC" w14:textId="77777777" w:rsidR="00446393" w:rsidRPr="00444F3A" w:rsidRDefault="00446393" w:rsidP="00446393">
                  <w:pPr>
                    <w:ind w:left="141" w:firstLine="360"/>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446393" w:rsidRPr="00444F3A" w14:paraId="33B7BB59" w14:textId="77777777" w:rsidTr="00E85FC8">
              <w:trPr>
                <w:trHeight w:val="97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5375D1F" w14:textId="77777777" w:rsidR="00446393" w:rsidRPr="00444F3A" w:rsidRDefault="00446393" w:rsidP="00446393">
                  <w:pPr>
                    <w:ind w:left="141"/>
                    <w:jc w:val="center"/>
                    <w:rPr>
                      <w:rFonts w:ascii="GHEA Grapalat" w:hAnsi="GHEA Grapalat"/>
                      <w:sz w:val="24"/>
                      <w:szCs w:val="24"/>
                    </w:rPr>
                  </w:pPr>
                  <w:r w:rsidRPr="00444F3A">
                    <w:rPr>
                      <w:rFonts w:ascii="GHEA Grapalat" w:eastAsia="Tahoma" w:hAnsi="GHEA Grapalat" w:cs="Tahoma"/>
                      <w:sz w:val="24"/>
                      <w:szCs w:val="24"/>
                    </w:rPr>
                    <w:t>Ենթախումբը</w:t>
                  </w:r>
                </w:p>
              </w:tc>
              <w:tc>
                <w:tcPr>
                  <w:tcW w:w="180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7FC2EB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 xml:space="preserve"> </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0986AF6"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0-5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24C225A"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6-10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DCEBF5E"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11-15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F907B73"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16-20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4DCBFD2"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21 տարի և ավել</w:t>
                  </w:r>
                </w:p>
              </w:tc>
            </w:tr>
            <w:tr w:rsidR="00446393" w:rsidRPr="00444F3A" w14:paraId="52FF0766" w14:textId="77777777" w:rsidTr="00E85FC8">
              <w:trPr>
                <w:trHeight w:val="660"/>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A9B19ED"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B3E75B6"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Բարձրագույն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6368E1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12.00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5F5494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12.50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E0891C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13.00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9CDD54A"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7C48BA"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14.00</w:t>
                  </w:r>
                </w:p>
              </w:tc>
            </w:tr>
            <w:tr w:rsidR="00446393" w:rsidRPr="00444F3A" w14:paraId="192294E2"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CCBA967"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C2E839F"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Գլխավոր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F7C553C"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9.50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FDEBCE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10.00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F01EF8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10.50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4E6F9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11.00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41D0A5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11.00</w:t>
                  </w:r>
                </w:p>
              </w:tc>
            </w:tr>
            <w:tr w:rsidR="00446393" w:rsidRPr="00444F3A" w14:paraId="6411E249"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EB65D85"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2E92BB"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6BFDA7D"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92DBCF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8.00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AB7E5A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8.50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BF1932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9.00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DA813F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9.00</w:t>
                  </w:r>
                </w:p>
              </w:tc>
            </w:tr>
            <w:tr w:rsidR="00446393" w:rsidRPr="00444F3A" w14:paraId="1B9E5BCD"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D22ED5A"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F85F93"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67767FD"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DDD29B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896B61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D44AF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34C27C5"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r>
            <w:tr w:rsidR="00446393" w:rsidRPr="00444F3A" w14:paraId="367C805F"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53499E6"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E00CF8A"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Ավագ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026C9CF"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B18DA9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386F59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B88DC8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C80063F"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r>
            <w:tr w:rsidR="00446393" w:rsidRPr="00444F3A" w14:paraId="6BDD30C7"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1557C0D"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84D9C3"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EA2DBE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8DB843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86AF9A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AF8822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AA660D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r>
            <w:tr w:rsidR="00446393" w:rsidRPr="00444F3A" w14:paraId="1C63FAD2"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FA52FFE"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2ED3C1"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27E5A9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4665E0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630E53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CD73AB1"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F3508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r>
            <w:tr w:rsidR="00446393" w:rsidRPr="00444F3A" w14:paraId="3DCCCECC"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29A063B"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9EDEB43"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Միջին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7673D6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EABB75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CA5686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0A35BE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08E1D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r>
            <w:tr w:rsidR="00446393" w:rsidRPr="00444F3A" w14:paraId="67257C18"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5262BD7"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6CDF19"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FB7B5F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5CDD16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3E72745"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5DA6D9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7AB068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r>
            <w:tr w:rsidR="00446393" w:rsidRPr="00444F3A" w14:paraId="39621A6B"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416A0E1"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268A65"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897F01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E1E94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0BE797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45D68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0445AF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r>
            <w:tr w:rsidR="00446393" w:rsidRPr="00444F3A" w14:paraId="1506F008"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39C5FE1"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116E886"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Կրտսեր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6E30F7C"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FD5C15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6680B4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084FA8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88D050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r>
            <w:tr w:rsidR="00446393" w:rsidRPr="00444F3A" w14:paraId="66B3B86B"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6331A81"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8C9829"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9B639CD"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ED476AA"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7D9481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5AEE57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1A58A3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r>
            <w:tr w:rsidR="00446393" w:rsidRPr="00444F3A" w14:paraId="437C2025"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7B6BE4F"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AFA395"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5235E8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8EE1AE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18A590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385030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0D12B7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r>
          </w:tbl>
          <w:p w14:paraId="0BEA1355" w14:textId="77777777" w:rsidR="00446393" w:rsidRPr="00444F3A" w:rsidRDefault="00446393" w:rsidP="00446393">
            <w:pPr>
              <w:spacing w:before="100" w:after="200"/>
              <w:ind w:left="141" w:firstLine="36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F4649E" w14:textId="77777777" w:rsidR="00446393" w:rsidRPr="00444F3A" w:rsidRDefault="00446393" w:rsidP="00446393">
            <w:pPr>
              <w:spacing w:before="100"/>
              <w:ind w:firstLine="427"/>
              <w:jc w:val="both"/>
              <w:rPr>
                <w:rFonts w:ascii="GHEA Grapalat" w:hAnsi="GHEA Grapalat"/>
                <w:b/>
                <w:bCs/>
                <w:sz w:val="24"/>
                <w:szCs w:val="24"/>
              </w:rPr>
            </w:pPr>
          </w:p>
          <w:p w14:paraId="13C4D8D8" w14:textId="77777777" w:rsidR="00446393" w:rsidRPr="00444F3A" w:rsidRDefault="00446393" w:rsidP="00446393">
            <w:pPr>
              <w:spacing w:before="100"/>
              <w:ind w:firstLine="427"/>
              <w:jc w:val="both"/>
              <w:rPr>
                <w:rFonts w:ascii="GHEA Grapalat" w:hAnsi="GHEA Grapalat"/>
                <w:b/>
                <w:bCs/>
                <w:sz w:val="24"/>
                <w:szCs w:val="24"/>
              </w:rPr>
            </w:pPr>
          </w:p>
          <w:p w14:paraId="01BF88F9" w14:textId="77777777" w:rsidR="00446393" w:rsidRPr="00444F3A" w:rsidRDefault="00446393" w:rsidP="00446393">
            <w:pPr>
              <w:spacing w:before="100"/>
              <w:ind w:firstLine="427"/>
              <w:jc w:val="both"/>
              <w:rPr>
                <w:rFonts w:ascii="GHEA Grapalat" w:hAnsi="GHEA Grapalat"/>
                <w:b/>
                <w:bCs/>
                <w:sz w:val="24"/>
                <w:szCs w:val="24"/>
              </w:rPr>
            </w:pPr>
          </w:p>
          <w:p w14:paraId="2BF67C45" w14:textId="77777777" w:rsidR="00446393" w:rsidRPr="00444F3A" w:rsidRDefault="00446393" w:rsidP="00446393">
            <w:pPr>
              <w:spacing w:before="100"/>
              <w:ind w:firstLine="427"/>
              <w:jc w:val="both"/>
              <w:rPr>
                <w:rFonts w:ascii="GHEA Grapalat" w:hAnsi="GHEA Grapalat"/>
                <w:b/>
                <w:bCs/>
                <w:sz w:val="24"/>
                <w:szCs w:val="24"/>
              </w:rPr>
            </w:pPr>
          </w:p>
          <w:p w14:paraId="2A0A254F" w14:textId="77777777" w:rsidR="00446393" w:rsidRPr="00444F3A" w:rsidRDefault="00446393" w:rsidP="00446393">
            <w:pPr>
              <w:spacing w:before="100"/>
              <w:ind w:firstLine="427"/>
              <w:jc w:val="both"/>
              <w:rPr>
                <w:rFonts w:ascii="GHEA Grapalat" w:hAnsi="GHEA Grapalat"/>
                <w:b/>
                <w:bCs/>
                <w:sz w:val="24"/>
                <w:szCs w:val="24"/>
              </w:rPr>
            </w:pPr>
          </w:p>
          <w:p w14:paraId="624601B1" w14:textId="77777777" w:rsidR="00446393" w:rsidRPr="00444F3A" w:rsidRDefault="00446393" w:rsidP="00446393">
            <w:pPr>
              <w:spacing w:before="100"/>
              <w:ind w:firstLine="427"/>
              <w:jc w:val="both"/>
              <w:rPr>
                <w:rFonts w:ascii="GHEA Grapalat" w:hAnsi="GHEA Grapalat"/>
                <w:b/>
                <w:bCs/>
                <w:sz w:val="24"/>
                <w:szCs w:val="24"/>
              </w:rPr>
            </w:pPr>
          </w:p>
          <w:p w14:paraId="32BBD3C5" w14:textId="77777777" w:rsidR="00446393" w:rsidRPr="00444F3A" w:rsidRDefault="00446393" w:rsidP="00446393">
            <w:pPr>
              <w:spacing w:before="100"/>
              <w:ind w:firstLine="427"/>
              <w:jc w:val="both"/>
              <w:rPr>
                <w:rFonts w:ascii="GHEA Grapalat" w:hAnsi="GHEA Grapalat"/>
                <w:b/>
                <w:bCs/>
                <w:sz w:val="24"/>
                <w:szCs w:val="24"/>
              </w:rPr>
            </w:pPr>
          </w:p>
          <w:p w14:paraId="6AB7F8B1" w14:textId="77777777" w:rsidR="00446393" w:rsidRPr="00444F3A" w:rsidRDefault="00446393" w:rsidP="00446393">
            <w:pPr>
              <w:spacing w:before="100"/>
              <w:ind w:firstLine="427"/>
              <w:jc w:val="both"/>
              <w:rPr>
                <w:rFonts w:ascii="GHEA Grapalat" w:hAnsi="GHEA Grapalat"/>
                <w:b/>
                <w:bCs/>
                <w:sz w:val="24"/>
                <w:szCs w:val="24"/>
              </w:rPr>
            </w:pPr>
          </w:p>
          <w:p w14:paraId="2ECC8D1F" w14:textId="77777777" w:rsidR="00446393" w:rsidRPr="00444F3A" w:rsidRDefault="00446393" w:rsidP="00446393">
            <w:pPr>
              <w:spacing w:before="100"/>
              <w:ind w:firstLine="427"/>
              <w:jc w:val="both"/>
              <w:rPr>
                <w:rFonts w:ascii="GHEA Grapalat" w:hAnsi="GHEA Grapalat"/>
                <w:b/>
                <w:bCs/>
                <w:sz w:val="24"/>
                <w:szCs w:val="24"/>
              </w:rPr>
            </w:pPr>
          </w:p>
          <w:p w14:paraId="784EAA89" w14:textId="77777777" w:rsidR="00446393" w:rsidRPr="00444F3A" w:rsidRDefault="00446393" w:rsidP="00446393">
            <w:pPr>
              <w:spacing w:before="100"/>
              <w:ind w:firstLine="427"/>
              <w:jc w:val="both"/>
              <w:rPr>
                <w:rFonts w:ascii="GHEA Grapalat" w:hAnsi="GHEA Grapalat"/>
                <w:b/>
                <w:bCs/>
                <w:sz w:val="24"/>
                <w:szCs w:val="24"/>
              </w:rPr>
            </w:pPr>
          </w:p>
          <w:p w14:paraId="7CF14686" w14:textId="77777777" w:rsidR="00446393" w:rsidRPr="00444F3A" w:rsidRDefault="00446393" w:rsidP="00446393">
            <w:pPr>
              <w:spacing w:before="100"/>
              <w:ind w:firstLine="427"/>
              <w:jc w:val="both"/>
              <w:rPr>
                <w:rFonts w:ascii="GHEA Grapalat" w:hAnsi="GHEA Grapalat"/>
                <w:b/>
                <w:bCs/>
                <w:sz w:val="24"/>
                <w:szCs w:val="24"/>
              </w:rPr>
            </w:pPr>
          </w:p>
          <w:p w14:paraId="4F2B6D27" w14:textId="77777777" w:rsidR="00446393" w:rsidRPr="00444F3A" w:rsidRDefault="00446393" w:rsidP="00446393">
            <w:pPr>
              <w:spacing w:before="100"/>
              <w:ind w:firstLine="427"/>
              <w:jc w:val="both"/>
              <w:rPr>
                <w:rFonts w:ascii="GHEA Grapalat" w:hAnsi="GHEA Grapalat"/>
                <w:b/>
                <w:bCs/>
                <w:sz w:val="24"/>
                <w:szCs w:val="24"/>
              </w:rPr>
            </w:pPr>
          </w:p>
          <w:p w14:paraId="50074F5A" w14:textId="77777777" w:rsidR="00446393" w:rsidRPr="00444F3A" w:rsidRDefault="00446393" w:rsidP="00446393">
            <w:pPr>
              <w:spacing w:before="100"/>
              <w:ind w:firstLine="427"/>
              <w:jc w:val="both"/>
              <w:rPr>
                <w:rFonts w:ascii="GHEA Grapalat" w:hAnsi="GHEA Grapalat"/>
                <w:b/>
                <w:bCs/>
                <w:sz w:val="24"/>
                <w:szCs w:val="24"/>
              </w:rPr>
            </w:pPr>
          </w:p>
          <w:p w14:paraId="437C15E6" w14:textId="77777777" w:rsidR="00446393" w:rsidRPr="00444F3A" w:rsidRDefault="00446393" w:rsidP="00446393">
            <w:pPr>
              <w:spacing w:before="100"/>
              <w:ind w:firstLine="427"/>
              <w:jc w:val="both"/>
              <w:rPr>
                <w:rFonts w:ascii="GHEA Grapalat" w:hAnsi="GHEA Grapalat"/>
                <w:b/>
                <w:bCs/>
                <w:sz w:val="24"/>
                <w:szCs w:val="24"/>
              </w:rPr>
            </w:pPr>
          </w:p>
          <w:p w14:paraId="0A60E91B" w14:textId="77777777" w:rsidR="00446393" w:rsidRPr="00444F3A" w:rsidRDefault="00446393" w:rsidP="00446393">
            <w:pPr>
              <w:spacing w:before="100"/>
              <w:ind w:firstLine="427"/>
              <w:jc w:val="both"/>
              <w:rPr>
                <w:rFonts w:ascii="GHEA Grapalat" w:hAnsi="GHEA Grapalat"/>
                <w:b/>
                <w:bCs/>
                <w:sz w:val="24"/>
                <w:szCs w:val="24"/>
              </w:rPr>
            </w:pPr>
          </w:p>
          <w:p w14:paraId="42DB6E66" w14:textId="77777777" w:rsidR="00446393" w:rsidRPr="00444F3A" w:rsidRDefault="00446393" w:rsidP="00446393">
            <w:pPr>
              <w:spacing w:before="100"/>
              <w:ind w:firstLine="427"/>
              <w:jc w:val="both"/>
              <w:rPr>
                <w:rFonts w:ascii="GHEA Grapalat" w:hAnsi="GHEA Grapalat"/>
                <w:b/>
                <w:bCs/>
                <w:sz w:val="24"/>
                <w:szCs w:val="24"/>
              </w:rPr>
            </w:pPr>
          </w:p>
          <w:p w14:paraId="772724BB" w14:textId="77777777" w:rsidR="00446393" w:rsidRPr="00444F3A" w:rsidRDefault="00446393" w:rsidP="00446393">
            <w:pPr>
              <w:spacing w:before="100"/>
              <w:ind w:firstLine="427"/>
              <w:jc w:val="both"/>
              <w:rPr>
                <w:rFonts w:ascii="GHEA Grapalat" w:hAnsi="GHEA Grapalat"/>
                <w:b/>
                <w:bCs/>
                <w:sz w:val="24"/>
                <w:szCs w:val="24"/>
              </w:rPr>
            </w:pPr>
          </w:p>
          <w:p w14:paraId="33B9066E" w14:textId="77777777" w:rsidR="00446393" w:rsidRPr="00444F3A" w:rsidRDefault="00446393" w:rsidP="00446393">
            <w:pPr>
              <w:spacing w:before="100"/>
              <w:ind w:firstLine="427"/>
              <w:jc w:val="both"/>
              <w:rPr>
                <w:rFonts w:ascii="GHEA Grapalat" w:hAnsi="GHEA Grapalat"/>
                <w:b/>
                <w:bCs/>
                <w:sz w:val="24"/>
                <w:szCs w:val="24"/>
              </w:rPr>
            </w:pPr>
          </w:p>
          <w:p w14:paraId="5C388466" w14:textId="77777777" w:rsidR="00446393" w:rsidRPr="00444F3A" w:rsidRDefault="00446393" w:rsidP="00446393">
            <w:pPr>
              <w:spacing w:before="100"/>
              <w:ind w:firstLine="427"/>
              <w:jc w:val="both"/>
              <w:rPr>
                <w:rFonts w:ascii="GHEA Grapalat" w:hAnsi="GHEA Grapalat"/>
                <w:b/>
                <w:bCs/>
                <w:sz w:val="24"/>
                <w:szCs w:val="24"/>
              </w:rPr>
            </w:pPr>
          </w:p>
          <w:p w14:paraId="7F3C201B" w14:textId="77777777" w:rsidR="00446393" w:rsidRPr="00444F3A" w:rsidRDefault="00446393" w:rsidP="00446393">
            <w:pPr>
              <w:spacing w:before="100"/>
              <w:ind w:firstLine="427"/>
              <w:jc w:val="both"/>
              <w:rPr>
                <w:rFonts w:ascii="GHEA Grapalat" w:hAnsi="GHEA Grapalat"/>
                <w:b/>
                <w:bCs/>
                <w:sz w:val="24"/>
                <w:szCs w:val="24"/>
              </w:rPr>
            </w:pPr>
          </w:p>
          <w:p w14:paraId="40A8B0F5" w14:textId="77777777" w:rsidR="00446393" w:rsidRPr="00444F3A" w:rsidRDefault="00446393" w:rsidP="00446393">
            <w:pPr>
              <w:spacing w:before="100"/>
              <w:ind w:firstLine="427"/>
              <w:jc w:val="both"/>
              <w:rPr>
                <w:rFonts w:ascii="GHEA Grapalat" w:hAnsi="GHEA Grapalat"/>
                <w:b/>
                <w:bCs/>
                <w:sz w:val="24"/>
                <w:szCs w:val="24"/>
              </w:rPr>
            </w:pPr>
          </w:p>
          <w:p w14:paraId="2299784E" w14:textId="77777777" w:rsidR="00446393" w:rsidRPr="00444F3A" w:rsidRDefault="00446393" w:rsidP="00446393">
            <w:pPr>
              <w:spacing w:before="100"/>
              <w:ind w:firstLine="427"/>
              <w:jc w:val="both"/>
              <w:rPr>
                <w:rFonts w:ascii="GHEA Grapalat" w:hAnsi="GHEA Grapalat"/>
                <w:b/>
                <w:bCs/>
                <w:sz w:val="24"/>
                <w:szCs w:val="24"/>
              </w:rPr>
            </w:pPr>
          </w:p>
          <w:p w14:paraId="74A8FEE1" w14:textId="77777777" w:rsidR="00446393" w:rsidRPr="00444F3A" w:rsidRDefault="00446393" w:rsidP="00446393">
            <w:pPr>
              <w:spacing w:before="100"/>
              <w:ind w:firstLine="427"/>
              <w:jc w:val="both"/>
              <w:rPr>
                <w:rFonts w:ascii="GHEA Grapalat" w:hAnsi="GHEA Grapalat"/>
                <w:b/>
                <w:bCs/>
                <w:sz w:val="24"/>
                <w:szCs w:val="24"/>
              </w:rPr>
            </w:pPr>
          </w:p>
          <w:p w14:paraId="124706EF" w14:textId="77777777" w:rsidR="00446393" w:rsidRPr="00444F3A" w:rsidRDefault="00446393" w:rsidP="00446393">
            <w:pPr>
              <w:spacing w:before="100"/>
              <w:ind w:firstLine="427"/>
              <w:jc w:val="both"/>
              <w:rPr>
                <w:rFonts w:ascii="GHEA Grapalat" w:hAnsi="GHEA Grapalat"/>
                <w:b/>
                <w:bCs/>
                <w:sz w:val="24"/>
                <w:szCs w:val="24"/>
              </w:rPr>
            </w:pPr>
          </w:p>
          <w:p w14:paraId="49E1C8C7" w14:textId="77777777" w:rsidR="00446393" w:rsidRPr="00444F3A" w:rsidRDefault="00446393" w:rsidP="00446393">
            <w:pPr>
              <w:spacing w:before="100"/>
              <w:ind w:firstLine="427"/>
              <w:jc w:val="both"/>
              <w:rPr>
                <w:rFonts w:ascii="GHEA Grapalat" w:hAnsi="GHEA Grapalat"/>
                <w:b/>
                <w:bCs/>
                <w:sz w:val="24"/>
                <w:szCs w:val="24"/>
              </w:rPr>
            </w:pPr>
          </w:p>
          <w:p w14:paraId="75E05ED8" w14:textId="77777777" w:rsidR="00446393" w:rsidRPr="00444F3A" w:rsidRDefault="00446393" w:rsidP="00446393">
            <w:pPr>
              <w:spacing w:before="100"/>
              <w:ind w:firstLine="427"/>
              <w:jc w:val="both"/>
              <w:rPr>
                <w:rFonts w:ascii="GHEA Grapalat" w:hAnsi="GHEA Grapalat"/>
                <w:b/>
                <w:bCs/>
                <w:sz w:val="24"/>
                <w:szCs w:val="24"/>
              </w:rPr>
            </w:pPr>
          </w:p>
          <w:p w14:paraId="3BA37B88" w14:textId="77777777" w:rsidR="00446393" w:rsidRPr="00444F3A" w:rsidRDefault="00446393" w:rsidP="00446393">
            <w:pPr>
              <w:spacing w:before="100"/>
              <w:ind w:firstLine="427"/>
              <w:jc w:val="both"/>
              <w:rPr>
                <w:rFonts w:ascii="GHEA Grapalat" w:hAnsi="GHEA Grapalat"/>
                <w:b/>
                <w:bCs/>
                <w:sz w:val="24"/>
                <w:szCs w:val="24"/>
              </w:rPr>
            </w:pPr>
          </w:p>
          <w:p w14:paraId="09C6DC03" w14:textId="77777777" w:rsidR="00446393" w:rsidRPr="00444F3A" w:rsidRDefault="00446393" w:rsidP="00446393">
            <w:pPr>
              <w:spacing w:before="100"/>
              <w:ind w:firstLine="427"/>
              <w:jc w:val="both"/>
              <w:rPr>
                <w:rFonts w:ascii="GHEA Grapalat" w:hAnsi="GHEA Grapalat"/>
                <w:b/>
                <w:bCs/>
                <w:sz w:val="24"/>
                <w:szCs w:val="24"/>
              </w:rPr>
            </w:pPr>
          </w:p>
          <w:p w14:paraId="2CF31D22" w14:textId="77777777" w:rsidR="00446393" w:rsidRPr="00444F3A" w:rsidRDefault="00446393" w:rsidP="00446393">
            <w:pPr>
              <w:spacing w:before="100"/>
              <w:ind w:firstLine="427"/>
              <w:jc w:val="both"/>
              <w:rPr>
                <w:rFonts w:ascii="GHEA Grapalat" w:hAnsi="GHEA Grapalat"/>
                <w:b/>
                <w:bCs/>
                <w:sz w:val="24"/>
                <w:szCs w:val="24"/>
              </w:rPr>
            </w:pPr>
          </w:p>
          <w:p w14:paraId="05B1641E" w14:textId="77777777" w:rsidR="00446393" w:rsidRPr="00444F3A" w:rsidRDefault="00446393" w:rsidP="00446393">
            <w:pPr>
              <w:spacing w:before="100"/>
              <w:ind w:firstLine="427"/>
              <w:jc w:val="both"/>
              <w:rPr>
                <w:rFonts w:ascii="GHEA Grapalat" w:hAnsi="GHEA Grapalat"/>
                <w:b/>
                <w:bCs/>
                <w:sz w:val="24"/>
                <w:szCs w:val="24"/>
              </w:rPr>
            </w:pPr>
          </w:p>
          <w:p w14:paraId="015A804F" w14:textId="77777777" w:rsidR="00446393" w:rsidRPr="00444F3A" w:rsidRDefault="00446393" w:rsidP="00446393">
            <w:pPr>
              <w:spacing w:before="100"/>
              <w:ind w:firstLine="427"/>
              <w:jc w:val="both"/>
              <w:rPr>
                <w:rFonts w:ascii="GHEA Grapalat" w:hAnsi="GHEA Grapalat"/>
                <w:b/>
                <w:bCs/>
                <w:sz w:val="24"/>
                <w:szCs w:val="24"/>
              </w:rPr>
            </w:pPr>
          </w:p>
          <w:p w14:paraId="07F90D07" w14:textId="77777777" w:rsidR="00446393" w:rsidRPr="00444F3A" w:rsidRDefault="00446393" w:rsidP="00446393">
            <w:pPr>
              <w:spacing w:before="100"/>
              <w:ind w:firstLine="427"/>
              <w:jc w:val="both"/>
              <w:rPr>
                <w:rFonts w:ascii="GHEA Grapalat" w:hAnsi="GHEA Grapalat"/>
                <w:b/>
                <w:bCs/>
                <w:sz w:val="24"/>
                <w:szCs w:val="24"/>
              </w:rPr>
            </w:pPr>
          </w:p>
          <w:p w14:paraId="78756D1A" w14:textId="77777777" w:rsidR="00446393" w:rsidRPr="00444F3A" w:rsidRDefault="00446393" w:rsidP="00446393">
            <w:pPr>
              <w:spacing w:before="100"/>
              <w:ind w:firstLine="427"/>
              <w:jc w:val="both"/>
              <w:rPr>
                <w:rFonts w:ascii="GHEA Grapalat" w:hAnsi="GHEA Grapalat"/>
                <w:b/>
                <w:bCs/>
                <w:sz w:val="24"/>
                <w:szCs w:val="24"/>
              </w:rPr>
            </w:pPr>
          </w:p>
          <w:p w14:paraId="4BE7868D" w14:textId="77777777" w:rsidR="00446393" w:rsidRPr="00444F3A" w:rsidRDefault="00446393" w:rsidP="00446393">
            <w:pPr>
              <w:spacing w:before="100"/>
              <w:ind w:firstLine="427"/>
              <w:jc w:val="both"/>
              <w:rPr>
                <w:rFonts w:ascii="GHEA Grapalat" w:hAnsi="GHEA Grapalat"/>
                <w:b/>
                <w:bCs/>
                <w:sz w:val="24"/>
                <w:szCs w:val="24"/>
              </w:rPr>
            </w:pPr>
          </w:p>
          <w:p w14:paraId="0C21BA73" w14:textId="77777777" w:rsidR="00446393" w:rsidRPr="00444F3A" w:rsidRDefault="00446393" w:rsidP="00446393">
            <w:pPr>
              <w:spacing w:before="100"/>
              <w:ind w:firstLine="427"/>
              <w:jc w:val="both"/>
              <w:rPr>
                <w:rFonts w:ascii="GHEA Grapalat" w:hAnsi="GHEA Grapalat"/>
                <w:b/>
                <w:bCs/>
                <w:sz w:val="24"/>
                <w:szCs w:val="24"/>
              </w:rPr>
            </w:pPr>
          </w:p>
          <w:p w14:paraId="04FA7E7C" w14:textId="77777777" w:rsidR="00446393" w:rsidRPr="00444F3A" w:rsidRDefault="00446393" w:rsidP="00446393">
            <w:pPr>
              <w:spacing w:before="100"/>
              <w:ind w:firstLine="427"/>
              <w:jc w:val="both"/>
              <w:rPr>
                <w:rFonts w:ascii="GHEA Grapalat" w:hAnsi="GHEA Grapalat"/>
                <w:b/>
                <w:bCs/>
                <w:sz w:val="24"/>
                <w:szCs w:val="24"/>
              </w:rPr>
            </w:pPr>
          </w:p>
          <w:p w14:paraId="18D31113" w14:textId="77777777" w:rsidR="00446393" w:rsidRPr="00444F3A" w:rsidRDefault="00446393" w:rsidP="00446393">
            <w:pPr>
              <w:spacing w:before="100"/>
              <w:ind w:firstLine="427"/>
              <w:jc w:val="both"/>
              <w:rPr>
                <w:rFonts w:ascii="GHEA Grapalat" w:hAnsi="GHEA Grapalat"/>
                <w:b/>
                <w:bCs/>
                <w:sz w:val="24"/>
                <w:szCs w:val="24"/>
              </w:rPr>
            </w:pPr>
          </w:p>
          <w:p w14:paraId="7442B7F4" w14:textId="77777777" w:rsidR="00446393" w:rsidRPr="00444F3A" w:rsidRDefault="00446393" w:rsidP="00446393">
            <w:pPr>
              <w:spacing w:before="100"/>
              <w:ind w:firstLine="427"/>
              <w:jc w:val="both"/>
              <w:rPr>
                <w:rFonts w:ascii="GHEA Grapalat" w:hAnsi="GHEA Grapalat"/>
                <w:b/>
                <w:bCs/>
                <w:sz w:val="24"/>
                <w:szCs w:val="24"/>
              </w:rPr>
            </w:pPr>
          </w:p>
          <w:p w14:paraId="653A6763" w14:textId="0C939283" w:rsidR="00C544AF" w:rsidRPr="00C544AF" w:rsidRDefault="004F3FDF" w:rsidP="00C544AF">
            <w:pPr>
              <w:spacing w:line="235" w:lineRule="atLeast"/>
              <w:ind w:firstLine="524"/>
              <w:jc w:val="both"/>
              <w:rPr>
                <w:rFonts w:ascii="GHEA Grapalat" w:eastAsia="Times New Roman" w:hAnsi="GHEA Grapalat" w:cs="Tahoma"/>
                <w:b/>
                <w:color w:val="000000"/>
                <w:sz w:val="24"/>
                <w:szCs w:val="24"/>
                <w:lang w:val="hy-AM"/>
              </w:rPr>
            </w:pPr>
            <w:r>
              <w:rPr>
                <w:rFonts w:ascii="GHEA Grapalat" w:eastAsia="Times New Roman" w:hAnsi="GHEA Grapalat" w:cs="Tahoma"/>
                <w:b/>
                <w:color w:val="000000"/>
                <w:sz w:val="24"/>
                <w:szCs w:val="24"/>
                <w:lang w:val="hy-AM"/>
              </w:rPr>
              <w:t>Ընդունվել է ի գիտություն</w:t>
            </w:r>
          </w:p>
          <w:p w14:paraId="46E657EA" w14:textId="740B6169" w:rsidR="00C544AF" w:rsidRPr="004F3FDF" w:rsidRDefault="00C544AF" w:rsidP="00C544AF">
            <w:pPr>
              <w:spacing w:line="235" w:lineRule="atLeast"/>
              <w:ind w:firstLine="524"/>
              <w:jc w:val="both"/>
              <w:rPr>
                <w:rFonts w:ascii="GHEA Grapalat" w:eastAsia="Times New Roman" w:hAnsi="GHEA Grapalat" w:cs="Times New Roman"/>
                <w:color w:val="000000"/>
                <w:lang w:val="hy-AM"/>
              </w:rPr>
            </w:pPr>
            <w:r w:rsidRPr="004F3FDF">
              <w:rPr>
                <w:rFonts w:ascii="GHEA Grapalat" w:eastAsia="Times New Roman" w:hAnsi="GHEA Grapalat" w:cs="Tahoma"/>
                <w:color w:val="000000"/>
                <w:sz w:val="24"/>
                <w:szCs w:val="24"/>
                <w:lang w:val="hy-AM"/>
              </w:rPr>
              <w:t>Օրենքի նախագ</w:t>
            </w:r>
            <w:r w:rsidRPr="00C544AF">
              <w:rPr>
                <w:rFonts w:ascii="GHEA Grapalat" w:eastAsia="Times New Roman" w:hAnsi="GHEA Grapalat" w:cs="Tahoma"/>
                <w:color w:val="000000"/>
                <w:sz w:val="24"/>
                <w:szCs w:val="24"/>
                <w:lang w:val="hy-AM"/>
              </w:rPr>
              <w:t>ծ</w:t>
            </w:r>
            <w:r w:rsidRPr="004F3FDF">
              <w:rPr>
                <w:rFonts w:ascii="GHEA Grapalat" w:eastAsia="Times New Roman" w:hAnsi="GHEA Grapalat" w:cs="Tahoma"/>
                <w:color w:val="000000"/>
                <w:sz w:val="24"/>
                <w:szCs w:val="24"/>
                <w:lang w:val="hy-AM"/>
              </w:rPr>
              <w:t>ով նոր խմբագրությամբ շարադրվող Օրենքի 18-րդ հոդվածը լրամշակվել է:</w:t>
            </w:r>
          </w:p>
          <w:p w14:paraId="0DC77F08" w14:textId="56F01B44" w:rsidR="00C544AF" w:rsidRPr="00FA17B1" w:rsidRDefault="00C544AF" w:rsidP="00C544AF">
            <w:pPr>
              <w:spacing w:line="235" w:lineRule="atLeast"/>
              <w:jc w:val="both"/>
              <w:rPr>
                <w:rFonts w:ascii="GHEA Grapalat" w:eastAsia="Times New Roman" w:hAnsi="GHEA Grapalat" w:cs="Times New Roman"/>
                <w:color w:val="000000"/>
              </w:rPr>
            </w:pPr>
            <w:r w:rsidRPr="00C544AF">
              <w:rPr>
                <w:rFonts w:ascii="GHEA Grapalat" w:eastAsia="Times New Roman" w:hAnsi="GHEA Grapalat" w:cs="Tahoma"/>
                <w:color w:val="000000"/>
                <w:sz w:val="24"/>
                <w:szCs w:val="24"/>
                <w:lang w:val="ru-RU"/>
              </w:rPr>
              <w:t>Պետական ծառայողների համար նախատեսվել է</w:t>
            </w:r>
            <w:r w:rsidR="005111CC">
              <w:rPr>
                <w:rFonts w:ascii="GHEA Grapalat" w:eastAsia="Times New Roman" w:hAnsi="GHEA Grapalat" w:cs="Tahoma"/>
                <w:color w:val="000000"/>
                <w:sz w:val="24"/>
                <w:szCs w:val="24"/>
                <w:lang w:val="hy-AM"/>
              </w:rPr>
              <w:t xml:space="preserve"> հիմնական աշխատավարձի հաշվարկման մեկ գործակից և</w:t>
            </w:r>
            <w:r w:rsidRPr="00C544AF">
              <w:rPr>
                <w:rFonts w:ascii="GHEA Grapalat" w:eastAsia="Times New Roman" w:hAnsi="GHEA Grapalat" w:cs="Tahoma"/>
                <w:color w:val="000000"/>
                <w:sz w:val="24"/>
                <w:szCs w:val="24"/>
                <w:lang w:val="ru-RU"/>
              </w:rPr>
              <w:t xml:space="preserve"> ստաժի համար հավելավճար:</w:t>
            </w:r>
          </w:p>
          <w:p w14:paraId="3E97F25E" w14:textId="77777777" w:rsidR="00446393" w:rsidRPr="00444F3A" w:rsidRDefault="00446393" w:rsidP="00446393">
            <w:pPr>
              <w:spacing w:before="100"/>
              <w:ind w:firstLine="427"/>
              <w:jc w:val="both"/>
              <w:rPr>
                <w:rFonts w:ascii="GHEA Grapalat" w:hAnsi="GHEA Grapalat"/>
                <w:b/>
                <w:bCs/>
                <w:sz w:val="24"/>
                <w:szCs w:val="24"/>
              </w:rPr>
            </w:pPr>
          </w:p>
          <w:p w14:paraId="6639DB2F" w14:textId="77777777" w:rsidR="00446393" w:rsidRPr="00444F3A" w:rsidRDefault="00446393" w:rsidP="00446393">
            <w:pPr>
              <w:spacing w:before="100"/>
              <w:ind w:firstLine="427"/>
              <w:jc w:val="both"/>
              <w:rPr>
                <w:rFonts w:ascii="GHEA Grapalat" w:hAnsi="GHEA Grapalat"/>
                <w:b/>
                <w:bCs/>
                <w:sz w:val="24"/>
                <w:szCs w:val="24"/>
              </w:rPr>
            </w:pPr>
          </w:p>
          <w:p w14:paraId="549A8E83" w14:textId="77777777" w:rsidR="00446393" w:rsidRPr="00444F3A" w:rsidRDefault="00446393" w:rsidP="00446393">
            <w:pPr>
              <w:spacing w:before="100"/>
              <w:ind w:firstLine="427"/>
              <w:jc w:val="both"/>
              <w:rPr>
                <w:rFonts w:ascii="GHEA Grapalat" w:hAnsi="GHEA Grapalat"/>
                <w:b/>
                <w:bCs/>
                <w:sz w:val="24"/>
                <w:szCs w:val="24"/>
              </w:rPr>
            </w:pPr>
          </w:p>
          <w:p w14:paraId="485A1BC5" w14:textId="77777777" w:rsidR="00446393" w:rsidRPr="00444F3A" w:rsidRDefault="00446393" w:rsidP="00446393">
            <w:pPr>
              <w:spacing w:before="100"/>
              <w:ind w:firstLine="427"/>
              <w:jc w:val="both"/>
              <w:rPr>
                <w:rFonts w:ascii="GHEA Grapalat" w:hAnsi="GHEA Grapalat"/>
                <w:b/>
                <w:bCs/>
                <w:sz w:val="24"/>
                <w:szCs w:val="24"/>
              </w:rPr>
            </w:pPr>
          </w:p>
          <w:p w14:paraId="43E828C9" w14:textId="77777777" w:rsidR="00446393" w:rsidRPr="00444F3A" w:rsidRDefault="00446393" w:rsidP="00446393">
            <w:pPr>
              <w:spacing w:before="100"/>
              <w:ind w:firstLine="427"/>
              <w:jc w:val="both"/>
              <w:rPr>
                <w:rFonts w:ascii="GHEA Grapalat" w:hAnsi="GHEA Grapalat"/>
                <w:b/>
                <w:bCs/>
                <w:sz w:val="24"/>
                <w:szCs w:val="24"/>
              </w:rPr>
            </w:pPr>
          </w:p>
          <w:p w14:paraId="3C718727" w14:textId="77777777" w:rsidR="00446393" w:rsidRPr="00444F3A" w:rsidRDefault="00446393" w:rsidP="00446393">
            <w:pPr>
              <w:spacing w:before="100"/>
              <w:ind w:firstLine="427"/>
              <w:jc w:val="both"/>
              <w:rPr>
                <w:rFonts w:ascii="GHEA Grapalat" w:hAnsi="GHEA Grapalat"/>
                <w:b/>
                <w:bCs/>
                <w:sz w:val="24"/>
                <w:szCs w:val="24"/>
              </w:rPr>
            </w:pPr>
          </w:p>
          <w:p w14:paraId="6A5ABEBA" w14:textId="77777777" w:rsidR="00446393" w:rsidRPr="00444F3A" w:rsidRDefault="00446393" w:rsidP="00446393">
            <w:pPr>
              <w:spacing w:before="100"/>
              <w:ind w:firstLine="427"/>
              <w:jc w:val="both"/>
              <w:rPr>
                <w:rFonts w:ascii="GHEA Grapalat" w:hAnsi="GHEA Grapalat"/>
                <w:b/>
                <w:bCs/>
                <w:sz w:val="24"/>
                <w:szCs w:val="24"/>
              </w:rPr>
            </w:pPr>
          </w:p>
          <w:p w14:paraId="3653E46D" w14:textId="77777777" w:rsidR="00446393" w:rsidRPr="00444F3A" w:rsidRDefault="00446393" w:rsidP="00446393">
            <w:pPr>
              <w:spacing w:before="100"/>
              <w:ind w:firstLine="427"/>
              <w:jc w:val="both"/>
              <w:rPr>
                <w:rFonts w:ascii="GHEA Grapalat" w:hAnsi="GHEA Grapalat"/>
                <w:b/>
                <w:bCs/>
                <w:sz w:val="24"/>
                <w:szCs w:val="24"/>
              </w:rPr>
            </w:pPr>
          </w:p>
          <w:p w14:paraId="4B6EF0EE" w14:textId="77777777" w:rsidR="00446393" w:rsidRPr="00444F3A" w:rsidRDefault="00446393" w:rsidP="00446393">
            <w:pPr>
              <w:spacing w:before="100"/>
              <w:ind w:firstLine="427"/>
              <w:jc w:val="both"/>
              <w:rPr>
                <w:rFonts w:ascii="GHEA Grapalat" w:hAnsi="GHEA Grapalat"/>
                <w:b/>
                <w:bCs/>
                <w:sz w:val="24"/>
                <w:szCs w:val="24"/>
              </w:rPr>
            </w:pPr>
          </w:p>
          <w:p w14:paraId="7A1DB14D" w14:textId="77777777" w:rsidR="00446393" w:rsidRPr="00444F3A" w:rsidRDefault="00446393" w:rsidP="00446393">
            <w:pPr>
              <w:spacing w:before="100"/>
              <w:ind w:firstLine="427"/>
              <w:jc w:val="both"/>
              <w:rPr>
                <w:rFonts w:ascii="GHEA Grapalat" w:hAnsi="GHEA Grapalat"/>
                <w:b/>
                <w:bCs/>
                <w:sz w:val="24"/>
                <w:szCs w:val="24"/>
              </w:rPr>
            </w:pPr>
          </w:p>
          <w:p w14:paraId="6027C4D1" w14:textId="77777777" w:rsidR="00446393" w:rsidRPr="00444F3A" w:rsidRDefault="00446393" w:rsidP="00446393">
            <w:pPr>
              <w:spacing w:before="100"/>
              <w:ind w:firstLine="427"/>
              <w:jc w:val="both"/>
              <w:rPr>
                <w:rFonts w:ascii="GHEA Grapalat" w:hAnsi="GHEA Grapalat"/>
                <w:b/>
                <w:bCs/>
                <w:sz w:val="24"/>
                <w:szCs w:val="24"/>
              </w:rPr>
            </w:pPr>
          </w:p>
          <w:p w14:paraId="70B66ADA" w14:textId="77777777" w:rsidR="00446393" w:rsidRPr="00444F3A" w:rsidRDefault="00446393" w:rsidP="00446393">
            <w:pPr>
              <w:spacing w:before="100"/>
              <w:ind w:firstLine="427"/>
              <w:jc w:val="both"/>
              <w:rPr>
                <w:rFonts w:ascii="GHEA Grapalat" w:hAnsi="GHEA Grapalat"/>
                <w:b/>
                <w:bCs/>
                <w:sz w:val="24"/>
                <w:szCs w:val="24"/>
              </w:rPr>
            </w:pPr>
          </w:p>
          <w:p w14:paraId="212E20BD" w14:textId="77777777" w:rsidR="00446393" w:rsidRPr="00444F3A" w:rsidRDefault="00446393" w:rsidP="00446393">
            <w:pPr>
              <w:spacing w:before="100"/>
              <w:ind w:firstLine="427"/>
              <w:jc w:val="both"/>
              <w:rPr>
                <w:rFonts w:ascii="GHEA Grapalat" w:hAnsi="GHEA Grapalat"/>
                <w:b/>
                <w:bCs/>
                <w:sz w:val="24"/>
                <w:szCs w:val="24"/>
              </w:rPr>
            </w:pPr>
          </w:p>
          <w:p w14:paraId="01AAA9BD" w14:textId="77777777" w:rsidR="00446393" w:rsidRPr="00444F3A" w:rsidRDefault="00446393" w:rsidP="00446393">
            <w:pPr>
              <w:spacing w:before="100"/>
              <w:ind w:firstLine="427"/>
              <w:jc w:val="both"/>
              <w:rPr>
                <w:rFonts w:ascii="GHEA Grapalat" w:hAnsi="GHEA Grapalat"/>
                <w:b/>
                <w:bCs/>
                <w:sz w:val="24"/>
                <w:szCs w:val="24"/>
              </w:rPr>
            </w:pPr>
          </w:p>
          <w:p w14:paraId="0B3E582F" w14:textId="77777777" w:rsidR="00446393" w:rsidRPr="00444F3A" w:rsidRDefault="00446393" w:rsidP="00446393">
            <w:pPr>
              <w:spacing w:before="100"/>
              <w:ind w:firstLine="427"/>
              <w:jc w:val="both"/>
              <w:rPr>
                <w:rFonts w:ascii="GHEA Grapalat" w:hAnsi="GHEA Grapalat"/>
                <w:b/>
                <w:bCs/>
                <w:sz w:val="24"/>
                <w:szCs w:val="24"/>
              </w:rPr>
            </w:pPr>
          </w:p>
          <w:p w14:paraId="71C9B01B" w14:textId="77777777" w:rsidR="00446393" w:rsidRPr="00444F3A" w:rsidRDefault="00446393" w:rsidP="00446393">
            <w:pPr>
              <w:spacing w:before="100"/>
              <w:ind w:firstLine="427"/>
              <w:jc w:val="both"/>
              <w:rPr>
                <w:rFonts w:ascii="GHEA Grapalat" w:hAnsi="GHEA Grapalat"/>
                <w:b/>
                <w:bCs/>
                <w:sz w:val="24"/>
                <w:szCs w:val="24"/>
              </w:rPr>
            </w:pPr>
          </w:p>
          <w:p w14:paraId="6175F302" w14:textId="77777777" w:rsidR="00446393" w:rsidRPr="00444F3A" w:rsidRDefault="00446393" w:rsidP="00446393">
            <w:pPr>
              <w:spacing w:before="100"/>
              <w:ind w:firstLine="427"/>
              <w:jc w:val="both"/>
              <w:rPr>
                <w:rFonts w:ascii="GHEA Grapalat" w:hAnsi="GHEA Grapalat"/>
                <w:b/>
                <w:bCs/>
                <w:sz w:val="24"/>
                <w:szCs w:val="24"/>
              </w:rPr>
            </w:pPr>
          </w:p>
          <w:p w14:paraId="04F88459" w14:textId="77777777" w:rsidR="00446393" w:rsidRPr="00444F3A" w:rsidRDefault="00446393" w:rsidP="00446393">
            <w:pPr>
              <w:spacing w:before="100"/>
              <w:ind w:firstLine="427"/>
              <w:jc w:val="both"/>
              <w:rPr>
                <w:rFonts w:ascii="GHEA Grapalat" w:hAnsi="GHEA Grapalat"/>
                <w:b/>
                <w:bCs/>
                <w:sz w:val="24"/>
                <w:szCs w:val="24"/>
              </w:rPr>
            </w:pPr>
          </w:p>
          <w:p w14:paraId="09C2E514" w14:textId="77777777" w:rsidR="00446393" w:rsidRPr="00444F3A" w:rsidRDefault="00446393" w:rsidP="00446393">
            <w:pPr>
              <w:spacing w:before="100"/>
              <w:ind w:firstLine="427"/>
              <w:jc w:val="both"/>
              <w:rPr>
                <w:rFonts w:ascii="GHEA Grapalat" w:hAnsi="GHEA Grapalat"/>
                <w:b/>
                <w:bCs/>
                <w:sz w:val="24"/>
                <w:szCs w:val="24"/>
              </w:rPr>
            </w:pPr>
          </w:p>
          <w:p w14:paraId="2214BA5D" w14:textId="22192984" w:rsidR="00446393" w:rsidRPr="00E85FC8" w:rsidRDefault="00446393" w:rsidP="004F3FDF">
            <w:pPr>
              <w:spacing w:before="100"/>
              <w:ind w:firstLine="427"/>
              <w:jc w:val="center"/>
              <w:rPr>
                <w:rFonts w:ascii="GHEA Grapalat" w:hAnsi="GHEA Grapalat"/>
                <w:b/>
                <w:sz w:val="24"/>
                <w:szCs w:val="24"/>
              </w:rPr>
            </w:pPr>
            <w:r w:rsidRPr="00E85FC8">
              <w:rPr>
                <w:rFonts w:ascii="GHEA Grapalat" w:eastAsia="Tahoma" w:hAnsi="GHEA Grapalat" w:cs="Tahoma"/>
                <w:b/>
                <w:sz w:val="24"/>
                <w:szCs w:val="24"/>
              </w:rPr>
              <w:t>Ընդունվել է</w:t>
            </w:r>
          </w:p>
          <w:p w14:paraId="103E41ED"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լրացում։ </w:t>
            </w:r>
          </w:p>
          <w:p w14:paraId="3F73E728" w14:textId="77777777" w:rsidR="00446393" w:rsidRPr="00444F3A" w:rsidRDefault="00446393" w:rsidP="00446393">
            <w:pPr>
              <w:spacing w:before="100"/>
              <w:ind w:firstLine="427"/>
              <w:jc w:val="both"/>
              <w:rPr>
                <w:rFonts w:ascii="GHEA Grapalat" w:hAnsi="GHEA Grapalat"/>
                <w:sz w:val="24"/>
                <w:szCs w:val="24"/>
              </w:rPr>
            </w:pPr>
          </w:p>
          <w:p w14:paraId="5C77BD00" w14:textId="3A3D5619" w:rsidR="00446393" w:rsidRPr="00E85FC8" w:rsidRDefault="00446393" w:rsidP="004F3FDF">
            <w:pPr>
              <w:spacing w:before="100"/>
              <w:ind w:firstLine="427"/>
              <w:jc w:val="center"/>
              <w:rPr>
                <w:rFonts w:ascii="GHEA Grapalat" w:hAnsi="GHEA Grapalat"/>
                <w:b/>
                <w:sz w:val="24"/>
                <w:szCs w:val="24"/>
              </w:rPr>
            </w:pPr>
            <w:r w:rsidRPr="00E85FC8">
              <w:rPr>
                <w:rFonts w:ascii="GHEA Grapalat" w:eastAsia="Tahoma" w:hAnsi="GHEA Grapalat" w:cs="Tahoma"/>
                <w:b/>
                <w:sz w:val="24"/>
                <w:szCs w:val="24"/>
              </w:rPr>
              <w:t xml:space="preserve">Ընդունվել </w:t>
            </w:r>
            <w:r w:rsidR="004F3FDF">
              <w:rPr>
                <w:rFonts w:ascii="GHEA Grapalat" w:eastAsia="Tahoma" w:hAnsi="GHEA Grapalat" w:cs="Tahoma"/>
                <w:b/>
                <w:sz w:val="24"/>
                <w:szCs w:val="24"/>
              </w:rPr>
              <w:t>է</w:t>
            </w:r>
          </w:p>
          <w:p w14:paraId="789A902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446393" w:rsidRPr="00444F3A" w14:paraId="4B5360E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81CA339"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26.Պետական պահպանության ծառայություն</w:t>
            </w:r>
          </w:p>
        </w:tc>
        <w:tc>
          <w:tcPr>
            <w:tcW w:w="4710" w:type="dxa"/>
            <w:tcBorders>
              <w:top w:val="single" w:sz="7" w:space="0" w:color="000000"/>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1DAE85E5"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78637E5A"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8B97F65" w14:textId="77777777" w:rsidR="00446393" w:rsidRPr="00444F3A" w:rsidRDefault="00446393" w:rsidP="00446393">
            <w:pPr>
              <w:ind w:left="141"/>
              <w:rPr>
                <w:rFonts w:ascii="GHEA Grapalat" w:hAnsi="GHEA Grapalat"/>
                <w:sz w:val="24"/>
                <w:szCs w:val="24"/>
              </w:rPr>
            </w:pPr>
          </w:p>
        </w:tc>
        <w:tc>
          <w:tcPr>
            <w:tcW w:w="4710" w:type="dxa"/>
            <w:tcBorders>
              <w:top w:val="nil"/>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5F591ABC"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19/1752</w:t>
            </w:r>
          </w:p>
        </w:tc>
      </w:tr>
      <w:tr w:rsidR="00446393" w:rsidRPr="00444F3A" w14:paraId="6114C6EB"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BF33DA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«Պետական պաշտոններ և պետական ծառայության պաշտոներ զբաղեցնող անձանց վարձատրության մասին» օրենքում փոփոխություններ և լրացումներ կատարելու մասին» օրենքի նախագծի (այսուհետ՝ Նախագիծ) կապակցությամբ, որպես ընդհանուր դիտարկում, ցանկանում ենք ընդգծել, որ նախատեսվող փոփոխությունները կրում են խիստ հատվածական բնույթ, չեն ներառում հանրային ծառայության ամբողջ հատվածը և խնդրահարույց են ՀՀ Սահամանդրությամբ ու օրենքներով երաշախավորված անձի պատշաճ վարաձատրության սկզբունքի տեսանկյունից:</w:t>
            </w:r>
          </w:p>
          <w:p w14:paraId="5D910C5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ՀՀ Սահմանադրության 49-րդ հոդվածի 1-ին մասի համաձայն՝ յուրաքանչյուր քաղաքացի ունի ընդհանուր հիմունքներով հանրային ծառայության անցնելու իրավունք:</w:t>
            </w:r>
          </w:p>
          <w:p w14:paraId="2093CCF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12-րդ հոդվածի 1-ին մասի 1-ին և 3-րդ կետերի համաձայն՝ հանրային ծառայության հիմնական սկզբունքներն են՝ իրավունքի գերակայությունը, արժանիքահեն կարիերային առաջընթացի վրա հիմնված հանրային ծառայության կայունությունը:</w:t>
            </w:r>
          </w:p>
          <w:p w14:paraId="612BB5C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պաշտոներ զբաղեցնող անձանց վարձատրության մասին» օրենքի (այսուհետ՝ Օրենք) 4-րդ հոդվածի 1-ին մասի 1-ին, 2-րդ, 3- րդ և 5-րդ կետերի համաձայն՝ պետական պաշտոն և պետական ծառայության պաշտոն զբաղեցնող անձանց վարձատրության հիմնական սկզբունքներն են.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 պետական պաշտոններ և պետական ծառայության պաշտոններ զբաղեցնող անձանց վարձատրության չափերի հիմնավորված տարբերակման ապահովումը, պետական ծառայության տարբեր ոլորտներում աշխատավարձերի սանդղակների համադրելիության ապահովումը NL համարժեք աշխատանքի և փորձառության համար համարժեք վարձատրությունը։</w:t>
            </w:r>
          </w:p>
          <w:p w14:paraId="64E9E2D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Նախատեսվող փոփոխություններով պետական ծառայության առանձին տեսակների համար վարձատրության համակարգի բաղադրիչների սկզբունքային փոփոխությունը՝ կատարողականի գնահատման համակարգի հիմքով լրավճարի ինստիտուտի նախատեսումը և այն հանրային ծառայություն բոլոր տեսակների վրա չտարածելը խնդրահարույց ենք համարում պետական ծառայողի՝ համանման աշխատանքի համար համարժեք (համադրելի) վարձատրություն ստանալու և հետևաբար՝ հանրային ծառայության առանձին տեսակով պայմանավորված բավարար երաշխիքներ ունենալու տեսանկյունից:</w:t>
            </w:r>
          </w:p>
          <w:p w14:paraId="7BB057D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Նախագծով Օրենքի նոր խմբագրությամբ շարադրվող 9-րդ հավելվածի համաձայն` իր բնույթով զինվորական ծառայություն չհանդիսացող ցանկացած պետական մարմնի պետական ծառայության վարչության պետի (առանձնացված ստորաբաժանման ղեկավարի) պաշտոն զբաղեցնող և 6-10 տարվա ստաժ ունեցող պետական ծառայողի վարձատրությունը (առանց հարկերի և օրենքով նախատեսված այլ պարտադիր վճարների պահումների), առանց կատարողականի գնահատման հիմքով տրամադրվող լրավճարի, կկազմի միջինը 873,600 ՀՀ դրամ (գործող կարգավորումների համաձայն՝ համարժեք հաստիք զբաղեցնող պետական ծառայողի աշխատավարձը ներկայումս կազմում է 475,072 ՀՀ դրամ), որը համադրելով Օրենքի գործող կարգավորումներով աշխատավարձի հետ՝ ենթադրում է շուրջ 398,528 ՀՀ դրամի աճ: Համեմատության կարգով, ՀՀ ազգային անվտանգության ծառայության համապատասխան ստաժով վարչության պետի աշխատավարձը (առանց ատեստավորման արդյունքում տրամադրվող հավելավճարի հաշվարկման) առանց պարգևատրումների կազմում է 702,785 ՀՀ դրամ:</w:t>
            </w:r>
          </w:p>
          <w:p w14:paraId="372728C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լրացուցիչ հիմնավորման կարիք պետք է ունենա զինվորական ծառայության պաշտոնների համար ավելի քիչ վարձատրություն նախատեսելու նպատակահարմարությունն այն դեպքում, երբ զինվորական ծառայությունն իր բնույթով, լուծվող խնդիրների առանձնահատկությամբ էականորեն տարբերվում է հանրային ծառայության մյուս տեսակներից: Մասնավորապես, Ազգային անվտանգության մարմիններում, որպես հատուկ ծառայություն (զինվորական ծառայություն, ծառայողի նկատմամբ մասնագիտական և այլ՝ ավելի խիստ պահանջների կիրառման պարագայում), գտնում ենք, որ վարձատրությունը պետք է առնվազն համադրելի լինի հանրային ծառայության մյուս տեսակների համապատասխան պաշտոնների հետ, իսկ ըստ անհրաժետության, ավելի բարձր աշխատատեղն ավելի մրցունակ դարձնելու և որակյալ մասնագետներով թափուր հաստիքները համալրելու համար:</w:t>
            </w:r>
          </w:p>
          <w:p w14:paraId="74551BC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Մյուս կողմից՝ իրավապահ համակարգի (դատախազության, քննչական և հակակոռուպցիոն կոմիտեների) համապատասխան պաշտոնների համար գործակիցների էական փոփոխության հաշվառմամբ վարձատրության աճը ևս բացասական ազդեցություն է ունենալու Ազգային անվտանգության մարմիններում ծառայության գրավչության վրա: Օրինակ, Օրենքի գործող կարգավորումներով Գլխավոր դատախազության վարչության ավագ դատախազի կամ Հակակոռուպցիոն կոմիտեի ավագ քննիչի կամ քննչական կոմիտեի կենտրոնական մարմնի վարչության պետի աշխատավարձը կազմում է 1,118,208 ՀՀ դրամ: Նախագծով նախատեսվող կարգավորումների համաձայն՝ համանուն պաշտոններ զբաղեցնող պետական ծառայողների աշխատավարձը կկազմի 1,123,200-1,185,600 (Օրենքի գործող կարգավորումների համաձայն՝ նշված պաշտոնների համար սահմանվա գործակիցը նույնն է, մինչդեռ Նախագծով նախատեսված են համապատասխանաբար 9.0 և 9.5 գործակիցներ), այն դեպքում, երբ Նախագծի համաձայն՝ նշված պաշտոնների համար ևս նախատեսվելու է կատարողականի գնահատման հիմքով լրավճարի ներդրման հնարավորություն, այսինքն՝ փաստացի վարձատրությունն էականորեն աճելու է։ Այս համատեքստում, լրացուցիչ հիմնավորման կարիք ունի վարձատրության նոր համակարգն Ազգային անվտանգության մարմինների պաշտոնների վրա չտարածելու հանգամանքը։</w:t>
            </w:r>
          </w:p>
          <w:p w14:paraId="0018BE2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վերաբերյալ ներկայացվում են նաև հետևյալ նկատառումները.</w:t>
            </w:r>
          </w:p>
          <w:p w14:paraId="50438BA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Նախագծի 1-ին հոդվածով Օրենքի 3-րդ հոդվածի 1-ին մասի նոր խմբագրությամբ շարադրվող 3-րդ կետում «առաջադրանքների» բառից հետո լրացնել «և որակյալ աշխատանքի» բառերը։</w:t>
            </w:r>
          </w:p>
          <w:p w14:paraId="4A5142F6" w14:textId="77777777" w:rsidR="00446393" w:rsidRPr="00444F3A" w:rsidRDefault="00446393" w:rsidP="00446393">
            <w:pPr>
              <w:spacing w:before="100" w:after="20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82AECF" w14:textId="77777777" w:rsidR="00446393" w:rsidRPr="00444F3A" w:rsidRDefault="00446393" w:rsidP="00446393">
            <w:pPr>
              <w:spacing w:before="100"/>
              <w:ind w:firstLine="427"/>
              <w:jc w:val="both"/>
              <w:rPr>
                <w:rFonts w:ascii="GHEA Grapalat" w:hAnsi="GHEA Grapalat"/>
                <w:b/>
                <w:bCs/>
                <w:sz w:val="24"/>
                <w:szCs w:val="24"/>
              </w:rPr>
            </w:pPr>
          </w:p>
          <w:p w14:paraId="67DE42DD" w14:textId="77777777" w:rsidR="009A3BF9" w:rsidRDefault="009A3BF9" w:rsidP="009A3BF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Ի գիտություն</w:t>
            </w:r>
          </w:p>
          <w:p w14:paraId="54B7FD23" w14:textId="77777777" w:rsidR="009A3BF9" w:rsidRPr="00B1460B" w:rsidRDefault="009A3BF9" w:rsidP="009A3BF9">
            <w:pPr>
              <w:spacing w:before="100"/>
              <w:ind w:firstLine="427"/>
              <w:jc w:val="both"/>
              <w:rPr>
                <w:rFonts w:ascii="GHEA Grapalat" w:hAnsi="GHEA Grapalat"/>
                <w:bCs/>
                <w:sz w:val="24"/>
                <w:szCs w:val="24"/>
                <w:lang w:val="hy-AM"/>
              </w:rPr>
            </w:pPr>
            <w:r>
              <w:rPr>
                <w:rFonts w:ascii="GHEA Grapalat" w:hAnsi="GHEA Grapalat"/>
                <w:bCs/>
                <w:sz w:val="24"/>
                <w:szCs w:val="24"/>
                <w:lang w:val="hy-AM"/>
              </w:rPr>
              <w:t>Ատեստավորման և կատարողական համակարգ ունեցող մարմինների վարձատրության համակարգերի  համադրելիության խնդրին անդրադարձ է կատարվելու հաջորդ փուլի փոփոխությունների ժամանակ։</w:t>
            </w:r>
          </w:p>
          <w:p w14:paraId="72791410" w14:textId="77777777" w:rsidR="00446393" w:rsidRPr="00444F3A" w:rsidRDefault="00446393" w:rsidP="00446393">
            <w:pPr>
              <w:spacing w:before="100"/>
              <w:ind w:firstLine="427"/>
              <w:jc w:val="both"/>
              <w:rPr>
                <w:rFonts w:ascii="GHEA Grapalat" w:hAnsi="GHEA Grapalat"/>
                <w:b/>
                <w:bCs/>
                <w:sz w:val="24"/>
                <w:szCs w:val="24"/>
              </w:rPr>
            </w:pPr>
          </w:p>
          <w:p w14:paraId="2A0393FD" w14:textId="77777777" w:rsidR="00446393" w:rsidRPr="00444F3A" w:rsidRDefault="00446393" w:rsidP="00446393">
            <w:pPr>
              <w:spacing w:before="100"/>
              <w:ind w:firstLine="427"/>
              <w:jc w:val="both"/>
              <w:rPr>
                <w:rFonts w:ascii="GHEA Grapalat" w:hAnsi="GHEA Grapalat"/>
                <w:b/>
                <w:bCs/>
                <w:sz w:val="24"/>
                <w:szCs w:val="24"/>
              </w:rPr>
            </w:pPr>
          </w:p>
          <w:p w14:paraId="66511338" w14:textId="77777777" w:rsidR="00446393" w:rsidRPr="00444F3A" w:rsidRDefault="00446393" w:rsidP="00446393">
            <w:pPr>
              <w:spacing w:before="100"/>
              <w:ind w:firstLine="427"/>
              <w:jc w:val="both"/>
              <w:rPr>
                <w:rFonts w:ascii="GHEA Grapalat" w:hAnsi="GHEA Grapalat"/>
                <w:b/>
                <w:bCs/>
                <w:sz w:val="24"/>
                <w:szCs w:val="24"/>
              </w:rPr>
            </w:pPr>
          </w:p>
          <w:p w14:paraId="4F5B4208" w14:textId="77777777" w:rsidR="00446393" w:rsidRPr="00444F3A" w:rsidRDefault="00446393" w:rsidP="00446393">
            <w:pPr>
              <w:spacing w:before="100"/>
              <w:ind w:firstLine="427"/>
              <w:jc w:val="both"/>
              <w:rPr>
                <w:rFonts w:ascii="GHEA Grapalat" w:hAnsi="GHEA Grapalat"/>
                <w:b/>
                <w:bCs/>
                <w:sz w:val="24"/>
                <w:szCs w:val="24"/>
              </w:rPr>
            </w:pPr>
          </w:p>
          <w:p w14:paraId="7B00FBF4" w14:textId="77777777" w:rsidR="00446393" w:rsidRPr="00444F3A" w:rsidRDefault="00446393" w:rsidP="00446393">
            <w:pPr>
              <w:spacing w:before="100"/>
              <w:ind w:firstLine="427"/>
              <w:jc w:val="both"/>
              <w:rPr>
                <w:rFonts w:ascii="GHEA Grapalat" w:hAnsi="GHEA Grapalat"/>
                <w:b/>
                <w:bCs/>
                <w:sz w:val="24"/>
                <w:szCs w:val="24"/>
              </w:rPr>
            </w:pPr>
          </w:p>
          <w:p w14:paraId="6FCEB1AE" w14:textId="77777777" w:rsidR="00446393" w:rsidRPr="00444F3A" w:rsidRDefault="00446393" w:rsidP="00446393">
            <w:pPr>
              <w:spacing w:before="100"/>
              <w:ind w:firstLine="427"/>
              <w:jc w:val="both"/>
              <w:rPr>
                <w:rFonts w:ascii="GHEA Grapalat" w:hAnsi="GHEA Grapalat"/>
                <w:b/>
                <w:bCs/>
                <w:sz w:val="24"/>
                <w:szCs w:val="24"/>
              </w:rPr>
            </w:pPr>
          </w:p>
          <w:p w14:paraId="67834BBB" w14:textId="77777777" w:rsidR="00446393" w:rsidRPr="00444F3A" w:rsidRDefault="00446393" w:rsidP="00446393">
            <w:pPr>
              <w:spacing w:before="100"/>
              <w:ind w:firstLine="427"/>
              <w:jc w:val="both"/>
              <w:rPr>
                <w:rFonts w:ascii="GHEA Grapalat" w:hAnsi="GHEA Grapalat"/>
                <w:b/>
                <w:bCs/>
                <w:sz w:val="24"/>
                <w:szCs w:val="24"/>
              </w:rPr>
            </w:pPr>
          </w:p>
          <w:p w14:paraId="32FD37F3" w14:textId="77777777" w:rsidR="00446393" w:rsidRPr="00444F3A" w:rsidRDefault="00446393" w:rsidP="00446393">
            <w:pPr>
              <w:spacing w:before="100"/>
              <w:ind w:firstLine="427"/>
              <w:jc w:val="both"/>
              <w:rPr>
                <w:rFonts w:ascii="GHEA Grapalat" w:hAnsi="GHEA Grapalat"/>
                <w:b/>
                <w:bCs/>
                <w:sz w:val="24"/>
                <w:szCs w:val="24"/>
              </w:rPr>
            </w:pPr>
          </w:p>
          <w:p w14:paraId="37583826" w14:textId="77777777" w:rsidR="00446393" w:rsidRPr="00444F3A" w:rsidRDefault="00446393" w:rsidP="00446393">
            <w:pPr>
              <w:spacing w:before="100"/>
              <w:ind w:firstLine="427"/>
              <w:jc w:val="both"/>
              <w:rPr>
                <w:rFonts w:ascii="GHEA Grapalat" w:hAnsi="GHEA Grapalat"/>
                <w:b/>
                <w:bCs/>
                <w:sz w:val="24"/>
                <w:szCs w:val="24"/>
              </w:rPr>
            </w:pPr>
          </w:p>
          <w:p w14:paraId="4E6EDF99" w14:textId="77777777" w:rsidR="00446393" w:rsidRPr="00444F3A" w:rsidRDefault="00446393" w:rsidP="00446393">
            <w:pPr>
              <w:spacing w:before="100"/>
              <w:ind w:firstLine="427"/>
              <w:jc w:val="both"/>
              <w:rPr>
                <w:rFonts w:ascii="GHEA Grapalat" w:hAnsi="GHEA Grapalat"/>
                <w:b/>
                <w:bCs/>
                <w:sz w:val="24"/>
                <w:szCs w:val="24"/>
              </w:rPr>
            </w:pPr>
          </w:p>
          <w:p w14:paraId="0E84C99A" w14:textId="77777777" w:rsidR="00446393" w:rsidRPr="00444F3A" w:rsidRDefault="00446393" w:rsidP="00446393">
            <w:pPr>
              <w:spacing w:before="100"/>
              <w:ind w:firstLine="427"/>
              <w:jc w:val="both"/>
              <w:rPr>
                <w:rFonts w:ascii="GHEA Grapalat" w:hAnsi="GHEA Grapalat"/>
                <w:b/>
                <w:bCs/>
                <w:sz w:val="24"/>
                <w:szCs w:val="24"/>
              </w:rPr>
            </w:pPr>
          </w:p>
          <w:p w14:paraId="1736C455" w14:textId="77777777" w:rsidR="00446393" w:rsidRPr="00444F3A" w:rsidRDefault="00446393" w:rsidP="00446393">
            <w:pPr>
              <w:spacing w:before="100"/>
              <w:ind w:firstLine="427"/>
              <w:jc w:val="both"/>
              <w:rPr>
                <w:rFonts w:ascii="GHEA Grapalat" w:hAnsi="GHEA Grapalat"/>
                <w:b/>
                <w:bCs/>
                <w:sz w:val="24"/>
                <w:szCs w:val="24"/>
              </w:rPr>
            </w:pPr>
          </w:p>
          <w:p w14:paraId="2B16AAE0" w14:textId="77777777" w:rsidR="00446393" w:rsidRPr="00444F3A" w:rsidRDefault="00446393" w:rsidP="00446393">
            <w:pPr>
              <w:spacing w:before="100"/>
              <w:ind w:firstLine="427"/>
              <w:jc w:val="both"/>
              <w:rPr>
                <w:rFonts w:ascii="GHEA Grapalat" w:hAnsi="GHEA Grapalat"/>
                <w:b/>
                <w:bCs/>
                <w:sz w:val="24"/>
                <w:szCs w:val="24"/>
              </w:rPr>
            </w:pPr>
          </w:p>
          <w:p w14:paraId="1FA61D7B" w14:textId="77777777" w:rsidR="00446393" w:rsidRPr="00444F3A" w:rsidRDefault="00446393" w:rsidP="00446393">
            <w:pPr>
              <w:spacing w:before="100"/>
              <w:ind w:firstLine="427"/>
              <w:jc w:val="both"/>
              <w:rPr>
                <w:rFonts w:ascii="GHEA Grapalat" w:hAnsi="GHEA Grapalat"/>
                <w:b/>
                <w:bCs/>
                <w:sz w:val="24"/>
                <w:szCs w:val="24"/>
              </w:rPr>
            </w:pPr>
          </w:p>
          <w:p w14:paraId="42C5C3D0" w14:textId="77777777" w:rsidR="00446393" w:rsidRPr="00444F3A" w:rsidRDefault="00446393" w:rsidP="00446393">
            <w:pPr>
              <w:spacing w:before="100"/>
              <w:ind w:firstLine="427"/>
              <w:jc w:val="both"/>
              <w:rPr>
                <w:rFonts w:ascii="GHEA Grapalat" w:hAnsi="GHEA Grapalat"/>
                <w:b/>
                <w:bCs/>
                <w:sz w:val="24"/>
                <w:szCs w:val="24"/>
              </w:rPr>
            </w:pPr>
          </w:p>
          <w:p w14:paraId="37F5CB05" w14:textId="77777777" w:rsidR="00446393" w:rsidRPr="00444F3A" w:rsidRDefault="00446393" w:rsidP="00446393">
            <w:pPr>
              <w:spacing w:before="100"/>
              <w:ind w:firstLine="427"/>
              <w:jc w:val="both"/>
              <w:rPr>
                <w:rFonts w:ascii="GHEA Grapalat" w:hAnsi="GHEA Grapalat"/>
                <w:b/>
                <w:bCs/>
                <w:sz w:val="24"/>
                <w:szCs w:val="24"/>
              </w:rPr>
            </w:pPr>
          </w:p>
          <w:p w14:paraId="6B7A4B17" w14:textId="77777777" w:rsidR="00446393" w:rsidRPr="00444F3A" w:rsidRDefault="00446393" w:rsidP="00446393">
            <w:pPr>
              <w:spacing w:before="100"/>
              <w:ind w:firstLine="427"/>
              <w:jc w:val="both"/>
              <w:rPr>
                <w:rFonts w:ascii="GHEA Grapalat" w:hAnsi="GHEA Grapalat"/>
                <w:b/>
                <w:bCs/>
                <w:sz w:val="24"/>
                <w:szCs w:val="24"/>
              </w:rPr>
            </w:pPr>
          </w:p>
          <w:p w14:paraId="4D9FAE1C" w14:textId="77777777" w:rsidR="00446393" w:rsidRPr="00444F3A" w:rsidRDefault="00446393" w:rsidP="00446393">
            <w:pPr>
              <w:spacing w:before="100"/>
              <w:ind w:firstLine="427"/>
              <w:jc w:val="both"/>
              <w:rPr>
                <w:rFonts w:ascii="GHEA Grapalat" w:hAnsi="GHEA Grapalat"/>
                <w:b/>
                <w:bCs/>
                <w:sz w:val="24"/>
                <w:szCs w:val="24"/>
              </w:rPr>
            </w:pPr>
          </w:p>
          <w:p w14:paraId="01E752A6" w14:textId="77777777" w:rsidR="00446393" w:rsidRPr="00444F3A" w:rsidRDefault="00446393" w:rsidP="00446393">
            <w:pPr>
              <w:spacing w:before="100"/>
              <w:ind w:firstLine="427"/>
              <w:jc w:val="both"/>
              <w:rPr>
                <w:rFonts w:ascii="GHEA Grapalat" w:hAnsi="GHEA Grapalat"/>
                <w:b/>
                <w:bCs/>
                <w:sz w:val="24"/>
                <w:szCs w:val="24"/>
              </w:rPr>
            </w:pPr>
          </w:p>
          <w:p w14:paraId="225A620E" w14:textId="77777777" w:rsidR="00446393" w:rsidRPr="00444F3A" w:rsidRDefault="00446393" w:rsidP="00446393">
            <w:pPr>
              <w:spacing w:before="100"/>
              <w:ind w:firstLine="427"/>
              <w:jc w:val="both"/>
              <w:rPr>
                <w:rFonts w:ascii="GHEA Grapalat" w:hAnsi="GHEA Grapalat"/>
                <w:b/>
                <w:bCs/>
                <w:sz w:val="24"/>
                <w:szCs w:val="24"/>
              </w:rPr>
            </w:pPr>
          </w:p>
          <w:p w14:paraId="00706BF7" w14:textId="77777777" w:rsidR="00446393" w:rsidRPr="00444F3A" w:rsidRDefault="00446393" w:rsidP="00446393">
            <w:pPr>
              <w:spacing w:before="100"/>
              <w:ind w:firstLine="427"/>
              <w:jc w:val="both"/>
              <w:rPr>
                <w:rFonts w:ascii="GHEA Grapalat" w:hAnsi="GHEA Grapalat"/>
                <w:b/>
                <w:bCs/>
                <w:sz w:val="24"/>
                <w:szCs w:val="24"/>
              </w:rPr>
            </w:pPr>
          </w:p>
          <w:p w14:paraId="73EA81AC" w14:textId="77777777" w:rsidR="00446393" w:rsidRPr="00444F3A" w:rsidRDefault="00446393" w:rsidP="00446393">
            <w:pPr>
              <w:spacing w:before="100"/>
              <w:ind w:firstLine="427"/>
              <w:jc w:val="both"/>
              <w:rPr>
                <w:rFonts w:ascii="GHEA Grapalat" w:hAnsi="GHEA Grapalat"/>
                <w:b/>
                <w:bCs/>
                <w:sz w:val="24"/>
                <w:szCs w:val="24"/>
              </w:rPr>
            </w:pPr>
          </w:p>
          <w:p w14:paraId="067DA45E" w14:textId="77777777" w:rsidR="00446393" w:rsidRPr="00444F3A" w:rsidRDefault="00446393" w:rsidP="00446393">
            <w:pPr>
              <w:spacing w:before="100"/>
              <w:ind w:firstLine="427"/>
              <w:jc w:val="both"/>
              <w:rPr>
                <w:rFonts w:ascii="GHEA Grapalat" w:hAnsi="GHEA Grapalat"/>
                <w:b/>
                <w:bCs/>
                <w:sz w:val="24"/>
                <w:szCs w:val="24"/>
              </w:rPr>
            </w:pPr>
          </w:p>
          <w:p w14:paraId="1D1752FD" w14:textId="77777777" w:rsidR="00446393" w:rsidRPr="00444F3A" w:rsidRDefault="00446393" w:rsidP="00446393">
            <w:pPr>
              <w:spacing w:before="100"/>
              <w:ind w:firstLine="427"/>
              <w:jc w:val="both"/>
              <w:rPr>
                <w:rFonts w:ascii="GHEA Grapalat" w:hAnsi="GHEA Grapalat"/>
                <w:b/>
                <w:bCs/>
                <w:sz w:val="24"/>
                <w:szCs w:val="24"/>
              </w:rPr>
            </w:pPr>
          </w:p>
          <w:p w14:paraId="22D7672A" w14:textId="77777777" w:rsidR="00446393" w:rsidRPr="00444F3A" w:rsidRDefault="00446393" w:rsidP="00446393">
            <w:pPr>
              <w:spacing w:before="100"/>
              <w:ind w:firstLine="427"/>
              <w:jc w:val="both"/>
              <w:rPr>
                <w:rFonts w:ascii="GHEA Grapalat" w:hAnsi="GHEA Grapalat"/>
                <w:b/>
                <w:bCs/>
                <w:sz w:val="24"/>
                <w:szCs w:val="24"/>
              </w:rPr>
            </w:pPr>
          </w:p>
          <w:p w14:paraId="3C9D7306" w14:textId="77777777" w:rsidR="00446393" w:rsidRPr="00444F3A" w:rsidRDefault="00446393" w:rsidP="00446393">
            <w:pPr>
              <w:spacing w:before="100"/>
              <w:ind w:firstLine="427"/>
              <w:jc w:val="both"/>
              <w:rPr>
                <w:rFonts w:ascii="GHEA Grapalat" w:hAnsi="GHEA Grapalat"/>
                <w:b/>
                <w:bCs/>
                <w:sz w:val="24"/>
                <w:szCs w:val="24"/>
              </w:rPr>
            </w:pPr>
          </w:p>
          <w:p w14:paraId="7F5292EE" w14:textId="77777777" w:rsidR="00446393" w:rsidRPr="00444F3A" w:rsidRDefault="00446393" w:rsidP="00446393">
            <w:pPr>
              <w:spacing w:before="100"/>
              <w:ind w:firstLine="427"/>
              <w:jc w:val="both"/>
              <w:rPr>
                <w:rFonts w:ascii="GHEA Grapalat" w:hAnsi="GHEA Grapalat"/>
                <w:b/>
                <w:bCs/>
                <w:sz w:val="24"/>
                <w:szCs w:val="24"/>
              </w:rPr>
            </w:pPr>
          </w:p>
          <w:p w14:paraId="1DDBA7EE" w14:textId="77777777" w:rsidR="00446393" w:rsidRPr="00444F3A" w:rsidRDefault="00446393" w:rsidP="00446393">
            <w:pPr>
              <w:spacing w:before="100"/>
              <w:ind w:firstLine="427"/>
              <w:jc w:val="both"/>
              <w:rPr>
                <w:rFonts w:ascii="GHEA Grapalat" w:hAnsi="GHEA Grapalat"/>
                <w:b/>
                <w:bCs/>
                <w:sz w:val="24"/>
                <w:szCs w:val="24"/>
              </w:rPr>
            </w:pPr>
          </w:p>
          <w:p w14:paraId="0EC6057E" w14:textId="77777777" w:rsidR="00446393" w:rsidRPr="00444F3A" w:rsidRDefault="00446393" w:rsidP="00446393">
            <w:pPr>
              <w:spacing w:before="100"/>
              <w:ind w:firstLine="427"/>
              <w:jc w:val="both"/>
              <w:rPr>
                <w:rFonts w:ascii="GHEA Grapalat" w:hAnsi="GHEA Grapalat"/>
                <w:b/>
                <w:bCs/>
                <w:sz w:val="24"/>
                <w:szCs w:val="24"/>
              </w:rPr>
            </w:pPr>
          </w:p>
          <w:p w14:paraId="5DCD76CF" w14:textId="77777777" w:rsidR="00446393" w:rsidRPr="00444F3A" w:rsidRDefault="00446393" w:rsidP="00446393">
            <w:pPr>
              <w:spacing w:before="100"/>
              <w:ind w:firstLine="427"/>
              <w:jc w:val="both"/>
              <w:rPr>
                <w:rFonts w:ascii="GHEA Grapalat" w:hAnsi="GHEA Grapalat"/>
                <w:b/>
                <w:bCs/>
                <w:sz w:val="24"/>
                <w:szCs w:val="24"/>
              </w:rPr>
            </w:pPr>
          </w:p>
          <w:p w14:paraId="2E53BA58" w14:textId="77777777" w:rsidR="00446393" w:rsidRPr="00444F3A" w:rsidRDefault="00446393" w:rsidP="00446393">
            <w:pPr>
              <w:spacing w:before="100"/>
              <w:ind w:firstLine="427"/>
              <w:jc w:val="both"/>
              <w:rPr>
                <w:rFonts w:ascii="GHEA Grapalat" w:hAnsi="GHEA Grapalat"/>
                <w:b/>
                <w:bCs/>
                <w:sz w:val="24"/>
                <w:szCs w:val="24"/>
              </w:rPr>
            </w:pPr>
          </w:p>
          <w:p w14:paraId="5D207EF5" w14:textId="77777777" w:rsidR="00446393" w:rsidRPr="00444F3A" w:rsidRDefault="00446393" w:rsidP="00446393">
            <w:pPr>
              <w:spacing w:before="100"/>
              <w:ind w:firstLine="427"/>
              <w:jc w:val="both"/>
              <w:rPr>
                <w:rFonts w:ascii="GHEA Grapalat" w:hAnsi="GHEA Grapalat"/>
                <w:b/>
                <w:bCs/>
                <w:sz w:val="24"/>
                <w:szCs w:val="24"/>
              </w:rPr>
            </w:pPr>
          </w:p>
          <w:p w14:paraId="42B377A9" w14:textId="77777777" w:rsidR="00446393" w:rsidRPr="00444F3A" w:rsidRDefault="00446393" w:rsidP="00446393">
            <w:pPr>
              <w:spacing w:before="100"/>
              <w:ind w:firstLine="427"/>
              <w:jc w:val="both"/>
              <w:rPr>
                <w:rFonts w:ascii="GHEA Grapalat" w:hAnsi="GHEA Grapalat"/>
                <w:b/>
                <w:bCs/>
                <w:sz w:val="24"/>
                <w:szCs w:val="24"/>
              </w:rPr>
            </w:pPr>
          </w:p>
          <w:p w14:paraId="7A02757E" w14:textId="77777777" w:rsidR="00446393" w:rsidRPr="00444F3A" w:rsidRDefault="00446393" w:rsidP="00446393">
            <w:pPr>
              <w:spacing w:before="100"/>
              <w:ind w:firstLine="427"/>
              <w:jc w:val="both"/>
              <w:rPr>
                <w:rFonts w:ascii="GHEA Grapalat" w:hAnsi="GHEA Grapalat"/>
                <w:b/>
                <w:bCs/>
                <w:sz w:val="24"/>
                <w:szCs w:val="24"/>
              </w:rPr>
            </w:pPr>
          </w:p>
          <w:p w14:paraId="4B626094" w14:textId="77777777" w:rsidR="00446393" w:rsidRPr="00444F3A" w:rsidRDefault="00446393" w:rsidP="00446393">
            <w:pPr>
              <w:spacing w:before="100"/>
              <w:ind w:firstLine="427"/>
              <w:jc w:val="both"/>
              <w:rPr>
                <w:rFonts w:ascii="GHEA Grapalat" w:hAnsi="GHEA Grapalat"/>
                <w:b/>
                <w:bCs/>
                <w:sz w:val="24"/>
                <w:szCs w:val="24"/>
              </w:rPr>
            </w:pPr>
          </w:p>
          <w:p w14:paraId="181FE6B5" w14:textId="77777777" w:rsidR="00446393" w:rsidRPr="00444F3A" w:rsidRDefault="00446393" w:rsidP="00446393">
            <w:pPr>
              <w:spacing w:before="100"/>
              <w:ind w:firstLine="427"/>
              <w:jc w:val="both"/>
              <w:rPr>
                <w:rFonts w:ascii="GHEA Grapalat" w:hAnsi="GHEA Grapalat"/>
                <w:b/>
                <w:bCs/>
                <w:sz w:val="24"/>
                <w:szCs w:val="24"/>
              </w:rPr>
            </w:pPr>
          </w:p>
          <w:p w14:paraId="1AE27889" w14:textId="77777777" w:rsidR="00446393" w:rsidRPr="00444F3A" w:rsidRDefault="00446393" w:rsidP="00446393">
            <w:pPr>
              <w:spacing w:before="100"/>
              <w:ind w:firstLine="427"/>
              <w:jc w:val="both"/>
              <w:rPr>
                <w:rFonts w:ascii="GHEA Grapalat" w:hAnsi="GHEA Grapalat"/>
                <w:b/>
                <w:bCs/>
                <w:sz w:val="24"/>
                <w:szCs w:val="24"/>
              </w:rPr>
            </w:pPr>
          </w:p>
          <w:p w14:paraId="7D36DDE2" w14:textId="77777777" w:rsidR="00446393" w:rsidRPr="00444F3A" w:rsidRDefault="00446393" w:rsidP="00446393">
            <w:pPr>
              <w:spacing w:before="100"/>
              <w:ind w:firstLine="427"/>
              <w:jc w:val="both"/>
              <w:rPr>
                <w:rFonts w:ascii="GHEA Grapalat" w:hAnsi="GHEA Grapalat"/>
                <w:b/>
                <w:bCs/>
                <w:sz w:val="24"/>
                <w:szCs w:val="24"/>
              </w:rPr>
            </w:pPr>
          </w:p>
          <w:p w14:paraId="3CEB1732" w14:textId="77777777" w:rsidR="00446393" w:rsidRPr="00444F3A" w:rsidRDefault="00446393" w:rsidP="00446393">
            <w:pPr>
              <w:spacing w:before="100"/>
              <w:ind w:firstLine="427"/>
              <w:jc w:val="both"/>
              <w:rPr>
                <w:rFonts w:ascii="GHEA Grapalat" w:hAnsi="GHEA Grapalat"/>
                <w:b/>
                <w:bCs/>
                <w:sz w:val="24"/>
                <w:szCs w:val="24"/>
              </w:rPr>
            </w:pPr>
          </w:p>
          <w:p w14:paraId="21E5A8D1" w14:textId="77777777" w:rsidR="00446393" w:rsidRPr="00444F3A" w:rsidRDefault="00446393" w:rsidP="00446393">
            <w:pPr>
              <w:spacing w:before="100"/>
              <w:ind w:firstLine="427"/>
              <w:jc w:val="both"/>
              <w:rPr>
                <w:rFonts w:ascii="GHEA Grapalat" w:hAnsi="GHEA Grapalat"/>
                <w:b/>
                <w:bCs/>
                <w:sz w:val="24"/>
                <w:szCs w:val="24"/>
              </w:rPr>
            </w:pPr>
          </w:p>
          <w:p w14:paraId="028A10A1" w14:textId="77777777" w:rsidR="00446393" w:rsidRPr="00444F3A" w:rsidRDefault="00446393" w:rsidP="00446393">
            <w:pPr>
              <w:spacing w:before="100"/>
              <w:ind w:firstLine="427"/>
              <w:jc w:val="both"/>
              <w:rPr>
                <w:rFonts w:ascii="GHEA Grapalat" w:hAnsi="GHEA Grapalat"/>
                <w:b/>
                <w:bCs/>
                <w:sz w:val="24"/>
                <w:szCs w:val="24"/>
              </w:rPr>
            </w:pPr>
          </w:p>
          <w:p w14:paraId="05AC9488" w14:textId="77777777" w:rsidR="00446393" w:rsidRPr="00444F3A" w:rsidRDefault="00446393" w:rsidP="00446393">
            <w:pPr>
              <w:spacing w:before="100"/>
              <w:ind w:firstLine="427"/>
              <w:jc w:val="both"/>
              <w:rPr>
                <w:rFonts w:ascii="GHEA Grapalat" w:hAnsi="GHEA Grapalat"/>
                <w:b/>
                <w:bCs/>
                <w:sz w:val="24"/>
                <w:szCs w:val="24"/>
              </w:rPr>
            </w:pPr>
          </w:p>
          <w:p w14:paraId="48CAE70C" w14:textId="77777777" w:rsidR="00446393" w:rsidRPr="00444F3A" w:rsidRDefault="00446393" w:rsidP="00446393">
            <w:pPr>
              <w:spacing w:before="100"/>
              <w:ind w:firstLine="427"/>
              <w:jc w:val="both"/>
              <w:rPr>
                <w:rFonts w:ascii="GHEA Grapalat" w:hAnsi="GHEA Grapalat"/>
                <w:b/>
                <w:bCs/>
                <w:sz w:val="24"/>
                <w:szCs w:val="24"/>
              </w:rPr>
            </w:pPr>
          </w:p>
          <w:p w14:paraId="2B0E8653" w14:textId="77777777" w:rsidR="00446393" w:rsidRPr="00444F3A" w:rsidRDefault="00446393" w:rsidP="00446393">
            <w:pPr>
              <w:spacing w:before="100"/>
              <w:ind w:firstLine="427"/>
              <w:jc w:val="both"/>
              <w:rPr>
                <w:rFonts w:ascii="GHEA Grapalat" w:hAnsi="GHEA Grapalat"/>
                <w:b/>
                <w:bCs/>
                <w:sz w:val="24"/>
                <w:szCs w:val="24"/>
              </w:rPr>
            </w:pPr>
          </w:p>
          <w:p w14:paraId="6743F9F0" w14:textId="77777777" w:rsidR="00446393" w:rsidRPr="00444F3A" w:rsidRDefault="00446393" w:rsidP="00446393">
            <w:pPr>
              <w:spacing w:before="100"/>
              <w:ind w:firstLine="427"/>
              <w:jc w:val="both"/>
              <w:rPr>
                <w:rFonts w:ascii="GHEA Grapalat" w:hAnsi="GHEA Grapalat"/>
                <w:b/>
                <w:bCs/>
                <w:sz w:val="24"/>
                <w:szCs w:val="24"/>
              </w:rPr>
            </w:pPr>
          </w:p>
          <w:p w14:paraId="35D85995" w14:textId="77777777" w:rsidR="00446393" w:rsidRPr="00444F3A" w:rsidRDefault="00446393" w:rsidP="00446393">
            <w:pPr>
              <w:spacing w:before="100"/>
              <w:ind w:firstLine="427"/>
              <w:jc w:val="both"/>
              <w:rPr>
                <w:rFonts w:ascii="GHEA Grapalat" w:hAnsi="GHEA Grapalat"/>
                <w:b/>
                <w:bCs/>
                <w:sz w:val="24"/>
                <w:szCs w:val="24"/>
              </w:rPr>
            </w:pPr>
          </w:p>
          <w:p w14:paraId="47F18A76" w14:textId="77777777" w:rsidR="00446393" w:rsidRPr="00444F3A" w:rsidRDefault="00446393" w:rsidP="00446393">
            <w:pPr>
              <w:spacing w:before="100"/>
              <w:ind w:firstLine="427"/>
              <w:jc w:val="both"/>
              <w:rPr>
                <w:rFonts w:ascii="GHEA Grapalat" w:hAnsi="GHEA Grapalat"/>
                <w:b/>
                <w:bCs/>
                <w:sz w:val="24"/>
                <w:szCs w:val="24"/>
              </w:rPr>
            </w:pPr>
          </w:p>
          <w:p w14:paraId="1859A8D6" w14:textId="77777777" w:rsidR="00446393" w:rsidRPr="00444F3A" w:rsidRDefault="00446393" w:rsidP="00446393">
            <w:pPr>
              <w:spacing w:before="100"/>
              <w:ind w:firstLine="427"/>
              <w:jc w:val="both"/>
              <w:rPr>
                <w:rFonts w:ascii="GHEA Grapalat" w:hAnsi="GHEA Grapalat"/>
                <w:b/>
                <w:bCs/>
                <w:sz w:val="24"/>
                <w:szCs w:val="24"/>
              </w:rPr>
            </w:pPr>
          </w:p>
          <w:p w14:paraId="42AED6A9" w14:textId="77777777" w:rsidR="00446393" w:rsidRPr="00444F3A" w:rsidRDefault="00446393" w:rsidP="00446393">
            <w:pPr>
              <w:spacing w:before="100"/>
              <w:ind w:firstLine="427"/>
              <w:jc w:val="both"/>
              <w:rPr>
                <w:rFonts w:ascii="GHEA Grapalat" w:hAnsi="GHEA Grapalat"/>
                <w:b/>
                <w:bCs/>
                <w:sz w:val="24"/>
                <w:szCs w:val="24"/>
              </w:rPr>
            </w:pPr>
          </w:p>
          <w:p w14:paraId="486DDEB8" w14:textId="77777777" w:rsidR="00446393" w:rsidRPr="00444F3A" w:rsidRDefault="00446393" w:rsidP="00446393">
            <w:pPr>
              <w:spacing w:before="100"/>
              <w:ind w:firstLine="427"/>
              <w:jc w:val="both"/>
              <w:rPr>
                <w:rFonts w:ascii="GHEA Grapalat" w:hAnsi="GHEA Grapalat"/>
                <w:b/>
                <w:bCs/>
                <w:sz w:val="24"/>
                <w:szCs w:val="24"/>
              </w:rPr>
            </w:pPr>
          </w:p>
          <w:p w14:paraId="3A062411" w14:textId="77777777" w:rsidR="00446393" w:rsidRPr="00444F3A" w:rsidRDefault="00446393" w:rsidP="00446393">
            <w:pPr>
              <w:spacing w:before="100"/>
              <w:ind w:firstLine="427"/>
              <w:jc w:val="both"/>
              <w:rPr>
                <w:rFonts w:ascii="GHEA Grapalat" w:hAnsi="GHEA Grapalat"/>
                <w:b/>
                <w:bCs/>
                <w:sz w:val="24"/>
                <w:szCs w:val="24"/>
              </w:rPr>
            </w:pPr>
          </w:p>
          <w:p w14:paraId="18A2773F" w14:textId="77777777" w:rsidR="00446393" w:rsidRPr="00444F3A" w:rsidRDefault="00446393" w:rsidP="00446393">
            <w:pPr>
              <w:spacing w:before="100"/>
              <w:ind w:firstLine="427"/>
              <w:jc w:val="both"/>
              <w:rPr>
                <w:rFonts w:ascii="GHEA Grapalat" w:hAnsi="GHEA Grapalat"/>
                <w:b/>
                <w:bCs/>
                <w:sz w:val="24"/>
                <w:szCs w:val="24"/>
              </w:rPr>
            </w:pPr>
          </w:p>
          <w:p w14:paraId="2BC561E9" w14:textId="77777777" w:rsidR="00446393" w:rsidRPr="00444F3A" w:rsidRDefault="00446393" w:rsidP="00446393">
            <w:pPr>
              <w:spacing w:before="100"/>
              <w:ind w:firstLine="427"/>
              <w:jc w:val="both"/>
              <w:rPr>
                <w:rFonts w:ascii="GHEA Grapalat" w:hAnsi="GHEA Grapalat"/>
                <w:b/>
                <w:bCs/>
                <w:sz w:val="24"/>
                <w:szCs w:val="24"/>
              </w:rPr>
            </w:pPr>
          </w:p>
          <w:p w14:paraId="4E4A000F" w14:textId="77777777" w:rsidR="00446393" w:rsidRPr="00444F3A" w:rsidRDefault="00446393" w:rsidP="00446393">
            <w:pPr>
              <w:spacing w:before="100"/>
              <w:ind w:firstLine="427"/>
              <w:jc w:val="both"/>
              <w:rPr>
                <w:rFonts w:ascii="GHEA Grapalat" w:hAnsi="GHEA Grapalat"/>
                <w:b/>
                <w:bCs/>
                <w:sz w:val="24"/>
                <w:szCs w:val="24"/>
              </w:rPr>
            </w:pPr>
          </w:p>
          <w:p w14:paraId="07F1262E" w14:textId="77777777" w:rsidR="00446393" w:rsidRPr="00444F3A" w:rsidRDefault="00446393" w:rsidP="00446393">
            <w:pPr>
              <w:spacing w:before="100"/>
              <w:ind w:firstLine="427"/>
              <w:jc w:val="both"/>
              <w:rPr>
                <w:rFonts w:ascii="GHEA Grapalat" w:hAnsi="GHEA Grapalat"/>
                <w:b/>
                <w:bCs/>
                <w:sz w:val="24"/>
                <w:szCs w:val="24"/>
              </w:rPr>
            </w:pPr>
          </w:p>
          <w:p w14:paraId="4952674F" w14:textId="77777777" w:rsidR="00446393" w:rsidRPr="00444F3A" w:rsidRDefault="00446393" w:rsidP="00446393">
            <w:pPr>
              <w:spacing w:before="100"/>
              <w:ind w:firstLine="427"/>
              <w:jc w:val="both"/>
              <w:rPr>
                <w:rFonts w:ascii="GHEA Grapalat" w:hAnsi="GHEA Grapalat"/>
                <w:b/>
                <w:bCs/>
                <w:sz w:val="24"/>
                <w:szCs w:val="24"/>
              </w:rPr>
            </w:pPr>
          </w:p>
          <w:p w14:paraId="79522F2B" w14:textId="77777777" w:rsidR="00446393" w:rsidRPr="00444F3A" w:rsidRDefault="00446393" w:rsidP="00446393">
            <w:pPr>
              <w:spacing w:before="100"/>
              <w:ind w:firstLine="427"/>
              <w:jc w:val="both"/>
              <w:rPr>
                <w:rFonts w:ascii="GHEA Grapalat" w:hAnsi="GHEA Grapalat"/>
                <w:b/>
                <w:bCs/>
                <w:sz w:val="24"/>
                <w:szCs w:val="24"/>
              </w:rPr>
            </w:pPr>
          </w:p>
          <w:p w14:paraId="60E86CEB" w14:textId="77777777" w:rsidR="00446393" w:rsidRPr="00444F3A" w:rsidRDefault="00446393" w:rsidP="00446393">
            <w:pPr>
              <w:spacing w:before="100"/>
              <w:ind w:firstLine="427"/>
              <w:jc w:val="both"/>
              <w:rPr>
                <w:rFonts w:ascii="GHEA Grapalat" w:hAnsi="GHEA Grapalat"/>
                <w:b/>
                <w:bCs/>
                <w:sz w:val="24"/>
                <w:szCs w:val="24"/>
              </w:rPr>
            </w:pPr>
          </w:p>
          <w:p w14:paraId="4FA76D94" w14:textId="77777777" w:rsidR="00446393" w:rsidRPr="00444F3A" w:rsidRDefault="00446393" w:rsidP="00446393">
            <w:pPr>
              <w:spacing w:before="100"/>
              <w:ind w:firstLine="427"/>
              <w:jc w:val="both"/>
              <w:rPr>
                <w:rFonts w:ascii="GHEA Grapalat" w:hAnsi="GHEA Grapalat"/>
                <w:b/>
                <w:bCs/>
                <w:sz w:val="24"/>
                <w:szCs w:val="24"/>
              </w:rPr>
            </w:pPr>
          </w:p>
          <w:p w14:paraId="6523AA6B" w14:textId="77777777" w:rsidR="00446393" w:rsidRPr="00444F3A" w:rsidRDefault="00446393" w:rsidP="00446393">
            <w:pPr>
              <w:spacing w:before="100"/>
              <w:ind w:firstLine="427"/>
              <w:jc w:val="both"/>
              <w:rPr>
                <w:rFonts w:ascii="GHEA Grapalat" w:hAnsi="GHEA Grapalat"/>
                <w:b/>
                <w:bCs/>
                <w:sz w:val="24"/>
                <w:szCs w:val="24"/>
              </w:rPr>
            </w:pPr>
          </w:p>
          <w:p w14:paraId="244DBB0A" w14:textId="77777777" w:rsidR="00446393" w:rsidRPr="00444F3A" w:rsidRDefault="00446393" w:rsidP="00446393">
            <w:pPr>
              <w:spacing w:before="100"/>
              <w:ind w:firstLine="427"/>
              <w:jc w:val="both"/>
              <w:rPr>
                <w:rFonts w:ascii="GHEA Grapalat" w:hAnsi="GHEA Grapalat"/>
                <w:b/>
                <w:bCs/>
                <w:sz w:val="24"/>
                <w:szCs w:val="24"/>
              </w:rPr>
            </w:pPr>
          </w:p>
          <w:p w14:paraId="550D4540" w14:textId="77777777" w:rsidR="00446393" w:rsidRPr="00444F3A" w:rsidRDefault="00446393" w:rsidP="00446393">
            <w:pPr>
              <w:spacing w:before="100"/>
              <w:ind w:firstLine="427"/>
              <w:jc w:val="both"/>
              <w:rPr>
                <w:rFonts w:ascii="GHEA Grapalat" w:hAnsi="GHEA Grapalat"/>
                <w:b/>
                <w:bCs/>
                <w:sz w:val="24"/>
                <w:szCs w:val="24"/>
              </w:rPr>
            </w:pPr>
          </w:p>
          <w:p w14:paraId="79268130" w14:textId="77777777" w:rsidR="00446393" w:rsidRPr="00444F3A" w:rsidRDefault="00446393" w:rsidP="00446393">
            <w:pPr>
              <w:spacing w:before="100"/>
              <w:ind w:firstLine="427"/>
              <w:jc w:val="both"/>
              <w:rPr>
                <w:rFonts w:ascii="GHEA Grapalat" w:hAnsi="GHEA Grapalat"/>
                <w:b/>
                <w:bCs/>
                <w:sz w:val="24"/>
                <w:szCs w:val="24"/>
              </w:rPr>
            </w:pPr>
          </w:p>
          <w:p w14:paraId="5536FF94" w14:textId="77777777" w:rsidR="00446393" w:rsidRPr="00444F3A" w:rsidRDefault="00446393" w:rsidP="00446393">
            <w:pPr>
              <w:spacing w:before="100"/>
              <w:ind w:firstLine="427"/>
              <w:jc w:val="both"/>
              <w:rPr>
                <w:rFonts w:ascii="GHEA Grapalat" w:hAnsi="GHEA Grapalat"/>
                <w:b/>
                <w:bCs/>
                <w:sz w:val="24"/>
                <w:szCs w:val="24"/>
              </w:rPr>
            </w:pPr>
          </w:p>
          <w:p w14:paraId="39F7B565" w14:textId="77777777" w:rsidR="00446393" w:rsidRPr="00444F3A" w:rsidRDefault="00446393" w:rsidP="00446393">
            <w:pPr>
              <w:spacing w:before="100"/>
              <w:ind w:firstLine="427"/>
              <w:jc w:val="both"/>
              <w:rPr>
                <w:rFonts w:ascii="GHEA Grapalat" w:hAnsi="GHEA Grapalat"/>
                <w:b/>
                <w:bCs/>
                <w:sz w:val="24"/>
                <w:szCs w:val="24"/>
              </w:rPr>
            </w:pPr>
          </w:p>
          <w:p w14:paraId="6EF6BB5B" w14:textId="77777777" w:rsidR="00446393" w:rsidRPr="00444F3A" w:rsidRDefault="00446393" w:rsidP="00446393">
            <w:pPr>
              <w:spacing w:before="100"/>
              <w:ind w:firstLine="427"/>
              <w:jc w:val="both"/>
              <w:rPr>
                <w:rFonts w:ascii="GHEA Grapalat" w:hAnsi="GHEA Grapalat"/>
                <w:b/>
                <w:bCs/>
                <w:sz w:val="24"/>
                <w:szCs w:val="24"/>
              </w:rPr>
            </w:pPr>
          </w:p>
          <w:p w14:paraId="0A7E7FD5" w14:textId="77777777" w:rsidR="00446393" w:rsidRPr="00444F3A" w:rsidRDefault="00446393" w:rsidP="00446393">
            <w:pPr>
              <w:spacing w:before="100"/>
              <w:ind w:firstLine="427"/>
              <w:jc w:val="both"/>
              <w:rPr>
                <w:rFonts w:ascii="GHEA Grapalat" w:hAnsi="GHEA Grapalat"/>
                <w:b/>
                <w:bCs/>
                <w:sz w:val="24"/>
                <w:szCs w:val="24"/>
              </w:rPr>
            </w:pPr>
          </w:p>
          <w:p w14:paraId="31FAC5E7" w14:textId="103212A8" w:rsidR="00446393" w:rsidRPr="00E85FC8" w:rsidRDefault="00446393" w:rsidP="004F3FDF">
            <w:pPr>
              <w:spacing w:before="100"/>
              <w:ind w:firstLine="427"/>
              <w:jc w:val="center"/>
              <w:rPr>
                <w:rFonts w:ascii="GHEA Grapalat" w:hAnsi="GHEA Grapalat"/>
                <w:b/>
                <w:sz w:val="24"/>
                <w:szCs w:val="24"/>
              </w:rPr>
            </w:pPr>
            <w:r w:rsidRPr="00E85FC8">
              <w:rPr>
                <w:rFonts w:ascii="GHEA Grapalat" w:hAnsi="GHEA Grapalat"/>
                <w:b/>
                <w:bCs/>
                <w:sz w:val="24"/>
                <w:szCs w:val="24"/>
              </w:rPr>
              <w:t>1</w:t>
            </w:r>
            <w:r w:rsidRPr="00E85FC8">
              <w:rPr>
                <w:rFonts w:ascii="Cambria Math" w:hAnsi="Cambria Math" w:cs="Cambria Math"/>
                <w:b/>
                <w:bCs/>
                <w:sz w:val="24"/>
                <w:szCs w:val="24"/>
              </w:rPr>
              <w:t>․</w:t>
            </w:r>
            <w:r w:rsidRPr="00E85FC8">
              <w:rPr>
                <w:rFonts w:ascii="GHEA Grapalat" w:hAnsi="GHEA Grapalat"/>
                <w:b/>
                <w:bCs/>
                <w:sz w:val="24"/>
                <w:szCs w:val="24"/>
              </w:rPr>
              <w:t xml:space="preserve"> </w:t>
            </w:r>
            <w:r w:rsidRPr="00E85FC8">
              <w:rPr>
                <w:rFonts w:ascii="GHEA Grapalat" w:eastAsia="Tahoma" w:hAnsi="GHEA Grapalat" w:cs="Tahoma"/>
                <w:b/>
                <w:sz w:val="24"/>
                <w:szCs w:val="24"/>
              </w:rPr>
              <w:t xml:space="preserve">Ընդունվել </w:t>
            </w:r>
            <w:r w:rsidR="004F3FDF">
              <w:rPr>
                <w:rFonts w:ascii="GHEA Grapalat" w:eastAsia="Tahoma" w:hAnsi="GHEA Grapalat" w:cs="Tahoma"/>
                <w:b/>
                <w:sz w:val="24"/>
                <w:szCs w:val="24"/>
              </w:rPr>
              <w:t>է</w:t>
            </w:r>
          </w:p>
          <w:p w14:paraId="7C86F93E"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tc>
      </w:tr>
      <w:tr w:rsidR="00446393" w:rsidRPr="005111CC" w14:paraId="7F4B7EEA"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2007E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3-րդ հոդվածի 3-րդ կետում «և 6-րդ մասերը» բառերը փոխարինել «մասն» բառով, իսկ Օրենքի 6-րդ հոդվածի 6-րդ մասը շարադրել հետևյալ խմբագրությամբ.</w:t>
            </w:r>
          </w:p>
          <w:p w14:paraId="68DBFD4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«6.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դիվանագիտական ծառայության, քրեակատարողական ծառայության, պրոբացիայի ծառայության և փրկարար ծառայության ծառայողների պարգևատրումը կարող է իրականացվել Հայաստանի Հանրապետության պետական բյուջեով նախատեսված պարգևատրման ֆոնդից, աշխատավարձի ֆոնդի տնտեսված միջոցներից, տվյալ մարմնի աշխատանքների փորձարարական կազմակերպման համար օպտիմալացված միջոցներից, ինչպես նաև օրենքով չարգելված այլ աղբյուրներից:»: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874565" w14:textId="77777777" w:rsidR="005111CC" w:rsidRDefault="00446393" w:rsidP="005111CC">
            <w:pPr>
              <w:spacing w:before="100"/>
              <w:ind w:firstLine="427"/>
              <w:jc w:val="both"/>
              <w:rPr>
                <w:rFonts w:ascii="GHEA Grapalat" w:eastAsia="Tahoma" w:hAnsi="GHEA Grapalat" w:cs="Tahoma"/>
                <w:b/>
                <w:sz w:val="24"/>
                <w:szCs w:val="24"/>
                <w:lang w:val="hy-AM"/>
              </w:rPr>
            </w:pPr>
            <w:r w:rsidRPr="00E85FC8">
              <w:rPr>
                <w:rFonts w:ascii="GHEA Grapalat" w:eastAsia="Tahoma" w:hAnsi="GHEA Grapalat" w:cs="Tahoma"/>
                <w:b/>
                <w:sz w:val="24"/>
                <w:szCs w:val="24"/>
              </w:rPr>
              <w:t>2</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w:t>
            </w:r>
            <w:r w:rsidR="005111CC">
              <w:rPr>
                <w:rFonts w:ascii="GHEA Grapalat" w:eastAsia="Tahoma" w:hAnsi="GHEA Grapalat" w:cs="Tahoma"/>
                <w:b/>
                <w:sz w:val="24"/>
                <w:szCs w:val="24"/>
                <w:lang w:val="hy-AM"/>
              </w:rPr>
              <w:t>Ը</w:t>
            </w:r>
            <w:r w:rsidRPr="00E85FC8">
              <w:rPr>
                <w:rFonts w:ascii="GHEA Grapalat" w:eastAsia="Tahoma" w:hAnsi="GHEA Grapalat" w:cs="Tahoma"/>
                <w:b/>
                <w:sz w:val="24"/>
                <w:szCs w:val="24"/>
              </w:rPr>
              <w:t>նդունվել</w:t>
            </w:r>
            <w:r w:rsidR="005111CC">
              <w:rPr>
                <w:rFonts w:ascii="GHEA Grapalat" w:eastAsia="Tahoma" w:hAnsi="GHEA Grapalat" w:cs="Tahoma"/>
                <w:b/>
                <w:sz w:val="24"/>
                <w:szCs w:val="24"/>
                <w:lang w:val="hy-AM"/>
              </w:rPr>
              <w:t xml:space="preserve"> է մասամբ</w:t>
            </w:r>
          </w:p>
          <w:p w14:paraId="5A90C7BD" w14:textId="1CC15AE4" w:rsidR="00446393" w:rsidRPr="005111CC" w:rsidRDefault="005111CC" w:rsidP="005111CC">
            <w:pPr>
              <w:spacing w:before="100"/>
              <w:ind w:firstLine="427"/>
              <w:jc w:val="both"/>
              <w:rPr>
                <w:rFonts w:ascii="GHEA Grapalat" w:hAnsi="GHEA Grapalat"/>
                <w:bCs/>
                <w:sz w:val="24"/>
                <w:szCs w:val="24"/>
                <w:lang w:val="hy-AM"/>
              </w:rPr>
            </w:pPr>
            <w:r w:rsidRPr="005111CC">
              <w:rPr>
                <w:rFonts w:ascii="GHEA Grapalat" w:eastAsia="Tahoma" w:hAnsi="GHEA Grapalat" w:cs="Tahoma"/>
                <w:sz w:val="24"/>
                <w:szCs w:val="24"/>
                <w:lang w:val="hy-AM"/>
              </w:rPr>
              <w:t xml:space="preserve">համապատասխան մարմինների համար պարգևատրման ֆոնդի սահմանափակումը հանվել է </w:t>
            </w:r>
            <w:r w:rsidR="00446393" w:rsidRPr="005111CC">
              <w:rPr>
                <w:rFonts w:ascii="GHEA Grapalat" w:eastAsia="Tahoma" w:hAnsi="GHEA Grapalat" w:cs="Tahoma"/>
                <w:sz w:val="24"/>
                <w:szCs w:val="24"/>
                <w:lang w:val="hy-AM"/>
              </w:rPr>
              <w:t xml:space="preserve"> </w:t>
            </w:r>
          </w:p>
        </w:tc>
      </w:tr>
      <w:tr w:rsidR="00446393" w:rsidRPr="00444F3A" w14:paraId="2070DA6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E50CE5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Նախագծի 5-րդ հոդվածը շարադրել հետևյալ խմբագրությամբ.</w:t>
            </w:r>
          </w:p>
          <w:p w14:paraId="4D09D3A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«Հոդված 5. Օրենքի 8-րդ հոդվածի 5-րդ մասը շարադրել հետևյալ խմբագրությամբ.</w:t>
            </w:r>
          </w:p>
          <w:p w14:paraId="0D08750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և փրկարար ծառայության ծառայողների պետական պաշտոն և պետական ծառայության պաշտոն զբաղեցնող անձանց վճարվող հավելումների ընդհանուր չափը չի կարող գերազանցել սույն օրենքի 6-րդ հոդվածի 2-րդ մասով սահմանված չափը՝ հաշվի առնելով սույն օրենքի 6-րդ հոդվածի 3-րդ մասով նախատեսված առանձնահատկությունները:»: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87F119F" w14:textId="334F93D0" w:rsidR="00446393" w:rsidRPr="00E85FC8" w:rsidRDefault="00446393" w:rsidP="004F3FDF">
            <w:pPr>
              <w:spacing w:before="100"/>
              <w:ind w:firstLine="427"/>
              <w:jc w:val="center"/>
              <w:rPr>
                <w:rFonts w:ascii="GHEA Grapalat" w:hAnsi="GHEA Grapalat"/>
                <w:b/>
                <w:sz w:val="24"/>
                <w:szCs w:val="24"/>
              </w:rPr>
            </w:pPr>
            <w:r w:rsidRPr="00E85FC8">
              <w:rPr>
                <w:rFonts w:ascii="GHEA Grapalat" w:eastAsia="Tahoma" w:hAnsi="GHEA Grapalat" w:cs="Tahoma"/>
                <w:b/>
                <w:sz w:val="24"/>
                <w:szCs w:val="24"/>
              </w:rPr>
              <w:t>3</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Չի </w:t>
            </w:r>
            <w:r w:rsidR="004F3FDF">
              <w:rPr>
                <w:rFonts w:ascii="GHEA Grapalat" w:eastAsia="Tahoma" w:hAnsi="GHEA Grapalat" w:cs="Tahoma"/>
                <w:b/>
                <w:sz w:val="24"/>
                <w:szCs w:val="24"/>
              </w:rPr>
              <w:t>ընդունվել</w:t>
            </w:r>
          </w:p>
          <w:p w14:paraId="5DD3C672"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Իրականացվող փոփոխությունների արդյունքում օրենքի 8-րդ հոդվածի 5-րդ մասի ահնրաժեշտությունը բացակայում է, իսկ տվյալ մասով սահմանված ծառայողների համար լրացուցիչ աշխատավարձի՝ հիմնական աշխատավարձի 30 ւտոկոսի չափը գերազանցելու հնարավորությունը ևս պահպանվել է։ </w:t>
            </w:r>
          </w:p>
        </w:tc>
      </w:tr>
      <w:tr w:rsidR="00446393" w:rsidRPr="00444F3A" w14:paraId="3CA5B7BC"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779D3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4. Նախագծով Օրենքում լրացվող նոր` 8.2-րդ հոդվածը լրացնել հետևյալ բովանդակությամբ նոր՝ 2-րդ մասով.</w:t>
            </w:r>
          </w:p>
          <w:p w14:paraId="1BD68A1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Սույն հոդվածի 1-ին մասով նախատեսված սահմանափակումները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քրեակատարողական ծառայության և փրկարար ծառայության ծառայողների պետական պաշտոն և պետական հետ կապված ծառայության պաշտոն զբաղեցնող անձանց պարգևատրման հարաբերությունների նկատմամբ։»։</w:t>
            </w:r>
          </w:p>
          <w:p w14:paraId="107B6E2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Առաջարկը կարևորվում է, այն հանգամանքով, որ Նախագծի շրջանակներում պետական ծառայության մյուս տեսակների համար կատարողականի գնահատման միջոցով լրավճարների տրամադրման արդյունքում՝ այդ մարմիններում աշխատողների սոցիալական վիճակն էականորեն բարելավվելու է ի համեմատ ՀՀ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և վերը նշված այլ մարմինների աշխատողների:</w:t>
            </w:r>
          </w:p>
          <w:p w14:paraId="6A3E1FBD" w14:textId="77777777" w:rsidR="00446393" w:rsidRPr="00444F3A" w:rsidRDefault="00446393" w:rsidP="00446393">
            <w:pPr>
              <w:spacing w:before="100" w:after="2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C5497BC" w14:textId="5AC21599" w:rsidR="00446393" w:rsidRDefault="00446393" w:rsidP="004F3FDF">
            <w:pPr>
              <w:spacing w:before="100"/>
              <w:ind w:firstLine="427"/>
              <w:jc w:val="center"/>
              <w:rPr>
                <w:rFonts w:ascii="GHEA Grapalat" w:eastAsia="Tahoma" w:hAnsi="GHEA Grapalat" w:cs="Tahoma"/>
                <w:b/>
                <w:sz w:val="24"/>
                <w:szCs w:val="24"/>
                <w:lang w:val="hy-AM"/>
              </w:rPr>
            </w:pPr>
            <w:r w:rsidRPr="00982A5B">
              <w:rPr>
                <w:rFonts w:ascii="GHEA Grapalat" w:eastAsia="Tahoma" w:hAnsi="GHEA Grapalat" w:cs="Tahoma"/>
                <w:b/>
                <w:sz w:val="24"/>
                <w:szCs w:val="24"/>
              </w:rPr>
              <w:t>4</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w:t>
            </w:r>
            <w:r w:rsidR="009A3BF9">
              <w:rPr>
                <w:rFonts w:ascii="GHEA Grapalat" w:eastAsia="Tahoma" w:hAnsi="GHEA Grapalat" w:cs="Tahoma"/>
                <w:b/>
                <w:sz w:val="24"/>
                <w:szCs w:val="24"/>
                <w:lang w:val="hy-AM"/>
              </w:rPr>
              <w:t>Ը</w:t>
            </w:r>
            <w:r w:rsidR="004F3FDF">
              <w:rPr>
                <w:rFonts w:ascii="GHEA Grapalat" w:eastAsia="Tahoma" w:hAnsi="GHEA Grapalat" w:cs="Tahoma"/>
                <w:b/>
                <w:sz w:val="24"/>
                <w:szCs w:val="24"/>
              </w:rPr>
              <w:t>նդունվել</w:t>
            </w:r>
            <w:r w:rsidR="009A3BF9">
              <w:rPr>
                <w:rFonts w:ascii="GHEA Grapalat" w:eastAsia="Tahoma" w:hAnsi="GHEA Grapalat" w:cs="Tahoma"/>
                <w:b/>
                <w:sz w:val="24"/>
                <w:szCs w:val="24"/>
                <w:lang w:val="hy-AM"/>
              </w:rPr>
              <w:t xml:space="preserve"> է </w:t>
            </w:r>
          </w:p>
          <w:p w14:paraId="62C368B8" w14:textId="71EE345E" w:rsidR="009A3BF9" w:rsidRPr="009A3BF9" w:rsidRDefault="009A3BF9" w:rsidP="004F3FDF">
            <w:pPr>
              <w:spacing w:before="100"/>
              <w:ind w:firstLine="427"/>
              <w:jc w:val="center"/>
              <w:rPr>
                <w:rFonts w:ascii="GHEA Grapalat" w:hAnsi="GHEA Grapalat"/>
                <w:b/>
                <w:sz w:val="24"/>
                <w:szCs w:val="24"/>
                <w:lang w:val="hy-AM"/>
              </w:rPr>
            </w:pPr>
            <w:r>
              <w:rPr>
                <w:rFonts w:ascii="GHEA Grapalat" w:hAnsi="GHEA Grapalat"/>
                <w:sz w:val="24"/>
                <w:lang w:val="hy-AM"/>
              </w:rPr>
              <w:t>Խմբագրվել է, որ 8․2-րդ հոդվածի</w:t>
            </w:r>
            <w:r w:rsidRPr="00950590">
              <w:rPr>
                <w:rFonts w:ascii="GHEA Grapalat" w:hAnsi="GHEA Grapalat"/>
                <w:sz w:val="24"/>
              </w:rPr>
              <w:t xml:space="preserve"> սահմանափակումները չեն տարածվում զինծառայողների և նրանց հավասարեցված անձանց</w:t>
            </w:r>
            <w:r>
              <w:rPr>
                <w:rFonts w:ascii="GHEA Grapalat" w:hAnsi="GHEA Grapalat"/>
                <w:sz w:val="24"/>
                <w:lang w:val="hy-AM"/>
              </w:rPr>
              <w:t xml:space="preserve"> վրա</w:t>
            </w:r>
          </w:p>
          <w:p w14:paraId="044DEDBA" w14:textId="77777777" w:rsidR="00446393" w:rsidRPr="00444F3A" w:rsidRDefault="00446393" w:rsidP="00446393">
            <w:pPr>
              <w:spacing w:before="100"/>
              <w:ind w:firstLine="427"/>
              <w:jc w:val="both"/>
              <w:rPr>
                <w:rFonts w:ascii="GHEA Grapalat" w:hAnsi="GHEA Grapalat"/>
                <w:sz w:val="24"/>
                <w:szCs w:val="24"/>
              </w:rPr>
            </w:pPr>
          </w:p>
        </w:tc>
      </w:tr>
      <w:tr w:rsidR="00446393" w:rsidRPr="00444F3A" w14:paraId="478DD18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8685D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Նախագծի 17-րդ հոդվածով Օրենքի նոր խմբագրությամբ շարադրվող 18-րդ հոդվածի 1-ին մասում «Պետական ծառայության պաշտոն զբաղեցնող անձանց» բառերը փոխարինել «Պետական ծառայողների» բառերով։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CA053E" w14:textId="48FE18E9"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5</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w:t>
            </w:r>
            <w:r w:rsidR="004F3FDF">
              <w:rPr>
                <w:rFonts w:ascii="GHEA Grapalat" w:eastAsia="Tahoma" w:hAnsi="GHEA Grapalat" w:cs="Tahoma"/>
                <w:b/>
                <w:sz w:val="24"/>
                <w:szCs w:val="24"/>
              </w:rPr>
              <w:t>է</w:t>
            </w:r>
          </w:p>
          <w:p w14:paraId="5437D777"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7D51D60E" w14:textId="77777777" w:rsidR="00446393" w:rsidRPr="00444F3A" w:rsidRDefault="00446393" w:rsidP="00446393">
            <w:pPr>
              <w:spacing w:before="100"/>
              <w:ind w:firstLine="427"/>
              <w:jc w:val="both"/>
              <w:rPr>
                <w:rFonts w:ascii="GHEA Grapalat" w:hAnsi="GHEA Grapalat"/>
                <w:sz w:val="24"/>
                <w:szCs w:val="24"/>
              </w:rPr>
            </w:pPr>
          </w:p>
        </w:tc>
      </w:tr>
      <w:tr w:rsidR="00446393" w:rsidRPr="00444F3A" w14:paraId="54BAF436"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6ABADA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Փաթեթում ներառված մյուս օրինագծերի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321E23"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Ընդունվել է ի գիտություն</w:t>
            </w:r>
          </w:p>
        </w:tc>
      </w:tr>
      <w:tr w:rsidR="00446393" w:rsidRPr="00444F3A" w14:paraId="2857DF50"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337B11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w:t>
            </w:r>
            <w:r w:rsidRPr="00444F3A">
              <w:rPr>
                <w:rFonts w:ascii="GHEA Grapalat" w:eastAsia="Tahoma" w:hAnsi="GHEA Grapalat" w:cs="Tahoma"/>
                <w:sz w:val="24"/>
                <w:szCs w:val="24"/>
              </w:rPr>
              <w:tab/>
              <w:t>Արտաքին հետախուզության ծառայություն</w:t>
            </w:r>
          </w:p>
          <w:p w14:paraId="2A922B75"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w:t>
            </w:r>
            <w:r w:rsidRPr="00444F3A">
              <w:rPr>
                <w:rFonts w:ascii="GHEA Grapalat" w:eastAsia="Tahoma" w:hAnsi="GHEA Grapalat" w:cs="Tahoma"/>
                <w:sz w:val="24"/>
                <w:szCs w:val="24"/>
              </w:rPr>
              <w:tab/>
              <w:t>Պետական պահպանության ծառայություն</w:t>
            </w:r>
          </w:p>
          <w:p w14:paraId="4499E86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 պատասխան Ձեր 22.07.2026թ. N 04/03.62/25056-2026 գրության՝ ՀՀ պետական պահպանության ծառայությունում ուսումնասիրվել է «Պետական պաշտոններ և պետական ծառայության պաշտոններ զբաղեցնող անձանց վարձատրության մասին» օրենքում (այսուհետ՝ Օրենք)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փաթեթը, որի կապակցությամբ ներկայացվում են հետևյալ դիտարկումները.</w:t>
            </w:r>
          </w:p>
          <w:p w14:paraId="5F7529B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Օրենքում փոփոխություններ և լրացումներ կատարելու մասին նախագծի (այսուհետ՝ Նախագիծ) 1-ին հոդվածում «2-րդ հոդվածի» բառերը փոխարինել «3-րդ հոդվածի» բառերով՝ կատարված հղումն Օրենքի համապատասխան հոդվածին համապատասխանեցնելու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CDD561" w14:textId="77777777" w:rsidR="00446393" w:rsidRPr="00444F3A" w:rsidRDefault="00446393" w:rsidP="00446393">
            <w:pPr>
              <w:spacing w:before="100"/>
              <w:ind w:firstLine="427"/>
              <w:jc w:val="both"/>
              <w:rPr>
                <w:rFonts w:ascii="GHEA Grapalat" w:hAnsi="GHEA Grapalat"/>
                <w:sz w:val="24"/>
                <w:szCs w:val="24"/>
              </w:rPr>
            </w:pPr>
          </w:p>
          <w:p w14:paraId="6F7FAECC" w14:textId="77777777" w:rsidR="00446393" w:rsidRPr="00444F3A" w:rsidRDefault="00446393" w:rsidP="00446393">
            <w:pPr>
              <w:spacing w:before="100"/>
              <w:ind w:firstLine="427"/>
              <w:jc w:val="both"/>
              <w:rPr>
                <w:rFonts w:ascii="GHEA Grapalat" w:hAnsi="GHEA Grapalat"/>
                <w:sz w:val="24"/>
                <w:szCs w:val="24"/>
              </w:rPr>
            </w:pPr>
          </w:p>
          <w:p w14:paraId="1061A9AB" w14:textId="77777777" w:rsidR="00446393" w:rsidRPr="00444F3A" w:rsidRDefault="00446393" w:rsidP="00446393">
            <w:pPr>
              <w:spacing w:before="100"/>
              <w:ind w:firstLine="427"/>
              <w:jc w:val="both"/>
              <w:rPr>
                <w:rFonts w:ascii="GHEA Grapalat" w:hAnsi="GHEA Grapalat"/>
                <w:sz w:val="24"/>
                <w:szCs w:val="24"/>
              </w:rPr>
            </w:pPr>
          </w:p>
          <w:p w14:paraId="0DB6CBC8" w14:textId="77777777" w:rsidR="00446393" w:rsidRPr="00444F3A" w:rsidRDefault="00446393" w:rsidP="00446393">
            <w:pPr>
              <w:spacing w:before="100"/>
              <w:ind w:firstLine="427"/>
              <w:jc w:val="both"/>
              <w:rPr>
                <w:rFonts w:ascii="GHEA Grapalat" w:hAnsi="GHEA Grapalat"/>
                <w:sz w:val="24"/>
                <w:szCs w:val="24"/>
              </w:rPr>
            </w:pPr>
          </w:p>
          <w:p w14:paraId="38B47626" w14:textId="77777777" w:rsidR="00446393" w:rsidRPr="00444F3A" w:rsidRDefault="00446393" w:rsidP="00446393">
            <w:pPr>
              <w:spacing w:before="100"/>
              <w:ind w:firstLine="427"/>
              <w:jc w:val="both"/>
              <w:rPr>
                <w:rFonts w:ascii="GHEA Grapalat" w:hAnsi="GHEA Grapalat"/>
                <w:sz w:val="24"/>
                <w:szCs w:val="24"/>
              </w:rPr>
            </w:pPr>
          </w:p>
          <w:p w14:paraId="7E255602" w14:textId="77777777" w:rsidR="00446393" w:rsidRPr="00444F3A" w:rsidRDefault="00446393" w:rsidP="00446393">
            <w:pPr>
              <w:spacing w:before="100"/>
              <w:ind w:firstLine="427"/>
              <w:jc w:val="both"/>
              <w:rPr>
                <w:rFonts w:ascii="GHEA Grapalat" w:hAnsi="GHEA Grapalat"/>
                <w:sz w:val="24"/>
                <w:szCs w:val="24"/>
              </w:rPr>
            </w:pPr>
          </w:p>
          <w:p w14:paraId="7961927E" w14:textId="77777777" w:rsidR="00446393" w:rsidRPr="00444F3A" w:rsidRDefault="00446393" w:rsidP="00446393">
            <w:pPr>
              <w:spacing w:before="100"/>
              <w:ind w:firstLine="427"/>
              <w:jc w:val="both"/>
              <w:rPr>
                <w:rFonts w:ascii="GHEA Grapalat" w:hAnsi="GHEA Grapalat"/>
                <w:sz w:val="24"/>
                <w:szCs w:val="24"/>
              </w:rPr>
            </w:pPr>
          </w:p>
          <w:p w14:paraId="2F3DF112" w14:textId="77777777" w:rsidR="00446393" w:rsidRPr="00444F3A" w:rsidRDefault="00446393" w:rsidP="00446393">
            <w:pPr>
              <w:spacing w:before="100"/>
              <w:ind w:firstLine="427"/>
              <w:jc w:val="both"/>
              <w:rPr>
                <w:rFonts w:ascii="GHEA Grapalat" w:hAnsi="GHEA Grapalat"/>
                <w:sz w:val="24"/>
                <w:szCs w:val="24"/>
              </w:rPr>
            </w:pPr>
          </w:p>
          <w:p w14:paraId="76561EC5" w14:textId="63AD5CFD"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1</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w:t>
            </w:r>
            <w:r w:rsidR="004F3FDF">
              <w:rPr>
                <w:rFonts w:ascii="GHEA Grapalat" w:eastAsia="Tahoma" w:hAnsi="GHEA Grapalat" w:cs="Tahoma"/>
                <w:b/>
                <w:sz w:val="24"/>
                <w:szCs w:val="24"/>
              </w:rPr>
              <w:t>է</w:t>
            </w:r>
          </w:p>
          <w:p w14:paraId="60E76699"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446393" w:rsidRPr="00444F3A" w14:paraId="078A59A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E1ED0D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1-ին հոդվածով Օրենքի 3-րդ հոդվածի 1-ին մասի նոր խմբագրությամբ շարադրվող 3-րդ կետում՝ «առաջադրանքների» բառից հետո առաջարկվում է լրացնել «կամ օրենքով նախատեսված դեպքում՝ որակյալ աշխատանքի» բառերը՝ հաշվի առնելով, որ կատարողականի գնահատման նոր կարգավորումները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և փրկարար ծառայության ծառայողների վրա:</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3E743E" w14:textId="6EFF2C16"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2</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w:t>
            </w:r>
            <w:r w:rsidR="004F3FDF">
              <w:rPr>
                <w:rFonts w:ascii="GHEA Grapalat" w:eastAsia="Tahoma" w:hAnsi="GHEA Grapalat" w:cs="Tahoma"/>
                <w:b/>
                <w:sz w:val="24"/>
                <w:szCs w:val="24"/>
              </w:rPr>
              <w:t>է</w:t>
            </w:r>
          </w:p>
          <w:p w14:paraId="69FE2179"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Օրենքի լրամշակված նախագծով պարգևատրման համար կարող է հիմք հանդիսանալ նաև որակյալ աշխատանքը։ </w:t>
            </w:r>
          </w:p>
          <w:p w14:paraId="55570C93"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Կատարողականի գնահատման նոր կարգավորումների համար բացառություններ չեն նախատեսվել:</w:t>
            </w:r>
            <w:r w:rsidRPr="00444F3A">
              <w:rPr>
                <w:rFonts w:ascii="GHEA Grapalat" w:hAnsi="GHEA Grapalat"/>
                <w:sz w:val="24"/>
                <w:szCs w:val="24"/>
              </w:rPr>
              <w:t xml:space="preserve"> </w:t>
            </w:r>
          </w:p>
        </w:tc>
      </w:tr>
      <w:tr w:rsidR="00446393" w:rsidRPr="00444F3A" w14:paraId="51AEA7A0"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19DB42E"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Նախագծի 3-րդ հոդվածի 3-րդ կետն առաջարկվում է հանել՝ հաշվի առնելով, որ Նախագծի որևէ այլ հոդվածով նախատեսված չէ, թե ինչ ֆոնդերից և ինչ միջոցների հաշվին կարող է իրականացվել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 պարգևատրումը՝ այդ թվում հատուկ առաջադրանքների համար, քանի որ Նախագծի 6-րդ հոդվածով լրացվող 8.2 հոդվածով նախատեսվող պարգևատրման ֆոնդից պարգևատրումներ տալու վերաբերյալ կարգավորումները՝ համաձայն Նախագծի 14- րդ հոդվածով Օրենքի 16-րդ հոդվածում կատարվող փոփոխությունների,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քրեակատարողական, պրոբացիայի և փրկարար ծառայության ծառայողների վարձատրության հետ կապված հարաբերությունների վրա։</w:t>
            </w:r>
          </w:p>
          <w:p w14:paraId="7A162D1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Վերոգրյալից ելնելով, առաջարկվում է նախատեսել նաև կարգավորումներ՝ նշված պետական մարմինների աշխատակիցներին հատուկ առաջադրանքների կատարման և օրենքով նախատեսված դեպքերում՝ որակյալ աշխատանքի իրականացման համար տրվող պարգևատրումների համար։</w:t>
            </w:r>
          </w:p>
          <w:p w14:paraId="3FCD9AA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նշել, որ ՀՀ պետական պահպանության ծառայողների ամսական աշխատավարձը՝ հիմնական աշխատավարձից բացի, ներառում է նաև խրախուսում՝ պաշտոնային դրույքաչափի 16%-ի չափով, ուստի պարգևատրման համակարգի անհատականացման կամ վերացման պարագայում ՀՀ պետական պահպանության ծառայության աշխատակիցների աշխատավարձը զգալիորեն կնվազի, ինչը հնարավոր չի լինի կոմպենսացնել նոր հավելումներով, քանի որ «Հատուկ պետական պաշտպանության ենթակա անձանց անվտանգության ապահովման մասին» օրենքի 17.1 հոդվածի 23-րդ մասի համաձայն՝ ատեստավորման հիմքով հավելավճար հաշվարկվելու դեպքում ծառայողների համար Օրենքի 32-րդ հոդվածի 6-րդ մասով սահմանված լրավճարը և զինվորական ծառայության պաշտոն զբաղեցնողների համար նախատեսված հավելումները չեն հաշվարկվում: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DB3193D" w14:textId="34942C29" w:rsidR="00446393" w:rsidRPr="004F3FDF" w:rsidRDefault="00446393" w:rsidP="004F3FDF">
            <w:pPr>
              <w:spacing w:before="100"/>
              <w:ind w:firstLine="427"/>
              <w:jc w:val="center"/>
              <w:rPr>
                <w:rFonts w:ascii="GHEA Grapalat" w:hAnsi="GHEA Grapalat"/>
                <w:b/>
                <w:sz w:val="24"/>
                <w:szCs w:val="24"/>
              </w:rPr>
            </w:pPr>
            <w:r w:rsidRPr="004F3FDF">
              <w:rPr>
                <w:rFonts w:ascii="GHEA Grapalat" w:hAnsi="GHEA Grapalat"/>
                <w:b/>
                <w:bCs/>
                <w:sz w:val="24"/>
                <w:szCs w:val="24"/>
              </w:rPr>
              <w:t>3</w:t>
            </w:r>
            <w:r w:rsidRPr="004F3FDF">
              <w:rPr>
                <w:rFonts w:ascii="Cambria Math" w:hAnsi="Cambria Math" w:cs="Cambria Math"/>
                <w:b/>
                <w:bCs/>
                <w:sz w:val="24"/>
                <w:szCs w:val="24"/>
              </w:rPr>
              <w:t>․</w:t>
            </w:r>
            <w:r w:rsidRPr="004F3FDF">
              <w:rPr>
                <w:rFonts w:ascii="GHEA Grapalat" w:hAnsi="GHEA Grapalat"/>
                <w:b/>
                <w:bCs/>
                <w:sz w:val="24"/>
                <w:szCs w:val="24"/>
              </w:rPr>
              <w:t xml:space="preserve"> </w:t>
            </w:r>
            <w:r w:rsidRPr="004F3FDF">
              <w:rPr>
                <w:rFonts w:ascii="GHEA Grapalat" w:eastAsia="Tahoma" w:hAnsi="GHEA Grapalat" w:cs="Tahoma"/>
                <w:b/>
                <w:sz w:val="24"/>
                <w:szCs w:val="24"/>
              </w:rPr>
              <w:t>Ընդունվել է</w:t>
            </w:r>
          </w:p>
          <w:p w14:paraId="6ADC1CD0" w14:textId="77777777" w:rsidR="00446393" w:rsidRPr="00444F3A" w:rsidRDefault="00446393" w:rsidP="00446393">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Նախագծի 6-րդ հոդվածով լրացվող 8.2 հոդվածով նախատեսվող պարգևատրման ֆոնդից պարգևատրումներ տալու վերաբերյալ կարգավորումներից բացառությունները հանվել են:</w:t>
            </w:r>
          </w:p>
          <w:p w14:paraId="194A47BC"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444F3A" w14:paraId="60190F1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461850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4. Ինչ վերաբերում է Նախագծով նոր խմբագրությամբ շարադրվող 1 հավելվածին, ապա հարկ է նշել, որ գործող կարգավորումների համաձայն՝ Ազգային անվտանգության ծառայության տնօրենի, պետական պահպանության և արտաքին հետախուզություն ծառայությունների պետերի գործակիցները հավասարեցված են նախարար պաշտոնի գործակցին (12), մինչդեռ՝ Նախագծով նախատեսվում է նախարար պաշտոնի գործակիցը սահմանել «24», Վարչապետին ենթակա մարմինների ղեկավարների գործակիցը՝ «22», Զինված ուժերի գլխավոր շտաբի պետի NL Ոստիկանության պետի գործակիցները՝ «20», ուստի լրացուցիչ հստակեցման ու հիմնավորման կարիք ունի Նախագծով պետական պաշտոնների համար գործակիցների ոչ համադրելի աճը և գործող կարգավորումներից տարբերակվող մոտեցումների ցուցաբերումը:</w:t>
            </w:r>
          </w:p>
          <w:p w14:paraId="1C3970EE"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որ կատարողականի գնահատման նոր համակարգի ներդրման արդյունքում զգալիորեն կավելանա պետական կառավարման համակարգի մի շարք մարմինների աշխատակիցների վարձատրությունը, իսկ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 վարձատրությունը որևէ կերպ չի աճի՝ քանի որ, որ Նախագծով խնայված միջոցների հաշվին պարգևատրման հնարավորությունը վերացվել է իսկ պարգևատրման հիմքերը խիստ սահմանափակվել են, ուստի առաջարկվում է Նախագծում նախատեսել նաև կարգավորումներ, որոնցով կբարելավվեն նշված ծառայողների վարձատրության հաշվարկման գործակիցները կամ նախատեսել հնարավորություն՝ տնտեսված միջոցների հաշվին պարգևատրման համար։</w:t>
            </w:r>
          </w:p>
          <w:p w14:paraId="62AE18F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ընդունման արդյունքում՝ համապատասխան գործակիցների դրական փոփոխության հետևանքով պետական պաշտոն և պետական ծառայության պաշտոն զբաղեցնող անձանց վարձատրությունը զգալիորեն կավելանա, միաժամանակ համալրվելով նաև կատարողականի գնահատման հիմքով նախատեսվող լրավճարներով, իսկ կատարողականի գնահատման համակարգից դուրս մնացած պաշտոնները զբաղեցնող անձանց վարձատրության գործակիցները փոփոխություն չեն կրի, վերջիններիս վարձատրությունը կավելանա միայն ատեստավորման հիմքով, ինչի արդյունքում կխզվի վարձատրության համաչափությունը։</w:t>
            </w:r>
          </w:p>
          <w:p w14:paraId="4C000ED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գործող կարգավորումների համաձայն՝ վարչության պետ, առանձնացված ստորաբաժանման ղեկավարի պաշտոնային դրույքաչափի հաշվարկային գործակիցը նախատեսված է նվազագույնը՝ 5.71, իսկ 21 տարի պաշտոնավարումից հետո՝ 7.91: ՀՀ պետական պահպանության ծառայությունում ինքնուրույն կառուցվածքային ստորաբաժանման ղեկավարի պաշտոնային դրույքաչափի գործակիցը սկսվում է 5.01-ից, իսկ 25 և ավելի տարվա աշխատանքային ստաժ ունենալու դեպքում կարող է հասնել 6-ի։ Կարելի է նկատել, որ արդեն իսկ առկա է որոշակի անհամաչափություն, որն էլ Նախագծի ներկայացված խմբագրությամբ ընդունվելու պարագայում էլ ավելի կընդգծվի: Նախագծով առաջարկվող խմբագրության պարագայում վարչության պետ, առանձնացված ստորաբաժանման ղեկավարի պաշտոնային դրույքաչափը կփոխվի՝ սկսելով 9.5-ից և 21 տարի և ավելի աշխատանքային ստաժի դեպքում դառնալով 11.50: Այդպիսով, պետական ծառայության առանձին տեսակների վարչության պետ, առանձնացված ստորաբաժանման ղեկավարի հաշվարկված պաշտոնային դրույքաչափը գործող կարգավորումների համաձայն կազմում է ամենաբարձր աշխատանքային ստաժի դեպքում՝ շուրջ 658.000 ՀՀ դրամ, իսկ Նախագծով նախատեսված կարգավորումների ընդունման պարագայում կկազմի շուրջ 957.000 ՀՀ դրամ, այն դեպքում, երբ ՀՀ պետական պահպանության ծառայությունում ինքնուրույն կառուցվածքային ստորաբաժանման 25 տարվա աշխատանքային ստաժ ունեցող ղեկավարի հաշվարկված պաշտոնային դրույքաչափը կկազմի շուրջ 499.000 ՀՀ դրամ: Այն դեպքում երբ ՀՀ պետական պահպանության ծառայությունում ինքնուրույն կառուցվածքային ստորաբաժանման 25 տարվա աշխատանքային ստաժ ունեցող ղեկավարը չի ատեստավորվի՝ նրա ամական վարձատրությունը կկազմի շուրջ 499.000 ՀՀ դրամ, իսկ պետական ծառայության առանձին տեսակների վարչության պետ, առանձնացված ստորաբաժանման ղեկավարի ամսական վարձատրությունը՝ նույնիսկ կատարողական գնահատման հիմքով լրավճար չհաշվարկելու դեպքում, կկազմի շուրջ 957.000 ՀՀ դրամ, ինչը գրեթե կրկնակի անգամ ավել կլինի ՀՀ պետական պահպանության ծառայությունում ինքնուրույն կառուցվածքային ստորաբաժանման ղեկավարի հաշվարկված պաշտոնային դրույքաչափից: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40EC8A" w14:textId="1415B2E6" w:rsidR="00B1235E" w:rsidRPr="00B1235E" w:rsidRDefault="00B1235E" w:rsidP="00B1235E">
            <w:pPr>
              <w:spacing w:before="100"/>
              <w:ind w:firstLine="427"/>
              <w:jc w:val="center"/>
              <w:rPr>
                <w:rFonts w:ascii="GHEA Grapalat" w:eastAsia="Tahoma" w:hAnsi="GHEA Grapalat" w:cs="Tahoma"/>
                <w:b/>
                <w:sz w:val="24"/>
                <w:szCs w:val="24"/>
                <w:lang w:val="hy-AM"/>
              </w:rPr>
            </w:pPr>
            <w:r w:rsidRPr="00B1235E">
              <w:rPr>
                <w:rFonts w:ascii="GHEA Grapalat" w:eastAsia="Tahoma" w:hAnsi="GHEA Grapalat" w:cs="Tahoma"/>
                <w:b/>
                <w:sz w:val="24"/>
                <w:szCs w:val="24"/>
                <w:lang w:val="hy-AM"/>
              </w:rPr>
              <w:t>Ընդունվել է ի գիտության</w:t>
            </w:r>
          </w:p>
          <w:p w14:paraId="39467C3D" w14:textId="6AAE8EE2" w:rsidR="00446393" w:rsidRPr="00444F3A" w:rsidRDefault="00DB4BE1" w:rsidP="00446393">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446393" w:rsidRPr="00444F3A" w14:paraId="663DEE2D"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64EAE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Վերոգրյալից բացի, Նախագծով ներառված չեն դրույթներ, որոնք կկարգավորեն ՀՀ կառավարության 2014 թվականի հուլիսի 3-ի թիվ 737-Ն որոշմամբ նախատեսված քաղաքացիական աշխատանք կատարող և տեխնիկական սպասարկում իրականացնող անձանց վարձատրությանը վերաբերող հարաբերությունները, ինչը ևս կարող է բացասաբար ազդել համապատասխան պաշտոններ զբաղեցնող անձանց աշխատանքի գրավչության վրա, ուստի առաջարկվում է նշված անձանց ևս ներառել կատարողականի գնահատման համակարգի հիմքով լրավճարի հաշվարկման համակարգում կամ մշակել վերջիններիս վարձատրության բարձրացման այլ մեխանիզմներ։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6938771" w14:textId="411A8C8D" w:rsidR="00446393" w:rsidRPr="00982A5B" w:rsidRDefault="00446393" w:rsidP="00446393">
            <w:pPr>
              <w:shd w:val="clear" w:color="auto" w:fill="FFFFFF"/>
              <w:ind w:firstLine="427"/>
              <w:jc w:val="both"/>
              <w:rPr>
                <w:rFonts w:ascii="GHEA Grapalat" w:hAnsi="GHEA Grapalat"/>
                <w:b/>
                <w:sz w:val="24"/>
                <w:szCs w:val="24"/>
              </w:rPr>
            </w:pPr>
            <w:r w:rsidRPr="00982A5B">
              <w:rPr>
                <w:rFonts w:ascii="GHEA Grapalat" w:eastAsia="Tahoma" w:hAnsi="GHEA Grapalat" w:cs="Tahoma"/>
                <w:b/>
                <w:sz w:val="24"/>
                <w:szCs w:val="24"/>
              </w:rPr>
              <w:t>5</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է ի գիտություն</w:t>
            </w:r>
          </w:p>
          <w:p w14:paraId="64BFBB63" w14:textId="77777777" w:rsidR="00446393" w:rsidRPr="00444F3A" w:rsidRDefault="00446393" w:rsidP="00446393">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Օրենքի նախագծի ընդունումից հետո կհստակեցվեն այն ենթաօրենսդրական ակտերի ցանկը, որոնք ենթակա են վերանայման:</w:t>
            </w:r>
          </w:p>
          <w:p w14:paraId="2A84ADCB" w14:textId="77777777" w:rsidR="00446393" w:rsidRPr="00444F3A" w:rsidRDefault="00446393" w:rsidP="00446393">
            <w:pPr>
              <w:shd w:val="clear" w:color="auto" w:fill="FFFFFF"/>
              <w:ind w:firstLine="427"/>
              <w:jc w:val="both"/>
              <w:rPr>
                <w:rFonts w:ascii="GHEA Grapalat" w:hAnsi="GHEA Grapalat"/>
                <w:sz w:val="24"/>
                <w:szCs w:val="24"/>
              </w:rPr>
            </w:pPr>
          </w:p>
          <w:p w14:paraId="3F0BFCA5" w14:textId="77777777" w:rsidR="00446393" w:rsidRPr="00444F3A" w:rsidRDefault="00446393" w:rsidP="00446393">
            <w:pPr>
              <w:shd w:val="clear" w:color="auto" w:fill="FFFFFF"/>
              <w:ind w:firstLine="427"/>
              <w:jc w:val="both"/>
              <w:rPr>
                <w:rFonts w:ascii="GHEA Grapalat" w:hAnsi="GHEA Grapalat"/>
                <w:sz w:val="24"/>
                <w:szCs w:val="24"/>
              </w:rPr>
            </w:pPr>
          </w:p>
          <w:p w14:paraId="49E80CC0" w14:textId="77777777" w:rsidR="00446393" w:rsidRPr="00444F3A" w:rsidRDefault="00446393" w:rsidP="00446393">
            <w:pPr>
              <w:spacing w:before="100"/>
              <w:ind w:firstLine="427"/>
              <w:jc w:val="both"/>
              <w:rPr>
                <w:rFonts w:ascii="GHEA Grapalat" w:hAnsi="GHEA Grapalat"/>
                <w:sz w:val="24"/>
                <w:szCs w:val="24"/>
              </w:rPr>
            </w:pPr>
          </w:p>
        </w:tc>
      </w:tr>
      <w:tr w:rsidR="00446393" w:rsidRPr="004F3FDF" w14:paraId="26F08ADD"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0E718A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6. Ընդհանուր առմամբ ընդունելի չենք համարում Նախագծում որպես ուղենիշ ընտրված մոտեցումները, հաշվի առնելով, որ Օրենքի 4-րդ հոդվածի 1-ին մասի 1-ին, 2-րդ, 3-րդ և 5-րդ կետերի համաձայն՝ պետական պաշտոն և պետական ծառայության պաշտոն զբաղեցնող անձանց վարձատրության հիմնական սկզբունքներն են.</w:t>
            </w:r>
          </w:p>
          <w:p w14:paraId="6CAA8700" w14:textId="77777777" w:rsidR="00446393" w:rsidRPr="00444F3A" w:rsidRDefault="00446393" w:rsidP="00446393">
            <w:pPr>
              <w:spacing w:before="100" w:after="200"/>
              <w:ind w:left="141"/>
              <w:jc w:val="both"/>
              <w:rPr>
                <w:rFonts w:ascii="GHEA Grapalat" w:hAnsi="GHEA Grapalat"/>
                <w:sz w:val="24"/>
                <w:szCs w:val="24"/>
              </w:rPr>
            </w:pPr>
          </w:p>
          <w:p w14:paraId="650A096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14:paraId="4D179EBE"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պետական պաշտոններ պետական ծառայության պաշտոններ զբաղեցնող անձանց վարձատրության չափերի հիմնավորված տարբերակման ապահովումը,</w:t>
            </w:r>
          </w:p>
          <w:p w14:paraId="1E31AF3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պետական ծառայության տարբեր ոլորտներում աշխատավարձերի սանդղակների համադրելիության ապահովումը,</w:t>
            </w:r>
          </w:p>
          <w:p w14:paraId="731AF8A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համարժեք աշխատանքի և փորձառության համար համարժեք վարձատրությունը,</w:t>
            </w:r>
          </w:p>
          <w:p w14:paraId="6CC17F7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ծառայության ընթացքում պետական ծառայողների ավելի բարձր պաշտոններ զբաղեցնելու ձգտման խթանումը,</w:t>
            </w:r>
          </w:p>
          <w:p w14:paraId="564515C2"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ազգությունից, ռասայից, սեռից, դավանանքից, քաղաքական կամ այլ հայացքներից, սոցիալական ծագումից, գույքային կամ այլ դրությունից կախված՝ պետական պաշտոն և պետական ծառայության պաշտոն զբաղեցնող անձանց վարձատրության խտրականության բացառումը։</w:t>
            </w:r>
          </w:p>
          <w:p w14:paraId="33609F9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ծառայության առանձին տեսակների համար վարձատրության համակարգի բաղադրիչների սկզբունքային փոփոխությունը՝ կատարողականի գնահատման համակարգի հիմքով լրավճարի ինստիտուտի նախատեսումը և այն հանրային ծառայություն բոլոր տեսակների վրա չտարածելը խնդրահարույց ենք համարում պետական ծառայողի՝ համանման աշխատանքի համար համարժեք (համադրելի) վարձատրություն ստանալու և հետևաբար՝ հանրային ծառայության առանձին տեսակով պայմանավորված բավարար երաշխիքներ ունենալու տեսանկյունից:</w:t>
            </w:r>
          </w:p>
          <w:p w14:paraId="1CD78E8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Ներկայացված խմբագրությամբ Նախագծի ընդունման արդյունքում զինվորական ծառայության պաշտոնների համար կնախատեսվի նվազ վարձատրություն, քան այլ պետական մարմինների աշխատակիցների համար, ինչը կհանգեցնի Հայաստանի Հանրապետության պաշտպանության, ազգային անվտանգության, պետական պահպանության, ոստիկանության համակարգերում զինվորական ծառայության գրավչության նվազմանը և կխթանի ծառայողների հոսքը դեպի այլ պետական մարմիններ։</w:t>
            </w:r>
          </w:p>
          <w:p w14:paraId="14843BC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նախագծին կից ներկայացված հիմնավորման համաձայն՝ Նախագծի ընդունումը թույլ կտա վարձատրության չափը համարժեքորեն պայմանավորել պատասխանատվության և կոմպետենցիաների մակարդակով, ինչպես նաև աշխատանքի գրանցած արդյունքներով՝ որպես աշխատանքի արդյունվետության և հանրային ծառայությունների որակի բարձրացման էական գործոն, սակայն կարելի է նկատել, որ Նախագծի ներկայացված կարգավորումներով զինվորական ծառայության պաշտոն զբաղեցնող անձանց համար ավելի քիչ վարձատրություն նախատեսելով փաստացի նվազեցվում 5 վերջիններիս ծառայության պատասխանատվության և կոմպետենցիաների մակարդակը, այնինչ զինվորական ծառայությունն իր բնույթով և առաջադրված խնդիրների առանձնահատկությամբ տարբերվում է հանրային ծառայության մյուս տեսակներից՝ չլինելով ավելի նվազ պատասխանատու կամ կարևոր։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81C4A3" w14:textId="77777777" w:rsidR="00446393" w:rsidRDefault="004F3FDF" w:rsidP="004F3FDF">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2FF6B7A9" w14:textId="6BC14E7C" w:rsidR="004F3FDF" w:rsidRPr="004F3FDF" w:rsidRDefault="004F3FDF" w:rsidP="004F3FDF">
            <w:pPr>
              <w:spacing w:before="100"/>
              <w:ind w:firstLine="427"/>
              <w:jc w:val="center"/>
              <w:rPr>
                <w:rFonts w:ascii="GHEA Grapalat" w:hAnsi="GHEA Grapalat"/>
                <w:bCs/>
                <w:sz w:val="24"/>
                <w:szCs w:val="24"/>
                <w:lang w:val="hy-AM"/>
              </w:rPr>
            </w:pPr>
            <w:r w:rsidRPr="004F3FDF">
              <w:rPr>
                <w:rFonts w:ascii="GHEA Grapalat" w:hAnsi="GHEA Grapalat"/>
                <w:bCs/>
                <w:sz w:val="24"/>
                <w:szCs w:val="24"/>
                <w:lang w:val="hy-AM"/>
              </w:rPr>
              <w:t>լրամշակված նախագծում զինծառայողների և նրանց հավասարեցված անձանց, արտաքին հետախուզության ծառայության համար նախատեսվել է պարգևատրման ֆոնդերի ձևավորման դրույթների և աշխատավարձի ֆոնդի տնտեսված միջոցներից պարգևատրման արգելք սահմանող դրու</w:t>
            </w:r>
            <w:r>
              <w:rPr>
                <w:rFonts w:ascii="GHEA Grapalat" w:hAnsi="GHEA Grapalat"/>
                <w:bCs/>
                <w:sz w:val="24"/>
                <w:szCs w:val="24"/>
                <w:lang w:val="hy-AM"/>
              </w:rPr>
              <w:t>յթ</w:t>
            </w:r>
            <w:r w:rsidRPr="004F3FDF">
              <w:rPr>
                <w:rFonts w:ascii="GHEA Grapalat" w:hAnsi="GHEA Grapalat"/>
                <w:bCs/>
                <w:sz w:val="24"/>
                <w:szCs w:val="24"/>
                <w:lang w:val="hy-AM"/>
              </w:rPr>
              <w:t xml:space="preserve">ների </w:t>
            </w:r>
            <w:r>
              <w:rPr>
                <w:rFonts w:ascii="GHEA Grapalat" w:hAnsi="GHEA Grapalat"/>
                <w:bCs/>
                <w:sz w:val="24"/>
                <w:szCs w:val="24"/>
                <w:lang w:val="hy-AM"/>
              </w:rPr>
              <w:t>համար</w:t>
            </w:r>
            <w:r w:rsidRPr="004F3FDF">
              <w:rPr>
                <w:rFonts w:ascii="GHEA Grapalat" w:hAnsi="GHEA Grapalat"/>
                <w:bCs/>
                <w:sz w:val="24"/>
                <w:szCs w:val="24"/>
                <w:lang w:val="hy-AM"/>
              </w:rPr>
              <w:t xml:space="preserve"> բացառություն</w:t>
            </w:r>
            <w:r>
              <w:rPr>
                <w:rFonts w:ascii="GHEA Grapalat" w:hAnsi="GHEA Grapalat"/>
                <w:bCs/>
                <w:sz w:val="24"/>
                <w:szCs w:val="24"/>
                <w:lang w:val="hy-AM"/>
              </w:rPr>
              <w:t>։</w:t>
            </w:r>
          </w:p>
        </w:tc>
      </w:tr>
      <w:tr w:rsidR="00446393" w:rsidRPr="00444F3A" w14:paraId="5DB6E2E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0C0A2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7. Նախագծերի փաթեթում ներառված այլ նախագծերի վերաբերյալ առարկություններ և առաջարկություններ չկան:</w:t>
            </w:r>
          </w:p>
          <w:p w14:paraId="69EECAD7" w14:textId="77777777" w:rsidR="00446393" w:rsidRPr="00444F3A" w:rsidRDefault="00446393" w:rsidP="00446393">
            <w:pPr>
              <w:spacing w:before="100" w:after="2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8E8955E" w14:textId="77777777" w:rsidR="00446393" w:rsidRPr="00982A5B" w:rsidRDefault="00446393" w:rsidP="00446393">
            <w:pPr>
              <w:spacing w:before="100"/>
              <w:ind w:firstLine="427"/>
              <w:jc w:val="both"/>
              <w:rPr>
                <w:rFonts w:ascii="GHEA Grapalat" w:hAnsi="GHEA Grapalat"/>
                <w:b/>
                <w:sz w:val="24"/>
                <w:szCs w:val="24"/>
              </w:rPr>
            </w:pPr>
            <w:r w:rsidRPr="00982A5B">
              <w:rPr>
                <w:rFonts w:ascii="GHEA Grapalat" w:eastAsia="Tahoma" w:hAnsi="GHEA Grapalat" w:cs="Tahoma"/>
                <w:b/>
                <w:sz w:val="24"/>
                <w:szCs w:val="24"/>
              </w:rPr>
              <w:t>Ընդունվել է ի գիտություն</w:t>
            </w:r>
          </w:p>
        </w:tc>
      </w:tr>
      <w:tr w:rsidR="00446393" w:rsidRPr="00444F3A" w14:paraId="20388BD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C2BBB1E"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27.</w:t>
            </w:r>
            <w:r w:rsidRPr="00444F3A">
              <w:rPr>
                <w:rFonts w:ascii="GHEA Grapalat" w:hAnsi="GHEA Grapalat"/>
                <w:sz w:val="24"/>
                <w:szCs w:val="24"/>
              </w:rPr>
              <w:t xml:space="preserve"> </w:t>
            </w:r>
            <w:r w:rsidRPr="00444F3A">
              <w:rPr>
                <w:rFonts w:ascii="GHEA Grapalat" w:eastAsia="Tahoma" w:hAnsi="GHEA Grapalat" w:cs="Tahoma"/>
                <w:b/>
                <w:bCs/>
                <w:sz w:val="24"/>
                <w:szCs w:val="24"/>
              </w:rPr>
              <w:t>Պետական վերահսկողական ծառայություն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4B649C3"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5118A1F6"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4599451"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B9BBFC4"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Ե/1120-26</w:t>
            </w:r>
          </w:p>
        </w:tc>
      </w:tr>
      <w:tr w:rsidR="00446393" w:rsidRPr="004F3FDF" w14:paraId="5F4E286E"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0A399A"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Ի կատարումն ՀՀ վարչապետի 2026 թվականի հուլիսի 22-ի թիվ 04/03.62/25056-2026 հանձնարարականի՝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հայտնում ենք հետևյալը.</w:t>
            </w:r>
          </w:p>
          <w:p w14:paraId="58509D9D"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նախագծի (այսուհետ՝ Նախագիծ) 1-ին հոդվածի փոփոխությունն անհրաժեշտ է կատարել «Պետական պաշտոններ և պետական ծառայության պաշտոններ զբաղեցնող անձանց վարձատրության մասին» օրենքի (այսուհետ՝ նաև Օրենք) 3-րդ հոդվածում:</w:t>
            </w:r>
          </w:p>
          <w:p w14:paraId="27BB739E"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D4F373C" w14:textId="77777777" w:rsidR="00446393" w:rsidRPr="00444F3A" w:rsidRDefault="00446393" w:rsidP="00446393">
            <w:pPr>
              <w:spacing w:before="100"/>
              <w:ind w:firstLine="427"/>
              <w:jc w:val="both"/>
              <w:rPr>
                <w:rFonts w:ascii="GHEA Grapalat" w:hAnsi="GHEA Grapalat"/>
                <w:sz w:val="24"/>
                <w:szCs w:val="24"/>
              </w:rPr>
            </w:pPr>
          </w:p>
          <w:p w14:paraId="4306D389" w14:textId="77777777" w:rsidR="00446393" w:rsidRPr="00444F3A" w:rsidRDefault="00446393" w:rsidP="00446393">
            <w:pPr>
              <w:spacing w:before="100"/>
              <w:ind w:firstLine="427"/>
              <w:jc w:val="both"/>
              <w:rPr>
                <w:rFonts w:ascii="GHEA Grapalat" w:hAnsi="GHEA Grapalat"/>
                <w:sz w:val="24"/>
                <w:szCs w:val="24"/>
              </w:rPr>
            </w:pPr>
          </w:p>
          <w:p w14:paraId="77EE0755" w14:textId="77777777" w:rsidR="00446393" w:rsidRPr="00444F3A" w:rsidRDefault="00446393" w:rsidP="00446393">
            <w:pPr>
              <w:spacing w:before="100"/>
              <w:ind w:firstLine="427"/>
              <w:jc w:val="both"/>
              <w:rPr>
                <w:rFonts w:ascii="GHEA Grapalat" w:hAnsi="GHEA Grapalat"/>
                <w:sz w:val="24"/>
                <w:szCs w:val="24"/>
              </w:rPr>
            </w:pPr>
          </w:p>
          <w:p w14:paraId="019C3C8C" w14:textId="77777777" w:rsidR="00446393" w:rsidRPr="00444F3A" w:rsidRDefault="00446393" w:rsidP="00446393">
            <w:pPr>
              <w:spacing w:before="100"/>
              <w:ind w:firstLine="427"/>
              <w:jc w:val="both"/>
              <w:rPr>
                <w:rFonts w:ascii="GHEA Grapalat" w:hAnsi="GHEA Grapalat"/>
                <w:sz w:val="24"/>
                <w:szCs w:val="24"/>
              </w:rPr>
            </w:pPr>
          </w:p>
          <w:p w14:paraId="61CB734A" w14:textId="77777777" w:rsidR="00446393" w:rsidRPr="00444F3A" w:rsidRDefault="00446393" w:rsidP="00446393">
            <w:pPr>
              <w:spacing w:before="100"/>
              <w:ind w:firstLine="427"/>
              <w:jc w:val="both"/>
              <w:rPr>
                <w:rFonts w:ascii="GHEA Grapalat" w:hAnsi="GHEA Grapalat"/>
                <w:sz w:val="24"/>
                <w:szCs w:val="24"/>
              </w:rPr>
            </w:pPr>
          </w:p>
          <w:p w14:paraId="5512D312" w14:textId="77E8D379" w:rsidR="00446393" w:rsidRPr="00982A5B" w:rsidRDefault="00446393" w:rsidP="004F3FDF">
            <w:pPr>
              <w:spacing w:before="100"/>
              <w:ind w:firstLine="427"/>
              <w:jc w:val="center"/>
              <w:rPr>
                <w:rFonts w:ascii="GHEA Grapalat" w:hAnsi="GHEA Grapalat"/>
                <w:b/>
                <w:sz w:val="24"/>
                <w:szCs w:val="24"/>
                <w:lang w:val="hy-AM"/>
              </w:rPr>
            </w:pPr>
            <w:r w:rsidRPr="00982A5B">
              <w:rPr>
                <w:rFonts w:ascii="GHEA Grapalat" w:eastAsia="Tahoma" w:hAnsi="GHEA Grapalat" w:cs="Tahoma"/>
                <w:b/>
                <w:sz w:val="24"/>
                <w:szCs w:val="24"/>
              </w:rPr>
              <w:t>1</w:t>
            </w:r>
            <w:r w:rsidRPr="00982A5B">
              <w:rPr>
                <w:rFonts w:ascii="Cambria Math" w:eastAsia="Tahoma" w:hAnsi="Cambria Math" w:cs="Cambria Math"/>
                <w:b/>
                <w:sz w:val="24"/>
                <w:szCs w:val="24"/>
              </w:rPr>
              <w:t>․</w:t>
            </w:r>
            <w:r w:rsidR="004F3FDF">
              <w:rPr>
                <w:rFonts w:ascii="Cambria Math" w:eastAsia="Tahoma" w:hAnsi="Cambria Math" w:cs="Cambria Math"/>
                <w:b/>
                <w:sz w:val="24"/>
                <w:szCs w:val="24"/>
                <w:lang w:val="hy-AM"/>
              </w:rPr>
              <w:t xml:space="preserve"> </w:t>
            </w:r>
            <w:r w:rsidRPr="00982A5B">
              <w:rPr>
                <w:rFonts w:ascii="GHEA Grapalat" w:eastAsia="Tahoma" w:hAnsi="GHEA Grapalat" w:cs="Tahoma"/>
                <w:b/>
                <w:sz w:val="24"/>
                <w:szCs w:val="24"/>
              </w:rPr>
              <w:t>Ընդունվել է</w:t>
            </w:r>
          </w:p>
          <w:p w14:paraId="4E384223" w14:textId="582FEACB" w:rsidR="00446393" w:rsidRPr="00982A5B" w:rsidRDefault="00446393" w:rsidP="00446393">
            <w:pPr>
              <w:spacing w:before="100"/>
              <w:ind w:firstLine="427"/>
              <w:jc w:val="both"/>
              <w:rPr>
                <w:rFonts w:ascii="GHEA Grapalat" w:hAnsi="GHEA Grapalat"/>
                <w:b/>
                <w:bCs/>
                <w:sz w:val="24"/>
                <w:szCs w:val="24"/>
                <w:lang w:val="hy-AM"/>
              </w:rPr>
            </w:pPr>
            <w:r w:rsidRPr="004F3FDF">
              <w:rPr>
                <w:rFonts w:ascii="GHEA Grapalat" w:eastAsia="Tahoma" w:hAnsi="GHEA Grapalat" w:cs="Tahoma"/>
                <w:sz w:val="24"/>
                <w:szCs w:val="24"/>
                <w:lang w:val="hy-AM"/>
              </w:rPr>
              <w:t>Նախագծում կատարվել է համապատասխան փոփոխություն</w:t>
            </w:r>
            <w:r w:rsidR="00982A5B">
              <w:rPr>
                <w:rFonts w:ascii="GHEA Grapalat" w:eastAsia="Tahoma" w:hAnsi="GHEA Grapalat" w:cs="Tahoma"/>
                <w:sz w:val="24"/>
                <w:szCs w:val="24"/>
                <w:lang w:val="hy-AM"/>
              </w:rPr>
              <w:t>։</w:t>
            </w:r>
          </w:p>
        </w:tc>
      </w:tr>
      <w:tr w:rsidR="00446393" w:rsidRPr="00444F3A" w14:paraId="2D6BBB26"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71FD7E"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2.              Նախագծի 1-ին հոդվածի 1-ին կետի 2-րդ ենթակետի համաձայն՝ «</w:t>
            </w:r>
            <w:r w:rsidRPr="00444F3A">
              <w:rPr>
                <w:rFonts w:ascii="GHEA Grapalat" w:eastAsia="Tahoma" w:hAnsi="GHEA Grapalat" w:cs="Tahoma"/>
                <w:i/>
                <w:iCs/>
                <w:sz w:val="24"/>
                <w:szCs w:val="24"/>
              </w:rPr>
              <w:t>պարգևատրում` միանվագ վճար, որը պետական պաշտոն և պետական ծառայության պաշտոն զբաղեցնող անձին տրվում է հատուկ առաջադրանքների կատարման համար</w:t>
            </w:r>
            <w:r w:rsidRPr="00444F3A">
              <w:rPr>
                <w:rFonts w:ascii="GHEA Grapalat" w:eastAsia="Tahoma" w:hAnsi="GHEA Grapalat" w:cs="Tahoma"/>
                <w:sz w:val="24"/>
                <w:szCs w:val="24"/>
              </w:rPr>
              <w:t>.»։ Նշված կարգավորումից բխում է, որ պարգևատրումը կարող է տրամադրվել բացառիկ դեպքերում՝ հատուկ առաջադրանքների կատարման համար, որպիսի պայմաններում առաջարկում ենք Նախագծում հստակեցնել «հատուկ առաջադրանք» հասկացության բովանդակությունը՝ նշելով ինչ չափանիշներով է առաջադրանքը համարվում հատուկ, ով է որոշում դրա առկայությունը, ինչ փաստաթղթով է այն հաստատվում, ինչ տարբերություն կա սովորական ծառայողական պարտականության և հատուկ առաջադրանքի միջև՝ ապահովելով կարգավորման իրավական որոշակիությունն ու կանխատեսելիությունը։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7480394" w14:textId="0814BD79" w:rsidR="00446393" w:rsidRPr="00982A5B" w:rsidRDefault="00446393" w:rsidP="004F3FDF">
            <w:pPr>
              <w:shd w:val="clear" w:color="auto" w:fill="FFFFFF"/>
              <w:ind w:firstLine="427"/>
              <w:jc w:val="center"/>
              <w:rPr>
                <w:rFonts w:ascii="GHEA Grapalat" w:hAnsi="GHEA Grapalat"/>
                <w:b/>
                <w:sz w:val="24"/>
                <w:szCs w:val="24"/>
              </w:rPr>
            </w:pPr>
            <w:r w:rsidRPr="00982A5B">
              <w:rPr>
                <w:rFonts w:ascii="GHEA Grapalat" w:eastAsia="Tahoma" w:hAnsi="GHEA Grapalat" w:cs="Tahoma"/>
                <w:b/>
                <w:sz w:val="24"/>
                <w:szCs w:val="24"/>
              </w:rPr>
              <w:t>2</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Չի ընդունվել</w:t>
            </w:r>
          </w:p>
          <w:p w14:paraId="50BE3E60" w14:textId="5CD57AF4" w:rsidR="00446393" w:rsidRPr="00485A56" w:rsidRDefault="00446393" w:rsidP="00446393">
            <w:pPr>
              <w:shd w:val="clear" w:color="auto" w:fill="FFFFFF"/>
              <w:ind w:firstLine="427"/>
              <w:jc w:val="both"/>
              <w:rPr>
                <w:rFonts w:ascii="GHEA Grapalat" w:hAnsi="GHEA Grapalat"/>
                <w:sz w:val="24"/>
                <w:szCs w:val="24"/>
                <w:lang w:val="hy-AM"/>
              </w:rPr>
            </w:pPr>
            <w:r w:rsidRPr="00982A5B">
              <w:rPr>
                <w:rFonts w:ascii="GHEA Grapalat" w:eastAsia="Tahoma" w:hAnsi="GHEA Grapalat" w:cs="Tahoma"/>
                <w:sz w:val="24"/>
                <w:szCs w:val="24"/>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485A56">
              <w:rPr>
                <w:rFonts w:ascii="GHEA Grapalat" w:eastAsia="Tahoma" w:hAnsi="GHEA Grapalat" w:cs="Tahoma"/>
                <w:sz w:val="24"/>
                <w:szCs w:val="24"/>
                <w:lang w:val="hy-AM"/>
              </w:rPr>
              <w:t>, միևնույն ժամանակ որակյալ աշխատանքի համար պարգրևատրման հնարավորությունը վերականգնվել է լրամշակված նախագծում։</w:t>
            </w:r>
          </w:p>
        </w:tc>
      </w:tr>
      <w:tr w:rsidR="00446393" w:rsidRPr="00444F3A" w14:paraId="4C2736D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F76538"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3.              Նախագծով առաջարկվում է հրաժարվել գործող կարգավորումից, ըստ որի՝ պետական պաշտոն և պետական ծառայության պաշտոն զբաղեցնող անձանց բազային աշխատավարձի չափը սահմանվում է յուրաքանչյուր տարվա պետական բյուջեի մասին օրենքով, և այն ամրագրել Օրենքում՝ ֆիքսված չափով 83200 ՀՀ դրամ։ Նախագծի հիմնավորման համաձայն՝ բազային աշխատավարձի չափն Օրենքով ամրագրելը հնարավորություն կտա շահառուներին ավելի պարզ եղանակով որոշել իրենց հիմնական աշխատավարձի չափը։ Կարծում ենք, որ նման հիմնավորումն ինքնին բավարար չէ գործող կարգավորումից հրաժարվելու անհրաժեշտությունը հիմնավորելու համար։ Բացի այդ, նշված հիմնավորումը լիարժեք չէ նաև այն պատճառով, որ հիմնական աշխատավարձի չափը որոշվում է ոչ միայն բազային աշխատավարձի, այլև Օրենքի հավելվածով սահմանված պաշտոնի գործակցի, աշխատանքային ստաժի, իսկ առանձին դեպքերում նաև Կառավարության կողմից սահմանվող ճշգրտող գործակիցների հիման վրա։ Հետևաբար, միայն բազային աշխատավարձի չափն Օրենքով ամրագրելն ինքնին չի պարզեցնում հիմնական աշխատավարձի հաշվարկման մեխանիզմը։ Միաժամանակ հարկ է նկատի ունենալ, որ առաջարկվող կարգավորման պայմաններում բազային աշխատավարձի յուրաքանչյուր հետագա փոփոխություն կպահանջի փոփոխություն կատարել նաև Օրենքում, մինչդեռ գործող կարգավորմամբ այն վերանայվում է յուրաքանչյուր տարվա պետական բյուջեի մասին օրենքի շրջանակներում։</w:t>
            </w:r>
          </w:p>
          <w:p w14:paraId="65F2C299"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Հետևաբար, նպատակահարմար է բավարար չափով հիմնավորել, թե ինչու է առաջարկվող կարգավորումն առավել արդյունավետ և նպատակահարմար գործող կարգավորման համեմատ, ինչպես նաև գնահատել առաջարկվող փոփոխության ազդեցությունը օրենսդրական գործընթացի վրա։</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D205CB2" w14:textId="77777777"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3</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Չի ընդունվել</w:t>
            </w:r>
          </w:p>
          <w:p w14:paraId="4D90EED5" w14:textId="0B75F3B7" w:rsidR="00446393" w:rsidRPr="007C4B11" w:rsidRDefault="00982A5B" w:rsidP="00485A56">
            <w:pPr>
              <w:ind w:firstLine="427"/>
              <w:jc w:val="both"/>
              <w:rPr>
                <w:rFonts w:ascii="GHEA Grapalat" w:hAnsi="GHEA Grapalat"/>
                <w:sz w:val="24"/>
                <w:szCs w:val="24"/>
                <w:lang w:val="hy-AM"/>
              </w:rPr>
            </w:pPr>
            <w:r>
              <w:rPr>
                <w:rFonts w:ascii="GHEA Grapalat" w:eastAsia="Tahoma" w:hAnsi="GHEA Grapalat" w:cs="Tahoma"/>
                <w:sz w:val="24"/>
                <w:szCs w:val="24"/>
                <w:lang w:val="hy-AM"/>
              </w:rPr>
              <w:t>Բ</w:t>
            </w:r>
            <w:r w:rsidR="00446393" w:rsidRPr="00444F3A">
              <w:rPr>
                <w:rFonts w:ascii="GHEA Grapalat" w:eastAsia="Tahoma" w:hAnsi="GHEA Grapalat" w:cs="Tahoma"/>
                <w:sz w:val="24"/>
                <w:szCs w:val="24"/>
              </w:rPr>
              <w:t>ազային աշխատավարձի չափն Օրենքով ամրագրելը իրապես  պարզեցնում է պետական պաշտոն և պետական ծառայության պաշտոն զբաղեցնող բոլոր անձանց համար հիմնական աշխատավարձի հաշվարկը, որն բազային աշխատավարձի և համապատասխան գործակցի արտադրյալն է</w:t>
            </w:r>
            <w:r w:rsidR="007C4B11">
              <w:rPr>
                <w:rFonts w:ascii="GHEA Grapalat" w:eastAsia="Tahoma" w:hAnsi="GHEA Grapalat" w:cs="Tahoma"/>
                <w:sz w:val="24"/>
                <w:szCs w:val="24"/>
                <w:lang w:val="hy-AM"/>
              </w:rPr>
              <w:t>։</w:t>
            </w:r>
          </w:p>
        </w:tc>
      </w:tr>
      <w:tr w:rsidR="00446393" w:rsidRPr="00444F3A" w14:paraId="3B9911F0"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770EC85"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4.    Նախագծի շրջանակներում խնդրահարույց է նաև առանձին պաշտոններ զբաղեցնող անձանց տրամադրվող հավելավճարների կրճատումը կամ վերացումը՝ առանց բավարար հիմնավորվածության։ Մասնավորապես, Նախագծով առաջարկվում է վերացնել դասային աստիճանի, օտար լեզվի իմացության, կոչումների և այլ հիմքերով սահմանվող հավելավճարները։ Միաժամանակ Նախագծի հիմնավորումից չի բխում, թե ինչու են նշված հավելավճարներն այլևս համարվում ոչ նպատակահարմար կամ անհրաժեշտ, ինչպես նաև չի պարզաբանվում, թե ինչ մեխանիզմներով են փոխհատուցվելու դրանց խրախուսիչ և մոտիվացնող գործառույթները։ Այս առումով նպատակահարմար է լրացուցիչ հիմնավորել նշված հավելավճարների վերացման անհրաժեշտությունը, ինչպես նաև գնահատել առաջարկվող կարգավորման հնարավոր ազդեցությունը պետական ծառայության գրավչության և կադրային քաղաքականության արդյունավետության վրա։</w:t>
            </w:r>
          </w:p>
          <w:p w14:paraId="622E662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Դիտարկենք Նախագծով առաջարկվող փոփոխությունների ազդեցությունը, 0-ից 5 տարվա աշխատանքային ստաժի պայմաններում, քաղաքացիական ծառայության մասնագիտական պաշտոնների համար հիմնական աշխատավարձի հաշվարկման գործակիցների վրա:</w:t>
            </w:r>
          </w:p>
          <w:p w14:paraId="2912F7E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Գործող կարգավորումների համաձայն՝ գործակիցներն ըստ մասնագիտական պաշտոնների հետևյալն են.</w:t>
            </w:r>
          </w:p>
          <w:p w14:paraId="57BE6404" w14:textId="77777777" w:rsidR="00446393" w:rsidRPr="00444F3A" w:rsidRDefault="00446393" w:rsidP="00446393">
            <w:pPr>
              <w:spacing w:before="100"/>
              <w:ind w:left="141"/>
              <w:jc w:val="both"/>
              <w:rPr>
                <w:rFonts w:ascii="GHEA Grapalat" w:hAnsi="GHEA Grapalat"/>
                <w:sz w:val="24"/>
                <w:szCs w:val="24"/>
              </w:rPr>
            </w:pPr>
          </w:p>
          <w:p w14:paraId="3E0FBF46" w14:textId="77777777" w:rsidR="00446393" w:rsidRPr="00444F3A" w:rsidRDefault="00446393" w:rsidP="00446393">
            <w:pPr>
              <w:spacing w:before="100"/>
              <w:ind w:left="141"/>
              <w:jc w:val="both"/>
              <w:rPr>
                <w:rFonts w:ascii="GHEA Grapalat" w:hAnsi="GHEA Grapalat"/>
                <w:b/>
                <w:bCs/>
                <w:sz w:val="24"/>
                <w:szCs w:val="24"/>
              </w:rPr>
            </w:pPr>
            <w:r w:rsidRPr="00444F3A">
              <w:rPr>
                <w:rFonts w:ascii="GHEA Grapalat" w:hAnsi="GHEA Grapalat"/>
                <w:sz w:val="24"/>
                <w:szCs w:val="24"/>
              </w:rPr>
              <w:t xml:space="preserve"> </w:t>
            </w:r>
            <w:r w:rsidRPr="00444F3A">
              <w:rPr>
                <w:rFonts w:ascii="GHEA Grapalat" w:hAnsi="GHEA Grapalat"/>
                <w:noProof/>
                <w:sz w:val="24"/>
                <w:szCs w:val="24"/>
                <w:lang w:val="en-US"/>
              </w:rPr>
              <w:drawing>
                <wp:inline distT="114300" distB="114300" distL="114300" distR="114300" wp14:anchorId="674631CE" wp14:editId="0AF19E7B">
                  <wp:extent cx="4105796" cy="178029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105796" cy="1780291"/>
                          </a:xfrm>
                          <a:prstGeom prst="rect">
                            <a:avLst/>
                          </a:prstGeom>
                          <a:ln/>
                        </pic:spPr>
                      </pic:pic>
                    </a:graphicData>
                  </a:graphic>
                </wp:inline>
              </w:drawing>
            </w:r>
          </w:p>
          <w:p w14:paraId="7D29C7C1"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Մասնագիտական պաշտոնների 8-րդ, 7-րդ և 6-րդ ենթախմբերին համապատասխանում է նախագծով առաջարկվող «Մասնագետ» պաշտոնը՝ 3.00 գործակցով, 5-րդ, 4-րդ և 3-րդ ենթախմբերին համապատասխանում է նախագծով առաջարկվող «Ավագ մասնագետ» պաշտոնը՝ 3.50 գործակցով, 2-րդ և 1-ին ենթախմբերին համապատասխանում է Նախագծով առաջարկվող «Գլխավոր մասնագետ» պաշտոնը՝ 4.00 գործակցով:</w:t>
            </w:r>
          </w:p>
          <w:p w14:paraId="46E12376"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Նախագծով առաջարկվող փոփոխությունների և գործող կարգավորումների համեմատական աղյուսակը կունենա հետևյալ տեսքը.</w:t>
            </w:r>
          </w:p>
          <w:p w14:paraId="461A3285"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noProof/>
                <w:sz w:val="24"/>
                <w:szCs w:val="24"/>
                <w:lang w:val="en-US"/>
              </w:rPr>
              <w:drawing>
                <wp:inline distT="114300" distB="114300" distL="114300" distR="114300" wp14:anchorId="725984B6" wp14:editId="6F452483">
                  <wp:extent cx="4037714" cy="175000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037714" cy="1750002"/>
                          </a:xfrm>
                          <a:prstGeom prst="rect">
                            <a:avLst/>
                          </a:prstGeom>
                          <a:ln/>
                        </pic:spPr>
                      </pic:pic>
                    </a:graphicData>
                  </a:graphic>
                </wp:inline>
              </w:drawing>
            </w:r>
          </w:p>
          <w:p w14:paraId="7610EB2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Գործող կարգավորումների համաձայն՝ մասնագիտական պաշտոնների 8-րդ, 7-րդ և 6-րդ ենթախմբերի պաշտոնները կարող են զբաղեցնել անձինք, որոնք չունեն բարձրագույն կրթություն և աշխատանքային ստաժ: Մինչդեռ Նախագծով առաջարկվում է այդ պաշտոններին համապատասխանող «Մասնագետ» պաշտոնի համար հիմնական աշխատավարձի հաշվարկման գործակիցը կտրուկ բարձրացնել՝ սահմանելով այն «3.00»: Փոխարենը «Գլխավոր մասնագետ» պաշտոնի համար հիմնական աշխատավարձի հաշվարկման գործակիցը սահմանվում է «4.00», որը ներկայիս մասնագիտական պաշտոնների 2-րդ ենթախմբի համար սահմանված միջին գործակցի համեմատ ավել է 16 տոկոսով, իսկ 1-ին ենթախմբի պաշտոնների դեպքում՝ պակաս է 4 տոկոսով:</w:t>
            </w:r>
          </w:p>
          <w:p w14:paraId="021B663C"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Ազդեցության անհամաչափությունը մեղմելու նպատակով՝ առաջարկում ենք «Մասնագետ» և համարժեք պաշտոնների համար փոփոխվող գործակիցը նախատեսել «2.50», իսկ «Գլխավոր մասնագետ» և համարժեք (ներառյալ «Բաժնի պետի տեղակալ/բաժանմունքի պետ») պաշտոնների համար՝ «4.50»: Այդ դեպքում համեմատական աղյուսակը կունենա հետևյալ տեսքը.</w:t>
            </w:r>
          </w:p>
          <w:p w14:paraId="702DBE85"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noProof/>
                <w:sz w:val="24"/>
                <w:szCs w:val="24"/>
                <w:lang w:val="en-US"/>
              </w:rPr>
              <w:drawing>
                <wp:inline distT="114300" distB="114300" distL="114300" distR="114300" wp14:anchorId="4A96B318" wp14:editId="12618327">
                  <wp:extent cx="4667311" cy="152008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667311" cy="1520088"/>
                          </a:xfrm>
                          <a:prstGeom prst="rect">
                            <a:avLst/>
                          </a:prstGeom>
                          <a:ln/>
                        </pic:spPr>
                      </pic:pic>
                    </a:graphicData>
                  </a:graphic>
                </wp:inline>
              </w:drawing>
            </w:r>
          </w:p>
          <w:p w14:paraId="25F2F366"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 Առաջարկում ենք պետական ծառայության ղեկավար պաշտոնների համար պահպանել հիմնական աշխատավարձի հաշվարկման գործակիցների տարբերակված կիրառումը: Օրինակ՝ «Վարչության պետ» պաշտոնի հիմնական աշխատավարձի հաշվարկման համար չկիրառել միևնույն գործակիցը և կենտրոնական ապարատի կառուցվածքային ստորաբաժանումների և դրանց ենթակա մարմինների կառուցվածքային ստորաբաժանումների ղեկավար պաշտոնների նկատմամբ և այլն։</w:t>
            </w:r>
          </w:p>
          <w:p w14:paraId="74705D01" w14:textId="77777777" w:rsidR="00446393" w:rsidRPr="00444F3A" w:rsidRDefault="00446393" w:rsidP="00446393">
            <w:pPr>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FA5686C" w14:textId="00173FAE" w:rsidR="00384F17" w:rsidRPr="00384F17" w:rsidRDefault="00446393" w:rsidP="00446393">
            <w:pPr>
              <w:ind w:firstLine="427"/>
              <w:jc w:val="both"/>
              <w:rPr>
                <w:rFonts w:ascii="GHEA Grapalat" w:eastAsia="Tahoma" w:hAnsi="GHEA Grapalat" w:cs="Cambria Math"/>
                <w:b/>
                <w:sz w:val="24"/>
                <w:szCs w:val="24"/>
                <w:highlight w:val="white"/>
                <w:lang w:val="hy-AM"/>
              </w:rPr>
            </w:pPr>
            <w:r w:rsidRPr="00384F17">
              <w:rPr>
                <w:rFonts w:ascii="GHEA Grapalat" w:eastAsia="Tahoma" w:hAnsi="GHEA Grapalat" w:cs="Tahoma"/>
                <w:b/>
                <w:sz w:val="24"/>
                <w:szCs w:val="24"/>
                <w:highlight w:val="white"/>
              </w:rPr>
              <w:t>4</w:t>
            </w:r>
            <w:r w:rsidRPr="00384F17">
              <w:rPr>
                <w:rFonts w:ascii="Cambria Math" w:eastAsia="Tahoma" w:hAnsi="Cambria Math" w:cs="Cambria Math"/>
                <w:b/>
                <w:sz w:val="24"/>
                <w:szCs w:val="24"/>
                <w:highlight w:val="white"/>
              </w:rPr>
              <w:t>․</w:t>
            </w:r>
            <w:r w:rsidR="00384F17" w:rsidRPr="00384F17">
              <w:rPr>
                <w:rFonts w:ascii="GHEA Grapalat" w:eastAsia="Tahoma" w:hAnsi="GHEA Grapalat" w:cs="Cambria Math"/>
                <w:b/>
                <w:sz w:val="24"/>
                <w:szCs w:val="24"/>
                <w:highlight w:val="white"/>
                <w:lang w:val="hy-AM"/>
              </w:rPr>
              <w:t xml:space="preserve"> Ընդունվել է ի գիտություն</w:t>
            </w:r>
          </w:p>
          <w:p w14:paraId="15ACDE1C" w14:textId="0DBE7BF0" w:rsidR="00446393" w:rsidRPr="00384F17" w:rsidRDefault="00446393" w:rsidP="00446393">
            <w:pPr>
              <w:ind w:firstLine="427"/>
              <w:jc w:val="both"/>
              <w:rPr>
                <w:rFonts w:ascii="GHEA Grapalat" w:eastAsia="Tahoma" w:hAnsi="GHEA Grapalat" w:cs="Tahoma"/>
                <w:sz w:val="24"/>
                <w:szCs w:val="24"/>
              </w:rPr>
            </w:pPr>
            <w:r w:rsidRPr="00444F3A">
              <w:rPr>
                <w:rFonts w:ascii="GHEA Grapalat" w:eastAsia="Tahoma" w:hAnsi="GHEA Grapalat" w:cs="Tahoma"/>
                <w:sz w:val="24"/>
                <w:szCs w:val="24"/>
                <w:highlight w:val="white"/>
              </w:rPr>
              <w:t xml:space="preserve">Նախագծով հանվում են մասնավորապես այն հավելումները և հավելավճարները, որոնք վերջին տարիներին սահմանվել են աշխատավարձի բարձրացման նպատակով։ Ինչ վերաբերում է  դասային աստիճանի համար տրվող հավելավճարների վերանայմանը, ապա վարձատրության նոր համակարգով առաջարկվում են աշխատավարձի այնպիսի տարրեր, որոնք կխրախուսեն համապատասխան պաշտոնյայի կողմից ձեռք բերված արդյունքները։ Դասային կամ դիվանագիտական աստիճանները, կոչումները համապատասխան պաշտոնյաներին որպես կանոն շնորհվում են  որոշակի տարիներ ծառայության արդյունքում, հետևաբար համապատասխան վճարները դառնում են աշխատավարձի մաս և դրանք ուղղակիորեն  կապված չեն մասնագիտական որակների հետ։ Ընդ որում, միջազգային փորձի ուսումնասիրությունը ևս ցույց է տալիս, որ աշխատավարձի գործող համակարգերը միտված են խրախուսելու հանրային </w:t>
            </w:r>
            <w:r w:rsidRPr="00384F17">
              <w:rPr>
                <w:rFonts w:ascii="GHEA Grapalat" w:eastAsia="Tahoma" w:hAnsi="GHEA Grapalat" w:cs="Tahoma"/>
                <w:sz w:val="24"/>
                <w:szCs w:val="24"/>
              </w:rPr>
              <w:t>ծառայության ընթացքում ձեռք բերվող արդյունքները։ Բացի այդ համապատասխան հավելավճարներից հրաժարման արդյունքում բարձրացվում են հիմնական աշխատավարձի հաշվարկման գործակիցները։</w:t>
            </w:r>
          </w:p>
          <w:p w14:paraId="23D19DA2" w14:textId="77777777" w:rsidR="00446393" w:rsidRPr="00444F3A" w:rsidRDefault="00446393" w:rsidP="00446393">
            <w:pPr>
              <w:spacing w:before="100"/>
              <w:ind w:firstLine="427"/>
              <w:jc w:val="both"/>
              <w:rPr>
                <w:rFonts w:ascii="GHEA Grapalat" w:hAnsi="GHEA Grapalat"/>
                <w:sz w:val="24"/>
                <w:szCs w:val="24"/>
                <w:highlight w:val="white"/>
              </w:rPr>
            </w:pPr>
          </w:p>
        </w:tc>
      </w:tr>
      <w:tr w:rsidR="00446393" w:rsidRPr="00444F3A" w14:paraId="3BEAF99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A5205F7"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5.              Նախագծի 6-րդ հոդվածի համաձայն՝ Օրենքը մասնավորապես լրացվում է 8.2 հոդվածով, որի 1-ին մասով սահմանվում է, որ 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Ընդ որում, պետական պաշտոն և պետական ծառայության պաշտոն զբաղեցնող անձանց աշխատավարձի ֆոնդի տնտեսված միջոցներից պարգևատրումներ չեն կարող տրվել:</w:t>
            </w:r>
          </w:p>
          <w:p w14:paraId="37BBD682"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Հատկանշական է, որ նման տրամաբանությամբ ֆոնդի նախատեսումը պարունակում է ռիսկեր, առ այն, որ մարմիններն արդեն ձևավորված բյուջետային հատկացումների պարագայում չեն ցուցաբերի շահագրգռվածություն հաստիքների համալրման ուղղությամբ, միևնույն ժամանակ բարձր պահելով գործող աշխատակիցների աշխատանքային ծանրաբեռնվածությունը։</w:t>
            </w:r>
          </w:p>
          <w:p w14:paraId="3C2103C8"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Միաժամանակ, առաջիկա տարվա բյուջետային հայտը կազմելիս անհասկանալի է, թե ինչպե՞ս պետք է ներկայացնել տվյալ տարվա հունվարի 1-ի դրությամբ համալրված հաստիքների աշխատավարձի ֆոնդը, քանի որ տվյալ տարվա բյուջեն պլանավորվում է համաձայն ՀՀ վարչապետի համապատասխան որոշմամբ սահմանված ժամանակացույցի, որով հայտատու մարմինները սովորաբար մինչև սեպտեմբերի 15-ն են վերջնական համաձայնեցնում և ներկայացնում իրենց հայտերը:</w:t>
            </w:r>
          </w:p>
          <w:p w14:paraId="599ADF3B"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Ուստի առաջարկում ենք Նախագիծը խմբագրել միաժամանակ ապահովելով բյուջետային հայտի պլանավորման ժամանակացույցի պահպանման պահանջները: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572B087" w14:textId="6F5852EB" w:rsidR="00446393" w:rsidRPr="004F3FDF" w:rsidRDefault="004F3FDF" w:rsidP="004F3FDF">
            <w:pPr>
              <w:ind w:firstLine="427"/>
              <w:jc w:val="center"/>
              <w:rPr>
                <w:rFonts w:ascii="GHEA Grapalat" w:hAnsi="GHEA Grapalat"/>
                <w:b/>
                <w:sz w:val="24"/>
                <w:szCs w:val="24"/>
                <w:highlight w:val="white"/>
                <w:lang w:val="hy-AM"/>
              </w:rPr>
            </w:pPr>
            <w:r w:rsidRPr="004F3FDF">
              <w:rPr>
                <w:rFonts w:ascii="GHEA Grapalat" w:hAnsi="GHEA Grapalat"/>
                <w:b/>
                <w:sz w:val="24"/>
                <w:szCs w:val="24"/>
                <w:highlight w:val="white"/>
                <w:lang w:val="hy-AM"/>
              </w:rPr>
              <w:t>Ընդունվել է ի գիտություն</w:t>
            </w:r>
          </w:p>
        </w:tc>
      </w:tr>
      <w:tr w:rsidR="00446393" w:rsidRPr="00444F3A" w14:paraId="6CCFFB5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075174D"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6.              Նախագծի 14-րդ հոդվածի 1-ին մասից անհրաժեշտ է հանել «հանել» բառը: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70BC6D4" w14:textId="17BE6B1D" w:rsidR="00446393" w:rsidRPr="00982A5B" w:rsidRDefault="00446393" w:rsidP="004F3FDF">
            <w:pPr>
              <w:shd w:val="clear" w:color="auto" w:fill="FFFFFF"/>
              <w:ind w:firstLine="427"/>
              <w:jc w:val="center"/>
              <w:rPr>
                <w:rFonts w:ascii="GHEA Grapalat" w:hAnsi="GHEA Grapalat"/>
                <w:b/>
                <w:sz w:val="24"/>
                <w:szCs w:val="24"/>
              </w:rPr>
            </w:pPr>
            <w:r w:rsidRPr="00982A5B">
              <w:rPr>
                <w:rFonts w:ascii="GHEA Grapalat" w:eastAsia="Tahoma" w:hAnsi="GHEA Grapalat" w:cs="Tahoma"/>
                <w:b/>
                <w:sz w:val="24"/>
                <w:szCs w:val="24"/>
              </w:rPr>
              <w:t>6</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է</w:t>
            </w:r>
          </w:p>
          <w:p w14:paraId="49D79565" w14:textId="77777777" w:rsidR="00446393" w:rsidRPr="00444F3A" w:rsidRDefault="00446393" w:rsidP="00446393">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6E8B307C" w14:textId="77777777" w:rsidR="00446393" w:rsidRPr="00444F3A" w:rsidRDefault="00446393" w:rsidP="00446393">
            <w:pPr>
              <w:ind w:firstLine="427"/>
              <w:jc w:val="both"/>
              <w:rPr>
                <w:rFonts w:ascii="GHEA Grapalat" w:hAnsi="GHEA Grapalat"/>
                <w:sz w:val="24"/>
                <w:szCs w:val="24"/>
                <w:highlight w:val="white"/>
              </w:rPr>
            </w:pPr>
          </w:p>
        </w:tc>
      </w:tr>
      <w:tr w:rsidR="00446393" w:rsidRPr="00444F3A" w14:paraId="216C8DE5"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7D3281" w14:textId="1DF9B42B" w:rsidR="00446393" w:rsidRPr="00444F3A" w:rsidRDefault="00446393" w:rsidP="007A08D9">
            <w:pPr>
              <w:ind w:left="141"/>
              <w:jc w:val="both"/>
              <w:rPr>
                <w:rFonts w:ascii="GHEA Grapalat" w:hAnsi="GHEA Grapalat"/>
                <w:sz w:val="24"/>
                <w:szCs w:val="24"/>
              </w:rPr>
            </w:pPr>
            <w:r w:rsidRPr="00444F3A">
              <w:rPr>
                <w:rFonts w:ascii="GHEA Grapalat" w:eastAsia="Tahoma" w:hAnsi="GHEA Grapalat" w:cs="Tahoma"/>
                <w:sz w:val="24"/>
                <w:szCs w:val="24"/>
              </w:rPr>
              <w:t>7.               Առաջարկում ենք Նախագծի 17-րդ հոդվածով օրենքի 18-րդ հոդվածի 4-րդ մասում «տվյալ պաշտոնում նշանակման օրվանից» բառերը փոխարինել «տվյալ պաշտոնում նշանակման ամսվան հաջորդող ամսվա 1-ից» բառերով՝ հաշվի առնելով, որ նույն ամսում աշխատակիցը կարող է ունենալ աշխատավարձի  հաշվարկման 2 գործակից: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90744DA" w14:textId="095083B1" w:rsidR="00446393" w:rsidRPr="00982A5B" w:rsidRDefault="00446393" w:rsidP="004F3FDF">
            <w:pPr>
              <w:ind w:firstLine="427"/>
              <w:jc w:val="center"/>
              <w:rPr>
                <w:rFonts w:ascii="GHEA Grapalat" w:hAnsi="GHEA Grapalat"/>
                <w:b/>
                <w:sz w:val="24"/>
                <w:szCs w:val="24"/>
              </w:rPr>
            </w:pPr>
            <w:r w:rsidRPr="00982A5B">
              <w:rPr>
                <w:rFonts w:ascii="GHEA Grapalat" w:hAnsi="GHEA Grapalat"/>
                <w:b/>
                <w:sz w:val="24"/>
                <w:szCs w:val="24"/>
                <w:highlight w:val="white"/>
              </w:rPr>
              <w:t>7</w:t>
            </w:r>
            <w:r w:rsidRPr="00982A5B">
              <w:rPr>
                <w:rFonts w:ascii="Cambria Math" w:hAnsi="Cambria Math" w:cs="Cambria Math"/>
                <w:b/>
                <w:sz w:val="24"/>
                <w:szCs w:val="24"/>
                <w:highlight w:val="white"/>
              </w:rPr>
              <w:t>․</w:t>
            </w:r>
            <w:r w:rsidRPr="00982A5B">
              <w:rPr>
                <w:rFonts w:ascii="GHEA Grapalat" w:hAnsi="GHEA Grapalat"/>
                <w:b/>
                <w:sz w:val="24"/>
                <w:szCs w:val="24"/>
                <w:highlight w:val="white"/>
              </w:rPr>
              <w:t xml:space="preserve"> </w:t>
            </w:r>
            <w:r w:rsidRPr="00982A5B">
              <w:rPr>
                <w:rFonts w:ascii="GHEA Grapalat" w:eastAsia="Tahoma" w:hAnsi="GHEA Grapalat" w:cs="Tahoma"/>
                <w:b/>
                <w:sz w:val="24"/>
                <w:szCs w:val="24"/>
              </w:rPr>
              <w:t>Ընդունվել է</w:t>
            </w:r>
          </w:p>
          <w:p w14:paraId="67F0F179" w14:textId="24B8BED0" w:rsidR="00446393" w:rsidRPr="00444F3A" w:rsidRDefault="00EC742F" w:rsidP="00EC742F">
            <w:pPr>
              <w:shd w:val="clear" w:color="auto" w:fill="FFFFFF"/>
              <w:ind w:firstLine="427"/>
              <w:jc w:val="both"/>
              <w:rPr>
                <w:rFonts w:ascii="GHEA Grapalat" w:hAnsi="GHEA Grapalat"/>
                <w:sz w:val="24"/>
                <w:szCs w:val="24"/>
                <w:highlight w:val="white"/>
              </w:rPr>
            </w:pPr>
            <w:r>
              <w:rPr>
                <w:rFonts w:ascii="GHEA Grapalat" w:eastAsia="Tahoma" w:hAnsi="GHEA Grapalat" w:cs="Tahoma"/>
                <w:sz w:val="24"/>
                <w:szCs w:val="24"/>
                <w:lang w:val="hy-AM"/>
              </w:rPr>
              <w:t xml:space="preserve">Լրամշակված </w:t>
            </w:r>
            <w:r w:rsidR="00982A5B">
              <w:rPr>
                <w:rFonts w:ascii="GHEA Grapalat" w:eastAsia="Tahoma" w:hAnsi="GHEA Grapalat" w:cs="Tahoma"/>
                <w:sz w:val="24"/>
                <w:szCs w:val="24"/>
                <w:lang w:val="hy-AM"/>
              </w:rPr>
              <w:t>Ն</w:t>
            </w:r>
            <w:r w:rsidR="00982A5B">
              <w:rPr>
                <w:rFonts w:ascii="GHEA Grapalat" w:eastAsia="Tahoma" w:hAnsi="GHEA Grapalat" w:cs="Tahoma"/>
                <w:sz w:val="24"/>
                <w:szCs w:val="24"/>
              </w:rPr>
              <w:t>ախագծ</w:t>
            </w:r>
            <w:r w:rsidR="00982A5B">
              <w:rPr>
                <w:rFonts w:ascii="GHEA Grapalat" w:eastAsia="Tahoma" w:hAnsi="GHEA Grapalat" w:cs="Tahoma"/>
                <w:sz w:val="24"/>
                <w:szCs w:val="24"/>
                <w:lang w:val="hy-AM"/>
              </w:rPr>
              <w:t xml:space="preserve">ով </w:t>
            </w:r>
            <w:r w:rsidR="00446393" w:rsidRPr="00444F3A">
              <w:rPr>
                <w:rFonts w:ascii="GHEA Grapalat" w:eastAsia="Tahoma" w:hAnsi="GHEA Grapalat" w:cs="Tahoma"/>
                <w:sz w:val="24"/>
                <w:szCs w:val="24"/>
              </w:rPr>
              <w:t xml:space="preserve">Օրենքի 18-րդ հոդվածը </w:t>
            </w:r>
            <w:r>
              <w:rPr>
                <w:rFonts w:ascii="GHEA Grapalat" w:eastAsia="Tahoma" w:hAnsi="GHEA Grapalat" w:cs="Tahoma"/>
                <w:sz w:val="24"/>
                <w:szCs w:val="24"/>
                <w:lang w:val="hy-AM"/>
              </w:rPr>
              <w:t>շարադրվել է նոր խմբագրությամբ։</w:t>
            </w:r>
          </w:p>
        </w:tc>
      </w:tr>
      <w:tr w:rsidR="00982A5B" w:rsidRPr="005547FF" w14:paraId="719CB02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987C875" w14:textId="77777777" w:rsidR="00982A5B" w:rsidRPr="00444F3A" w:rsidRDefault="00982A5B" w:rsidP="00982A5B">
            <w:pPr>
              <w:ind w:left="141"/>
              <w:jc w:val="both"/>
              <w:rPr>
                <w:rFonts w:ascii="GHEA Grapalat" w:hAnsi="GHEA Grapalat"/>
                <w:sz w:val="24"/>
                <w:szCs w:val="24"/>
              </w:rPr>
            </w:pPr>
            <w:r w:rsidRPr="00444F3A">
              <w:rPr>
                <w:rFonts w:ascii="GHEA Grapalat" w:hAnsi="GHEA Grapalat"/>
                <w:sz w:val="24"/>
                <w:szCs w:val="24"/>
              </w:rPr>
              <w:t xml:space="preserve">8.           </w:t>
            </w:r>
            <w:r w:rsidRPr="00444F3A">
              <w:rPr>
                <w:rFonts w:ascii="GHEA Grapalat" w:eastAsia="Tahoma" w:hAnsi="GHEA Grapalat" w:cs="Tahoma"/>
                <w:sz w:val="24"/>
                <w:szCs w:val="24"/>
              </w:rPr>
              <w:t>Նախագծի 17-րդ հոդվածով Օրենքի 18-րդ հոդվածն առաջարկվում է շարադրել է հետևյալ խմբագրությամբ.</w:t>
            </w:r>
          </w:p>
          <w:p w14:paraId="19222A57" w14:textId="77777777" w:rsidR="00982A5B" w:rsidRPr="00444F3A" w:rsidRDefault="00982A5B" w:rsidP="00982A5B">
            <w:pPr>
              <w:spacing w:before="100"/>
              <w:ind w:left="141"/>
              <w:jc w:val="both"/>
              <w:rPr>
                <w:rFonts w:ascii="GHEA Grapalat" w:hAnsi="GHEA Grapalat"/>
                <w:i/>
                <w:iCs/>
                <w:sz w:val="24"/>
                <w:szCs w:val="24"/>
              </w:rPr>
            </w:pPr>
            <w:r w:rsidRPr="00444F3A">
              <w:rPr>
                <w:rFonts w:ascii="GHEA Grapalat" w:hAnsi="GHEA Grapalat"/>
                <w:sz w:val="24"/>
                <w:szCs w:val="24"/>
              </w:rPr>
              <w:t>«</w:t>
            </w:r>
            <w:r w:rsidRPr="00444F3A">
              <w:rPr>
                <w:rFonts w:ascii="GHEA Grapalat" w:hAnsi="GHEA Grapalat"/>
                <w:i/>
                <w:iCs/>
                <w:sz w:val="24"/>
                <w:szCs w:val="24"/>
              </w:rPr>
              <w:t>1</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ծառայության պաշտոն զբաղեցնող անձանց հիմնական աշխատավարձի հաշվարկման գործակիցները սահմանվում են սույն օրենքի հավելված 9-ի աղյուսակով։</w:t>
            </w:r>
          </w:p>
          <w:p w14:paraId="4EBF0C6B" w14:textId="77777777" w:rsidR="00982A5B" w:rsidRPr="00444F3A" w:rsidRDefault="00982A5B" w:rsidP="00982A5B">
            <w:pPr>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2. Պետական ծառայողի հիմնական աշխատավարձի չափը որոշվում է բազային աշխատավարձի և սույն օրենքի հավելված 9-ով սահմանված աղյուսակում նրա պաշտոնին համապատասխանող գործակցի արտադրյալով:</w:t>
            </w:r>
          </w:p>
          <w:p w14:paraId="124C4349" w14:textId="77777777" w:rsidR="00982A5B" w:rsidRPr="00444F3A" w:rsidRDefault="00982A5B" w:rsidP="00982A5B">
            <w:pPr>
              <w:spacing w:before="100"/>
              <w:ind w:left="141"/>
              <w:jc w:val="both"/>
              <w:rPr>
                <w:rFonts w:ascii="GHEA Grapalat" w:hAnsi="GHEA Grapalat"/>
                <w:i/>
                <w:iCs/>
                <w:sz w:val="24"/>
                <w:szCs w:val="24"/>
              </w:rPr>
            </w:pPr>
            <w:r w:rsidRPr="00444F3A">
              <w:rPr>
                <w:rFonts w:ascii="GHEA Grapalat" w:hAnsi="GHEA Grapalat"/>
                <w:i/>
                <w:iCs/>
                <w:sz w:val="24"/>
                <w:szCs w:val="24"/>
              </w:rPr>
              <w:t>3</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ծառայողների հիմնական աշխատավարձի հաշվարկման՝ սույն օրենքի հավելված 9-ով սահմանված գործակիցները Հայաստանի Հանրապետության կառավարության սահմանած կարգով կարող են ճշգրտվել 0</w:t>
            </w:r>
            <w:r w:rsidRPr="00444F3A">
              <w:rPr>
                <w:rFonts w:ascii="Cambria Math" w:hAnsi="Cambria Math" w:cs="Cambria Math"/>
                <w:i/>
                <w:iCs/>
                <w:sz w:val="24"/>
                <w:szCs w:val="24"/>
              </w:rPr>
              <w:t>․</w:t>
            </w:r>
            <w:r w:rsidRPr="00444F3A">
              <w:rPr>
                <w:rFonts w:ascii="GHEA Grapalat" w:hAnsi="GHEA Grapalat"/>
                <w:i/>
                <w:iCs/>
                <w:sz w:val="24"/>
                <w:szCs w:val="24"/>
              </w:rPr>
              <w:t>8-1</w:t>
            </w:r>
            <w:r w:rsidRPr="00444F3A">
              <w:rPr>
                <w:rFonts w:ascii="Cambria Math" w:hAnsi="Cambria Math" w:cs="Cambria Math"/>
                <w:i/>
                <w:iCs/>
                <w:sz w:val="24"/>
                <w:szCs w:val="24"/>
              </w:rPr>
              <w:t>․</w:t>
            </w:r>
            <w:r w:rsidRPr="00444F3A">
              <w:rPr>
                <w:rFonts w:ascii="GHEA Grapalat" w:eastAsia="Tahoma" w:hAnsi="GHEA Grapalat" w:cs="Tahoma"/>
                <w:i/>
                <w:iCs/>
                <w:sz w:val="24"/>
                <w:szCs w:val="24"/>
              </w:rPr>
              <w:t>2 գործակիցների սահմաններում՝ հաշվի առնելով պետական ծառայության առանձին մարմինների առանձնահատկությունները։</w:t>
            </w:r>
          </w:p>
          <w:p w14:paraId="12BDF5E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hAnsi="GHEA Grapalat"/>
                <w:i/>
                <w:iCs/>
                <w:sz w:val="24"/>
                <w:szCs w:val="24"/>
              </w:rPr>
              <w:t xml:space="preserve">      </w:t>
            </w:r>
            <w:r w:rsidRPr="00444F3A">
              <w:rPr>
                <w:rFonts w:ascii="GHEA Grapalat" w:hAnsi="GHEA Grapalat"/>
                <w:i/>
                <w:iCs/>
                <w:sz w:val="24"/>
                <w:szCs w:val="24"/>
              </w:rPr>
              <w:tab/>
              <w:t>4</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w:t>
            </w:r>
            <w:r w:rsidRPr="00444F3A">
              <w:rPr>
                <w:rFonts w:ascii="GHEA Grapalat" w:hAnsi="GHEA Grapalat"/>
                <w:sz w:val="24"/>
                <w:szCs w:val="24"/>
              </w:rPr>
              <w:t>»:</w:t>
            </w:r>
          </w:p>
          <w:p w14:paraId="1C8F631B"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Միաժամանակ, Նախագծի 18-րդ հոդվածով՝ Օրենքի 19-րդ, 20-րդ, 21-րդ և 22-րդ հոդվածներն ուժը կորցրած են ճանաչվում:</w:t>
            </w:r>
          </w:p>
          <w:p w14:paraId="43D9C18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Վերլուծելով վերոգրյալ իրավակարգավորումները ստացվում է, որ պետական ծառայության տարբեր մարմինների պաշտոնյաներ, որոնց նկատմամբ կան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տարբեր պահանջներ, ներառվում են միևնույն պաշտոնների խմբերում և վարձատրվում են նույն գործակիցներով:</w:t>
            </w:r>
          </w:p>
          <w:p w14:paraId="13E20CC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Միաժամանակ, Նախագծի 22-րդ հոդվածով նախատեսվում է փոխել Օրենքի 9-րդ հավելվածը և շարադրել նոր խմբագրությամբ՝ համաձայն Նախագծի N 2 հավելվածի։</w:t>
            </w:r>
          </w:p>
          <w:p w14:paraId="62119CCA"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Սակայն Նախագծով մի շարք դեպքերում տարբեր ենթախմբերում դասակարգված պաշտոնների համար սահմանվում են նույն հիմնական աշխատավարձի հաշվարկման գործակիցները։ Օրինակ՝ գլխավոր մասնագետի պաշտոնի համար Մ1 և Մ2 ենթախմբերում 0-5 տարվա ծառայության ստաժի դեպքում նախատեսված է նույն՝ 4.00 գործակիցը՝ չնայած այդ ենթախմբերը տարբերակված են իրենց գործառույթների, պատասխանատվության, որոշումներ կայացնելու լիազորությունների, գործունեության ազդեցության (համապետական, գերատեսչական), շփումների և ներկայացուցչության և բարդության աստիճանով։ Այս առումով նպատակահարմար է լրացուցիչ հիմնավորել՝ ինչով է պայմանավորված տարբեր ենթախմբերում դասակարգված պաշտոնների նկատմամբ նույն գործակիցների կիրառումը կամ վերանայել գործակիցների սահմանման մոտեցումը՝ ապահովելով դրանց համապատասխանությունը պաշտոնների դասակարգման հիմքում ընկած չափանիշներին։</w:t>
            </w:r>
          </w:p>
          <w:p w14:paraId="58B8D171"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նաև, որ բարդությամբ և այլ հատկանիշներով տարբեր աշխատանք կատարելու և հավասար գործակից կիրառելու խնդիրներ առկա են նաև նախագծով առաջարկվող՝ Օրենքի 1-ին հավելածում: Օրինակ՝ նույն հավասար գործակիցներ են սահմանված Մարզային քննչական վարչության քննչական բաժնի քննիչի և Մարզային քննչական վարչության քննչական բաժնի ավագ քննիչի դեպքում (հավասար՝ 7 գործակից), Մարզի դատախազության դատախազի և Մարզի դատախազության ավագ դատախազի պարագայում (հավասար՝ 8 գործակից)։</w:t>
            </w:r>
          </w:p>
          <w:p w14:paraId="4547B0A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Միևնույն ժամանակ հաշվի առնելով նաև վերոգրյալ մյուս փոփոխությունները, որոնց հետևանքով չի պահպանվում պետական ծառայողի վաստակած գործակիցն այլ պաշտոնի նշանակվելիս (բացառությամբ բարձրից ցածր պաշտոնում նշանակվելու դեպքերի), նվազող պարգևատրման ֆոնդը և կիսամյակային հաշվետվությունների հիման վրա տրվող պարգևատրման բացակայությունը, կարծում ենք, որ պետական ծառայության այն պաշտոնները, որոնք ունեն առավել շատ լիազորությունների և պատասխանատվության մեծ շրջանակ կլինեն առավել քիչ հրապուրիչ և մրցակցային:</w:t>
            </w:r>
          </w:p>
          <w:p w14:paraId="3D0DC27B" w14:textId="6A50868D" w:rsidR="00982A5B" w:rsidRPr="00444F3A" w:rsidRDefault="00982A5B" w:rsidP="00982A5B">
            <w:pPr>
              <w:ind w:left="141"/>
              <w:jc w:val="both"/>
              <w:rPr>
                <w:rFonts w:ascii="GHEA Grapalat" w:eastAsia="Tahoma" w:hAnsi="GHEA Grapalat" w:cs="Tahoma"/>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Նշվածով պայմանավորված՝ առաջարկում ենք քննարկել Նախագծով նախատեսված գործակիցների վերանայման հարցը՝ հաշվի առնելով պետական ծառայության առանձին մարմինների և/կամ պաշտոնատար անձանց մասնագիտական առանձնահատկությունները: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BE77DD0" w14:textId="61599FFF" w:rsidR="005547FF" w:rsidRPr="005547FF" w:rsidRDefault="005547FF" w:rsidP="004F3FDF">
            <w:pPr>
              <w:ind w:firstLine="427"/>
              <w:jc w:val="center"/>
              <w:rPr>
                <w:rFonts w:ascii="GHEA Grapalat" w:hAnsi="GHEA Grapalat"/>
                <w:b/>
                <w:sz w:val="24"/>
                <w:szCs w:val="24"/>
                <w:highlight w:val="white"/>
                <w:lang w:val="hy-AM"/>
              </w:rPr>
            </w:pPr>
            <w:r w:rsidRPr="005547FF">
              <w:rPr>
                <w:rFonts w:ascii="GHEA Grapalat" w:hAnsi="GHEA Grapalat"/>
                <w:b/>
                <w:sz w:val="24"/>
                <w:szCs w:val="24"/>
                <w:highlight w:val="white"/>
                <w:lang w:val="hy-AM"/>
              </w:rPr>
              <w:t>Ընդունվել է</w:t>
            </w:r>
          </w:p>
          <w:p w14:paraId="53EACBE3" w14:textId="4CA25D70" w:rsidR="00982A5B" w:rsidRPr="00EC742F" w:rsidRDefault="00EC742F" w:rsidP="00446393">
            <w:pPr>
              <w:ind w:firstLine="427"/>
              <w:jc w:val="both"/>
              <w:rPr>
                <w:rFonts w:ascii="GHEA Grapalat" w:hAnsi="GHEA Grapalat"/>
                <w:sz w:val="24"/>
                <w:szCs w:val="24"/>
                <w:highlight w:val="white"/>
                <w:lang w:val="hy-AM"/>
              </w:rPr>
            </w:pPr>
            <w:r w:rsidRPr="00EC742F">
              <w:rPr>
                <w:rFonts w:ascii="GHEA Grapalat" w:hAnsi="GHEA Grapalat"/>
                <w:sz w:val="24"/>
                <w:szCs w:val="24"/>
                <w:highlight w:val="white"/>
                <w:lang w:val="hy-AM"/>
              </w:rPr>
              <w:t>Լրամշակված նախագծում նոր խմբագրությամբ է շարադրվում օրենքի 18-րդ հոդվածը և լրացվում է նոր 18</w:t>
            </w:r>
            <w:r w:rsidRPr="00EC742F">
              <w:rPr>
                <w:rFonts w:ascii="Cambria Math" w:hAnsi="Cambria Math" w:cs="Cambria Math"/>
                <w:sz w:val="24"/>
                <w:szCs w:val="24"/>
                <w:highlight w:val="white"/>
                <w:lang w:val="hy-AM"/>
              </w:rPr>
              <w:t>․</w:t>
            </w:r>
            <w:r w:rsidRPr="00EC742F">
              <w:rPr>
                <w:rFonts w:ascii="GHEA Grapalat" w:hAnsi="GHEA Grapalat"/>
                <w:sz w:val="24"/>
                <w:szCs w:val="24"/>
                <w:highlight w:val="white"/>
                <w:lang w:val="hy-AM"/>
              </w:rPr>
              <w:t>1-ին հոդվածով, որով նախատեսվում են ամբողջական կարգավորումներ։</w:t>
            </w:r>
          </w:p>
        </w:tc>
      </w:tr>
      <w:tr w:rsidR="00982A5B" w:rsidRPr="00EC742F" w14:paraId="3B6480B3"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52A2DA" w14:textId="07D67F86" w:rsidR="00982A5B" w:rsidRPr="00444F3A" w:rsidRDefault="004F3FDF" w:rsidP="00982A5B">
            <w:pPr>
              <w:ind w:left="141"/>
              <w:jc w:val="both"/>
              <w:rPr>
                <w:rFonts w:ascii="GHEA Grapalat" w:hAnsi="GHEA Grapalat"/>
                <w:sz w:val="24"/>
                <w:szCs w:val="24"/>
              </w:rPr>
            </w:pPr>
            <w:r>
              <w:rPr>
                <w:rFonts w:ascii="GHEA Grapalat" w:eastAsia="Tahoma" w:hAnsi="GHEA Grapalat" w:cs="Tahoma"/>
                <w:sz w:val="24"/>
                <w:szCs w:val="24"/>
              </w:rPr>
              <w:t xml:space="preserve">9.  </w:t>
            </w:r>
            <w:r w:rsidR="00982A5B" w:rsidRPr="00444F3A">
              <w:rPr>
                <w:rFonts w:ascii="GHEA Grapalat" w:eastAsia="Tahoma" w:hAnsi="GHEA Grapalat" w:cs="Tahoma"/>
                <w:sz w:val="24"/>
                <w:szCs w:val="24"/>
              </w:rPr>
              <w:t>««Քաղաքացիական ծառայության մասին» օրենքում լրացում և փոփոխություններ կատարելու մասին» օրենքի նախագծի 1-ին հոդվածով նախատեսվում է ուժը կորցրած ճանաչել «Քաղաքացիական ծառայության մասին» 2018 թվականի մարտի 23-ի ՀՕ-205-Ն օրենքի 6-րդ հոդվածի 3-րդ մասը և դրա հետ համակարգային առումով փոխկապակցված դրույթները: Առաջարկվող իրավակարգավորումը խնդրահարույց է իրավական որոշակիության տեսանկյունից:</w:t>
            </w:r>
          </w:p>
          <w:p w14:paraId="6D3E626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Առաջարկում ենք խմբագրել և հստակ նշել այն դրույթները, որոնք ճանաչվում են ուժը կորցրած՝ նկատի ունենալով նաև «Նորմատիվ իրավական ակտերի մասին» օրենքի 33-րդ հոդվածի 1-ին մասի 4-րդ կետը: </w:t>
            </w:r>
          </w:p>
          <w:p w14:paraId="0D520820"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Միևնույն ժամանակ, նախագծերի փաթեթի ընդունման պարագայում անհամապատասխանություն կառաջանա «Քաղաքացիական ծառայության մասին» օրենքի 6-րդ հոդվածի 2-րդ մասով սահմանված քաղաքացիական ծառայության պաշտոնների խմբերի դասակարգման և «Պետական պաշտոններ և պետական ծառայության պաշտոններ զբաղեցնող անձանց վարձատրության մասին» օրենքի 9-րդ հավելվածի աղյուսակով սահմանվող պաշտոնների միջև:</w:t>
            </w:r>
          </w:p>
          <w:p w14:paraId="1F0E6D19"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Ուստի, առաջարկում ենք ներկայացնել կարծիքի նաև ««Քաղաքացիական ծառայության մասին» օրենքում և հարակից օրենքներում փոփոխություններ և լրացումներ կատարելու մասին» օրենքների նախագծերի ամբողջական փաթեթը՝ նախատեսելով բոլոր անհրաժեշտ փոփոխությունները` հաշվի առնելով նաև այն, որ քաղաքացիական ծառայության պաշտոնների դասակարգումը մի շարք այլ իրավական ակտերում ևս առկա է՝ հիմնավորման մեջ հստակեցնել, թե 6-րդ հոդվածի 3-րդ մասի և դրա հետ համակարգային առումով փոխկապակցված դրույթների ուժը կորցնելու, քաղաքացիական ծառայության պաշտոնների խմբերը ենթախմբերի դասակարգումը հանելը ինչի՞ն է միտված:</w:t>
            </w:r>
          </w:p>
          <w:p w14:paraId="4893A602" w14:textId="077C17C6" w:rsidR="00982A5B" w:rsidRPr="00444F3A" w:rsidRDefault="00982A5B" w:rsidP="00982A5B">
            <w:pPr>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Ամբողջ վերը նշվածի հաշվառմամբ՝ առաջարկում ենք լրացուցիչ գնահատել նախագծի սոցիալ-տնտեսական և կադրային ազդեցությունը՝ նկատի ունենալով, որ պետական ծառայության համակարգն առանց այդ էլ բախվում է փորձառու և բարձր որակավորում ունեցող կադրերի պահպանման և նոր մասնագետների ներգրավման խնդրին և փաստացի վարձատրության նվազեցման ռիսկ պարունակող կարգավորումները կարող են ավելի նվազեցնել պետական ծառայության մրցունակությունը, հատկապես մասնավոր հատվածի համեմատ, որտեղ համադրելի մասնագիտական գիտելիքների, պատասխանատվության և աշխատանքային ծանրաբեռնվածության դիմաց, որպես կանոն, առաջարկվում է էապես ավելի բարձր վարձատրություն։</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A4241E" w14:textId="1520F137" w:rsidR="007A08D9" w:rsidRPr="004F3FDF" w:rsidRDefault="00982A5B" w:rsidP="00EC742F">
            <w:pPr>
              <w:ind w:firstLine="427"/>
              <w:jc w:val="center"/>
              <w:rPr>
                <w:rFonts w:ascii="Cambria Math" w:eastAsia="Tahoma" w:hAnsi="Cambria Math" w:cs="Cambria Math"/>
                <w:b/>
                <w:sz w:val="24"/>
                <w:szCs w:val="24"/>
                <w:lang w:val="hy-AM"/>
              </w:rPr>
            </w:pPr>
            <w:r w:rsidRPr="004F3FDF">
              <w:rPr>
                <w:rFonts w:ascii="GHEA Grapalat" w:eastAsia="Tahoma" w:hAnsi="GHEA Grapalat" w:cs="Tahoma"/>
                <w:b/>
                <w:sz w:val="24"/>
                <w:szCs w:val="24"/>
              </w:rPr>
              <w:t>9</w:t>
            </w:r>
            <w:r w:rsidRPr="004F3FDF">
              <w:rPr>
                <w:rFonts w:ascii="Cambria Math" w:eastAsia="Tahoma" w:hAnsi="Cambria Math" w:cs="Cambria Math"/>
                <w:b/>
                <w:sz w:val="24"/>
                <w:szCs w:val="24"/>
              </w:rPr>
              <w:t>․</w:t>
            </w:r>
            <w:r w:rsidR="007A08D9" w:rsidRPr="004F3FDF">
              <w:rPr>
                <w:rFonts w:ascii="Cambria Math" w:eastAsia="Tahoma" w:hAnsi="Cambria Math" w:cs="Cambria Math"/>
                <w:b/>
                <w:sz w:val="24"/>
                <w:szCs w:val="24"/>
                <w:lang w:val="hy-AM"/>
              </w:rPr>
              <w:t xml:space="preserve"> </w:t>
            </w:r>
            <w:r w:rsidR="007A08D9" w:rsidRPr="004F3FDF">
              <w:rPr>
                <w:rFonts w:ascii="GHEA Grapalat" w:eastAsia="Tahoma" w:hAnsi="GHEA Grapalat" w:cs="Tahoma"/>
                <w:b/>
                <w:sz w:val="24"/>
                <w:szCs w:val="24"/>
              </w:rPr>
              <w:t>Ընդունվել է</w:t>
            </w:r>
          </w:p>
          <w:p w14:paraId="63547DA1" w14:textId="1AC3290B" w:rsidR="00982A5B" w:rsidRPr="00EC742F" w:rsidRDefault="00EC742F" w:rsidP="00EC742F">
            <w:pPr>
              <w:ind w:firstLine="427"/>
              <w:jc w:val="both"/>
              <w:rPr>
                <w:rFonts w:ascii="GHEA Grapalat" w:hAnsi="GHEA Grapalat"/>
                <w:b/>
                <w:sz w:val="24"/>
                <w:szCs w:val="24"/>
                <w:highlight w:val="white"/>
                <w:lang w:val="hy-AM"/>
              </w:rPr>
            </w:pPr>
            <w:r w:rsidRPr="00EC742F">
              <w:rPr>
                <w:rFonts w:ascii="GHEA Grapalat" w:eastAsia="Tahoma" w:hAnsi="GHEA Grapalat" w:cs="Tahoma"/>
                <w:sz w:val="24"/>
                <w:szCs w:val="24"/>
                <w:lang w:val="hy-AM"/>
              </w:rPr>
              <w:t>«Քաղաքացիական ծառայության մասին» օրենքում լրացում</w:t>
            </w:r>
            <w:r>
              <w:rPr>
                <w:rFonts w:ascii="GHEA Grapalat" w:eastAsia="Tahoma" w:hAnsi="GHEA Grapalat" w:cs="Tahoma"/>
                <w:sz w:val="24"/>
                <w:szCs w:val="24"/>
                <w:lang w:val="hy-AM"/>
              </w:rPr>
              <w:t>ներ</w:t>
            </w:r>
            <w:r w:rsidRPr="00EC742F">
              <w:rPr>
                <w:rFonts w:ascii="GHEA Grapalat" w:eastAsia="Tahoma" w:hAnsi="GHEA Grapalat" w:cs="Tahoma"/>
                <w:sz w:val="24"/>
                <w:szCs w:val="24"/>
                <w:lang w:val="hy-AM"/>
              </w:rPr>
              <w:t xml:space="preserve"> և փոփոխություններ կատարելու մասին» </w:t>
            </w:r>
            <w:r w:rsidRPr="001508B0">
              <w:rPr>
                <w:rFonts w:ascii="GHEA Grapalat" w:eastAsia="Tahoma" w:hAnsi="GHEA Grapalat" w:cs="Tahoma"/>
                <w:sz w:val="24"/>
                <w:szCs w:val="24"/>
                <w:lang w:val="hy-AM"/>
              </w:rPr>
              <w:t xml:space="preserve">օրենքի նախագծով նախատեսվում է </w:t>
            </w:r>
            <w:r w:rsidR="00982A5B" w:rsidRPr="001508B0">
              <w:rPr>
                <w:rFonts w:ascii="GHEA Grapalat" w:eastAsia="Tahoma" w:hAnsi="GHEA Grapalat" w:cs="Tahoma"/>
                <w:sz w:val="24"/>
                <w:szCs w:val="24"/>
                <w:lang w:val="hy-AM"/>
              </w:rPr>
              <w:t>պաշտոնների գնահատման և դասակարգման</w:t>
            </w:r>
            <w:r w:rsidRPr="001508B0">
              <w:rPr>
                <w:rFonts w:ascii="GHEA Grapalat" w:eastAsia="Tahoma" w:hAnsi="GHEA Grapalat" w:cs="Tahoma"/>
                <w:sz w:val="24"/>
                <w:szCs w:val="24"/>
                <w:lang w:val="hy-AM"/>
              </w:rPr>
              <w:t xml:space="preserve"> նոր համակարգ</w:t>
            </w:r>
            <w:r w:rsidR="00982A5B" w:rsidRPr="001508B0">
              <w:rPr>
                <w:rFonts w:ascii="GHEA Grapalat" w:eastAsia="Tahoma" w:hAnsi="GHEA Grapalat" w:cs="Tahoma"/>
                <w:sz w:val="24"/>
                <w:szCs w:val="24"/>
                <w:lang w:val="hy-AM"/>
              </w:rPr>
              <w:t>։</w:t>
            </w:r>
          </w:p>
        </w:tc>
      </w:tr>
      <w:tr w:rsidR="00982A5B" w:rsidRPr="00444F3A" w14:paraId="1C26281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F69CC97" w14:textId="77777777" w:rsidR="00982A5B" w:rsidRPr="00444F3A" w:rsidRDefault="00982A5B" w:rsidP="00982A5B">
            <w:pPr>
              <w:spacing w:before="100"/>
              <w:ind w:left="141"/>
              <w:jc w:val="center"/>
              <w:rPr>
                <w:rFonts w:ascii="GHEA Grapalat" w:hAnsi="GHEA Grapalat"/>
                <w:b/>
                <w:bCs/>
                <w:sz w:val="24"/>
                <w:szCs w:val="24"/>
              </w:rPr>
            </w:pPr>
            <w:r w:rsidRPr="00444F3A">
              <w:rPr>
                <w:rFonts w:ascii="GHEA Grapalat" w:hAnsi="GHEA Grapalat"/>
                <w:b/>
                <w:bCs/>
                <w:sz w:val="24"/>
                <w:szCs w:val="24"/>
              </w:rPr>
              <w:t>28.</w:t>
            </w:r>
            <w:r w:rsidRPr="00444F3A">
              <w:rPr>
                <w:rFonts w:ascii="GHEA Grapalat" w:hAnsi="GHEA Grapalat"/>
                <w:sz w:val="24"/>
                <w:szCs w:val="24"/>
              </w:rPr>
              <w:t xml:space="preserve">                </w:t>
            </w:r>
            <w:r w:rsidRPr="00444F3A">
              <w:rPr>
                <w:rFonts w:ascii="GHEA Grapalat" w:eastAsia="Tahoma" w:hAnsi="GHEA Grapalat" w:cs="Tahoma"/>
                <w:b/>
                <w:bCs/>
                <w:sz w:val="24"/>
                <w:szCs w:val="24"/>
              </w:rPr>
              <w:t>Քննչական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8DAC78D" w14:textId="77777777" w:rsidR="00982A5B" w:rsidRPr="00444F3A" w:rsidRDefault="00982A5B" w:rsidP="00982A5B">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982A5B" w:rsidRPr="00444F3A" w14:paraId="219BC8E2"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DCD936" w14:textId="77777777" w:rsidR="00982A5B" w:rsidRPr="00444F3A" w:rsidRDefault="00982A5B" w:rsidP="00982A5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985EB2B" w14:textId="77777777" w:rsidR="00982A5B" w:rsidRPr="00444F3A" w:rsidRDefault="00982A5B" w:rsidP="00982A5B">
            <w:pPr>
              <w:spacing w:before="100"/>
              <w:ind w:firstLine="427"/>
              <w:jc w:val="both"/>
              <w:rPr>
                <w:rFonts w:ascii="GHEA Grapalat" w:hAnsi="GHEA Grapalat"/>
                <w:b/>
                <w:bCs/>
                <w:sz w:val="24"/>
                <w:szCs w:val="24"/>
              </w:rPr>
            </w:pPr>
            <w:r w:rsidRPr="00444F3A">
              <w:rPr>
                <w:rFonts w:ascii="GHEA Grapalat" w:hAnsi="GHEA Grapalat"/>
                <w:b/>
                <w:bCs/>
                <w:sz w:val="24"/>
                <w:szCs w:val="24"/>
              </w:rPr>
              <w:t>N 01/22/310111-2026</w:t>
            </w:r>
          </w:p>
        </w:tc>
      </w:tr>
      <w:tr w:rsidR="00982A5B" w:rsidRPr="00444F3A" w14:paraId="0730DFE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0764E1B"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hAnsi="GHEA Grapalat"/>
                <w:b/>
                <w:bCs/>
                <w:sz w:val="24"/>
                <w:szCs w:val="24"/>
              </w:rPr>
              <w:t xml:space="preserve">1) </w:t>
            </w:r>
            <w:r w:rsidRPr="00444F3A">
              <w:rPr>
                <w:rFonts w:ascii="GHEA Grapalat" w:eastAsia="Tahoma" w:hAnsi="GHEA Grapalat" w:cs="Tahoma"/>
                <w:sz w:val="24"/>
                <w:szCs w:val="24"/>
              </w:rPr>
              <w:t>Ուսումնասիրելով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նախագիծը (այսուհետ՝ Նախագիծ)՝ հարկ է արձանագրել, որ թեև Նախագծով նպատակ է հետապնդվում վերանայել իրավապահ մարմինների պաշտոնատար անձանց աշխատավարձերի համակարգը, այնուամենայնիվ առանձին կարգավորումներ չեն ապահովում պետական ծառայության միասնականության, պաշտոնների դասակարգման, համաչափության և իրավահավասարության սկզբունքների լիարժեք իրականացումը, առաջարկվող կարգավորումներով չի պահպանվում վարձատրության համակարգի միասնականության սկզբունքը: Այսպես.</w:t>
            </w:r>
          </w:p>
          <w:p w14:paraId="059F5102"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հիմքում ընկած է պաշտոնների դասակարգման սկզբունքը, համաձայն որի՝ պաշտոնները դասակարգվում են՝ ելնելով դրանց լիազորությունների, պատասխանատվության աստիճանի, կառավարման մակարդակի և գործառույթների բարդությունից։</w:t>
            </w:r>
          </w:p>
          <w:p w14:paraId="4BF35C1E" w14:textId="77777777" w:rsidR="00982A5B" w:rsidRPr="00444F3A" w:rsidRDefault="00982A5B" w:rsidP="00982A5B">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Միաժամանակ, «Պետական պաշտոններ և պետական ծառայության պաշտոններ զբաղեցնող անձանց վարձատրության մասին» օրենքի նպատակն է ձևավորել պետական ծառայության միասնական և համահունչ վարձատրության համակարգ, որտեղ համադրելի պաշտոնները պետք է ունենան համարժեք վարձատրություն, </w:t>
            </w:r>
            <w:r w:rsidRPr="00444F3A">
              <w:rPr>
                <w:rFonts w:ascii="GHEA Grapalat" w:eastAsia="Tahoma" w:hAnsi="GHEA Grapalat" w:cs="Tahoma"/>
                <w:sz w:val="24"/>
                <w:szCs w:val="24"/>
                <w:u w:val="single"/>
              </w:rPr>
              <w:t>իսկ տարբեր պաշտոնային խմբերը՝ համապատասխան տարբերակված գործակիցներ։</w:t>
            </w:r>
          </w:p>
          <w:p w14:paraId="5221D30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ab/>
              <w:t>Նախագծով, սակայն, նշված սկզբունքները մի շարք դեպքերում պահպանված չեն։</w:t>
            </w:r>
          </w:p>
          <w:p w14:paraId="76AA5FA1" w14:textId="77777777" w:rsidR="00982A5B" w:rsidRPr="00444F3A" w:rsidRDefault="00982A5B" w:rsidP="00982A5B">
            <w:pPr>
              <w:spacing w:before="100"/>
              <w:ind w:left="141"/>
              <w:jc w:val="both"/>
              <w:rPr>
                <w:rFonts w:ascii="GHEA Grapalat" w:hAnsi="GHEA Grapalat"/>
                <w:b/>
                <w:bCs/>
                <w:sz w:val="24"/>
                <w:szCs w:val="24"/>
              </w:rPr>
            </w:pPr>
            <w:r w:rsidRPr="00444F3A">
              <w:rPr>
                <w:rFonts w:ascii="GHEA Grapalat" w:eastAsia="Tahoma" w:hAnsi="GHEA Grapalat" w:cs="Tahoma"/>
                <w:sz w:val="24"/>
                <w:szCs w:val="24"/>
              </w:rPr>
              <w:tab/>
              <w:t xml:space="preserve">Մասնավորապես՝ </w:t>
            </w:r>
            <w:r w:rsidRPr="00444F3A">
              <w:rPr>
                <w:rFonts w:ascii="GHEA Grapalat" w:eastAsia="Tahoma" w:hAnsi="GHEA Grapalat" w:cs="Tahoma"/>
                <w:b/>
                <w:bCs/>
                <w:sz w:val="24"/>
                <w:szCs w:val="24"/>
              </w:rPr>
              <w:t>դատախազության և քննչական մարմինների համադրելի ղեկավար պաշտոնների համար սահմանված է անհամաչափ վարձատրություն:</w:t>
            </w:r>
          </w:p>
          <w:p w14:paraId="01238F64"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ab/>
              <w:t>Նախագծով բարձրագույն ղեկավար պաշտոնների առաջին և երկրորդ ենթախմբերի նկատմամբ պահպանվել է միասնական մոտեցումը:</w:t>
            </w:r>
          </w:p>
          <w:p w14:paraId="4C40920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ab/>
              <w:t>Մասնավորապես՝</w:t>
            </w:r>
          </w:p>
          <w:p w14:paraId="642EA77A" w14:textId="77777777" w:rsidR="00982A5B" w:rsidRPr="00444F3A" w:rsidRDefault="00982A5B" w:rsidP="00982A5B">
            <w:pPr>
              <w:numPr>
                <w:ilvl w:val="0"/>
                <w:numId w:val="3"/>
              </w:numPr>
              <w:spacing w:before="240"/>
              <w:ind w:left="141" w:firstLine="0"/>
              <w:rPr>
                <w:rFonts w:ascii="GHEA Grapalat" w:hAnsi="GHEA Grapalat"/>
                <w:sz w:val="24"/>
                <w:szCs w:val="24"/>
              </w:rPr>
            </w:pPr>
            <w:r w:rsidRPr="00444F3A">
              <w:rPr>
                <w:rFonts w:ascii="GHEA Grapalat" w:eastAsia="Tahoma" w:hAnsi="GHEA Grapalat" w:cs="Tahoma"/>
                <w:sz w:val="24"/>
                <w:szCs w:val="24"/>
              </w:rPr>
              <w:t>ՀՀ գլխավոր դատախազ – 22,</w:t>
            </w:r>
          </w:p>
          <w:p w14:paraId="6CDBDA92" w14:textId="77777777" w:rsidR="00982A5B" w:rsidRPr="00444F3A" w:rsidRDefault="00982A5B" w:rsidP="00982A5B">
            <w:pPr>
              <w:numPr>
                <w:ilvl w:val="0"/>
                <w:numId w:val="3"/>
              </w:numPr>
              <w:ind w:left="141" w:firstLine="0"/>
              <w:rPr>
                <w:rFonts w:ascii="GHEA Grapalat" w:hAnsi="GHEA Grapalat"/>
                <w:sz w:val="24"/>
                <w:szCs w:val="24"/>
              </w:rPr>
            </w:pPr>
            <w:r w:rsidRPr="00444F3A">
              <w:rPr>
                <w:rFonts w:ascii="GHEA Grapalat" w:eastAsia="Tahoma" w:hAnsi="GHEA Grapalat" w:cs="Tahoma"/>
                <w:sz w:val="24"/>
                <w:szCs w:val="24"/>
              </w:rPr>
              <w:t>ՀՀ քննչական կոմիտեի նախագահ – 22,</w:t>
            </w:r>
          </w:p>
          <w:p w14:paraId="495CF86B" w14:textId="77777777" w:rsidR="00982A5B" w:rsidRPr="00444F3A" w:rsidRDefault="00982A5B" w:rsidP="00982A5B">
            <w:pPr>
              <w:numPr>
                <w:ilvl w:val="0"/>
                <w:numId w:val="3"/>
              </w:numPr>
              <w:ind w:left="141" w:firstLine="0"/>
              <w:rPr>
                <w:rFonts w:ascii="GHEA Grapalat" w:hAnsi="GHEA Grapalat"/>
                <w:sz w:val="24"/>
                <w:szCs w:val="24"/>
              </w:rPr>
            </w:pPr>
            <w:r w:rsidRPr="00444F3A">
              <w:rPr>
                <w:rFonts w:ascii="GHEA Grapalat" w:eastAsia="Tahoma" w:hAnsi="GHEA Grapalat" w:cs="Tahoma"/>
                <w:sz w:val="24"/>
                <w:szCs w:val="24"/>
              </w:rPr>
              <w:t>ՀՀ հակակոռուպցիոն կոմիտեի նախագահ – 22,</w:t>
            </w:r>
          </w:p>
          <w:p w14:paraId="0EB2F192" w14:textId="77777777" w:rsidR="00982A5B" w:rsidRPr="00444F3A" w:rsidRDefault="00982A5B" w:rsidP="00982A5B">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ինչպես նաև</w:t>
            </w:r>
          </w:p>
          <w:p w14:paraId="01EA3992" w14:textId="77777777" w:rsidR="00982A5B" w:rsidRPr="00444F3A" w:rsidRDefault="00982A5B" w:rsidP="00982A5B">
            <w:pPr>
              <w:numPr>
                <w:ilvl w:val="0"/>
                <w:numId w:val="9"/>
              </w:numPr>
              <w:spacing w:before="240"/>
              <w:ind w:left="141" w:firstLine="0"/>
              <w:rPr>
                <w:rFonts w:ascii="GHEA Grapalat" w:hAnsi="GHEA Grapalat"/>
                <w:sz w:val="24"/>
                <w:szCs w:val="24"/>
              </w:rPr>
            </w:pPr>
            <w:r w:rsidRPr="00444F3A">
              <w:rPr>
                <w:rFonts w:ascii="GHEA Grapalat" w:eastAsia="Tahoma" w:hAnsi="GHEA Grapalat" w:cs="Tahoma"/>
                <w:sz w:val="24"/>
                <w:szCs w:val="24"/>
              </w:rPr>
              <w:t>գլխավոր դատախազի տեղակալ – 17,</w:t>
            </w:r>
          </w:p>
          <w:p w14:paraId="11AF4D1D" w14:textId="77777777" w:rsidR="00982A5B" w:rsidRPr="00444F3A" w:rsidRDefault="00982A5B" w:rsidP="00982A5B">
            <w:pPr>
              <w:numPr>
                <w:ilvl w:val="0"/>
                <w:numId w:val="9"/>
              </w:numPr>
              <w:ind w:left="141" w:firstLine="0"/>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 – 17,</w:t>
            </w:r>
          </w:p>
          <w:p w14:paraId="0D2E186C" w14:textId="77777777" w:rsidR="00982A5B" w:rsidRPr="00444F3A" w:rsidRDefault="00982A5B" w:rsidP="00982A5B">
            <w:pPr>
              <w:numPr>
                <w:ilvl w:val="0"/>
                <w:numId w:val="9"/>
              </w:numPr>
              <w:ind w:left="141" w:firstLine="0"/>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 – 17։</w:t>
            </w:r>
          </w:p>
          <w:p w14:paraId="3C6BAB4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Սակայն նույն սկզբունքը չի պահպանվել ստորադաս ղեկավար պաշտոնների նկատմամբ։ Մասնավորապես՝</w:t>
            </w:r>
          </w:p>
          <w:p w14:paraId="09964D3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Գլխավոր դատախազության վարչության պետի, նույն պաշտոնային խմբում գտնվող զինվորական դատախազի տեղակալի, Երևան քաղաքի դատախազի համար նախատեսվել է </w:t>
            </w:r>
            <w:r w:rsidRPr="00444F3A">
              <w:rPr>
                <w:rFonts w:ascii="GHEA Grapalat" w:hAnsi="GHEA Grapalat"/>
                <w:b/>
                <w:bCs/>
                <w:sz w:val="24"/>
                <w:szCs w:val="24"/>
              </w:rPr>
              <w:t>11</w:t>
            </w:r>
            <w:r w:rsidRPr="00444F3A">
              <w:rPr>
                <w:rFonts w:ascii="GHEA Grapalat" w:eastAsia="Tahoma" w:hAnsi="GHEA Grapalat" w:cs="Tahoma"/>
                <w:sz w:val="24"/>
                <w:szCs w:val="24"/>
              </w:rPr>
              <w:t xml:space="preserve"> գործակից, մինչդեռ քննչական կոմիտեի գլխավոր վարչության պետի, նույն պաշտոնային խմբում գտնվող զինվորական քննչական գլխավոր վարչության պետի տեղակալի, Երևան քաղաքի վարչության պետի և Հակակոռուպցիոն կոմիտեի վարչության պետերի համար՝ </w:t>
            </w:r>
            <w:r w:rsidRPr="00444F3A">
              <w:rPr>
                <w:rFonts w:ascii="GHEA Grapalat" w:hAnsi="GHEA Grapalat"/>
                <w:b/>
                <w:bCs/>
                <w:sz w:val="24"/>
                <w:szCs w:val="24"/>
              </w:rPr>
              <w:t xml:space="preserve">10.5 </w:t>
            </w:r>
            <w:r w:rsidRPr="00444F3A">
              <w:rPr>
                <w:rFonts w:ascii="GHEA Grapalat" w:eastAsia="Tahoma" w:hAnsi="GHEA Grapalat" w:cs="Tahoma"/>
                <w:sz w:val="24"/>
                <w:szCs w:val="24"/>
              </w:rPr>
              <w:t>գործակից։</w:t>
            </w:r>
          </w:p>
          <w:p w14:paraId="661CCD9B"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նշված պաշտոններն ըստ «Դատախազության մասին օրենքի», «Քննչական կոմիտեի մասին» օրենքի և «Հակակոռուպցիոն կոմիտեի մասին» օրենքի դասվում են բարձրագույն պաշտոնների երրորդ ենթախմբին, ղեկավարում են ինքնուրույն կառուցվածքային ստորաբաժանումներ, իրականացնում են կառավարման, համակարգման, վերահսկողության և մեթոդական ղեկավարության նույն մակարդակի գործառույթներ, նշված տարբերակումը իրավական հիմնավորում չունի։</w:t>
            </w:r>
          </w:p>
          <w:p w14:paraId="7A08ADF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անհավասար մոտեցումն է ցուցաբերված մի կողմից՝ մարզի դատախազի, վարչական շրջանի դատախազի, կայազորի դատախազի, մյուս կողմից քննչական կոմիտեի մարզային քննչական վարչության պետի, Երեւան քաղաքի քննչական վարչության բաժնի պետի, Զինվորական քննչական գլխավոր վարչության կայազորային քննչական բաժնի պետի և մի շարք այլ պաշտոնների դեպքում:</w:t>
            </w:r>
          </w:p>
          <w:p w14:paraId="3A06C3D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Եթե Գլխավոր դատախազի ու Քննչական կոմիտեի նախագահի համար գործակիցները հավասար են, եթե Գլխավոր դատախազի տեղակալի և Քննչական կոմիտեի  նախագահի տեղակալի համար գործակիցները հավասար են, ապա նույն համահունչ կառուցվածքային ստորաբաժանումների ղեկավարների աշխատավարձերը ևս պետք է լինեն համադրելի։ Հակառակ դեպքում նույն պաշտոնային խմբի ղեկավարների նկատմամբ կիրառվում է տարբերակված մոտեցում՝ առանց իրավական հիմնավորման։</w:t>
            </w:r>
          </w:p>
          <w:p w14:paraId="309399D2"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Ընդ որում հարկ է նշել, որ ՀՀ քննչական կոմիտեում առկա է որոշակի առանձնահատկություն այն առումով, որ ի տարբերություն ՀՀ դատախազության և ՀՀ հակակոռուպցիոն կոմիտեի, Քննչական կոմիտեում գործում են գլխավոր վարչություններ, որոնց կազմում գործում են նաև առանձին վարչություններ: Այլ կերպ ասած՝ գլխավոր վարչության պետը համակարգում է նաև այդ վարչությունների աշխատանքը և վերադաս է հանդիսանում վարչության պետերի համար, մինչդեռ Նախագծով նշված առանձնահատկությունը հաշվի չի առնվել: Քննչական կոմիտեի գլխավոր վարչության պետի համար առաջարկվել է </w:t>
            </w:r>
            <w:r w:rsidRPr="00444F3A">
              <w:rPr>
                <w:rFonts w:ascii="GHEA Grapalat" w:hAnsi="GHEA Grapalat"/>
                <w:b/>
                <w:bCs/>
                <w:sz w:val="24"/>
                <w:szCs w:val="24"/>
              </w:rPr>
              <w:t>10.5</w:t>
            </w:r>
            <w:r w:rsidRPr="00444F3A">
              <w:rPr>
                <w:rFonts w:ascii="GHEA Grapalat" w:eastAsia="Tahoma" w:hAnsi="GHEA Grapalat" w:cs="Tahoma"/>
                <w:sz w:val="24"/>
                <w:szCs w:val="24"/>
              </w:rPr>
              <w:t xml:space="preserve"> գործակից, նույն գործակիցն առաջարկվել է նաև հակակոռուպցիոն կոմիտեի վարչության պետի համար, սակայն եթե հակակառուպցիոն կոմիտեի վարչության պետի համակարգման ներքո վարչություններ չկան, ապա ինչպես նշվեց վերևում, քննչական կոմիտեի գլխավոր վարչության պետը ղեկավարում է բազմաթիվ վարչություններ:</w:t>
            </w:r>
          </w:p>
          <w:p w14:paraId="2980E62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Ավելին, նշված գործակիցը ցածր է անգամ դատախազության վարչության պետի համար նախատեսվող </w:t>
            </w:r>
            <w:r w:rsidRPr="00444F3A">
              <w:rPr>
                <w:rFonts w:ascii="GHEA Grapalat" w:hAnsi="GHEA Grapalat"/>
                <w:b/>
                <w:bCs/>
                <w:sz w:val="24"/>
                <w:szCs w:val="24"/>
              </w:rPr>
              <w:t>11</w:t>
            </w:r>
            <w:r w:rsidRPr="00444F3A">
              <w:rPr>
                <w:rFonts w:ascii="GHEA Grapalat" w:eastAsia="Tahoma" w:hAnsi="GHEA Grapalat" w:cs="Tahoma"/>
                <w:sz w:val="24"/>
                <w:szCs w:val="24"/>
              </w:rPr>
              <w:t xml:space="preserve"> գործակցից, մինչդեռ հակառակը, պետք է լինի ավելի բարձր: Ըստ այդմ՝ առաջարկվում է սահմանել </w:t>
            </w:r>
            <w:r w:rsidRPr="00444F3A">
              <w:rPr>
                <w:rFonts w:ascii="GHEA Grapalat" w:hAnsi="GHEA Grapalat"/>
                <w:b/>
                <w:bCs/>
                <w:sz w:val="24"/>
                <w:szCs w:val="24"/>
              </w:rPr>
              <w:t>12</w:t>
            </w:r>
            <w:r w:rsidRPr="00444F3A">
              <w:rPr>
                <w:rFonts w:ascii="GHEA Grapalat" w:eastAsia="Tahoma" w:hAnsi="GHEA Grapalat" w:cs="Tahoma"/>
                <w:sz w:val="24"/>
                <w:szCs w:val="24"/>
              </w:rPr>
              <w:t xml:space="preserve"> գործակից՝ պայմանավորված գործառութային հստակ առանձնահատկություններով:  Ավելին, Նախագծով նույն գործակիցներն են սահմանվել գլխավոր վարչության պետի և գլխավոր վարչության վարչության պետի համար, որի առարկությունները կներկայացվեն ստորև:</w:t>
            </w:r>
          </w:p>
          <w:p w14:paraId="510A505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Միևնույն ժամանակ առաջարկվում է ՀՀ քննչական կոմիտեի նախագահի տեղակալի համար սահմանված </w:t>
            </w:r>
            <w:r w:rsidRPr="00444F3A">
              <w:rPr>
                <w:rFonts w:ascii="GHEA Grapalat" w:hAnsi="GHEA Grapalat"/>
                <w:b/>
                <w:bCs/>
                <w:sz w:val="24"/>
                <w:szCs w:val="24"/>
              </w:rPr>
              <w:t xml:space="preserve">17 </w:t>
            </w:r>
            <w:r w:rsidRPr="00444F3A">
              <w:rPr>
                <w:rFonts w:ascii="GHEA Grapalat" w:eastAsia="Tahoma" w:hAnsi="GHEA Grapalat" w:cs="Tahoma"/>
                <w:sz w:val="24"/>
                <w:szCs w:val="24"/>
              </w:rPr>
              <w:t xml:space="preserve">գործակիցը դարձնել </w:t>
            </w:r>
            <w:r w:rsidRPr="00444F3A">
              <w:rPr>
                <w:rFonts w:ascii="GHEA Grapalat" w:hAnsi="GHEA Grapalat"/>
                <w:b/>
                <w:bCs/>
                <w:sz w:val="24"/>
                <w:szCs w:val="24"/>
              </w:rPr>
              <w:t>18</w:t>
            </w:r>
            <w:r w:rsidRPr="00444F3A">
              <w:rPr>
                <w:rFonts w:ascii="GHEA Grapalat" w:eastAsia="Tahoma" w:hAnsi="GHEA Grapalat" w:cs="Tahoma"/>
                <w:sz w:val="24"/>
                <w:szCs w:val="24"/>
              </w:rPr>
              <w:t>, քանի որ կատարված ուսումնասիրությունների արդյունքում պարզվել է, որ նախատեսվող գործակցի դեպքում առաջանում է աշխատավարձի նվազեցում: Թեպետ Նախագծի անցումային դրույթների համաձայն աշխատավարձի նոր հաշվարկման ներդրումը չի կարող հանգեցնել պետական պաշտոն զբաղեցնող անձի հիմնական և լրացուցիչ աշխատավարձի ընդհանուր չափի նվազեցմանը, այնուամենայնիվ ինստիտուցիոնալ առումով հաշվարկելիս (առանց անցումային դրույթների կիրառման)՝ նոր գործակցի սահմանման դեպքում ապահովվելու է ներկա և նախատեսվող աշխատավարձի համաչափությունը:</w:t>
            </w:r>
          </w:p>
          <w:p w14:paraId="13B9023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Հետևապես կառավարման աստիճանակարգության սկզբունքից ելնելով, հաշվի առնելով նաև վերոգրյալ հիմնավորումները, գլխավոր վարչության պետի համար առավել հիմնավորված է </w:t>
            </w:r>
            <w:r w:rsidRPr="00444F3A">
              <w:rPr>
                <w:rFonts w:ascii="GHEA Grapalat" w:hAnsi="GHEA Grapalat"/>
                <w:b/>
                <w:bCs/>
                <w:sz w:val="24"/>
                <w:szCs w:val="24"/>
              </w:rPr>
              <w:t xml:space="preserve">12 </w:t>
            </w:r>
            <w:r w:rsidRPr="00444F3A">
              <w:rPr>
                <w:rFonts w:ascii="GHEA Grapalat" w:eastAsia="Tahoma" w:hAnsi="GHEA Grapalat" w:cs="Tahoma"/>
                <w:sz w:val="24"/>
                <w:szCs w:val="24"/>
              </w:rPr>
              <w:t xml:space="preserve"> գործակիցը, քանի որ գլխավոր վարչության պետը և դրան հավասարեցված պաշտոնները նախագահի տեղակալից անմիջապես հետո հանդիսանում են Կոմիտեի հաջորդ ղեկավար պաշտոնները։</w:t>
            </w:r>
          </w:p>
          <w:p w14:paraId="3B96749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hAnsi="GHEA Grapalat"/>
                <w:color w:val="FF0000"/>
                <w:sz w:val="24"/>
                <w:szCs w:val="24"/>
              </w:rPr>
              <w:t xml:space="preserve"> </w:t>
            </w:r>
            <w:r w:rsidRPr="00444F3A">
              <w:rPr>
                <w:rFonts w:ascii="GHEA Grapalat" w:eastAsia="Tahoma" w:hAnsi="GHEA Grapalat" w:cs="Tahoma"/>
                <w:sz w:val="24"/>
                <w:szCs w:val="24"/>
              </w:rPr>
              <w:tab/>
              <w:t>Նախագծով նույն գործակիցն է սահմանվել Քննչական կոմիտեի գլխավոր վարչության պետի (10.5) և գլխավոր վարչության վարչության պետի համար (10.5), սակայն նշված պաշտոնները «Քննչական կոմիտեի» մասին օրենքի 16-րդ հոդվածի համաձայն դասվում են տարբեր պաշտոնային խմբերի, ընդ որում գլխավոր վարչության պետի պաշտոնն ընդգրկված է բարձրագույն խմբի երրորդ ենթախմբում, իսկ գլխավոր վարչության վարչության պետի պաշտոնը դրանից ցածր՝ գլխավոր խմբի առաջին ենթախմբում, սակայն այդ պաշտոնների համար Նախագծով սահմանված է միևնույն գործակիցը, ինչն արդարացի չէ, քանի որ չի արտացոլում պաշտոնների միջև պատասխանատվության, ենթակայության և կառավարման լիազորությունների տարբերությունը, ինչի հետևանքով խախտվում է պաշտոնների դասակարգման տրամաբանությունը։</w:t>
            </w:r>
          </w:p>
          <w:p w14:paraId="160457D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գործակցի սահմանումը փաստացի վերացնում է ղեկավար պաշտոնների միջև տարբերակված վարձատրությունը, չի ապահովում պաշտոնների աստիճանակարգության ֆինանսական արտահայտումը, չի նպաստում առաջխաղացման համար ձգտմանը, ուստի նպատակահարմար է յուրաքանչյուր պաշտոնային խմբի համար սահմանել ինքնուրույն գործակիցներ՝ պահպանելով ներքին հիերարխիայի տրամաբանությունը։</w:t>
            </w:r>
          </w:p>
          <w:p w14:paraId="3FAAC4C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Այսքանով հանդերձ Նախագծով առաջարկվող կարգավորումներով չի պահպանվել ոչ միայն տարբեր պաշտոնային խմբերում ներառված պաշտոնների գործակիցների համաչափությունը, այլև հենց նույն պաշտոնային խմբում ներառված պաշտոնների դրույքաչափերը ևս:</w:t>
            </w:r>
          </w:p>
          <w:p w14:paraId="154BA87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Որպես օրինակ կարելի է քննարկել այն, որ Քննչական կոմիտեի մասին ՀՀ օրենքի 16-րդ հոդվածի 5-րդ մասի 1-ին կետի համաձայն (գլխավոր խմբի 1-ին ենթախումբ)՝ գլխավոր վարչության պետի տեղակալի և գլխավոր վարչության վարչության պետի պաշտոնները գտնվում են նույն ենթախմբում, սակայն Նախագծով առաջարկվում է գլխավոր վարչության պետի տեղակալի համար սահմանել </w:t>
            </w:r>
            <w:r w:rsidRPr="00444F3A">
              <w:rPr>
                <w:rFonts w:ascii="GHEA Grapalat" w:hAnsi="GHEA Grapalat"/>
                <w:b/>
                <w:bCs/>
                <w:sz w:val="24"/>
                <w:szCs w:val="24"/>
              </w:rPr>
              <w:t>9</w:t>
            </w:r>
            <w:r w:rsidRPr="00444F3A">
              <w:rPr>
                <w:rFonts w:ascii="GHEA Grapalat" w:eastAsia="Tahoma" w:hAnsi="GHEA Grapalat" w:cs="Tahoma"/>
                <w:sz w:val="24"/>
                <w:szCs w:val="24"/>
              </w:rPr>
              <w:t xml:space="preserve"> գործակից, իսկ գլխավոր վարչության վարչության պետի համար </w:t>
            </w:r>
            <w:r w:rsidRPr="00444F3A">
              <w:rPr>
                <w:rFonts w:ascii="GHEA Grapalat" w:hAnsi="GHEA Grapalat"/>
                <w:b/>
                <w:bCs/>
                <w:sz w:val="24"/>
                <w:szCs w:val="24"/>
              </w:rPr>
              <w:t xml:space="preserve">10,5 </w:t>
            </w:r>
            <w:r w:rsidRPr="00444F3A">
              <w:rPr>
                <w:rFonts w:ascii="GHEA Grapalat" w:eastAsia="Tahoma" w:hAnsi="GHEA Grapalat" w:cs="Tahoma"/>
                <w:sz w:val="24"/>
                <w:szCs w:val="24"/>
              </w:rPr>
              <w:t>գործակից:</w:t>
            </w:r>
          </w:p>
          <w:p w14:paraId="128A8A1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Նույն խնդիրն առկա է նաև Կենտրոնական մարմնի վարչության պետի հետ համադրելու արդյունքում, այս դեպքում ևս սահմանված է </w:t>
            </w:r>
            <w:r w:rsidRPr="00444F3A">
              <w:rPr>
                <w:rFonts w:ascii="GHEA Grapalat" w:hAnsi="GHEA Grapalat"/>
                <w:b/>
                <w:bCs/>
                <w:sz w:val="24"/>
                <w:szCs w:val="24"/>
              </w:rPr>
              <w:t xml:space="preserve">9 </w:t>
            </w:r>
            <w:r w:rsidRPr="00444F3A">
              <w:rPr>
                <w:rFonts w:ascii="GHEA Grapalat" w:eastAsia="Tahoma" w:hAnsi="GHEA Grapalat" w:cs="Tahoma"/>
                <w:sz w:val="24"/>
                <w:szCs w:val="24"/>
              </w:rPr>
              <w:t xml:space="preserve">գործակից, մինչդեռ այդ պաշտոնը ներառված է գլխավոր խմբի 1-ին ենթախմբում: Ստացվում է, որ Նախագծով առաջարկվող կարգավորումներում </w:t>
            </w:r>
            <w:r w:rsidRPr="00444F3A">
              <w:rPr>
                <w:rFonts w:ascii="GHEA Grapalat" w:eastAsia="Tahoma" w:hAnsi="GHEA Grapalat" w:cs="Tahoma"/>
                <w:sz w:val="24"/>
                <w:szCs w:val="24"/>
                <w:u w:val="single"/>
              </w:rPr>
              <w:t xml:space="preserve">տարբեր գործակիցներ են սահմանվում նույն ենթախմբի պաշտոնների համար:  </w:t>
            </w:r>
            <w:r w:rsidRPr="00444F3A">
              <w:rPr>
                <w:rFonts w:ascii="GHEA Grapalat" w:eastAsia="Tahoma" w:hAnsi="GHEA Grapalat" w:cs="Tahoma"/>
                <w:sz w:val="24"/>
                <w:szCs w:val="24"/>
              </w:rPr>
              <w:t>Նման օրինակ է նաև առկա, երբ  զինվորական քննչական գլխավոր վարչության կայազորային քննչական բաժնի ավագ քննիչի և Երևան քաղաքի վարչական շրջանի քննչական բաժնի ավագ քննիչի համար Նախագծով սահմանվել է</w:t>
            </w:r>
            <w:r w:rsidRPr="00444F3A">
              <w:rPr>
                <w:rFonts w:ascii="GHEA Grapalat" w:hAnsi="GHEA Grapalat"/>
                <w:b/>
                <w:bCs/>
                <w:sz w:val="24"/>
                <w:szCs w:val="24"/>
              </w:rPr>
              <w:t xml:space="preserve"> 7.5</w:t>
            </w:r>
            <w:r w:rsidRPr="00444F3A">
              <w:rPr>
                <w:rFonts w:ascii="GHEA Grapalat" w:eastAsia="Tahoma" w:hAnsi="GHEA Grapalat" w:cs="Tahoma"/>
                <w:sz w:val="24"/>
                <w:szCs w:val="24"/>
              </w:rPr>
              <w:t xml:space="preserve"> գործակից, իսկ նույն ենթախմբում գտնվող մարզային քննչական վարչության ավագ քննիչի համար </w:t>
            </w:r>
            <w:r w:rsidRPr="00444F3A">
              <w:rPr>
                <w:rFonts w:ascii="GHEA Grapalat" w:hAnsi="GHEA Grapalat"/>
                <w:b/>
                <w:bCs/>
                <w:sz w:val="24"/>
                <w:szCs w:val="24"/>
              </w:rPr>
              <w:t>7</w:t>
            </w:r>
            <w:r w:rsidRPr="00444F3A">
              <w:rPr>
                <w:rFonts w:ascii="GHEA Grapalat" w:eastAsia="Tahoma" w:hAnsi="GHEA Grapalat" w:cs="Tahoma"/>
                <w:sz w:val="24"/>
                <w:szCs w:val="24"/>
              </w:rPr>
              <w:t xml:space="preserve"> գործակից:</w:t>
            </w:r>
          </w:p>
          <w:p w14:paraId="67E14CC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Ավելին, երբեմն ավելի ցածր ենթախմբի պաշտոնի համար սահմանվում է ավելի բարձր գործակից կամ հավասար գործակից: Օրինակ գլխավոր խմբի 1-ին ենթախմբում ներառված կենտրոնական մարմնի վարչության պետի համար նախատեսվել է </w:t>
            </w:r>
            <w:r w:rsidRPr="00444F3A">
              <w:rPr>
                <w:rFonts w:ascii="GHEA Grapalat" w:hAnsi="GHEA Grapalat"/>
                <w:b/>
                <w:bCs/>
                <w:sz w:val="24"/>
                <w:szCs w:val="24"/>
              </w:rPr>
              <w:t xml:space="preserve">9 </w:t>
            </w:r>
            <w:r w:rsidRPr="00444F3A">
              <w:rPr>
                <w:rFonts w:ascii="GHEA Grapalat" w:eastAsia="Tahoma" w:hAnsi="GHEA Grapalat" w:cs="Tahoma"/>
                <w:sz w:val="24"/>
                <w:szCs w:val="24"/>
              </w:rPr>
              <w:t>գործակից, միևնույն ժամանակ նույն գործակիցը սահմանվել է ավելի ցածր՝ գլխավոր խմբի  2-րդ  ենթախմբում ներառված կենտրոնական բաժնի պետի համար:</w:t>
            </w:r>
          </w:p>
          <w:p w14:paraId="494C659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տարբեր մոտեցում է կիրառվել նաև Քննչական կոմիտեի և Հակակոռուպցիոն կոմիտեի քննիչների գործակիցների նկատմամբ։ Օրինակ՝ Հակակոռուպցիոն կոմիտեի հատկապես կարևոր գործերով ավագ քննիչի համար սահմանվել է </w:t>
            </w:r>
            <w:r w:rsidRPr="00444F3A">
              <w:rPr>
                <w:rFonts w:ascii="GHEA Grapalat" w:hAnsi="GHEA Grapalat"/>
                <w:b/>
                <w:bCs/>
                <w:sz w:val="24"/>
                <w:szCs w:val="24"/>
              </w:rPr>
              <w:t>10</w:t>
            </w:r>
            <w:r w:rsidRPr="00444F3A">
              <w:rPr>
                <w:rFonts w:ascii="GHEA Grapalat" w:eastAsia="Tahoma" w:hAnsi="GHEA Grapalat" w:cs="Tahoma"/>
                <w:sz w:val="24"/>
                <w:szCs w:val="24"/>
              </w:rPr>
              <w:t xml:space="preserve"> գործակից, հատկապես կարևոր գործերով քննիչի համար </w:t>
            </w:r>
            <w:r w:rsidRPr="00444F3A">
              <w:rPr>
                <w:rFonts w:ascii="GHEA Grapalat" w:hAnsi="GHEA Grapalat"/>
                <w:b/>
                <w:bCs/>
                <w:sz w:val="24"/>
                <w:szCs w:val="24"/>
              </w:rPr>
              <w:t xml:space="preserve">9,5 </w:t>
            </w:r>
            <w:r w:rsidRPr="00444F3A">
              <w:rPr>
                <w:rFonts w:ascii="GHEA Grapalat" w:eastAsia="Tahoma" w:hAnsi="GHEA Grapalat" w:cs="Tahoma"/>
                <w:sz w:val="24"/>
                <w:szCs w:val="24"/>
              </w:rPr>
              <w:t xml:space="preserve">գործակից, մինչդեռ նշված պաշտոնին հավասարազոր քննչական կոմիտեի կենտրոնական մարմնի հատկապես կարևոր գործերով ավագ քննիչի համար սահմանվել է </w:t>
            </w:r>
            <w:r w:rsidRPr="00444F3A">
              <w:rPr>
                <w:rFonts w:ascii="GHEA Grapalat" w:hAnsi="GHEA Grapalat"/>
                <w:b/>
                <w:bCs/>
                <w:sz w:val="24"/>
                <w:szCs w:val="24"/>
              </w:rPr>
              <w:t xml:space="preserve">8.5, </w:t>
            </w:r>
            <w:r w:rsidRPr="00444F3A">
              <w:rPr>
                <w:rFonts w:ascii="GHEA Grapalat" w:eastAsia="Tahoma" w:hAnsi="GHEA Grapalat" w:cs="Tahoma"/>
                <w:sz w:val="24"/>
                <w:szCs w:val="24"/>
              </w:rPr>
              <w:t xml:space="preserve">իսկ հատկապես կարևոր գործերով քննիչի համար </w:t>
            </w:r>
            <w:r w:rsidRPr="00444F3A">
              <w:rPr>
                <w:rFonts w:ascii="GHEA Grapalat" w:hAnsi="GHEA Grapalat"/>
                <w:b/>
                <w:bCs/>
                <w:sz w:val="24"/>
                <w:szCs w:val="24"/>
              </w:rPr>
              <w:t xml:space="preserve">8 </w:t>
            </w:r>
            <w:r w:rsidRPr="00444F3A">
              <w:rPr>
                <w:rFonts w:ascii="GHEA Grapalat" w:eastAsia="Tahoma" w:hAnsi="GHEA Grapalat" w:cs="Tahoma"/>
                <w:sz w:val="24"/>
                <w:szCs w:val="24"/>
              </w:rPr>
              <w:t>գործակից։</w:t>
            </w:r>
          </w:p>
          <w:p w14:paraId="12E2E54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Նշված պաշտոնները դատավարական կարգավիճակով, լիազորություններով և պատասխանատվության աստիճանով համադրելի են։ ՀՀ քրեական դատավարության օրենսգիրքը քննիչների դատավարական լիազորությունները չի տարբերակում՝ կախված այն հանգամանքից, թե քննիչը որ մարմնում է իրականացնում իր լիազորությունները։</w:t>
            </w:r>
          </w:p>
          <w:p w14:paraId="25833CFF"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Այսպես, թեև կոռուպցիոն հանցագործությունների քննությունն ունի իր առանձնահատկությունները, այնուամենայնիվ Քննչական կոմիտեի քննիչների կողմից քննվող բազմաթիվ քրեական վարույթներ ևս բնութագրվում են բարդությամբ, պատասխանատվությամբ և բարձր ռիսկայնությամբ։</w:t>
            </w:r>
          </w:p>
          <w:p w14:paraId="36C7D8C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Մասնավորապես, Քննչական կոմիտեի քննիչների վարույթում գտնվում են սպանությունների, կազմակերպված հանցավորության, կոռուպցիոն, տնտեսական, հարկային և մաքսային հանցագործությունների, թմրամիջոցների ապօրինի շրջանառության, կիբեռհանցագործությունների, զինվորական ծառայության սահմանված կարգի դեմ ուղղված, ինչպես նաև այլ ծանր և առանձնապես ծանր հանցագործությունների վերաբերյալ քրեական վարույթներ։</w:t>
            </w:r>
          </w:p>
          <w:p w14:paraId="2BD52C5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Ավելին, ՀՀ քրեական դատավարության օրենսգրքի 181-րդ հոդվածով սահմանված կարգով՝ ՀՀ քննչական կոմիտեում ևս քննվում են և քննվելու են բազմաթիվ կոռուպցիոն բնույթի հանցագործություններ:</w:t>
            </w:r>
          </w:p>
          <w:p w14:paraId="2C12760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Օրինակ՝ վիճակագրական տվյալների համաձայն՝  2025 թվականին ՀՀ քննչական կոմիտեում քննվել է կոռուպցիոն բնույթի հանցագործությունների դեպքերով նախաձեռնված 643 քրեական վարույթ, իսկ միայն 2026 թվականի 1-ին կիսամյակի ընթացքում՝ արդեն իսկ 307 քրեական վարույթ: Նշված թվերը ցույց են տալիս, որ եթե Հակակոռուպցիոն կոմիտեի քննիչների համար Նախագծով սահմանվել են ավելի բարձր գործակիցներ միայն այն հիմքով, որ նրանց կողմից քննվում են կոռուպցիոն բնույթի հանցանքներ, ապա ՀՀ քննչական կոմիտեում բազմաթիվ քննիչների կողմից ևս քննվում են բազմաթիվ կոռուպցիոն բնույթի հանցանքներ և գործակիցների նման տարբերակումը հիմնավոր չէ:</w:t>
            </w:r>
          </w:p>
          <w:p w14:paraId="5B46800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Հարկ է նաև նկատի ունենալ, որ ՀՀ Սահմանադրական դատարանը ՍԴՈ-1443 որոշմամբ արձանագրել է, որ. «Հայաստանի Հանրապետությունում գործող բոլոր քննչական մարմինների քննիչների կարգավիճակը, ըստ էության, նույնն է. նրանք իրականացնում են Սահմանադրությամբ քննչական մարմիններին վերապահված գործառույթի՝ նախաքննության իրականացմանն ուղղված մասնագիտական գործունեություն»։ Այս մոտեցումը բխում է նաև Եվրոպայի խորհրդի Վենետիկի հանձնաժողովի կողմից 2017թ. հոկտեմբերի 9-ին տրված թիվ 896/2017 կարծիքում արտահայտած դիրքորոշումներից:</w:t>
            </w:r>
          </w:p>
          <w:p w14:paraId="3AAB2B3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Վերոնշյալ դիրքորոշումը թեև արտահայտվել է հակակոռուպցիոն մասնագիտացման դատավորների գործունեության առնչությամբ, սակայն կիրառելի է նաև քննչական մարմինների ծառայության համեմատական գնահատման դեպքում, քանի որ շեշտադրում է կատարվում հենց մասնագիտացման ռիսկերով պայմանավորված տարբերությունների վրա: Այս համատեքստում անհրաժեշտ է փաստել, որ թեև կոռուպցիոն հանցագործությունների քննությունն ունի իր առանձնահատկությունները, սակայն սխալ կլինի ենթադրել, որ մասնագիտական ռիսկայնության տեսանկյունից այն էականորեն տարբերվում է սպանությունների, առևանգումների, առողջությանը դիտավորությամբ վնաս պատճառելու, խարդախության, քրեական ենթամշակույթի, խուլիգանության, խոշտանգումների, թմրամիջոցների ապօրինի շրջանառության և այլ ծանր հանցագործությունների քննությունից։</w:t>
            </w:r>
          </w:p>
          <w:p w14:paraId="53A5DB89"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Վերոգրյալ իրավական դիրքորոշումը վկայում է, որ տարբեր քննչական մարմինների քննիչների իրավական կարգավիճակը և գործառութային նշանակությունը համադրելի են, ուստի նրանց վարձատրության համակարգում տարբերակված մոտեցում չպետք է լինի:</w:t>
            </w:r>
          </w:p>
          <w:p w14:paraId="1CE3E89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Անհրաժեշտ է հաշվի առնել նաև, որ Քննչական կոմիտեն հանդիսանում է Սահմանադրությամբ և օրենքով ինքնուրույն գործառույթներ իրականացնող իրավապահ մարմին, որի արդյունավետ գործունեության կարևոր նախապայմաններից է կադրային և ինստիտուցիոնալ կայունության ապահովումը։ Ծառայողների վարձատրության մակարդակի անհամաչափ նվազեցումը կամ համադրելի իրավապահ մարմինների նկատմամբ ոչ բավարար մրցունակ պայմանների ստեղծումը կարող է հանգեցնել փորձառու մասնագետների արտահոսքի, նոր մասնագետների ներգրավման դժվարացման և, որպես հետևանք, թուլացնել քննչական ծառայության մրցունակությունը։</w:t>
            </w:r>
          </w:p>
          <w:p w14:paraId="6E5ED02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Հետևաբար համադրելի պաշտոնների համար </w:t>
            </w:r>
            <w:r w:rsidRPr="00444F3A">
              <w:rPr>
                <w:rFonts w:ascii="GHEA Grapalat" w:hAnsi="GHEA Grapalat"/>
                <w:b/>
                <w:bCs/>
                <w:sz w:val="24"/>
                <w:szCs w:val="24"/>
              </w:rPr>
              <w:t>10</w:t>
            </w:r>
            <w:r w:rsidRPr="00444F3A">
              <w:rPr>
                <w:rFonts w:ascii="GHEA Grapalat" w:eastAsia="Tahoma" w:hAnsi="GHEA Grapalat" w:cs="Tahoma"/>
                <w:sz w:val="24"/>
                <w:szCs w:val="24"/>
              </w:rPr>
              <w:t xml:space="preserve"> և </w:t>
            </w:r>
            <w:r w:rsidRPr="00444F3A">
              <w:rPr>
                <w:rFonts w:ascii="GHEA Grapalat" w:hAnsi="GHEA Grapalat"/>
                <w:b/>
                <w:bCs/>
                <w:sz w:val="24"/>
                <w:szCs w:val="24"/>
              </w:rPr>
              <w:t>8.5</w:t>
            </w:r>
            <w:r w:rsidRPr="00444F3A">
              <w:rPr>
                <w:rFonts w:ascii="GHEA Grapalat" w:eastAsia="Tahoma" w:hAnsi="GHEA Grapalat" w:cs="Tahoma"/>
                <w:sz w:val="24"/>
                <w:szCs w:val="24"/>
              </w:rPr>
              <w:t xml:space="preserve"> գործակիցների սահմանումը չի բխում հավասար աշխատանքի դիմաց համարժեք վարձատրության սկզբունքից և կարող է հանգեցնել քննչական կոմիտեից փորձառու քննիչների կադրերի արտահոսքի և քննչական կոմիտեում ծառայության գրավչության նվազման։</w:t>
            </w:r>
          </w:p>
          <w:p w14:paraId="4665610F"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Ընդհանրացնելով կարող ենք արձանագրել, որ  նախագծով պահպանվել է միայն բարձրագույն ղեկավար պաշտոնների երկու ենթախմբերի վարձատրության միասնականությունը, մինչդեռ բարձրագույն պաշտոնների երրորդ ենթախմբի, միջին ղեկավար օղակի և քննիչների պաշտոնների նկատմամբ նույն մոտեցումը պահպանված չէ։</w:t>
            </w:r>
          </w:p>
          <w:p w14:paraId="3A49491A" w14:textId="77777777" w:rsidR="00982A5B" w:rsidRPr="00444F3A" w:rsidRDefault="00982A5B" w:rsidP="00982A5B">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Արդյունքում ձևավորվում են դեպքեր, երբ.</w:t>
            </w:r>
          </w:p>
          <w:p w14:paraId="28863D51" w14:textId="77777777" w:rsidR="00982A5B" w:rsidRPr="00444F3A" w:rsidRDefault="00982A5B" w:rsidP="00982A5B">
            <w:pPr>
              <w:numPr>
                <w:ilvl w:val="0"/>
                <w:numId w:val="6"/>
              </w:numPr>
              <w:spacing w:before="240"/>
              <w:ind w:left="141" w:firstLine="0"/>
              <w:jc w:val="both"/>
              <w:rPr>
                <w:rFonts w:ascii="GHEA Grapalat" w:hAnsi="GHEA Grapalat"/>
                <w:sz w:val="24"/>
                <w:szCs w:val="24"/>
              </w:rPr>
            </w:pPr>
            <w:r w:rsidRPr="00444F3A">
              <w:rPr>
                <w:rFonts w:ascii="GHEA Grapalat" w:eastAsia="Tahoma" w:hAnsi="GHEA Grapalat" w:cs="Tahoma"/>
                <w:sz w:val="24"/>
                <w:szCs w:val="24"/>
              </w:rPr>
              <w:t>նույն պաշտոնային խմբի պաշտոնների համար սահմանվում են տարբեր գործակիցներ,</w:t>
            </w:r>
          </w:p>
          <w:p w14:paraId="40EB2238" w14:textId="77777777" w:rsidR="00982A5B" w:rsidRPr="00444F3A" w:rsidRDefault="00982A5B" w:rsidP="00982A5B">
            <w:pPr>
              <w:numPr>
                <w:ilvl w:val="0"/>
                <w:numId w:val="6"/>
              </w:numPr>
              <w:ind w:left="141" w:firstLine="0"/>
              <w:jc w:val="both"/>
              <w:rPr>
                <w:rFonts w:ascii="GHEA Grapalat" w:hAnsi="GHEA Grapalat"/>
                <w:sz w:val="24"/>
                <w:szCs w:val="24"/>
              </w:rPr>
            </w:pPr>
            <w:r w:rsidRPr="00444F3A">
              <w:rPr>
                <w:rFonts w:ascii="GHEA Grapalat" w:eastAsia="Tahoma" w:hAnsi="GHEA Grapalat" w:cs="Tahoma"/>
                <w:sz w:val="24"/>
                <w:szCs w:val="24"/>
              </w:rPr>
              <w:t>տարբեր պաշտոնային խմբերի համար սահմանվում է նույն գործակիցը,</w:t>
            </w:r>
          </w:p>
          <w:p w14:paraId="178C975D" w14:textId="77777777" w:rsidR="00982A5B" w:rsidRPr="00444F3A" w:rsidRDefault="00982A5B" w:rsidP="00982A5B">
            <w:pPr>
              <w:numPr>
                <w:ilvl w:val="0"/>
                <w:numId w:val="6"/>
              </w:numPr>
              <w:ind w:left="141" w:firstLine="0"/>
              <w:jc w:val="both"/>
              <w:rPr>
                <w:rFonts w:ascii="GHEA Grapalat" w:hAnsi="GHEA Grapalat"/>
                <w:sz w:val="24"/>
                <w:szCs w:val="24"/>
              </w:rPr>
            </w:pPr>
            <w:r w:rsidRPr="00444F3A">
              <w:rPr>
                <w:rFonts w:ascii="GHEA Grapalat" w:eastAsia="Tahoma" w:hAnsi="GHEA Grapalat" w:cs="Tahoma"/>
                <w:sz w:val="24"/>
                <w:szCs w:val="24"/>
              </w:rPr>
              <w:t>համադրելի պաշտոնները տարբեր պետական մարմիններում վարձատրվում են տարբեր չափով՝ առանց բավարար իրավական հիմնավորման,</w:t>
            </w:r>
          </w:p>
          <w:p w14:paraId="0797762C" w14:textId="77777777" w:rsidR="00982A5B" w:rsidRPr="00444F3A" w:rsidRDefault="00982A5B" w:rsidP="00982A5B">
            <w:pPr>
              <w:numPr>
                <w:ilvl w:val="0"/>
                <w:numId w:val="6"/>
              </w:numPr>
              <w:ind w:left="141" w:firstLine="0"/>
              <w:jc w:val="both"/>
              <w:rPr>
                <w:rFonts w:ascii="GHEA Grapalat" w:hAnsi="GHEA Grapalat"/>
                <w:sz w:val="24"/>
                <w:szCs w:val="24"/>
              </w:rPr>
            </w:pPr>
            <w:r w:rsidRPr="00444F3A">
              <w:rPr>
                <w:rFonts w:ascii="GHEA Grapalat" w:eastAsia="Tahoma" w:hAnsi="GHEA Grapalat" w:cs="Tahoma"/>
                <w:sz w:val="24"/>
                <w:szCs w:val="24"/>
              </w:rPr>
              <w:t>խախտվում է ղեկավար պաշտոնների ներքին հիերարխիայի տրամաբանությունը։</w:t>
            </w:r>
          </w:p>
          <w:p w14:paraId="589D2FFA" w14:textId="77777777" w:rsidR="00982A5B" w:rsidRPr="00444F3A" w:rsidRDefault="00982A5B" w:rsidP="00982A5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կարգավորումները լիարժեք չեն համապատասխանում ՀՀ Սահմանադրությամբ ամրագրված իրավահավասարության և համաչափության սկզբունքներին, «Հանրային ծառայության մասին» օրենքով նախատեսված պաշտոնների դասակարգման տրամաբանությանը և «Պետական պաշտոններ և պետական ծառայության պաշտոններ զբաղեցնող անձանց վարձատրության մասին» օրենքի նպատակներին։</w:t>
            </w:r>
          </w:p>
          <w:p w14:paraId="21467A4A" w14:textId="77777777" w:rsidR="00982A5B" w:rsidRPr="00444F3A" w:rsidRDefault="00982A5B" w:rsidP="00982A5B">
            <w:pPr>
              <w:spacing w:before="100" w:after="200"/>
              <w:ind w:left="141"/>
              <w:rPr>
                <w:rFonts w:ascii="GHEA Grapalat" w:hAnsi="GHEA Grapalat"/>
                <w:b/>
                <w:bCs/>
                <w:sz w:val="24"/>
                <w:szCs w:val="24"/>
              </w:rPr>
            </w:pPr>
            <w:r w:rsidRPr="00444F3A">
              <w:rPr>
                <w:rFonts w:ascii="GHEA Grapalat" w:eastAsia="Tahoma" w:hAnsi="GHEA Grapalat" w:cs="Tahoma"/>
                <w:b/>
                <w:bCs/>
                <w:sz w:val="24"/>
                <w:szCs w:val="24"/>
              </w:rPr>
              <w:t xml:space="preserve">  </w:t>
            </w:r>
            <w:r w:rsidRPr="00444F3A">
              <w:rPr>
                <w:rFonts w:ascii="GHEA Grapalat" w:eastAsia="Tahoma" w:hAnsi="GHEA Grapalat" w:cs="Tahoma"/>
                <w:b/>
                <w:bCs/>
                <w:sz w:val="24"/>
                <w:szCs w:val="24"/>
              </w:rPr>
              <w:tab/>
              <w:t>Առաջարկություններ</w:t>
            </w:r>
          </w:p>
          <w:p w14:paraId="27CE3503" w14:textId="77777777" w:rsidR="00982A5B" w:rsidRPr="00444F3A" w:rsidRDefault="00982A5B" w:rsidP="00982A5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Վերոգրյալը հաշվի առնելով՝ նպատակահարմար է նախագծի լրամշակման ընթացքում.</w:t>
            </w:r>
          </w:p>
          <w:p w14:paraId="2CD47C8C" w14:textId="77777777" w:rsidR="00982A5B" w:rsidRPr="00444F3A" w:rsidRDefault="00982A5B" w:rsidP="00982A5B">
            <w:pPr>
              <w:numPr>
                <w:ilvl w:val="0"/>
                <w:numId w:val="8"/>
              </w:numPr>
              <w:spacing w:before="240"/>
              <w:ind w:left="141" w:firstLine="0"/>
              <w:jc w:val="both"/>
              <w:rPr>
                <w:rFonts w:ascii="GHEA Grapalat" w:hAnsi="GHEA Grapalat"/>
                <w:sz w:val="24"/>
                <w:szCs w:val="24"/>
              </w:rPr>
            </w:pPr>
            <w:r w:rsidRPr="00444F3A">
              <w:rPr>
                <w:rFonts w:ascii="GHEA Grapalat" w:eastAsia="Tahoma" w:hAnsi="GHEA Grapalat" w:cs="Tahoma"/>
                <w:b/>
                <w:bCs/>
                <w:sz w:val="24"/>
                <w:szCs w:val="24"/>
              </w:rPr>
              <w:t xml:space="preserve">Գլխավոր վարչության պետի և հավասարազոր </w:t>
            </w:r>
            <w:r w:rsidRPr="00444F3A">
              <w:rPr>
                <w:rFonts w:ascii="GHEA Grapalat" w:eastAsia="Tahoma" w:hAnsi="GHEA Grapalat" w:cs="Tahoma"/>
                <w:sz w:val="24"/>
                <w:szCs w:val="24"/>
              </w:rPr>
              <w:t xml:space="preserve">պաշտոնների համար սահմանել առնվազն </w:t>
            </w:r>
            <w:r w:rsidRPr="00444F3A">
              <w:rPr>
                <w:rFonts w:ascii="GHEA Grapalat" w:hAnsi="GHEA Grapalat"/>
                <w:b/>
                <w:bCs/>
                <w:sz w:val="24"/>
                <w:szCs w:val="24"/>
              </w:rPr>
              <w:t>12</w:t>
            </w:r>
            <w:r w:rsidRPr="00444F3A">
              <w:rPr>
                <w:rFonts w:ascii="GHEA Grapalat" w:eastAsia="Tahoma" w:hAnsi="GHEA Grapalat" w:cs="Tahoma"/>
                <w:sz w:val="24"/>
                <w:szCs w:val="24"/>
              </w:rPr>
              <w:t xml:space="preserve"> գործակից՝ ապահովելով ներքին հիերարխիայի համաչափությունը։</w:t>
            </w:r>
          </w:p>
          <w:p w14:paraId="6EBAD322"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sz w:val="24"/>
                <w:szCs w:val="24"/>
              </w:rPr>
              <w:t xml:space="preserve">Դատախազության, քննչական կոմիտեի և հակակոռուպցիոն կոմիտեի հավասարազոր պաշտոնային խմբերի համար </w:t>
            </w:r>
            <w:r w:rsidRPr="00444F3A">
              <w:rPr>
                <w:rFonts w:ascii="GHEA Grapalat" w:eastAsia="Tahoma" w:hAnsi="GHEA Grapalat" w:cs="Tahoma"/>
                <w:sz w:val="24"/>
                <w:szCs w:val="24"/>
                <w:u w:val="single"/>
              </w:rPr>
              <w:t>սահմանել նույն գործակիցները:</w:t>
            </w:r>
          </w:p>
          <w:p w14:paraId="1042BC1C"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b/>
                <w:bCs/>
                <w:sz w:val="24"/>
                <w:szCs w:val="24"/>
              </w:rPr>
              <w:t>Քննչական կոմիտեի գլխավոր վարչության պետի, գլխավոր վարչության պետի տեղակալի և գլխավոր վարչության վարչության պետի</w:t>
            </w:r>
            <w:r w:rsidRPr="00444F3A">
              <w:rPr>
                <w:rFonts w:ascii="GHEA Grapalat" w:eastAsia="Tahoma" w:hAnsi="GHEA Grapalat" w:cs="Tahoma"/>
                <w:sz w:val="24"/>
                <w:szCs w:val="24"/>
              </w:rPr>
              <w:t xml:space="preserve"> համար սահմանել </w:t>
            </w:r>
            <w:r w:rsidRPr="00444F3A">
              <w:rPr>
                <w:rFonts w:ascii="GHEA Grapalat" w:eastAsia="Tahoma" w:hAnsi="GHEA Grapalat" w:cs="Tahoma"/>
                <w:b/>
                <w:bCs/>
                <w:sz w:val="24"/>
                <w:szCs w:val="24"/>
              </w:rPr>
              <w:t>տարբեր գործակիցներ</w:t>
            </w:r>
            <w:r w:rsidRPr="00444F3A">
              <w:rPr>
                <w:rFonts w:ascii="GHEA Grapalat" w:eastAsia="Tahoma" w:hAnsi="GHEA Grapalat" w:cs="Tahoma"/>
                <w:sz w:val="24"/>
                <w:szCs w:val="24"/>
              </w:rPr>
              <w:t>՝ ըստ պաշտոնային խմբերի և պատասխանատվության աստիճանի։</w:t>
            </w:r>
          </w:p>
          <w:p w14:paraId="6B374248"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b/>
                <w:bCs/>
                <w:sz w:val="24"/>
                <w:szCs w:val="24"/>
              </w:rPr>
              <w:t>Քննչական կոմիտեի կենտրոնական մարմնի վարչության պետի</w:t>
            </w:r>
            <w:r w:rsidRPr="00444F3A">
              <w:rPr>
                <w:rFonts w:ascii="GHEA Grapalat" w:hAnsi="GHEA Grapalat"/>
                <w:sz w:val="24"/>
                <w:szCs w:val="24"/>
              </w:rPr>
              <w:t xml:space="preserve">, </w:t>
            </w:r>
            <w:r w:rsidRPr="00444F3A">
              <w:rPr>
                <w:rFonts w:ascii="GHEA Grapalat" w:eastAsia="Tahoma" w:hAnsi="GHEA Grapalat" w:cs="Tahoma"/>
                <w:b/>
                <w:bCs/>
                <w:sz w:val="24"/>
                <w:szCs w:val="24"/>
              </w:rPr>
              <w:t>գլխավոր վարչության վարչության պետի և համադրելի այլ պաշտոնների համար</w:t>
            </w:r>
            <w:r w:rsidRPr="00444F3A">
              <w:rPr>
                <w:rFonts w:ascii="GHEA Grapalat" w:eastAsia="Tahoma" w:hAnsi="GHEA Grapalat" w:cs="Tahoma"/>
                <w:sz w:val="24"/>
                <w:szCs w:val="24"/>
              </w:rPr>
              <w:t xml:space="preserve">  սահմանել </w:t>
            </w:r>
            <w:r w:rsidRPr="00444F3A">
              <w:rPr>
                <w:rFonts w:ascii="GHEA Grapalat" w:eastAsia="Tahoma" w:hAnsi="GHEA Grapalat" w:cs="Tahoma"/>
                <w:b/>
                <w:bCs/>
                <w:sz w:val="24"/>
                <w:szCs w:val="24"/>
              </w:rPr>
              <w:t>նույն գործակիցը</w:t>
            </w:r>
            <w:r w:rsidRPr="00444F3A">
              <w:rPr>
                <w:rFonts w:ascii="GHEA Grapalat" w:eastAsia="Tahoma" w:hAnsi="GHEA Grapalat" w:cs="Tahoma"/>
                <w:sz w:val="24"/>
                <w:szCs w:val="24"/>
              </w:rPr>
              <w:t>, քանի որ դրանք համադրելի պաշտոններ են։</w:t>
            </w:r>
          </w:p>
          <w:p w14:paraId="41F6A244"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i/>
                <w:iCs/>
                <w:sz w:val="24"/>
                <w:szCs w:val="24"/>
                <w:u w:val="single"/>
              </w:rPr>
              <w:t>Պաշտոնային խմբի միևնույն ենթախմբի բոլոր պաշտոնների համար սահմանել միասնական գործակից:</w:t>
            </w:r>
          </w:p>
          <w:p w14:paraId="2DBBE9F0"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b/>
                <w:bCs/>
                <w:sz w:val="24"/>
                <w:szCs w:val="24"/>
              </w:rPr>
              <w:t>Քննչական կոմիտեի և Հակակոռուպցիոն կոմիտեի համադրելի քննիչների պաշտոնների</w:t>
            </w:r>
            <w:r w:rsidRPr="00444F3A">
              <w:rPr>
                <w:rFonts w:ascii="GHEA Grapalat" w:eastAsia="Tahoma" w:hAnsi="GHEA Grapalat" w:cs="Tahoma"/>
                <w:sz w:val="24"/>
                <w:szCs w:val="24"/>
              </w:rPr>
              <w:t xml:space="preserve"> համար սահմանել համարժեք աշխատավարձային գործակիցներ՝ բացառելով անհիմն տարբերակված մոտեցումները։</w:t>
            </w:r>
          </w:p>
          <w:p w14:paraId="1D0A70D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Ըստ այդմ՝ առաջարկվում է վերանայել նախագծով նախատեսված ՀՀ քննչական կոմիտեում ինքնավար պաշտոն զբաղեցնող անձանց պաշտոնային դրույքաչափերի հաշվարկման գործակիցները՝ դրանք համադրելով ՀՀ դատախազության և ՀՀ հակակոռուպցիոն կոմիտեի հավասարազոր ծառայողների գործակիցների հետ և հակառակը՝ ապահովելով համաչափության, հավասարության և պետական ծառայության միասնական վարձատրության սկզբունքների լիարժեք իրականացումը՝ ըստ պաշտոնների դասակարգման (առաջարկվող գործակիցների ցանկը կցվում է)։  </w:t>
            </w:r>
          </w:p>
          <w:p w14:paraId="34986524"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Բացի այդ, նախագծում շտկման անհրաժեշտություն ունի զինվորական քննչական գլխավոր վարչության պետի տեղակալի պաշտոնների կրկնությունը, որոնց համար մի դեպքում սահմանված է 10,5 գործակից, մեկ այլ դեպքում՝ 9 գործակից (գտնում ենք, որ տեխնիկական խնդիր է): Գտնում ենք, որ Նախագծի Հավելվածում հարկ է նաև առանձին տողով նախատեսել </w:t>
            </w:r>
            <w:r w:rsidRPr="00444F3A">
              <w:rPr>
                <w:rFonts w:ascii="GHEA Grapalat" w:eastAsia="Tahoma" w:hAnsi="GHEA Grapalat" w:cs="Tahoma"/>
                <w:i/>
                <w:iCs/>
                <w:sz w:val="24"/>
                <w:szCs w:val="24"/>
              </w:rPr>
              <w:t xml:space="preserve">հատկապես կարևոր գործերի քննության գլխավոր վարչության պետի տեղակալի </w:t>
            </w:r>
            <w:r w:rsidRPr="00444F3A">
              <w:rPr>
                <w:rFonts w:ascii="GHEA Grapalat" w:eastAsia="Tahoma" w:hAnsi="GHEA Grapalat" w:cs="Tahoma"/>
                <w:sz w:val="24"/>
                <w:szCs w:val="24"/>
              </w:rPr>
              <w:t>պաշտոնը, քանի որ այն առանձին նախատեսված է ՀՀ քննչական կոմիտեի մասին ՀՀ օրենքի 16-րդ հոդվածի 4-րդ մասի 3-րդ կետում:</w:t>
            </w:r>
          </w:p>
          <w:p w14:paraId="556CD8EA" w14:textId="77777777" w:rsidR="00982A5B" w:rsidRPr="00444F3A" w:rsidRDefault="00982A5B" w:rsidP="00982A5B">
            <w:pPr>
              <w:spacing w:before="100"/>
              <w:ind w:left="141"/>
              <w:jc w:val="both"/>
              <w:rPr>
                <w:rFonts w:ascii="GHEA Grapalat" w:hAnsi="GHEA Grapalat"/>
                <w:b/>
                <w:bCs/>
                <w:sz w:val="24"/>
                <w:szCs w:val="24"/>
              </w:rPr>
            </w:pPr>
            <w:r w:rsidRPr="00444F3A">
              <w:rPr>
                <w:rFonts w:ascii="GHEA Grapalat" w:eastAsia="Tahoma" w:hAnsi="GHEA Grapalat" w:cs="Tahoma"/>
                <w:sz w:val="24"/>
                <w:szCs w:val="24"/>
              </w:rPr>
              <w:t xml:space="preserve">Բացի այդ, որոշ պաշտոններ Հավելվածում ներառված չեն, օրինակ՝ զինվորական քննչական վարչության վարչության պետերի և տեղակալների, գլխավոր վարչության վարչության պետի տեղակալների պաշտոնները, իսկ Հավելված 1-ում առկա </w:t>
            </w:r>
            <w:r w:rsidRPr="00444F3A">
              <w:rPr>
                <w:rFonts w:ascii="GHEA Grapalat" w:eastAsia="Tahoma" w:hAnsi="GHEA Grapalat" w:cs="Tahoma"/>
                <w:i/>
                <w:iCs/>
                <w:sz w:val="24"/>
                <w:szCs w:val="24"/>
              </w:rPr>
              <w:t>քննչական կոմիտեի կենտրոնական մարմնի գլխավոր վարչության հատկապես կարևոր գործերով ավագ քննիչ</w:t>
            </w:r>
            <w:r w:rsidRPr="00444F3A">
              <w:rPr>
                <w:rFonts w:ascii="GHEA Grapalat" w:eastAsia="Tahoma" w:hAnsi="GHEA Grapalat" w:cs="Tahoma"/>
                <w:sz w:val="24"/>
                <w:szCs w:val="24"/>
              </w:rPr>
              <w:t xml:space="preserve"> գրառման մեջ </w:t>
            </w:r>
            <w:r w:rsidRPr="00444F3A">
              <w:rPr>
                <w:rFonts w:ascii="GHEA Grapalat" w:eastAsia="Tahoma" w:hAnsi="GHEA Grapalat" w:cs="Tahoma"/>
                <w:i/>
                <w:iCs/>
                <w:sz w:val="24"/>
                <w:szCs w:val="24"/>
              </w:rPr>
              <w:t xml:space="preserve">գլխավոր վարչության </w:t>
            </w:r>
            <w:r w:rsidRPr="00444F3A">
              <w:rPr>
                <w:rFonts w:ascii="GHEA Grapalat" w:eastAsia="Tahoma" w:hAnsi="GHEA Grapalat" w:cs="Tahoma"/>
                <w:sz w:val="24"/>
                <w:szCs w:val="24"/>
              </w:rPr>
              <w:t xml:space="preserve">բառակապակցությունից հետո ավելացնել </w:t>
            </w:r>
            <w:r w:rsidRPr="00444F3A">
              <w:rPr>
                <w:rFonts w:ascii="GHEA Grapalat" w:eastAsia="Tahoma" w:hAnsi="GHEA Grapalat" w:cs="Tahoma"/>
                <w:i/>
                <w:iCs/>
                <w:sz w:val="24"/>
                <w:szCs w:val="24"/>
              </w:rPr>
              <w:t>վարչության</w:t>
            </w:r>
            <w:r w:rsidRPr="00444F3A">
              <w:rPr>
                <w:rFonts w:ascii="GHEA Grapalat" w:eastAsia="Tahoma" w:hAnsi="GHEA Grapalat" w:cs="Tahoma"/>
                <w:sz w:val="24"/>
                <w:szCs w:val="24"/>
              </w:rPr>
              <w:t xml:space="preserve"> բառը, քանի որ  քննչական կոմիտեի կենտրոնական մարմնի գլխավոր վարչության հատկապես կարևոր գործերով ավագ քննիչ պաշտոն նախատեսված չէ </w:t>
            </w:r>
            <w:r w:rsidRPr="00444F3A">
              <w:rPr>
                <w:rFonts w:ascii="GHEA Grapalat" w:eastAsia="Tahoma" w:hAnsi="GHEA Grapalat" w:cs="Tahoma"/>
                <w:i/>
                <w:iCs/>
                <w:sz w:val="24"/>
                <w:szCs w:val="24"/>
              </w:rPr>
              <w:t>(ընդ որում նշված պաշտոնը Հավելված 1-ում կրկնվում է</w:t>
            </w:r>
            <w:r w:rsidRPr="00444F3A">
              <w:rPr>
                <w:rFonts w:ascii="GHEA Grapalat" w:eastAsia="Tahoma" w:hAnsi="GHEA Grapalat" w:cs="Tahoma"/>
                <w:i/>
                <w:iCs/>
                <w:sz w:val="24"/>
                <w:szCs w:val="24"/>
                <w:u w:val="single"/>
              </w:rPr>
              <w:t xml:space="preserve"> երկու անգամ</w:t>
            </w:r>
            <w:r w:rsidRPr="00444F3A">
              <w:rPr>
                <w:rFonts w:ascii="GHEA Grapalat" w:hAnsi="GHEA Grapalat"/>
                <w:i/>
                <w:iCs/>
                <w:sz w:val="24"/>
                <w:szCs w:val="24"/>
              </w:rPr>
              <w:t xml:space="preserve">): </w:t>
            </w:r>
            <w:r w:rsidRPr="00444F3A">
              <w:rPr>
                <w:rFonts w:ascii="GHEA Grapalat" w:eastAsia="Tahoma" w:hAnsi="GHEA Grapalat" w:cs="Tahoma"/>
                <w:sz w:val="24"/>
                <w:szCs w:val="24"/>
              </w:rPr>
              <w:t>Առկա են նաև տեխնիկական բնույթի այլ հարցեր ևս, որոնք մեր կողմից շտկված են առաջարկվող գործակիցների ցանկի մեջ:</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BCA63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E616E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EA54F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AC9744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7E694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99F6C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9D014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8475B49" w14:textId="0CC10B72" w:rsidR="00982A5B" w:rsidRPr="00B1235E" w:rsidRDefault="00B1235E" w:rsidP="00B1235E">
            <w:pPr>
              <w:pBdr>
                <w:top w:val="nil"/>
                <w:left w:val="nil"/>
                <w:bottom w:val="nil"/>
                <w:right w:val="nil"/>
                <w:between w:val="nil"/>
              </w:pBdr>
              <w:ind w:firstLine="427"/>
              <w:jc w:val="center"/>
              <w:rPr>
                <w:rFonts w:ascii="GHEA Grapalat" w:hAnsi="GHEA Grapalat"/>
                <w:b/>
                <w:sz w:val="24"/>
                <w:szCs w:val="24"/>
                <w:lang w:val="hy-AM"/>
              </w:rPr>
            </w:pPr>
            <w:r w:rsidRPr="00B1235E">
              <w:rPr>
                <w:rFonts w:ascii="GHEA Grapalat" w:hAnsi="GHEA Grapalat"/>
                <w:b/>
                <w:sz w:val="24"/>
                <w:szCs w:val="24"/>
                <w:lang w:val="hy-AM"/>
              </w:rPr>
              <w:t>Ընդունվել է ի գիտություն</w:t>
            </w:r>
          </w:p>
          <w:p w14:paraId="1F7CD422" w14:textId="14ADCD6D" w:rsidR="00B1235E" w:rsidRDefault="00DB4BE1" w:rsidP="00B1235E">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2485CC7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02065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4B9FC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2877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17E135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CB8CB4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5AE7A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76374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C3291E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B151EB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44848B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1A867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8A4A7D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C6E60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74547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DA429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13A368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4AF3C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76A9C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A5C0FA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D0999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5A1D4C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C6BDD3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112261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4B8F6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CA315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D4062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0FBD33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7E3AE4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4A232A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D7D645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7E4DB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79557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D01E6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2B386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B1F78F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16FB83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5FB5A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6CC64C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43F28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BBBE7A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2B2DDD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F64C3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D6A72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D79DD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0CE578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700D8D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8C9C0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B4ACD0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A7D60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4CB115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D64993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75764D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C4886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4B20B1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60879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B3E669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3F2E50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848470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7D8E3E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ACF0E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3A1FC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865368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E9C01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B7A430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69A71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3B6DB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EC582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BFE87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AB3B8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A167A6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B62F0F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C370B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C760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D7FB9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CDBDF7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A19C6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9E0312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8C98DA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74C81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226D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D4298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4A05C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CCD303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BF5DE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837D4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6901E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79D15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C6167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DDB1A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F59F2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7E841B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42DBE1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9E1F2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C29FE9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219076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3EC44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3FBBB6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B51CE7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C6B6A5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DBC97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CD0B9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42513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133392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2526A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D497EA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78CDBA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1D29F3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832876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822BE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DB057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66CE00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9DB187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45DE8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779AE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B7EFF1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20CE76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416304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47408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8262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09362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6EF01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DFDD3F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B8648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5F617D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CFD69C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D0970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3E617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2E43C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EC48C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B08F0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96CA54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80CD66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F89155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903823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6A858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361512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773471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C7B3C3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C1AA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C8031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2C83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C6F4C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BAA421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B5B86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7132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4ABFB2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4CEAA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779B90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3BC389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D45D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C23980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C8CED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7F81D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7A40B9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B5E53F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C7DA9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A1A6F2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3264A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F0DF0E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DFA94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6D0C9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987C40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77567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3C257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F75F5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B610D4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4750C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BF2E96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0F067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1CF338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F8B2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3EDB75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9EF3F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0264D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8E417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16FF3B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E4D08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B1F9A5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671AFC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718F3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990A2C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C165B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266F02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189CA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53E964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16D81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06C9E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212449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1DD90A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C03E51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785C3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76F1D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27A31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1A94E6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731881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23F40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A4413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B66ED0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9F8CF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EFC9C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71BCBC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06562E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C8F973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BAA449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166CF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5EE8D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D185BC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A858D9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09527A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51F170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C3F7F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D0D4EA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8EF07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AB43D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555933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EFECE7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044CCA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A6C1FE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10F9BD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DB055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6899D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EE2D8F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AB8D3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35499F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A495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08C68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B570F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BB0BC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CC04BB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825140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17E300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104599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ED33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CE21EB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9C16F6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CDAC3D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F98D72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582627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6080F4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3FCCE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0A54C4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6D2C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75592E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8F151C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CDC13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F4EE2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C61D2B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FDCBFC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B6B36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60C418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F3B38E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02D3B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D81704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9BDD26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23D752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C390A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B909DA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5FCBA6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B86E36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CE707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ABD1F8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6F74E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2E3B8E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5383A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932954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495476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DE1951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203B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996F8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C7916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620F20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8F1F4C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549127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F576A8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79F89F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7C0A5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7A4938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BB79A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637DC6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42B2B82" w14:textId="7F3A6362" w:rsidR="00982A5B" w:rsidRPr="00444F3A" w:rsidRDefault="00982A5B" w:rsidP="006153C2">
            <w:pPr>
              <w:pBdr>
                <w:top w:val="nil"/>
                <w:left w:val="nil"/>
                <w:bottom w:val="nil"/>
                <w:right w:val="nil"/>
                <w:between w:val="nil"/>
              </w:pBdr>
              <w:jc w:val="both"/>
              <w:rPr>
                <w:rFonts w:ascii="GHEA Grapalat" w:hAnsi="GHEA Grapalat"/>
                <w:sz w:val="24"/>
                <w:szCs w:val="24"/>
              </w:rPr>
            </w:pPr>
          </w:p>
        </w:tc>
      </w:tr>
      <w:tr w:rsidR="006153C2" w:rsidRPr="00444F3A" w14:paraId="697EAB65"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3C1E1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Նախագծի 6-րդ հոդվածով լրացվող 8.1-րդ հոդվածի համաձայն՝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 առանձնահատկությունները սահմանում է Հայաստանի Հանրապետության կառավարությունը:</w:t>
            </w:r>
          </w:p>
          <w:p w14:paraId="385B1BD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Նույն հոդվածով լրացվող 8.2-րդ հոդվածի 1-ին մասի համաձայն՝ պետական պաշտոն և պետական ծառայության պաշտոն զբաղեցնող անձանց հատուկ առաջադրանքների կատարման համար պարգևատրում կարող է տրվել ՀՀ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ընդ որում՝ աշխատավարձի ֆոնդի տնտեսված միջոցներից պարգևատրումներ չեն կարող տրվել:</w:t>
            </w:r>
          </w:p>
          <w:p w14:paraId="1A48E06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նախագծի 1-ին հոդվածով խմբագրված օրենքի 3-րդ հոդվածի 1-ին մասի 2-րդ կետի համաձայն՝ պետական պաշտոն և պետական ծառայության պաշտոն զբաղեցնող անձին պարգևատրում տրվում է միայն բացառապես հատուկ առաջադրանքների կատարման համար:</w:t>
            </w:r>
          </w:p>
          <w:p w14:paraId="78D49CB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Մինչդեռ «Պետական պաշտոններ և պետական ծառայության պաշտոններ զբաղեցնող անձանց վարձատրության մասին» գործող օրենքի 3-րդ հոդվածի 1-ին մասի 3-րդ կետի համաձայն՝ </w:t>
            </w:r>
            <w:r w:rsidRPr="00444F3A">
              <w:rPr>
                <w:rFonts w:ascii="GHEA Grapalat" w:eastAsia="Tahoma" w:hAnsi="GHEA Grapalat" w:cs="Tahoma"/>
                <w:b/>
                <w:bCs/>
                <w:sz w:val="24"/>
                <w:szCs w:val="24"/>
              </w:rPr>
              <w:t xml:space="preserve">պարգևատրումը </w:t>
            </w:r>
            <w:r w:rsidRPr="00444F3A">
              <w:rPr>
                <w:rFonts w:ascii="GHEA Grapalat" w:eastAsia="Tahoma" w:hAnsi="GHEA Grapalat" w:cs="Tahoma"/>
                <w:sz w:val="24"/>
                <w:szCs w:val="24"/>
              </w:rPr>
              <w:t xml:space="preserve">միանվագ վճար է, որը պետական պաշտոն և պետական ծառայության պաշտոն զբաղեցնող անձին տրվում է ծառայողական գործունեության (կատարողականի)  գնահատման և (կամ) հատուկ առաջադրանքների և(կամ) </w:t>
            </w:r>
            <w:r w:rsidRPr="00444F3A">
              <w:rPr>
                <w:rFonts w:ascii="GHEA Grapalat" w:eastAsia="Tahoma" w:hAnsi="GHEA Grapalat" w:cs="Tahoma"/>
                <w:sz w:val="24"/>
                <w:szCs w:val="24"/>
                <w:u w:val="single"/>
              </w:rPr>
              <w:t>որակյալ աշխատանքների</w:t>
            </w:r>
            <w:r w:rsidRPr="00444F3A">
              <w:rPr>
                <w:rFonts w:ascii="GHEA Grapalat" w:eastAsia="Tahoma" w:hAnsi="GHEA Grapalat" w:cs="Tahoma"/>
                <w:sz w:val="24"/>
                <w:szCs w:val="24"/>
              </w:rPr>
              <w:t xml:space="preserve"> կատարման համար:</w:t>
            </w:r>
          </w:p>
          <w:p w14:paraId="0F8CEA2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Այլ կերպ ասած՝ ի տարբերություն գործող օրենքի, Նախագծով առաջարկվում է պարգևատրման հիմքում ընկած որակյալ աշխատանքի հատկանիշը հանել և թողնել միայն հատուկ առաջադրանքների կատարումը:</w:t>
            </w:r>
          </w:p>
          <w:p w14:paraId="2BFFB3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որ գործնականում «հատուկ առաջադրանքներ» եզրույթի կիրառումը միանշանակ չի ընկալվում, այն այնքան որոշակի չէ, որքան որակյալ աշխատանք հասկացությունը, ինչն ավելի է նեղացնում պաշտոնատար անձանց խրախուսման կարգով դրամական պարգևատրման հնարավորությունը: Ընդ որում Քննչական կոմիտեի գործունեության առանձնահատկություններով պայմանավորված՝ բարդ է լինելու որոշել, թե որ առաջադրանքը պետք է համարել հատուկ և ըստ այդմ դրա հիման վրա իրականացնել պարգևատրում:</w:t>
            </w:r>
          </w:p>
          <w:p w14:paraId="0B9E02E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Պետական ծառայության առանձին տեսակներ կարգավորող օրենքներով նախատեսված են պաշտոնատար անձանց «Դրամական պարգևատրում» խրախուսման միջոցներ, որոնք կիրառվում են պաշտոնատար անձի </w:t>
            </w:r>
            <w:r w:rsidRPr="00444F3A">
              <w:rPr>
                <w:rFonts w:ascii="GHEA Grapalat" w:eastAsia="Tahoma" w:hAnsi="GHEA Grapalat" w:cs="Tahoma"/>
                <w:sz w:val="24"/>
                <w:szCs w:val="24"/>
                <w:u w:val="single"/>
              </w:rPr>
              <w:t>պարտականությունները և առաջադրանքները որակյալ, գերազանց կատարելու համար</w:t>
            </w:r>
            <w:r w:rsidRPr="00444F3A">
              <w:rPr>
                <w:rFonts w:ascii="GHEA Grapalat" w:eastAsia="Tahoma" w:hAnsi="GHEA Grapalat" w:cs="Tahoma"/>
                <w:sz w:val="24"/>
                <w:szCs w:val="24"/>
              </w:rPr>
              <w:t>: Այսպես, օրինակ.</w:t>
            </w:r>
          </w:p>
          <w:p w14:paraId="47E2B4E2" w14:textId="77777777" w:rsidR="006153C2" w:rsidRPr="00444F3A" w:rsidRDefault="006153C2" w:rsidP="006153C2">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 «Հայաստանի Հանրապետության քննչական կոմիտեի մասին» ՀՀ օրենքի 28-րդ հոդվածի համաձայն՝ ՀՀ քննչական կոմիտեում ինքնավար պաշտոն զբաղեցնող անձի նկատմամբ խրախուսման միջոցներ (այդ թվում՝ միանվագ դրամական պարգևատրում) կարող են կիրառվել </w:t>
            </w:r>
            <w:r w:rsidRPr="00444F3A">
              <w:rPr>
                <w:rFonts w:ascii="GHEA Grapalat" w:eastAsia="Tahoma" w:hAnsi="GHEA Grapalat" w:cs="Tahoma"/>
                <w:sz w:val="24"/>
                <w:szCs w:val="24"/>
                <w:u w:val="single"/>
              </w:rPr>
              <w:t>երկարամյա պաշտոնավարման, ինչպես նաև պարտականությունները և առաջադրանքները պատշաճ կատարելու</w:t>
            </w:r>
            <w:r w:rsidRPr="00444F3A">
              <w:rPr>
                <w:rFonts w:ascii="GHEA Grapalat" w:hAnsi="GHEA Grapalat"/>
                <w:sz w:val="24"/>
                <w:szCs w:val="24"/>
              </w:rPr>
              <w:t xml:space="preserve"> </w:t>
            </w:r>
            <w:r w:rsidRPr="00444F3A">
              <w:rPr>
                <w:rFonts w:ascii="GHEA Grapalat" w:eastAsia="Tahoma" w:hAnsi="GHEA Grapalat" w:cs="Tahoma"/>
                <w:sz w:val="24"/>
                <w:szCs w:val="24"/>
                <w:u w:val="single"/>
              </w:rPr>
              <w:t>և առանձնակի ցուցանիշների համար:</w:t>
            </w:r>
          </w:p>
          <w:p w14:paraId="5F420ED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«Դատախազության մասին» ՀՀ օրենքի 52-րդ հոդվածի համաձայն՝ դատախազի նկատմամբ կարող են կիրառվել խրախուսանքի միջոցներ (այդ թվում՝ միանվագ դրամական պարգևատրմամբ) </w:t>
            </w:r>
            <w:r w:rsidRPr="00444F3A">
              <w:rPr>
                <w:rFonts w:ascii="GHEA Grapalat" w:eastAsia="Tahoma" w:hAnsi="GHEA Grapalat" w:cs="Tahoma"/>
                <w:sz w:val="24"/>
                <w:szCs w:val="24"/>
                <w:u w:val="single"/>
              </w:rPr>
              <w:t>երկարամյա ծառայության (պաշտոնավարման) կամ պաշտոնեական պարտականությունները</w:t>
            </w:r>
            <w:r w:rsidRPr="00444F3A">
              <w:rPr>
                <w:rFonts w:ascii="GHEA Grapalat" w:eastAsia="Tahoma" w:hAnsi="GHEA Grapalat" w:cs="Tahoma"/>
                <w:sz w:val="24"/>
                <w:szCs w:val="24"/>
              </w:rPr>
              <w:t xml:space="preserve"> կամ հատուկ առաջադրանքները գերազանց կատարելու համար.</w:t>
            </w:r>
          </w:p>
          <w:p w14:paraId="043FB4D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մասին» ՀՀ օրենքի 20-րդ հոդվածի համաձայն՝ երկարամյա ծառայության և (կամ) ծառայողական պարտականությունները և (կամ) հանձնարարականները (առաջադրանքները) </w:t>
            </w:r>
            <w:r w:rsidRPr="00444F3A">
              <w:rPr>
                <w:rFonts w:ascii="GHEA Grapalat" w:eastAsia="Tahoma" w:hAnsi="GHEA Grapalat" w:cs="Tahoma"/>
                <w:sz w:val="24"/>
                <w:szCs w:val="24"/>
                <w:u w:val="single"/>
              </w:rPr>
              <w:t xml:space="preserve">բարեխղճորեն կատարելու, </w:t>
            </w:r>
            <w:r w:rsidRPr="00444F3A">
              <w:rPr>
                <w:rFonts w:ascii="GHEA Grapalat" w:eastAsia="Tahoma" w:hAnsi="GHEA Grapalat" w:cs="Tahoma"/>
                <w:sz w:val="24"/>
                <w:szCs w:val="24"/>
              </w:rPr>
              <w:t>ինչպես նաև օրենսդրությամբ սահմանված այլ դեպքերում քաղաքացիական ծառայողի նկատմամբ կարող են կիրառվել խրախուսանքի միջոցներ, այդ թվում՝ միանվագ դրամական պարգևատրում:</w:t>
            </w:r>
          </w:p>
          <w:p w14:paraId="1B0A073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Հետևապես առաջարկում ենք վերականգնել պարգևատրման համար հիմք հանդիսացող որակյալ աշխատանքի հիմքը: </w:t>
            </w:r>
          </w:p>
          <w:p w14:paraId="6AC43BD2" w14:textId="77777777" w:rsidR="006153C2" w:rsidRPr="00444F3A" w:rsidRDefault="006153C2" w:rsidP="006153C2">
            <w:pPr>
              <w:spacing w:before="100"/>
              <w:ind w:left="141"/>
              <w:jc w:val="both"/>
              <w:rPr>
                <w:rFonts w:ascii="GHEA Grapalat" w:hAnsi="GHEA Grapalat"/>
                <w:sz w:val="24"/>
                <w:szCs w:val="24"/>
              </w:rPr>
            </w:pPr>
          </w:p>
          <w:p w14:paraId="0537DBE2" w14:textId="77777777" w:rsidR="006153C2" w:rsidRPr="00444F3A" w:rsidRDefault="006153C2" w:rsidP="006153C2">
            <w:pPr>
              <w:spacing w:before="100"/>
              <w:ind w:left="141"/>
              <w:jc w:val="both"/>
              <w:rPr>
                <w:rFonts w:ascii="GHEA Grapalat" w:hAnsi="GHEA Grapalat"/>
                <w:sz w:val="24"/>
                <w:szCs w:val="24"/>
              </w:rPr>
            </w:pPr>
          </w:p>
          <w:p w14:paraId="4AFB127E" w14:textId="77777777" w:rsidR="006153C2" w:rsidRPr="00444F3A" w:rsidRDefault="006153C2" w:rsidP="006153C2">
            <w:pPr>
              <w:spacing w:before="100"/>
              <w:ind w:left="141"/>
              <w:jc w:val="both"/>
              <w:rPr>
                <w:rFonts w:ascii="GHEA Grapalat" w:hAnsi="GHEA Grapalat"/>
                <w:sz w:val="24"/>
                <w:szCs w:val="24"/>
              </w:rPr>
            </w:pPr>
          </w:p>
          <w:p w14:paraId="1D0137C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պետական մարմիններում կադրային շարժը (համալրումներ, ազատումներ, վերականգնումներ) կանխատեսելի չէ, ուստի արդարացված չէ պետական մարմնին հատկացվող պարգևատրման չափը՝ տվյալ տարվա հունվարի 1-ի դրությամբ, համալրված հաստիքների աշխատավարձի ֆոնդի նկատմամբ հաշվարկելը:</w:t>
            </w:r>
          </w:p>
          <w:p w14:paraId="52C4A1A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Նախագծով առաջարկվում է նաև արգելել աշխատավարձի ֆոնդի տնտեսված միջոցներից պարգևատրումներ տալը, փոխարենը փաստորեն առաջարկվում է լրավճարներ տալ կատարողականի հիման վրա՝ պետական մարմիններին հատկացված աշխատավարձի ֆոնդի միջոցներից:</w:t>
            </w:r>
          </w:p>
          <w:p w14:paraId="5C79985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կապակցությամբ հարկ է նշել այն, որ ՀՀ քննչական կոմիտեում սահմանված տարբեր չափանիշների հիման վրա աշխատավարձի ֆոնդի տնտեսված միջոցներից պարգևատրումներ են տրվում (ամսեկան, եռամսյակային, տարեկան) ինչպես ինքնավար պաշտոն, այնպես էլ հայեցողական պաշտոն զբաղեցնող անձանց, ինչն էականորեն նպաստել է վերջիններիս գործառնական պարտականություններն էլ ավելի բարեխիղճ կատարելու, գործառութային արդյունքները բարելավելու հարցում, որպիսի հանգամանքն էականորեն ընդհանուր առմամբ ազդել է ՀՀ քննչական կոմիտեի կատարած ամբողջական աշխատանքների վրա: Չցանկանալով ներկայացնել բազմաթիվ խոսուն վիճակագրական տվյալներ, հարկ ենք համարում անդրադառնալ զուտ, օրինակ պատճառված վնասի վերականգման գումարներին: Այսպես, 2024 թվականին նախաքննության փուլում և՛ ավարտված, և՛ չավարտված վարույթներով վերականգնվել է 44.405.404.000  ՀՀ դրամ,  2025 թվականին՝ 47.129.552.000 ՀՀ դրամ:</w:t>
            </w:r>
          </w:p>
          <w:p w14:paraId="3FD74A2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Քանի որ ըստ Նախագծի՝ կատարողականի կարգը և առանձնահատկությունները հետագայում սահմանելու է Հայաստանի Հանրապետության կառավարությունը, խնդրում ենք հաշվի առնել վերոգրյալ հանգամանքները և ՀՀ պետական բյուջեով նախատեսված պարգևատրման ֆոնդից ՀՀ քննչական կոմիտեի համար կատարողականների հիման վրա պարգևատրման գումարը նախատեսել ոչ պակաս, քան ներկայումս հնարավոր է լինում դրանք իրականացնել տնտեսված միջոցների հաշվին:</w:t>
            </w:r>
          </w:p>
          <w:p w14:paraId="7C8C634E" w14:textId="4144AB9C"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sz w:val="24"/>
                <w:szCs w:val="24"/>
              </w:rPr>
              <w:t>Միևնույն ժամանակ պետական, հայեցողական և պետական ծառայության պաշտոն զբաղեցնող անձանց վարձատրության վերանայման համատեքստում, առաջարկվում է վերանայել նաև ՀՀ կառավարության 2014թ. հուլիսի 3-ի 737-Ն որոշումը, որով սահմանվում են պետական իշխանության մարմիններում քաղաքացիական աշխատանք կատարող և տեխնիկական սպասարկում իրականացնող անձանց պաշտոնային դրույքաչափերը, քանի որ Նախագծի ընդունման դեպքում տնտեսված միջոցներից այլևս հնարավոր չի լինելու  որոշակի պարգևատրումներ ապահովել նաև վերջիններիս որակյալ գործունեության համար:</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5B4A22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228AFE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99CFC6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D8FED2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CC997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690131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C179E9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B82FC8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C4F360D"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EC61FE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136DAE7"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DDF02A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654647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E6190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028E67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4860EB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4BCEE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75FF27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6D6FFB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41DA01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31E14B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F7BFDB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25EF23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94D0DF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36008F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853292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343370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73FB3C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44D68ED"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A3CAE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031E8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A93D48A"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23E305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83B560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4180D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4BCC32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015930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A9E43B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32816B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A3B6FF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9504C0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27B029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229058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272CF7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0DF67E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577FEA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D0E812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88B289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6DCC23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1CEBB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CB0DCC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72D5D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84DEAE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E8C5E5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C87F0D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6D27C7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7AB666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40DBEF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E638A54" w14:textId="61FBCE4E" w:rsidR="006153C2" w:rsidRPr="006153C2" w:rsidRDefault="006153C2" w:rsidP="00EF24CB">
            <w:pPr>
              <w:pBdr>
                <w:top w:val="nil"/>
                <w:left w:val="nil"/>
                <w:bottom w:val="nil"/>
                <w:right w:val="nil"/>
                <w:between w:val="nil"/>
              </w:pBdr>
              <w:ind w:firstLine="427"/>
              <w:jc w:val="center"/>
              <w:rPr>
                <w:rFonts w:ascii="GHEA Grapalat" w:hAnsi="GHEA Grapalat"/>
                <w:b/>
                <w:sz w:val="24"/>
                <w:szCs w:val="24"/>
              </w:rPr>
            </w:pPr>
            <w:r w:rsidRPr="006153C2">
              <w:rPr>
                <w:rFonts w:ascii="GHEA Grapalat" w:eastAsia="Tahoma" w:hAnsi="GHEA Grapalat" w:cs="Tahoma"/>
                <w:b/>
                <w:sz w:val="24"/>
                <w:szCs w:val="24"/>
              </w:rPr>
              <w:t xml:space="preserve">Ընդունվել </w:t>
            </w:r>
            <w:r w:rsidR="00EF24CB">
              <w:rPr>
                <w:rFonts w:ascii="GHEA Grapalat" w:eastAsia="Tahoma" w:hAnsi="GHEA Grapalat" w:cs="Tahoma"/>
                <w:b/>
                <w:sz w:val="24"/>
                <w:szCs w:val="24"/>
              </w:rPr>
              <w:t>է</w:t>
            </w:r>
          </w:p>
          <w:p w14:paraId="4BBEA3BD" w14:textId="77777777" w:rsidR="006153C2" w:rsidRPr="00444F3A" w:rsidRDefault="006153C2" w:rsidP="006153C2">
            <w:pPr>
              <w:pBdr>
                <w:top w:val="nil"/>
                <w:left w:val="nil"/>
                <w:bottom w:val="nil"/>
                <w:right w:val="nil"/>
                <w:between w:val="nil"/>
              </w:pBdr>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693A7BD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9C1A58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F6D4A47"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3110B7D"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64582E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9CEDE6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565C62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C2D41B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E60EF1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EA480A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B80157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2E49FF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A382F7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4CB8FF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961544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BC8689A"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685545A"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4E1DA2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FE0D12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429D65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DEB6AB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7F6B08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91A67F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B537DF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5A0F70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9036A0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3DF701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3148C4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A3D307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8C0A24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1EF848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1073A1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CDF33A1" w14:textId="05B5449D" w:rsidR="00837A55" w:rsidRPr="00837A55" w:rsidRDefault="00837A55" w:rsidP="00EF24CB">
            <w:pPr>
              <w:pStyle w:val="NormalWeb"/>
              <w:spacing w:before="0" w:beforeAutospacing="0" w:after="0" w:afterAutospacing="0"/>
              <w:ind w:left="142"/>
              <w:jc w:val="center"/>
              <w:rPr>
                <w:rFonts w:ascii="GHEA Grapalat" w:eastAsia="Tahoma" w:hAnsi="GHEA Grapalat" w:cs="Tahoma"/>
                <w:b/>
                <w:lang w:val="ru"/>
              </w:rPr>
            </w:pPr>
            <w:r w:rsidRPr="00837A55">
              <w:rPr>
                <w:rFonts w:ascii="GHEA Grapalat" w:eastAsia="Tahoma" w:hAnsi="GHEA Grapalat" w:cs="Tahoma"/>
                <w:b/>
                <w:lang w:val="hy-AM"/>
              </w:rPr>
              <w:t xml:space="preserve">Ընդունվել է ի </w:t>
            </w:r>
            <w:r w:rsidR="00EF24CB">
              <w:rPr>
                <w:rFonts w:ascii="GHEA Grapalat" w:eastAsia="Tahoma" w:hAnsi="GHEA Grapalat" w:cs="Tahoma"/>
                <w:b/>
                <w:lang w:val="hy-AM"/>
              </w:rPr>
              <w:t>գիտություն</w:t>
            </w:r>
          </w:p>
          <w:p w14:paraId="1D2A2D90" w14:textId="49C1DA44" w:rsidR="006153C2" w:rsidRPr="006153C2" w:rsidRDefault="006153C2" w:rsidP="006153C2">
            <w:pPr>
              <w:pStyle w:val="NormalWeb"/>
              <w:spacing w:before="0" w:beforeAutospacing="0" w:after="0" w:afterAutospacing="0"/>
              <w:ind w:left="142"/>
              <w:rPr>
                <w:rFonts w:ascii="GHEA Grapalat" w:eastAsia="Tahoma" w:hAnsi="GHEA Grapalat" w:cs="Tahoma"/>
                <w:lang w:val="ru"/>
              </w:rPr>
            </w:pPr>
            <w:r w:rsidRPr="006153C2">
              <w:rPr>
                <w:rFonts w:ascii="GHEA Grapalat" w:eastAsia="Tahoma" w:hAnsi="GHEA Grapalat" w:cs="Tahoma"/>
                <w:lang w:val="ru"/>
              </w:rPr>
              <w:t>Օրենքի ընդունումից հետո կհստակեցվ</w:t>
            </w:r>
            <w:r>
              <w:rPr>
                <w:rFonts w:ascii="GHEA Grapalat" w:eastAsia="Tahoma" w:hAnsi="GHEA Grapalat" w:cs="Tahoma"/>
                <w:lang w:val="hy-AM"/>
              </w:rPr>
              <w:t>ի</w:t>
            </w:r>
            <w:r w:rsidRPr="006153C2">
              <w:rPr>
                <w:rFonts w:ascii="GHEA Grapalat" w:eastAsia="Tahoma" w:hAnsi="GHEA Grapalat" w:cs="Tahoma"/>
                <w:lang w:val="ru"/>
              </w:rPr>
              <w:t xml:space="preserve"> այն ենթաօրենսդրական ակտերի ցանկը, որոնք ենթակա են վերանայման։</w:t>
            </w:r>
          </w:p>
          <w:p w14:paraId="30CAA73D" w14:textId="5CBB85C2" w:rsidR="006153C2" w:rsidRPr="00444F3A" w:rsidRDefault="006153C2" w:rsidP="006153C2">
            <w:pPr>
              <w:pBdr>
                <w:top w:val="nil"/>
                <w:left w:val="nil"/>
                <w:bottom w:val="nil"/>
                <w:right w:val="nil"/>
                <w:between w:val="nil"/>
              </w:pBdr>
              <w:ind w:firstLine="427"/>
              <w:jc w:val="both"/>
              <w:rPr>
                <w:rFonts w:ascii="GHEA Grapalat" w:hAnsi="GHEA Grapalat"/>
                <w:sz w:val="24"/>
                <w:szCs w:val="24"/>
              </w:rPr>
            </w:pPr>
          </w:p>
        </w:tc>
      </w:tr>
      <w:tr w:rsidR="006153C2" w:rsidRPr="008F0696" w14:paraId="5B2D3EAE"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1BB5741"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3) «Պետական պաշտոններ և պետական ծառայության պաշտոններ զբաղեցնող անձանց վարձատրության մասին» գործող ՀՀ օրենքի 14.2-րդ հոդվածի 2-րդ մասը սահմանում է, որ «Քննչական կոմիտեում ինքնավար պաշտոն զբաղեցնող անձին վճարվում է հավելավճար՝ քննչական կոմիտեում, հատուկ քննչական ծառայությունում և (կամ) հակակոռուպցիոն կոմիտեում ինքնավար պաշտոն զբաղեցնելու (այդ թվում՝ այդ պաշտոնը որպես պետական հատուկ ծառայող զբաղեցնելու), դատախազի, դատախազության քննիչի կամ քննիչի պաշտոնում աշխատած յուրաքանչյուր տարվա համար՝ երկու տոկոսի չափով:</w:t>
            </w:r>
          </w:p>
          <w:p w14:paraId="0B0F1037"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r>
            <w:r w:rsidRPr="00B1235E">
              <w:rPr>
                <w:rFonts w:ascii="GHEA Grapalat" w:eastAsia="Tahoma" w:hAnsi="GHEA Grapalat" w:cs="Tahoma"/>
                <w:sz w:val="24"/>
                <w:szCs w:val="24"/>
              </w:rPr>
              <w:t xml:space="preserve">Մինչդեռ նույն օրենքի նախագծով առաջարկվում է </w:t>
            </w:r>
            <w:r w:rsidRPr="00B1235E">
              <w:rPr>
                <w:rFonts w:ascii="GHEA Grapalat" w:eastAsia="Tahoma" w:hAnsi="GHEA Grapalat" w:cs="Tahoma"/>
                <w:i/>
                <w:iCs/>
                <w:sz w:val="24"/>
                <w:szCs w:val="24"/>
                <w:u w:val="single"/>
              </w:rPr>
              <w:t>ՀՀ քննչական կոմիտեի նախագահի /այդ թվում ՀՀ գլխավոր  դատախազի, ՀՀ հակակոռուպցիոն կոմիտեի նախագահի/ պաշտոնի դեպքում հանել մասնագիտական ստաժի համար վճարվող հավելավճարը,</w:t>
            </w:r>
            <w:r w:rsidRPr="00B1235E">
              <w:rPr>
                <w:rFonts w:ascii="GHEA Grapalat" w:eastAsia="Tahoma" w:hAnsi="GHEA Grapalat" w:cs="Tahoma"/>
                <w:sz w:val="24"/>
                <w:szCs w:val="24"/>
              </w:rPr>
              <w:t xml:space="preserve"> որը</w:t>
            </w:r>
            <w:r w:rsidRPr="00444F3A">
              <w:rPr>
                <w:rFonts w:ascii="GHEA Grapalat" w:eastAsia="Tahoma" w:hAnsi="GHEA Grapalat" w:cs="Tahoma"/>
                <w:sz w:val="24"/>
                <w:szCs w:val="24"/>
              </w:rPr>
              <w:t xml:space="preserve"> մեր գնահատմամբ հիմնավոր չէ, քանզի «Հանրային ծառայության մասին» օրենքի 7-րդ հոդվածի իմասով ՀՀ քննչական կոմիտեի նախագահի պաշտոնը ևս դասվում է ինքնավար պաշտոնների շարքին, և որպես նախաքննություն իրականացնող մարմնի ղեկավար վերջինս օժտված է լայն լիազորություններով, մասնավորապես՝ ամբողջ համակարգի աշխատանքների կազմակերպման և ղեկավարման պատասխանատվությամբ, տվյալ մարմնի անունից որոշումներ կայացնելու լիազորություններով և պատասխանատվություն է կրում այդ լիազորությունների իրականացման համար, այլ կերպ՝  ՀՀ քննչական կոմիտեի նախագահի պաշտոնն առավել մեծ պատասխանատվություն ունի համակարգային արդյունավետության հարցում, և ի վերջո հանդիսանալով որպես նախաքննական մարմնի ղեկավար՝ ՀՀ քրեական դատավարության իմաստով համարվում է նաև քննիչ և վերոշարադրյալի հաշվառմամբ առաջարկվող կարգավորմամբ տարբերակված և խտրական մոտեցում  է ցուցաբերվում այդ պաշտոնը զբաղեցնող պաշտոնատար անձի համար, և ստացվում է այնպես, որ առավել պատասխանատու պաշտոն զբաղեցնող և պետական համակարգում առավել լայն լիազորություններով  օժտված անձը /ի տարբերություն ՀՀ քննչական կոմիտեի այլ ինքնավար պաշտոնների/ սույն Նախագծի համաձայն զրկվում է իր մասնագիտական ստաժի համար նախատեսված հավելավճարից, մինչդեռ այն ուղղակի կերպով հակասում է նաև սույն Նախագծի հիմնավորումներով տրված նպատակին, այն է՝ բարձր կատարողական ունեցող պետական պաշտոններ զբաղեցնող և պետական ծառայության պաշտոններ զբաղեցնող  անձանց խրախուսել իրենց աշխատանքի գրանցած արդյունքներով՝ որպես աշխատանքի արդյունավետության և հանրային ծառայությունների որակի բարձրացման էական գործոն, քանզի, սույն դեպքում հետագայում ձևավորված մասնագիտական ստաժը ևս պետք է դիտարկել որպես տվյալ պաշտոնը հավակնող անձի աշխատանքային գործունեության արդյունք և բնութագրիչ՝ պահպանվելով գործող կարգավորումները:</w:t>
            </w:r>
          </w:p>
          <w:p w14:paraId="5BEDB8EA"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Ընդ որում Նախագծի հիմնավորման մեջ բացակայում են պատճառաբանությունները և փաստարկներն առ այն, թե ինչու չեն պահպանվում ՀՀ գլխավոր դատախազի, ՀՀ քննչական կոմիտեի նախագահի և ՀՀ հակակոռուպցիոն կոմիտեի նախագահի պաշտոն զբաղեցնող անձանց համար նախատեսված մասնագիտական ստաժի հիմքով հավելավճարները:</w:t>
            </w:r>
          </w:p>
          <w:p w14:paraId="49DBDCEA"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Հատկանշական է, որ ՀՀ   քննչական կոմիտեի նախագահին նշանակում է նշանակում է Կառավարությունը Հայաստանի Հանրապետության վարչապետի ներկայացմամբ՝ վեց տարի ժամկետով և օբյեկտիվ իրականության մեջ հաշվի է առնվում տվյալ պաշտոնին հավակնող թեկնածուի մասնագիտական փորձն ու կարողությունները, ինչպես նաև անցած ծառայողական ուղին, իսկ ստաժային հավելավճարի նպատակներն են անձին փոխհատուցել տարիների ընթացքում ձեռք բերված մասնագիտական փորձի և կարողությունների համար, խրախուսել երկարատև և շարունակական ծառայությունը, նպաստել փորձառու կադրերի պահպանմանը պետական համակարգում, ապահովել, որ երկարամյա ստաժ ունեցող ծառայողները ստանան ավելի բարձր աշխատավարձ, քան հակառակը:</w:t>
            </w:r>
          </w:p>
          <w:p w14:paraId="12B6C77D"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Այլ կերպ ասած՝ այն ծառայողի երկարամյա ծառայությունն ու կուտակած փորձը գնահատելն ու խրախուսելն է, հետևաբար սույն Նախագծով ՀՀ քննչական կոմիտեի նախագահի պաշտոնի դեպքում մասնագիտական ստաժի համար նախատեսված հավելավճարներ չսահմանելով կամ դրանք գործող օրենքից հանելով,  անտեսվում է տվյալ պաշտոնը զբաղեցնող անձի անցած մասնագիտական ճանապարհը, խախտվում է համաչափության սկզբունքը, ուստի մեր գնահատմամբ դրանք պետք է պահպանվեն և արտացոլվեն մասնագիտական ստաժի մեջ՝ հաշվի առնելով տվյալ պաշտոնի համար նախատեսված պատասխանատվության և իրավասությունների ծավալը:</w:t>
            </w:r>
          </w:p>
          <w:p w14:paraId="54B25F83" w14:textId="090FCF05" w:rsidR="006153C2" w:rsidRPr="00444F3A" w:rsidRDefault="006153C2" w:rsidP="006153C2">
            <w:pPr>
              <w:spacing w:before="100"/>
              <w:ind w:left="141"/>
              <w:jc w:val="both"/>
              <w:rPr>
                <w:rFonts w:ascii="GHEA Grapalat" w:eastAsia="Tahoma" w:hAnsi="GHEA Grapalat" w:cs="Tahoma"/>
                <w:sz w:val="24"/>
                <w:szCs w:val="24"/>
              </w:rPr>
            </w:pPr>
            <w:r w:rsidRPr="00444F3A">
              <w:rPr>
                <w:rFonts w:ascii="GHEA Grapalat" w:eastAsia="Tahoma" w:hAnsi="GHEA Grapalat" w:cs="Tahoma"/>
                <w:sz w:val="24"/>
                <w:szCs w:val="24"/>
              </w:rPr>
              <w:t>Ընդ որում նույն պատճառաբանությունները լիովին կիրառելի են նաև ՀՀ գլխավոր դատախազի և ՀՀ հակակոռուպցիոն կոմիտեի նախագահի պաշտոնների դեպքում: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04A0441" w14:textId="731B04E4" w:rsidR="006153C2" w:rsidRDefault="008F0696" w:rsidP="008F0696">
            <w:pPr>
              <w:pBdr>
                <w:top w:val="nil"/>
                <w:left w:val="nil"/>
                <w:bottom w:val="nil"/>
                <w:right w:val="nil"/>
                <w:between w:val="nil"/>
              </w:pBdr>
              <w:ind w:firstLine="427"/>
              <w:jc w:val="center"/>
              <w:rPr>
                <w:rFonts w:ascii="GHEA Grapalat" w:hAnsi="GHEA Grapalat"/>
                <w:b/>
                <w:sz w:val="24"/>
                <w:szCs w:val="24"/>
                <w:lang w:val="hy-AM"/>
              </w:rPr>
            </w:pPr>
            <w:r w:rsidRPr="008F0696">
              <w:rPr>
                <w:rFonts w:ascii="GHEA Grapalat" w:hAnsi="GHEA Grapalat"/>
                <w:b/>
                <w:sz w:val="24"/>
                <w:szCs w:val="24"/>
                <w:lang w:val="hy-AM"/>
              </w:rPr>
              <w:t>Ընդունվել է ի գիտություն</w:t>
            </w:r>
          </w:p>
          <w:p w14:paraId="6E97A47F" w14:textId="4EFCCDA2" w:rsidR="008F0696" w:rsidRPr="008F0696" w:rsidRDefault="00B1235E" w:rsidP="008F0696">
            <w:pPr>
              <w:pBdr>
                <w:top w:val="nil"/>
                <w:left w:val="nil"/>
                <w:bottom w:val="nil"/>
                <w:right w:val="nil"/>
                <w:between w:val="nil"/>
              </w:pBdr>
              <w:ind w:firstLine="427"/>
              <w:jc w:val="center"/>
              <w:rPr>
                <w:rFonts w:ascii="GHEA Grapalat" w:hAnsi="GHEA Grapalat"/>
                <w:sz w:val="24"/>
                <w:szCs w:val="24"/>
                <w:lang w:val="hy-AM"/>
              </w:rPr>
            </w:pPr>
            <w:r>
              <w:rPr>
                <w:rFonts w:ascii="GHEA Grapalat" w:hAnsi="GHEA Grapalat"/>
                <w:sz w:val="24"/>
                <w:szCs w:val="24"/>
                <w:lang w:val="hy-AM"/>
              </w:rPr>
              <w:t>Բարձրագույն</w:t>
            </w:r>
            <w:r w:rsidR="008F0696" w:rsidRPr="00B1235E">
              <w:rPr>
                <w:rFonts w:ascii="GHEA Grapalat" w:hAnsi="GHEA Grapalat"/>
                <w:sz w:val="24"/>
                <w:szCs w:val="24"/>
                <w:lang w:val="hy-AM"/>
              </w:rPr>
              <w:t xml:space="preserve"> պաշտոնների համար նախատեսվել է հիմնական աշխատավարձի հաշվարկման բարձր գործակից։</w:t>
            </w:r>
          </w:p>
          <w:p w14:paraId="4347C6EE" w14:textId="77777777" w:rsidR="00EF24CB" w:rsidRPr="008F0696" w:rsidRDefault="00EF24CB" w:rsidP="006153C2">
            <w:pPr>
              <w:pBdr>
                <w:top w:val="nil"/>
                <w:left w:val="nil"/>
                <w:bottom w:val="nil"/>
                <w:right w:val="nil"/>
                <w:between w:val="nil"/>
              </w:pBdr>
              <w:ind w:firstLine="427"/>
              <w:jc w:val="both"/>
              <w:rPr>
                <w:rFonts w:ascii="GHEA Grapalat" w:hAnsi="GHEA Grapalat"/>
                <w:sz w:val="24"/>
                <w:szCs w:val="24"/>
                <w:lang w:val="hy-AM"/>
              </w:rPr>
            </w:pPr>
          </w:p>
          <w:p w14:paraId="3B73D327" w14:textId="77777777" w:rsidR="00EF24CB" w:rsidRPr="008F0696" w:rsidRDefault="00EF24CB" w:rsidP="006153C2">
            <w:pPr>
              <w:pBdr>
                <w:top w:val="nil"/>
                <w:left w:val="nil"/>
                <w:bottom w:val="nil"/>
                <w:right w:val="nil"/>
                <w:between w:val="nil"/>
              </w:pBdr>
              <w:ind w:firstLine="427"/>
              <w:jc w:val="both"/>
              <w:rPr>
                <w:rFonts w:ascii="GHEA Grapalat" w:hAnsi="GHEA Grapalat"/>
                <w:sz w:val="24"/>
                <w:szCs w:val="24"/>
                <w:lang w:val="hy-AM"/>
              </w:rPr>
            </w:pPr>
          </w:p>
          <w:p w14:paraId="5A070A91" w14:textId="33A77D04" w:rsidR="00EF24CB" w:rsidRPr="008F0696" w:rsidRDefault="00EF24CB" w:rsidP="006153C2">
            <w:pPr>
              <w:pBdr>
                <w:top w:val="nil"/>
                <w:left w:val="nil"/>
                <w:bottom w:val="nil"/>
                <w:right w:val="nil"/>
                <w:between w:val="nil"/>
              </w:pBdr>
              <w:ind w:firstLine="427"/>
              <w:jc w:val="both"/>
              <w:rPr>
                <w:rFonts w:ascii="GHEA Grapalat" w:hAnsi="GHEA Grapalat"/>
                <w:sz w:val="24"/>
                <w:szCs w:val="24"/>
                <w:lang w:val="hy-AM"/>
              </w:rPr>
            </w:pPr>
          </w:p>
        </w:tc>
      </w:tr>
      <w:tr w:rsidR="006153C2" w:rsidRPr="005547FF" w14:paraId="53C3A7B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015E4E6" w14:textId="77777777" w:rsidR="006153C2" w:rsidRPr="00444F3A" w:rsidRDefault="006153C2" w:rsidP="006153C2">
            <w:pPr>
              <w:spacing w:before="100" w:after="200"/>
              <w:ind w:left="141"/>
              <w:jc w:val="both"/>
              <w:rPr>
                <w:rFonts w:ascii="GHEA Grapalat" w:hAnsi="GHEA Grapalat"/>
                <w:i/>
                <w:iCs/>
                <w:sz w:val="24"/>
                <w:szCs w:val="24"/>
              </w:rPr>
            </w:pPr>
            <w:r w:rsidRPr="00444F3A">
              <w:rPr>
                <w:rFonts w:ascii="GHEA Grapalat" w:eastAsia="Tahoma" w:hAnsi="GHEA Grapalat" w:cs="Tahoma"/>
                <w:sz w:val="24"/>
                <w:szCs w:val="24"/>
              </w:rPr>
              <w:t>4) «Պետական  պաշտոններ   և  պետական  ծառայության  պաշտոններ զբաղեցնող  անձանց վարձատրության մասին» գործող օրենքի (այսուհետ՝ Օրենք)՝ 7-րդ հոդվածը սահմանում է. «</w:t>
            </w:r>
            <w:r w:rsidRPr="00444F3A">
              <w:rPr>
                <w:rFonts w:ascii="GHEA Grapalat" w:eastAsia="Tahoma" w:hAnsi="GHEA Grapalat" w:cs="Tahoma"/>
                <w:i/>
                <w:iCs/>
                <w:sz w:val="24"/>
                <w:szCs w:val="24"/>
              </w:rPr>
              <w:t>1. Դասային, դիվանագիտական աստիճանների, կոչման (այդ թվում` դասային և հատուկ), (…) պետական պաշտոն և պետական ծառայության պաշտոն զբաղեցնող անձանց տրվում են հավելավճարներ:</w:t>
            </w:r>
          </w:p>
          <w:p w14:paraId="22FB11EA"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eastAsia="Tahoma" w:hAnsi="GHEA Grapalat" w:cs="Tahoma"/>
                <w:i/>
                <w:iCs/>
                <w:sz w:val="24"/>
                <w:szCs w:val="24"/>
              </w:rPr>
              <w:t>2. Պետական պաշտոն և պետական ծառայության պաշտոն զբաղեցնող անձանց շնորհված դասային, դիվանագիտական աստիճանների և կոչման համար հավելավճարները սահմանվում են պաշտոնային դրույքաչափի նկատմամբ:</w:t>
            </w:r>
          </w:p>
          <w:p w14:paraId="14EB06FE"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eastAsia="Tahoma" w:hAnsi="GHEA Grapalat" w:cs="Tahoma"/>
                <w:i/>
                <w:iCs/>
                <w:sz w:val="24"/>
                <w:szCs w:val="24"/>
              </w:rPr>
              <w:t xml:space="preserve">3. Տվյալ մարմնում ամենացածր դասային աստիճանի համար հավելավճարը սահմանվում է պաշտոնային դրույքաչափի 3 տոկոսի չափով, իսկ դրան հաջորդող յուրաքանչյուր հերթական ավելի բարձր դասային աստիճանի համար հավելավճարի չափը աճում է մեկ տոկոսով, </w:t>
            </w:r>
          </w:p>
          <w:p w14:paraId="1777EE9B"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hAnsi="GHEA Grapalat"/>
                <w:i/>
                <w:iCs/>
                <w:sz w:val="24"/>
                <w:szCs w:val="24"/>
              </w:rPr>
              <w:t>(…)</w:t>
            </w:r>
          </w:p>
          <w:p w14:paraId="6F0969DA"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eastAsia="Tahoma" w:hAnsi="GHEA Grapalat" w:cs="Tahoma"/>
                <w:i/>
                <w:iCs/>
                <w:sz w:val="24"/>
                <w:szCs w:val="24"/>
              </w:rPr>
              <w:t>6. Դասային, դիվանագիտական աստիճանների կամ կոչման համար հավելավճարները տրվում են բացառապես տվյալ մարմնում (ծառայությունում) աշխատելու ժամանակահատվածում: (…)»:</w:t>
            </w:r>
          </w:p>
          <w:p w14:paraId="572EBD37"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Իսկ 14.2-րդ հոդվածի 3-րդ մասով ամրագրված է, որ  Քննչական կոմիտեում ինքնավար պաշտոն զբաղեցնող անձը դասային աստիճանի համար ստանում է հավելավճար։</w:t>
            </w:r>
          </w:p>
          <w:p w14:paraId="371DCBE9"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Վերը նշված իրավակարգավորումներն ըստ բովանդակության յուրատեսակ երաշխիք են հանդիսանում աշխատանքի անընդհատությունն ապահովելու հարցում:</w:t>
            </w:r>
          </w:p>
          <w:p w14:paraId="0D2476D3" w14:textId="77777777" w:rsidR="006153C2" w:rsidRPr="00444F3A" w:rsidRDefault="006153C2" w:rsidP="006153C2">
            <w:pPr>
              <w:shd w:val="clear" w:color="auto" w:fill="FFFFFF"/>
              <w:ind w:left="141"/>
              <w:jc w:val="both"/>
              <w:rPr>
                <w:rFonts w:ascii="GHEA Grapalat" w:hAnsi="GHEA Grapalat"/>
                <w:b/>
                <w:bCs/>
                <w:sz w:val="24"/>
                <w:szCs w:val="24"/>
              </w:rPr>
            </w:pPr>
            <w:r w:rsidRPr="00444F3A">
              <w:rPr>
                <w:rFonts w:ascii="GHEA Grapalat" w:eastAsia="Tahoma" w:hAnsi="GHEA Grapalat" w:cs="Tahoma"/>
                <w:sz w:val="24"/>
                <w:szCs w:val="24"/>
              </w:rPr>
              <w:t xml:space="preserve">Այնինչ, Նախագծով առաջարկվող դրույթների համաձայն՝ Օրենքի 7-րդ հոդվածի 1-ին մասից, ի թիվս այլնի, հանվում է դասային աստիճանի վերաբերյալ իրավակարգավորումը, ինչպես նաև առաջարկվում է ուժը կորցրած ճանաչել նույն հոդվածի 2-րդ, 3-րդ և 6-րդ մասերը, 14.2-րդ հոդվածի 3-րդ մասը՝ </w:t>
            </w:r>
            <w:r w:rsidRPr="00444F3A">
              <w:rPr>
                <w:rFonts w:ascii="GHEA Grapalat" w:eastAsia="Tahoma" w:hAnsi="GHEA Grapalat" w:cs="Tahoma"/>
                <w:b/>
                <w:bCs/>
                <w:sz w:val="24"/>
                <w:szCs w:val="24"/>
              </w:rPr>
              <w:t>այսինքն, դասային աստիճանի համար հավելավճարներ սահմանող դրույթներն այլևս չեն գործելու:</w:t>
            </w:r>
          </w:p>
          <w:p w14:paraId="4AEF3393"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Գտնում ենք, որ նման փոփոխությունները կարող են բացասաբար անդրադառնալ և հակասել հենց նախագծի հիմնավորմամբ ներկայացված հանրային ծառայության համակարգի</w:t>
            </w:r>
            <w:r w:rsidRPr="00444F3A">
              <w:rPr>
                <w:rFonts w:ascii="GHEA Grapalat" w:hAnsi="GHEA Grapalat"/>
                <w:b/>
                <w:bCs/>
                <w:sz w:val="24"/>
                <w:szCs w:val="24"/>
              </w:rPr>
              <w:t xml:space="preserve"> </w:t>
            </w:r>
            <w:r w:rsidRPr="00444F3A">
              <w:rPr>
                <w:rFonts w:ascii="GHEA Grapalat" w:eastAsia="Tahoma" w:hAnsi="GHEA Grapalat" w:cs="Tahoma"/>
                <w:sz w:val="24"/>
                <w:szCs w:val="24"/>
              </w:rPr>
              <w:t>արդյունավետության բարձրացման և մրցունակ հանրային ծառայության ապահովման նպատակին:</w:t>
            </w:r>
          </w:p>
          <w:p w14:paraId="559A6DB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Հարկ է նկատել, որ դասային աստիճանների համար հավելավճարների  սահմանումն ինքնանպատակ չի եղել, այլ  դասային աստիճանի կամ  կոչման համար նախատեսված հավելավճարի նպատակն է նյութական հատուցում ապահովել աշխատակցի պարտականությունների ու կարգավիճակի բարձրացման դիմաց, </w:t>
            </w:r>
            <w:r w:rsidRPr="00444F3A">
              <w:rPr>
                <w:rFonts w:ascii="GHEA Grapalat" w:eastAsia="Tahoma" w:hAnsi="GHEA Grapalat" w:cs="Tahoma"/>
                <w:b/>
                <w:bCs/>
                <w:sz w:val="24"/>
                <w:szCs w:val="24"/>
              </w:rPr>
              <w:t>փոխհատուցել բարձր պատասխանատվությունը և արժևորել ծառայողական նվիրվածությունը</w:t>
            </w:r>
            <w:r w:rsidRPr="00444F3A">
              <w:rPr>
                <w:rFonts w:ascii="GHEA Grapalat" w:hAnsi="GHEA Grapalat"/>
                <w:sz w:val="24"/>
                <w:szCs w:val="24"/>
              </w:rPr>
              <w:t xml:space="preserve">, </w:t>
            </w:r>
            <w:r w:rsidRPr="00444F3A">
              <w:rPr>
                <w:rFonts w:ascii="GHEA Grapalat" w:eastAsia="Tahoma" w:hAnsi="GHEA Grapalat" w:cs="Tahoma"/>
                <w:b/>
                <w:bCs/>
                <w:sz w:val="24"/>
                <w:szCs w:val="24"/>
              </w:rPr>
              <w:t>գնահատել համակարգում ունեցած վաստակը</w:t>
            </w:r>
            <w:r w:rsidRPr="00444F3A">
              <w:rPr>
                <w:rFonts w:ascii="GHEA Grapalat" w:eastAsia="Tahoma" w:hAnsi="GHEA Grapalat" w:cs="Tahoma"/>
                <w:sz w:val="24"/>
                <w:szCs w:val="24"/>
              </w:rPr>
              <w:t xml:space="preserve"> և նպաստել ծառայողական ստաժի կուտակմանը՝ դրանով իսկ ապահովելով կադրերի կայունությունը իրավապահ մարմիններում: Այն յուրահատուկ կերպով </w:t>
            </w:r>
            <w:r w:rsidRPr="00444F3A">
              <w:rPr>
                <w:rFonts w:ascii="GHEA Grapalat" w:eastAsia="Tahoma" w:hAnsi="GHEA Grapalat" w:cs="Tahoma"/>
                <w:b/>
                <w:bCs/>
                <w:sz w:val="24"/>
                <w:szCs w:val="24"/>
              </w:rPr>
              <w:t xml:space="preserve">արտացոլում է աշխատակցի մասնագիտական </w:t>
            </w:r>
            <w:r w:rsidRPr="00444F3A">
              <w:rPr>
                <w:rFonts w:ascii="Cambria Math" w:eastAsia="Tahoma" w:hAnsi="Cambria Math" w:cs="Cambria Math"/>
                <w:b/>
                <w:bCs/>
                <w:sz w:val="24"/>
                <w:szCs w:val="24"/>
              </w:rPr>
              <w:t>​​</w:t>
            </w:r>
            <w:r w:rsidRPr="00444F3A">
              <w:rPr>
                <w:rFonts w:ascii="GHEA Grapalat" w:eastAsia="Tahoma" w:hAnsi="GHEA Grapalat" w:cs="Tahoma"/>
                <w:b/>
                <w:bCs/>
                <w:sz w:val="24"/>
                <w:szCs w:val="24"/>
              </w:rPr>
              <w:t>փորձառության մակարդակը։</w:t>
            </w:r>
            <w:r w:rsidRPr="00444F3A">
              <w:rPr>
                <w:rFonts w:ascii="GHEA Grapalat" w:hAnsi="GHEA Grapalat"/>
                <w:sz w:val="24"/>
                <w:szCs w:val="24"/>
              </w:rPr>
              <w:t xml:space="preserve">  </w:t>
            </w:r>
          </w:p>
          <w:p w14:paraId="206FBAC2" w14:textId="77777777" w:rsidR="006153C2" w:rsidRPr="00444F3A" w:rsidRDefault="006153C2" w:rsidP="006153C2">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Այսպես. «Հայաստանի Հանարապետության քննչական կոմիտեի մասին» օրենքի 28-րդ հոդվածով նախատեսված են </w:t>
            </w:r>
            <w:r w:rsidRPr="00444F3A">
              <w:rPr>
                <w:rFonts w:ascii="GHEA Grapalat" w:eastAsia="Tahoma" w:hAnsi="GHEA Grapalat" w:cs="Tahoma"/>
                <w:b/>
                <w:bCs/>
                <w:sz w:val="24"/>
                <w:szCs w:val="24"/>
              </w:rPr>
              <w:t xml:space="preserve">Քննչական կոմիտեում ինքնավար պաշտոն զբաղեցնող անձի նկատմամբ կիրառվող խրախուսման միջոցները, որի համաձայն՝ </w:t>
            </w:r>
            <w:r w:rsidRPr="00444F3A">
              <w:rPr>
                <w:rFonts w:ascii="GHEA Grapalat" w:eastAsia="Tahoma" w:hAnsi="GHEA Grapalat" w:cs="Tahoma"/>
                <w:sz w:val="24"/>
                <w:szCs w:val="24"/>
              </w:rPr>
              <w:t>երկարամյա պաշտոնավարման, ինչպես նաև պարտականությունները և առաջադրանքները պատշաճ կատարելու և առանձնակի ցուցանիշների համար քննչական կոմիտեում ինքնավար պաշտոն զբաղեցնող անձի նկատմամբ կարող են կիրառվել նաև խրախուսման հետևյալ միջոցները՝</w:t>
            </w:r>
            <w:r w:rsidRPr="00444F3A">
              <w:rPr>
                <w:rFonts w:ascii="GHEA Grapalat" w:eastAsia="Tahoma" w:hAnsi="GHEA Grapalat" w:cs="Tahoma"/>
                <w:sz w:val="24"/>
                <w:szCs w:val="24"/>
                <w:u w:val="single"/>
              </w:rPr>
              <w:t xml:space="preserve">  արտահերթ դասային աստիճանի շնորհում և  տվյալ պաշտոնի համար նախատեսված դասային աստիճանի վերին սահմանից մեկ աստիճան բարձր դասային աստիճանի շնորհում.</w:t>
            </w:r>
          </w:p>
          <w:p w14:paraId="795C5D92" w14:textId="77777777" w:rsidR="006153C2" w:rsidRPr="00444F3A" w:rsidRDefault="006153C2" w:rsidP="006153C2">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Իսկ 30-րդ հոդվածով, որպես կարգապահական տույժ նախատեսված է նաև՝ </w:t>
            </w:r>
            <w:r w:rsidRPr="00444F3A">
              <w:rPr>
                <w:rFonts w:ascii="GHEA Grapalat" w:eastAsia="Tahoma" w:hAnsi="GHEA Grapalat" w:cs="Tahoma"/>
                <w:sz w:val="24"/>
                <w:szCs w:val="24"/>
                <w:u w:val="single"/>
              </w:rPr>
              <w:t>դասային աստիճանի իջեցում` մեկ աստիճանով:</w:t>
            </w:r>
          </w:p>
          <w:p w14:paraId="677E939C"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առաջարկվող փոփոխությունների արդյունքում ստեղծվելու է մի իրավիճակ, երբ Քննչական կոմիտեում ինքնավար պաշտոն զբաղեցնող անձանց նկատմամբ վերը նշված խրախուսանքի կամ տույժի տեսակ կիրառելու դեպքում, հաշվի առնելով օրենքում դասակարգվածության դրանց  կարևորագույն տեղը, այն չի ունենա իր գործող ազդեցիկ նշանակությունը, եթե չասենք, որ կդառնա իմաստազուրկ և շատ ավելի ցայտուն կերպով կարտահայտի օրինակ՝ տույժի ենթարկված ինքնավար պաշտոն զբաղեցնող անձի անտարբեր վերաբերմունքը կիրառված այս տույժի տեսակի նկատմամբ:</w:t>
            </w:r>
          </w:p>
          <w:p w14:paraId="7DF1C553" w14:textId="77777777" w:rsidR="006153C2" w:rsidRPr="00444F3A" w:rsidRDefault="006153C2" w:rsidP="006153C2">
            <w:pPr>
              <w:shd w:val="clear" w:color="auto" w:fill="FFFFFF"/>
              <w:ind w:left="141"/>
              <w:jc w:val="both"/>
              <w:rPr>
                <w:rFonts w:ascii="GHEA Grapalat" w:hAnsi="GHEA Grapalat"/>
                <w:b/>
                <w:bCs/>
                <w:sz w:val="24"/>
                <w:szCs w:val="24"/>
              </w:rPr>
            </w:pPr>
            <w:r w:rsidRPr="00444F3A">
              <w:rPr>
                <w:rFonts w:ascii="GHEA Grapalat" w:eastAsia="Tahoma" w:hAnsi="GHEA Grapalat" w:cs="Tahoma"/>
                <w:sz w:val="24"/>
                <w:szCs w:val="24"/>
              </w:rPr>
              <w:t xml:space="preserve">«Հայաստանի Հանարապետության քննչական կոմիտեի մասին» օրենքի 24-րդ հոդվածով նախատեսված են </w:t>
            </w:r>
            <w:r w:rsidRPr="00444F3A">
              <w:rPr>
                <w:rFonts w:ascii="GHEA Grapalat" w:eastAsia="Tahoma" w:hAnsi="GHEA Grapalat" w:cs="Tahoma"/>
                <w:b/>
                <w:bCs/>
                <w:sz w:val="24"/>
                <w:szCs w:val="24"/>
              </w:rPr>
              <w:t>Քննչական կոմիտեում ինքնավար պաշտոն զբաղեցնող անձանց պաշտոններին համապատասխանող դասային աստիճանները, իսկ նշված իրողությունում հայտնվելիս, հավանական է նաև այն հանգամանքը, որ ինքնավար պաշտոն զբաղեցնող անձանց համար անգամ պաշտոնային առաջխաղացման ձգտումը կդառնա ոչ նշանակալի:</w:t>
            </w:r>
          </w:p>
          <w:p w14:paraId="3F2BF272"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Նախագծի հիմնավորման մեջ բացակայում է սույն առաջարկի հիմքում դրված փաստարկներն ու պատճառաբանությունները, ինչով պայմանավորված անհասկանալի է նաև Նախագծի՝ քննարկվող դրույթի հիմքում դրված տրամաբանությունը,  մասնավորապես՝ եթե պահպանվում է դասային աստիճանի ինստիտուտը, ապա պետք է պահպանվի նաև դրա խրախուսիչ նշանակությունը վարձատրության համակարգում, հակառակ պարագայում դրա դերը դառնում է ոչ էական:</w:t>
            </w:r>
          </w:p>
          <w:p w14:paraId="1400CB78"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Բացի այդ, անհասկանալի է՝ թե ինչու է ամբողջությամբ հանվում նշված կարգավորումը, եթե ոչ օրինակ՝ նվազեցվում դրա հաշվարկման տոկոսը: Եթե նման հավելավճարը ֆինանսական ավելորդ ծանրաբեռնվածություն է առաջացնում, ապա դրանից խուսափելու նպատակով առաջարկվում է նվազեցնել դասային աստիճանի համար այժմ կիրառվող հաշվարկման տոկոսը (</w:t>
            </w:r>
            <w:r w:rsidRPr="00444F3A">
              <w:rPr>
                <w:rFonts w:ascii="GHEA Grapalat" w:eastAsia="Tahoma" w:hAnsi="GHEA Grapalat" w:cs="Tahoma"/>
                <w:i/>
                <w:iCs/>
                <w:sz w:val="24"/>
                <w:szCs w:val="24"/>
              </w:rPr>
              <w:t>օրինակ՝ 3 տոկոսի փոխարեն սահմանել 1 կամ 1.5 տոկոս, իսկ դրան հաջորդող յուրաքանչյուր հերթական ավելի բարձր դասային աստիճանի համար հավելավճարի չափի 1 տոկոս աճի փոխարեն սահմանել 0.25-0.5 տոկոսի չափով աճ)</w:t>
            </w:r>
            <w:r w:rsidRPr="00444F3A">
              <w:rPr>
                <w:rFonts w:ascii="GHEA Grapalat" w:eastAsia="Tahoma" w:hAnsi="GHEA Grapalat" w:cs="Tahoma"/>
                <w:sz w:val="24"/>
                <w:szCs w:val="24"/>
              </w:rPr>
              <w:t>, վերը նշված խնդիրներից խուսափելու նպատակով; Նման իրավակարգավորման պայմաններում կարծում ենք համակարգի ներսում կշարունակվի կարևորվել դասային աստիճանը և կոչումը, որպիսի հանգամանքն այնպիսի կառույցում, ինչպես ՀՀ քննչական կոմիտեն է (Զենքի շրանառության կարգավորման մասին օրենքի համաձայն՝ հանդիսանում է պետական ռազմականացված կազմակերպություն), խիստ կարևոր է ու էական՝ այդ թվում նաև ծառայողական հարաբերություններն ընդգծելու առումով:</w:t>
            </w:r>
          </w:p>
          <w:p w14:paraId="48BD8579" w14:textId="7D8A7C14" w:rsidR="006153C2" w:rsidRPr="00444F3A" w:rsidRDefault="006153C2" w:rsidP="006153C2">
            <w:pPr>
              <w:shd w:val="clear" w:color="auto" w:fill="FFFFFF"/>
              <w:ind w:left="141"/>
              <w:jc w:val="both"/>
              <w:rPr>
                <w:rFonts w:ascii="GHEA Grapalat" w:eastAsia="Tahoma" w:hAnsi="GHEA Grapalat" w:cs="Tahoma"/>
                <w:sz w:val="24"/>
                <w:szCs w:val="24"/>
              </w:rPr>
            </w:pPr>
            <w:r w:rsidRPr="00444F3A">
              <w:rPr>
                <w:rFonts w:ascii="GHEA Grapalat" w:eastAsia="Tahoma" w:hAnsi="GHEA Grapalat" w:cs="Tahoma"/>
                <w:sz w:val="24"/>
                <w:szCs w:val="24"/>
              </w:rPr>
              <w:t>Վերը նշված պատճառաբանությունները լիովին կիրառելի են ՀՀ գլխավոր դատախազությունում և ՀՀ հակակռուպցիոն կոմիտեում ինքնավար պաշտոն զբաղեցնող անձանց պարագայում ևս։</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DA7C2D0" w14:textId="77777777" w:rsidR="005547FF" w:rsidRPr="005547FF" w:rsidRDefault="005547FF" w:rsidP="008F0696">
            <w:pPr>
              <w:ind w:firstLine="427"/>
              <w:jc w:val="center"/>
              <w:rPr>
                <w:rFonts w:ascii="GHEA Grapalat" w:hAnsi="GHEA Grapalat"/>
                <w:b/>
                <w:sz w:val="24"/>
                <w:szCs w:val="24"/>
                <w:highlight w:val="white"/>
                <w:lang w:val="hy-AM"/>
              </w:rPr>
            </w:pPr>
            <w:r w:rsidRPr="005547FF">
              <w:rPr>
                <w:rFonts w:ascii="GHEA Grapalat" w:hAnsi="GHEA Grapalat"/>
                <w:b/>
                <w:sz w:val="24"/>
                <w:szCs w:val="24"/>
                <w:highlight w:val="white"/>
                <w:lang w:val="hy-AM"/>
              </w:rPr>
              <w:t>Ընդունվել է</w:t>
            </w:r>
          </w:p>
          <w:p w14:paraId="29B65ABC" w14:textId="4BA6814C" w:rsidR="006153C2" w:rsidRPr="00EF24CB" w:rsidRDefault="00EF24CB" w:rsidP="006153C2">
            <w:pPr>
              <w:pBdr>
                <w:top w:val="nil"/>
                <w:left w:val="nil"/>
                <w:bottom w:val="nil"/>
                <w:right w:val="nil"/>
                <w:between w:val="nil"/>
              </w:pBdr>
              <w:ind w:firstLine="427"/>
              <w:jc w:val="both"/>
              <w:rPr>
                <w:rFonts w:ascii="GHEA Grapalat" w:hAnsi="GHEA Grapalat"/>
                <w:sz w:val="24"/>
                <w:szCs w:val="24"/>
                <w:lang w:val="hy-AM"/>
              </w:rPr>
            </w:pPr>
            <w:r w:rsidRPr="005547FF">
              <w:rPr>
                <w:rFonts w:ascii="GHEA Grapalat" w:hAnsi="GHEA Grapalat"/>
                <w:sz w:val="24"/>
                <w:szCs w:val="24"/>
                <w:lang w:val="hy-AM"/>
              </w:rPr>
              <w:t>Նախագծով դասային աստիճանի հավելավճարները հանվել են, սակայն բարձրացվել են հիմնական աշխատավարձի հաշվարկման գործակիցները։</w:t>
            </w:r>
          </w:p>
        </w:tc>
      </w:tr>
      <w:tr w:rsidR="006153C2" w:rsidRPr="00117013" w14:paraId="00FA969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3329625"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5) Առաջարկում ենք վերանայել նաև այն դրույթը, որ Քննչական կոմիտեում ինքնավար պաշտոն զբաղեցնող անձին աշխատած յուրաքանչյուր տարվա համար՝ երկու տոկոսի չափով</w:t>
            </w:r>
            <w:r w:rsidRPr="00444F3A">
              <w:rPr>
                <w:rFonts w:ascii="GHEA Grapalat" w:eastAsia="Tahoma" w:hAnsi="GHEA Grapalat" w:cs="Tahoma"/>
                <w:sz w:val="24"/>
                <w:szCs w:val="24"/>
                <w:u w:val="single"/>
              </w:rPr>
              <w:t xml:space="preserve"> վճարվող հավելավճարի ընդհանուր չափը չի կարող գերազանցել պաշտոնային դրույքաչափի 30 տոկոսը</w:t>
            </w:r>
            <w:r w:rsidRPr="00444F3A">
              <w:rPr>
                <w:rFonts w:ascii="GHEA Grapalat" w:hAnsi="GHEA Grapalat"/>
                <w:sz w:val="24"/>
                <w:szCs w:val="24"/>
              </w:rPr>
              <w:t>:</w:t>
            </w:r>
          </w:p>
          <w:p w14:paraId="26B6EF45"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Գործնականում դա նշանակում է, որ քննիչի պաշտոնում աշխատող անձի համար յուրաքանչյուր տարի ավելանալու է հավելավճարը՝ 2 տոկոսի չափով, սակայն ավելացումը տևելու է մինչև 15-րդ տարին, քանի որ դրանից հետո այն գերազանցելու է 30 տոկոսը:</w:t>
            </w:r>
          </w:p>
          <w:p w14:paraId="5305FE23"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Քննարկվող դեպքում 15 տարվա մասնագիտական ստաժ ունեցող քննիչի համար (ով փաստորեն արդեն իսկ համարվելու է բավականին արհեստավարժ և երկարամյա ծառայություն ունեցող քննիչ) աշխատանքը շարունակելու մոտիվացիան լինելու է 20 տարվա մասնագիտական ստաժի ձեռքբերումը՝ բարձր կենսաթոշակ ստանալու համար, սակայն 20 տարվա մասնագիտական ստաժ ունեցող անձանց համար հետագա աշխատանքը շարունակելու մոտիվացիոն դրույթներ նախատեսված չեն:</w:t>
            </w:r>
          </w:p>
          <w:p w14:paraId="3474702B" w14:textId="27F356EA" w:rsidR="006153C2" w:rsidRPr="00444F3A" w:rsidRDefault="006153C2" w:rsidP="006153C2">
            <w:pPr>
              <w:spacing w:before="100" w:after="200"/>
              <w:ind w:left="141"/>
              <w:jc w:val="both"/>
              <w:rPr>
                <w:rFonts w:ascii="GHEA Grapalat" w:eastAsia="Tahoma" w:hAnsi="GHEA Grapalat" w:cs="Tahoma"/>
                <w:sz w:val="24"/>
                <w:szCs w:val="24"/>
              </w:rPr>
            </w:pPr>
            <w:r w:rsidRPr="00444F3A">
              <w:rPr>
                <w:rFonts w:ascii="GHEA Grapalat" w:eastAsia="Tahoma" w:hAnsi="GHEA Grapalat" w:cs="Tahoma"/>
                <w:sz w:val="24"/>
                <w:szCs w:val="24"/>
              </w:rPr>
              <w:t>Առաջարկում ենք նախատեսել այնպիսի կարգավորումներ, որ 20 տարվա մասնագիտական ստաժ ունեցող ինքնավար պաշտոն զբաղեցնող անձի համար նախատեսվի հավելավճարի բարձրացման հնարավորություն, որը կարող է գերազանցել 30 տոկոսը՝ դառնալով 40 տոկոս՝ օրինակ ևս 5 տարի աշխատելու դեպքում (50 տոկոսը՝ 30 տարի աշխատելու դեպքում և այլն):  Այն էապես կխթանի աշխատանքային մեծ փորձ ունեցող կադրերի (ովքեր հատկապես զբաղեցնում են ղեկավար պաշտոններ և համակարգում են Կոմիտեի աշխատանքները) Կոմիտեից արտահոսքի կանխմանը, կնպաստի աշխատանքը շարունակելու մոտիվացիային:</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7A8F92" w14:textId="77777777" w:rsidR="006153C2" w:rsidRPr="005547FF" w:rsidRDefault="00EF24CB" w:rsidP="00EF24CB">
            <w:pPr>
              <w:pBdr>
                <w:top w:val="nil"/>
                <w:left w:val="nil"/>
                <w:bottom w:val="nil"/>
                <w:right w:val="nil"/>
                <w:between w:val="nil"/>
              </w:pBdr>
              <w:ind w:firstLine="427"/>
              <w:jc w:val="center"/>
              <w:rPr>
                <w:rFonts w:ascii="GHEA Grapalat" w:hAnsi="GHEA Grapalat"/>
                <w:b/>
                <w:sz w:val="24"/>
                <w:szCs w:val="24"/>
                <w:lang w:val="hy-AM"/>
              </w:rPr>
            </w:pPr>
            <w:r w:rsidRPr="005547FF">
              <w:rPr>
                <w:rFonts w:ascii="GHEA Grapalat" w:hAnsi="GHEA Grapalat"/>
                <w:b/>
                <w:sz w:val="24"/>
                <w:szCs w:val="24"/>
                <w:lang w:val="hy-AM"/>
              </w:rPr>
              <w:t>Չի ընդունվել</w:t>
            </w:r>
          </w:p>
          <w:p w14:paraId="71FFE4D4" w14:textId="7075F66E" w:rsidR="00EF24CB" w:rsidRPr="00EF24CB" w:rsidRDefault="00117013" w:rsidP="00EF24CB">
            <w:pPr>
              <w:pBdr>
                <w:top w:val="nil"/>
                <w:left w:val="nil"/>
                <w:bottom w:val="nil"/>
                <w:right w:val="nil"/>
                <w:between w:val="nil"/>
              </w:pBdr>
              <w:ind w:firstLine="427"/>
              <w:jc w:val="center"/>
              <w:rPr>
                <w:rFonts w:ascii="GHEA Grapalat" w:hAnsi="GHEA Grapalat"/>
                <w:sz w:val="24"/>
                <w:szCs w:val="24"/>
                <w:lang w:val="hy-AM"/>
              </w:rPr>
            </w:pPr>
            <w:r>
              <w:rPr>
                <w:rFonts w:ascii="GHEA Grapalat" w:hAnsi="GHEA Grapalat"/>
                <w:sz w:val="24"/>
                <w:szCs w:val="24"/>
                <w:lang w:val="hy-AM"/>
              </w:rPr>
              <w:t xml:space="preserve">Օրենքով և </w:t>
            </w:r>
            <w:r w:rsidR="00EF24CB">
              <w:rPr>
                <w:rFonts w:ascii="GHEA Grapalat" w:hAnsi="GHEA Grapalat"/>
                <w:sz w:val="24"/>
                <w:szCs w:val="24"/>
                <w:lang w:val="hy-AM"/>
              </w:rPr>
              <w:t xml:space="preserve">Նախագծով </w:t>
            </w:r>
            <w:r>
              <w:rPr>
                <w:rFonts w:ascii="GHEA Grapalat" w:hAnsi="GHEA Grapalat"/>
                <w:sz w:val="24"/>
                <w:szCs w:val="24"/>
                <w:lang w:val="hy-AM"/>
              </w:rPr>
              <w:t>նախատեսված են միասնական կարգավորումներ։</w:t>
            </w:r>
          </w:p>
        </w:tc>
      </w:tr>
      <w:tr w:rsidR="006153C2" w:rsidRPr="00444F3A" w14:paraId="7F1E5784"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D5DAE6" w14:textId="0F916E8A" w:rsidR="006153C2" w:rsidRPr="00444F3A" w:rsidRDefault="006153C2" w:rsidP="006153C2">
            <w:pPr>
              <w:shd w:val="clear" w:color="auto" w:fill="FFFFFF"/>
              <w:ind w:left="141"/>
              <w:jc w:val="both"/>
              <w:rPr>
                <w:rFonts w:ascii="GHEA Grapalat" w:eastAsia="Tahoma" w:hAnsi="GHEA Grapalat" w:cs="Tahoma"/>
                <w:sz w:val="24"/>
                <w:szCs w:val="24"/>
              </w:rPr>
            </w:pPr>
            <w:r w:rsidRPr="00444F3A">
              <w:rPr>
                <w:rFonts w:ascii="GHEA Grapalat" w:eastAsia="Tahoma" w:hAnsi="GHEA Grapalat" w:cs="Tahoma"/>
                <w:sz w:val="24"/>
                <w:szCs w:val="24"/>
              </w:rPr>
              <w:t>6) Օրենքի նախագծի հավելված 2-ով նախատեսված պետական ծառայության (քաղաքացիական ծառայության) պաշտոնների գործակիցները նախատեսված են ընդհանրական խմբերով, ինչը չի համապատասխանում Քաղաքացիական ծառայության մասին օրենքում առկա պաշտոնների խմբերի և ենթախմբերի տարանջատման և դասակարգման սկզբունքին, ըստ այդմ անհրաժեշտ է գործակիցները՝ պաշտոնների անվանումների փոխարեն, համապատասխանեցնել՝ Ղ1-Ղ5 և Մ1-Մ8 ենթախմբերին՝ յուրաքանչյուրի համար սահմանելով առանձին գործակից, իսկ գործակցի աճի տարիների մրջակայքը 5 տարվա փոխարեն սահմանել առավելագույնը 3 տարի (հնարավորության դեպքում ավելի քիչ), ինչպես նաև գործակցի աճի պայման սահմանել ոչ թե անձի տվյալ պաշտոնում պաշտոնավարումը, այլ ընդհանրապես հանրային ծառայության ստաժն ընդունել որպես գործակցի աճի պայման, ինչպես օրինակ՝ մյուս ծառայությունների, այդ թվում՝ քննիչների դեպքում է:</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106C2E1" w14:textId="3116199A" w:rsidR="006153C2" w:rsidRPr="00144B3A" w:rsidRDefault="006153C2" w:rsidP="006153C2">
            <w:pPr>
              <w:pBdr>
                <w:top w:val="nil"/>
                <w:left w:val="nil"/>
                <w:bottom w:val="nil"/>
                <w:right w:val="nil"/>
                <w:between w:val="nil"/>
              </w:pBdr>
              <w:ind w:firstLine="427"/>
              <w:jc w:val="both"/>
              <w:rPr>
                <w:rFonts w:ascii="GHEA Grapalat" w:hAnsi="GHEA Grapalat"/>
                <w:b/>
                <w:sz w:val="24"/>
                <w:szCs w:val="24"/>
              </w:rPr>
            </w:pPr>
            <w:r w:rsidRPr="00144B3A">
              <w:rPr>
                <w:rFonts w:ascii="GHEA Grapalat" w:eastAsia="Tahoma" w:hAnsi="GHEA Grapalat" w:cs="Tahoma"/>
                <w:b/>
                <w:sz w:val="24"/>
                <w:szCs w:val="24"/>
              </w:rPr>
              <w:t>6</w:t>
            </w:r>
            <w:r w:rsidRPr="00144B3A">
              <w:rPr>
                <w:rFonts w:ascii="Cambria Math" w:eastAsia="Tahoma" w:hAnsi="Cambria Math" w:cs="Cambria Math"/>
                <w:b/>
                <w:sz w:val="24"/>
                <w:szCs w:val="24"/>
              </w:rPr>
              <w:t>․</w:t>
            </w:r>
            <w:r w:rsidRPr="00144B3A">
              <w:rPr>
                <w:rFonts w:ascii="GHEA Grapalat" w:eastAsia="Tahoma" w:hAnsi="GHEA Grapalat" w:cs="Tahoma"/>
                <w:b/>
                <w:sz w:val="24"/>
                <w:szCs w:val="24"/>
              </w:rPr>
              <w:t xml:space="preserve"> Ընդունվել է մասամբ</w:t>
            </w:r>
          </w:p>
          <w:p w14:paraId="7B6EF189" w14:textId="3A49299E" w:rsidR="006153C2" w:rsidRPr="00144B3A" w:rsidRDefault="006153C2" w:rsidP="006153C2">
            <w:pPr>
              <w:shd w:val="clear" w:color="auto" w:fill="FCFDFE"/>
              <w:spacing w:line="235" w:lineRule="auto"/>
              <w:ind w:firstLine="427"/>
              <w:jc w:val="both"/>
              <w:rPr>
                <w:rFonts w:ascii="GHEA Grapalat" w:eastAsia="Times New Roman" w:hAnsi="GHEA Grapalat" w:cs="Times New Roman"/>
                <w:sz w:val="24"/>
                <w:szCs w:val="24"/>
              </w:rPr>
            </w:pPr>
            <w:r>
              <w:rPr>
                <w:rFonts w:ascii="GHEA Grapalat" w:eastAsia="Tahoma" w:hAnsi="GHEA Grapalat" w:cs="Tahoma"/>
                <w:sz w:val="24"/>
                <w:szCs w:val="24"/>
                <w:lang w:val="hy-AM"/>
              </w:rPr>
              <w:t>Ն</w:t>
            </w:r>
            <w:r>
              <w:rPr>
                <w:rFonts w:ascii="GHEA Grapalat" w:eastAsia="Tahoma" w:hAnsi="GHEA Grapalat" w:cs="Tahoma"/>
                <w:sz w:val="24"/>
                <w:szCs w:val="24"/>
              </w:rPr>
              <w:t>ախագծ</w:t>
            </w:r>
            <w:r>
              <w:rPr>
                <w:rFonts w:ascii="GHEA Grapalat" w:eastAsia="Tahoma" w:hAnsi="GHEA Grapalat" w:cs="Tahoma"/>
                <w:sz w:val="24"/>
                <w:szCs w:val="24"/>
                <w:lang w:val="hy-AM"/>
              </w:rPr>
              <w:t xml:space="preserve">ով </w:t>
            </w:r>
            <w:r w:rsidRPr="00444F3A">
              <w:rPr>
                <w:rFonts w:ascii="GHEA Grapalat" w:eastAsia="Tahoma" w:hAnsi="GHEA Grapalat" w:cs="Tahoma"/>
                <w:sz w:val="24"/>
                <w:szCs w:val="24"/>
              </w:rPr>
              <w:t>Օրենքի 18-րդ հոդվածը լրամշակվել է</w:t>
            </w:r>
            <w:r w:rsidR="00117013">
              <w:rPr>
                <w:rFonts w:ascii="GHEA Grapalat" w:eastAsia="Tahoma" w:hAnsi="GHEA Grapalat" w:cs="Tahoma"/>
                <w:sz w:val="24"/>
                <w:szCs w:val="24"/>
                <w:lang w:val="hy-AM"/>
              </w:rPr>
              <w:t>, բացի այդ պ</w:t>
            </w:r>
            <w:r w:rsidRPr="00444F3A">
              <w:rPr>
                <w:rFonts w:ascii="GHEA Grapalat" w:eastAsia="Tahoma" w:hAnsi="GHEA Grapalat" w:cs="Tahoma"/>
                <w:sz w:val="24"/>
                <w:szCs w:val="24"/>
              </w:rPr>
              <w:t xml:space="preserve">ետական ծառայողների համար նախատեսվել է </w:t>
            </w:r>
            <w:r w:rsidR="00117013">
              <w:rPr>
                <w:rFonts w:ascii="GHEA Grapalat" w:eastAsia="Tahoma" w:hAnsi="GHEA Grapalat" w:cs="Tahoma"/>
                <w:sz w:val="24"/>
                <w:szCs w:val="24"/>
                <w:lang w:val="hy-AM"/>
              </w:rPr>
              <w:t xml:space="preserve">հիմնական աշխատավարձի հաշվարկման մեկ գործակից և </w:t>
            </w:r>
            <w:r w:rsidRPr="00444F3A">
              <w:rPr>
                <w:rFonts w:ascii="GHEA Grapalat" w:eastAsia="Tahoma" w:hAnsi="GHEA Grapalat" w:cs="Tahoma"/>
                <w:sz w:val="24"/>
                <w:szCs w:val="24"/>
              </w:rPr>
              <w:t>ստաժի համար հավելավճար:</w:t>
            </w:r>
          </w:p>
          <w:p w14:paraId="6A351B61" w14:textId="6B10CAF4" w:rsidR="006153C2" w:rsidRPr="00444F3A" w:rsidRDefault="006153C2" w:rsidP="006153C2">
            <w:pPr>
              <w:shd w:val="clear" w:color="auto" w:fill="FCFDFE"/>
              <w:spacing w:line="235" w:lineRule="auto"/>
              <w:ind w:firstLine="427"/>
              <w:jc w:val="both"/>
              <w:rPr>
                <w:rFonts w:ascii="GHEA Grapalat" w:hAnsi="GHEA Grapalat"/>
                <w:sz w:val="24"/>
                <w:szCs w:val="24"/>
              </w:rPr>
            </w:pPr>
            <w:r w:rsidRPr="00444F3A">
              <w:rPr>
                <w:rFonts w:ascii="GHEA Grapalat" w:eastAsia="Tahoma" w:hAnsi="GHEA Grapalat" w:cs="Tahoma"/>
                <w:sz w:val="24"/>
                <w:szCs w:val="24"/>
              </w:rPr>
              <w:t>«Քաղաքացիական ծառայության մասին» օրենքի</w:t>
            </w:r>
            <w:r w:rsidR="00117013">
              <w:rPr>
                <w:rFonts w:ascii="GHEA Grapalat" w:eastAsia="Tahoma" w:hAnsi="GHEA Grapalat" w:cs="Tahoma"/>
                <w:sz w:val="24"/>
                <w:szCs w:val="24"/>
                <w:lang w:val="hy-AM"/>
              </w:rPr>
              <w:t xml:space="preserve"> լրամշակված տարբերում նախատեսվել է </w:t>
            </w:r>
            <w:r w:rsidRPr="00444F3A">
              <w:rPr>
                <w:rFonts w:ascii="GHEA Grapalat" w:eastAsia="Tahoma" w:hAnsi="GHEA Grapalat" w:cs="Tahoma"/>
                <w:sz w:val="24"/>
                <w:szCs w:val="24"/>
              </w:rPr>
              <w:t xml:space="preserve">պաշտոնների </w:t>
            </w:r>
            <w:r w:rsidR="00117013">
              <w:rPr>
                <w:rFonts w:ascii="GHEA Grapalat" w:eastAsia="Tahoma" w:hAnsi="GHEA Grapalat" w:cs="Tahoma"/>
                <w:sz w:val="24"/>
                <w:szCs w:val="24"/>
              </w:rPr>
              <w:t>գնահատման</w:t>
            </w:r>
            <w:r w:rsidRPr="00444F3A">
              <w:rPr>
                <w:rFonts w:ascii="GHEA Grapalat" w:eastAsia="Tahoma" w:hAnsi="GHEA Grapalat" w:cs="Tahoma"/>
                <w:sz w:val="24"/>
                <w:szCs w:val="24"/>
              </w:rPr>
              <w:t xml:space="preserve"> և </w:t>
            </w:r>
            <w:r w:rsidR="00117013">
              <w:rPr>
                <w:rFonts w:ascii="GHEA Grapalat" w:eastAsia="Tahoma" w:hAnsi="GHEA Grapalat" w:cs="Tahoma"/>
                <w:sz w:val="24"/>
                <w:szCs w:val="24"/>
              </w:rPr>
              <w:t>դասակարգման</w:t>
            </w:r>
            <w:r w:rsidRPr="00444F3A">
              <w:rPr>
                <w:rFonts w:ascii="GHEA Grapalat" w:eastAsia="Tahoma" w:hAnsi="GHEA Grapalat" w:cs="Tahoma"/>
                <w:sz w:val="24"/>
                <w:szCs w:val="24"/>
              </w:rPr>
              <w:t xml:space="preserve"> </w:t>
            </w:r>
            <w:r w:rsidR="00117013">
              <w:rPr>
                <w:rFonts w:ascii="GHEA Grapalat" w:eastAsia="Tahoma" w:hAnsi="GHEA Grapalat" w:cs="Tahoma"/>
                <w:sz w:val="24"/>
                <w:szCs w:val="24"/>
                <w:lang w:val="hy-AM"/>
              </w:rPr>
              <w:t>նոր համակարգ</w:t>
            </w:r>
            <w:r w:rsidRPr="00444F3A">
              <w:rPr>
                <w:rFonts w:ascii="GHEA Grapalat" w:eastAsia="Tahoma" w:hAnsi="GHEA Grapalat" w:cs="Tahoma"/>
                <w:sz w:val="24"/>
                <w:szCs w:val="24"/>
              </w:rPr>
              <w:t>:</w:t>
            </w:r>
          </w:p>
          <w:p w14:paraId="423B7C5A" w14:textId="77777777" w:rsidR="006153C2" w:rsidRPr="00444F3A" w:rsidRDefault="006153C2" w:rsidP="006153C2">
            <w:pPr>
              <w:pBdr>
                <w:top w:val="nil"/>
                <w:left w:val="nil"/>
                <w:bottom w:val="nil"/>
                <w:right w:val="nil"/>
                <w:between w:val="nil"/>
              </w:pBdr>
              <w:ind w:firstLine="427"/>
              <w:jc w:val="both"/>
              <w:rPr>
                <w:rFonts w:ascii="GHEA Grapalat" w:hAnsi="GHEA Grapalat"/>
                <w:sz w:val="24"/>
                <w:szCs w:val="24"/>
              </w:rPr>
            </w:pPr>
          </w:p>
        </w:tc>
      </w:tr>
      <w:tr w:rsidR="006153C2" w:rsidRPr="00117013" w14:paraId="176CF470"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A3F151D" w14:textId="20E73C8E" w:rsidR="006153C2" w:rsidRPr="00444F3A" w:rsidRDefault="006153C2" w:rsidP="006153C2">
            <w:pPr>
              <w:shd w:val="clear" w:color="auto" w:fill="FFFFFF"/>
              <w:ind w:left="141"/>
              <w:jc w:val="both"/>
              <w:rPr>
                <w:rFonts w:ascii="GHEA Grapalat" w:eastAsia="Tahoma" w:hAnsi="GHEA Grapalat" w:cs="Tahoma"/>
                <w:sz w:val="24"/>
                <w:szCs w:val="24"/>
              </w:rPr>
            </w:pPr>
            <w:r w:rsidRPr="00444F3A">
              <w:rPr>
                <w:rFonts w:ascii="GHEA Grapalat" w:eastAsia="Tahoma" w:hAnsi="GHEA Grapalat" w:cs="Tahoma"/>
                <w:sz w:val="24"/>
                <w:szCs w:val="24"/>
              </w:rPr>
              <w:t>7) Քննչական կոմիտեի առանձնահատկություններից ելնելով առաջարկվում է դիտարկել քննչական կոմիտեի քաղաքացիական ծառայողների կատարողականի գնահատման հիմքով աշխատավարձի ֆոնդի միջոցների հատկացման և լրավճարների կամ հավելավճարների տրամադրման օրենսդրական հիմքեր՝ որոշակի առումով բալանսավորելով քննչական կոմիտեի ինքնավար պաշտոն զբաղեցնող անձանց և քաղաքացիական ծառայողների վարձատրության էական տարբերությունները, քանի որ քննչական կոմիտեի առջև դրված խնդիրները լուծվում են և՛ մասնագիտական և՛ աջակցող ստորաբաժանումների միաժամանակյա փոխկապակցված և ծանրաբեռնված աշխատանքի արդյունքում: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6728ACA" w14:textId="2D3289AD" w:rsidR="006153C2" w:rsidRDefault="00117013" w:rsidP="00117013">
            <w:pPr>
              <w:pBdr>
                <w:top w:val="nil"/>
                <w:left w:val="nil"/>
                <w:bottom w:val="nil"/>
                <w:right w:val="nil"/>
                <w:between w:val="nil"/>
              </w:pBdr>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7</w:t>
            </w:r>
            <w:r>
              <w:rPr>
                <w:rFonts w:ascii="Cambria Math" w:eastAsia="Tahoma" w:hAnsi="Cambria Math" w:cs="Tahoma"/>
                <w:b/>
                <w:sz w:val="24"/>
                <w:szCs w:val="24"/>
                <w:lang w:val="hy-AM"/>
              </w:rPr>
              <w:t xml:space="preserve">․ </w:t>
            </w:r>
            <w:r>
              <w:rPr>
                <w:rFonts w:ascii="GHEA Grapalat" w:eastAsia="Tahoma" w:hAnsi="GHEA Grapalat" w:cs="Tahoma"/>
                <w:b/>
                <w:sz w:val="24"/>
                <w:szCs w:val="24"/>
                <w:lang w:val="hy-AM"/>
              </w:rPr>
              <w:t>Չի ընդունվել</w:t>
            </w:r>
          </w:p>
          <w:p w14:paraId="4119D77F" w14:textId="33300AEF" w:rsidR="00117013" w:rsidRPr="00117013" w:rsidRDefault="00117013" w:rsidP="00117013">
            <w:pPr>
              <w:pBdr>
                <w:top w:val="nil"/>
                <w:left w:val="nil"/>
                <w:bottom w:val="nil"/>
                <w:right w:val="nil"/>
                <w:between w:val="nil"/>
              </w:pBdr>
              <w:ind w:firstLine="427"/>
              <w:jc w:val="center"/>
              <w:rPr>
                <w:rFonts w:ascii="GHEA Grapalat" w:eastAsia="Tahoma" w:hAnsi="GHEA Grapalat" w:cs="Tahoma"/>
                <w:sz w:val="24"/>
                <w:szCs w:val="24"/>
                <w:lang w:val="hy-AM"/>
              </w:rPr>
            </w:pPr>
            <w:r w:rsidRPr="005547FF">
              <w:rPr>
                <w:rFonts w:ascii="GHEA Grapalat" w:eastAsia="Tahoma" w:hAnsi="GHEA Grapalat" w:cs="Tahoma"/>
                <w:sz w:val="24"/>
                <w:szCs w:val="24"/>
                <w:lang w:val="hy-AM"/>
              </w:rPr>
              <w:t>Նախագծով առաջարկվում են միասնական մոտեցումներ, բացի այդ տարբերությունը կարող է հավասարակշվել լրավճաների հաշվին։</w:t>
            </w:r>
          </w:p>
        </w:tc>
      </w:tr>
      <w:tr w:rsidR="006153C2" w:rsidRPr="005547FF" w14:paraId="6C19D990"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AD9FF6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8) Նախագծի 23-րդ հոդվածի 2-րդ մասի համաձայն՝ նախագծով սահմանված վարձատրության նոր համակարգի ներդրումը չի կարող հանգեցնել պետական պաշտոն և պետական ծառայության պաշտոն զբաղեցնող անձի հիմնական և լրացուցիչ աշխատավարձի ընդհանուր չափի նվազեցմանը, մինչդեռ ներկայացված կարգավորմամբ հստակ չէ, թե ինչ հաշվարկներով և չափանիշներով է հաշվարկվելու պետական պաշտոն և պետական ծառայության պաշտոն զբաղեցնող անձի աշխատավարձը, երբ նախագծով նախատեսված կարգավորումների համաձայն այն ավելի ցածր լինի, քան եղել է մինչև նախագծով նախատեսված օրենքի ուժի մեջ մտնելը: Հետևապես առաջարկում ենք սահմանել համապատասխան մեխանիզմներ:</w:t>
            </w:r>
          </w:p>
          <w:p w14:paraId="6826BD0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hAnsi="GHEA Grapalat"/>
                <w:sz w:val="24"/>
                <w:szCs w:val="24"/>
              </w:rPr>
              <w:t xml:space="preserve"> </w:t>
            </w:r>
          </w:p>
          <w:tbl>
            <w:tblPr>
              <w:tblStyle w:val="ac"/>
              <w:tblW w:w="9202" w:type="dxa"/>
              <w:tblInd w:w="135" w:type="dxa"/>
              <w:tblBorders>
                <w:top w:val="nil"/>
                <w:left w:val="nil"/>
                <w:bottom w:val="nil"/>
                <w:right w:val="nil"/>
                <w:insideH w:val="nil"/>
                <w:insideV w:val="nil"/>
              </w:tblBorders>
              <w:tblLayout w:type="fixed"/>
              <w:tblLook w:val="0600" w:firstRow="0" w:lastRow="0" w:firstColumn="0" w:lastColumn="0" w:noHBand="1" w:noVBand="1"/>
            </w:tblPr>
            <w:tblGrid>
              <w:gridCol w:w="4635"/>
              <w:gridCol w:w="4567"/>
            </w:tblGrid>
            <w:tr w:rsidR="006153C2" w:rsidRPr="00444F3A" w14:paraId="3E86844B"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12E5D08" w14:textId="77777777" w:rsidR="006153C2" w:rsidRPr="00444F3A" w:rsidRDefault="006153C2" w:rsidP="006153C2">
                  <w:pPr>
                    <w:spacing w:before="100" w:after="200"/>
                    <w:ind w:left="141" w:hanging="566"/>
                    <w:jc w:val="center"/>
                    <w:rPr>
                      <w:rFonts w:ascii="GHEA Grapalat" w:hAnsi="GHEA Grapalat"/>
                      <w:sz w:val="24"/>
                      <w:szCs w:val="24"/>
                    </w:rPr>
                  </w:pPr>
                  <w:r w:rsidRPr="00444F3A">
                    <w:rPr>
                      <w:rFonts w:ascii="GHEA Grapalat" w:eastAsia="Tahoma" w:hAnsi="GHEA Grapalat" w:cs="Tahoma"/>
                      <w:sz w:val="24"/>
                      <w:szCs w:val="24"/>
                    </w:rPr>
                    <w:t>Քննչական կոմիտե</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AB3CB2E"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 xml:space="preserve"> </w:t>
                  </w:r>
                </w:p>
              </w:tc>
            </w:tr>
            <w:tr w:rsidR="006153C2" w:rsidRPr="00444F3A" w14:paraId="60EF099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98E104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A1273BD"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22.0</w:t>
                  </w:r>
                </w:p>
              </w:tc>
            </w:tr>
            <w:tr w:rsidR="006153C2" w:rsidRPr="00444F3A" w14:paraId="688468E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504105"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ADB421F" w14:textId="77777777" w:rsidR="006153C2" w:rsidRPr="00444F3A" w:rsidRDefault="006153C2" w:rsidP="006153C2">
                  <w:pPr>
                    <w:spacing w:before="100" w:after="200"/>
                    <w:ind w:left="141" w:right="1322"/>
                    <w:jc w:val="center"/>
                    <w:rPr>
                      <w:rFonts w:ascii="GHEA Grapalat" w:hAnsi="GHEA Grapalat"/>
                      <w:b/>
                      <w:bCs/>
                      <w:sz w:val="24"/>
                      <w:szCs w:val="24"/>
                    </w:rPr>
                  </w:pPr>
                  <w:r w:rsidRPr="00444F3A">
                    <w:rPr>
                      <w:rFonts w:ascii="GHEA Grapalat" w:hAnsi="GHEA Grapalat"/>
                      <w:strike/>
                      <w:sz w:val="24"/>
                      <w:szCs w:val="24"/>
                    </w:rPr>
                    <w:t>17.0</w:t>
                  </w:r>
                  <w:r w:rsidRPr="00444F3A">
                    <w:rPr>
                      <w:rFonts w:ascii="GHEA Grapalat" w:hAnsi="GHEA Grapalat"/>
                      <w:b/>
                      <w:bCs/>
                      <w:sz w:val="24"/>
                      <w:szCs w:val="24"/>
                    </w:rPr>
                    <w:t xml:space="preserve">  18</w:t>
                  </w:r>
                </w:p>
              </w:tc>
            </w:tr>
            <w:tr w:rsidR="006153C2" w:rsidRPr="00444F3A" w14:paraId="1F6A3D50"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AB9C80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43C7BE9" w14:textId="77777777" w:rsidR="006153C2" w:rsidRPr="00444F3A" w:rsidRDefault="006153C2" w:rsidP="006153C2">
                  <w:pPr>
                    <w:spacing w:before="100" w:after="200"/>
                    <w:ind w:left="141" w:right="1245"/>
                    <w:jc w:val="center"/>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sz w:val="24"/>
                      <w:szCs w:val="24"/>
                    </w:rPr>
                    <w:t xml:space="preserve">  </w:t>
                  </w:r>
                  <w:r w:rsidRPr="00444F3A">
                    <w:rPr>
                      <w:rFonts w:ascii="GHEA Grapalat" w:hAnsi="GHEA Grapalat"/>
                      <w:b/>
                      <w:bCs/>
                      <w:sz w:val="24"/>
                      <w:szCs w:val="24"/>
                      <w:u w:val="single"/>
                    </w:rPr>
                    <w:t>12</w:t>
                  </w:r>
                </w:p>
              </w:tc>
            </w:tr>
            <w:tr w:rsidR="006153C2" w:rsidRPr="00444F3A" w14:paraId="4C27DA6C"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9BEEB39"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C52B649"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sz w:val="24"/>
                      <w:szCs w:val="24"/>
                    </w:rPr>
                    <w:t xml:space="preserve">  </w:t>
                  </w:r>
                  <w:r w:rsidRPr="00444F3A">
                    <w:rPr>
                      <w:rFonts w:ascii="GHEA Grapalat" w:hAnsi="GHEA Grapalat"/>
                      <w:b/>
                      <w:bCs/>
                      <w:sz w:val="24"/>
                      <w:szCs w:val="24"/>
                      <w:u w:val="single"/>
                    </w:rPr>
                    <w:t>12</w:t>
                  </w:r>
                </w:p>
              </w:tc>
            </w:tr>
            <w:tr w:rsidR="006153C2" w:rsidRPr="00444F3A" w14:paraId="6EDE5FA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FF33B26"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Հատկապես կարևոր գործերի քննության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130F972"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12</w:t>
                  </w:r>
                </w:p>
              </w:tc>
            </w:tr>
            <w:tr w:rsidR="006153C2" w:rsidRPr="00444F3A" w14:paraId="233EBC60"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4098B2C"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D2D05A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sz w:val="24"/>
                      <w:szCs w:val="24"/>
                    </w:rPr>
                    <w:t xml:space="preserve">  </w:t>
                  </w:r>
                  <w:r w:rsidRPr="00444F3A">
                    <w:rPr>
                      <w:rFonts w:ascii="GHEA Grapalat" w:hAnsi="GHEA Grapalat"/>
                      <w:b/>
                      <w:bCs/>
                      <w:sz w:val="24"/>
                      <w:szCs w:val="24"/>
                      <w:u w:val="single"/>
                    </w:rPr>
                    <w:t>12</w:t>
                  </w:r>
                </w:p>
              </w:tc>
            </w:tr>
            <w:tr w:rsidR="006153C2" w:rsidRPr="00444F3A" w14:paraId="4573B08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8CD672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AFAE01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1476D45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2488457"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309A7CB"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5F25FE85"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DBCE3E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280B82A"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65EBA8F0"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FA2174C"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strike/>
                      <w:sz w:val="24"/>
                      <w:szCs w:val="24"/>
                    </w:rPr>
                    <w:t xml:space="preserve">Զինվորական քննչական գլխավոր վարչության պետի տեղակալ </w:t>
                  </w:r>
                  <w:r w:rsidRPr="00444F3A">
                    <w:rPr>
                      <w:rFonts w:ascii="GHEA Grapalat" w:eastAsia="Tahoma" w:hAnsi="GHEA Grapalat" w:cs="Tahoma"/>
                      <w:b/>
                      <w:bCs/>
                      <w:sz w:val="24"/>
                      <w:szCs w:val="24"/>
                      <w:u w:val="single"/>
                    </w:rPr>
                    <w:t xml:space="preserve"> Զինվորական քննչական գլխավոր վարչության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64966E"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60B4529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CBCFB1F"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FA9860"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 xml:space="preserve"> 11</w:t>
                  </w:r>
                </w:p>
              </w:tc>
            </w:tr>
            <w:tr w:rsidR="006153C2" w:rsidRPr="00444F3A" w14:paraId="1F14EEEB"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0D27D0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612174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10B1160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11E7BB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97CB825"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24862A27"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4A80407"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CAF84CA"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2F496BA7"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A0BDBE1" w14:textId="77777777" w:rsidR="006153C2" w:rsidRPr="00444F3A" w:rsidRDefault="006153C2" w:rsidP="006153C2">
                  <w:pPr>
                    <w:spacing w:before="100" w:after="200"/>
                    <w:ind w:left="141"/>
                    <w:rPr>
                      <w:rFonts w:ascii="GHEA Grapalat" w:hAnsi="GHEA Grapalat"/>
                      <w:strike/>
                      <w:sz w:val="24"/>
                      <w:szCs w:val="24"/>
                    </w:rPr>
                  </w:pPr>
                  <w:r w:rsidRPr="00444F3A">
                    <w:rPr>
                      <w:rFonts w:ascii="GHEA Grapalat" w:eastAsia="Tahoma" w:hAnsi="GHEA Grapalat" w:cs="Tahoma"/>
                      <w:strike/>
                      <w:sz w:val="24"/>
                      <w:szCs w:val="24"/>
                    </w:rPr>
                    <w:t>Քննչական կոմիտեի կենտրոնական մարմնի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3FF2C0B"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9.0</w:t>
                  </w:r>
                  <w:r w:rsidRPr="00444F3A">
                    <w:rPr>
                      <w:rFonts w:ascii="GHEA Grapalat" w:hAnsi="GHEA Grapalat"/>
                      <w:b/>
                      <w:bCs/>
                      <w:sz w:val="24"/>
                      <w:szCs w:val="24"/>
                    </w:rPr>
                    <w:t xml:space="preserve"> </w:t>
                  </w:r>
                </w:p>
              </w:tc>
            </w:tr>
            <w:tr w:rsidR="006153C2" w:rsidRPr="00444F3A" w14:paraId="7C5A2AFB"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EB3AE5A"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Քննչական կոմիտեի կենտրոնական մարմնի գլխավոր վարչության վարչության պետի տեղակալ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E346D84"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10</w:t>
                  </w:r>
                </w:p>
              </w:tc>
            </w:tr>
            <w:tr w:rsidR="006153C2" w:rsidRPr="00444F3A" w14:paraId="034CBEA8"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A2FCAB5"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Քննչական կոմիտեի զինվորական քննչական գլխավոր վարչության վարչության պետի տեղակալ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6804E69"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10</w:t>
                  </w:r>
                </w:p>
              </w:tc>
            </w:tr>
            <w:tr w:rsidR="006153C2" w:rsidRPr="00444F3A" w14:paraId="046543DB"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23AE27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Քննչական կոմիտեի կենտրոնական մարմնի գլխավոր վարչության </w:t>
                  </w:r>
                  <w:r w:rsidRPr="00444F3A">
                    <w:rPr>
                      <w:rFonts w:ascii="GHEA Grapalat" w:eastAsia="Tahoma" w:hAnsi="GHEA Grapalat" w:cs="Tahoma"/>
                      <w:sz w:val="24"/>
                      <w:szCs w:val="24"/>
                      <w:u w:val="single"/>
                    </w:rPr>
                    <w:t>վարչության</w:t>
                  </w:r>
                  <w:r w:rsidRPr="00444F3A">
                    <w:rPr>
                      <w:rFonts w:ascii="GHEA Grapalat" w:eastAsia="Tahoma" w:hAnsi="GHEA Grapalat" w:cs="Tahoma"/>
                      <w:sz w:val="24"/>
                      <w:szCs w:val="24"/>
                    </w:rPr>
                    <w:t xml:space="preserve"> հատկապես կարեւոր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0EA1E3"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7C78E4A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BE8D97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EEC5B56"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7D58AC47"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4E8E8F5"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63DD672"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3DF9331B"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D609F7"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Երեւան քաղաքի</w:t>
                  </w:r>
                  <w:r w:rsidRPr="00444F3A">
                    <w:rPr>
                      <w:rFonts w:ascii="GHEA Grapalat" w:eastAsia="Tahoma" w:hAnsi="GHEA Grapalat" w:cs="Tahoma"/>
                      <w:sz w:val="24"/>
                      <w:szCs w:val="24"/>
                      <w:u w:val="single"/>
                    </w:rPr>
                    <w:t xml:space="preserve"> քննչական վարչության</w:t>
                  </w:r>
                  <w:r w:rsidRPr="00444F3A">
                    <w:rPr>
                      <w:rFonts w:ascii="GHEA Grapalat" w:eastAsia="Tahoma" w:hAnsi="GHEA Grapalat" w:cs="Tahoma"/>
                      <w:sz w:val="24"/>
                      <w:szCs w:val="24"/>
                    </w:rPr>
                    <w:t xml:space="preserve"> վարչական շրջանի քննչական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7493168"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0B98D8F5"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C2A61DC"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0F9009A"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5DBAD028"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1C7EDA6" w14:textId="77777777" w:rsidR="006153C2" w:rsidRPr="00444F3A" w:rsidRDefault="006153C2" w:rsidP="006153C2">
                  <w:pPr>
                    <w:spacing w:before="100" w:after="200"/>
                    <w:ind w:left="141"/>
                    <w:rPr>
                      <w:rFonts w:ascii="GHEA Grapalat" w:hAnsi="GHEA Grapalat"/>
                      <w:strike/>
                      <w:sz w:val="24"/>
                      <w:szCs w:val="24"/>
                    </w:rPr>
                  </w:pPr>
                  <w:r w:rsidRPr="00444F3A">
                    <w:rPr>
                      <w:rFonts w:ascii="GHEA Grapalat" w:eastAsia="Tahoma" w:hAnsi="GHEA Grapalat" w:cs="Tahoma"/>
                      <w:strike/>
                      <w:sz w:val="24"/>
                      <w:szCs w:val="24"/>
                    </w:rPr>
                    <w:t>Քննչական կոմիտեի կենտրոնական մարմնի գլխավոր վարչության հատկապես կարեւոր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DF4A715" w14:textId="77777777" w:rsidR="006153C2" w:rsidRPr="00444F3A" w:rsidRDefault="006153C2" w:rsidP="006153C2">
                  <w:pPr>
                    <w:spacing w:before="100" w:after="200"/>
                    <w:ind w:left="141"/>
                    <w:jc w:val="center"/>
                    <w:rPr>
                      <w:rFonts w:ascii="GHEA Grapalat" w:hAnsi="GHEA Grapalat"/>
                      <w:strike/>
                      <w:sz w:val="24"/>
                      <w:szCs w:val="24"/>
                    </w:rPr>
                  </w:pPr>
                  <w:r w:rsidRPr="00444F3A">
                    <w:rPr>
                      <w:rFonts w:ascii="GHEA Grapalat" w:hAnsi="GHEA Grapalat"/>
                      <w:strike/>
                      <w:sz w:val="24"/>
                      <w:szCs w:val="24"/>
                    </w:rPr>
                    <w:t>8.5</w:t>
                  </w:r>
                </w:p>
              </w:tc>
            </w:tr>
            <w:tr w:rsidR="006153C2" w:rsidRPr="00444F3A" w14:paraId="48914C42"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2D0854A"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Զինվորական քննչական ԳՎ վարչության </w:t>
                  </w:r>
                  <w:r w:rsidRPr="00444F3A">
                    <w:rPr>
                      <w:rFonts w:ascii="GHEA Grapalat" w:eastAsia="Tahoma" w:hAnsi="GHEA Grapalat" w:cs="Tahoma"/>
                      <w:sz w:val="24"/>
                      <w:szCs w:val="24"/>
                      <w:u w:val="single"/>
                    </w:rPr>
                    <w:t xml:space="preserve">վարչության </w:t>
                  </w:r>
                  <w:r w:rsidRPr="00444F3A">
                    <w:rPr>
                      <w:rFonts w:ascii="GHEA Grapalat" w:eastAsia="Tahoma" w:hAnsi="GHEA Grapalat" w:cs="Tahoma"/>
                      <w:sz w:val="24"/>
                      <w:szCs w:val="24"/>
                    </w:rPr>
                    <w:t>հատկապես կարեւոր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4966443"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0CFBA4BC"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9276BC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85F598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39AC510A"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CEB7559"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sz w:val="24"/>
                      <w:szCs w:val="24"/>
                    </w:rPr>
                    <w:t xml:space="preserve">Երևան քաղաքի քննչական վարչության բաժնի պետի տեղակալ </w:t>
                  </w:r>
                  <w:r w:rsidRPr="00444F3A">
                    <w:rPr>
                      <w:rFonts w:ascii="GHEA Grapalat" w:eastAsia="Tahoma" w:hAnsi="GHEA Grapalat" w:cs="Tahoma"/>
                      <w:b/>
                      <w:bCs/>
                      <w:sz w:val="24"/>
                      <w:szCs w:val="24"/>
                      <w:u w:val="single"/>
                    </w:rPr>
                    <w:t>(հատկապես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001A1E2"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4353085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2ADC2BA"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F14281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7F88E797"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373F9E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w:t>
                  </w:r>
                  <w:r w:rsidRPr="00444F3A">
                    <w:rPr>
                      <w:rFonts w:ascii="GHEA Grapalat" w:eastAsia="Tahoma" w:hAnsi="GHEA Grapalat" w:cs="Tahoma"/>
                      <w:b/>
                      <w:bCs/>
                      <w:sz w:val="24"/>
                      <w:szCs w:val="24"/>
                      <w:u w:val="single"/>
                    </w:rPr>
                    <w:t xml:space="preserve"> քննչական վարչության </w:t>
                  </w:r>
                  <w:r w:rsidRPr="00444F3A">
                    <w:rPr>
                      <w:rFonts w:ascii="GHEA Grapalat" w:eastAsia="Tahoma" w:hAnsi="GHEA Grapalat" w:cs="Tahoma"/>
                      <w:sz w:val="24"/>
                      <w:szCs w:val="24"/>
                    </w:rPr>
                    <w:t>վարչական շրջանի քննչական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346D5E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7866594C"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229829E"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84BD7E"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062E6BEC"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97CA03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D1BFFBB"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6E86EB9F"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DEEFF0C"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4BB3FA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25C97E37"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90A24C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532B7F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6DDED117"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DFBCFE2"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062EB05"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3505D2F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085AFE" w14:textId="77777777" w:rsidR="006153C2" w:rsidRPr="00444F3A" w:rsidRDefault="006153C2" w:rsidP="006153C2">
                  <w:pPr>
                    <w:spacing w:before="100" w:after="200"/>
                    <w:ind w:left="141"/>
                    <w:rPr>
                      <w:rFonts w:ascii="GHEA Grapalat" w:hAnsi="GHEA Grapalat"/>
                      <w:strike/>
                      <w:sz w:val="24"/>
                      <w:szCs w:val="24"/>
                    </w:rPr>
                  </w:pPr>
                  <w:r w:rsidRPr="00444F3A">
                    <w:rPr>
                      <w:rFonts w:ascii="GHEA Grapalat" w:eastAsia="Tahoma" w:hAnsi="GHEA Grapalat" w:cs="Tahoma"/>
                      <w:strike/>
                      <w:sz w:val="24"/>
                      <w:szCs w:val="24"/>
                    </w:rPr>
                    <w:t>Երևան քաղաքի քննչական վարչության բաժնի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39778E6"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p>
              </w:tc>
            </w:tr>
            <w:tr w:rsidR="006153C2" w:rsidRPr="00444F3A" w14:paraId="3DBF05F2"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B7C2008"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3E5B0DE"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234574E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453F1D3"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3710E7D"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rPr>
                    <w:t>9</w:t>
                  </w:r>
                </w:p>
              </w:tc>
            </w:tr>
            <w:tr w:rsidR="006153C2" w:rsidRPr="00444F3A" w14:paraId="42F470D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AA385AF"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E4C5F65"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rPr>
                    <w:t>9</w:t>
                  </w:r>
                </w:p>
              </w:tc>
            </w:tr>
            <w:tr w:rsidR="006153C2" w:rsidRPr="00444F3A" w14:paraId="1F409184"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699EF6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A830416"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rPr>
                    <w:t>9</w:t>
                  </w:r>
                </w:p>
              </w:tc>
            </w:tr>
            <w:tr w:rsidR="006153C2" w:rsidRPr="00444F3A" w14:paraId="4316DE41"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B1B4069"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Քննչական կոմիտեի զինվորական քննչական գլխավոր վարչության կայազորային քննչական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F82AC40"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8.0</w:t>
                  </w:r>
                </w:p>
              </w:tc>
            </w:tr>
            <w:tr w:rsidR="006153C2" w:rsidRPr="00444F3A" w14:paraId="7FC8CCE6"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F5936A2"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 xml:space="preserve">Քննչական կոմիտեի Երևան քաղաքի </w:t>
                  </w:r>
                  <w:r w:rsidRPr="00444F3A">
                    <w:rPr>
                      <w:rFonts w:ascii="GHEA Grapalat" w:eastAsia="Tahoma" w:hAnsi="GHEA Grapalat" w:cs="Tahoma"/>
                      <w:b/>
                      <w:bCs/>
                      <w:sz w:val="24"/>
                      <w:szCs w:val="24"/>
                    </w:rPr>
                    <w:t>քննչական վարչության</w:t>
                  </w:r>
                  <w:r w:rsidRPr="00444F3A">
                    <w:rPr>
                      <w:rFonts w:ascii="GHEA Grapalat" w:eastAsia="Tahoma" w:hAnsi="GHEA Grapalat" w:cs="Tahoma"/>
                      <w:b/>
                      <w:bCs/>
                      <w:sz w:val="24"/>
                      <w:szCs w:val="24"/>
                      <w:u w:val="single"/>
                    </w:rPr>
                    <w:t xml:space="preserve"> վարչական շրջանի քննչական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C91C894"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8.0</w:t>
                  </w:r>
                </w:p>
              </w:tc>
            </w:tr>
            <w:tr w:rsidR="006153C2" w:rsidRPr="00444F3A" w14:paraId="0528F491"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5698C9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4257A3"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7.5</w:t>
                  </w:r>
                  <w:r w:rsidRPr="00444F3A">
                    <w:rPr>
                      <w:rFonts w:ascii="GHEA Grapalat" w:hAnsi="GHEA Grapalat"/>
                      <w:sz w:val="24"/>
                      <w:szCs w:val="24"/>
                    </w:rPr>
                    <w:t xml:space="preserve"> </w:t>
                  </w:r>
                  <w:r w:rsidRPr="00444F3A">
                    <w:rPr>
                      <w:rFonts w:ascii="GHEA Grapalat" w:hAnsi="GHEA Grapalat"/>
                      <w:b/>
                      <w:bCs/>
                      <w:sz w:val="24"/>
                      <w:szCs w:val="24"/>
                    </w:rPr>
                    <w:t>8.0</w:t>
                  </w:r>
                </w:p>
              </w:tc>
            </w:tr>
            <w:tr w:rsidR="006153C2" w:rsidRPr="00444F3A" w14:paraId="08BFF7F6"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F3B04D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6348ADC"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7.5</w:t>
                  </w:r>
                  <w:r w:rsidRPr="00444F3A">
                    <w:rPr>
                      <w:rFonts w:ascii="GHEA Grapalat" w:hAnsi="GHEA Grapalat"/>
                      <w:b/>
                      <w:bCs/>
                      <w:sz w:val="24"/>
                      <w:szCs w:val="24"/>
                    </w:rPr>
                    <w:t xml:space="preserve"> 8.0</w:t>
                  </w:r>
                </w:p>
              </w:tc>
            </w:tr>
            <w:tr w:rsidR="006153C2" w:rsidRPr="00444F3A" w14:paraId="3EC7E1C4"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7984A45"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86611DB"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7.5</w:t>
                  </w:r>
                </w:p>
              </w:tc>
            </w:tr>
            <w:tr w:rsidR="006153C2" w:rsidRPr="00444F3A" w14:paraId="71794EE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52CE29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Երևան քաղաքի </w:t>
                  </w:r>
                  <w:r w:rsidRPr="00444F3A">
                    <w:rPr>
                      <w:rFonts w:ascii="GHEA Grapalat" w:eastAsia="Tahoma" w:hAnsi="GHEA Grapalat" w:cs="Tahoma"/>
                      <w:b/>
                      <w:bCs/>
                      <w:sz w:val="24"/>
                      <w:szCs w:val="24"/>
                      <w:u w:val="single"/>
                    </w:rPr>
                    <w:t>քննչական վարչության</w:t>
                  </w:r>
                  <w:r w:rsidRPr="00444F3A">
                    <w:rPr>
                      <w:rFonts w:ascii="GHEA Grapalat" w:eastAsia="Tahoma" w:hAnsi="GHEA Grapalat" w:cs="Tahoma"/>
                      <w:sz w:val="24"/>
                      <w:szCs w:val="24"/>
                    </w:rPr>
                    <w:t xml:space="preserve"> վարչական շրջանի քննչական բաժնի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5FC774A"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7.5</w:t>
                  </w:r>
                </w:p>
              </w:tc>
            </w:tr>
            <w:tr w:rsidR="006153C2" w:rsidRPr="00444F3A" w14:paraId="69932746"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5D62D2B"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48FBEB0"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7.0</w:t>
                  </w:r>
                  <w:r w:rsidRPr="00444F3A">
                    <w:rPr>
                      <w:rFonts w:ascii="GHEA Grapalat" w:hAnsi="GHEA Grapalat"/>
                      <w:b/>
                      <w:bCs/>
                      <w:sz w:val="24"/>
                      <w:szCs w:val="24"/>
                    </w:rPr>
                    <w:t xml:space="preserve"> 7.5</w:t>
                  </w:r>
                </w:p>
              </w:tc>
            </w:tr>
            <w:tr w:rsidR="006153C2" w:rsidRPr="00444F3A" w14:paraId="1E6B802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56914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D0F48E0"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1DE7802D"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D21578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Երևան քաղաքի </w:t>
                  </w:r>
                  <w:r w:rsidRPr="00444F3A">
                    <w:rPr>
                      <w:rFonts w:ascii="GHEA Grapalat" w:eastAsia="Tahoma" w:hAnsi="GHEA Grapalat" w:cs="Tahoma"/>
                      <w:b/>
                      <w:bCs/>
                      <w:sz w:val="24"/>
                      <w:szCs w:val="24"/>
                      <w:u w:val="single"/>
                    </w:rPr>
                    <w:t>քննչական վարչության</w:t>
                  </w:r>
                  <w:r w:rsidRPr="00444F3A">
                    <w:rPr>
                      <w:rFonts w:ascii="GHEA Grapalat" w:eastAsia="Tahoma" w:hAnsi="GHEA Grapalat" w:cs="Tahoma"/>
                      <w:sz w:val="24"/>
                      <w:szCs w:val="24"/>
                    </w:rPr>
                    <w:t xml:space="preserve"> վարչական շրջանի քննչական բաժնի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326ADD5"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3CED7163"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52CEFE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7FB40B0"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4F95FDD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C23A772"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EDBC15D"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02D7457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83871C8"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871DA7A"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617F97A9"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179113EB"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խորհրդական</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3B5D380"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0529A04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76EA1724"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օգնական</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D86BDBC"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6.0</w:t>
                  </w:r>
                </w:p>
              </w:tc>
            </w:tr>
            <w:tr w:rsidR="006153C2" w:rsidRPr="00444F3A" w14:paraId="71A3F722"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28F77CFF"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մամուլի քարտուղար</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9830001"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6.0</w:t>
                  </w:r>
                </w:p>
              </w:tc>
            </w:tr>
            <w:tr w:rsidR="006153C2" w:rsidRPr="00444F3A" w14:paraId="3A56D3F4"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3A4CCC3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տեղակալի օգնական</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F430D02"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5.0</w:t>
                  </w:r>
                </w:p>
              </w:tc>
            </w:tr>
          </w:tbl>
          <w:p w14:paraId="1219A3C2" w14:textId="77777777" w:rsidR="006153C2" w:rsidRPr="00444F3A" w:rsidRDefault="006153C2" w:rsidP="006153C2">
            <w:pPr>
              <w:shd w:val="clear" w:color="auto" w:fill="FFFFFF"/>
              <w:ind w:left="141"/>
              <w:jc w:val="both"/>
              <w:rPr>
                <w:rFonts w:ascii="GHEA Grapalat" w:eastAsia="Tahoma" w:hAnsi="GHEA Grapalat" w:cs="Tahoma"/>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471C4E3" w14:textId="3CB2EDC4" w:rsidR="006153C2" w:rsidRPr="005547FF" w:rsidRDefault="006153C2" w:rsidP="00117013">
            <w:pPr>
              <w:spacing w:before="100"/>
              <w:ind w:firstLine="427"/>
              <w:jc w:val="center"/>
              <w:rPr>
                <w:rFonts w:ascii="GHEA Grapalat" w:hAnsi="GHEA Grapalat"/>
                <w:b/>
                <w:sz w:val="24"/>
                <w:szCs w:val="24"/>
              </w:rPr>
            </w:pPr>
            <w:r w:rsidRPr="005547FF">
              <w:rPr>
                <w:rFonts w:ascii="GHEA Grapalat" w:eastAsia="Tahoma" w:hAnsi="GHEA Grapalat" w:cs="Tahoma"/>
                <w:b/>
                <w:sz w:val="24"/>
                <w:szCs w:val="24"/>
              </w:rPr>
              <w:t>8</w:t>
            </w:r>
            <w:r w:rsidRPr="005547FF">
              <w:rPr>
                <w:rFonts w:ascii="Cambria Math" w:eastAsia="Tahoma" w:hAnsi="Cambria Math" w:cs="Cambria Math"/>
                <w:b/>
                <w:sz w:val="24"/>
                <w:szCs w:val="24"/>
              </w:rPr>
              <w:t>․</w:t>
            </w:r>
            <w:r w:rsidRPr="005547FF">
              <w:rPr>
                <w:rFonts w:ascii="GHEA Grapalat" w:eastAsia="Tahoma" w:hAnsi="GHEA Grapalat" w:cs="Tahoma"/>
                <w:b/>
                <w:sz w:val="24"/>
                <w:szCs w:val="24"/>
              </w:rPr>
              <w:t xml:space="preserve"> Չի </w:t>
            </w:r>
            <w:r w:rsidR="00117013" w:rsidRPr="005547FF">
              <w:rPr>
                <w:rFonts w:ascii="GHEA Grapalat" w:eastAsia="Tahoma" w:hAnsi="GHEA Grapalat" w:cs="Tahoma"/>
                <w:b/>
                <w:sz w:val="24"/>
                <w:szCs w:val="24"/>
              </w:rPr>
              <w:t>ընդունվել</w:t>
            </w:r>
          </w:p>
          <w:p w14:paraId="2CA73140" w14:textId="77777777" w:rsidR="006153C2" w:rsidRDefault="00117013" w:rsidP="006153C2">
            <w:pPr>
              <w:pBdr>
                <w:top w:val="nil"/>
                <w:left w:val="nil"/>
                <w:bottom w:val="nil"/>
                <w:right w:val="nil"/>
                <w:between w:val="nil"/>
              </w:pBdr>
              <w:ind w:firstLine="427"/>
              <w:jc w:val="both"/>
              <w:rPr>
                <w:rFonts w:ascii="GHEA Grapalat" w:eastAsia="Tahoma" w:hAnsi="GHEA Grapalat" w:cs="Tahoma"/>
                <w:sz w:val="24"/>
                <w:szCs w:val="24"/>
              </w:rPr>
            </w:pPr>
            <w:r w:rsidRPr="005547FF">
              <w:rPr>
                <w:rFonts w:ascii="GHEA Grapalat" w:eastAsia="Tahoma" w:hAnsi="GHEA Grapalat" w:cs="Tahoma"/>
                <w:sz w:val="24"/>
                <w:szCs w:val="24"/>
                <w:lang w:val="hy-AM"/>
              </w:rPr>
              <w:t xml:space="preserve">Միևնույն ժամանակ </w:t>
            </w:r>
            <w:r w:rsidR="006153C2" w:rsidRPr="005547FF">
              <w:rPr>
                <w:rFonts w:ascii="GHEA Grapalat" w:eastAsia="Tahoma" w:hAnsi="GHEA Grapalat" w:cs="Tahoma"/>
                <w:sz w:val="24"/>
                <w:szCs w:val="24"/>
              </w:rPr>
              <w:t>Նախագծի անցումային դրույթները հստակեցվել են։</w:t>
            </w:r>
          </w:p>
          <w:p w14:paraId="25192A89" w14:textId="6D2EB6BC" w:rsidR="00FA719E" w:rsidRDefault="00FA719E" w:rsidP="00FA719E">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Միաժամանակ </w:t>
            </w:r>
            <w:r w:rsidR="00DB4BE1">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7CABF66E" w14:textId="138D3E99" w:rsidR="00FA719E" w:rsidRPr="005547FF" w:rsidRDefault="00FA719E" w:rsidP="006153C2">
            <w:pPr>
              <w:pBdr>
                <w:top w:val="nil"/>
                <w:left w:val="nil"/>
                <w:bottom w:val="nil"/>
                <w:right w:val="nil"/>
                <w:between w:val="nil"/>
              </w:pBdr>
              <w:ind w:firstLine="427"/>
              <w:jc w:val="both"/>
              <w:rPr>
                <w:rFonts w:ascii="GHEA Grapalat" w:eastAsia="Tahoma" w:hAnsi="GHEA Grapalat" w:cs="Tahoma"/>
                <w:b/>
                <w:sz w:val="24"/>
                <w:szCs w:val="24"/>
              </w:rPr>
            </w:pPr>
          </w:p>
        </w:tc>
      </w:tr>
      <w:tr w:rsidR="006153C2" w:rsidRPr="00444F3A" w14:paraId="56D6B3B9"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7C07DA6"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29.Հակակոռուպցիոն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EA1235F"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6A086902"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B9B39A"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02BC3EE"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Ե/7826-2026</w:t>
            </w:r>
          </w:p>
        </w:tc>
      </w:tr>
      <w:tr w:rsidR="006153C2" w:rsidRPr="00444F3A" w14:paraId="6C05B070" w14:textId="77777777" w:rsidTr="00144B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85B5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Կից ներկայացվում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ՀՀ հակակոռուպցիոն կոմիտեի կարծիքը։</w:t>
            </w:r>
          </w:p>
          <w:p w14:paraId="6198CEA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1</w:t>
            </w:r>
            <w:r w:rsidRPr="00444F3A">
              <w:rPr>
                <w:rFonts w:ascii="Cambria Math" w:hAnsi="Cambria Math" w:cs="Cambria Math"/>
                <w:sz w:val="24"/>
                <w:szCs w:val="24"/>
              </w:rPr>
              <w:t>․</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նախագծի վերաբերյալ</w:t>
            </w:r>
            <w:r w:rsidRPr="00444F3A">
              <w:rPr>
                <w:rFonts w:ascii="Cambria Math" w:hAnsi="Cambria Math" w:cs="Cambria Math"/>
                <w:sz w:val="24"/>
                <w:szCs w:val="24"/>
              </w:rPr>
              <w:t>․</w:t>
            </w:r>
          </w:p>
          <w:p w14:paraId="3E3D883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ՀՀ հակակոռուպցիոն կոմիտեի ավագ օպերլիազորի և օպերալիազորի պաշտոնների համար նախագծով առաջարկվող հիմնական աշխատավարձի հաշվարկման գործակիցները համարժեք չեն նշված պաշտոնների ծառայության առանձնահատկություններին, բարձր ծանրաբեռնվածությանը, գործառույթների բարդությանը և պատասխանատվության աստիճանին։</w:t>
            </w:r>
          </w:p>
          <w:p w14:paraId="59A020E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նախագծով սահմանված հիմնական աշխատավարձի հաշվարկման գործակիցները բավարար չափով չեն արտացոլում առանձին պաշտոնների միջև առկա գործառութային, պատասխանատվության և մասնագիտական բարդության տարբերությունները, մասնավորապես՝ տարբերակում չի նախատեսվում վարչության պետի տեղակալի և հատկապես կարևոր գործերով ավագ քննիչի, ինչպես նաև հատկապես կարևոր գործերով քննիչի և ավագ քննիչի պաշտոնների համար։</w:t>
            </w:r>
          </w:p>
          <w:p w14:paraId="6F1B96E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առնչությամբ նախ անհրաժեշտ է նշել, որ նախ 2022 թվականի մարտի 23-ին կատարված օրենսդրական փոփոխությունների արդյունքում «Հակակոռուպցիոն կոմիտեի մասին» ՀՀ օրենքի 41-րդ հոդվածից հանվել են Հակակոռուպցիոն կոմիտեի օպերատիվ-հետախուզական գործունեություն իրականացնող ծառայողների՝ ծառայության ստաժի հիմքով կենսաթոշակային ապահովության վերաբերյալ դրույթները, իսկ դրանց փոխարեն համարժեք սոցիալական կամ նյութական երաշխիքներ չեն սահմանվել։</w:t>
            </w:r>
          </w:p>
          <w:p w14:paraId="107943B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Ներկայումս առկա իրավիճակը հանգեցնում է նրան, որ Կոմիտեի օպերատիվ ծառայողները, իրականացնելով բարձր պատասխանատվություն և ռիսկայնություն ենթադրող ծառայություն, չեն օգտվում այն սոցիալական երաշխիքներից, որոնք նախատեսված են համանման գործառույթներ իրականացնող մի շարք այլ պետական մարմինների ծառայողների համար։</w:t>
            </w:r>
          </w:p>
          <w:p w14:paraId="17265EB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Հակակոռուպցիոն կոմիտեի ստեղծման ընթացքում օրենսդիրը, հաշվի առնելով հակակոռուպցիոն գործունեության առանձնահատկությունները, բարձր ռիսկայնությունը, ծառայության նկատմամբ ներկայացվող մասնագիտական և բարեվարքության բարձր պահանջները, ինչպես նաև կոռուպցիոն ռիսկերի նվազեցման անհրաժեշտությունը, Կոմիտեի օպերատիվ ծառայողների համար նախատեսել էր համեմատաբար բարձր վարձատրության համակարգ։ Այդ մոտեցման նպատակն էր ապահովել բարձր որակավորում ունեցող մասնագետների ներգրավումը, ծառայության գրավչությունը, ինչպես նաև ստեղծել այնպիսի նյութական պայմաններ, որոնք կնպաստեին ծառայողների անկախության, կայունության և հակակոռուպցիոն քաղաքականության արդյունավետ իրականացմանը։</w:t>
            </w:r>
          </w:p>
          <w:p w14:paraId="360CCA5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Մինչդեռ, վերջին տարիներին ՀՀ ազգային անվտանգության ծառայությունում, ՀՀ ներքին գործերի նախարարության ոստիկանությունում և ՀՀ արդարադատության նախարարության քրեակատարողական ծառայությունում իրականացված բարեփոխումների և ատեստավորման համակարգերի ներդրման արդյունքում օպերատիվ ծառայողների աշխատավարձերը հավասարվել, իսկ որոշ դեպքերում գերազանցում են Հակակոռուպցիոն կոմիտեի օպերատիվ ծառայողների վարձատրությանը։ Այսպիսով, Կոմիտեի ստեղծման հիմքում դրված՝ ծառայության առանձնահատկություններով պայմանավորված օպերատիվ ծառայողների բարձր վարձատրության սկզբունքը գործնականում կորցրել է իր նշանակությունը, և Կոմիտեն այլևս չունի մրցակցային որևէ  առավելություն, որը կարող էր ծառայել որպես ծառայության գրավչությունն ապահովող գործոն։</w:t>
            </w:r>
          </w:p>
          <w:p w14:paraId="23BBD52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Միևնույն ժամանակ, հիշյալ պետական մարմինների օպերատիվ ծառայողները, բացի մրցունակ վարձատրությունից, օգտվում են նաև լրացուցիչ սոցիալական երաշխիքներից, այդ թվում՝ առնվազն 20 տարվա ծառայությունից հետո ծառայողական կենսաթոշակի իրավունքից, ինչպես նաև զինծառայողների համար օրենքով նախատեսված այլ սոցիալական երաշխիքներից։ Նման երաշխիքներ, սակայն, նախատեսված չեն Հակակոռուպցիոն կոմիտեի օպերատիվ ծառայողների համար, թեև նրանց կողմից իրականացվող գործառույթները նույնպես բնութագրվում են բարձր ռիսկայնությամբ, ծառայողական ծանրաբեռնվածությամբ, մասնագիտական բարձր պահանջներով և անձնական անվտանգության նկատմամբ առկա սպառնալիքներով։</w:t>
            </w:r>
          </w:p>
          <w:p w14:paraId="77ED400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Ստեղծված անհավասար պայմանները բացասաբար են անդրադառնում Կոմիտեի կադրային քաղաքականության արդյունավետության վրա։ Սոցիալական և նյութական երաշխիքների անհամաչափությունը նվազեցնում է ծառայության գրավչությունը, խոչընդոտում է բարձր որակավորում ունեցող մասնագետների ներգրավմանը և դժվարացնում փորձառու կադրերի պահպանումը։ Արդյունքում, նույն մասնագիտական պատրաստվածությունն ունեցող անձինք նախընտրում են ծառայություն անցնել այն պետական մարմիններում, որտեղ, համադրելի կամ ավելի բարձր վարձատրությանը զուգահեռ, ապահովված են նաև երկարաժամկետ սոցիալական պաշտպանության առավել լայն երաշխիքներ։</w:t>
            </w:r>
          </w:p>
          <w:p w14:paraId="63BE97A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ուշադրության է արժանի նաև Կոմիտեի օպերատիվ ստորաբաժանումներում գործող վարձատրության համակարգի ներքին կառուցվածքը։ Մասնավորապես, օպերլիազորի, ավագ օպերլիազորի, բաժնի պետի տեղակալի և բաժնի պետի պաշտոնների միջև առկա են աշխատավարձերի էական տարբերություններ, սակայն պետք է հաշվի առնել, որ օպերատիվ-հետախուզական գործունեության հիմնական ծավալը, ծառայության ռիսկայնության առավել բարձր մակարդակը և գործնական արդյունքի ապահովման առանցքային պատասխանատվությունը կրում են հենց օպերլիազորներն ու ավագ օպերլիազորները։ Հենց նրանք են անմիջականորեն իրականացնում օպերատիվ-հետախուզական միջոցառումները, աշխատում տեղեկատվության աղբյուրների հետ, բացահայտում և փաստագրում կոռուպցիոն բնույթի հանցագործությունները, կրում ծառայողական և անձնական անվտանգության հետ կապված ամենաբարձր ռիսկերը և իրենց գործունեությամբ ապահովում Կոմիտեի օպերատիվ աշխատանքի արդյունավետությունը։</w:t>
            </w:r>
          </w:p>
          <w:p w14:paraId="21CD8BC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պայմաններում առկա է իրավիճակ, երբ ծառայության առավել ռիսկային և արդյունք ապահովող օղակի վարձատրությունը համարժեք չէ ինչպես նրանց կրած ծանրաբեռնվածությանը և պատասխանատվությանը, այնպես էլ համակարգում զբաղեցվող հաջորդ պաշտոնների նկատմամբ աշխատավարձերի տարբերությանը։ Նման անհամաչափությունը բացասաբար է անդրադառնում ծառայողների մոտիվացիայի վրա,  ինչպես նաև լրացուցիչ դժվարություններ է ստեղծում հենց այն պաշտոնների համալրման և պահպանման հարցում, որոնք մեծ դերակատարում ունեն Կոմիտեի գործունեության հիմնական արդյունքների ապահովման գործում։</w:t>
            </w:r>
          </w:p>
          <w:p w14:paraId="6579545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վերջին ժամանակահատվածում առկա միտումները վկայում են նշված խնդրի գործնական դրսևորումների մասին</w:t>
            </w:r>
            <w:r w:rsidRPr="00444F3A">
              <w:rPr>
                <w:rFonts w:ascii="Cambria Math" w:hAnsi="Cambria Math" w:cs="Cambria Math"/>
                <w:sz w:val="24"/>
                <w:szCs w:val="24"/>
              </w:rPr>
              <w:t>․</w:t>
            </w:r>
            <w:r w:rsidRPr="00444F3A">
              <w:rPr>
                <w:rFonts w:ascii="GHEA Grapalat" w:eastAsia="Tahoma" w:hAnsi="GHEA Grapalat" w:cs="Tahoma"/>
                <w:sz w:val="24"/>
                <w:szCs w:val="24"/>
              </w:rPr>
              <w:t xml:space="preserve"> մի շարք օպերատիվ ծառայողներ ազատվել են ծառայությունից, իսկ Կոմիտեի օպերատիվ ստորաբաժանումներում տևական ժամանակ շուրջ 33 տոկոս հաստիքները շարունակում են մնալ թափուր։ Այս հանգամանքն էականորեն ազդում է օպերատիվ ստորաբաժանումների արդյունավետ գործունեության, ծանրաբեռնվածության բաշխման և հակակոռուպցիոն քաղաքականության իրականացման արդյունավետության վրա։ Եթե չձեռնարկվեն համարժեք միջոցներ Կոմիտեի օպերատիվ ծառայողների սոցիալական և նյութական երաշխիքների վերանայման ուղղությամբ, առկա անհավասարությունը կշարունակի խորանալ՝ առավել դժվարացնելով նոր կադրերի ներգրավումը, փորձառու ծառայողների պահպանությունը և, որպես հետևանք, Կոմիտեի ինստիտուցիոնալ կարողությունների ամրապնդումը։</w:t>
            </w:r>
          </w:p>
          <w:p w14:paraId="7AA6A7F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հարկ է հաշվի առնել նաև Հակակոռուպցիոն կոմիտեի գործառույթների առանձնահատկությունը։ Կոմիտեն հանդիսանում է ենթադրյալ կոռուպցիոն հանցագործություններով մինչդատական քրեական վարույթ իրականացնող մասնագիտացված քննչական մարմին, որն իրականացնում է Հայաստանի Հանրապետության տարածքում գործող բոլոր պետական մարմինների բարձրաստիճան պաշտոնատար անձանց կողմից ենթադրյալ կոռուպցիոն հանցագործությունների քննությունը, ինչպես նաև իր լիազորությունների շրջանակներում իրականացնում է «Օպերատիվ-հետախուզական գործունեության մասին» օրենքով նախատեսված օպերատիվ-հետախուզական միջոցառումների ամբողջ շրջանակը։ Այս առումով Կոմիտեի օպերատիվ ծառայողների աշխատանքը բնութագրվում է առանձնահատուկ պատասխանատվությամբ, բարձր ռիսկայնությամբ, գաղտնիության պահպանման խիստ պահանջներով և մասնագիտական բարձր պատրաստվածության անհրաժեշտությամբ։</w:t>
            </w:r>
          </w:p>
          <w:p w14:paraId="668768D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Կոռուպցիայի դեմ պայքարի արդյունավետությունը մեծապես կախված է այն իրականացնող ծառայողների անկախությունից, բարեվարքությունից և արտաքին ազդեցություններից զերծ գործելու հնարավորությունից։ Այս համատեքստում նյութական ապահովվածության բավարար մակարդակը ոչ միայն սոցիալական արդարության դրսևորում է, այլև պետական հակակոռուպցիոն քաղաքականության կարևոր բաղադրիչ։ Մրցունակ վարձատրությունը նպաստում է բարձր որակավորում ունեցող մասնագետների ներգրավմանը, փորձառու ծառայողների պահպանմանը, ծառայության նկատմամբ մոտիվացիայի բարձրացմանը և կադրային կայունության ապահովմանը։</w:t>
            </w:r>
          </w:p>
          <w:p w14:paraId="73CD77A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արժանապատիվ և համարժեք վարձատրությունը հանդիսանում է կոռուպցիոն ռիսկերի կանխարգելման կարևոր գործիք։ Երբ պաշտոնատար անձն ունի կայուն և մրցունակ նյութական ապահովվածություն, նվազում են ծառայողական դիրքի չարաշահման տնտեսական դրդապատճառները, իսկ ծառայության գրավչությունն ու հեղինակությունը բարձրանում են։ Միևնույն ժամանակ, պետության կողմից բարձր ռիսկայնությամբ և առանձնահատուկ պատասխանատվությամբ ծառայություն իրականացնող անձանց արժանի վարձատրության ապահովումը վկայում է նրանց կատարած աշխատանքի կարևորության և պետական աջակցության մասին։</w:t>
            </w:r>
          </w:p>
          <w:p w14:paraId="2C73944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վերոգրյալից, անհրաժեշտ է հաշվի առնել նաև Հակակոռուպցիոն կոմիտեի օպերատիվ-հետախուզական գործունեություն իրականացնող ծառայողների աշխատանքային ծանրաբեռնվածության առանձնահատկությունները։ Կոմիտեի օպերատիվ ստորաբաժանումները, համեմատած այլ իրավապահ մարմինների համանման ստորաբաժանումների հետ, գործում են էապես սահմանափակ թվաքանակով, սակայն իրականացնում են ծավալով և բարդությամբ համարժեք, իսկ առանձին դեպքերում՝ առավել մեծ աշխատանք։ Կոմիտեն սակավաթիվ մարդկային ռեսուրսներով ապահովվում է բարձր արդյունքայնություն՝ յուրաքանչյուր օպերլիազորի և ավագ օպերլիազորի վրա դնելով անհամեմատ ավելի մեծ գործառնական ծանրաբեռնվածություն։</w:t>
            </w:r>
          </w:p>
          <w:p w14:paraId="690BA57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Օպերատիվ ծառայողները գործնականում աշխատում են ոչ նորմավորված աշխատանքային ռեժիմով՝ հաճախ իրականացնելով ծառայողական պարտականություններ աշխատանքային օրվա սահմաններից դուրս, հանգստյան և ոչ աշխատանքային օրերին, ինչպես նաև անհետաձգելի օպերատիվ միջոցառումների իրականացման անհրաժեշտությունից ելնելով՝ մշտապես գտնվելով պատրաստականության վիճակում։ Ծառայության առանձնահատկությունները պայմանավորում են բարձր հոգեբանական և ֆիզիկական ծանրաբեռնվածություն, շարունակական մասնագիտական լարվածություն, ինչպես նաև անձնական և ընտանեկան կյանքի բնականոն կազմակերպման լրացուցիչ դժվարություններ։</w:t>
            </w:r>
          </w:p>
          <w:p w14:paraId="7ED8430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վերջին տարիների գործնական փորձը վկայում է, որ Կոմիտեում արդեն իսկ ձևավորվել է փորձառու օպերատիվ ծառայողների արտահոսքի միտում դեպի այլ իրավապահ մարմինների օպերատիվ ստորաբաժանումներ։ Դրա հիմնական պատճառներից մեկն այն է, որ համադրելի աշխատավարձի պայմաններում այլ մարմիններում ծառայությունն օբյեկտիվորեն բնութագրվում է ավելի կանխատեսելի և պակաս ծանրաբեռնված աշխատանքային ռեժիմով, ավելի մեծ թվաքանակով անձնակազմի միջև աշխատանքի բաշխմամբ և, որպես հետևանք, առավել բարենպաստ ծառայողական պայմաններով։ Նման իրավիճակում Հակակոռուպցիոն կոմիտեն կորցնում է մրցունակությունը ոչ միայն նոր կադրերի ներգրավման, այլև արդեն իսկ պատրաստված և փորձառու ծառայողների պահպանման հարցում։</w:t>
            </w:r>
          </w:p>
          <w:p w14:paraId="4990AAE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Փորձառու օպերատիվ ծառայողների արտահոսքը հատկապես բացասաբար է անդրադառնում Կոմիտեի գործունեության արդյունավետության վրա, քանի որ նրանց մասնագիտական պատրաստումը, օպերատիվ հմտությունների ձևավորումը և կոռուպցիոն բնույթի քրեական վարույթների առանձնահատկություններին տիրապետելը պահանջում են զգալի ժամանակ և պետական ռեսուրսներ։ Նման կադրերի կորուստը ոչ միայն նվազեցնում է Կոմիտեի ինստիտուցիոնալ կարողությունները, այլև հանգեցնում է նոր ծառայողների պատրաստման լրացուցիչ ծախսերի և որոշակի ժամանակահատվածում աշխատանքի արդյունավետության անկման։</w:t>
            </w:r>
          </w:p>
          <w:p w14:paraId="4DFA2D4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պայմաններում, օպերլիազորի և ավագ օպերլիազորի հիմնական աշխատավարձի հաշվարկման գործակիցների բարձրացումը հանդիսանում է ոչ միայն աշխատավարձի վերանայման միջոց, այլև կադրային կայունության ապահովման, ծառայության մրցունակության բարձրացման, բարձր մասնագիտական որակավորում ունեցող ծառայողների պահպանման և Հակակոռուպցիոն կոմիտեի օպերատիվ ստորաբաժանումների արդյունավետ գործունեության ապահովման անհրաժեշտ և համաչափ իրավական լուծում։</w:t>
            </w:r>
          </w:p>
          <w:p w14:paraId="11A7B4D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նպատակահարմար է վերանայել Հակակոռուպցիոն կոմիտեի օպերատիվ-հետախուզական գործունեություն իրականացնող օպերլիազորի և ավագ օպերլիազորի հիմնական աշխատավարձի հաշվարկման գործակիցները՝ դրանք բարձրացնելու միջոցով ապահովելով ծառայության մրցունակությունը, բարձրացնելով մասնագիտական ծառայության գրավչությունը, կանխելով փորձառու կադրերի արտահոսքը, նպաստելով բարձր որակավորում ունեցող մասնագետների ներգրավմանը և ամրապնդելով հակակոռուպցիոն մարմնի ինստիտուցիոնալ արդյունավետությունն ու կայունությունը։</w:t>
            </w:r>
          </w:p>
          <w:p w14:paraId="69D170D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նախագծով առաջարկվող հիմնական աշխատավարձի հաշվարկման գործակիցների տարբերակումը լիարժեք չի արտացոլում առանձին պաշտոնների միջև առկա գործառութային, պատասխանատվության, կառավարչական լիազորությունների և մասնագիտական բարդության տարբերությունները։ Մասնավորապես, բավարար տարբերակում նախատեսված չէ վարչության պետի տեղակալի և հատկապես կարևոր գործերով ավագ քննիչի, ինչպես նաև հատկապես կարևոր գործերով քննիչի և ավագ քննիչի պաշտոնների միջև, այն դեպքում, երբ նշված պաշտոնները էականորեն տարբերվում են իրենց բովանդակությամբ, իրականացվող գործառույթների բնույթով և պատասխանատվության ծավալով։</w:t>
            </w:r>
          </w:p>
          <w:p w14:paraId="22E31F6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Վարչության պետի տեղակալի պաշտոնը, բացի սեփական ծառայողական գործառույթների իրականացումից, ենթադրում է նաև կառավարչական և կազմակերպչական լիազորությունների իրականացում, ստորաբաժանման գործունեության համակարգում, ծառայողների աշխատանքի կազմակերպում և վերահսկողություն, նրանց մասնագիտական ուղղորդում, ղեկավարին փոխարինելու գործառույթների իրականացում։ Մինչդեռ, հատկապես կարևոր գործերով ավագ քննիչի պաշտոնը, թեև բնութագրվում է բարձր մասնագիտական բարդությամբ և պատասխանատվությամբ, իր էությամբ կառավարչական պաշտոն չէ և չի ենթադրում նույն ծավալի կազմակերպչական և ղեկավարող լիազորություններ։</w:t>
            </w:r>
          </w:p>
          <w:p w14:paraId="7E37B15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կերպ, հատկապես կարևոր գործերով քննիչի և ավագ քննիչի պաշտոնների միջև ևս առկա են էական տարբերություններ՝ պայմանավորված ՀԿԳ քննիչի առավել մեծ փորձառությամբ, առավել բարդ և բազմադրվագ քրեական վարույթների իրականացմամբ, ինչպես նաև երիտասարդ քննիչներին մեթոդական աջակցություն ցուցաբերելու և գործնականում համակարգող դերակատարություն ունենալու հանգամանքով։ Հետևաբար, նշված պաշտոնների համար սահմանվող հիմնական աշխատավարձի հաշվարկման գործակիցները պետք է արտացոլեն ոչ միայն պաշտոնների անվանումների տարբերությունը, այլև դրանց բովանդակային առանձնահատկությունները, պատասխանատվության աստիճանը և ծառայողական ծանրաբեռնվածությունը։</w:t>
            </w:r>
          </w:p>
          <w:p w14:paraId="399A4B8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Վարձատրության համակարգում պաշտոնների միջև առկա տարբերությունների համարժեք արտացոլումը կարևոր նշանակություն ունի ծառայության արդյունավետ կազմակերպման տեսանկյունից։ Այն ապահովում է պաշտոնների հստակ հիերարխիայի պահպանումը, խթանում է ծառայողական առաջխաղացման նկատմամբ հետաքրքրվածությունը, նպաստում է փորձառու կադրերի պահպանմանը և մասնագիտական զարգացմանը, ինչպես նաև ձևավորում է արդար և կանխատեսելի վարձատրության համակարգ։ Հակառակ դեպքում, երբ տարբեր պատասխանատվություն և լիազորություններ ունեցող պաշտոնների վարձատրության միջև տարբերությունը չնչին է, նվազում է ավելի բարձր պատասխանատվություն ենթադրող պաշտոններ զբաղեցնելու մոտիվացիան, ինչը երկարաժամկետ հեռանկարում կարող է բացասաբար անդրադառնալ Կոմիտեի կադրային քաղաքականության և գործունեության արդյունավետության վրա։</w:t>
            </w:r>
          </w:p>
          <w:p w14:paraId="6F50C22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Վերը հիշատակված ծառայողների համար հիմնական աշխատավարձի հաշվարկման գործակիցների վերաբերյալ առաջարկը՝ միավորների տեսքով ներկայացվում է կից հավելվածով։</w:t>
            </w:r>
          </w:p>
          <w:p w14:paraId="0836186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պետական ծառայության «մասնագետ» և «ավագ մասնագետ» պաշտոնների համար հիմնական աշխատավարձի հաշվարկման գործակիցները ծառայության ստաժի ավելացմանը զուգընթաց չեն աճում և մնում են անփոփոխ։</w:t>
            </w:r>
          </w:p>
          <w:p w14:paraId="1E53228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գլխավոր քարտուղարի տեղակալի, վարչության պետի, վարչության պետի տեղակալի, բաժնի պետի, բաժնի պետի տեղակալի և գլխավոր մասնագետի պաշտոնների համար հիմնական աշխատավարձի հաշվարկման գործակցի աճ նախատեսված է միայն մինչև 20 տարվա ծառայողական ստաժի համար, իսկ 21 և ավելի տարվա ծառայողական ստաժ ունեցող ծառայողների համար որևէ հետագա բարձրացում չի սահմանվում։</w:t>
            </w:r>
          </w:p>
          <w:p w14:paraId="7660593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առնչությամբ նախ անհրաժեշտ է նշել, որ գործող իրավակարգավորումներով պետական ծառայության վարձատրության համակարգը հիմնված է այն սկզբունքի վրա, որ ծառայողի մասնագիտական փորձի, ծառայության տևողության և կուտակված կարողությունների աճը պետք է արտացոլվի նաև հիմնական աշխատավարձի չափում։ Ծառայության ստաժը ոչ միայն ծառայության տևողությունը բնութագրող ցուցանիշ է, այլև արտահայտում է պետական կառավարման համակարգում կուտակված ինստիտուցիոնալ հիշողությունը, մասնագիտական փորձը, գործնական հմտությունները, կառավարչական կարողությունները և առավել բարդ ու պատասխանատու խնդիրներ արդյունավետ լուծելու ունակությունը։ Հետևաբար, ծառայողական ստաժի աճին համարժեք վարձատրության աճը պետական ծառայության վարձատրության համակարգի կարևոր բաղադրիչներից է։</w:t>
            </w:r>
          </w:p>
          <w:p w14:paraId="694BEB2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հիմնավորված չէ այն մոտեցումը, որով «մասնագետ» և «ավագ մասնագետ» պաշտոնների համար ամբողջությամբ դադարեցվում է ծառայողական ստաժով պայմանավորված հիմնական աշխատավարձի հաշվարկման գործակցի աճը, իսկ մի շարք ղեկավար և մասնագիտական պաշտոնների դեպքում այդ աճը սահմանափակվում է առավելագույնը 20 տարվա ծառայողական ստաժով։</w:t>
            </w:r>
          </w:p>
          <w:p w14:paraId="2088EBF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Գործող իրավակարգավորումներով նույն կամ համարժեք պաշտոնների համար հիմնական աշխատավարձի հաշվարկման գործակիցները ծառայության ստաժի ավելացմանը զուգընթաց շարունակում են աճել, ինչի արդյունքում երկարամյա ծառայություն ունեցող ծառայողների աշխատավարձը բնականոն կերպով բարձրանում է։ Այս մեխանիզմը ոչ միայն գնահատում է ծառայողի մասնագիտական փորձը, այլև խրախուսում է երկարաժամկետ ծառայությունը, մասնագիտական զարգացումը և պետական ծառայությունում մնալը։</w:t>
            </w:r>
          </w:p>
          <w:p w14:paraId="3FD24B4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«մասնագետ» և «ավագ մասնագետ» պաշտոնների դեպքում նախագծով առաջարկվող անփոփոխ գործակիցները կարող են նույնիսկ ավելի ցածր լինել, քան գործող կարգավորումներով երկարամյա ծառայության արդյունքում արդեն ձևավորված գործակիցները ։ Այսպիսով, առաջարկվող կարգավորումը ոչ միայն վերացնում է հետագա աճի հնարավորությունը, այլև առանձին դեպքերում հանգեցնում է այնպիսի իրավիճակի, երբ ծառայողը զրկվում է գործող օրենսդրությամբ նախատեսված ավելի բարձր վարձատրության հնարավորությունից։ Փաստացի նվազեցվում են գործող օրենսդրությամբ նախատեսված սոցիալական և վարձատրական երաշխիքները։</w:t>
            </w:r>
          </w:p>
          <w:p w14:paraId="019F0B7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Խնդրահարույց է նաև այն հանգամանքը, որ գլխավոր քարտուղարի տեղակալի, վարչության պետի, վարչության պետի տեղակալի, բաժնի պետի, բաժնի պետի տեղակալի և գլխավոր մասնագետի պաշտոնների համար 21 և ավելի տարվա ծառայողական ստաժ ունեցող անձանց հիմնական աշխատավարձի հաշվարկման գործակցի հետագա աճ այլևս նախատեսված չէ։</w:t>
            </w:r>
          </w:p>
          <w:p w14:paraId="4D875C7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սահմանափակումը չի բխում ծառայության տրամաբանությունից, քանի որ հենց 20 և ավելի տարվա ծառայողական ստաժ ունեցող անձինք հանդիսանում են պետական կառավարման համակարգի առավել փորձառու, բարձր որակավորում ունեցող և մեծ պատասխանատվություն կրող ծառայողները։ Նրանց մասնագիտական փորձը, կառավարման հմտությունները, ոլորտային գիտելիքները, օրենսդրության կիրառման երկարամյա փորձառությունը և նոր ծառայողների մասնագիտական զարգացման գործում ունեցած ներդրումը տարիների ընթացքում շարունակաբար մեծանում են։ Հետևաբար, 20 տարվա ծառայողական ստաժը չի կարող դիտվել որպես այնպիսի սահման, որից հետո ծառայողի մասնագիտական արժեքը կամ պետական ծառայությանը նրա ներդրումը այլևս չի աճում։</w:t>
            </w:r>
          </w:p>
          <w:p w14:paraId="5CF3670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պետական կառավարման համակարգում առավել փորձառու ծառայողները հաճախ իրականացնում են այնպիսի գործառույթներ, որոնք ձևականորեն կարող են չարտացոլվել պաշտոնի նկարագրում, սակայն ունեն էական նշանակություն պետական մարմնի բնականոն գործունեության համար։ Նրանք մասնակցում են բարդ իրավական և կառավարչական հարցերի լուծմանը, ապահովում են ինստիտուցիոնալ հիշողության փոխանցումը, աջակցում են նոր ընդունված ծառայողների մասնագիտական կայացմանը, նվազեցնում են կառավարման ռիսկերը և բարձրացնում են կայացվող որոշումների որակը։ Այս հանգամանքները ևս հիմնավորում են, որ երկարամյա ծառայությունը պետք է շարունակաբար գնահատվի նաև նյութական խրախուսման միջոցով։</w:t>
            </w:r>
          </w:p>
          <w:p w14:paraId="00C51B8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պետական ծառայության վարձատրության համակարգը պետք է ունենա կանխատեսելի և շարունակական խրախուսման մեխանիզմներ։ Եթե ծառայողը գիտակցում է, որ որոշակի ծառայողական ստաժից հետո իր հիմնական աշխատավարձի աճի որևէ հեռանկար այլևս չի լինելու, ապա էապես նվազում է պետական ծառայությունում երկարաժամկետ գործունեություն շարունակելու մոտիվացիան։ Սա հատկապես կարևոր է այն պայմաններում, երբ պետական ծառայությունը մրցակցում է մասնավոր հատվածի հետ բարձր որակավորում ունեցող մասնագետների ներգրավման և պահպանման հարցում։</w:t>
            </w:r>
          </w:p>
          <w:p w14:paraId="24BE515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առաջարկվող մոտեցումը կարող է նաև խաթարել կարիերայի բնական զարգացման տրամաբանությունը։ Պետական ծառայության համակարգում աշխատավարձի աճը պետք է պայմանավորված լինի ոչ միայն պաշտոնի փոփոխությամբ, այլև նույն պաշտոնում մասնագիտական փորձի շարունակական կուտակմամբ։ Հակառակ դեպքում ստեղծվում է իրավիճակ, երբ նույն պաշտոնում երկար տարիներ արդյունավետ ծառայություն իրականացրած անձի վարձատրությունը փաստացի դադարում է աճել՝ անկախ նրա փորձի, աշխատանքի բարդության կամ պատասխանատվության շարունակական մեծացումից։</w:t>
            </w:r>
          </w:p>
          <w:p w14:paraId="3443C9D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առաջարկվող տարբերակված մոտեցումը կարող է հակասել նաև հավասարության և համաչափության սկզբունքներին, քանի որ նույն պետական ծառայության համակարգում տարբեր պաշտոններ զբաղեցնող անձանց նկատմամբ կիրառվում են ծառայողական ստաժի գնահատման տարբեր չափանիշներ։</w:t>
            </w:r>
          </w:p>
          <w:p w14:paraId="27A2B11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հաշվառմամբ նպատակահարմար է նախատեսել ծառայողական ստաժի աճին համարժեք հիմնական աշխատավարձի հաշվարկման գործակցի շարունակական բարձրացման մեխանիզմը նաև «մասնագետ» և «ավագ մասնագետ» պաշտոնների համար, ինչպես նաև նախատեսել հիմնական աշխատավարձի հաշվարկման գործակցի հետագա աճ գլխավոր քարտուղարի տեղակալի, վարչության պետի, վարչության պետի տեղակալի, բաժնի պետի, բաժնի պետի տեղակալի և գլխավոր մասնագետի պաշտոնների համար 21 և ավելի տարվա ծառայողական ստաժի դեպքում։ Նման մոտեցումը կհամապատասխանի պետական ծառայության կայունության, իրավական որոշակիության, արդար վարձատրության, համաչափության և ծառայության գրավչության ապահովման սկզբունքներին, կնպաստի փորձառու կադրերի պահպանմանը, պետական կառավարման համակարգում ինստիտուցիոնալ հիշողության պահպանմանը և պետական ծառայության արդյունավետության բարձրացմանը։</w:t>
            </w:r>
          </w:p>
          <w:p w14:paraId="2770336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Հիմնական աշխատավարձի հաշվարկման գործակցի հետագա աճ վերաբերյալ առաջարկը՝ միավորների տեսքով ներկայացվում է կից հավելվածով։</w:t>
            </w:r>
          </w:p>
          <w:p w14:paraId="1670E48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առաջարկվող կարգավորումների արդյունքում ՀՀ հակակոռուպցիոն կոմիտեի նախագահի տեղակալի համար գործող 92 տոկոս չափով հավելումը փոխարինվում է 50 տոկոս չափով հավելումով, ինչը, հաշվի առնելով նաև հիմնական աշխատավարձի հաշվարկման գործակիցը և երկարամյա ծառայության հավելավճարի հաշվարկման կարգը, հանգեցնում է աշխատավարձի ընդհանուր չափի նվազման։</w:t>
            </w:r>
          </w:p>
          <w:p w14:paraId="03FBD2A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առնչությամբ նախ անհրաժեշտ է նշել, որ նախագծով առաջարկվող կարգավորումների արդյունքում Հակակոռուպցիոն կոմիտեի նախագահի տեղակալի համար ներկայումս գործող հիմնական աշխատավարձի 92 տոկոսի չափով հավելումը փոխարինվում է 50 տոկոսի չափով հավելումով։ Թեև նախատեսվում է հիմնական աշխատավարձի հաշվարկման նոր գործակից և երկարամյա ծառայության հավելավճարի նոր մեխանիզմ, նույնիսկ երկարամյա ծառայության առավելագույն չափի ձևավորման պայմաններում նախագահի տեղակալի ընդհանուր վարձատրությունը շարունակում է մնալ գործող կարգավորմամբ սահմանված աշխատավարձից ցածր։</w:t>
            </w:r>
          </w:p>
          <w:p w14:paraId="6ECDAE1E"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անցումային կարգավորումների համաձայն՝ ներկայումս պաշտոն զբաղեցնող անձանց համար պահպանվում է գործող վարձատրության չափը, ինչի արդյունքում նրանց աշխատավարձի անմիջական նվազում տեղի չի ունենա, սակայն նշված լուծումը վերաբերում է բացառապես գործող պաշտոն զբաղեցնող անձանց և չի տարածվում այն դեպքերի վրա, երբ համապատասխան պաշտոնում նշանակվում է այլ անձ կամ Հակակոռուպցիոն կոմիտեի նախագահի տեղակալի պաշտոնում նշանակվում է այլ պետական մարմնից՝ մասնավորապես դատախազությունից կամ քննչական կոմիտեից, հավասարազոր ղեկավար պաշտոն զբաղեցնող պաշտոնատար անձը կամ հակառակը։ Այդ դեպքերում անձի վարձատրությունը կձևավորվի բացառապես նոր կարգավորմամբ, որի արդյունքում առաջանում է գործող համակարգի համեմատ էական չափով աշխատավարձի նվազում /շուրջ 200</w:t>
            </w:r>
            <w:r w:rsidRPr="00444F3A">
              <w:rPr>
                <w:rFonts w:ascii="Cambria Math" w:hAnsi="Cambria Math" w:cs="Cambria Math"/>
                <w:sz w:val="24"/>
                <w:szCs w:val="24"/>
              </w:rPr>
              <w:t>․</w:t>
            </w:r>
            <w:r w:rsidRPr="00444F3A">
              <w:rPr>
                <w:rFonts w:ascii="GHEA Grapalat" w:eastAsia="Tahoma" w:hAnsi="GHEA Grapalat" w:cs="Tahoma"/>
                <w:sz w:val="24"/>
                <w:szCs w:val="24"/>
              </w:rPr>
              <w:t>000 ՀՀ դրամի չափով/։</w:t>
            </w:r>
          </w:p>
          <w:p w14:paraId="639D9BB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տարբերակումը կարող է բացասաբար անդրադառնալ Հակակոռուպցիոն կոմիտեի ղեկավար պաշտոնների մրցունակության վրա, սահմանափակել փորձառու ղեկավար կադրերի ներգրավման հնարավորությունները և նվազեցնել պետական տարբեր մարմինների միջև կադրային շարժունության արդյունավետությունը։</w:t>
            </w:r>
          </w:p>
          <w:p w14:paraId="306C740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որ Հակակոռուպցիոն կոմիտեի նախագահի տեղակալի պաշտոնը բնութագրվում է բարձր մակարդակի պատասխանատվությամբ, լայնածավալ կառավարչական լիազորություններով, ռազմավարական նշանակության որոշումների ընդունման անհրաժեշտությամբ, Կոմիտեի գործունեության առանձին ուղղությունների համակարգմամբ և հակակոռուպցիոն քաղաքականության արդյունավետ իրականացման ապահովման գործում առանցքային դերակատարությամբ, նպատակահարմար է վերանայել տվյալ պաշտոնի հիմնական աշխատավարձի հաշվարկման գործակիցը՝ այն բարձրացնելով մեկ ու կես միավորով՝ առաջարկվող 17 միավոր գործակցի փոխարեն՝ նախատեսելով 18</w:t>
            </w:r>
            <w:r w:rsidRPr="00444F3A">
              <w:rPr>
                <w:rFonts w:ascii="Cambria Math" w:hAnsi="Cambria Math" w:cs="Cambria Math"/>
                <w:sz w:val="24"/>
                <w:szCs w:val="24"/>
              </w:rPr>
              <w:t>․</w:t>
            </w:r>
            <w:r w:rsidRPr="00444F3A">
              <w:rPr>
                <w:rFonts w:ascii="GHEA Grapalat" w:eastAsia="Tahoma" w:hAnsi="GHEA Grapalat" w:cs="Tahoma"/>
                <w:sz w:val="24"/>
                <w:szCs w:val="24"/>
              </w:rPr>
              <w:t>50 միավոր։</w:t>
            </w:r>
          </w:p>
          <w:p w14:paraId="4BAB3C1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Առաջարկվող փոփոխությունը չի հանգեցնում անհամաչափ աճի, այլ նպատակ ունի ապահովելու բարձր պատասխանատվությամբ ղեկավար պաշտոնների վարձատրության համարժեք մակարդակը, մեղմելու նախագծով առաջացող աշխատավարձի հնարավոր նվազումը, պահպանելու այդ պաշտոնների գրավչությունն ու մրցունակությունը, ինչպես նաև ապահովելու պետական ծառայության միասնական և հավասարակշիռ վարձատրության համակարգի սկզբունքների հետևողական կիրառումը։</w:t>
            </w:r>
          </w:p>
          <w:p w14:paraId="032DA75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Հիմնական աշխատավարձի հաշվարկման գործակիցների վերաբերյալ առաջարկը՝ միավորների տեսքով ներկայացվում է կից հավելվածով։</w:t>
            </w:r>
          </w:p>
          <w:p w14:paraId="097850D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առաջարկվում է սահմանել պարգևատրման առանձին ֆոնդ՝ ընդհանուր աշխատավարձի ֆոնդի 2 տոկոսի չափով: Միաժամանակ նախատեսվում է բացառել թափուր հաստիքների աշխատավարձի ֆոնդի հաշվին պարգևատրում տրամադրելու գործող հնարավորությունը:</w:t>
            </w:r>
          </w:p>
          <w:p w14:paraId="67C1814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կարգավորումը փաստացի հանգեցնում է պարգևատրման հնարավորությունների և ծավալի նվազեցման, քանի որ գործող իրավակարգավորման պայմաններում թափուր հաստիքների աշխատավարձի տնտեսված միջոցները հնարավորություն են տալիս խրախուսել այն ծառայողներին, որոնք կատարում են լրացուցիչ, անհետաձգելի կամ առանձնապես բարդ աշխատանքներ: Առաջարկվող 2 տոկոսի չափով պարգևատրման ֆոնդը գործնականում չի կարող ապահովել այդ նպատակին համարժեք խրախուսման համակարգ:</w:t>
            </w:r>
          </w:p>
          <w:p w14:paraId="058A3ED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Անհրաժեշտ է հաշվի առնել, որ Հակակոռուպցիոն կոմիտեն ծառայողների թվաքանակով զգալիորեն փոքր է, քան իրավապահ համակարգի մյուս մարմինները, ինչի հետևանքով Կոմիտեի ընդհանուր աշխատավարձի ֆոնդը նույնպես համեմատաբար փոքր ծավալ ունի։ Հետևաբար, աշխատավարձի ֆոնդի 2 տոկոսը դրամական արտահայտությամբ կազմում է զգալիորեն ավելի փոքր գումար, քան նույն տոկոսի կիրառումը մեծ թվով ծառայողներ ունեցող պետական մարմիններում։ Այսինքն՝ ձևականորեն նույն տոկոսային ցուցանիշի սահմանումը գործնականում Կոմիտեի համար հանգեցնում է անհամեմատ ավելի սահմանափակ պարգևատրման հնարավորությունների և չի ապահովում նույնիսկ նվազագույն ճկունություն ծառայողների արդյունավետ խրախուսման հարցում։</w:t>
            </w:r>
          </w:p>
          <w:p w14:paraId="239A249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ներկայումս Կոմիտեի մի շարք աջակցող ստորաբաժանումների (մասնավորապես՝ իրավաբանական վարչության, անձնակազմի կառավարման վարչության, ֆինանսական ստորաբաժանման և այլ աջակցող ծառայությունների), ինչպես նաև հայեցողական պաշտոն զբաղեցնող աշխատակիցների պաշտոնային դրույքաչափերը շարունակում են մնալ համեմատաբար ցածր։ Գործող պայմաններում նրանց վարձատրության մրցունակությունը փաստացի ապահովվում է ամսական պարբերական պարգևատրման միջոցով, որը, որպես կանոն, կազմում է պաշտոնային աշխատավարձի շուրջ 40-50 տոկոսը։ Այդ մոտեցումը կիրառվում է այն նպատակով, որպեսզի հնարավոր լինի պահպանել որակավորված մասնագետներին, քանի որ միայն պաշտոնային աշխատավարձը, որը աջակցող ստորաբաժանումներում ավագ մասնագետի պաշտոնի համար կազմում է շուրջ 160 000 դրամ, իսկ վարչության պետի պաշտոնի համար՝ շուրջ 287 000 դրամ, ակնհայտորեն բավարար չէ համապատասխան մասնագիտական փորձ և որակավորում ունեցող կադրեր ներգրավելու և ծառայությունում պահպանելու համար։ Հակառակ դեպքում Կոմիտեն չի կարող մրցունակ լինել ինչպես պետական համակարգի այլ մարմինների, այնպես էլ մասնավոր հատվածի հետ՝ բարձր որակավորում ունեցող իրավաբանների, ֆինանսիստների, մարդկային ռեսուրսների և այլ մասնագետների ներգրավման և պահպանման հարցում։</w:t>
            </w:r>
          </w:p>
          <w:p w14:paraId="6B7A5DD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Եթե պարգևատրման ֆոնդը սահմանափակվի աշխատավարձի ֆոնդի ընդամենը 2 տոկոսով, ապա գործատուն գործնականում կզրկվի նշված աշխատակիցների վարձատրության մրցունակությունը պահպանելու հնարավորությունից, ինչը կհանգեցնի կադրերի արտահոսքի, թափուր հաստիքների ավելացման և Կոմիտեի բնականոն գործունեության ապահովման համար անհրաժեշտ աջակցող ստորաբաժանումների աշխատանքի արդյունավետության նվազմանը։</w:t>
            </w:r>
          </w:p>
          <w:p w14:paraId="506EE8A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Միևնույն ժամանակ, պետք է նշել, որ Հակակոռուպցիոն կոմիտեի գործունեությունն էականորեն տարբերվում է պետական կառավարման այլ մարմինների գործունեությունից: Կոմիտեի ծառայողները մշտապես ներգրավված են բարձր ռիսկայնությամբ և առանձնահատուկ բարդությամբ ծառայողական խնդիրների կատարման մեջ, այդ թվում՝ օպերատիվ-հետախուզական միջոցառումների իրականացման, մեծածավալ և բազմադրվագ քրեական վարույթներով անհետաձգելի և երկարատև քննչական գործողությունների կազմակերպման և իրականացման, միաժամանակյա խուզարկությունների, ձերբակալությունների, առգրավումների, գաղտնի քննչական և այլ դատավարական գործողությունների կատարման գործընթացներում:</w:t>
            </w:r>
          </w:p>
          <w:p w14:paraId="49E0501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ծառայողական գործունեությունը պահանջում է ոչ միայն բարձր մասնագիտական պատրաստվածություն և պատասխանատվություն, այլև ենթադրում է զգալի մտավոր, հոգեբանական և ֆիզիկական ծանրաբեռնվածություն, հաճախ՝ ոչ նորմավորված աշխատանքային ռեժիմ, աշխատանք հանգստյան և տոնական օրերին, ինչպես նաև ծառայողի կյանքի և առողջության համար առկա ռիսկեր:</w:t>
            </w:r>
          </w:p>
          <w:p w14:paraId="3D6C909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Պարգևատրումը, իր իրավական բնույթով, միանվագ խրախուսման միջոց է, որը նախատեսված է ծառայողական պարտականությունների բարեխիղճ և արդյունավետ կատարման, ինչպես նաև հատուկ կամ լրացուցիչ առաջադրանքների հաջող իրականացման համար: Հետևաբար, պարգևատրման ֆոնդը պետք է լինի այնպիսի չափով, որը հնարավորություն կտա գործատուին պատշաճորեն գնահատել և խրախուսել ծառայողների բացառիկ ներդրումը: Ընդհանուր աշխատավարձի ֆոնդի ընդամենը 2 տոկոսի չափով նախատեսված միջոցները չեն կարող բավարարել այդ նպատակին՝ հատկապես Հակակոռուպցիոն կոմիտեի գործունեության առանձնահատկությունները հաշվի առնելով:</w:t>
            </w:r>
          </w:p>
          <w:p w14:paraId="08F4BB3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Թեև նախագծով նախատեսվում է նաև կատարողականի գնահատման արդյունքներով խրախուսման ֆոնդ, այն չի կարող փոխարինել պարգևատրման ինստիտուտին, քանի որ ունի այլ նպատակ և իրավական նշանակություն: Կատարողականի գնահատման հիման վրա տրամադրվող խրախուսումը վերաբերում է ծառայողի ընդհանուր գործունեության արդյունքներին որոշակի հաշվետու ժամանակահատվածում, մինչդեռ պարգևատրումը կոչված է արձագանքելու կոնկրետ, հաճախ անհետաձգելի, բացառիկ բարդ կամ բարձր ռիսկայնությամբ ծառայողական առաջադրանքների հաջող կատարմանը։</w:t>
            </w:r>
          </w:p>
          <w:p w14:paraId="2FBF013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առումով առաջարկվում է Հակակոռուպցիոն կոմիտեի համար, որպես հատուկ կարգավիճակ ունեցող մարմնի, սահմանել առանձին պարգևատրման ֆոնդ՝ ընդհանուր աշխատավարձի ֆոնդի 20 տոկոսի չափով՝ հաշվի առնելով Կոմիտեի գործունեության առանձնահատկությունները, ծառայողների կողմից իրականացվող օպերատիվ-հետախուզական, քննչական և այլ բարձր ռիսկայնությամբ ծառայողական գործառույթների բնույթը, ինչպես նաև Կոմիտեի սահմանափակ թվաքանակը, համեմատաբար փոքր աշխատավարձի ֆոնդը և որակավորված կադրերի ներգրավման ու պահպանման անհրաժեշտությունը։</w:t>
            </w:r>
          </w:p>
          <w:p w14:paraId="4D9DE1A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կարգավորումը հնարավորություն կտա պահպանել վարձատրության ճկուն համակարգը, շարունակել խրախուսել բացառիկ արդյունքներ ցուցաբերած ծառայողներին և ապահովել Կոմիտեի գործունեության արդյունավետ իրականացումը։</w:t>
            </w:r>
          </w:p>
          <w:p w14:paraId="3CE6EBF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առաջարկվում է վերանայել «պարգևատրում» հասկացության սահմանումը՝ որպես պարգևատրման հիմք պահպանելով միայն հատուկ առաջադրանքների կատարումը, իսկ գործող կարգավորմամբ պարգևատրման հիմքերից են նաև ծառայողական գործունեության (կատարողականի)  գնահատումը և(կամ) որակյալ աշխատանքների կատարումը։</w:t>
            </w:r>
          </w:p>
          <w:p w14:paraId="01F6EE8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առթիվ հարկ է նշել, որ կատարողականի գնահատման հիմքի բացառումը հասկանալի և տրամաբանական է՝ հաշվի առնելով, որ նախագծով նախատեսվում է կատարողականի գնահատման արդյունքներով խրախուսման առանձին իրավական կարգավորում, սակայն «որակյալ աշխատանքների կատարման համար» պարգևատրման հիմքի բացառման վերաբերյալ նախագծում որևէ հիմնավորում ներկայացված չէ, մինչդեռ՝ այդ հիմքի պահպանումը գործնական և իրավական տեսանկյունից ունի էական նշանակություն:</w:t>
            </w:r>
          </w:p>
          <w:p w14:paraId="7928457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Որակյալ աշխատանքը նույնական չէ ոչ կատարողականի գնահատման արդյունքներին, ոչ էլ հատուկ առաջադրանքի կատարմանը։ Կատարողականի գնահատումը վերաբերում է ծառայողի գործունեության գնահատմանը որոշակի հաշվետու ժամանակահատվածի ընթացքում՝ նախապես սահմանված չափանիշների հիման վրա, իսկ հատուկ առաջադրանքը ենթադրում է ծառայողին հանձնարարված կոնկրետ, լրացուցիչ կամ արտակարգ բնույթի հանձնարարության կատարում։ Մինչդեռ, որակյալ աշխատանքը բնութագրում է ծառայողական պարտականությունների կատարման բարձր մակարդակը, մասնագիտական հմտությունների արդյունավետ կիրառումը, նախաձեռնողականությունը, աշխատանքի բարձր որակը, բարդ իրավիճակներում արդյունավետ լուծումների ապահովումը և այնպիսի արդյունքների ձեռքբերումը, որոնք կարող են չկապվել ո՛չ հատուկ առաջադրանքի, ո՛չ էլ կատարողականի գնահատման ընթացակարգի հետ:</w:t>
            </w:r>
          </w:p>
          <w:p w14:paraId="18FDE371"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Հակակոռուպցիոն կոմիտեի գործունեության պայմաններում ծառայողների աշխատանքի որակը հաճախ արտահայտվում է բազմահատոր քրեական վարույթների արդյունավետ կազմակերպմամբ, բարդ քննչական և օպերատիվ-հետախուզական միջոցառումների պատշաճ իրականացմամբ, ապացույցների ձեռքբերման և ամրապնդման բարձր մասնագիտական մակարդակով, դատավարական սխալների բացառմամբ, ինչպես նաև քրեական վարույթի արդյունավետ ընթացքի ապահովմամբ։ Նման արդյունքները միշտ չէ, որ պայմանավորված են հատուկ առաջադրանքի կատարմամբ, սակայն ակնհայտորեն արժանի են խրախուսման:</w:t>
            </w:r>
          </w:p>
          <w:p w14:paraId="5F0B1E2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«որակյալ աշխատանքների կատարման համար» պարգևատրման հիմքի պահպանումը կարևոր նշանակություն ունի նաև Կոմիտեի հայեցողական պաշտոն զբաղեցնող անձանց և աջակցող ստորաբաժանումների ծառայողների համար։ Իրավաբանական վարչության, ֆինանսական բաժնի, կադրերի կառավարման, ներքին աուդիտի, տեղեկատվական տեխնոլոգիաների, միջազգային համագործակցության, կազմակերպական, փաստաթղթաշրջանառության և այլ ստորաբաժանումների ծառայողների գործունեության արդյունավետությունը մեծապես պայմանավորված է ոչ թե հատուկ առաջադրանքների կատարմամբ, այլ իրենց ամենօրյա աշխատանքի բարձր որակով, մասնագիտական ճշգրտությամբ, նախաձեռնողականությամբ և պատասխանատվությամբ։ Նրանց կողմից մշակվող իրավական ակտերի նախագծերի, դատավարական փաստաթղթերի, ֆինանսական հաշվարկների, կադրային գործընթացների, տեղեկատվական համակարգերի անխափան աշխատանքի, միջազգային համագործակցության միջոցառումների և այլ գործառույթների պատշաճ իրականացումը անմիջական ազդեցություն ունի Կոմիտեի գործունեության ընդհանուր արդյունավետության վրա, սակայն միշտ չէ, որ կարող է գնահատվել որպես հատուկ առաջադրանքի կատարում:</w:t>
            </w:r>
          </w:p>
          <w:p w14:paraId="489159B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գործնականում հնարավոր են բազմաթիվ իրավիճակներ, երբ ծառայողը հաշվետու ժամանակահատվածում չի կատարել որևէ հատուկ առաջադրանք, սակայն իր անմիջական ծառայողական պարտականությունները կատարել է բացառիկ բարձր որակով, ապահովել է բարդ խնդիրների արդյունավետ լուծում, կանխել է իրավական կամ կազմակերպական ռիսկերը, առաջարկել է աշխատանքի կազմակերպման արդյունավետ մեխանիզմներ կամ ապահովել է այնպիսի արդյունք, որը զգալիորեն նպաստել է Կոմիտեի գործունեության արդյունավետությանը։ Նման դեպքերում գործատուն պետք է ունենա ծառայողին պարգևատրելու իրավական հնարավորություն, քանի որ հակառակ դեպքում խրախուսման համակարգը կդառնա չափազանց նեղ և չի արտացոլի ծառայողների իրական ներդրումը:</w:t>
            </w:r>
          </w:p>
          <w:p w14:paraId="0B2AE81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«Որակյալ աշխատանքների կատարման համար» պարգևատրման հիմքի պահպանումը հնարավորություն է տալիս գործատուին առավել ճկուն և օբյեկտիվ կերպով գնահատել ծառայողների ներդրումը, տարբերակված մոտեցում ցուցաբերել ծառայողական գործունեության արդյունքների գնահատման հարցում, խրախուսել բարձր մասնագիտական որակներ, պատասխանատվություն և նախաձեռնողականություն դրսևորող աշխատակիցներին՝ անկախ նրանց զբաղեցրած պաշտոնից կամ իրականացվող գործառույթների բնույթից։ Դա նաև նպաստում է աշխատանքի որակի շարունակական բարելավմանը, բարձրացնում է ծառայողների մասնագիտական մոտիվացիան, ձևավորում է արդյունավետ և արդյունքահեն աշխատանքային մշակույթ և ամրապնդում է արժանիքահենք խրախուսման սկզբունքը պետական ծառայությունում։</w:t>
            </w:r>
          </w:p>
          <w:p w14:paraId="08169FD0" w14:textId="1E67518D" w:rsidR="006153C2" w:rsidRDefault="006153C2" w:rsidP="006153C2">
            <w:pPr>
              <w:spacing w:before="100" w:after="200"/>
              <w:ind w:left="141"/>
              <w:jc w:val="both"/>
              <w:rPr>
                <w:rFonts w:ascii="GHEA Grapalat" w:eastAsia="Tahoma" w:hAnsi="GHEA Grapalat" w:cs="Tahoma"/>
                <w:sz w:val="24"/>
                <w:szCs w:val="24"/>
              </w:rPr>
            </w:pPr>
            <w:r w:rsidRPr="00444F3A">
              <w:rPr>
                <w:rFonts w:ascii="GHEA Grapalat" w:eastAsia="Tahoma" w:hAnsi="GHEA Grapalat" w:cs="Tahoma"/>
                <w:sz w:val="24"/>
                <w:szCs w:val="24"/>
              </w:rPr>
              <w:t>Հետևաբար, նպատակահարմար է պահպանել «որակյալ աշխատանքների կատարումը» որպես պարգևատրման ինքնուրույն հիմք, որպիսի կարգավորումը կբխի խրախուսման ինստիտուտի նպատակներից՝ ապահովելու արդյունավետ, պատասխանատու և բարձր մասնագիտական աշխատանքի արժևորումը պետական ծառայությունում:</w:t>
            </w:r>
          </w:p>
          <w:p w14:paraId="7CB0473D" w14:textId="77777777" w:rsidR="00117013" w:rsidRPr="00444F3A" w:rsidRDefault="00117013" w:rsidP="006153C2">
            <w:pPr>
              <w:spacing w:before="100" w:after="200"/>
              <w:ind w:left="141"/>
              <w:jc w:val="both"/>
              <w:rPr>
                <w:rFonts w:ascii="GHEA Grapalat" w:hAnsi="GHEA Grapalat"/>
                <w:sz w:val="24"/>
                <w:szCs w:val="24"/>
              </w:rPr>
            </w:pPr>
          </w:p>
          <w:p w14:paraId="66FD9FC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2</w:t>
            </w:r>
            <w:r w:rsidRPr="00444F3A">
              <w:rPr>
                <w:rFonts w:ascii="Cambria Math" w:hAnsi="Cambria Math" w:cs="Cambria Math"/>
                <w:sz w:val="24"/>
                <w:szCs w:val="24"/>
              </w:rPr>
              <w:t>․</w:t>
            </w:r>
            <w:r w:rsidRPr="00444F3A">
              <w:rPr>
                <w:rFonts w:ascii="GHEA Grapalat" w:eastAsia="Tahoma" w:hAnsi="GHEA Grapalat" w:cs="Tahoma"/>
                <w:sz w:val="24"/>
                <w:szCs w:val="24"/>
              </w:rPr>
              <w:t xml:space="preserve"> «Պաշտոնատար անձանց գործունեության ապահովման, սպասարկման և սոցիալական երաշխիքների մասին» օրենքում փոփոխություններ և լրացումներ կատարելու մասին նախագծի վերաբերյալ</w:t>
            </w:r>
            <w:r w:rsidRPr="00444F3A">
              <w:rPr>
                <w:rFonts w:ascii="Cambria Math" w:hAnsi="Cambria Math" w:cs="Cambria Math"/>
                <w:sz w:val="24"/>
                <w:szCs w:val="24"/>
              </w:rPr>
              <w:t>․</w:t>
            </w:r>
          </w:p>
          <w:p w14:paraId="2AE7EF3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E85E99">
              <w:rPr>
                <w:rFonts w:ascii="GHEA Grapalat" w:eastAsia="Tahoma" w:hAnsi="GHEA Grapalat" w:cs="Tahoma"/>
                <w:sz w:val="24"/>
                <w:szCs w:val="24"/>
              </w:rPr>
              <w:t>Նկատի ունենալով նաև, որ նույն օրենսդրական փաթեթով նախատեսվում են փոփոխություններ և լրացումներ նաև «Պաշտոնատար անձանց գործունեության ապահովման, սպասարկման և սոցիալական երաշխիքների մասին» օրենքում, ուստի նույն օրենքի 2–րդ հոդվածի 6–րդ մասով տրված ձևակերպման մեջ ներքոնշյալ հիմնավորմամբ առաջարկում ենք «դատապարտվել է» բառից հետո ավելացնել «դիտավորությամբ կատարված» բառերը։</w:t>
            </w:r>
          </w:p>
          <w:p w14:paraId="1ECFC00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Այսպես,</w:t>
            </w:r>
          </w:p>
          <w:p w14:paraId="2305CFB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Օրենքի 2-րդ հոդվածի 6-րդ մասը սահմանում է.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պաշտոնավարման ընթացքում»։</w:t>
            </w:r>
          </w:p>
          <w:p w14:paraId="30FE61C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Հիշյալ իրավակարգավորումը նախատեսվել է Օրենքում փոփոխություններ և լրացումներ կատարելու մասին ՀՕ-78-Ն օրենքով, որն ընդունվել է 2022 թվականի մարտի 23-ին, ուժի մեջ է մտել 2022 թվականի ապրիլի 24-ին, այսինքն՝ 2003 թվականի ապրիլի 18-ին ընդունված ՀՀ քրեական օրենսգրքի (ուժը կորցրել է 2022 թվականի հուլիսի 1-ին) գործողության պայմաններում՝ նախքան ՀՀ քրեական նոր (գործող) օրենսգրքի ուժի մեջ մտնելը, ինչն էական նշանակություն ունի քննարկվող հարցի համատեքստում։</w:t>
            </w:r>
          </w:p>
          <w:p w14:paraId="29FA791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2003 թվականի ապրիլի 18-ին ընդունված և 2022 թվականի հուլիսի 1-ին ուժը կորցրած ՀՀ քրեական օրենսգրքի 19-րդ հոդվածի իրավակարգավորումների համակարգային և բառացի մեկնաբանությունը հանգեցնում է միանշանակ հետևության, որ ծանր և առանձնապես ծանր հանցագործություններ կարող էին համարվել բացառապես դիտավորյալ հանցագործությունները, իսկ անզգուշությամբ կատարված հանցագործությունները, անկախ նախատեսված պատժաչափից կամ հետևանքների ծանրությունից, այդ դասակարգմանը չէին կարող պատկանել։</w:t>
            </w:r>
          </w:p>
          <w:p w14:paraId="0903769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Հետևաբար, կարող ենք փաստել, որ Օրենքի 2-րդ հոդվածի 6-րդ մասի իրավակարգավորումը նախատեսելով՝ օրենսդրի կամքն ու նորմի նպատակային նշանակությունն ուղղված էին նրան, որ կենսաթոշակի իրավունքից զրկվեն այն պաշտոնատար անձինք, ովքեր պաշտոնավարման ընթացքում կատարել են հանրային ծառայողի բարձր կարգավիճակի հետ անհամատեղելի, հանրային բարձր վտանգավորություն ունեցող դիտավորյալ հանցանքներ։ Այսինքն՝ կենսաթոշակային իրավունքի սահմանափակումը հանցանքի ծանրության հետ մեկտեղ առավելապես պայմանավորված է եղել ոչ թե հանցանքի ծանրությամբ, այլև հանցանքը կատարելիս՝ մեղքի դրսևորման ձևով։</w:t>
            </w:r>
          </w:p>
          <w:p w14:paraId="64E94A8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Այլ խոսքով, պետական պաշտոն զբաղեցրած անձանց համար նախատեսված կենսաթոշակի իրավունքի սահմանափակման նպատակն անմիջականորեն կապվում է հենց դիտավորյալ հանցավոր վարքագծի հետ, քանի որ մեղքի այդ դրսևորման դեպքում անձը գիտակցաբար է խախտում օրենքը և գիտակցաբար է հակադրվում օրինապահության, իրավահպատակության և բարեվարքության այն պահանջներին, որոնք, որպես պարտականություն, դրվում են պետական պաշտոն զբաղեցնող անձանց վրա։</w:t>
            </w:r>
          </w:p>
          <w:p w14:paraId="64DD2EC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2022 թվականի հուլիսի 1-ից ուժի մեջ մտած (գործող) ՀՀ քրեական նոր օրենսգրքի 17-րդ հոդվածի իրավակարգավորումներով հիմնովին վերանայվել են հանցագործությունների դասակարգման չափանիշները։ Ի տարբերություն նախկին օրենսգրքի՝ գործող օրենսգիրքը հանցագործությունները դասակարգում է բացառապես ըստ օրենքով նախատեսված առավելագույն պատժի չափի՝ այլևս ծանր կամ առանձնապես ծանր հանցագործության դասակարգումը չկապելով մեղքի ձևի հետ։ Արդյունքում, գործող իրավակարգավորման պայմաններում ծանր կարող են համարվել նաև անզգույշ հանցանքները։</w:t>
            </w:r>
          </w:p>
          <w:p w14:paraId="14586D4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Վերոգրյալը հանգեցրել է այնպիսի իրավիճակի, երբ կենսաթոշակի իրավունքից զրկելու վերաբերյալ օրենքի նորմը փաստացի ձեռք է բերել այնպիսի բովանդակություն, որն օրենսդիրը երբևէ չի նախատեսել և դա չի եղել օրենսդրի կամքը։ Եթե նախկինում կենսաթոշակի իրավունքի սահմանափակումը վերաբերում էր բացառապես դիտավորյալ ծանր կամ առանձնապես ծանր հանցագործություններին, ապա ներկայումս նույն սահմանափակումը տարածվում է նաև անզգույշ հանցագործությունների վրա՝ անկախ նրանից, որ դրանցում բացակայում է անձի կողմից հանրային շահերին գիտակցված վնաս պատճառելու նպատակադրումը։</w:t>
            </w:r>
          </w:p>
          <w:p w14:paraId="1F65D0C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Հակառակ մեկնաբանությունը փաստացի կհանգեցնի նրան, որ 2022 թվականի մարտի 23-ին ընդունված օրենքին կտրվի այնպիսի բովանդակություն, որը չէր կարող արտահայտել այդ ժամանակվա օրենսդրի կամքը, քանի որ օրենքի ընդունման պահին գործող քրեական օրենսդրությամբ ծանր և առանձնապես ծանր հանցագործություններ կարող էին լինել բացառապես դիտավորյալ հանցագործությունները։ Հետևաբար, գործող իրավակարգավորման ընդարձակ մեկնաբանությունը ոչ միայն չի բխում նորմի նպատակային նշանակությունից, այլև հակասում է դրա ընդունման պատմական և համակարգային մեկնաբանությանը։</w:t>
            </w:r>
          </w:p>
          <w:p w14:paraId="2006554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Իրավունքի տեսության մեջ ընդունված է այն մոտեցումը, որ իրավական նորմի մեկնաբանությունը չի կարող հանգեցնել այնպիսի իրավական հետևանքի, որը դուրս է նորմի ընդունման նպատակներից (ratio legis)։ Օրենսդրի նպատակը հանդիսանում է իրավական նորմի մեկնաբանության առանցքային չափանիշներից մեկը, հատկապես այն դեպքերում, երբ հետագայում փոխվում է այն իրավական միջավայրը, որի հաշվառմամբ ընդունվել էր տվյալ նորմը։ Քրեական օրենսգրքի փոփոխության արդյունքում փոխվել է միայն հանցագործությունների դասակարգման մեխանիզմը, ինչը չի նշանակում, սակայն, որ օրենսդիրը նպատակ է հետապնդել ընդլայնել կենսաթոշակի իրավունքից զրկվող անձանց շրջանակը՝ ներառելով նաև անզգույշ հանցագործություններ կատարած պաշտոնատար անձանց։</w:t>
            </w:r>
          </w:p>
          <w:p w14:paraId="2E02647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Հակառակ մոտեցումը փաստացի նշանակում է, որ մեկ այլ օրենքում կատարված համակարգային փոփոխության արդյունքում փոփոխվում է սոցիալական երաշխիք սահմանող օրենքի բովանդակությունը՝ առանց վերջինիս ուղղակի փոփոխության։ Ավելին, նման իրավիճակը հարուցում է նաև իրավական որոշակիության սկզբունքի պահպանման հարց։ Իրավական պետության և իրավունքի գերակայության հիմնարար պահանջներից է, որ անձը կարողանա ողջամտորեն կանխատեսել իր վարքագծի իրավական հետևանքները։ Մինչդեռ տվյալ դեպքում սոցիալական իրավունքի սահմանափակման ծավալը փաստացի ընդլայնվել է ոչ թե «Պաշտոնատար անձանց գործունեության ապահովման, սպասարկման և սոցիալական երաշխիքների մասին» օրենքի ուղղակի փոփոխությամբ, այլ մեկ այլ օրենքում կատարված համակարգային փոփոխության արդյունքում։ Նման իրավիճակում սոցիալական իրավունքի սահմանափակման ծավալի ընդլայնումը ձեռք է բերում անուղղակի բնույթ, ինչը չի համապատասխանում իրավական որոշակիության և կանխատեսելիության սկզբունքներին։</w:t>
            </w:r>
          </w:p>
          <w:p w14:paraId="2CD5747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ՀՀ Սահմանադրության 83-րդ հոդվածով երաշխավորված սոցիալական ապահովության իրավունքի սահմանափակումը պետք է համապատասխանի համաչափության սահմանադրական սկզբունքին։ Համաչափության սկզբունքը պահանջում է, որպեսզի իրավունքի սահմանափակումը լինի անհրաժեշտ՝ Սահմանադրությամբ սահմանված նպատակին հասնելու համար, ինչպես նաև համարժեք՝ սահմանափակվող իրավունքի նշանակությանը։ Քննարկվող պարագայում կարելի է արձանագրել, որ անզգույշ հանցագործության դեպքում բացակայում է այնպիսի բարոյաիրավական դատապարտելիության աստիճանը, որը բնորոշ է դիտավորյալ պաշտոնեական կամ այլ ծանր հանցագործություններին, ուստի նույն իրավական հետևանքի՝ կենսաթոշակի իրավունքից ամբողջական զրկումը թե՛ դիտավորյալ, թե՛ անզգույշ հանցանքների դեպքում, չի համապատասխանում պատասխանատվության անհատականացման և համաչափության պահանջներին։</w:t>
            </w:r>
          </w:p>
          <w:p w14:paraId="13E0B78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հարկ է նկատի ունենալ, որ պետական պաշտոն զբաղեցրած անձանց համար նախատեսված կենսաթոշակը հանդիսանում է երկարամյա պետական ծառայության դիմաց օրենքով նախատեսված սոցիալական երաշխիք։ Հետևաբար, այդ իրավունքի սահմանափակման հիմքերը պետք է մեկնաբանվեն նեղ և խիստ ձևով՝ բացառելով դրանց ընդարձակ մեկնաբանությունը, առավել ևս այն դեպքերում, երբ նման ընդլայնումը բխում է ոչ թե տվյալ իրավահարաբերությունը կարգավորող օրենքի փոփոխությունից, այլ մեկ այլ իրավական ակտի համակարգային փոփոխությունից։ Իրավական պետության սկզբունքից բխում է նաև այն պահանջը, որ անձի իրավական վիճակը վատթարացնող հետևանքները պետք է հիմնվեն օրենսդրի հստակ և արտահայտված կամքի վրա։ Քննարկվող դեպքում օրենսդիրը երբևէ ուղղակիորեն չի նախատեսել կենսաթոշակի իրավունքից զրկելու հիմքերի ընդլայնում՝ դրանք տարածելով նաև անզգուշությամբ կատարված ծանր հանցագործությունների վրա, հետևաբար նման իրավական հետևանքը չի կարող բխեցվել բացառապես քրեական օրենսդրության դասակարգման փոփոխությունից։</w:t>
            </w:r>
          </w:p>
          <w:p w14:paraId="2EEE149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տրամաբանությունը բխում է նաև ՀՀ Սահմանադրական դատարանի ձևավորած իրավական դիրքորոշումներից: Օրինակ՝ 2021 թվականի փետրվարի 19-ի ՍԴՈ-1577 որոշմամբ Սահմանադրական դատարանն արտահայտել է հետևյալ իրավական դիրքորոշումը՝ «(…) օրենքի առջև ընդհանուր հավասարության սահմանադրական սկզբունքը երաշխավորում է միևնույն խմբի (կատեգորիայի) սուբյեկտների նկատմամբ հավասար իրավունքների և պարտականությունների օրենսդրական ամրագրում և չի բացառում օբյեկտիվ հիմքերով առանձնացված զանազան խմբերին (կատեգորիաներին) պատկանող անձանց նկատմամբ տարբերվող վերաբերմունքի ամրագրումը: Հիշյալ սահմանադրական սկզբունքը կարող է խաթարվել միայն հավասար իրավական կարգավիճակ ունեցող և հավասար իրավական դաշտում գործող սուբյեկտների նկատմամբ իրավաստեղծ և իրավակիրառ պրակտիկայի շրջանակներում տարբերակված մոտեցում ցուցաբերելու դեպքում, որը կարտահայտվի նրանցից մեկին կամ մի քանիսին որևէ ողջամիտ իրավական հիմնավորում չունեցող արտոնության կամ բարենպաստ վերաբերմունքի տրամադրմամբ:</w:t>
            </w:r>
          </w:p>
          <w:p w14:paraId="7E985DB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Հետևաբար, օրենքի առջև հավասարության սահմանադրական սկզբունքը որևէ դեպքում չի արգելում, որ օրենսդիրը հայեցողական քաղաքականության շրջանակներում տարբերակված մոտեցում նախատեսի որոշակի խումբ անձանց նկատմամբ, օբյեկտիվ հիմքով առանձնացված որոշակի խումբ անձանց համար առանձին տեսակի իրավախախտումների համար սահմանի պատասխանատվության (հարկային, վարչական, քրեական և այլն) ավելի մեղմ կամ խիստ միջոցներ:»</w:t>
            </w:r>
          </w:p>
          <w:p w14:paraId="3650EBA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Վերոգրյալների հաշվառմամբ նպատակահարմար է (առավելապես՝ անհրաժեշտ է) Օրենքի 2-րդ հոդվածի 6-րդ մասը համապատասխանեցնել գործող քրեական օրենսգրքի համակարգին՝ հստակ սահմանելով, որ կենսաթոշակի իրավունքից զրկելու հիմք են հանդիսանում միայն պաշտոնավարման ընթացքում կատարված դիտավորյալ ծանր կամ առանձնապես ծանր հանցագործությունների համար օրինական ուժի մեջ մտած դատավճիռները։ Նման լուծումը կվերականգնի նորմի սկզբնական նպատակային բովանդակությունը, կապահովի իրավական որոշակիության, համաչափության և արդարության սկզբունքների պահպանումը՝ բացառելով այն իրավիճակը, երբ հանցանքների դասակարգման փոփոխության արդյունքում ընդլայնվում է սոցիալական իրավունքի սահմանափակման ծավալը։</w:t>
            </w:r>
          </w:p>
          <w:p w14:paraId="596E721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առաջարկվող փոփոխությունը կնպաստի նաև օրենսդրության ներքին համակարգվածության և ներդաշնակության ապահովմանը՝ հստակեցնելով, որ սոցիալական իրավունքի սահմանափակման հիմքերը պայմանավորված են ոչ միայն հանցագործության ծանրությամբ, այլև դրա սուբյեկտիվ կողմով՝ մեղքի ձևով։ Այդպիսի օրենսդրական հստակեցումը կբացառի իրավակիրառ պրակտիկայում տարաբնույթ մեկնաբանությունները, կապահովի օրենքի միատեսակ կիրառումը և լիարժեքորեն կարտացոլի տվյալ իրավակարգավորման ընդունման պահին օրենսդրի իրական կամքը։</w:t>
            </w:r>
          </w:p>
          <w:p w14:paraId="7D1C9EB2" w14:textId="77777777" w:rsidR="006153C2" w:rsidRPr="00444F3A" w:rsidRDefault="006153C2" w:rsidP="006153C2">
            <w:pPr>
              <w:spacing w:before="100" w:after="200"/>
              <w:ind w:left="141"/>
              <w:jc w:val="right"/>
              <w:rPr>
                <w:rFonts w:ascii="GHEA Grapalat" w:hAnsi="GHEA Grapalat"/>
                <w:sz w:val="24"/>
                <w:szCs w:val="24"/>
              </w:rPr>
            </w:pPr>
            <w:r w:rsidRPr="00444F3A">
              <w:rPr>
                <w:rFonts w:ascii="GHEA Grapalat" w:eastAsia="Tahoma" w:hAnsi="GHEA Grapalat" w:cs="Tahoma"/>
                <w:sz w:val="24"/>
                <w:szCs w:val="24"/>
              </w:rPr>
              <w:t>Հավելված 1</w:t>
            </w:r>
          </w:p>
          <w:tbl>
            <w:tblPr>
              <w:tblStyle w:val="ad"/>
              <w:tblW w:w="1055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10"/>
              <w:gridCol w:w="795"/>
              <w:gridCol w:w="525"/>
              <w:gridCol w:w="585"/>
              <w:gridCol w:w="675"/>
              <w:gridCol w:w="735"/>
              <w:gridCol w:w="855"/>
              <w:gridCol w:w="900"/>
              <w:gridCol w:w="705"/>
              <w:gridCol w:w="885"/>
              <w:gridCol w:w="735"/>
              <w:gridCol w:w="795"/>
              <w:gridCol w:w="735"/>
              <w:gridCol w:w="855"/>
              <w:gridCol w:w="8"/>
              <w:gridCol w:w="247"/>
              <w:gridCol w:w="8"/>
            </w:tblGrid>
            <w:tr w:rsidR="006153C2" w:rsidRPr="00444F3A" w14:paraId="2FFB00E4" w14:textId="77777777" w:rsidTr="00144B3A">
              <w:trPr>
                <w:trHeight w:val="330"/>
              </w:trPr>
              <w:tc>
                <w:tcPr>
                  <w:tcW w:w="510" w:type="dxa"/>
                  <w:tcBorders>
                    <w:top w:val="nil"/>
                    <w:left w:val="nil"/>
                    <w:bottom w:val="nil"/>
                    <w:right w:val="nil"/>
                  </w:tcBorders>
                  <w:shd w:val="clear" w:color="auto" w:fill="FFFFFF"/>
                  <w:tcMar>
                    <w:top w:w="0" w:type="dxa"/>
                    <w:left w:w="100" w:type="dxa"/>
                    <w:bottom w:w="0" w:type="dxa"/>
                    <w:right w:w="100" w:type="dxa"/>
                  </w:tcMar>
                  <w:vAlign w:val="bottom"/>
                </w:tcPr>
                <w:p w14:paraId="4E00FC8A" w14:textId="77777777" w:rsidR="006153C2" w:rsidRPr="00444F3A" w:rsidRDefault="006153C2" w:rsidP="006153C2">
                  <w:pPr>
                    <w:ind w:left="141"/>
                    <w:rPr>
                      <w:rFonts w:ascii="GHEA Grapalat" w:hAnsi="GHEA Grapalat"/>
                      <w:sz w:val="24"/>
                      <w:szCs w:val="24"/>
                    </w:rPr>
                  </w:pPr>
                </w:p>
              </w:tc>
              <w:tc>
                <w:tcPr>
                  <w:tcW w:w="795" w:type="dxa"/>
                  <w:tcBorders>
                    <w:top w:val="nil"/>
                    <w:left w:val="nil"/>
                    <w:bottom w:val="nil"/>
                    <w:right w:val="nil"/>
                  </w:tcBorders>
                  <w:shd w:val="clear" w:color="auto" w:fill="FFFFFF"/>
                  <w:tcMar>
                    <w:top w:w="0" w:type="dxa"/>
                    <w:left w:w="100" w:type="dxa"/>
                    <w:bottom w:w="0" w:type="dxa"/>
                    <w:right w:w="100" w:type="dxa"/>
                  </w:tcMar>
                  <w:vAlign w:val="bottom"/>
                </w:tcPr>
                <w:p w14:paraId="16E506F0" w14:textId="77777777" w:rsidR="006153C2" w:rsidRPr="00444F3A" w:rsidRDefault="006153C2" w:rsidP="006153C2">
                  <w:pPr>
                    <w:ind w:left="141"/>
                    <w:rPr>
                      <w:rFonts w:ascii="GHEA Grapalat" w:hAnsi="GHEA Grapalat"/>
                      <w:sz w:val="24"/>
                      <w:szCs w:val="24"/>
                    </w:rPr>
                  </w:pPr>
                </w:p>
              </w:tc>
              <w:tc>
                <w:tcPr>
                  <w:tcW w:w="4275" w:type="dxa"/>
                  <w:gridSpan w:val="6"/>
                  <w:tcBorders>
                    <w:top w:val="nil"/>
                    <w:left w:val="nil"/>
                    <w:bottom w:val="nil"/>
                    <w:right w:val="nil"/>
                  </w:tcBorders>
                  <w:shd w:val="clear" w:color="auto" w:fill="FFFFFF"/>
                  <w:tcMar>
                    <w:top w:w="0" w:type="dxa"/>
                    <w:left w:w="100" w:type="dxa"/>
                    <w:bottom w:w="0" w:type="dxa"/>
                    <w:right w:w="100" w:type="dxa"/>
                  </w:tcMar>
                  <w:vAlign w:val="bottom"/>
                </w:tcPr>
                <w:p w14:paraId="6B47DFA1"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Գործող</w:t>
                  </w:r>
                </w:p>
              </w:tc>
              <w:tc>
                <w:tcPr>
                  <w:tcW w:w="705" w:type="dxa"/>
                  <w:tcBorders>
                    <w:top w:val="nil"/>
                    <w:left w:val="nil"/>
                    <w:bottom w:val="nil"/>
                    <w:right w:val="nil"/>
                  </w:tcBorders>
                  <w:shd w:val="clear" w:color="auto" w:fill="auto"/>
                  <w:tcMar>
                    <w:top w:w="0" w:type="dxa"/>
                    <w:left w:w="100" w:type="dxa"/>
                    <w:bottom w:w="0" w:type="dxa"/>
                    <w:right w:w="100" w:type="dxa"/>
                  </w:tcMar>
                  <w:vAlign w:val="bottom"/>
                </w:tcPr>
                <w:p w14:paraId="3F5B1767" w14:textId="77777777" w:rsidR="006153C2" w:rsidRPr="00444F3A" w:rsidRDefault="006153C2" w:rsidP="006153C2">
                  <w:pPr>
                    <w:ind w:left="141"/>
                    <w:rPr>
                      <w:rFonts w:ascii="GHEA Grapalat" w:hAnsi="GHEA Grapalat"/>
                      <w:sz w:val="24"/>
                      <w:szCs w:val="24"/>
                    </w:rPr>
                  </w:pPr>
                </w:p>
              </w:tc>
              <w:tc>
                <w:tcPr>
                  <w:tcW w:w="885" w:type="dxa"/>
                  <w:tcBorders>
                    <w:top w:val="nil"/>
                    <w:left w:val="nil"/>
                    <w:bottom w:val="nil"/>
                    <w:right w:val="nil"/>
                  </w:tcBorders>
                  <w:shd w:val="clear" w:color="auto" w:fill="auto"/>
                  <w:tcMar>
                    <w:top w:w="0" w:type="dxa"/>
                    <w:left w:w="100" w:type="dxa"/>
                    <w:bottom w:w="0" w:type="dxa"/>
                    <w:right w:w="100" w:type="dxa"/>
                  </w:tcMar>
                  <w:vAlign w:val="bottom"/>
                </w:tcPr>
                <w:p w14:paraId="249DA442" w14:textId="77777777" w:rsidR="006153C2" w:rsidRPr="00444F3A" w:rsidRDefault="006153C2" w:rsidP="006153C2">
                  <w:pPr>
                    <w:ind w:left="141"/>
                    <w:rPr>
                      <w:rFonts w:ascii="GHEA Grapalat" w:hAnsi="GHEA Grapalat"/>
                      <w:sz w:val="24"/>
                      <w:szCs w:val="24"/>
                    </w:rPr>
                  </w:pPr>
                </w:p>
              </w:tc>
              <w:tc>
                <w:tcPr>
                  <w:tcW w:w="3128" w:type="dxa"/>
                  <w:gridSpan w:val="5"/>
                  <w:tcBorders>
                    <w:top w:val="nil"/>
                    <w:left w:val="nil"/>
                    <w:bottom w:val="nil"/>
                    <w:right w:val="nil"/>
                  </w:tcBorders>
                  <w:shd w:val="clear" w:color="auto" w:fill="auto"/>
                  <w:tcMar>
                    <w:top w:w="0" w:type="dxa"/>
                    <w:left w:w="100" w:type="dxa"/>
                    <w:bottom w:w="0" w:type="dxa"/>
                    <w:right w:w="100" w:type="dxa"/>
                  </w:tcMar>
                  <w:vAlign w:val="bottom"/>
                </w:tcPr>
                <w:p w14:paraId="4EB349A6"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Նոր</w:t>
                  </w:r>
                </w:p>
              </w:tc>
              <w:tc>
                <w:tcPr>
                  <w:tcW w:w="255" w:type="dxa"/>
                  <w:gridSpan w:val="2"/>
                  <w:tcBorders>
                    <w:top w:val="nil"/>
                    <w:left w:val="nil"/>
                    <w:bottom w:val="nil"/>
                    <w:right w:val="nil"/>
                  </w:tcBorders>
                  <w:shd w:val="clear" w:color="auto" w:fill="auto"/>
                  <w:tcMar>
                    <w:top w:w="0" w:type="dxa"/>
                    <w:left w:w="100" w:type="dxa"/>
                    <w:bottom w:w="0" w:type="dxa"/>
                    <w:right w:w="100" w:type="dxa"/>
                  </w:tcMar>
                  <w:vAlign w:val="bottom"/>
                </w:tcPr>
                <w:p w14:paraId="4F1D3EB2" w14:textId="77777777" w:rsidR="006153C2" w:rsidRPr="00444F3A" w:rsidRDefault="006153C2" w:rsidP="006153C2">
                  <w:pPr>
                    <w:ind w:left="141"/>
                    <w:rPr>
                      <w:rFonts w:ascii="GHEA Grapalat" w:hAnsi="GHEA Grapalat"/>
                      <w:sz w:val="24"/>
                      <w:szCs w:val="24"/>
                    </w:rPr>
                  </w:pPr>
                </w:p>
              </w:tc>
            </w:tr>
            <w:tr w:rsidR="006153C2" w:rsidRPr="00444F3A" w14:paraId="4D0BE83F" w14:textId="77777777" w:rsidTr="00144B3A">
              <w:trPr>
                <w:gridAfter w:val="1"/>
                <w:wAfter w:w="8" w:type="dxa"/>
                <w:trHeight w:val="2385"/>
              </w:trPr>
              <w:tc>
                <w:tcPr>
                  <w:tcW w:w="510"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B5DF695" w14:textId="77777777" w:rsidR="006153C2" w:rsidRPr="00444F3A" w:rsidRDefault="006153C2" w:rsidP="006153C2">
                  <w:pPr>
                    <w:ind w:left="141"/>
                    <w:rPr>
                      <w:rFonts w:ascii="GHEA Grapalat" w:hAnsi="GHEA Grapalat"/>
                      <w:sz w:val="24"/>
                      <w:szCs w:val="24"/>
                    </w:rPr>
                  </w:pPr>
                </w:p>
              </w:tc>
              <w:tc>
                <w:tcPr>
                  <w:tcW w:w="795" w:type="dxa"/>
                  <w:tcBorders>
                    <w:top w:val="single" w:sz="6" w:space="0" w:color="000000"/>
                    <w:left w:val="nil"/>
                    <w:bottom w:val="single" w:sz="6" w:space="0" w:color="000000"/>
                    <w:right w:val="nil"/>
                  </w:tcBorders>
                  <w:shd w:val="clear" w:color="auto" w:fill="auto"/>
                  <w:tcMar>
                    <w:top w:w="0" w:type="dxa"/>
                    <w:left w:w="100" w:type="dxa"/>
                    <w:bottom w:w="0" w:type="dxa"/>
                    <w:right w:w="100" w:type="dxa"/>
                  </w:tcMar>
                </w:tcPr>
                <w:p w14:paraId="6EC97E1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ՊԱՇՏՈՆՆԵՐ</w:t>
                  </w:r>
                </w:p>
              </w:tc>
              <w:tc>
                <w:tcPr>
                  <w:tcW w:w="525" w:type="dxa"/>
                  <w:tcBorders>
                    <w:top w:val="single" w:sz="6" w:space="0" w:color="000000"/>
                    <w:left w:val="single" w:sz="6" w:space="0" w:color="000000"/>
                    <w:bottom w:val="nil"/>
                    <w:right w:val="nil"/>
                  </w:tcBorders>
                  <w:shd w:val="clear" w:color="auto" w:fill="auto"/>
                  <w:tcMar>
                    <w:top w:w="0" w:type="dxa"/>
                    <w:left w:w="100" w:type="dxa"/>
                    <w:bottom w:w="0" w:type="dxa"/>
                    <w:right w:w="100" w:type="dxa"/>
                  </w:tcMar>
                </w:tcPr>
                <w:p w14:paraId="42F7B2B1"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Գործակից</w:t>
                  </w:r>
                </w:p>
              </w:tc>
              <w:tc>
                <w:tcPr>
                  <w:tcW w:w="585" w:type="dxa"/>
                  <w:tcBorders>
                    <w:top w:val="single" w:sz="6" w:space="0" w:color="000000"/>
                    <w:left w:val="nil"/>
                    <w:bottom w:val="nil"/>
                    <w:right w:val="nil"/>
                  </w:tcBorders>
                  <w:shd w:val="clear" w:color="auto" w:fill="auto"/>
                  <w:tcMar>
                    <w:top w:w="0" w:type="dxa"/>
                    <w:left w:w="100" w:type="dxa"/>
                    <w:bottom w:w="0" w:type="dxa"/>
                    <w:right w:w="100" w:type="dxa"/>
                  </w:tcMar>
                </w:tcPr>
                <w:p w14:paraId="338F04E5"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բազային աշխատավարձ</w:t>
                  </w:r>
                </w:p>
              </w:tc>
              <w:tc>
                <w:tcPr>
                  <w:tcW w:w="675" w:type="dxa"/>
                  <w:tcBorders>
                    <w:top w:val="single" w:sz="6" w:space="0" w:color="000000"/>
                    <w:left w:val="nil"/>
                    <w:bottom w:val="nil"/>
                    <w:right w:val="nil"/>
                  </w:tcBorders>
                  <w:shd w:val="clear" w:color="auto" w:fill="auto"/>
                  <w:tcMar>
                    <w:top w:w="0" w:type="dxa"/>
                    <w:left w:w="100" w:type="dxa"/>
                    <w:bottom w:w="0" w:type="dxa"/>
                    <w:right w:w="100" w:type="dxa"/>
                  </w:tcMar>
                </w:tcPr>
                <w:p w14:paraId="10BBA1CE"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պաշտոնային դրույքաչափ</w:t>
                  </w:r>
                </w:p>
              </w:tc>
              <w:tc>
                <w:tcPr>
                  <w:tcW w:w="735" w:type="dxa"/>
                  <w:tcBorders>
                    <w:top w:val="single" w:sz="6" w:space="0" w:color="000000"/>
                    <w:left w:val="nil"/>
                    <w:bottom w:val="nil"/>
                    <w:right w:val="nil"/>
                  </w:tcBorders>
                  <w:shd w:val="clear" w:color="auto" w:fill="auto"/>
                  <w:tcMar>
                    <w:top w:w="0" w:type="dxa"/>
                    <w:left w:w="100" w:type="dxa"/>
                    <w:bottom w:w="0" w:type="dxa"/>
                    <w:right w:w="100" w:type="dxa"/>
                  </w:tcMar>
                </w:tcPr>
                <w:p w14:paraId="093B22C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Հավելում</w:t>
                  </w:r>
                </w:p>
              </w:tc>
              <w:tc>
                <w:tcPr>
                  <w:tcW w:w="855" w:type="dxa"/>
                  <w:tcBorders>
                    <w:top w:val="single" w:sz="6" w:space="0" w:color="000000"/>
                    <w:left w:val="nil"/>
                    <w:bottom w:val="nil"/>
                    <w:right w:val="nil"/>
                  </w:tcBorders>
                  <w:shd w:val="clear" w:color="auto" w:fill="auto"/>
                  <w:tcMar>
                    <w:top w:w="0" w:type="dxa"/>
                    <w:left w:w="100" w:type="dxa"/>
                    <w:bottom w:w="0" w:type="dxa"/>
                    <w:right w:w="100" w:type="dxa"/>
                  </w:tcMar>
                </w:tcPr>
                <w:p w14:paraId="3CB2A01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դասային աստիճանի համար տրվող հավելավճար</w:t>
                  </w:r>
                </w:p>
              </w:tc>
              <w:tc>
                <w:tcPr>
                  <w:tcW w:w="900" w:type="dxa"/>
                  <w:tcBorders>
                    <w:top w:val="single" w:sz="6" w:space="0" w:color="000000"/>
                    <w:left w:val="nil"/>
                    <w:bottom w:val="nil"/>
                    <w:right w:val="nil"/>
                  </w:tcBorders>
                  <w:shd w:val="clear" w:color="auto" w:fill="auto"/>
                  <w:tcMar>
                    <w:top w:w="0" w:type="dxa"/>
                    <w:left w:w="100" w:type="dxa"/>
                    <w:bottom w:w="0" w:type="dxa"/>
                    <w:right w:w="100" w:type="dxa"/>
                  </w:tcMar>
                </w:tcPr>
                <w:p w14:paraId="2BB52E4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Երկարամյա ծառայության հավելավճար</w:t>
                  </w:r>
                </w:p>
              </w:tc>
              <w:tc>
                <w:tcPr>
                  <w:tcW w:w="705" w:type="dxa"/>
                  <w:tcBorders>
                    <w:top w:val="single" w:sz="6" w:space="0" w:color="000000"/>
                    <w:left w:val="nil"/>
                    <w:bottom w:val="nil"/>
                    <w:right w:val="single" w:sz="6" w:space="0" w:color="000000"/>
                  </w:tcBorders>
                  <w:shd w:val="clear" w:color="auto" w:fill="auto"/>
                  <w:tcMar>
                    <w:top w:w="0" w:type="dxa"/>
                    <w:left w:w="100" w:type="dxa"/>
                    <w:bottom w:w="0" w:type="dxa"/>
                    <w:right w:w="100" w:type="dxa"/>
                  </w:tcMar>
                </w:tcPr>
                <w:p w14:paraId="60BC7CE1" w14:textId="77777777" w:rsidR="006153C2" w:rsidRPr="00444F3A" w:rsidRDefault="006153C2" w:rsidP="006153C2">
                  <w:pPr>
                    <w:ind w:left="141" w:hanging="6"/>
                    <w:jc w:val="center"/>
                    <w:rPr>
                      <w:rFonts w:ascii="GHEA Grapalat" w:hAnsi="GHEA Grapalat"/>
                      <w:sz w:val="24"/>
                      <w:szCs w:val="24"/>
                    </w:rPr>
                  </w:pPr>
                  <w:r w:rsidRPr="00444F3A">
                    <w:rPr>
                      <w:rFonts w:ascii="GHEA Grapalat" w:eastAsia="Tahoma" w:hAnsi="GHEA Grapalat" w:cs="Tahoma"/>
                      <w:sz w:val="24"/>
                      <w:szCs w:val="24"/>
                    </w:rPr>
                    <w:t>ընդամենը աշխատավարձ</w:t>
                  </w:r>
                </w:p>
              </w:tc>
              <w:tc>
                <w:tcPr>
                  <w:tcW w:w="88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3A0FBAF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նախագծով առաջարկվող գործակից</w:t>
                  </w:r>
                </w:p>
              </w:tc>
              <w:tc>
                <w:tcPr>
                  <w:tcW w:w="7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883D5BF"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կողմից առաջարկվող գործակից</w:t>
                  </w:r>
                </w:p>
              </w:tc>
              <w:tc>
                <w:tcPr>
                  <w:tcW w:w="79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4ABAF3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պաշտոնային դրույքաչափ</w:t>
                  </w:r>
                </w:p>
              </w:tc>
              <w:tc>
                <w:tcPr>
                  <w:tcW w:w="7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96DBEF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Հավելում</w:t>
                  </w:r>
                </w:p>
              </w:tc>
              <w:tc>
                <w:tcPr>
                  <w:tcW w:w="85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244492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Երկարամյա ծառայության հավելավճար</w:t>
                  </w:r>
                </w:p>
              </w:tc>
              <w:tc>
                <w:tcPr>
                  <w:tcW w:w="255" w:type="dxa"/>
                  <w:gridSpan w:val="2"/>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0B7FA59"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ընդամենը աշխատավարձ</w:t>
                  </w:r>
                </w:p>
              </w:tc>
            </w:tr>
            <w:tr w:rsidR="006153C2" w:rsidRPr="00444F3A" w14:paraId="1FC24AE2" w14:textId="77777777" w:rsidTr="00144B3A">
              <w:trPr>
                <w:gridAfter w:val="1"/>
                <w:wAfter w:w="8" w:type="dxa"/>
                <w:trHeight w:val="31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CD99067" w14:textId="77777777" w:rsidR="006153C2" w:rsidRPr="00444F3A" w:rsidRDefault="006153C2" w:rsidP="006153C2">
                  <w:pPr>
                    <w:ind w:left="141"/>
                    <w:rPr>
                      <w:rFonts w:ascii="GHEA Grapalat" w:hAnsi="GHEA Grapalat"/>
                      <w:sz w:val="24"/>
                      <w:szCs w:val="24"/>
                    </w:rPr>
                  </w:pP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21859F41" w14:textId="77777777" w:rsidR="006153C2" w:rsidRPr="00444F3A" w:rsidRDefault="006153C2" w:rsidP="006153C2">
                  <w:pPr>
                    <w:ind w:left="141"/>
                    <w:rPr>
                      <w:rFonts w:ascii="GHEA Grapalat" w:hAnsi="GHEA Grapalat"/>
                      <w:sz w:val="24"/>
                      <w:szCs w:val="24"/>
                    </w:rPr>
                  </w:pPr>
                </w:p>
              </w:tc>
              <w:tc>
                <w:tcPr>
                  <w:tcW w:w="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E3B404E" w14:textId="77777777" w:rsidR="006153C2" w:rsidRPr="00444F3A" w:rsidRDefault="006153C2" w:rsidP="006153C2">
                  <w:pPr>
                    <w:ind w:left="141"/>
                    <w:rPr>
                      <w:rFonts w:ascii="GHEA Grapalat" w:hAnsi="GHEA Grapalat"/>
                      <w:sz w:val="24"/>
                      <w:szCs w:val="24"/>
                    </w:rPr>
                  </w:pPr>
                </w:p>
              </w:tc>
              <w:tc>
                <w:tcPr>
                  <w:tcW w:w="58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621EB2F2" w14:textId="77777777" w:rsidR="006153C2" w:rsidRPr="00444F3A" w:rsidRDefault="006153C2" w:rsidP="006153C2">
                  <w:pPr>
                    <w:ind w:left="141"/>
                    <w:rPr>
                      <w:rFonts w:ascii="GHEA Grapalat" w:hAnsi="GHEA Grapalat"/>
                      <w:sz w:val="24"/>
                      <w:szCs w:val="24"/>
                    </w:rPr>
                  </w:pPr>
                </w:p>
              </w:tc>
              <w:tc>
                <w:tcPr>
                  <w:tcW w:w="67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EC3DA1C" w14:textId="77777777" w:rsidR="006153C2" w:rsidRPr="00444F3A" w:rsidRDefault="006153C2" w:rsidP="006153C2">
                  <w:pPr>
                    <w:ind w:left="141"/>
                    <w:rPr>
                      <w:rFonts w:ascii="GHEA Grapalat" w:hAnsi="GHEA Grapalat"/>
                      <w:sz w:val="24"/>
                      <w:szCs w:val="24"/>
                    </w:rPr>
                  </w:pPr>
                </w:p>
              </w:tc>
              <w:tc>
                <w:tcPr>
                  <w:tcW w:w="7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A93491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92%</w:t>
                  </w:r>
                </w:p>
              </w:tc>
              <w:tc>
                <w:tcPr>
                  <w:tcW w:w="85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F6837A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 - 9%</w:t>
                  </w:r>
                </w:p>
              </w:tc>
              <w:tc>
                <w:tcPr>
                  <w:tcW w:w="90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C2AAC0D"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Տարեկան 2% &lt; 30%</w:t>
                  </w:r>
                </w:p>
              </w:tc>
              <w:tc>
                <w:tcPr>
                  <w:tcW w:w="70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7C1727AA" w14:textId="77777777" w:rsidR="006153C2" w:rsidRPr="00444F3A" w:rsidRDefault="006153C2" w:rsidP="006153C2">
                  <w:pPr>
                    <w:ind w:left="141"/>
                    <w:rPr>
                      <w:rFonts w:ascii="GHEA Grapalat" w:hAnsi="GHEA Grapalat"/>
                      <w:sz w:val="24"/>
                      <w:szCs w:val="24"/>
                    </w:rPr>
                  </w:pP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F59A6C3"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D5F4002" w14:textId="77777777" w:rsidR="006153C2" w:rsidRPr="00444F3A" w:rsidRDefault="006153C2" w:rsidP="006153C2">
                  <w:pPr>
                    <w:ind w:left="141"/>
                    <w:rPr>
                      <w:rFonts w:ascii="GHEA Grapalat" w:hAnsi="GHEA Grapalat"/>
                      <w:sz w:val="24"/>
                      <w:szCs w:val="24"/>
                    </w:rPr>
                  </w:pP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277D45"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FD932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603769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Տարեկան 2% &lt; 30%</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DE971DF" w14:textId="77777777" w:rsidR="006153C2" w:rsidRPr="00444F3A" w:rsidRDefault="006153C2" w:rsidP="006153C2">
                  <w:pPr>
                    <w:ind w:left="141"/>
                    <w:rPr>
                      <w:rFonts w:ascii="GHEA Grapalat" w:hAnsi="GHEA Grapalat"/>
                      <w:sz w:val="24"/>
                      <w:szCs w:val="24"/>
                    </w:rPr>
                  </w:pPr>
                </w:p>
              </w:tc>
            </w:tr>
            <w:tr w:rsidR="006153C2" w:rsidRPr="00444F3A" w14:paraId="30D2B479"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BBF95E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7FE64B34"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0E0020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14,5</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B99A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66656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1 206 400,0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4CC23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1 109 888,0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1C36863"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885E7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361 920,0</w:t>
                  </w: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A9D573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2 678 208,0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27FB9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22,0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EB166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22,0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C6A19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1 830 400,0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D31FE9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915200</w:t>
                  </w:r>
                </w:p>
              </w:tc>
              <w:tc>
                <w:tcPr>
                  <w:tcW w:w="85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3200AD70"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Չկա</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0A7FB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2 745 600,0</w:t>
                  </w:r>
                </w:p>
              </w:tc>
            </w:tr>
            <w:tr w:rsidR="006153C2" w:rsidRPr="00444F3A" w14:paraId="14DF5669"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E625E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3ED9A89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F25959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14,0</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FE817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E3D1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1 164 800,0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FD8CC2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1 071 616,0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B1DA10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93 184,0</w:t>
                  </w: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AB6883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69 888,0</w:t>
                  </w: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94928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2 399 488,0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9C70CA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17,0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43C5B6C"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18,5</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8C1D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1 539 200,0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5079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769600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64DD90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92352</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8BCA5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2 401 152,0</w:t>
                  </w:r>
                </w:p>
              </w:tc>
            </w:tr>
            <w:tr w:rsidR="006153C2" w:rsidRPr="00444F3A" w14:paraId="331E0F13"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702C0F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1FB11D12"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8B4F98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8,0</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1D4AC0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6D813B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665 600,0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A78E31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612 352,0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AABEBA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53 248,0</w:t>
                  </w: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7B3AE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146 432,0</w:t>
                  </w: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28FB1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1 477 632,0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DA0C43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10,5</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B9467EB"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11,5</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763789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956 800,0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16FB7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478400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BB168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325312</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5BCEE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1 760 512,0</w:t>
                  </w:r>
                </w:p>
              </w:tc>
            </w:tr>
            <w:tr w:rsidR="006153C2" w:rsidRPr="00444F3A" w14:paraId="3CCF0296"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3350F7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45A0021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տարածքային վարչության պետ</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67D9B8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BC45C1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0DB43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665 600,0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C7CEB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612 352,0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512A01"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BC529B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199 680,0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5DDA0D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1 477 632,0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270C07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942C9D"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11,0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8029E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915 200,0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CD526F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457600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45933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183040</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2EC1D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1 555 840,0</w:t>
                  </w:r>
                </w:p>
              </w:tc>
            </w:tr>
            <w:tr w:rsidR="006153C2" w:rsidRPr="00444F3A" w14:paraId="230B5225"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CA3182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7E2339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պետի տեղակալ</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BE2BE5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7,8</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ADD5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EBD45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644 800,0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13D32A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593 216,0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3CCAA2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49 750,0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A8553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143 690,0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D9D78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1 431 456,0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92F1B6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F3A4C4E"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11,0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8E0D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915 200,0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B2482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457600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87E6D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219648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B0006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1 592 448,0</w:t>
                  </w:r>
                </w:p>
              </w:tc>
            </w:tr>
            <w:tr w:rsidR="006153C2" w:rsidRPr="00444F3A" w14:paraId="7EE05D0E" w14:textId="77777777" w:rsidTr="00144B3A">
              <w:trPr>
                <w:gridAfter w:val="1"/>
                <w:wAfter w:w="8" w:type="dxa"/>
                <w:trHeight w:val="127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45B252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37ADA04A"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ավագ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EAFD2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7,8</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FF1CA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FA4DA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644 800,0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82524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593 216,0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9BD16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38 688,0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BE15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77 376,0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A5311F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1 354 080,0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E656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97178B"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10,5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96EDEE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873 600,0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D6B031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436800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D63414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104832</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3CC478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1 415 232,0</w:t>
                  </w:r>
                </w:p>
              </w:tc>
            </w:tr>
            <w:tr w:rsidR="006153C2" w:rsidRPr="00444F3A" w14:paraId="46762B03" w14:textId="77777777" w:rsidTr="00144B3A">
              <w:trPr>
                <w:gridAfter w:val="1"/>
                <w:wAfter w:w="8" w:type="dxa"/>
                <w:trHeight w:val="106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5ED4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5110DA2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E8E72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7,5</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9D4EA6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31ED5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624 000,0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6A7CE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574 080,0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470F3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37 440,0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1EEA7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74 880,0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1600B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1 310 400,0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2667B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668FC8"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10,0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4A6C87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832 000,0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D6665A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416000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55EC3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99840</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53D74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1 347 840,0</w:t>
                  </w:r>
                </w:p>
              </w:tc>
            </w:tr>
            <w:tr w:rsidR="006153C2" w:rsidRPr="00444F3A" w14:paraId="1501A907"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E5CEDB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0E18D80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բաժնի պետ</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246E1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7,5</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A14C1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0F1DED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624 000,0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9FF6E1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574 080,0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2F76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49 920,0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D630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23 296,0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FF804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1 271 296,0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DE8034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8D3519B"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10,0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EE565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832 000,0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740A5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416000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BCD22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33280</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D68D8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1 281 280,0</w:t>
                  </w:r>
                </w:p>
              </w:tc>
            </w:tr>
            <w:tr w:rsidR="006153C2" w:rsidRPr="00444F3A" w14:paraId="24DDA652"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BBE319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A81ECC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բաժնի պետի տեղակալ</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64CC9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7,3</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093E8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AFB4B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603 200,0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B42F1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554 944,0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67E525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30 160,0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2A22D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12 064,0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688157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1 200 368,0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AB100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939C9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EA11F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790 400,0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9C0C9F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395200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40FCA6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15808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D510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1 201 408,0</w:t>
                  </w:r>
                </w:p>
              </w:tc>
            </w:tr>
            <w:tr w:rsidR="006153C2" w:rsidRPr="00444F3A" w14:paraId="2822F876"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642524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195C7539"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ավագ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09BAF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7,3</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5746F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24B31E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603 200,0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9C6242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554 944,0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66306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30 160,0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5BD4C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48 256,0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5FDDB3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1 236 560,0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CE950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38308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AA254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790 400,0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664C8D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395200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7ACFC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63232</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81EB0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1 248 832,0</w:t>
                  </w:r>
                </w:p>
              </w:tc>
            </w:tr>
            <w:tr w:rsidR="006153C2" w:rsidRPr="00444F3A" w14:paraId="44CF13C3" w14:textId="77777777" w:rsidTr="00144B3A">
              <w:trPr>
                <w:gridAfter w:val="1"/>
                <w:wAfter w:w="8" w:type="dxa"/>
                <w:trHeight w:val="43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A29D2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11</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5974F781"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47EB1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140D9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5ACB3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582 400,0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323FD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535 808,0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DC7EC8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23 296,0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9CAC81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34 944,0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6A352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1 176 448,0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C84FD9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026CF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91A2B8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748 800,0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0482B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374400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180BA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44928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9852AF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1 168 128,0</w:t>
                  </w:r>
                </w:p>
              </w:tc>
            </w:tr>
            <w:tr w:rsidR="006153C2" w:rsidRPr="00444F3A" w14:paraId="12B88BA8"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735F03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12</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B4E2A2D"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ավագ օպերլիազոր</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0B4EE4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825927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7027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D9EF4E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382 720,0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2536C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23 000,0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CB33E7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18 000,0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6F60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839 720,0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CA54C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231E60"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8,5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5118A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707 200,0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2C697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353600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D77C3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28288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C4E60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1 089 088,0</w:t>
                  </w:r>
                </w:p>
              </w:tc>
            </w:tr>
            <w:tr w:rsidR="006153C2" w:rsidRPr="00444F3A" w14:paraId="4D5C14B4"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CD2770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13</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12D674A"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օպերլիազոր</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5E0659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A708D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09BF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40BE8F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344 448,0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F5AC7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19 718,0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E53AE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7 000,0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1261B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745 566,0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3AF4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C00916"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8,0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2964C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665 600,0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0B698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332800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8DC2DF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13312</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1DC595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1 011 712,0</w:t>
                  </w:r>
                </w:p>
              </w:tc>
            </w:tr>
            <w:tr w:rsidR="006153C2" w:rsidRPr="00444F3A" w14:paraId="36516E8B"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931CC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06C3BA8A"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խորհրդական</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DD7F51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E2F6C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21442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D4121B3"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B6D3F0"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ED82D0"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C0639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B985C6"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4DE8A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E4167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582 400,0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3F3A2A"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A709D8"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E3159D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582 400,0</w:t>
                  </w:r>
                </w:p>
              </w:tc>
            </w:tr>
            <w:tr w:rsidR="006153C2" w:rsidRPr="00444F3A" w14:paraId="42EB58A4" w14:textId="77777777" w:rsidTr="00144B3A">
              <w:trPr>
                <w:gridAfter w:val="1"/>
                <w:wAfter w:w="8" w:type="dxa"/>
                <w:trHeight w:val="106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D0A9C9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15</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4B27363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մամուլի քարտուղար</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A5877B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EF63C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772D5C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B80A58A"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15B5C0C"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E72C0D"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91B39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A33233"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C9848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3EEEDA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01F6CF1"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A33497"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02552E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r>
            <w:tr w:rsidR="006153C2" w:rsidRPr="00444F3A" w14:paraId="35481519"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9B45FC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16</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77CBF53D"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օգնական</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68C27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9C44FA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B2FCF1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374 400,0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29A6DD"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F33497"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935698F"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1F719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374 400,0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554AC7"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22927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5A388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373D3A"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34BE19"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6DB1B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r>
            <w:tr w:rsidR="006153C2" w:rsidRPr="00444F3A" w14:paraId="24434BC9" w14:textId="77777777" w:rsidTr="00144B3A">
              <w:trPr>
                <w:gridAfter w:val="1"/>
                <w:wAfter w:w="8" w:type="dxa"/>
                <w:trHeight w:val="106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95E227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17</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1B5D2CE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տեղակալի օգնական</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08FCB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3,5</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77AADB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6839E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291 200,0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8116C6"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537FF2"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6054D5"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0A35B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291 200,0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EE9BF9"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DE2A79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B449A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1E565D8"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81014A"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81B241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r>
          </w:tbl>
          <w:p w14:paraId="44BF2CEB" w14:textId="77777777" w:rsidR="006153C2" w:rsidRPr="00444F3A" w:rsidRDefault="006153C2" w:rsidP="006153C2">
            <w:pPr>
              <w:spacing w:before="100" w:after="200"/>
              <w:ind w:left="141"/>
              <w:jc w:val="right"/>
              <w:rPr>
                <w:rFonts w:ascii="GHEA Grapalat" w:hAnsi="GHEA Grapalat"/>
                <w:sz w:val="24"/>
                <w:szCs w:val="24"/>
              </w:rPr>
            </w:pPr>
            <w:r w:rsidRPr="00444F3A">
              <w:rPr>
                <w:rFonts w:ascii="GHEA Grapalat" w:eastAsia="Tahoma" w:hAnsi="GHEA Grapalat" w:cs="Tahoma"/>
                <w:sz w:val="24"/>
                <w:szCs w:val="24"/>
              </w:rPr>
              <w:t>Հավելված 2</w:t>
            </w:r>
          </w:p>
          <w:tbl>
            <w:tblPr>
              <w:tblStyle w:val="ae"/>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22"/>
              <w:gridCol w:w="1620"/>
              <w:gridCol w:w="1530"/>
              <w:gridCol w:w="1530"/>
              <w:gridCol w:w="1530"/>
              <w:gridCol w:w="900"/>
            </w:tblGrid>
            <w:tr w:rsidR="006153C2" w:rsidRPr="00444F3A" w14:paraId="11307093" w14:textId="77777777" w:rsidTr="006153C2">
              <w:trPr>
                <w:trHeight w:val="345"/>
              </w:trPr>
              <w:tc>
                <w:tcPr>
                  <w:tcW w:w="9432"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2B1779"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Պետական ծառայություն</w:t>
                  </w:r>
                </w:p>
              </w:tc>
            </w:tr>
            <w:tr w:rsidR="006153C2" w:rsidRPr="00444F3A" w14:paraId="66E47D3A" w14:textId="77777777" w:rsidTr="006153C2">
              <w:trPr>
                <w:trHeight w:val="345"/>
              </w:trPr>
              <w:tc>
                <w:tcPr>
                  <w:tcW w:w="2322" w:type="dxa"/>
                  <w:vMerge w:val="restart"/>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A5B755F"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7110" w:type="dxa"/>
                  <w:gridSpan w:val="5"/>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B2794D"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6153C2" w:rsidRPr="00444F3A" w14:paraId="74EAAF40" w14:textId="77777777" w:rsidTr="006153C2">
              <w:trPr>
                <w:trHeight w:val="675"/>
              </w:trPr>
              <w:tc>
                <w:tcPr>
                  <w:tcW w:w="2322"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A4F674" w14:textId="77777777" w:rsidR="006153C2" w:rsidRPr="00444F3A" w:rsidRDefault="006153C2" w:rsidP="006153C2">
                  <w:pPr>
                    <w:ind w:left="141"/>
                    <w:rPr>
                      <w:rFonts w:ascii="GHEA Grapalat" w:hAnsi="GHEA Grapalat"/>
                      <w:sz w:val="24"/>
                      <w:szCs w:val="24"/>
                    </w:rPr>
                  </w:pP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18FBEEB"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0-5 տարի</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9C2419"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6-10 տարի</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B21AE0C"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11-15 տարի</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1EC977"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16-20 տարի</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23C289"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21 տարի եւ ավել</w:t>
                  </w:r>
                </w:p>
              </w:tc>
            </w:tr>
            <w:tr w:rsidR="006153C2" w:rsidRPr="00444F3A" w14:paraId="3185F88A"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520DE7"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Գլխավոր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EC473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12.00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B75AD5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12.50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8826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35BC3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13.50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828DC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14.00  </w:t>
                  </w:r>
                </w:p>
              </w:tc>
            </w:tr>
            <w:tr w:rsidR="006153C2" w:rsidRPr="00444F3A" w14:paraId="2F7D6A48"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B9C9986"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1BAB04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20869C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CEF20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927BE4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4BA709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r>
            <w:tr w:rsidR="006153C2" w:rsidRPr="00444F3A" w14:paraId="1C8E685F"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9630C84"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Գլխավոր քարտուղարի տեղակալ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E4254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77026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A46C6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DEB734"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11.50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272A4A"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12.00  </w:t>
                  </w:r>
                </w:p>
              </w:tc>
            </w:tr>
            <w:tr w:rsidR="006153C2" w:rsidRPr="00444F3A" w14:paraId="7BADD2AD"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E46D85C"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Վարչության պետ/առանձնացված ստորաբաժանման ղեկավար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E6FEB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9.50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C67C4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9AD32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1A2BE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B78FDC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11.50  </w:t>
                  </w:r>
                </w:p>
              </w:tc>
            </w:tr>
            <w:tr w:rsidR="006153C2" w:rsidRPr="00444F3A" w14:paraId="619E974E"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67826F0"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Վարչության պետի տեղակալ</w:t>
                  </w:r>
                  <w:r w:rsidRPr="00444F3A">
                    <w:rPr>
                      <w:rFonts w:ascii="GHEA Grapalat" w:eastAsia="Tahoma" w:hAnsi="GHEA Grapalat" w:cs="Tahoma"/>
                      <w:sz w:val="24"/>
                      <w:szCs w:val="24"/>
                    </w:rPr>
                    <w:tab/>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7ABB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16C709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281B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AA9AF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08472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r>
            <w:tr w:rsidR="006153C2" w:rsidRPr="00444F3A" w14:paraId="05543487"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1F7A02"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Վարչության պետի տեղակալ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985D1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3733D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CB75E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E77C3E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A2BDB2"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8.00  </w:t>
                  </w:r>
                </w:p>
              </w:tc>
            </w:tr>
            <w:tr w:rsidR="006153C2" w:rsidRPr="00444F3A" w14:paraId="5667740A"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A6FD0E0"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Բաժնի պետ/վարիչ</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ACCCD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3AEEB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DE45BC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CA30E0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5E30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r>
            <w:tr w:rsidR="006153C2" w:rsidRPr="00444F3A" w14:paraId="328E8E8F"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9DB7860"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Բաժնի պետ/վարիչ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 xml:space="preserve"> 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3A5E56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5F455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F2E92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E838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C83464"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8.00  </w:t>
                  </w:r>
                </w:p>
              </w:tc>
            </w:tr>
            <w:tr w:rsidR="006153C2" w:rsidRPr="00444F3A" w14:paraId="648E3717"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1FFE090"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Բաժնի պետի տեղակալ/բաժանմունքի պետ</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056BB4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A5B20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F7F8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F9870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BD205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r>
            <w:tr w:rsidR="006153C2" w:rsidRPr="00444F3A" w14:paraId="47CBD31D" w14:textId="77777777" w:rsidTr="006153C2">
              <w:trPr>
                <w:trHeight w:val="960"/>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EE461DF"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Բաժնի պետի տեղակալ/բաժանմունքի պետ  </w:t>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8B6CC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1D99E3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49737C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430BE2"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5.50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2BA0FC"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6.00  </w:t>
                  </w:r>
                </w:p>
              </w:tc>
            </w:tr>
            <w:tr w:rsidR="006153C2" w:rsidRPr="00444F3A" w14:paraId="2C6EE762" w14:textId="77777777" w:rsidTr="006153C2">
              <w:trPr>
                <w:trHeight w:val="127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16EEB34"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 xml:space="preserve">Գլխավոր մասնագետ, հարկային/մաքսային գլխավոր տեսուչ, հարկային մարմնի գլխավոր մասնագետ, գլխավոր օպերլիազոր, 1-ին քարտուղար                     </w:t>
                  </w:r>
                  <w:r w:rsidRPr="00444F3A">
                    <w:rPr>
                      <w:rFonts w:ascii="GHEA Grapalat" w:eastAsia="Tahoma" w:hAnsi="GHEA Grapalat" w:cs="Tahoma"/>
                      <w:sz w:val="24"/>
                      <w:szCs w:val="24"/>
                    </w:rPr>
                    <w:tab/>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422AC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06F8B3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3D0AB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D19FE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EFE69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r>
            <w:tr w:rsidR="006153C2" w:rsidRPr="00444F3A" w14:paraId="26E7C383" w14:textId="77777777" w:rsidTr="006153C2">
              <w:trPr>
                <w:trHeight w:val="1590"/>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5AF65FB"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Գլխավոր մասնագետ, հարկային/մաքսային գլխավոր տեսուչ, հարկային մարմնի գլխավոր մասնագետ, գլխավոր օպերլիազոր, 1-ին քարտուղար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 xml:space="preserve"> 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E81DA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C791B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2D52A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BC977CF"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5.50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062C8C"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      6.00  </w:t>
                  </w:r>
                </w:p>
              </w:tc>
            </w:tr>
            <w:tr w:rsidR="006153C2" w:rsidRPr="00444F3A" w14:paraId="7E14A69F" w14:textId="77777777" w:rsidTr="006153C2">
              <w:trPr>
                <w:trHeight w:val="960"/>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444B76"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Ավագ մասնագետ, հարկային մարմնի առաջատար մասնագետ/ավագ օպերլիազոր, հարկային/մաքսային ավագ տեսուչ, , 2-րդ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B0FC3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D2036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1D9A4E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979F3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C2BE8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r>
            <w:tr w:rsidR="006153C2" w:rsidRPr="00444F3A" w14:paraId="6B8CFC3D" w14:textId="77777777" w:rsidTr="006153C2">
              <w:trPr>
                <w:trHeight w:val="127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9491094"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Ավագ մասնագետ, հարկային մարմնի առաջատար մասնագետ/ավագ օպերլիազոր, հարկային/մաքսային ավագ տեսուչ, , 2-րդ քարտուղար  </w:t>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0DF07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CF7C1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D97825"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E30DD6"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4.00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896C840"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4.50  </w:t>
                  </w:r>
                </w:p>
              </w:tc>
            </w:tr>
            <w:tr w:rsidR="006153C2" w:rsidRPr="00444F3A" w14:paraId="45DB0110" w14:textId="77777777" w:rsidTr="006153C2">
              <w:trPr>
                <w:trHeight w:val="127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B5AAD2"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Մասնագետ, հարկային մարմնի 1-ին կարգի մասնագետ, հարկային/մաքսային մարմնի տեսուչ, հարկային մարմնի օպերլիազոր, կցորդ, 3-րդ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66FB1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BBF2D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60904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8CC49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5EE74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r>
            <w:tr w:rsidR="006153C2" w:rsidRPr="00444F3A" w14:paraId="3FDD0A09" w14:textId="77777777" w:rsidTr="006153C2">
              <w:trPr>
                <w:trHeight w:val="1275"/>
              </w:trPr>
              <w:tc>
                <w:tcPr>
                  <w:tcW w:w="2322" w:type="dxa"/>
                  <w:tcBorders>
                    <w:top w:val="nil"/>
                    <w:left w:val="single" w:sz="6" w:space="0" w:color="000000"/>
                    <w:bottom w:val="nil"/>
                    <w:right w:val="single" w:sz="6" w:space="0" w:color="000000"/>
                  </w:tcBorders>
                  <w:shd w:val="clear" w:color="auto" w:fill="FFFFFF"/>
                  <w:tcMar>
                    <w:top w:w="0" w:type="dxa"/>
                    <w:left w:w="100" w:type="dxa"/>
                    <w:bottom w:w="0" w:type="dxa"/>
                    <w:right w:w="100" w:type="dxa"/>
                  </w:tcMar>
                </w:tcPr>
                <w:p w14:paraId="7DC49B48"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Մասնագետ, հարկային մարմնի 1-ին կարգի մասնագետ, հարկային/մաքսային մարմնի տեսուչ, հարկային մարմնի օպերլիազոր, կցորդ, 3-րդ քարտուղար  </w:t>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nil"/>
                    <w:right w:val="single" w:sz="6" w:space="0" w:color="000000"/>
                  </w:tcBorders>
                  <w:shd w:val="clear" w:color="auto" w:fill="FFFFFF"/>
                  <w:tcMar>
                    <w:top w:w="0" w:type="dxa"/>
                    <w:left w:w="100" w:type="dxa"/>
                    <w:bottom w:w="0" w:type="dxa"/>
                    <w:right w:w="100" w:type="dxa"/>
                  </w:tcMar>
                </w:tcPr>
                <w:p w14:paraId="7A860EB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nil"/>
                    <w:right w:val="single" w:sz="6" w:space="0" w:color="000000"/>
                  </w:tcBorders>
                  <w:shd w:val="clear" w:color="auto" w:fill="FFFFFF"/>
                  <w:tcMar>
                    <w:top w:w="0" w:type="dxa"/>
                    <w:left w:w="100" w:type="dxa"/>
                    <w:bottom w:w="0" w:type="dxa"/>
                    <w:right w:w="100" w:type="dxa"/>
                  </w:tcMar>
                </w:tcPr>
                <w:p w14:paraId="03EF828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nil"/>
                    <w:right w:val="single" w:sz="6" w:space="0" w:color="000000"/>
                  </w:tcBorders>
                  <w:shd w:val="clear" w:color="auto" w:fill="FFFFFF"/>
                  <w:tcMar>
                    <w:top w:w="0" w:type="dxa"/>
                    <w:left w:w="100" w:type="dxa"/>
                    <w:bottom w:w="0" w:type="dxa"/>
                    <w:right w:w="100" w:type="dxa"/>
                  </w:tcMar>
                </w:tcPr>
                <w:p w14:paraId="166F8595"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3.50  </w:t>
                  </w:r>
                </w:p>
              </w:tc>
              <w:tc>
                <w:tcPr>
                  <w:tcW w:w="1530" w:type="dxa"/>
                  <w:tcBorders>
                    <w:top w:val="nil"/>
                    <w:left w:val="nil"/>
                    <w:bottom w:val="nil"/>
                    <w:right w:val="single" w:sz="6" w:space="0" w:color="000000"/>
                  </w:tcBorders>
                  <w:shd w:val="clear" w:color="auto" w:fill="FFFFFF"/>
                  <w:tcMar>
                    <w:top w:w="0" w:type="dxa"/>
                    <w:left w:w="100" w:type="dxa"/>
                    <w:bottom w:w="0" w:type="dxa"/>
                    <w:right w:w="100" w:type="dxa"/>
                  </w:tcMar>
                </w:tcPr>
                <w:p w14:paraId="4F64675D"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3.50  </w:t>
                  </w:r>
                </w:p>
              </w:tc>
              <w:tc>
                <w:tcPr>
                  <w:tcW w:w="900" w:type="dxa"/>
                  <w:tcBorders>
                    <w:top w:val="nil"/>
                    <w:left w:val="nil"/>
                    <w:bottom w:val="nil"/>
                    <w:right w:val="single" w:sz="6" w:space="0" w:color="000000"/>
                  </w:tcBorders>
                  <w:shd w:val="clear" w:color="auto" w:fill="FFFFFF"/>
                  <w:tcMar>
                    <w:top w:w="0" w:type="dxa"/>
                    <w:left w:w="100" w:type="dxa"/>
                    <w:bottom w:w="0" w:type="dxa"/>
                    <w:right w:w="100" w:type="dxa"/>
                  </w:tcMar>
                </w:tcPr>
                <w:p w14:paraId="59DE4A81"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3.50  </w:t>
                  </w:r>
                </w:p>
              </w:tc>
            </w:tr>
            <w:tr w:rsidR="006153C2" w:rsidRPr="00444F3A" w14:paraId="64C6FA03" w14:textId="77777777" w:rsidTr="006153C2">
              <w:trPr>
                <w:trHeight w:val="100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DD6C693" w14:textId="77777777" w:rsidR="006153C2" w:rsidRPr="00444F3A" w:rsidRDefault="006153C2" w:rsidP="006153C2">
                  <w:pPr>
                    <w:ind w:left="141"/>
                    <w:rPr>
                      <w:rFonts w:ascii="GHEA Grapalat" w:hAnsi="GHEA Grapalat"/>
                      <w:sz w:val="24"/>
                      <w:szCs w:val="24"/>
                    </w:rPr>
                  </w:pPr>
                  <w:r w:rsidRPr="00444F3A">
                    <w:rPr>
                      <w:rFonts w:ascii="GHEA Grapalat" w:hAnsi="GHEA Grapalat"/>
                      <w:sz w:val="24"/>
                      <w:szCs w:val="24"/>
                    </w:rPr>
                    <w:t xml:space="preserve"> </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38CBDE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5F4D1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1C7DD0"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1358F9"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491C13"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p>
              </w:tc>
            </w:tr>
          </w:tbl>
          <w:p w14:paraId="4D5A5B90"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1C8E96" w14:textId="77777777" w:rsidR="006153C2" w:rsidRPr="00444F3A" w:rsidRDefault="006153C2" w:rsidP="006153C2">
            <w:pPr>
              <w:spacing w:before="100"/>
              <w:ind w:firstLine="427"/>
              <w:jc w:val="both"/>
              <w:rPr>
                <w:rFonts w:ascii="GHEA Grapalat" w:hAnsi="GHEA Grapalat"/>
                <w:b/>
                <w:bCs/>
                <w:sz w:val="24"/>
                <w:szCs w:val="24"/>
              </w:rPr>
            </w:pPr>
          </w:p>
          <w:p w14:paraId="5ADAB432" w14:textId="11F66D6F" w:rsidR="00FA719E" w:rsidRPr="00FA719E" w:rsidRDefault="00FA719E" w:rsidP="00FA719E">
            <w:pPr>
              <w:spacing w:before="100"/>
              <w:ind w:firstLine="427"/>
              <w:jc w:val="center"/>
              <w:rPr>
                <w:rFonts w:ascii="GHEA Grapalat" w:eastAsia="Tahoma" w:hAnsi="GHEA Grapalat" w:cs="Tahoma"/>
                <w:b/>
                <w:sz w:val="24"/>
                <w:szCs w:val="24"/>
                <w:lang w:val="hy-AM"/>
              </w:rPr>
            </w:pPr>
            <w:r w:rsidRPr="00FA719E">
              <w:rPr>
                <w:rFonts w:ascii="GHEA Grapalat" w:eastAsia="Tahoma" w:hAnsi="GHEA Grapalat" w:cs="Tahoma"/>
                <w:b/>
                <w:sz w:val="24"/>
                <w:szCs w:val="24"/>
                <w:lang w:val="hy-AM"/>
              </w:rPr>
              <w:t>Ընդունվել է ի գիտություն</w:t>
            </w:r>
          </w:p>
          <w:p w14:paraId="2BDF094C" w14:textId="38DFB2E5" w:rsidR="00FA719E" w:rsidRDefault="00DB4BE1" w:rsidP="00FA719E">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709703A8" w14:textId="77777777" w:rsidR="006153C2" w:rsidRPr="00444F3A" w:rsidRDefault="006153C2" w:rsidP="006153C2">
            <w:pPr>
              <w:spacing w:before="100"/>
              <w:ind w:firstLine="427"/>
              <w:jc w:val="both"/>
              <w:rPr>
                <w:rFonts w:ascii="GHEA Grapalat" w:hAnsi="GHEA Grapalat"/>
                <w:b/>
                <w:bCs/>
                <w:sz w:val="24"/>
                <w:szCs w:val="24"/>
              </w:rPr>
            </w:pPr>
          </w:p>
          <w:p w14:paraId="6C7424D6" w14:textId="77777777" w:rsidR="006153C2" w:rsidRPr="00444F3A" w:rsidRDefault="006153C2" w:rsidP="006153C2">
            <w:pPr>
              <w:spacing w:before="100"/>
              <w:ind w:firstLine="427"/>
              <w:jc w:val="both"/>
              <w:rPr>
                <w:rFonts w:ascii="GHEA Grapalat" w:hAnsi="GHEA Grapalat"/>
                <w:b/>
                <w:bCs/>
                <w:sz w:val="24"/>
                <w:szCs w:val="24"/>
              </w:rPr>
            </w:pPr>
          </w:p>
          <w:p w14:paraId="3EB619A8" w14:textId="77777777" w:rsidR="006153C2" w:rsidRPr="00444F3A" w:rsidRDefault="006153C2" w:rsidP="006153C2">
            <w:pPr>
              <w:spacing w:before="100"/>
              <w:ind w:firstLine="427"/>
              <w:jc w:val="both"/>
              <w:rPr>
                <w:rFonts w:ascii="GHEA Grapalat" w:hAnsi="GHEA Grapalat"/>
                <w:b/>
                <w:bCs/>
                <w:sz w:val="24"/>
                <w:szCs w:val="24"/>
              </w:rPr>
            </w:pPr>
          </w:p>
          <w:p w14:paraId="6B031BDE" w14:textId="77777777" w:rsidR="006153C2" w:rsidRPr="00444F3A" w:rsidRDefault="006153C2" w:rsidP="006153C2">
            <w:pPr>
              <w:spacing w:before="100"/>
              <w:ind w:firstLine="427"/>
              <w:jc w:val="both"/>
              <w:rPr>
                <w:rFonts w:ascii="GHEA Grapalat" w:hAnsi="GHEA Grapalat"/>
                <w:b/>
                <w:bCs/>
                <w:sz w:val="24"/>
                <w:szCs w:val="24"/>
              </w:rPr>
            </w:pPr>
          </w:p>
          <w:p w14:paraId="71510BAE" w14:textId="77777777" w:rsidR="006153C2" w:rsidRPr="00444F3A" w:rsidRDefault="006153C2" w:rsidP="006153C2">
            <w:pPr>
              <w:spacing w:before="100"/>
              <w:ind w:firstLine="427"/>
              <w:jc w:val="both"/>
              <w:rPr>
                <w:rFonts w:ascii="GHEA Grapalat" w:hAnsi="GHEA Grapalat"/>
                <w:b/>
                <w:bCs/>
                <w:sz w:val="24"/>
                <w:szCs w:val="24"/>
              </w:rPr>
            </w:pPr>
          </w:p>
          <w:p w14:paraId="4D3A121D" w14:textId="77777777" w:rsidR="006153C2" w:rsidRPr="00444F3A" w:rsidRDefault="006153C2" w:rsidP="006153C2">
            <w:pPr>
              <w:spacing w:before="100"/>
              <w:ind w:firstLine="427"/>
              <w:jc w:val="both"/>
              <w:rPr>
                <w:rFonts w:ascii="GHEA Grapalat" w:hAnsi="GHEA Grapalat"/>
                <w:b/>
                <w:bCs/>
                <w:sz w:val="24"/>
                <w:szCs w:val="24"/>
              </w:rPr>
            </w:pPr>
          </w:p>
          <w:p w14:paraId="47D5BEC6" w14:textId="77777777" w:rsidR="006153C2" w:rsidRPr="00444F3A" w:rsidRDefault="006153C2" w:rsidP="006153C2">
            <w:pPr>
              <w:spacing w:before="100"/>
              <w:ind w:firstLine="427"/>
              <w:jc w:val="both"/>
              <w:rPr>
                <w:rFonts w:ascii="GHEA Grapalat" w:hAnsi="GHEA Grapalat"/>
                <w:b/>
                <w:bCs/>
                <w:sz w:val="24"/>
                <w:szCs w:val="24"/>
              </w:rPr>
            </w:pPr>
          </w:p>
          <w:p w14:paraId="6E047C68" w14:textId="77777777" w:rsidR="006153C2" w:rsidRPr="00444F3A" w:rsidRDefault="006153C2" w:rsidP="006153C2">
            <w:pPr>
              <w:spacing w:before="100"/>
              <w:ind w:firstLine="427"/>
              <w:jc w:val="both"/>
              <w:rPr>
                <w:rFonts w:ascii="GHEA Grapalat" w:hAnsi="GHEA Grapalat"/>
                <w:b/>
                <w:bCs/>
                <w:sz w:val="24"/>
                <w:szCs w:val="24"/>
              </w:rPr>
            </w:pPr>
          </w:p>
          <w:p w14:paraId="3D2590C0" w14:textId="77777777" w:rsidR="006153C2" w:rsidRPr="00444F3A" w:rsidRDefault="006153C2" w:rsidP="006153C2">
            <w:pPr>
              <w:spacing w:before="100"/>
              <w:ind w:firstLine="427"/>
              <w:jc w:val="both"/>
              <w:rPr>
                <w:rFonts w:ascii="GHEA Grapalat" w:hAnsi="GHEA Grapalat"/>
                <w:b/>
                <w:bCs/>
                <w:sz w:val="24"/>
                <w:szCs w:val="24"/>
              </w:rPr>
            </w:pPr>
          </w:p>
          <w:p w14:paraId="652EF009" w14:textId="77777777" w:rsidR="006153C2" w:rsidRPr="00444F3A" w:rsidRDefault="006153C2" w:rsidP="006153C2">
            <w:pPr>
              <w:spacing w:before="100"/>
              <w:ind w:firstLine="427"/>
              <w:jc w:val="both"/>
              <w:rPr>
                <w:rFonts w:ascii="GHEA Grapalat" w:hAnsi="GHEA Grapalat"/>
                <w:b/>
                <w:bCs/>
                <w:sz w:val="24"/>
                <w:szCs w:val="24"/>
              </w:rPr>
            </w:pPr>
          </w:p>
          <w:p w14:paraId="54BB84C0" w14:textId="77777777" w:rsidR="006153C2" w:rsidRPr="00444F3A" w:rsidRDefault="006153C2" w:rsidP="006153C2">
            <w:pPr>
              <w:spacing w:before="100"/>
              <w:ind w:firstLine="427"/>
              <w:jc w:val="both"/>
              <w:rPr>
                <w:rFonts w:ascii="GHEA Grapalat" w:hAnsi="GHEA Grapalat"/>
                <w:b/>
                <w:bCs/>
                <w:sz w:val="24"/>
                <w:szCs w:val="24"/>
              </w:rPr>
            </w:pPr>
          </w:p>
          <w:p w14:paraId="38E0A0C7" w14:textId="77777777" w:rsidR="006153C2" w:rsidRPr="00444F3A" w:rsidRDefault="006153C2" w:rsidP="006153C2">
            <w:pPr>
              <w:spacing w:before="100"/>
              <w:ind w:firstLine="427"/>
              <w:jc w:val="both"/>
              <w:rPr>
                <w:rFonts w:ascii="GHEA Grapalat" w:hAnsi="GHEA Grapalat"/>
                <w:b/>
                <w:bCs/>
                <w:sz w:val="24"/>
                <w:szCs w:val="24"/>
              </w:rPr>
            </w:pPr>
          </w:p>
          <w:p w14:paraId="1C84C2C5" w14:textId="77777777" w:rsidR="006153C2" w:rsidRPr="00444F3A" w:rsidRDefault="006153C2" w:rsidP="006153C2">
            <w:pPr>
              <w:spacing w:before="100"/>
              <w:ind w:firstLine="427"/>
              <w:jc w:val="both"/>
              <w:rPr>
                <w:rFonts w:ascii="GHEA Grapalat" w:hAnsi="GHEA Grapalat"/>
                <w:b/>
                <w:bCs/>
                <w:sz w:val="24"/>
                <w:szCs w:val="24"/>
              </w:rPr>
            </w:pPr>
          </w:p>
          <w:p w14:paraId="2C30B631" w14:textId="77777777" w:rsidR="006153C2" w:rsidRPr="00444F3A" w:rsidRDefault="006153C2" w:rsidP="006153C2">
            <w:pPr>
              <w:spacing w:before="100"/>
              <w:ind w:firstLine="427"/>
              <w:jc w:val="both"/>
              <w:rPr>
                <w:rFonts w:ascii="GHEA Grapalat" w:hAnsi="GHEA Grapalat"/>
                <w:b/>
                <w:bCs/>
                <w:sz w:val="24"/>
                <w:szCs w:val="24"/>
              </w:rPr>
            </w:pPr>
          </w:p>
          <w:p w14:paraId="63CA393C" w14:textId="77777777" w:rsidR="006153C2" w:rsidRPr="00444F3A" w:rsidRDefault="006153C2" w:rsidP="006153C2">
            <w:pPr>
              <w:spacing w:before="100"/>
              <w:ind w:firstLine="427"/>
              <w:jc w:val="both"/>
              <w:rPr>
                <w:rFonts w:ascii="GHEA Grapalat" w:hAnsi="GHEA Grapalat"/>
                <w:b/>
                <w:bCs/>
                <w:sz w:val="24"/>
                <w:szCs w:val="24"/>
              </w:rPr>
            </w:pPr>
          </w:p>
          <w:p w14:paraId="60029EEB" w14:textId="77777777" w:rsidR="006153C2" w:rsidRPr="00444F3A" w:rsidRDefault="006153C2" w:rsidP="006153C2">
            <w:pPr>
              <w:spacing w:before="100"/>
              <w:ind w:firstLine="427"/>
              <w:jc w:val="both"/>
              <w:rPr>
                <w:rFonts w:ascii="GHEA Grapalat" w:hAnsi="GHEA Grapalat"/>
                <w:b/>
                <w:bCs/>
                <w:sz w:val="24"/>
                <w:szCs w:val="24"/>
              </w:rPr>
            </w:pPr>
          </w:p>
          <w:p w14:paraId="5F977B54" w14:textId="77777777" w:rsidR="006153C2" w:rsidRPr="00444F3A" w:rsidRDefault="006153C2" w:rsidP="006153C2">
            <w:pPr>
              <w:spacing w:before="100"/>
              <w:ind w:firstLine="427"/>
              <w:jc w:val="both"/>
              <w:rPr>
                <w:rFonts w:ascii="GHEA Grapalat" w:hAnsi="GHEA Grapalat"/>
                <w:b/>
                <w:bCs/>
                <w:sz w:val="24"/>
                <w:szCs w:val="24"/>
              </w:rPr>
            </w:pPr>
          </w:p>
          <w:p w14:paraId="51633D2D" w14:textId="77777777" w:rsidR="006153C2" w:rsidRPr="00444F3A" w:rsidRDefault="006153C2" w:rsidP="006153C2">
            <w:pPr>
              <w:spacing w:before="100"/>
              <w:ind w:firstLine="427"/>
              <w:jc w:val="both"/>
              <w:rPr>
                <w:rFonts w:ascii="GHEA Grapalat" w:hAnsi="GHEA Grapalat"/>
                <w:b/>
                <w:bCs/>
                <w:sz w:val="24"/>
                <w:szCs w:val="24"/>
              </w:rPr>
            </w:pPr>
          </w:p>
          <w:p w14:paraId="672EC442" w14:textId="77777777" w:rsidR="006153C2" w:rsidRPr="00444F3A" w:rsidRDefault="006153C2" w:rsidP="006153C2">
            <w:pPr>
              <w:spacing w:before="100"/>
              <w:ind w:firstLine="427"/>
              <w:jc w:val="both"/>
              <w:rPr>
                <w:rFonts w:ascii="GHEA Grapalat" w:hAnsi="GHEA Grapalat"/>
                <w:b/>
                <w:bCs/>
                <w:sz w:val="24"/>
                <w:szCs w:val="24"/>
              </w:rPr>
            </w:pPr>
          </w:p>
          <w:p w14:paraId="082BFAD0" w14:textId="77777777" w:rsidR="006153C2" w:rsidRPr="00444F3A" w:rsidRDefault="006153C2" w:rsidP="006153C2">
            <w:pPr>
              <w:spacing w:before="100"/>
              <w:ind w:firstLine="427"/>
              <w:jc w:val="both"/>
              <w:rPr>
                <w:rFonts w:ascii="GHEA Grapalat" w:hAnsi="GHEA Grapalat"/>
                <w:b/>
                <w:bCs/>
                <w:sz w:val="24"/>
                <w:szCs w:val="24"/>
              </w:rPr>
            </w:pPr>
          </w:p>
          <w:p w14:paraId="1A41A115" w14:textId="77777777" w:rsidR="006153C2" w:rsidRPr="00444F3A" w:rsidRDefault="006153C2" w:rsidP="006153C2">
            <w:pPr>
              <w:spacing w:before="100"/>
              <w:ind w:firstLine="427"/>
              <w:jc w:val="both"/>
              <w:rPr>
                <w:rFonts w:ascii="GHEA Grapalat" w:hAnsi="GHEA Grapalat"/>
                <w:b/>
                <w:bCs/>
                <w:sz w:val="24"/>
                <w:szCs w:val="24"/>
              </w:rPr>
            </w:pPr>
          </w:p>
          <w:p w14:paraId="62CD59D9" w14:textId="77777777" w:rsidR="006153C2" w:rsidRPr="00444F3A" w:rsidRDefault="006153C2" w:rsidP="006153C2">
            <w:pPr>
              <w:spacing w:before="100"/>
              <w:ind w:firstLine="427"/>
              <w:jc w:val="both"/>
              <w:rPr>
                <w:rFonts w:ascii="GHEA Grapalat" w:hAnsi="GHEA Grapalat"/>
                <w:b/>
                <w:bCs/>
                <w:sz w:val="24"/>
                <w:szCs w:val="24"/>
              </w:rPr>
            </w:pPr>
          </w:p>
          <w:p w14:paraId="7AFCD503" w14:textId="77777777" w:rsidR="006153C2" w:rsidRPr="00444F3A" w:rsidRDefault="006153C2" w:rsidP="006153C2">
            <w:pPr>
              <w:spacing w:before="100"/>
              <w:ind w:firstLine="427"/>
              <w:jc w:val="both"/>
              <w:rPr>
                <w:rFonts w:ascii="GHEA Grapalat" w:hAnsi="GHEA Grapalat"/>
                <w:b/>
                <w:bCs/>
                <w:sz w:val="24"/>
                <w:szCs w:val="24"/>
              </w:rPr>
            </w:pPr>
          </w:p>
          <w:p w14:paraId="5084C59B" w14:textId="77777777" w:rsidR="006153C2" w:rsidRPr="00444F3A" w:rsidRDefault="006153C2" w:rsidP="006153C2">
            <w:pPr>
              <w:spacing w:before="100"/>
              <w:ind w:firstLine="427"/>
              <w:jc w:val="both"/>
              <w:rPr>
                <w:rFonts w:ascii="GHEA Grapalat" w:hAnsi="GHEA Grapalat"/>
                <w:b/>
                <w:bCs/>
                <w:sz w:val="24"/>
                <w:szCs w:val="24"/>
              </w:rPr>
            </w:pPr>
          </w:p>
          <w:p w14:paraId="109DAC58" w14:textId="77777777" w:rsidR="006153C2" w:rsidRPr="00444F3A" w:rsidRDefault="006153C2" w:rsidP="006153C2">
            <w:pPr>
              <w:spacing w:before="100"/>
              <w:ind w:firstLine="427"/>
              <w:jc w:val="both"/>
              <w:rPr>
                <w:rFonts w:ascii="GHEA Grapalat" w:hAnsi="GHEA Grapalat"/>
                <w:b/>
                <w:bCs/>
                <w:sz w:val="24"/>
                <w:szCs w:val="24"/>
              </w:rPr>
            </w:pPr>
          </w:p>
          <w:p w14:paraId="0BE96811" w14:textId="77777777" w:rsidR="006153C2" w:rsidRPr="00444F3A" w:rsidRDefault="006153C2" w:rsidP="006153C2">
            <w:pPr>
              <w:spacing w:before="100"/>
              <w:ind w:firstLine="427"/>
              <w:jc w:val="both"/>
              <w:rPr>
                <w:rFonts w:ascii="GHEA Grapalat" w:hAnsi="GHEA Grapalat"/>
                <w:b/>
                <w:bCs/>
                <w:sz w:val="24"/>
                <w:szCs w:val="24"/>
              </w:rPr>
            </w:pPr>
          </w:p>
          <w:p w14:paraId="1449FB37" w14:textId="77777777" w:rsidR="006153C2" w:rsidRPr="00444F3A" w:rsidRDefault="006153C2" w:rsidP="006153C2">
            <w:pPr>
              <w:spacing w:before="100"/>
              <w:ind w:firstLine="427"/>
              <w:jc w:val="both"/>
              <w:rPr>
                <w:rFonts w:ascii="GHEA Grapalat" w:hAnsi="GHEA Grapalat"/>
                <w:b/>
                <w:bCs/>
                <w:sz w:val="24"/>
                <w:szCs w:val="24"/>
              </w:rPr>
            </w:pPr>
          </w:p>
          <w:p w14:paraId="753738CE" w14:textId="77777777" w:rsidR="006153C2" w:rsidRPr="00444F3A" w:rsidRDefault="006153C2" w:rsidP="006153C2">
            <w:pPr>
              <w:spacing w:before="100"/>
              <w:ind w:firstLine="427"/>
              <w:jc w:val="both"/>
              <w:rPr>
                <w:rFonts w:ascii="GHEA Grapalat" w:hAnsi="GHEA Grapalat"/>
                <w:b/>
                <w:bCs/>
                <w:sz w:val="24"/>
                <w:szCs w:val="24"/>
              </w:rPr>
            </w:pPr>
          </w:p>
          <w:p w14:paraId="628B3025" w14:textId="77777777" w:rsidR="006153C2" w:rsidRPr="00444F3A" w:rsidRDefault="006153C2" w:rsidP="006153C2">
            <w:pPr>
              <w:spacing w:before="100"/>
              <w:ind w:firstLine="427"/>
              <w:jc w:val="both"/>
              <w:rPr>
                <w:rFonts w:ascii="GHEA Grapalat" w:hAnsi="GHEA Grapalat"/>
                <w:b/>
                <w:bCs/>
                <w:sz w:val="24"/>
                <w:szCs w:val="24"/>
              </w:rPr>
            </w:pPr>
          </w:p>
          <w:p w14:paraId="10C2D848" w14:textId="77777777" w:rsidR="006153C2" w:rsidRPr="00444F3A" w:rsidRDefault="006153C2" w:rsidP="006153C2">
            <w:pPr>
              <w:spacing w:before="100"/>
              <w:ind w:firstLine="427"/>
              <w:jc w:val="both"/>
              <w:rPr>
                <w:rFonts w:ascii="GHEA Grapalat" w:hAnsi="GHEA Grapalat"/>
                <w:b/>
                <w:bCs/>
                <w:sz w:val="24"/>
                <w:szCs w:val="24"/>
              </w:rPr>
            </w:pPr>
          </w:p>
          <w:p w14:paraId="1DEFF7A8" w14:textId="77777777" w:rsidR="006153C2" w:rsidRPr="00444F3A" w:rsidRDefault="006153C2" w:rsidP="006153C2">
            <w:pPr>
              <w:spacing w:before="100"/>
              <w:ind w:firstLine="427"/>
              <w:jc w:val="both"/>
              <w:rPr>
                <w:rFonts w:ascii="GHEA Grapalat" w:hAnsi="GHEA Grapalat"/>
                <w:b/>
                <w:bCs/>
                <w:sz w:val="24"/>
                <w:szCs w:val="24"/>
              </w:rPr>
            </w:pPr>
          </w:p>
          <w:p w14:paraId="19FCB609" w14:textId="77777777" w:rsidR="006153C2" w:rsidRPr="00444F3A" w:rsidRDefault="006153C2" w:rsidP="006153C2">
            <w:pPr>
              <w:spacing w:before="100"/>
              <w:ind w:firstLine="427"/>
              <w:jc w:val="both"/>
              <w:rPr>
                <w:rFonts w:ascii="GHEA Grapalat" w:hAnsi="GHEA Grapalat"/>
                <w:b/>
                <w:bCs/>
                <w:sz w:val="24"/>
                <w:szCs w:val="24"/>
              </w:rPr>
            </w:pPr>
          </w:p>
          <w:p w14:paraId="0EE02E1F" w14:textId="77777777" w:rsidR="006153C2" w:rsidRPr="00444F3A" w:rsidRDefault="006153C2" w:rsidP="006153C2">
            <w:pPr>
              <w:spacing w:before="100"/>
              <w:ind w:firstLine="427"/>
              <w:jc w:val="both"/>
              <w:rPr>
                <w:rFonts w:ascii="GHEA Grapalat" w:hAnsi="GHEA Grapalat"/>
                <w:b/>
                <w:bCs/>
                <w:sz w:val="24"/>
                <w:szCs w:val="24"/>
              </w:rPr>
            </w:pPr>
          </w:p>
          <w:p w14:paraId="49560D3D" w14:textId="77777777" w:rsidR="006153C2" w:rsidRPr="00444F3A" w:rsidRDefault="006153C2" w:rsidP="006153C2">
            <w:pPr>
              <w:spacing w:before="100"/>
              <w:ind w:firstLine="427"/>
              <w:jc w:val="both"/>
              <w:rPr>
                <w:rFonts w:ascii="GHEA Grapalat" w:hAnsi="GHEA Grapalat"/>
                <w:b/>
                <w:bCs/>
                <w:sz w:val="24"/>
                <w:szCs w:val="24"/>
              </w:rPr>
            </w:pPr>
          </w:p>
          <w:p w14:paraId="0546BCEC" w14:textId="77777777" w:rsidR="006153C2" w:rsidRPr="00444F3A" w:rsidRDefault="006153C2" w:rsidP="006153C2">
            <w:pPr>
              <w:spacing w:before="100"/>
              <w:ind w:firstLine="427"/>
              <w:jc w:val="both"/>
              <w:rPr>
                <w:rFonts w:ascii="GHEA Grapalat" w:hAnsi="GHEA Grapalat"/>
                <w:b/>
                <w:bCs/>
                <w:sz w:val="24"/>
                <w:szCs w:val="24"/>
              </w:rPr>
            </w:pPr>
          </w:p>
          <w:p w14:paraId="05CA6275" w14:textId="77777777" w:rsidR="006153C2" w:rsidRPr="00444F3A" w:rsidRDefault="006153C2" w:rsidP="006153C2">
            <w:pPr>
              <w:spacing w:before="100"/>
              <w:ind w:firstLine="427"/>
              <w:jc w:val="both"/>
              <w:rPr>
                <w:rFonts w:ascii="GHEA Grapalat" w:hAnsi="GHEA Grapalat"/>
                <w:b/>
                <w:bCs/>
                <w:sz w:val="24"/>
                <w:szCs w:val="24"/>
              </w:rPr>
            </w:pPr>
          </w:p>
          <w:p w14:paraId="402FE93D" w14:textId="77777777" w:rsidR="006153C2" w:rsidRPr="00444F3A" w:rsidRDefault="006153C2" w:rsidP="006153C2">
            <w:pPr>
              <w:spacing w:before="100"/>
              <w:ind w:firstLine="427"/>
              <w:jc w:val="both"/>
              <w:rPr>
                <w:rFonts w:ascii="GHEA Grapalat" w:hAnsi="GHEA Grapalat"/>
                <w:b/>
                <w:bCs/>
                <w:sz w:val="24"/>
                <w:szCs w:val="24"/>
              </w:rPr>
            </w:pPr>
          </w:p>
          <w:p w14:paraId="09138E9F" w14:textId="77777777" w:rsidR="006153C2" w:rsidRPr="00444F3A" w:rsidRDefault="006153C2" w:rsidP="006153C2">
            <w:pPr>
              <w:spacing w:before="100"/>
              <w:ind w:firstLine="427"/>
              <w:jc w:val="both"/>
              <w:rPr>
                <w:rFonts w:ascii="GHEA Grapalat" w:hAnsi="GHEA Grapalat"/>
                <w:b/>
                <w:bCs/>
                <w:sz w:val="24"/>
                <w:szCs w:val="24"/>
              </w:rPr>
            </w:pPr>
          </w:p>
          <w:p w14:paraId="4E532BD9" w14:textId="77777777" w:rsidR="006153C2" w:rsidRPr="00444F3A" w:rsidRDefault="006153C2" w:rsidP="006153C2">
            <w:pPr>
              <w:spacing w:before="100"/>
              <w:ind w:firstLine="427"/>
              <w:jc w:val="both"/>
              <w:rPr>
                <w:rFonts w:ascii="GHEA Grapalat" w:hAnsi="GHEA Grapalat"/>
                <w:b/>
                <w:bCs/>
                <w:sz w:val="24"/>
                <w:szCs w:val="24"/>
              </w:rPr>
            </w:pPr>
          </w:p>
          <w:p w14:paraId="67C6059D" w14:textId="77777777" w:rsidR="006153C2" w:rsidRPr="00444F3A" w:rsidRDefault="006153C2" w:rsidP="006153C2">
            <w:pPr>
              <w:spacing w:before="100"/>
              <w:ind w:firstLine="427"/>
              <w:jc w:val="both"/>
              <w:rPr>
                <w:rFonts w:ascii="GHEA Grapalat" w:hAnsi="GHEA Grapalat"/>
                <w:b/>
                <w:bCs/>
                <w:sz w:val="24"/>
                <w:szCs w:val="24"/>
              </w:rPr>
            </w:pPr>
          </w:p>
          <w:p w14:paraId="32D23373" w14:textId="77777777" w:rsidR="006153C2" w:rsidRPr="00444F3A" w:rsidRDefault="006153C2" w:rsidP="006153C2">
            <w:pPr>
              <w:spacing w:before="100"/>
              <w:ind w:firstLine="427"/>
              <w:jc w:val="both"/>
              <w:rPr>
                <w:rFonts w:ascii="GHEA Grapalat" w:hAnsi="GHEA Grapalat"/>
                <w:b/>
                <w:bCs/>
                <w:sz w:val="24"/>
                <w:szCs w:val="24"/>
              </w:rPr>
            </w:pPr>
          </w:p>
          <w:p w14:paraId="450C8D55" w14:textId="77777777" w:rsidR="006153C2" w:rsidRPr="00444F3A" w:rsidRDefault="006153C2" w:rsidP="006153C2">
            <w:pPr>
              <w:spacing w:before="100"/>
              <w:ind w:firstLine="427"/>
              <w:jc w:val="both"/>
              <w:rPr>
                <w:rFonts w:ascii="GHEA Grapalat" w:hAnsi="GHEA Grapalat"/>
                <w:b/>
                <w:bCs/>
                <w:sz w:val="24"/>
                <w:szCs w:val="24"/>
              </w:rPr>
            </w:pPr>
          </w:p>
          <w:p w14:paraId="0D96C575" w14:textId="77777777" w:rsidR="006153C2" w:rsidRPr="00444F3A" w:rsidRDefault="006153C2" w:rsidP="006153C2">
            <w:pPr>
              <w:spacing w:before="100"/>
              <w:ind w:firstLine="427"/>
              <w:jc w:val="both"/>
              <w:rPr>
                <w:rFonts w:ascii="GHEA Grapalat" w:hAnsi="GHEA Grapalat"/>
                <w:b/>
                <w:bCs/>
                <w:sz w:val="24"/>
                <w:szCs w:val="24"/>
              </w:rPr>
            </w:pPr>
          </w:p>
          <w:p w14:paraId="6C21C93B" w14:textId="77777777" w:rsidR="006153C2" w:rsidRPr="00444F3A" w:rsidRDefault="006153C2" w:rsidP="006153C2">
            <w:pPr>
              <w:spacing w:before="100"/>
              <w:ind w:firstLine="427"/>
              <w:jc w:val="both"/>
              <w:rPr>
                <w:rFonts w:ascii="GHEA Grapalat" w:hAnsi="GHEA Grapalat"/>
                <w:b/>
                <w:bCs/>
                <w:sz w:val="24"/>
                <w:szCs w:val="24"/>
              </w:rPr>
            </w:pPr>
          </w:p>
          <w:p w14:paraId="6731D152" w14:textId="77777777" w:rsidR="006153C2" w:rsidRPr="00444F3A" w:rsidRDefault="006153C2" w:rsidP="006153C2">
            <w:pPr>
              <w:spacing w:before="100"/>
              <w:ind w:firstLine="427"/>
              <w:jc w:val="both"/>
              <w:rPr>
                <w:rFonts w:ascii="GHEA Grapalat" w:hAnsi="GHEA Grapalat"/>
                <w:b/>
                <w:bCs/>
                <w:sz w:val="24"/>
                <w:szCs w:val="24"/>
              </w:rPr>
            </w:pPr>
          </w:p>
          <w:p w14:paraId="7D381E69" w14:textId="77777777" w:rsidR="006153C2" w:rsidRPr="00444F3A" w:rsidRDefault="006153C2" w:rsidP="006153C2">
            <w:pPr>
              <w:spacing w:before="100"/>
              <w:ind w:firstLine="427"/>
              <w:jc w:val="both"/>
              <w:rPr>
                <w:rFonts w:ascii="GHEA Grapalat" w:hAnsi="GHEA Grapalat"/>
                <w:b/>
                <w:bCs/>
                <w:sz w:val="24"/>
                <w:szCs w:val="24"/>
              </w:rPr>
            </w:pPr>
          </w:p>
          <w:p w14:paraId="6CF3AA5D" w14:textId="77777777" w:rsidR="006153C2" w:rsidRPr="00444F3A" w:rsidRDefault="006153C2" w:rsidP="006153C2">
            <w:pPr>
              <w:spacing w:before="100"/>
              <w:ind w:firstLine="427"/>
              <w:jc w:val="both"/>
              <w:rPr>
                <w:rFonts w:ascii="GHEA Grapalat" w:hAnsi="GHEA Grapalat"/>
                <w:b/>
                <w:bCs/>
                <w:sz w:val="24"/>
                <w:szCs w:val="24"/>
              </w:rPr>
            </w:pPr>
          </w:p>
          <w:p w14:paraId="5ADB9451" w14:textId="77777777" w:rsidR="006153C2" w:rsidRPr="00444F3A" w:rsidRDefault="006153C2" w:rsidP="006153C2">
            <w:pPr>
              <w:spacing w:before="100"/>
              <w:ind w:firstLine="427"/>
              <w:jc w:val="both"/>
              <w:rPr>
                <w:rFonts w:ascii="GHEA Grapalat" w:hAnsi="GHEA Grapalat"/>
                <w:b/>
                <w:bCs/>
                <w:sz w:val="24"/>
                <w:szCs w:val="24"/>
              </w:rPr>
            </w:pPr>
          </w:p>
          <w:p w14:paraId="34D5BBDF" w14:textId="77777777" w:rsidR="006153C2" w:rsidRPr="00444F3A" w:rsidRDefault="006153C2" w:rsidP="006153C2">
            <w:pPr>
              <w:spacing w:before="100"/>
              <w:ind w:firstLine="427"/>
              <w:jc w:val="both"/>
              <w:rPr>
                <w:rFonts w:ascii="GHEA Grapalat" w:hAnsi="GHEA Grapalat"/>
                <w:b/>
                <w:bCs/>
                <w:sz w:val="24"/>
                <w:szCs w:val="24"/>
              </w:rPr>
            </w:pPr>
          </w:p>
          <w:p w14:paraId="069528B1" w14:textId="77777777" w:rsidR="006153C2" w:rsidRPr="00444F3A" w:rsidRDefault="006153C2" w:rsidP="006153C2">
            <w:pPr>
              <w:spacing w:before="100"/>
              <w:ind w:firstLine="427"/>
              <w:jc w:val="both"/>
              <w:rPr>
                <w:rFonts w:ascii="GHEA Grapalat" w:hAnsi="GHEA Grapalat"/>
                <w:b/>
                <w:bCs/>
                <w:sz w:val="24"/>
                <w:szCs w:val="24"/>
              </w:rPr>
            </w:pPr>
          </w:p>
          <w:p w14:paraId="2346B724" w14:textId="77777777" w:rsidR="006153C2" w:rsidRPr="00444F3A" w:rsidRDefault="006153C2" w:rsidP="006153C2">
            <w:pPr>
              <w:spacing w:before="100"/>
              <w:ind w:firstLine="427"/>
              <w:jc w:val="both"/>
              <w:rPr>
                <w:rFonts w:ascii="GHEA Grapalat" w:hAnsi="GHEA Grapalat"/>
                <w:b/>
                <w:bCs/>
                <w:sz w:val="24"/>
                <w:szCs w:val="24"/>
              </w:rPr>
            </w:pPr>
          </w:p>
          <w:p w14:paraId="6AEC9354" w14:textId="77777777" w:rsidR="006153C2" w:rsidRPr="00444F3A" w:rsidRDefault="006153C2" w:rsidP="006153C2">
            <w:pPr>
              <w:spacing w:before="100"/>
              <w:ind w:firstLine="427"/>
              <w:jc w:val="both"/>
              <w:rPr>
                <w:rFonts w:ascii="GHEA Grapalat" w:hAnsi="GHEA Grapalat"/>
                <w:b/>
                <w:bCs/>
                <w:sz w:val="24"/>
                <w:szCs w:val="24"/>
              </w:rPr>
            </w:pPr>
          </w:p>
          <w:p w14:paraId="10DCE0A6" w14:textId="77777777" w:rsidR="006153C2" w:rsidRPr="00444F3A" w:rsidRDefault="006153C2" w:rsidP="006153C2">
            <w:pPr>
              <w:spacing w:before="100"/>
              <w:ind w:firstLine="427"/>
              <w:jc w:val="both"/>
              <w:rPr>
                <w:rFonts w:ascii="GHEA Grapalat" w:hAnsi="GHEA Grapalat"/>
                <w:b/>
                <w:bCs/>
                <w:sz w:val="24"/>
                <w:szCs w:val="24"/>
              </w:rPr>
            </w:pPr>
          </w:p>
          <w:p w14:paraId="04A2FFC6" w14:textId="77777777" w:rsidR="006153C2" w:rsidRPr="00444F3A" w:rsidRDefault="006153C2" w:rsidP="006153C2">
            <w:pPr>
              <w:spacing w:before="100"/>
              <w:ind w:firstLine="427"/>
              <w:jc w:val="both"/>
              <w:rPr>
                <w:rFonts w:ascii="GHEA Grapalat" w:hAnsi="GHEA Grapalat"/>
                <w:b/>
                <w:bCs/>
                <w:sz w:val="24"/>
                <w:szCs w:val="24"/>
              </w:rPr>
            </w:pPr>
          </w:p>
          <w:p w14:paraId="7C3AFCA2" w14:textId="77777777" w:rsidR="006153C2" w:rsidRPr="00444F3A" w:rsidRDefault="006153C2" w:rsidP="006153C2">
            <w:pPr>
              <w:spacing w:before="100"/>
              <w:ind w:firstLine="427"/>
              <w:jc w:val="both"/>
              <w:rPr>
                <w:rFonts w:ascii="GHEA Grapalat" w:hAnsi="GHEA Grapalat"/>
                <w:b/>
                <w:bCs/>
                <w:sz w:val="24"/>
                <w:szCs w:val="24"/>
              </w:rPr>
            </w:pPr>
          </w:p>
          <w:p w14:paraId="7DFACB68" w14:textId="77777777" w:rsidR="006153C2" w:rsidRPr="00444F3A" w:rsidRDefault="006153C2" w:rsidP="006153C2">
            <w:pPr>
              <w:spacing w:before="100"/>
              <w:ind w:firstLine="427"/>
              <w:jc w:val="both"/>
              <w:rPr>
                <w:rFonts w:ascii="GHEA Grapalat" w:hAnsi="GHEA Grapalat"/>
                <w:b/>
                <w:bCs/>
                <w:sz w:val="24"/>
                <w:szCs w:val="24"/>
              </w:rPr>
            </w:pPr>
          </w:p>
          <w:p w14:paraId="195A5F07" w14:textId="77777777" w:rsidR="006153C2" w:rsidRPr="00444F3A" w:rsidRDefault="006153C2" w:rsidP="006153C2">
            <w:pPr>
              <w:spacing w:before="100"/>
              <w:ind w:firstLine="427"/>
              <w:jc w:val="both"/>
              <w:rPr>
                <w:rFonts w:ascii="GHEA Grapalat" w:hAnsi="GHEA Grapalat"/>
                <w:b/>
                <w:bCs/>
                <w:sz w:val="24"/>
                <w:szCs w:val="24"/>
              </w:rPr>
            </w:pPr>
          </w:p>
          <w:p w14:paraId="3AFC47F7" w14:textId="77777777" w:rsidR="006153C2" w:rsidRPr="00444F3A" w:rsidRDefault="006153C2" w:rsidP="006153C2">
            <w:pPr>
              <w:spacing w:before="100"/>
              <w:ind w:firstLine="427"/>
              <w:jc w:val="both"/>
              <w:rPr>
                <w:rFonts w:ascii="GHEA Grapalat" w:hAnsi="GHEA Grapalat"/>
                <w:b/>
                <w:bCs/>
                <w:sz w:val="24"/>
                <w:szCs w:val="24"/>
              </w:rPr>
            </w:pPr>
          </w:p>
          <w:p w14:paraId="7B619FF3" w14:textId="77777777" w:rsidR="006153C2" w:rsidRPr="00444F3A" w:rsidRDefault="006153C2" w:rsidP="006153C2">
            <w:pPr>
              <w:spacing w:before="100"/>
              <w:ind w:firstLine="427"/>
              <w:jc w:val="both"/>
              <w:rPr>
                <w:rFonts w:ascii="GHEA Grapalat" w:hAnsi="GHEA Grapalat"/>
                <w:b/>
                <w:bCs/>
                <w:sz w:val="24"/>
                <w:szCs w:val="24"/>
              </w:rPr>
            </w:pPr>
          </w:p>
          <w:p w14:paraId="6B422995" w14:textId="77777777" w:rsidR="006153C2" w:rsidRPr="00444F3A" w:rsidRDefault="006153C2" w:rsidP="006153C2">
            <w:pPr>
              <w:spacing w:before="100"/>
              <w:ind w:firstLine="427"/>
              <w:jc w:val="both"/>
              <w:rPr>
                <w:rFonts w:ascii="GHEA Grapalat" w:hAnsi="GHEA Grapalat"/>
                <w:b/>
                <w:bCs/>
                <w:sz w:val="24"/>
                <w:szCs w:val="24"/>
              </w:rPr>
            </w:pPr>
          </w:p>
          <w:p w14:paraId="64422027" w14:textId="77777777" w:rsidR="006153C2" w:rsidRPr="00444F3A" w:rsidRDefault="006153C2" w:rsidP="006153C2">
            <w:pPr>
              <w:spacing w:before="100"/>
              <w:ind w:firstLine="427"/>
              <w:jc w:val="both"/>
              <w:rPr>
                <w:rFonts w:ascii="GHEA Grapalat" w:hAnsi="GHEA Grapalat"/>
                <w:b/>
                <w:bCs/>
                <w:sz w:val="24"/>
                <w:szCs w:val="24"/>
              </w:rPr>
            </w:pPr>
          </w:p>
          <w:p w14:paraId="57D86F14" w14:textId="77777777" w:rsidR="006153C2" w:rsidRPr="00444F3A" w:rsidRDefault="006153C2" w:rsidP="006153C2">
            <w:pPr>
              <w:spacing w:before="100"/>
              <w:ind w:firstLine="427"/>
              <w:jc w:val="both"/>
              <w:rPr>
                <w:rFonts w:ascii="GHEA Grapalat" w:hAnsi="GHEA Grapalat"/>
                <w:b/>
                <w:bCs/>
                <w:sz w:val="24"/>
                <w:szCs w:val="24"/>
              </w:rPr>
            </w:pPr>
          </w:p>
          <w:p w14:paraId="252A3639" w14:textId="77777777" w:rsidR="006153C2" w:rsidRPr="00444F3A" w:rsidRDefault="006153C2" w:rsidP="006153C2">
            <w:pPr>
              <w:spacing w:before="100"/>
              <w:ind w:firstLine="427"/>
              <w:jc w:val="both"/>
              <w:rPr>
                <w:rFonts w:ascii="GHEA Grapalat" w:hAnsi="GHEA Grapalat"/>
                <w:b/>
                <w:bCs/>
                <w:sz w:val="24"/>
                <w:szCs w:val="24"/>
              </w:rPr>
            </w:pPr>
          </w:p>
          <w:p w14:paraId="5F6EE805" w14:textId="77777777" w:rsidR="006153C2" w:rsidRPr="00444F3A" w:rsidRDefault="006153C2" w:rsidP="006153C2">
            <w:pPr>
              <w:spacing w:before="100"/>
              <w:ind w:firstLine="427"/>
              <w:jc w:val="both"/>
              <w:rPr>
                <w:rFonts w:ascii="GHEA Grapalat" w:hAnsi="GHEA Grapalat"/>
                <w:b/>
                <w:bCs/>
                <w:sz w:val="24"/>
                <w:szCs w:val="24"/>
              </w:rPr>
            </w:pPr>
          </w:p>
          <w:p w14:paraId="3CC7F450" w14:textId="77777777" w:rsidR="006153C2" w:rsidRPr="00444F3A" w:rsidRDefault="006153C2" w:rsidP="006153C2">
            <w:pPr>
              <w:spacing w:before="100"/>
              <w:ind w:firstLine="427"/>
              <w:jc w:val="both"/>
              <w:rPr>
                <w:rFonts w:ascii="GHEA Grapalat" w:hAnsi="GHEA Grapalat"/>
                <w:b/>
                <w:bCs/>
                <w:sz w:val="24"/>
                <w:szCs w:val="24"/>
              </w:rPr>
            </w:pPr>
          </w:p>
          <w:p w14:paraId="5DF47B80" w14:textId="77777777" w:rsidR="006153C2" w:rsidRPr="00444F3A" w:rsidRDefault="006153C2" w:rsidP="006153C2">
            <w:pPr>
              <w:spacing w:before="100"/>
              <w:ind w:firstLine="427"/>
              <w:jc w:val="both"/>
              <w:rPr>
                <w:rFonts w:ascii="GHEA Grapalat" w:hAnsi="GHEA Grapalat"/>
                <w:b/>
                <w:bCs/>
                <w:sz w:val="24"/>
                <w:szCs w:val="24"/>
              </w:rPr>
            </w:pPr>
          </w:p>
          <w:p w14:paraId="0732C08F" w14:textId="77777777" w:rsidR="006153C2" w:rsidRPr="00444F3A" w:rsidRDefault="006153C2" w:rsidP="006153C2">
            <w:pPr>
              <w:spacing w:before="100"/>
              <w:ind w:firstLine="427"/>
              <w:jc w:val="both"/>
              <w:rPr>
                <w:rFonts w:ascii="GHEA Grapalat" w:hAnsi="GHEA Grapalat"/>
                <w:b/>
                <w:bCs/>
                <w:sz w:val="24"/>
                <w:szCs w:val="24"/>
              </w:rPr>
            </w:pPr>
          </w:p>
          <w:p w14:paraId="4111E65F" w14:textId="77777777" w:rsidR="006153C2" w:rsidRPr="00444F3A" w:rsidRDefault="006153C2" w:rsidP="006153C2">
            <w:pPr>
              <w:spacing w:before="100"/>
              <w:ind w:firstLine="427"/>
              <w:jc w:val="both"/>
              <w:rPr>
                <w:rFonts w:ascii="GHEA Grapalat" w:hAnsi="GHEA Grapalat"/>
                <w:b/>
                <w:bCs/>
                <w:sz w:val="24"/>
                <w:szCs w:val="24"/>
              </w:rPr>
            </w:pPr>
          </w:p>
          <w:p w14:paraId="66BF9BBB" w14:textId="77777777" w:rsidR="006153C2" w:rsidRPr="00444F3A" w:rsidRDefault="006153C2" w:rsidP="006153C2">
            <w:pPr>
              <w:spacing w:before="100"/>
              <w:ind w:firstLine="427"/>
              <w:jc w:val="both"/>
              <w:rPr>
                <w:rFonts w:ascii="GHEA Grapalat" w:hAnsi="GHEA Grapalat"/>
                <w:b/>
                <w:bCs/>
                <w:sz w:val="24"/>
                <w:szCs w:val="24"/>
              </w:rPr>
            </w:pPr>
          </w:p>
          <w:p w14:paraId="5FC6513D" w14:textId="77777777" w:rsidR="006153C2" w:rsidRPr="00444F3A" w:rsidRDefault="006153C2" w:rsidP="006153C2">
            <w:pPr>
              <w:spacing w:before="100"/>
              <w:ind w:firstLine="427"/>
              <w:jc w:val="both"/>
              <w:rPr>
                <w:rFonts w:ascii="GHEA Grapalat" w:hAnsi="GHEA Grapalat"/>
                <w:b/>
                <w:bCs/>
                <w:sz w:val="24"/>
                <w:szCs w:val="24"/>
              </w:rPr>
            </w:pPr>
          </w:p>
          <w:p w14:paraId="5627781C" w14:textId="77777777" w:rsidR="006153C2" w:rsidRPr="00444F3A" w:rsidRDefault="006153C2" w:rsidP="006153C2">
            <w:pPr>
              <w:spacing w:before="100"/>
              <w:ind w:firstLine="427"/>
              <w:jc w:val="both"/>
              <w:rPr>
                <w:rFonts w:ascii="GHEA Grapalat" w:hAnsi="GHEA Grapalat"/>
                <w:b/>
                <w:bCs/>
                <w:sz w:val="24"/>
                <w:szCs w:val="24"/>
              </w:rPr>
            </w:pPr>
          </w:p>
          <w:p w14:paraId="4337BA0A" w14:textId="77777777" w:rsidR="006153C2" w:rsidRPr="00444F3A" w:rsidRDefault="006153C2" w:rsidP="006153C2">
            <w:pPr>
              <w:spacing w:before="100"/>
              <w:ind w:firstLine="427"/>
              <w:jc w:val="both"/>
              <w:rPr>
                <w:rFonts w:ascii="GHEA Grapalat" w:hAnsi="GHEA Grapalat"/>
                <w:b/>
                <w:bCs/>
                <w:sz w:val="24"/>
                <w:szCs w:val="24"/>
              </w:rPr>
            </w:pPr>
          </w:p>
          <w:p w14:paraId="4BE8F2BD" w14:textId="77777777" w:rsidR="006153C2" w:rsidRPr="00444F3A" w:rsidRDefault="006153C2" w:rsidP="006153C2">
            <w:pPr>
              <w:spacing w:before="100"/>
              <w:ind w:firstLine="427"/>
              <w:jc w:val="both"/>
              <w:rPr>
                <w:rFonts w:ascii="GHEA Grapalat" w:hAnsi="GHEA Grapalat"/>
                <w:b/>
                <w:bCs/>
                <w:sz w:val="24"/>
                <w:szCs w:val="24"/>
              </w:rPr>
            </w:pPr>
          </w:p>
          <w:p w14:paraId="42B52616" w14:textId="77777777" w:rsidR="006153C2" w:rsidRPr="00444F3A" w:rsidRDefault="006153C2" w:rsidP="006153C2">
            <w:pPr>
              <w:spacing w:before="100"/>
              <w:ind w:firstLine="427"/>
              <w:jc w:val="both"/>
              <w:rPr>
                <w:rFonts w:ascii="GHEA Grapalat" w:hAnsi="GHEA Grapalat"/>
                <w:b/>
                <w:bCs/>
                <w:sz w:val="24"/>
                <w:szCs w:val="24"/>
              </w:rPr>
            </w:pPr>
          </w:p>
          <w:p w14:paraId="3A82E346" w14:textId="77777777" w:rsidR="006153C2" w:rsidRPr="00444F3A" w:rsidRDefault="006153C2" w:rsidP="006153C2">
            <w:pPr>
              <w:spacing w:before="100"/>
              <w:ind w:firstLine="427"/>
              <w:jc w:val="both"/>
              <w:rPr>
                <w:rFonts w:ascii="GHEA Grapalat" w:hAnsi="GHEA Grapalat"/>
                <w:b/>
                <w:bCs/>
                <w:sz w:val="24"/>
                <w:szCs w:val="24"/>
              </w:rPr>
            </w:pPr>
          </w:p>
          <w:p w14:paraId="4A55C0A2" w14:textId="77777777" w:rsidR="006153C2" w:rsidRPr="00444F3A" w:rsidRDefault="006153C2" w:rsidP="006153C2">
            <w:pPr>
              <w:spacing w:before="100"/>
              <w:ind w:firstLine="427"/>
              <w:jc w:val="both"/>
              <w:rPr>
                <w:rFonts w:ascii="GHEA Grapalat" w:hAnsi="GHEA Grapalat"/>
                <w:b/>
                <w:bCs/>
                <w:sz w:val="24"/>
                <w:szCs w:val="24"/>
              </w:rPr>
            </w:pPr>
          </w:p>
          <w:p w14:paraId="56CBD646" w14:textId="77777777" w:rsidR="006153C2" w:rsidRPr="00444F3A" w:rsidRDefault="006153C2" w:rsidP="006153C2">
            <w:pPr>
              <w:spacing w:before="100"/>
              <w:ind w:firstLine="427"/>
              <w:jc w:val="both"/>
              <w:rPr>
                <w:rFonts w:ascii="GHEA Grapalat" w:hAnsi="GHEA Grapalat"/>
                <w:b/>
                <w:bCs/>
                <w:sz w:val="24"/>
                <w:szCs w:val="24"/>
              </w:rPr>
            </w:pPr>
          </w:p>
          <w:p w14:paraId="64E829F2" w14:textId="77777777" w:rsidR="006153C2" w:rsidRPr="00444F3A" w:rsidRDefault="006153C2" w:rsidP="006153C2">
            <w:pPr>
              <w:spacing w:before="100"/>
              <w:ind w:firstLine="427"/>
              <w:jc w:val="both"/>
              <w:rPr>
                <w:rFonts w:ascii="GHEA Grapalat" w:hAnsi="GHEA Grapalat"/>
                <w:b/>
                <w:bCs/>
                <w:sz w:val="24"/>
                <w:szCs w:val="24"/>
              </w:rPr>
            </w:pPr>
          </w:p>
          <w:p w14:paraId="399E260C" w14:textId="77777777" w:rsidR="006153C2" w:rsidRPr="00444F3A" w:rsidRDefault="006153C2" w:rsidP="006153C2">
            <w:pPr>
              <w:spacing w:before="100"/>
              <w:ind w:firstLine="427"/>
              <w:jc w:val="both"/>
              <w:rPr>
                <w:rFonts w:ascii="GHEA Grapalat" w:hAnsi="GHEA Grapalat"/>
                <w:b/>
                <w:bCs/>
                <w:sz w:val="24"/>
                <w:szCs w:val="24"/>
              </w:rPr>
            </w:pPr>
          </w:p>
          <w:p w14:paraId="03265AE0" w14:textId="77777777" w:rsidR="006153C2" w:rsidRPr="00444F3A" w:rsidRDefault="006153C2" w:rsidP="006153C2">
            <w:pPr>
              <w:spacing w:before="100"/>
              <w:ind w:firstLine="427"/>
              <w:jc w:val="both"/>
              <w:rPr>
                <w:rFonts w:ascii="GHEA Grapalat" w:hAnsi="GHEA Grapalat"/>
                <w:b/>
                <w:bCs/>
                <w:sz w:val="24"/>
                <w:szCs w:val="24"/>
              </w:rPr>
            </w:pPr>
          </w:p>
          <w:p w14:paraId="717905E9" w14:textId="77777777" w:rsidR="006153C2" w:rsidRPr="00444F3A" w:rsidRDefault="006153C2" w:rsidP="006153C2">
            <w:pPr>
              <w:spacing w:before="100"/>
              <w:ind w:firstLine="427"/>
              <w:jc w:val="both"/>
              <w:rPr>
                <w:rFonts w:ascii="GHEA Grapalat" w:hAnsi="GHEA Grapalat"/>
                <w:b/>
                <w:bCs/>
                <w:sz w:val="24"/>
                <w:szCs w:val="24"/>
              </w:rPr>
            </w:pPr>
          </w:p>
          <w:p w14:paraId="4AE4A0E0" w14:textId="77777777" w:rsidR="006153C2" w:rsidRPr="00444F3A" w:rsidRDefault="006153C2" w:rsidP="006153C2">
            <w:pPr>
              <w:spacing w:before="100"/>
              <w:ind w:firstLine="427"/>
              <w:jc w:val="both"/>
              <w:rPr>
                <w:rFonts w:ascii="GHEA Grapalat" w:hAnsi="GHEA Grapalat"/>
                <w:b/>
                <w:bCs/>
                <w:sz w:val="24"/>
                <w:szCs w:val="24"/>
              </w:rPr>
            </w:pPr>
          </w:p>
          <w:p w14:paraId="3FFC8B11" w14:textId="77777777" w:rsidR="006153C2" w:rsidRPr="00444F3A" w:rsidRDefault="006153C2" w:rsidP="006153C2">
            <w:pPr>
              <w:spacing w:before="100"/>
              <w:ind w:firstLine="427"/>
              <w:jc w:val="both"/>
              <w:rPr>
                <w:rFonts w:ascii="GHEA Grapalat" w:hAnsi="GHEA Grapalat"/>
                <w:b/>
                <w:bCs/>
                <w:sz w:val="24"/>
                <w:szCs w:val="24"/>
              </w:rPr>
            </w:pPr>
          </w:p>
          <w:p w14:paraId="566FCEE9" w14:textId="77777777" w:rsidR="006153C2" w:rsidRPr="00444F3A" w:rsidRDefault="006153C2" w:rsidP="006153C2">
            <w:pPr>
              <w:spacing w:before="100"/>
              <w:ind w:firstLine="427"/>
              <w:jc w:val="both"/>
              <w:rPr>
                <w:rFonts w:ascii="GHEA Grapalat" w:hAnsi="GHEA Grapalat"/>
                <w:b/>
                <w:bCs/>
                <w:sz w:val="24"/>
                <w:szCs w:val="24"/>
              </w:rPr>
            </w:pPr>
          </w:p>
          <w:p w14:paraId="1A61A247" w14:textId="77777777" w:rsidR="006153C2" w:rsidRPr="00444F3A" w:rsidRDefault="006153C2" w:rsidP="006153C2">
            <w:pPr>
              <w:spacing w:before="100"/>
              <w:ind w:firstLine="427"/>
              <w:jc w:val="both"/>
              <w:rPr>
                <w:rFonts w:ascii="GHEA Grapalat" w:hAnsi="GHEA Grapalat"/>
                <w:b/>
                <w:bCs/>
                <w:sz w:val="24"/>
                <w:szCs w:val="24"/>
              </w:rPr>
            </w:pPr>
          </w:p>
          <w:p w14:paraId="2E9B4B45" w14:textId="77777777" w:rsidR="006153C2" w:rsidRPr="00444F3A" w:rsidRDefault="006153C2" w:rsidP="006153C2">
            <w:pPr>
              <w:spacing w:before="100"/>
              <w:ind w:firstLine="427"/>
              <w:jc w:val="both"/>
              <w:rPr>
                <w:rFonts w:ascii="GHEA Grapalat" w:hAnsi="GHEA Grapalat"/>
                <w:b/>
                <w:bCs/>
                <w:sz w:val="24"/>
                <w:szCs w:val="24"/>
              </w:rPr>
            </w:pPr>
          </w:p>
          <w:p w14:paraId="16A368DD" w14:textId="77777777" w:rsidR="006153C2" w:rsidRPr="00444F3A" w:rsidRDefault="006153C2" w:rsidP="006153C2">
            <w:pPr>
              <w:spacing w:before="100"/>
              <w:ind w:firstLine="427"/>
              <w:jc w:val="both"/>
              <w:rPr>
                <w:rFonts w:ascii="GHEA Grapalat" w:hAnsi="GHEA Grapalat"/>
                <w:b/>
                <w:bCs/>
                <w:sz w:val="24"/>
                <w:szCs w:val="24"/>
              </w:rPr>
            </w:pPr>
          </w:p>
          <w:p w14:paraId="15FAB51D" w14:textId="77777777" w:rsidR="006153C2" w:rsidRPr="00444F3A" w:rsidRDefault="006153C2" w:rsidP="006153C2">
            <w:pPr>
              <w:spacing w:before="100"/>
              <w:ind w:firstLine="427"/>
              <w:jc w:val="both"/>
              <w:rPr>
                <w:rFonts w:ascii="GHEA Grapalat" w:hAnsi="GHEA Grapalat"/>
                <w:b/>
                <w:bCs/>
                <w:sz w:val="24"/>
                <w:szCs w:val="24"/>
              </w:rPr>
            </w:pPr>
          </w:p>
          <w:p w14:paraId="4E02D04F" w14:textId="77777777" w:rsidR="006153C2" w:rsidRPr="00444F3A" w:rsidRDefault="006153C2" w:rsidP="006153C2">
            <w:pPr>
              <w:spacing w:before="100"/>
              <w:ind w:firstLine="427"/>
              <w:jc w:val="both"/>
              <w:rPr>
                <w:rFonts w:ascii="GHEA Grapalat" w:hAnsi="GHEA Grapalat"/>
                <w:b/>
                <w:bCs/>
                <w:sz w:val="24"/>
                <w:szCs w:val="24"/>
              </w:rPr>
            </w:pPr>
          </w:p>
          <w:p w14:paraId="5CFE3812" w14:textId="77777777" w:rsidR="006153C2" w:rsidRPr="00444F3A" w:rsidRDefault="006153C2" w:rsidP="006153C2">
            <w:pPr>
              <w:spacing w:before="100"/>
              <w:ind w:firstLine="427"/>
              <w:jc w:val="both"/>
              <w:rPr>
                <w:rFonts w:ascii="GHEA Grapalat" w:hAnsi="GHEA Grapalat"/>
                <w:b/>
                <w:bCs/>
                <w:sz w:val="24"/>
                <w:szCs w:val="24"/>
              </w:rPr>
            </w:pPr>
          </w:p>
          <w:p w14:paraId="1FB9EE6C" w14:textId="77777777" w:rsidR="006153C2" w:rsidRPr="00444F3A" w:rsidRDefault="006153C2" w:rsidP="006153C2">
            <w:pPr>
              <w:spacing w:before="100"/>
              <w:ind w:firstLine="427"/>
              <w:jc w:val="both"/>
              <w:rPr>
                <w:rFonts w:ascii="GHEA Grapalat" w:hAnsi="GHEA Grapalat"/>
                <w:b/>
                <w:bCs/>
                <w:sz w:val="24"/>
                <w:szCs w:val="24"/>
              </w:rPr>
            </w:pPr>
          </w:p>
          <w:p w14:paraId="3AFC5D95" w14:textId="77777777" w:rsidR="006153C2" w:rsidRPr="00444F3A" w:rsidRDefault="006153C2" w:rsidP="006153C2">
            <w:pPr>
              <w:spacing w:before="100"/>
              <w:ind w:firstLine="427"/>
              <w:jc w:val="both"/>
              <w:rPr>
                <w:rFonts w:ascii="GHEA Grapalat" w:hAnsi="GHEA Grapalat"/>
                <w:b/>
                <w:bCs/>
                <w:sz w:val="24"/>
                <w:szCs w:val="24"/>
              </w:rPr>
            </w:pPr>
          </w:p>
          <w:p w14:paraId="7E9EE761" w14:textId="77777777" w:rsidR="006153C2" w:rsidRPr="00444F3A" w:rsidRDefault="006153C2" w:rsidP="006153C2">
            <w:pPr>
              <w:spacing w:before="100"/>
              <w:ind w:firstLine="427"/>
              <w:jc w:val="both"/>
              <w:rPr>
                <w:rFonts w:ascii="GHEA Grapalat" w:hAnsi="GHEA Grapalat"/>
                <w:b/>
                <w:bCs/>
                <w:sz w:val="24"/>
                <w:szCs w:val="24"/>
              </w:rPr>
            </w:pPr>
          </w:p>
          <w:p w14:paraId="311F74AB" w14:textId="77777777" w:rsidR="006153C2" w:rsidRPr="00444F3A" w:rsidRDefault="006153C2" w:rsidP="006153C2">
            <w:pPr>
              <w:spacing w:before="100"/>
              <w:ind w:firstLine="427"/>
              <w:jc w:val="both"/>
              <w:rPr>
                <w:rFonts w:ascii="GHEA Grapalat" w:hAnsi="GHEA Grapalat"/>
                <w:b/>
                <w:bCs/>
                <w:sz w:val="24"/>
                <w:szCs w:val="24"/>
              </w:rPr>
            </w:pPr>
          </w:p>
          <w:p w14:paraId="1ECB847D" w14:textId="77777777" w:rsidR="006153C2" w:rsidRPr="00444F3A" w:rsidRDefault="006153C2" w:rsidP="006153C2">
            <w:pPr>
              <w:spacing w:before="100"/>
              <w:ind w:firstLine="427"/>
              <w:jc w:val="both"/>
              <w:rPr>
                <w:rFonts w:ascii="GHEA Grapalat" w:hAnsi="GHEA Grapalat"/>
                <w:b/>
                <w:bCs/>
                <w:sz w:val="24"/>
                <w:szCs w:val="24"/>
              </w:rPr>
            </w:pPr>
          </w:p>
          <w:p w14:paraId="00A66404" w14:textId="77777777" w:rsidR="006153C2" w:rsidRPr="00444F3A" w:rsidRDefault="006153C2" w:rsidP="006153C2">
            <w:pPr>
              <w:spacing w:before="100"/>
              <w:ind w:firstLine="427"/>
              <w:jc w:val="both"/>
              <w:rPr>
                <w:rFonts w:ascii="GHEA Grapalat" w:hAnsi="GHEA Grapalat"/>
                <w:b/>
                <w:bCs/>
                <w:sz w:val="24"/>
                <w:szCs w:val="24"/>
              </w:rPr>
            </w:pPr>
          </w:p>
          <w:p w14:paraId="0A578E33" w14:textId="77777777" w:rsidR="006153C2" w:rsidRPr="00444F3A" w:rsidRDefault="006153C2" w:rsidP="006153C2">
            <w:pPr>
              <w:spacing w:before="100"/>
              <w:ind w:firstLine="427"/>
              <w:jc w:val="both"/>
              <w:rPr>
                <w:rFonts w:ascii="GHEA Grapalat" w:hAnsi="GHEA Grapalat"/>
                <w:b/>
                <w:bCs/>
                <w:sz w:val="24"/>
                <w:szCs w:val="24"/>
              </w:rPr>
            </w:pPr>
          </w:p>
          <w:p w14:paraId="5BF6FC77" w14:textId="77777777" w:rsidR="006153C2" w:rsidRPr="00444F3A" w:rsidRDefault="006153C2" w:rsidP="006153C2">
            <w:pPr>
              <w:spacing w:before="100"/>
              <w:ind w:firstLine="427"/>
              <w:jc w:val="both"/>
              <w:rPr>
                <w:rFonts w:ascii="GHEA Grapalat" w:hAnsi="GHEA Grapalat"/>
                <w:b/>
                <w:bCs/>
                <w:sz w:val="24"/>
                <w:szCs w:val="24"/>
              </w:rPr>
            </w:pPr>
          </w:p>
          <w:p w14:paraId="2D404094" w14:textId="77777777" w:rsidR="006153C2" w:rsidRPr="00444F3A" w:rsidRDefault="006153C2" w:rsidP="006153C2">
            <w:pPr>
              <w:spacing w:before="100"/>
              <w:ind w:firstLine="427"/>
              <w:jc w:val="both"/>
              <w:rPr>
                <w:rFonts w:ascii="GHEA Grapalat" w:hAnsi="GHEA Grapalat"/>
                <w:b/>
                <w:bCs/>
                <w:sz w:val="24"/>
                <w:szCs w:val="24"/>
              </w:rPr>
            </w:pPr>
          </w:p>
          <w:p w14:paraId="14FA39BF" w14:textId="77777777" w:rsidR="006153C2" w:rsidRPr="00444F3A" w:rsidRDefault="006153C2" w:rsidP="006153C2">
            <w:pPr>
              <w:spacing w:before="100"/>
              <w:ind w:firstLine="427"/>
              <w:jc w:val="both"/>
              <w:rPr>
                <w:rFonts w:ascii="GHEA Grapalat" w:hAnsi="GHEA Grapalat"/>
                <w:b/>
                <w:bCs/>
                <w:sz w:val="24"/>
                <w:szCs w:val="24"/>
              </w:rPr>
            </w:pPr>
          </w:p>
          <w:p w14:paraId="5E860EE7" w14:textId="77777777" w:rsidR="006153C2" w:rsidRPr="00444F3A" w:rsidRDefault="006153C2" w:rsidP="006153C2">
            <w:pPr>
              <w:spacing w:before="100"/>
              <w:ind w:firstLine="427"/>
              <w:jc w:val="both"/>
              <w:rPr>
                <w:rFonts w:ascii="GHEA Grapalat" w:hAnsi="GHEA Grapalat"/>
                <w:b/>
                <w:bCs/>
                <w:sz w:val="24"/>
                <w:szCs w:val="24"/>
              </w:rPr>
            </w:pPr>
          </w:p>
          <w:p w14:paraId="57F6AECD" w14:textId="77777777" w:rsidR="006153C2" w:rsidRPr="00444F3A" w:rsidRDefault="006153C2" w:rsidP="006153C2">
            <w:pPr>
              <w:spacing w:before="100"/>
              <w:ind w:firstLine="427"/>
              <w:jc w:val="both"/>
              <w:rPr>
                <w:rFonts w:ascii="GHEA Grapalat" w:hAnsi="GHEA Grapalat"/>
                <w:b/>
                <w:bCs/>
                <w:sz w:val="24"/>
                <w:szCs w:val="24"/>
              </w:rPr>
            </w:pPr>
          </w:p>
          <w:p w14:paraId="2D9CC41E" w14:textId="77777777" w:rsidR="006153C2" w:rsidRPr="00444F3A" w:rsidRDefault="006153C2" w:rsidP="006153C2">
            <w:pPr>
              <w:spacing w:before="100"/>
              <w:ind w:firstLine="427"/>
              <w:jc w:val="both"/>
              <w:rPr>
                <w:rFonts w:ascii="GHEA Grapalat" w:hAnsi="GHEA Grapalat"/>
                <w:b/>
                <w:bCs/>
                <w:sz w:val="24"/>
                <w:szCs w:val="24"/>
              </w:rPr>
            </w:pPr>
          </w:p>
          <w:p w14:paraId="721C7DF9" w14:textId="77777777" w:rsidR="006153C2" w:rsidRPr="00444F3A" w:rsidRDefault="006153C2" w:rsidP="006153C2">
            <w:pPr>
              <w:spacing w:before="100"/>
              <w:ind w:firstLine="427"/>
              <w:jc w:val="both"/>
              <w:rPr>
                <w:rFonts w:ascii="GHEA Grapalat" w:hAnsi="GHEA Grapalat"/>
                <w:b/>
                <w:bCs/>
                <w:sz w:val="24"/>
                <w:szCs w:val="24"/>
              </w:rPr>
            </w:pPr>
          </w:p>
          <w:p w14:paraId="4A19B9CF" w14:textId="77777777" w:rsidR="006153C2" w:rsidRPr="00444F3A" w:rsidRDefault="006153C2" w:rsidP="006153C2">
            <w:pPr>
              <w:spacing w:before="100"/>
              <w:ind w:firstLine="427"/>
              <w:jc w:val="both"/>
              <w:rPr>
                <w:rFonts w:ascii="GHEA Grapalat" w:hAnsi="GHEA Grapalat"/>
                <w:b/>
                <w:bCs/>
                <w:sz w:val="24"/>
                <w:szCs w:val="24"/>
              </w:rPr>
            </w:pPr>
          </w:p>
          <w:p w14:paraId="57FA19E2" w14:textId="77777777" w:rsidR="006153C2" w:rsidRPr="00444F3A" w:rsidRDefault="006153C2" w:rsidP="006153C2">
            <w:pPr>
              <w:spacing w:before="100"/>
              <w:ind w:firstLine="427"/>
              <w:jc w:val="both"/>
              <w:rPr>
                <w:rFonts w:ascii="GHEA Grapalat" w:hAnsi="GHEA Grapalat"/>
                <w:b/>
                <w:bCs/>
                <w:sz w:val="24"/>
                <w:szCs w:val="24"/>
              </w:rPr>
            </w:pPr>
          </w:p>
          <w:p w14:paraId="30BFCB38" w14:textId="77777777" w:rsidR="006153C2" w:rsidRPr="00444F3A" w:rsidRDefault="006153C2" w:rsidP="006153C2">
            <w:pPr>
              <w:spacing w:before="100"/>
              <w:ind w:firstLine="427"/>
              <w:jc w:val="both"/>
              <w:rPr>
                <w:rFonts w:ascii="GHEA Grapalat" w:hAnsi="GHEA Grapalat"/>
                <w:b/>
                <w:bCs/>
                <w:sz w:val="24"/>
                <w:szCs w:val="24"/>
              </w:rPr>
            </w:pPr>
          </w:p>
          <w:p w14:paraId="48E3EE32" w14:textId="77777777" w:rsidR="006153C2" w:rsidRPr="00444F3A" w:rsidRDefault="006153C2" w:rsidP="006153C2">
            <w:pPr>
              <w:spacing w:before="100"/>
              <w:ind w:firstLine="427"/>
              <w:jc w:val="both"/>
              <w:rPr>
                <w:rFonts w:ascii="GHEA Grapalat" w:hAnsi="GHEA Grapalat"/>
                <w:b/>
                <w:bCs/>
                <w:sz w:val="24"/>
                <w:szCs w:val="24"/>
              </w:rPr>
            </w:pPr>
          </w:p>
          <w:p w14:paraId="6B35DF9C" w14:textId="77777777" w:rsidR="006153C2" w:rsidRPr="00444F3A" w:rsidRDefault="006153C2" w:rsidP="006153C2">
            <w:pPr>
              <w:spacing w:before="100"/>
              <w:ind w:firstLine="427"/>
              <w:jc w:val="both"/>
              <w:rPr>
                <w:rFonts w:ascii="GHEA Grapalat" w:hAnsi="GHEA Grapalat"/>
                <w:b/>
                <w:bCs/>
                <w:sz w:val="24"/>
                <w:szCs w:val="24"/>
              </w:rPr>
            </w:pPr>
          </w:p>
          <w:p w14:paraId="0CD04FA6" w14:textId="77777777" w:rsidR="006153C2" w:rsidRPr="00444F3A" w:rsidRDefault="006153C2" w:rsidP="006153C2">
            <w:pPr>
              <w:spacing w:before="100"/>
              <w:ind w:firstLine="427"/>
              <w:jc w:val="both"/>
              <w:rPr>
                <w:rFonts w:ascii="GHEA Grapalat" w:hAnsi="GHEA Grapalat"/>
                <w:b/>
                <w:bCs/>
                <w:sz w:val="24"/>
                <w:szCs w:val="24"/>
              </w:rPr>
            </w:pPr>
          </w:p>
          <w:p w14:paraId="2E8C3D0B" w14:textId="77777777" w:rsidR="006153C2" w:rsidRPr="00444F3A" w:rsidRDefault="006153C2" w:rsidP="006153C2">
            <w:pPr>
              <w:spacing w:before="100"/>
              <w:ind w:firstLine="427"/>
              <w:jc w:val="both"/>
              <w:rPr>
                <w:rFonts w:ascii="GHEA Grapalat" w:hAnsi="GHEA Grapalat"/>
                <w:b/>
                <w:bCs/>
                <w:sz w:val="24"/>
                <w:szCs w:val="24"/>
              </w:rPr>
            </w:pPr>
          </w:p>
          <w:p w14:paraId="550E8924" w14:textId="77777777" w:rsidR="006153C2" w:rsidRPr="00444F3A" w:rsidRDefault="006153C2" w:rsidP="006153C2">
            <w:pPr>
              <w:spacing w:before="100"/>
              <w:ind w:firstLine="427"/>
              <w:jc w:val="both"/>
              <w:rPr>
                <w:rFonts w:ascii="GHEA Grapalat" w:hAnsi="GHEA Grapalat"/>
                <w:b/>
                <w:bCs/>
                <w:sz w:val="24"/>
                <w:szCs w:val="24"/>
              </w:rPr>
            </w:pPr>
          </w:p>
          <w:p w14:paraId="29B0021F" w14:textId="77777777" w:rsidR="006153C2" w:rsidRPr="00444F3A" w:rsidRDefault="006153C2" w:rsidP="006153C2">
            <w:pPr>
              <w:spacing w:before="100"/>
              <w:ind w:firstLine="427"/>
              <w:jc w:val="both"/>
              <w:rPr>
                <w:rFonts w:ascii="GHEA Grapalat" w:hAnsi="GHEA Grapalat"/>
                <w:b/>
                <w:bCs/>
                <w:sz w:val="24"/>
                <w:szCs w:val="24"/>
              </w:rPr>
            </w:pPr>
          </w:p>
          <w:p w14:paraId="604E2325" w14:textId="77777777" w:rsidR="006153C2" w:rsidRPr="00444F3A" w:rsidRDefault="006153C2" w:rsidP="006153C2">
            <w:pPr>
              <w:spacing w:before="100"/>
              <w:ind w:firstLine="427"/>
              <w:jc w:val="both"/>
              <w:rPr>
                <w:rFonts w:ascii="GHEA Grapalat" w:hAnsi="GHEA Grapalat"/>
                <w:b/>
                <w:bCs/>
                <w:sz w:val="24"/>
                <w:szCs w:val="24"/>
              </w:rPr>
            </w:pPr>
          </w:p>
          <w:p w14:paraId="30A73203" w14:textId="77777777" w:rsidR="006153C2" w:rsidRPr="00444F3A" w:rsidRDefault="006153C2" w:rsidP="006153C2">
            <w:pPr>
              <w:spacing w:before="100"/>
              <w:ind w:firstLine="427"/>
              <w:jc w:val="both"/>
              <w:rPr>
                <w:rFonts w:ascii="GHEA Grapalat" w:hAnsi="GHEA Grapalat"/>
                <w:b/>
                <w:bCs/>
                <w:sz w:val="24"/>
                <w:szCs w:val="24"/>
              </w:rPr>
            </w:pPr>
          </w:p>
          <w:p w14:paraId="19366254" w14:textId="77777777" w:rsidR="006153C2" w:rsidRPr="00444F3A" w:rsidRDefault="006153C2" w:rsidP="006153C2">
            <w:pPr>
              <w:spacing w:before="100"/>
              <w:ind w:firstLine="427"/>
              <w:jc w:val="both"/>
              <w:rPr>
                <w:rFonts w:ascii="GHEA Grapalat" w:hAnsi="GHEA Grapalat"/>
                <w:b/>
                <w:bCs/>
                <w:sz w:val="24"/>
                <w:szCs w:val="24"/>
              </w:rPr>
            </w:pPr>
          </w:p>
          <w:p w14:paraId="5666DDB2" w14:textId="77777777" w:rsidR="006153C2" w:rsidRPr="00444F3A" w:rsidRDefault="006153C2" w:rsidP="006153C2">
            <w:pPr>
              <w:spacing w:before="100"/>
              <w:ind w:firstLine="427"/>
              <w:jc w:val="both"/>
              <w:rPr>
                <w:rFonts w:ascii="GHEA Grapalat" w:hAnsi="GHEA Grapalat"/>
                <w:b/>
                <w:bCs/>
                <w:sz w:val="24"/>
                <w:szCs w:val="24"/>
              </w:rPr>
            </w:pPr>
          </w:p>
          <w:p w14:paraId="4353E3CF" w14:textId="77777777" w:rsidR="006153C2" w:rsidRPr="00444F3A" w:rsidRDefault="006153C2" w:rsidP="006153C2">
            <w:pPr>
              <w:spacing w:before="100"/>
              <w:ind w:firstLine="427"/>
              <w:jc w:val="both"/>
              <w:rPr>
                <w:rFonts w:ascii="GHEA Grapalat" w:hAnsi="GHEA Grapalat"/>
                <w:b/>
                <w:bCs/>
                <w:sz w:val="24"/>
                <w:szCs w:val="24"/>
              </w:rPr>
            </w:pPr>
          </w:p>
          <w:p w14:paraId="0457567E" w14:textId="77777777" w:rsidR="006153C2" w:rsidRPr="00444F3A" w:rsidRDefault="006153C2" w:rsidP="006153C2">
            <w:pPr>
              <w:spacing w:before="100"/>
              <w:ind w:firstLine="427"/>
              <w:jc w:val="both"/>
              <w:rPr>
                <w:rFonts w:ascii="GHEA Grapalat" w:hAnsi="GHEA Grapalat"/>
                <w:b/>
                <w:bCs/>
                <w:sz w:val="24"/>
                <w:szCs w:val="24"/>
              </w:rPr>
            </w:pPr>
          </w:p>
          <w:p w14:paraId="259DCE88" w14:textId="77777777" w:rsidR="006153C2" w:rsidRPr="00444F3A" w:rsidRDefault="006153C2" w:rsidP="006153C2">
            <w:pPr>
              <w:spacing w:before="100"/>
              <w:ind w:firstLine="427"/>
              <w:jc w:val="both"/>
              <w:rPr>
                <w:rFonts w:ascii="GHEA Grapalat" w:hAnsi="GHEA Grapalat"/>
                <w:b/>
                <w:bCs/>
                <w:sz w:val="24"/>
                <w:szCs w:val="24"/>
              </w:rPr>
            </w:pPr>
          </w:p>
          <w:p w14:paraId="3208F812" w14:textId="77777777" w:rsidR="006153C2" w:rsidRPr="00444F3A" w:rsidRDefault="006153C2" w:rsidP="006153C2">
            <w:pPr>
              <w:spacing w:before="100"/>
              <w:ind w:firstLine="427"/>
              <w:jc w:val="both"/>
              <w:rPr>
                <w:rFonts w:ascii="GHEA Grapalat" w:hAnsi="GHEA Grapalat"/>
                <w:b/>
                <w:bCs/>
                <w:sz w:val="24"/>
                <w:szCs w:val="24"/>
              </w:rPr>
            </w:pPr>
          </w:p>
          <w:p w14:paraId="1D219B04" w14:textId="77777777" w:rsidR="006153C2" w:rsidRPr="00444F3A" w:rsidRDefault="006153C2" w:rsidP="006153C2">
            <w:pPr>
              <w:spacing w:before="100"/>
              <w:ind w:firstLine="427"/>
              <w:jc w:val="both"/>
              <w:rPr>
                <w:rFonts w:ascii="GHEA Grapalat" w:hAnsi="GHEA Grapalat"/>
                <w:b/>
                <w:bCs/>
                <w:sz w:val="24"/>
                <w:szCs w:val="24"/>
              </w:rPr>
            </w:pPr>
          </w:p>
          <w:p w14:paraId="2D449F14" w14:textId="77777777" w:rsidR="006153C2" w:rsidRPr="00444F3A" w:rsidRDefault="006153C2" w:rsidP="006153C2">
            <w:pPr>
              <w:spacing w:before="100"/>
              <w:ind w:firstLine="427"/>
              <w:jc w:val="both"/>
              <w:rPr>
                <w:rFonts w:ascii="GHEA Grapalat" w:hAnsi="GHEA Grapalat"/>
                <w:b/>
                <w:bCs/>
                <w:sz w:val="24"/>
                <w:szCs w:val="24"/>
              </w:rPr>
            </w:pPr>
          </w:p>
          <w:p w14:paraId="3C9785B4" w14:textId="77777777" w:rsidR="006153C2" w:rsidRPr="00444F3A" w:rsidRDefault="006153C2" w:rsidP="006153C2">
            <w:pPr>
              <w:spacing w:before="100"/>
              <w:ind w:firstLine="427"/>
              <w:jc w:val="both"/>
              <w:rPr>
                <w:rFonts w:ascii="GHEA Grapalat" w:hAnsi="GHEA Grapalat"/>
                <w:b/>
                <w:bCs/>
                <w:sz w:val="24"/>
                <w:szCs w:val="24"/>
              </w:rPr>
            </w:pPr>
          </w:p>
          <w:p w14:paraId="1BF11027" w14:textId="77777777" w:rsidR="006153C2" w:rsidRPr="00444F3A" w:rsidRDefault="006153C2" w:rsidP="006153C2">
            <w:pPr>
              <w:spacing w:before="100"/>
              <w:ind w:firstLine="427"/>
              <w:jc w:val="both"/>
              <w:rPr>
                <w:rFonts w:ascii="GHEA Grapalat" w:hAnsi="GHEA Grapalat"/>
                <w:b/>
                <w:bCs/>
                <w:sz w:val="24"/>
                <w:szCs w:val="24"/>
              </w:rPr>
            </w:pPr>
          </w:p>
          <w:p w14:paraId="0A055FC5" w14:textId="77777777" w:rsidR="006153C2" w:rsidRPr="00444F3A" w:rsidRDefault="006153C2" w:rsidP="006153C2">
            <w:pPr>
              <w:spacing w:before="100"/>
              <w:ind w:firstLine="427"/>
              <w:jc w:val="both"/>
              <w:rPr>
                <w:rFonts w:ascii="GHEA Grapalat" w:hAnsi="GHEA Grapalat"/>
                <w:b/>
                <w:bCs/>
                <w:sz w:val="24"/>
                <w:szCs w:val="24"/>
              </w:rPr>
            </w:pPr>
          </w:p>
          <w:p w14:paraId="0B37B381" w14:textId="77777777" w:rsidR="006153C2" w:rsidRPr="00444F3A" w:rsidRDefault="006153C2" w:rsidP="006153C2">
            <w:pPr>
              <w:spacing w:before="100"/>
              <w:ind w:firstLine="427"/>
              <w:jc w:val="both"/>
              <w:rPr>
                <w:rFonts w:ascii="GHEA Grapalat" w:hAnsi="GHEA Grapalat"/>
                <w:b/>
                <w:bCs/>
                <w:sz w:val="24"/>
                <w:szCs w:val="24"/>
              </w:rPr>
            </w:pPr>
          </w:p>
          <w:p w14:paraId="72EE1269" w14:textId="77777777" w:rsidR="006153C2" w:rsidRPr="00444F3A" w:rsidRDefault="006153C2" w:rsidP="006153C2">
            <w:pPr>
              <w:spacing w:before="100"/>
              <w:ind w:firstLine="427"/>
              <w:jc w:val="both"/>
              <w:rPr>
                <w:rFonts w:ascii="GHEA Grapalat" w:hAnsi="GHEA Grapalat"/>
                <w:b/>
                <w:bCs/>
                <w:sz w:val="24"/>
                <w:szCs w:val="24"/>
              </w:rPr>
            </w:pPr>
          </w:p>
          <w:p w14:paraId="324528FA" w14:textId="77777777" w:rsidR="006153C2" w:rsidRPr="00444F3A" w:rsidRDefault="006153C2" w:rsidP="006153C2">
            <w:pPr>
              <w:spacing w:before="100"/>
              <w:ind w:firstLine="427"/>
              <w:jc w:val="both"/>
              <w:rPr>
                <w:rFonts w:ascii="GHEA Grapalat" w:hAnsi="GHEA Grapalat"/>
                <w:b/>
                <w:bCs/>
                <w:sz w:val="24"/>
                <w:szCs w:val="24"/>
              </w:rPr>
            </w:pPr>
          </w:p>
          <w:p w14:paraId="2241C8C7" w14:textId="77777777" w:rsidR="006153C2" w:rsidRPr="00444F3A" w:rsidRDefault="006153C2" w:rsidP="006153C2">
            <w:pPr>
              <w:spacing w:before="100"/>
              <w:ind w:firstLine="427"/>
              <w:jc w:val="both"/>
              <w:rPr>
                <w:rFonts w:ascii="GHEA Grapalat" w:hAnsi="GHEA Grapalat"/>
                <w:b/>
                <w:bCs/>
                <w:sz w:val="24"/>
                <w:szCs w:val="24"/>
              </w:rPr>
            </w:pPr>
          </w:p>
          <w:p w14:paraId="50C0387C" w14:textId="77777777" w:rsidR="006153C2" w:rsidRPr="00444F3A" w:rsidRDefault="006153C2" w:rsidP="006153C2">
            <w:pPr>
              <w:spacing w:before="100"/>
              <w:ind w:firstLine="427"/>
              <w:jc w:val="both"/>
              <w:rPr>
                <w:rFonts w:ascii="GHEA Grapalat" w:hAnsi="GHEA Grapalat"/>
                <w:b/>
                <w:bCs/>
                <w:sz w:val="24"/>
                <w:szCs w:val="24"/>
              </w:rPr>
            </w:pPr>
          </w:p>
          <w:p w14:paraId="7943BDBE" w14:textId="77777777" w:rsidR="006153C2" w:rsidRPr="00444F3A" w:rsidRDefault="006153C2" w:rsidP="006153C2">
            <w:pPr>
              <w:spacing w:before="100"/>
              <w:ind w:firstLine="427"/>
              <w:jc w:val="both"/>
              <w:rPr>
                <w:rFonts w:ascii="GHEA Grapalat" w:hAnsi="GHEA Grapalat"/>
                <w:b/>
                <w:bCs/>
                <w:sz w:val="24"/>
                <w:szCs w:val="24"/>
              </w:rPr>
            </w:pPr>
          </w:p>
          <w:p w14:paraId="36D313EA" w14:textId="77777777" w:rsidR="006153C2" w:rsidRPr="00444F3A" w:rsidRDefault="006153C2" w:rsidP="006153C2">
            <w:pPr>
              <w:spacing w:before="100"/>
              <w:ind w:firstLine="427"/>
              <w:jc w:val="both"/>
              <w:rPr>
                <w:rFonts w:ascii="GHEA Grapalat" w:hAnsi="GHEA Grapalat"/>
                <w:b/>
                <w:bCs/>
                <w:sz w:val="24"/>
                <w:szCs w:val="24"/>
              </w:rPr>
            </w:pPr>
          </w:p>
          <w:p w14:paraId="5AAFD571" w14:textId="77777777" w:rsidR="006153C2" w:rsidRPr="00444F3A" w:rsidRDefault="006153C2" w:rsidP="006153C2">
            <w:pPr>
              <w:spacing w:before="100"/>
              <w:ind w:firstLine="427"/>
              <w:jc w:val="both"/>
              <w:rPr>
                <w:rFonts w:ascii="GHEA Grapalat" w:hAnsi="GHEA Grapalat"/>
                <w:b/>
                <w:bCs/>
                <w:sz w:val="24"/>
                <w:szCs w:val="24"/>
              </w:rPr>
            </w:pPr>
          </w:p>
          <w:p w14:paraId="269C3D4C" w14:textId="77777777" w:rsidR="006153C2" w:rsidRPr="00444F3A" w:rsidRDefault="006153C2" w:rsidP="006153C2">
            <w:pPr>
              <w:spacing w:before="100"/>
              <w:ind w:firstLine="427"/>
              <w:jc w:val="both"/>
              <w:rPr>
                <w:rFonts w:ascii="GHEA Grapalat" w:hAnsi="GHEA Grapalat"/>
                <w:b/>
                <w:bCs/>
                <w:sz w:val="24"/>
                <w:szCs w:val="24"/>
              </w:rPr>
            </w:pPr>
          </w:p>
          <w:p w14:paraId="52E86001" w14:textId="77777777" w:rsidR="006153C2" w:rsidRPr="00444F3A" w:rsidRDefault="006153C2" w:rsidP="006153C2">
            <w:pPr>
              <w:spacing w:before="100"/>
              <w:ind w:firstLine="427"/>
              <w:jc w:val="both"/>
              <w:rPr>
                <w:rFonts w:ascii="GHEA Grapalat" w:hAnsi="GHEA Grapalat"/>
                <w:b/>
                <w:bCs/>
                <w:sz w:val="24"/>
                <w:szCs w:val="24"/>
              </w:rPr>
            </w:pPr>
          </w:p>
          <w:p w14:paraId="37B7E692" w14:textId="77777777" w:rsidR="006153C2" w:rsidRPr="00444F3A" w:rsidRDefault="006153C2" w:rsidP="006153C2">
            <w:pPr>
              <w:spacing w:before="100"/>
              <w:ind w:firstLine="427"/>
              <w:jc w:val="both"/>
              <w:rPr>
                <w:rFonts w:ascii="GHEA Grapalat" w:hAnsi="GHEA Grapalat"/>
                <w:b/>
                <w:bCs/>
                <w:sz w:val="24"/>
                <w:szCs w:val="24"/>
              </w:rPr>
            </w:pPr>
          </w:p>
          <w:p w14:paraId="25155192" w14:textId="77777777" w:rsidR="006153C2" w:rsidRPr="00444F3A" w:rsidRDefault="006153C2" w:rsidP="006153C2">
            <w:pPr>
              <w:spacing w:before="100"/>
              <w:ind w:firstLine="427"/>
              <w:jc w:val="both"/>
              <w:rPr>
                <w:rFonts w:ascii="GHEA Grapalat" w:hAnsi="GHEA Grapalat"/>
                <w:b/>
                <w:bCs/>
                <w:sz w:val="24"/>
                <w:szCs w:val="24"/>
              </w:rPr>
            </w:pPr>
          </w:p>
          <w:p w14:paraId="3DE72269" w14:textId="77777777" w:rsidR="006153C2" w:rsidRPr="00444F3A" w:rsidRDefault="006153C2" w:rsidP="006153C2">
            <w:pPr>
              <w:spacing w:before="100"/>
              <w:ind w:firstLine="427"/>
              <w:jc w:val="both"/>
              <w:rPr>
                <w:rFonts w:ascii="GHEA Grapalat" w:hAnsi="GHEA Grapalat"/>
                <w:b/>
                <w:bCs/>
                <w:sz w:val="24"/>
                <w:szCs w:val="24"/>
              </w:rPr>
            </w:pPr>
          </w:p>
          <w:p w14:paraId="671FDDD9" w14:textId="77777777" w:rsidR="006153C2" w:rsidRPr="00444F3A" w:rsidRDefault="006153C2" w:rsidP="006153C2">
            <w:pPr>
              <w:spacing w:before="100"/>
              <w:ind w:firstLine="427"/>
              <w:jc w:val="both"/>
              <w:rPr>
                <w:rFonts w:ascii="GHEA Grapalat" w:hAnsi="GHEA Grapalat"/>
                <w:b/>
                <w:bCs/>
                <w:sz w:val="24"/>
                <w:szCs w:val="24"/>
              </w:rPr>
            </w:pPr>
          </w:p>
          <w:p w14:paraId="4C8EC784" w14:textId="77777777" w:rsidR="006153C2" w:rsidRPr="00444F3A" w:rsidRDefault="006153C2" w:rsidP="006153C2">
            <w:pPr>
              <w:spacing w:before="100"/>
              <w:ind w:firstLine="427"/>
              <w:jc w:val="both"/>
              <w:rPr>
                <w:rFonts w:ascii="GHEA Grapalat" w:hAnsi="GHEA Grapalat"/>
                <w:b/>
                <w:bCs/>
                <w:sz w:val="24"/>
                <w:szCs w:val="24"/>
              </w:rPr>
            </w:pPr>
          </w:p>
          <w:p w14:paraId="1C88EC32" w14:textId="77777777" w:rsidR="006153C2" w:rsidRPr="00444F3A" w:rsidRDefault="006153C2" w:rsidP="006153C2">
            <w:pPr>
              <w:spacing w:before="100"/>
              <w:ind w:firstLine="427"/>
              <w:jc w:val="both"/>
              <w:rPr>
                <w:rFonts w:ascii="GHEA Grapalat" w:hAnsi="GHEA Grapalat"/>
                <w:b/>
                <w:bCs/>
                <w:sz w:val="24"/>
                <w:szCs w:val="24"/>
              </w:rPr>
            </w:pPr>
          </w:p>
          <w:p w14:paraId="4BD9FA74" w14:textId="77777777" w:rsidR="006153C2" w:rsidRPr="00444F3A" w:rsidRDefault="006153C2" w:rsidP="006153C2">
            <w:pPr>
              <w:spacing w:before="100"/>
              <w:ind w:firstLine="427"/>
              <w:jc w:val="both"/>
              <w:rPr>
                <w:rFonts w:ascii="GHEA Grapalat" w:hAnsi="GHEA Grapalat"/>
                <w:b/>
                <w:bCs/>
                <w:sz w:val="24"/>
                <w:szCs w:val="24"/>
              </w:rPr>
            </w:pPr>
          </w:p>
          <w:p w14:paraId="046A0824" w14:textId="77777777" w:rsidR="006153C2" w:rsidRPr="00444F3A" w:rsidRDefault="006153C2" w:rsidP="006153C2">
            <w:pPr>
              <w:spacing w:before="100"/>
              <w:ind w:firstLine="427"/>
              <w:jc w:val="both"/>
              <w:rPr>
                <w:rFonts w:ascii="GHEA Grapalat" w:hAnsi="GHEA Grapalat"/>
                <w:b/>
                <w:bCs/>
                <w:sz w:val="24"/>
                <w:szCs w:val="24"/>
              </w:rPr>
            </w:pPr>
          </w:p>
          <w:p w14:paraId="72C6F1F1" w14:textId="77777777" w:rsidR="006153C2" w:rsidRPr="00444F3A" w:rsidRDefault="006153C2" w:rsidP="006153C2">
            <w:pPr>
              <w:spacing w:before="100"/>
              <w:ind w:firstLine="427"/>
              <w:jc w:val="both"/>
              <w:rPr>
                <w:rFonts w:ascii="GHEA Grapalat" w:hAnsi="GHEA Grapalat"/>
                <w:b/>
                <w:bCs/>
                <w:sz w:val="24"/>
                <w:szCs w:val="24"/>
              </w:rPr>
            </w:pPr>
          </w:p>
          <w:p w14:paraId="553C927A" w14:textId="77777777" w:rsidR="006153C2" w:rsidRPr="00444F3A" w:rsidRDefault="006153C2" w:rsidP="006153C2">
            <w:pPr>
              <w:spacing w:before="100"/>
              <w:ind w:firstLine="427"/>
              <w:jc w:val="both"/>
              <w:rPr>
                <w:rFonts w:ascii="GHEA Grapalat" w:hAnsi="GHEA Grapalat"/>
                <w:b/>
                <w:bCs/>
                <w:sz w:val="24"/>
                <w:szCs w:val="24"/>
              </w:rPr>
            </w:pPr>
          </w:p>
          <w:p w14:paraId="0FCC29C4" w14:textId="77777777" w:rsidR="006153C2" w:rsidRPr="00444F3A" w:rsidRDefault="006153C2" w:rsidP="006153C2">
            <w:pPr>
              <w:spacing w:before="100"/>
              <w:ind w:firstLine="427"/>
              <w:jc w:val="both"/>
              <w:rPr>
                <w:rFonts w:ascii="GHEA Grapalat" w:hAnsi="GHEA Grapalat"/>
                <w:b/>
                <w:bCs/>
                <w:sz w:val="24"/>
                <w:szCs w:val="24"/>
              </w:rPr>
            </w:pPr>
          </w:p>
          <w:p w14:paraId="266AF6B5" w14:textId="77777777" w:rsidR="006153C2" w:rsidRPr="00444F3A" w:rsidRDefault="006153C2" w:rsidP="006153C2">
            <w:pPr>
              <w:spacing w:before="100"/>
              <w:ind w:firstLine="427"/>
              <w:jc w:val="both"/>
              <w:rPr>
                <w:rFonts w:ascii="GHEA Grapalat" w:hAnsi="GHEA Grapalat"/>
                <w:b/>
                <w:bCs/>
                <w:sz w:val="24"/>
                <w:szCs w:val="24"/>
              </w:rPr>
            </w:pPr>
          </w:p>
          <w:p w14:paraId="70874190" w14:textId="77777777" w:rsidR="006153C2" w:rsidRPr="00444F3A" w:rsidRDefault="006153C2" w:rsidP="006153C2">
            <w:pPr>
              <w:spacing w:before="100"/>
              <w:ind w:firstLine="427"/>
              <w:jc w:val="both"/>
              <w:rPr>
                <w:rFonts w:ascii="GHEA Grapalat" w:hAnsi="GHEA Grapalat"/>
                <w:b/>
                <w:bCs/>
                <w:sz w:val="24"/>
                <w:szCs w:val="24"/>
              </w:rPr>
            </w:pPr>
          </w:p>
          <w:p w14:paraId="0FEB19EA" w14:textId="77777777" w:rsidR="006153C2" w:rsidRPr="00444F3A" w:rsidRDefault="006153C2" w:rsidP="006153C2">
            <w:pPr>
              <w:spacing w:before="100"/>
              <w:ind w:firstLine="427"/>
              <w:jc w:val="both"/>
              <w:rPr>
                <w:rFonts w:ascii="GHEA Grapalat" w:hAnsi="GHEA Grapalat"/>
                <w:b/>
                <w:bCs/>
                <w:sz w:val="24"/>
                <w:szCs w:val="24"/>
              </w:rPr>
            </w:pPr>
          </w:p>
          <w:p w14:paraId="494DEF5D" w14:textId="77777777" w:rsidR="006153C2" w:rsidRPr="00444F3A" w:rsidRDefault="006153C2" w:rsidP="006153C2">
            <w:pPr>
              <w:spacing w:before="100"/>
              <w:ind w:firstLine="427"/>
              <w:jc w:val="both"/>
              <w:rPr>
                <w:rFonts w:ascii="GHEA Grapalat" w:hAnsi="GHEA Grapalat"/>
                <w:b/>
                <w:bCs/>
                <w:sz w:val="24"/>
                <w:szCs w:val="24"/>
              </w:rPr>
            </w:pPr>
          </w:p>
          <w:p w14:paraId="4DE495F4" w14:textId="77777777" w:rsidR="006153C2" w:rsidRPr="00444F3A" w:rsidRDefault="006153C2" w:rsidP="006153C2">
            <w:pPr>
              <w:spacing w:before="100"/>
              <w:ind w:firstLine="427"/>
              <w:jc w:val="both"/>
              <w:rPr>
                <w:rFonts w:ascii="GHEA Grapalat" w:hAnsi="GHEA Grapalat"/>
                <w:b/>
                <w:bCs/>
                <w:sz w:val="24"/>
                <w:szCs w:val="24"/>
              </w:rPr>
            </w:pPr>
          </w:p>
          <w:p w14:paraId="5559A34E" w14:textId="77777777" w:rsidR="006153C2" w:rsidRPr="00444F3A" w:rsidRDefault="006153C2" w:rsidP="006153C2">
            <w:pPr>
              <w:spacing w:before="100"/>
              <w:ind w:firstLine="427"/>
              <w:jc w:val="both"/>
              <w:rPr>
                <w:rFonts w:ascii="GHEA Grapalat" w:hAnsi="GHEA Grapalat"/>
                <w:b/>
                <w:bCs/>
                <w:sz w:val="24"/>
                <w:szCs w:val="24"/>
              </w:rPr>
            </w:pPr>
          </w:p>
          <w:p w14:paraId="6ADAD63A" w14:textId="77777777" w:rsidR="006153C2" w:rsidRPr="00444F3A" w:rsidRDefault="006153C2" w:rsidP="006153C2">
            <w:pPr>
              <w:spacing w:before="100"/>
              <w:ind w:firstLine="427"/>
              <w:jc w:val="both"/>
              <w:rPr>
                <w:rFonts w:ascii="GHEA Grapalat" w:hAnsi="GHEA Grapalat"/>
                <w:b/>
                <w:bCs/>
                <w:sz w:val="24"/>
                <w:szCs w:val="24"/>
              </w:rPr>
            </w:pPr>
          </w:p>
          <w:p w14:paraId="685968AD" w14:textId="77777777" w:rsidR="006153C2" w:rsidRPr="00444F3A" w:rsidRDefault="006153C2" w:rsidP="006153C2">
            <w:pPr>
              <w:spacing w:before="100"/>
              <w:ind w:firstLine="427"/>
              <w:jc w:val="both"/>
              <w:rPr>
                <w:rFonts w:ascii="GHEA Grapalat" w:hAnsi="GHEA Grapalat"/>
                <w:b/>
                <w:bCs/>
                <w:sz w:val="24"/>
                <w:szCs w:val="24"/>
              </w:rPr>
            </w:pPr>
          </w:p>
          <w:p w14:paraId="4911AD8F" w14:textId="77777777" w:rsidR="006153C2" w:rsidRPr="00444F3A" w:rsidRDefault="006153C2" w:rsidP="006153C2">
            <w:pPr>
              <w:spacing w:before="100"/>
              <w:ind w:firstLine="427"/>
              <w:jc w:val="both"/>
              <w:rPr>
                <w:rFonts w:ascii="GHEA Grapalat" w:hAnsi="GHEA Grapalat"/>
                <w:b/>
                <w:bCs/>
                <w:sz w:val="24"/>
                <w:szCs w:val="24"/>
              </w:rPr>
            </w:pPr>
          </w:p>
          <w:p w14:paraId="463C1254" w14:textId="77777777" w:rsidR="006153C2" w:rsidRPr="00444F3A" w:rsidRDefault="006153C2" w:rsidP="006153C2">
            <w:pPr>
              <w:spacing w:before="100"/>
              <w:ind w:firstLine="427"/>
              <w:jc w:val="both"/>
              <w:rPr>
                <w:rFonts w:ascii="GHEA Grapalat" w:hAnsi="GHEA Grapalat"/>
                <w:b/>
                <w:bCs/>
                <w:sz w:val="24"/>
                <w:szCs w:val="24"/>
              </w:rPr>
            </w:pPr>
          </w:p>
          <w:p w14:paraId="0997F005" w14:textId="77777777" w:rsidR="006153C2" w:rsidRPr="00444F3A" w:rsidRDefault="006153C2" w:rsidP="006153C2">
            <w:pPr>
              <w:spacing w:before="100"/>
              <w:ind w:firstLine="427"/>
              <w:jc w:val="both"/>
              <w:rPr>
                <w:rFonts w:ascii="GHEA Grapalat" w:hAnsi="GHEA Grapalat"/>
                <w:b/>
                <w:bCs/>
                <w:sz w:val="24"/>
                <w:szCs w:val="24"/>
              </w:rPr>
            </w:pPr>
          </w:p>
          <w:p w14:paraId="24DF9894" w14:textId="77777777" w:rsidR="006153C2" w:rsidRPr="00444F3A" w:rsidRDefault="006153C2" w:rsidP="006153C2">
            <w:pPr>
              <w:spacing w:before="100"/>
              <w:ind w:firstLine="427"/>
              <w:jc w:val="both"/>
              <w:rPr>
                <w:rFonts w:ascii="GHEA Grapalat" w:hAnsi="GHEA Grapalat"/>
                <w:b/>
                <w:bCs/>
                <w:sz w:val="24"/>
                <w:szCs w:val="24"/>
              </w:rPr>
            </w:pPr>
          </w:p>
          <w:p w14:paraId="30ED386A" w14:textId="77777777" w:rsidR="006153C2" w:rsidRPr="00444F3A" w:rsidRDefault="006153C2" w:rsidP="006153C2">
            <w:pPr>
              <w:spacing w:before="100"/>
              <w:ind w:firstLine="427"/>
              <w:jc w:val="both"/>
              <w:rPr>
                <w:rFonts w:ascii="GHEA Grapalat" w:hAnsi="GHEA Grapalat"/>
                <w:b/>
                <w:bCs/>
                <w:sz w:val="24"/>
                <w:szCs w:val="24"/>
              </w:rPr>
            </w:pPr>
          </w:p>
          <w:p w14:paraId="1799FB66" w14:textId="77777777" w:rsidR="006153C2" w:rsidRPr="00444F3A" w:rsidRDefault="006153C2" w:rsidP="006153C2">
            <w:pPr>
              <w:spacing w:before="100"/>
              <w:ind w:firstLine="427"/>
              <w:jc w:val="both"/>
              <w:rPr>
                <w:rFonts w:ascii="GHEA Grapalat" w:hAnsi="GHEA Grapalat"/>
                <w:b/>
                <w:bCs/>
                <w:sz w:val="24"/>
                <w:szCs w:val="24"/>
              </w:rPr>
            </w:pPr>
          </w:p>
          <w:p w14:paraId="094E3713" w14:textId="77777777" w:rsidR="006153C2" w:rsidRPr="00444F3A" w:rsidRDefault="006153C2" w:rsidP="006153C2">
            <w:pPr>
              <w:spacing w:before="100"/>
              <w:ind w:firstLine="427"/>
              <w:jc w:val="both"/>
              <w:rPr>
                <w:rFonts w:ascii="GHEA Grapalat" w:hAnsi="GHEA Grapalat"/>
                <w:b/>
                <w:bCs/>
                <w:sz w:val="24"/>
                <w:szCs w:val="24"/>
              </w:rPr>
            </w:pPr>
          </w:p>
          <w:p w14:paraId="18A37E2A" w14:textId="77777777" w:rsidR="006153C2" w:rsidRPr="00444F3A" w:rsidRDefault="006153C2" w:rsidP="006153C2">
            <w:pPr>
              <w:spacing w:before="100"/>
              <w:ind w:firstLine="427"/>
              <w:jc w:val="both"/>
              <w:rPr>
                <w:rFonts w:ascii="GHEA Grapalat" w:hAnsi="GHEA Grapalat"/>
                <w:b/>
                <w:bCs/>
                <w:sz w:val="24"/>
                <w:szCs w:val="24"/>
              </w:rPr>
            </w:pPr>
          </w:p>
          <w:p w14:paraId="532BD5D1" w14:textId="77777777" w:rsidR="006153C2" w:rsidRPr="00444F3A" w:rsidRDefault="006153C2" w:rsidP="006153C2">
            <w:pPr>
              <w:spacing w:before="100"/>
              <w:ind w:firstLine="427"/>
              <w:jc w:val="both"/>
              <w:rPr>
                <w:rFonts w:ascii="GHEA Grapalat" w:hAnsi="GHEA Grapalat"/>
                <w:b/>
                <w:bCs/>
                <w:sz w:val="24"/>
                <w:szCs w:val="24"/>
              </w:rPr>
            </w:pPr>
          </w:p>
          <w:p w14:paraId="53B6947B" w14:textId="77777777" w:rsidR="006153C2" w:rsidRPr="00444F3A" w:rsidRDefault="006153C2" w:rsidP="006153C2">
            <w:pPr>
              <w:spacing w:before="100"/>
              <w:ind w:firstLine="427"/>
              <w:jc w:val="both"/>
              <w:rPr>
                <w:rFonts w:ascii="GHEA Grapalat" w:hAnsi="GHEA Grapalat"/>
                <w:b/>
                <w:bCs/>
                <w:sz w:val="24"/>
                <w:szCs w:val="24"/>
              </w:rPr>
            </w:pPr>
          </w:p>
          <w:p w14:paraId="1E6B1F8F" w14:textId="77777777" w:rsidR="006153C2" w:rsidRPr="00444F3A" w:rsidRDefault="006153C2" w:rsidP="006153C2">
            <w:pPr>
              <w:spacing w:before="100"/>
              <w:ind w:firstLine="427"/>
              <w:jc w:val="both"/>
              <w:rPr>
                <w:rFonts w:ascii="GHEA Grapalat" w:hAnsi="GHEA Grapalat"/>
                <w:b/>
                <w:bCs/>
                <w:sz w:val="24"/>
                <w:szCs w:val="24"/>
              </w:rPr>
            </w:pPr>
          </w:p>
          <w:p w14:paraId="0EA66182" w14:textId="77777777" w:rsidR="006153C2" w:rsidRPr="00444F3A" w:rsidRDefault="006153C2" w:rsidP="006153C2">
            <w:pPr>
              <w:spacing w:before="100"/>
              <w:ind w:firstLine="427"/>
              <w:jc w:val="both"/>
              <w:rPr>
                <w:rFonts w:ascii="GHEA Grapalat" w:hAnsi="GHEA Grapalat"/>
                <w:b/>
                <w:bCs/>
                <w:sz w:val="24"/>
                <w:szCs w:val="24"/>
              </w:rPr>
            </w:pPr>
          </w:p>
          <w:p w14:paraId="1FF76051" w14:textId="77777777" w:rsidR="006153C2" w:rsidRPr="00444F3A" w:rsidRDefault="006153C2" w:rsidP="006153C2">
            <w:pPr>
              <w:spacing w:before="100"/>
              <w:ind w:firstLine="427"/>
              <w:jc w:val="both"/>
              <w:rPr>
                <w:rFonts w:ascii="GHEA Grapalat" w:hAnsi="GHEA Grapalat"/>
                <w:b/>
                <w:bCs/>
                <w:sz w:val="24"/>
                <w:szCs w:val="24"/>
              </w:rPr>
            </w:pPr>
          </w:p>
          <w:p w14:paraId="7036BDB8"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p w14:paraId="7F1921D1" w14:textId="77777777" w:rsidR="006153C2" w:rsidRPr="00444F3A" w:rsidRDefault="006153C2" w:rsidP="006153C2">
            <w:pPr>
              <w:spacing w:before="100"/>
              <w:ind w:firstLine="427"/>
              <w:jc w:val="both"/>
              <w:rPr>
                <w:rFonts w:ascii="GHEA Grapalat" w:hAnsi="GHEA Grapalat"/>
                <w:b/>
                <w:bCs/>
                <w:sz w:val="24"/>
                <w:szCs w:val="24"/>
              </w:rPr>
            </w:pPr>
          </w:p>
          <w:p w14:paraId="02335760" w14:textId="77777777" w:rsidR="006153C2" w:rsidRPr="00444F3A" w:rsidRDefault="006153C2" w:rsidP="006153C2">
            <w:pPr>
              <w:spacing w:before="100"/>
              <w:ind w:firstLine="427"/>
              <w:jc w:val="both"/>
              <w:rPr>
                <w:rFonts w:ascii="GHEA Grapalat" w:hAnsi="GHEA Grapalat"/>
                <w:b/>
                <w:bCs/>
                <w:sz w:val="24"/>
                <w:szCs w:val="24"/>
              </w:rPr>
            </w:pPr>
          </w:p>
          <w:p w14:paraId="06ABA883" w14:textId="77777777" w:rsidR="006153C2" w:rsidRPr="00444F3A" w:rsidRDefault="006153C2" w:rsidP="006153C2">
            <w:pPr>
              <w:spacing w:before="100"/>
              <w:ind w:firstLine="427"/>
              <w:jc w:val="both"/>
              <w:rPr>
                <w:rFonts w:ascii="GHEA Grapalat" w:hAnsi="GHEA Grapalat"/>
                <w:b/>
                <w:bCs/>
                <w:sz w:val="24"/>
                <w:szCs w:val="24"/>
              </w:rPr>
            </w:pPr>
          </w:p>
          <w:p w14:paraId="026C6AA2" w14:textId="77777777" w:rsidR="006153C2" w:rsidRPr="00444F3A" w:rsidRDefault="006153C2" w:rsidP="006153C2">
            <w:pPr>
              <w:spacing w:before="100"/>
              <w:ind w:firstLine="427"/>
              <w:jc w:val="both"/>
              <w:rPr>
                <w:rFonts w:ascii="GHEA Grapalat" w:hAnsi="GHEA Grapalat"/>
                <w:b/>
                <w:bCs/>
                <w:sz w:val="24"/>
                <w:szCs w:val="24"/>
              </w:rPr>
            </w:pPr>
          </w:p>
          <w:p w14:paraId="14438670" w14:textId="77777777" w:rsidR="006153C2" w:rsidRPr="00444F3A" w:rsidRDefault="006153C2" w:rsidP="006153C2">
            <w:pPr>
              <w:spacing w:before="100"/>
              <w:ind w:firstLine="427"/>
              <w:jc w:val="both"/>
              <w:rPr>
                <w:rFonts w:ascii="GHEA Grapalat" w:hAnsi="GHEA Grapalat"/>
                <w:b/>
                <w:bCs/>
                <w:sz w:val="24"/>
                <w:szCs w:val="24"/>
              </w:rPr>
            </w:pPr>
          </w:p>
          <w:p w14:paraId="7D8926BE" w14:textId="77777777" w:rsidR="006153C2" w:rsidRPr="00444F3A" w:rsidRDefault="006153C2" w:rsidP="006153C2">
            <w:pPr>
              <w:spacing w:before="100"/>
              <w:ind w:firstLine="427"/>
              <w:jc w:val="both"/>
              <w:rPr>
                <w:rFonts w:ascii="GHEA Grapalat" w:hAnsi="GHEA Grapalat"/>
                <w:b/>
                <w:bCs/>
                <w:sz w:val="24"/>
                <w:szCs w:val="24"/>
              </w:rPr>
            </w:pPr>
          </w:p>
          <w:p w14:paraId="11A04FD4" w14:textId="77777777" w:rsidR="006153C2" w:rsidRPr="00444F3A" w:rsidRDefault="006153C2" w:rsidP="006153C2">
            <w:pPr>
              <w:spacing w:before="100"/>
              <w:ind w:firstLine="427"/>
              <w:jc w:val="both"/>
              <w:rPr>
                <w:rFonts w:ascii="GHEA Grapalat" w:hAnsi="GHEA Grapalat"/>
                <w:b/>
                <w:bCs/>
                <w:sz w:val="24"/>
                <w:szCs w:val="24"/>
              </w:rPr>
            </w:pPr>
          </w:p>
          <w:p w14:paraId="4E2326FF" w14:textId="77777777" w:rsidR="006153C2" w:rsidRPr="00444F3A" w:rsidRDefault="006153C2" w:rsidP="006153C2">
            <w:pPr>
              <w:spacing w:before="100"/>
              <w:ind w:firstLine="427"/>
              <w:jc w:val="both"/>
              <w:rPr>
                <w:rFonts w:ascii="GHEA Grapalat" w:hAnsi="GHEA Grapalat"/>
                <w:b/>
                <w:bCs/>
                <w:sz w:val="24"/>
                <w:szCs w:val="24"/>
              </w:rPr>
            </w:pPr>
          </w:p>
          <w:p w14:paraId="359BDA35" w14:textId="77777777" w:rsidR="006153C2" w:rsidRPr="00444F3A" w:rsidRDefault="006153C2" w:rsidP="006153C2">
            <w:pPr>
              <w:spacing w:before="100"/>
              <w:ind w:firstLine="427"/>
              <w:jc w:val="both"/>
              <w:rPr>
                <w:rFonts w:ascii="GHEA Grapalat" w:hAnsi="GHEA Grapalat"/>
                <w:b/>
                <w:bCs/>
                <w:sz w:val="24"/>
                <w:szCs w:val="24"/>
              </w:rPr>
            </w:pPr>
          </w:p>
          <w:p w14:paraId="370EE75D" w14:textId="77777777" w:rsidR="006153C2" w:rsidRPr="00444F3A" w:rsidRDefault="006153C2" w:rsidP="006153C2">
            <w:pPr>
              <w:spacing w:before="100"/>
              <w:ind w:firstLine="427"/>
              <w:jc w:val="both"/>
              <w:rPr>
                <w:rFonts w:ascii="GHEA Grapalat" w:hAnsi="GHEA Grapalat"/>
                <w:b/>
                <w:bCs/>
                <w:sz w:val="24"/>
                <w:szCs w:val="24"/>
              </w:rPr>
            </w:pPr>
          </w:p>
          <w:p w14:paraId="51CEB8E5" w14:textId="77777777" w:rsidR="006153C2" w:rsidRPr="00444F3A" w:rsidRDefault="006153C2" w:rsidP="006153C2">
            <w:pPr>
              <w:spacing w:before="100"/>
              <w:ind w:firstLine="427"/>
              <w:jc w:val="both"/>
              <w:rPr>
                <w:rFonts w:ascii="GHEA Grapalat" w:hAnsi="GHEA Grapalat"/>
                <w:b/>
                <w:bCs/>
                <w:sz w:val="24"/>
                <w:szCs w:val="24"/>
              </w:rPr>
            </w:pPr>
          </w:p>
          <w:p w14:paraId="0298086E" w14:textId="77777777" w:rsidR="006153C2" w:rsidRPr="00444F3A" w:rsidRDefault="006153C2" w:rsidP="006153C2">
            <w:pPr>
              <w:spacing w:before="100"/>
              <w:ind w:firstLine="427"/>
              <w:jc w:val="both"/>
              <w:rPr>
                <w:rFonts w:ascii="GHEA Grapalat" w:hAnsi="GHEA Grapalat"/>
                <w:b/>
                <w:bCs/>
                <w:sz w:val="24"/>
                <w:szCs w:val="24"/>
              </w:rPr>
            </w:pPr>
          </w:p>
          <w:p w14:paraId="1D881245" w14:textId="77777777" w:rsidR="006153C2" w:rsidRPr="00444F3A" w:rsidRDefault="006153C2" w:rsidP="006153C2">
            <w:pPr>
              <w:spacing w:before="100"/>
              <w:ind w:firstLine="427"/>
              <w:jc w:val="both"/>
              <w:rPr>
                <w:rFonts w:ascii="GHEA Grapalat" w:hAnsi="GHEA Grapalat"/>
                <w:b/>
                <w:bCs/>
                <w:sz w:val="24"/>
                <w:szCs w:val="24"/>
              </w:rPr>
            </w:pPr>
          </w:p>
          <w:p w14:paraId="08319E4A" w14:textId="77777777" w:rsidR="006153C2" w:rsidRPr="00444F3A" w:rsidRDefault="006153C2" w:rsidP="006153C2">
            <w:pPr>
              <w:spacing w:before="100"/>
              <w:ind w:firstLine="427"/>
              <w:jc w:val="both"/>
              <w:rPr>
                <w:rFonts w:ascii="GHEA Grapalat" w:hAnsi="GHEA Grapalat"/>
                <w:b/>
                <w:bCs/>
                <w:sz w:val="24"/>
                <w:szCs w:val="24"/>
              </w:rPr>
            </w:pPr>
          </w:p>
          <w:p w14:paraId="7292305B" w14:textId="77777777" w:rsidR="006153C2" w:rsidRPr="00444F3A" w:rsidRDefault="006153C2" w:rsidP="006153C2">
            <w:pPr>
              <w:spacing w:before="100"/>
              <w:ind w:firstLine="427"/>
              <w:jc w:val="both"/>
              <w:rPr>
                <w:rFonts w:ascii="GHEA Grapalat" w:hAnsi="GHEA Grapalat"/>
                <w:b/>
                <w:bCs/>
                <w:sz w:val="24"/>
                <w:szCs w:val="24"/>
              </w:rPr>
            </w:pPr>
          </w:p>
          <w:p w14:paraId="6D560B17" w14:textId="77777777" w:rsidR="006153C2" w:rsidRPr="00444F3A" w:rsidRDefault="006153C2" w:rsidP="006153C2">
            <w:pPr>
              <w:spacing w:before="100"/>
              <w:ind w:firstLine="427"/>
              <w:jc w:val="both"/>
              <w:rPr>
                <w:rFonts w:ascii="GHEA Grapalat" w:hAnsi="GHEA Grapalat"/>
                <w:b/>
                <w:bCs/>
                <w:sz w:val="24"/>
                <w:szCs w:val="24"/>
              </w:rPr>
            </w:pPr>
          </w:p>
          <w:p w14:paraId="18F47143" w14:textId="77777777" w:rsidR="006153C2" w:rsidRPr="00444F3A" w:rsidRDefault="006153C2" w:rsidP="006153C2">
            <w:pPr>
              <w:spacing w:before="100"/>
              <w:ind w:firstLine="427"/>
              <w:jc w:val="both"/>
              <w:rPr>
                <w:rFonts w:ascii="GHEA Grapalat" w:hAnsi="GHEA Grapalat"/>
                <w:b/>
                <w:bCs/>
                <w:sz w:val="24"/>
                <w:szCs w:val="24"/>
              </w:rPr>
            </w:pPr>
          </w:p>
          <w:p w14:paraId="74A9CD36" w14:textId="77777777" w:rsidR="006153C2" w:rsidRPr="00444F3A" w:rsidRDefault="006153C2" w:rsidP="006153C2">
            <w:pPr>
              <w:spacing w:before="100"/>
              <w:ind w:firstLine="427"/>
              <w:jc w:val="both"/>
              <w:rPr>
                <w:rFonts w:ascii="GHEA Grapalat" w:hAnsi="GHEA Grapalat"/>
                <w:b/>
                <w:bCs/>
                <w:sz w:val="24"/>
                <w:szCs w:val="24"/>
              </w:rPr>
            </w:pPr>
          </w:p>
          <w:p w14:paraId="31328176" w14:textId="77777777" w:rsidR="006153C2" w:rsidRPr="00444F3A" w:rsidRDefault="006153C2" w:rsidP="006153C2">
            <w:pPr>
              <w:spacing w:before="100"/>
              <w:ind w:firstLine="427"/>
              <w:jc w:val="both"/>
              <w:rPr>
                <w:rFonts w:ascii="GHEA Grapalat" w:hAnsi="GHEA Grapalat"/>
                <w:b/>
                <w:bCs/>
                <w:sz w:val="24"/>
                <w:szCs w:val="24"/>
              </w:rPr>
            </w:pPr>
          </w:p>
          <w:p w14:paraId="799D549F" w14:textId="77777777" w:rsidR="006153C2" w:rsidRPr="00444F3A" w:rsidRDefault="006153C2" w:rsidP="006153C2">
            <w:pPr>
              <w:spacing w:before="100"/>
              <w:ind w:firstLine="427"/>
              <w:jc w:val="both"/>
              <w:rPr>
                <w:rFonts w:ascii="GHEA Grapalat" w:hAnsi="GHEA Grapalat"/>
                <w:b/>
                <w:bCs/>
                <w:sz w:val="24"/>
                <w:szCs w:val="24"/>
              </w:rPr>
            </w:pPr>
          </w:p>
          <w:p w14:paraId="23C43FEA" w14:textId="77777777" w:rsidR="006153C2" w:rsidRPr="00444F3A" w:rsidRDefault="006153C2" w:rsidP="006153C2">
            <w:pPr>
              <w:spacing w:before="100"/>
              <w:ind w:firstLine="427"/>
              <w:jc w:val="both"/>
              <w:rPr>
                <w:rFonts w:ascii="GHEA Grapalat" w:hAnsi="GHEA Grapalat"/>
                <w:b/>
                <w:bCs/>
                <w:sz w:val="24"/>
                <w:szCs w:val="24"/>
              </w:rPr>
            </w:pPr>
          </w:p>
          <w:p w14:paraId="3AD4BA11" w14:textId="77777777" w:rsidR="006153C2" w:rsidRPr="00444F3A" w:rsidRDefault="006153C2" w:rsidP="006153C2">
            <w:pPr>
              <w:spacing w:before="100"/>
              <w:ind w:firstLine="427"/>
              <w:jc w:val="both"/>
              <w:rPr>
                <w:rFonts w:ascii="GHEA Grapalat" w:hAnsi="GHEA Grapalat"/>
                <w:b/>
                <w:bCs/>
                <w:sz w:val="24"/>
                <w:szCs w:val="24"/>
              </w:rPr>
            </w:pPr>
          </w:p>
          <w:p w14:paraId="0DF2F1A6" w14:textId="77777777" w:rsidR="006153C2" w:rsidRPr="00444F3A" w:rsidRDefault="006153C2" w:rsidP="006153C2">
            <w:pPr>
              <w:spacing w:before="100"/>
              <w:ind w:firstLine="427"/>
              <w:jc w:val="both"/>
              <w:rPr>
                <w:rFonts w:ascii="GHEA Grapalat" w:hAnsi="GHEA Grapalat"/>
                <w:b/>
                <w:bCs/>
                <w:sz w:val="24"/>
                <w:szCs w:val="24"/>
              </w:rPr>
            </w:pPr>
          </w:p>
          <w:p w14:paraId="3C2D2E1E" w14:textId="77777777" w:rsidR="006153C2" w:rsidRPr="00444F3A" w:rsidRDefault="006153C2" w:rsidP="006153C2">
            <w:pPr>
              <w:spacing w:before="100"/>
              <w:ind w:firstLine="427"/>
              <w:jc w:val="both"/>
              <w:rPr>
                <w:rFonts w:ascii="GHEA Grapalat" w:hAnsi="GHEA Grapalat"/>
                <w:b/>
                <w:bCs/>
                <w:sz w:val="24"/>
                <w:szCs w:val="24"/>
              </w:rPr>
            </w:pPr>
          </w:p>
          <w:p w14:paraId="2C4F134F" w14:textId="77777777" w:rsidR="006153C2" w:rsidRPr="00444F3A" w:rsidRDefault="006153C2" w:rsidP="006153C2">
            <w:pPr>
              <w:spacing w:before="100"/>
              <w:ind w:firstLine="427"/>
              <w:jc w:val="both"/>
              <w:rPr>
                <w:rFonts w:ascii="GHEA Grapalat" w:hAnsi="GHEA Grapalat"/>
                <w:b/>
                <w:bCs/>
                <w:sz w:val="24"/>
                <w:szCs w:val="24"/>
              </w:rPr>
            </w:pPr>
          </w:p>
          <w:p w14:paraId="70A49271" w14:textId="77777777" w:rsidR="006153C2" w:rsidRPr="00444F3A" w:rsidRDefault="006153C2" w:rsidP="006153C2">
            <w:pPr>
              <w:spacing w:before="100"/>
              <w:ind w:firstLine="427"/>
              <w:jc w:val="both"/>
              <w:rPr>
                <w:rFonts w:ascii="GHEA Grapalat" w:hAnsi="GHEA Grapalat"/>
                <w:b/>
                <w:bCs/>
                <w:sz w:val="24"/>
                <w:szCs w:val="24"/>
              </w:rPr>
            </w:pPr>
          </w:p>
          <w:p w14:paraId="7492E399" w14:textId="77777777" w:rsidR="006153C2" w:rsidRPr="00444F3A" w:rsidRDefault="006153C2" w:rsidP="006153C2">
            <w:pPr>
              <w:spacing w:before="100"/>
              <w:ind w:firstLine="427"/>
              <w:jc w:val="both"/>
              <w:rPr>
                <w:rFonts w:ascii="GHEA Grapalat" w:hAnsi="GHEA Grapalat"/>
                <w:b/>
                <w:bCs/>
                <w:sz w:val="24"/>
                <w:szCs w:val="24"/>
              </w:rPr>
            </w:pPr>
          </w:p>
          <w:p w14:paraId="423249CF" w14:textId="77777777" w:rsidR="006153C2" w:rsidRPr="00444F3A" w:rsidRDefault="006153C2" w:rsidP="006153C2">
            <w:pPr>
              <w:spacing w:before="100"/>
              <w:ind w:firstLine="427"/>
              <w:jc w:val="both"/>
              <w:rPr>
                <w:rFonts w:ascii="GHEA Grapalat" w:hAnsi="GHEA Grapalat"/>
                <w:b/>
                <w:bCs/>
                <w:sz w:val="24"/>
                <w:szCs w:val="24"/>
              </w:rPr>
            </w:pPr>
          </w:p>
          <w:p w14:paraId="1E467353" w14:textId="77777777" w:rsidR="006153C2" w:rsidRPr="00444F3A" w:rsidRDefault="006153C2" w:rsidP="006153C2">
            <w:pPr>
              <w:spacing w:before="100"/>
              <w:ind w:firstLine="427"/>
              <w:jc w:val="both"/>
              <w:rPr>
                <w:rFonts w:ascii="GHEA Grapalat" w:hAnsi="GHEA Grapalat"/>
                <w:b/>
                <w:bCs/>
                <w:sz w:val="24"/>
                <w:szCs w:val="24"/>
              </w:rPr>
            </w:pPr>
          </w:p>
          <w:p w14:paraId="0FC30AED" w14:textId="77777777" w:rsidR="006153C2" w:rsidRPr="00444F3A" w:rsidRDefault="006153C2" w:rsidP="006153C2">
            <w:pPr>
              <w:spacing w:before="100"/>
              <w:ind w:firstLine="427"/>
              <w:jc w:val="both"/>
              <w:rPr>
                <w:rFonts w:ascii="GHEA Grapalat" w:hAnsi="GHEA Grapalat"/>
                <w:b/>
                <w:bCs/>
                <w:sz w:val="24"/>
                <w:szCs w:val="24"/>
              </w:rPr>
            </w:pPr>
          </w:p>
          <w:p w14:paraId="4886DC6C" w14:textId="77777777" w:rsidR="006153C2" w:rsidRPr="00444F3A" w:rsidRDefault="006153C2" w:rsidP="006153C2">
            <w:pPr>
              <w:spacing w:before="100"/>
              <w:ind w:firstLine="427"/>
              <w:jc w:val="both"/>
              <w:rPr>
                <w:rFonts w:ascii="GHEA Grapalat" w:hAnsi="GHEA Grapalat"/>
                <w:b/>
                <w:bCs/>
                <w:sz w:val="24"/>
                <w:szCs w:val="24"/>
              </w:rPr>
            </w:pPr>
          </w:p>
          <w:p w14:paraId="78C2E928" w14:textId="77777777" w:rsidR="006153C2" w:rsidRPr="00444F3A" w:rsidRDefault="006153C2" w:rsidP="006153C2">
            <w:pPr>
              <w:spacing w:before="100"/>
              <w:ind w:firstLine="427"/>
              <w:jc w:val="both"/>
              <w:rPr>
                <w:rFonts w:ascii="GHEA Grapalat" w:hAnsi="GHEA Grapalat"/>
                <w:b/>
                <w:bCs/>
                <w:sz w:val="24"/>
                <w:szCs w:val="24"/>
              </w:rPr>
            </w:pPr>
          </w:p>
          <w:p w14:paraId="6877A023" w14:textId="77777777" w:rsidR="006153C2" w:rsidRPr="00444F3A" w:rsidRDefault="006153C2" w:rsidP="006153C2">
            <w:pPr>
              <w:spacing w:before="100"/>
              <w:ind w:firstLine="427"/>
              <w:jc w:val="both"/>
              <w:rPr>
                <w:rFonts w:ascii="GHEA Grapalat" w:hAnsi="GHEA Grapalat"/>
                <w:b/>
                <w:bCs/>
                <w:sz w:val="24"/>
                <w:szCs w:val="24"/>
              </w:rPr>
            </w:pPr>
          </w:p>
          <w:p w14:paraId="50473B40" w14:textId="77777777" w:rsidR="006153C2" w:rsidRPr="00444F3A" w:rsidRDefault="006153C2" w:rsidP="006153C2">
            <w:pPr>
              <w:spacing w:before="100"/>
              <w:ind w:firstLine="427"/>
              <w:jc w:val="both"/>
              <w:rPr>
                <w:rFonts w:ascii="GHEA Grapalat" w:hAnsi="GHEA Grapalat"/>
                <w:b/>
                <w:bCs/>
                <w:sz w:val="24"/>
                <w:szCs w:val="24"/>
              </w:rPr>
            </w:pPr>
          </w:p>
          <w:p w14:paraId="57B8EC9A" w14:textId="77777777" w:rsidR="006153C2" w:rsidRPr="00444F3A" w:rsidRDefault="006153C2" w:rsidP="006153C2">
            <w:pPr>
              <w:spacing w:before="100"/>
              <w:ind w:firstLine="427"/>
              <w:jc w:val="both"/>
              <w:rPr>
                <w:rFonts w:ascii="GHEA Grapalat" w:hAnsi="GHEA Grapalat"/>
                <w:b/>
                <w:bCs/>
                <w:sz w:val="24"/>
                <w:szCs w:val="24"/>
              </w:rPr>
            </w:pPr>
          </w:p>
          <w:p w14:paraId="6C59AE6D" w14:textId="77777777" w:rsidR="006153C2" w:rsidRPr="00444F3A" w:rsidRDefault="006153C2" w:rsidP="006153C2">
            <w:pPr>
              <w:spacing w:before="100"/>
              <w:ind w:firstLine="427"/>
              <w:jc w:val="both"/>
              <w:rPr>
                <w:rFonts w:ascii="GHEA Grapalat" w:hAnsi="GHEA Grapalat"/>
                <w:b/>
                <w:bCs/>
                <w:sz w:val="24"/>
                <w:szCs w:val="24"/>
              </w:rPr>
            </w:pPr>
          </w:p>
          <w:p w14:paraId="47858DAC" w14:textId="77777777" w:rsidR="006153C2" w:rsidRPr="00444F3A" w:rsidRDefault="006153C2" w:rsidP="006153C2">
            <w:pPr>
              <w:spacing w:before="100"/>
              <w:ind w:firstLine="427"/>
              <w:jc w:val="both"/>
              <w:rPr>
                <w:rFonts w:ascii="GHEA Grapalat" w:hAnsi="GHEA Grapalat"/>
                <w:b/>
                <w:bCs/>
                <w:sz w:val="24"/>
                <w:szCs w:val="24"/>
              </w:rPr>
            </w:pPr>
          </w:p>
          <w:p w14:paraId="6998E5E9" w14:textId="77777777" w:rsidR="006153C2" w:rsidRPr="00444F3A" w:rsidRDefault="006153C2" w:rsidP="006153C2">
            <w:pPr>
              <w:spacing w:before="100"/>
              <w:ind w:firstLine="427"/>
              <w:jc w:val="both"/>
              <w:rPr>
                <w:rFonts w:ascii="GHEA Grapalat" w:hAnsi="GHEA Grapalat"/>
                <w:b/>
                <w:bCs/>
                <w:sz w:val="24"/>
                <w:szCs w:val="24"/>
              </w:rPr>
            </w:pPr>
          </w:p>
          <w:p w14:paraId="29B90119" w14:textId="77777777" w:rsidR="006153C2" w:rsidRPr="00444F3A" w:rsidRDefault="006153C2" w:rsidP="006153C2">
            <w:pPr>
              <w:spacing w:before="100"/>
              <w:ind w:firstLine="427"/>
              <w:jc w:val="both"/>
              <w:rPr>
                <w:rFonts w:ascii="GHEA Grapalat" w:hAnsi="GHEA Grapalat"/>
                <w:b/>
                <w:bCs/>
                <w:sz w:val="24"/>
                <w:szCs w:val="24"/>
              </w:rPr>
            </w:pPr>
          </w:p>
          <w:p w14:paraId="396BF3AD" w14:textId="77777777" w:rsidR="006153C2" w:rsidRPr="00444F3A" w:rsidRDefault="006153C2" w:rsidP="006153C2">
            <w:pPr>
              <w:spacing w:before="100"/>
              <w:ind w:firstLine="427"/>
              <w:jc w:val="both"/>
              <w:rPr>
                <w:rFonts w:ascii="GHEA Grapalat" w:hAnsi="GHEA Grapalat"/>
                <w:b/>
                <w:bCs/>
                <w:sz w:val="24"/>
                <w:szCs w:val="24"/>
              </w:rPr>
            </w:pPr>
          </w:p>
          <w:p w14:paraId="7D6FF448" w14:textId="77777777" w:rsidR="006153C2" w:rsidRPr="00444F3A" w:rsidRDefault="006153C2" w:rsidP="006153C2">
            <w:pPr>
              <w:spacing w:before="100"/>
              <w:ind w:firstLine="427"/>
              <w:jc w:val="both"/>
              <w:rPr>
                <w:rFonts w:ascii="GHEA Grapalat" w:hAnsi="GHEA Grapalat"/>
                <w:b/>
                <w:bCs/>
                <w:sz w:val="24"/>
                <w:szCs w:val="24"/>
              </w:rPr>
            </w:pPr>
          </w:p>
          <w:p w14:paraId="4AFB7673" w14:textId="77777777" w:rsidR="006153C2" w:rsidRPr="00444F3A" w:rsidRDefault="006153C2" w:rsidP="006153C2">
            <w:pPr>
              <w:spacing w:before="100"/>
              <w:ind w:firstLine="427"/>
              <w:jc w:val="both"/>
              <w:rPr>
                <w:rFonts w:ascii="GHEA Grapalat" w:hAnsi="GHEA Grapalat"/>
                <w:b/>
                <w:bCs/>
                <w:sz w:val="24"/>
                <w:szCs w:val="24"/>
              </w:rPr>
            </w:pPr>
          </w:p>
          <w:p w14:paraId="2BFC0334" w14:textId="77777777" w:rsidR="006153C2" w:rsidRPr="00444F3A" w:rsidRDefault="006153C2" w:rsidP="006153C2">
            <w:pPr>
              <w:spacing w:before="100"/>
              <w:ind w:firstLine="427"/>
              <w:jc w:val="both"/>
              <w:rPr>
                <w:rFonts w:ascii="GHEA Grapalat" w:hAnsi="GHEA Grapalat"/>
                <w:b/>
                <w:bCs/>
                <w:sz w:val="24"/>
                <w:szCs w:val="24"/>
              </w:rPr>
            </w:pPr>
          </w:p>
          <w:p w14:paraId="7E13AB2B" w14:textId="77777777" w:rsidR="006153C2" w:rsidRPr="00444F3A" w:rsidRDefault="006153C2" w:rsidP="006153C2">
            <w:pPr>
              <w:spacing w:before="100"/>
              <w:ind w:firstLine="427"/>
              <w:jc w:val="both"/>
              <w:rPr>
                <w:rFonts w:ascii="GHEA Grapalat" w:hAnsi="GHEA Grapalat"/>
                <w:b/>
                <w:bCs/>
                <w:sz w:val="24"/>
                <w:szCs w:val="24"/>
              </w:rPr>
            </w:pPr>
          </w:p>
          <w:p w14:paraId="539A8330" w14:textId="77777777" w:rsidR="006153C2" w:rsidRPr="00444F3A" w:rsidRDefault="006153C2" w:rsidP="006153C2">
            <w:pPr>
              <w:spacing w:before="100"/>
              <w:ind w:firstLine="427"/>
              <w:jc w:val="both"/>
              <w:rPr>
                <w:rFonts w:ascii="GHEA Grapalat" w:hAnsi="GHEA Grapalat"/>
                <w:b/>
                <w:bCs/>
                <w:sz w:val="24"/>
                <w:szCs w:val="24"/>
              </w:rPr>
            </w:pPr>
          </w:p>
          <w:p w14:paraId="69A797EF" w14:textId="77777777" w:rsidR="006153C2" w:rsidRPr="00444F3A" w:rsidRDefault="006153C2" w:rsidP="006153C2">
            <w:pPr>
              <w:spacing w:before="100"/>
              <w:ind w:firstLine="427"/>
              <w:jc w:val="both"/>
              <w:rPr>
                <w:rFonts w:ascii="GHEA Grapalat" w:hAnsi="GHEA Grapalat"/>
                <w:b/>
                <w:bCs/>
                <w:sz w:val="24"/>
                <w:szCs w:val="24"/>
              </w:rPr>
            </w:pPr>
          </w:p>
          <w:p w14:paraId="5D7CA14F" w14:textId="77777777" w:rsidR="006153C2" w:rsidRPr="00444F3A" w:rsidRDefault="006153C2" w:rsidP="006153C2">
            <w:pPr>
              <w:spacing w:before="100"/>
              <w:ind w:firstLine="427"/>
              <w:jc w:val="both"/>
              <w:rPr>
                <w:rFonts w:ascii="GHEA Grapalat" w:hAnsi="GHEA Grapalat"/>
                <w:b/>
                <w:bCs/>
                <w:sz w:val="24"/>
                <w:szCs w:val="24"/>
              </w:rPr>
            </w:pPr>
          </w:p>
          <w:p w14:paraId="11454CB6" w14:textId="77777777" w:rsidR="006153C2" w:rsidRPr="00444F3A" w:rsidRDefault="006153C2" w:rsidP="006153C2">
            <w:pPr>
              <w:spacing w:before="100"/>
              <w:ind w:firstLine="427"/>
              <w:jc w:val="both"/>
              <w:rPr>
                <w:rFonts w:ascii="GHEA Grapalat" w:hAnsi="GHEA Grapalat"/>
                <w:b/>
                <w:bCs/>
                <w:sz w:val="24"/>
                <w:szCs w:val="24"/>
              </w:rPr>
            </w:pPr>
          </w:p>
          <w:p w14:paraId="2A9CA302" w14:textId="77777777" w:rsidR="006153C2" w:rsidRPr="00444F3A" w:rsidRDefault="006153C2" w:rsidP="006153C2">
            <w:pPr>
              <w:spacing w:before="100"/>
              <w:ind w:firstLine="427"/>
              <w:jc w:val="both"/>
              <w:rPr>
                <w:rFonts w:ascii="GHEA Grapalat" w:hAnsi="GHEA Grapalat"/>
                <w:b/>
                <w:bCs/>
                <w:sz w:val="24"/>
                <w:szCs w:val="24"/>
              </w:rPr>
            </w:pPr>
          </w:p>
          <w:p w14:paraId="562642BD" w14:textId="77777777" w:rsidR="006153C2" w:rsidRPr="00444F3A" w:rsidRDefault="006153C2" w:rsidP="006153C2">
            <w:pPr>
              <w:spacing w:before="100"/>
              <w:ind w:firstLine="427"/>
              <w:jc w:val="both"/>
              <w:rPr>
                <w:rFonts w:ascii="GHEA Grapalat" w:hAnsi="GHEA Grapalat"/>
                <w:b/>
                <w:bCs/>
                <w:sz w:val="24"/>
                <w:szCs w:val="24"/>
              </w:rPr>
            </w:pPr>
          </w:p>
          <w:p w14:paraId="14DB43A6" w14:textId="77777777" w:rsidR="006153C2" w:rsidRPr="00444F3A" w:rsidRDefault="006153C2" w:rsidP="006153C2">
            <w:pPr>
              <w:spacing w:before="100"/>
              <w:ind w:firstLine="427"/>
              <w:jc w:val="both"/>
              <w:rPr>
                <w:rFonts w:ascii="GHEA Grapalat" w:hAnsi="GHEA Grapalat"/>
                <w:b/>
                <w:bCs/>
                <w:sz w:val="24"/>
                <w:szCs w:val="24"/>
              </w:rPr>
            </w:pPr>
          </w:p>
          <w:p w14:paraId="3ABEFBDD" w14:textId="77777777" w:rsidR="006153C2" w:rsidRPr="00444F3A" w:rsidRDefault="006153C2" w:rsidP="006153C2">
            <w:pPr>
              <w:spacing w:before="100"/>
              <w:ind w:firstLine="427"/>
              <w:jc w:val="both"/>
              <w:rPr>
                <w:rFonts w:ascii="GHEA Grapalat" w:hAnsi="GHEA Grapalat"/>
                <w:b/>
                <w:bCs/>
                <w:sz w:val="24"/>
                <w:szCs w:val="24"/>
              </w:rPr>
            </w:pPr>
          </w:p>
          <w:p w14:paraId="4BD12ED7" w14:textId="77777777" w:rsidR="006153C2" w:rsidRPr="00444F3A" w:rsidRDefault="006153C2" w:rsidP="006153C2">
            <w:pPr>
              <w:spacing w:before="100"/>
              <w:ind w:firstLine="427"/>
              <w:jc w:val="both"/>
              <w:rPr>
                <w:rFonts w:ascii="GHEA Grapalat" w:hAnsi="GHEA Grapalat"/>
                <w:b/>
                <w:bCs/>
                <w:sz w:val="24"/>
                <w:szCs w:val="24"/>
              </w:rPr>
            </w:pPr>
          </w:p>
          <w:p w14:paraId="32FEDAFA" w14:textId="77777777" w:rsidR="006153C2" w:rsidRPr="00444F3A" w:rsidRDefault="006153C2" w:rsidP="006153C2">
            <w:pPr>
              <w:spacing w:before="100"/>
              <w:ind w:firstLine="427"/>
              <w:jc w:val="both"/>
              <w:rPr>
                <w:rFonts w:ascii="GHEA Grapalat" w:hAnsi="GHEA Grapalat"/>
                <w:b/>
                <w:bCs/>
                <w:sz w:val="24"/>
                <w:szCs w:val="24"/>
              </w:rPr>
            </w:pPr>
          </w:p>
          <w:p w14:paraId="76237FBC" w14:textId="77777777" w:rsidR="006153C2" w:rsidRPr="00444F3A" w:rsidRDefault="006153C2" w:rsidP="006153C2">
            <w:pPr>
              <w:spacing w:before="100"/>
              <w:ind w:firstLine="427"/>
              <w:jc w:val="both"/>
              <w:rPr>
                <w:rFonts w:ascii="GHEA Grapalat" w:hAnsi="GHEA Grapalat"/>
                <w:b/>
                <w:bCs/>
                <w:sz w:val="24"/>
                <w:szCs w:val="24"/>
              </w:rPr>
            </w:pPr>
          </w:p>
          <w:p w14:paraId="4AE8441C" w14:textId="77777777" w:rsidR="006153C2" w:rsidRPr="00444F3A" w:rsidRDefault="006153C2" w:rsidP="006153C2">
            <w:pPr>
              <w:spacing w:before="100"/>
              <w:ind w:firstLine="427"/>
              <w:jc w:val="both"/>
              <w:rPr>
                <w:rFonts w:ascii="GHEA Grapalat" w:hAnsi="GHEA Grapalat"/>
                <w:b/>
                <w:bCs/>
                <w:sz w:val="24"/>
                <w:szCs w:val="24"/>
              </w:rPr>
            </w:pPr>
          </w:p>
          <w:p w14:paraId="4B89C6E7" w14:textId="77777777" w:rsidR="006153C2" w:rsidRPr="00444F3A" w:rsidRDefault="006153C2" w:rsidP="006153C2">
            <w:pPr>
              <w:spacing w:before="100"/>
              <w:ind w:firstLine="427"/>
              <w:jc w:val="both"/>
              <w:rPr>
                <w:rFonts w:ascii="GHEA Grapalat" w:hAnsi="GHEA Grapalat"/>
                <w:b/>
                <w:bCs/>
                <w:sz w:val="24"/>
                <w:szCs w:val="24"/>
              </w:rPr>
            </w:pPr>
          </w:p>
          <w:p w14:paraId="7FA078DC" w14:textId="77777777" w:rsidR="006153C2" w:rsidRPr="00444F3A" w:rsidRDefault="006153C2" w:rsidP="006153C2">
            <w:pPr>
              <w:spacing w:before="100"/>
              <w:ind w:firstLine="427"/>
              <w:jc w:val="both"/>
              <w:rPr>
                <w:rFonts w:ascii="GHEA Grapalat" w:hAnsi="GHEA Grapalat"/>
                <w:b/>
                <w:bCs/>
                <w:sz w:val="24"/>
                <w:szCs w:val="24"/>
              </w:rPr>
            </w:pPr>
          </w:p>
          <w:p w14:paraId="4A49942C" w14:textId="77777777" w:rsidR="006153C2" w:rsidRPr="00444F3A" w:rsidRDefault="006153C2" w:rsidP="006153C2">
            <w:pPr>
              <w:spacing w:before="100"/>
              <w:ind w:firstLine="427"/>
              <w:jc w:val="both"/>
              <w:rPr>
                <w:rFonts w:ascii="GHEA Grapalat" w:hAnsi="GHEA Grapalat"/>
                <w:b/>
                <w:bCs/>
                <w:sz w:val="24"/>
                <w:szCs w:val="24"/>
              </w:rPr>
            </w:pPr>
          </w:p>
          <w:p w14:paraId="03C62664" w14:textId="77777777" w:rsidR="006153C2" w:rsidRPr="00444F3A" w:rsidRDefault="006153C2" w:rsidP="006153C2">
            <w:pPr>
              <w:spacing w:before="100"/>
              <w:ind w:firstLine="427"/>
              <w:jc w:val="both"/>
              <w:rPr>
                <w:rFonts w:ascii="GHEA Grapalat" w:hAnsi="GHEA Grapalat"/>
                <w:b/>
                <w:bCs/>
                <w:sz w:val="24"/>
                <w:szCs w:val="24"/>
              </w:rPr>
            </w:pPr>
          </w:p>
          <w:p w14:paraId="63BB8BF7" w14:textId="77777777" w:rsidR="006153C2" w:rsidRPr="00444F3A" w:rsidRDefault="006153C2" w:rsidP="006153C2">
            <w:pPr>
              <w:spacing w:before="100"/>
              <w:ind w:firstLine="427"/>
              <w:jc w:val="both"/>
              <w:rPr>
                <w:rFonts w:ascii="GHEA Grapalat" w:hAnsi="GHEA Grapalat"/>
                <w:b/>
                <w:bCs/>
                <w:sz w:val="24"/>
                <w:szCs w:val="24"/>
              </w:rPr>
            </w:pPr>
          </w:p>
          <w:p w14:paraId="2CF56111" w14:textId="77777777" w:rsidR="006153C2" w:rsidRPr="00444F3A" w:rsidRDefault="006153C2" w:rsidP="006153C2">
            <w:pPr>
              <w:spacing w:before="100"/>
              <w:ind w:firstLine="427"/>
              <w:jc w:val="both"/>
              <w:rPr>
                <w:rFonts w:ascii="GHEA Grapalat" w:hAnsi="GHEA Grapalat"/>
                <w:b/>
                <w:bCs/>
                <w:sz w:val="24"/>
                <w:szCs w:val="24"/>
              </w:rPr>
            </w:pPr>
          </w:p>
          <w:p w14:paraId="5C9996F3" w14:textId="77777777" w:rsidR="006153C2" w:rsidRPr="00444F3A" w:rsidRDefault="006153C2" w:rsidP="006153C2">
            <w:pPr>
              <w:spacing w:before="100"/>
              <w:ind w:firstLine="427"/>
              <w:jc w:val="both"/>
              <w:rPr>
                <w:rFonts w:ascii="GHEA Grapalat" w:hAnsi="GHEA Grapalat"/>
                <w:b/>
                <w:bCs/>
                <w:sz w:val="24"/>
                <w:szCs w:val="24"/>
              </w:rPr>
            </w:pPr>
          </w:p>
          <w:p w14:paraId="0B40D6F3" w14:textId="77777777" w:rsidR="006153C2" w:rsidRPr="00444F3A" w:rsidRDefault="006153C2" w:rsidP="006153C2">
            <w:pPr>
              <w:spacing w:before="100"/>
              <w:ind w:firstLine="427"/>
              <w:jc w:val="both"/>
              <w:rPr>
                <w:rFonts w:ascii="GHEA Grapalat" w:hAnsi="GHEA Grapalat"/>
                <w:b/>
                <w:bCs/>
                <w:sz w:val="24"/>
                <w:szCs w:val="24"/>
              </w:rPr>
            </w:pPr>
          </w:p>
          <w:p w14:paraId="5182E69E" w14:textId="77777777" w:rsidR="006153C2" w:rsidRPr="00444F3A" w:rsidRDefault="006153C2" w:rsidP="006153C2">
            <w:pPr>
              <w:spacing w:before="100"/>
              <w:ind w:firstLine="427"/>
              <w:jc w:val="both"/>
              <w:rPr>
                <w:rFonts w:ascii="GHEA Grapalat" w:hAnsi="GHEA Grapalat"/>
                <w:b/>
                <w:bCs/>
                <w:sz w:val="24"/>
                <w:szCs w:val="24"/>
              </w:rPr>
            </w:pPr>
          </w:p>
          <w:p w14:paraId="25D61A09" w14:textId="77777777" w:rsidR="006153C2" w:rsidRPr="00444F3A" w:rsidRDefault="006153C2" w:rsidP="006153C2">
            <w:pPr>
              <w:spacing w:before="100"/>
              <w:ind w:firstLine="427"/>
              <w:jc w:val="both"/>
              <w:rPr>
                <w:rFonts w:ascii="GHEA Grapalat" w:hAnsi="GHEA Grapalat"/>
                <w:b/>
                <w:bCs/>
                <w:sz w:val="24"/>
                <w:szCs w:val="24"/>
              </w:rPr>
            </w:pPr>
          </w:p>
          <w:p w14:paraId="21B18E8F" w14:textId="77777777" w:rsidR="006153C2" w:rsidRPr="00444F3A" w:rsidRDefault="006153C2" w:rsidP="006153C2">
            <w:pPr>
              <w:spacing w:before="100"/>
              <w:ind w:firstLine="427"/>
              <w:jc w:val="both"/>
              <w:rPr>
                <w:rFonts w:ascii="GHEA Grapalat" w:hAnsi="GHEA Grapalat"/>
                <w:b/>
                <w:bCs/>
                <w:sz w:val="24"/>
                <w:szCs w:val="24"/>
              </w:rPr>
            </w:pPr>
          </w:p>
          <w:p w14:paraId="33B6BBC6" w14:textId="77777777" w:rsidR="006153C2" w:rsidRPr="00444F3A" w:rsidRDefault="006153C2" w:rsidP="006153C2">
            <w:pPr>
              <w:spacing w:before="100"/>
              <w:ind w:firstLine="427"/>
              <w:jc w:val="both"/>
              <w:rPr>
                <w:rFonts w:ascii="GHEA Grapalat" w:hAnsi="GHEA Grapalat"/>
                <w:b/>
                <w:bCs/>
                <w:sz w:val="24"/>
                <w:szCs w:val="24"/>
              </w:rPr>
            </w:pPr>
          </w:p>
          <w:p w14:paraId="044E5AC6" w14:textId="77777777" w:rsidR="006153C2" w:rsidRPr="00444F3A" w:rsidRDefault="006153C2" w:rsidP="006153C2">
            <w:pPr>
              <w:spacing w:before="100"/>
              <w:ind w:firstLine="427"/>
              <w:jc w:val="both"/>
              <w:rPr>
                <w:rFonts w:ascii="GHEA Grapalat" w:hAnsi="GHEA Grapalat"/>
                <w:b/>
                <w:bCs/>
                <w:sz w:val="24"/>
                <w:szCs w:val="24"/>
              </w:rPr>
            </w:pPr>
          </w:p>
          <w:p w14:paraId="4CFD081D" w14:textId="77777777" w:rsidR="006153C2" w:rsidRPr="00444F3A" w:rsidRDefault="006153C2" w:rsidP="006153C2">
            <w:pPr>
              <w:spacing w:before="100"/>
              <w:ind w:firstLine="427"/>
              <w:jc w:val="both"/>
              <w:rPr>
                <w:rFonts w:ascii="GHEA Grapalat" w:hAnsi="GHEA Grapalat"/>
                <w:b/>
                <w:bCs/>
                <w:sz w:val="24"/>
                <w:szCs w:val="24"/>
              </w:rPr>
            </w:pPr>
          </w:p>
          <w:p w14:paraId="222D247E" w14:textId="77777777" w:rsidR="006153C2" w:rsidRPr="00444F3A" w:rsidRDefault="006153C2" w:rsidP="006153C2">
            <w:pPr>
              <w:spacing w:before="100"/>
              <w:ind w:firstLine="427"/>
              <w:jc w:val="both"/>
              <w:rPr>
                <w:rFonts w:ascii="GHEA Grapalat" w:hAnsi="GHEA Grapalat"/>
                <w:b/>
                <w:bCs/>
                <w:sz w:val="24"/>
                <w:szCs w:val="24"/>
              </w:rPr>
            </w:pPr>
          </w:p>
          <w:p w14:paraId="38DDB517" w14:textId="77777777" w:rsidR="006153C2" w:rsidRPr="00444F3A" w:rsidRDefault="006153C2" w:rsidP="006153C2">
            <w:pPr>
              <w:spacing w:before="100"/>
              <w:ind w:firstLine="427"/>
              <w:jc w:val="both"/>
              <w:rPr>
                <w:rFonts w:ascii="GHEA Grapalat" w:hAnsi="GHEA Grapalat"/>
                <w:b/>
                <w:bCs/>
                <w:sz w:val="24"/>
                <w:szCs w:val="24"/>
              </w:rPr>
            </w:pPr>
          </w:p>
          <w:p w14:paraId="2C78F97D" w14:textId="77777777" w:rsidR="006153C2" w:rsidRPr="00444F3A" w:rsidRDefault="006153C2" w:rsidP="006153C2">
            <w:pPr>
              <w:spacing w:before="100"/>
              <w:ind w:firstLine="427"/>
              <w:jc w:val="both"/>
              <w:rPr>
                <w:rFonts w:ascii="GHEA Grapalat" w:hAnsi="GHEA Grapalat"/>
                <w:b/>
                <w:bCs/>
                <w:sz w:val="24"/>
                <w:szCs w:val="24"/>
              </w:rPr>
            </w:pPr>
          </w:p>
          <w:p w14:paraId="38080AD9" w14:textId="77777777" w:rsidR="006153C2" w:rsidRPr="00444F3A" w:rsidRDefault="006153C2" w:rsidP="006153C2">
            <w:pPr>
              <w:spacing w:before="100"/>
              <w:ind w:firstLine="427"/>
              <w:jc w:val="both"/>
              <w:rPr>
                <w:rFonts w:ascii="GHEA Grapalat" w:hAnsi="GHEA Grapalat"/>
                <w:b/>
                <w:bCs/>
                <w:sz w:val="24"/>
                <w:szCs w:val="24"/>
              </w:rPr>
            </w:pPr>
          </w:p>
          <w:p w14:paraId="279509E4" w14:textId="77777777" w:rsidR="006153C2" w:rsidRPr="00444F3A" w:rsidRDefault="006153C2" w:rsidP="006153C2">
            <w:pPr>
              <w:spacing w:before="100"/>
              <w:ind w:firstLine="427"/>
              <w:jc w:val="both"/>
              <w:rPr>
                <w:rFonts w:ascii="GHEA Grapalat" w:hAnsi="GHEA Grapalat"/>
                <w:b/>
                <w:bCs/>
                <w:sz w:val="24"/>
                <w:szCs w:val="24"/>
              </w:rPr>
            </w:pPr>
          </w:p>
          <w:p w14:paraId="1BA92840" w14:textId="77777777" w:rsidR="006153C2" w:rsidRPr="00444F3A" w:rsidRDefault="006153C2" w:rsidP="006153C2">
            <w:pPr>
              <w:spacing w:before="100"/>
              <w:ind w:firstLine="427"/>
              <w:jc w:val="both"/>
              <w:rPr>
                <w:rFonts w:ascii="GHEA Grapalat" w:hAnsi="GHEA Grapalat"/>
                <w:b/>
                <w:bCs/>
                <w:sz w:val="24"/>
                <w:szCs w:val="24"/>
              </w:rPr>
            </w:pPr>
          </w:p>
          <w:p w14:paraId="4379F079" w14:textId="77777777" w:rsidR="006153C2" w:rsidRPr="00444F3A" w:rsidRDefault="006153C2" w:rsidP="006153C2">
            <w:pPr>
              <w:spacing w:before="100"/>
              <w:ind w:firstLine="427"/>
              <w:jc w:val="both"/>
              <w:rPr>
                <w:rFonts w:ascii="GHEA Grapalat" w:hAnsi="GHEA Grapalat"/>
                <w:b/>
                <w:bCs/>
                <w:sz w:val="24"/>
                <w:szCs w:val="24"/>
              </w:rPr>
            </w:pPr>
          </w:p>
          <w:p w14:paraId="380B27E7" w14:textId="77777777" w:rsidR="006153C2" w:rsidRPr="00444F3A" w:rsidRDefault="006153C2" w:rsidP="006153C2">
            <w:pPr>
              <w:spacing w:before="100"/>
              <w:ind w:firstLine="427"/>
              <w:jc w:val="both"/>
              <w:rPr>
                <w:rFonts w:ascii="GHEA Grapalat" w:hAnsi="GHEA Grapalat"/>
                <w:b/>
                <w:bCs/>
                <w:sz w:val="24"/>
                <w:szCs w:val="24"/>
              </w:rPr>
            </w:pPr>
          </w:p>
          <w:p w14:paraId="1F068982" w14:textId="77777777" w:rsidR="006153C2" w:rsidRPr="00444F3A" w:rsidRDefault="006153C2" w:rsidP="006153C2">
            <w:pPr>
              <w:spacing w:before="100"/>
              <w:ind w:firstLine="427"/>
              <w:jc w:val="both"/>
              <w:rPr>
                <w:rFonts w:ascii="GHEA Grapalat" w:hAnsi="GHEA Grapalat"/>
                <w:b/>
                <w:bCs/>
                <w:sz w:val="24"/>
                <w:szCs w:val="24"/>
              </w:rPr>
            </w:pPr>
          </w:p>
          <w:p w14:paraId="58D609BB" w14:textId="77777777" w:rsidR="006153C2" w:rsidRPr="00444F3A" w:rsidRDefault="006153C2" w:rsidP="006153C2">
            <w:pPr>
              <w:spacing w:before="100"/>
              <w:ind w:firstLine="427"/>
              <w:jc w:val="both"/>
              <w:rPr>
                <w:rFonts w:ascii="GHEA Grapalat" w:hAnsi="GHEA Grapalat"/>
                <w:b/>
                <w:bCs/>
                <w:sz w:val="24"/>
                <w:szCs w:val="24"/>
              </w:rPr>
            </w:pPr>
          </w:p>
          <w:p w14:paraId="26402C0B" w14:textId="77777777" w:rsidR="006153C2" w:rsidRPr="00444F3A" w:rsidRDefault="006153C2" w:rsidP="006153C2">
            <w:pPr>
              <w:spacing w:before="100"/>
              <w:ind w:firstLine="427"/>
              <w:jc w:val="both"/>
              <w:rPr>
                <w:rFonts w:ascii="GHEA Grapalat" w:hAnsi="GHEA Grapalat"/>
                <w:b/>
                <w:bCs/>
                <w:sz w:val="24"/>
                <w:szCs w:val="24"/>
              </w:rPr>
            </w:pPr>
          </w:p>
          <w:p w14:paraId="06E66510" w14:textId="77777777" w:rsidR="006153C2" w:rsidRPr="00444F3A" w:rsidRDefault="006153C2" w:rsidP="006153C2">
            <w:pPr>
              <w:spacing w:before="100"/>
              <w:ind w:firstLine="427"/>
              <w:jc w:val="both"/>
              <w:rPr>
                <w:rFonts w:ascii="GHEA Grapalat" w:hAnsi="GHEA Grapalat"/>
                <w:b/>
                <w:bCs/>
                <w:sz w:val="24"/>
                <w:szCs w:val="24"/>
              </w:rPr>
            </w:pPr>
          </w:p>
          <w:p w14:paraId="4FBFB9BA" w14:textId="77777777" w:rsidR="006153C2" w:rsidRPr="00444F3A" w:rsidRDefault="006153C2" w:rsidP="006153C2">
            <w:pPr>
              <w:spacing w:before="100"/>
              <w:ind w:firstLine="427"/>
              <w:jc w:val="both"/>
              <w:rPr>
                <w:rFonts w:ascii="GHEA Grapalat" w:hAnsi="GHEA Grapalat"/>
                <w:b/>
                <w:bCs/>
                <w:sz w:val="24"/>
                <w:szCs w:val="24"/>
              </w:rPr>
            </w:pPr>
          </w:p>
          <w:p w14:paraId="09450724" w14:textId="77777777" w:rsidR="006153C2" w:rsidRPr="00444F3A" w:rsidRDefault="006153C2" w:rsidP="006153C2">
            <w:pPr>
              <w:spacing w:before="100"/>
              <w:ind w:firstLine="427"/>
              <w:jc w:val="both"/>
              <w:rPr>
                <w:rFonts w:ascii="GHEA Grapalat" w:hAnsi="GHEA Grapalat"/>
                <w:b/>
                <w:bCs/>
                <w:sz w:val="24"/>
                <w:szCs w:val="24"/>
              </w:rPr>
            </w:pPr>
          </w:p>
          <w:p w14:paraId="382F9924" w14:textId="77777777" w:rsidR="006153C2" w:rsidRPr="00444F3A" w:rsidRDefault="006153C2" w:rsidP="006153C2">
            <w:pPr>
              <w:spacing w:before="100"/>
              <w:ind w:firstLine="427"/>
              <w:jc w:val="both"/>
              <w:rPr>
                <w:rFonts w:ascii="GHEA Grapalat" w:hAnsi="GHEA Grapalat"/>
                <w:b/>
                <w:bCs/>
                <w:sz w:val="24"/>
                <w:szCs w:val="24"/>
              </w:rPr>
            </w:pPr>
          </w:p>
          <w:p w14:paraId="1512C23D" w14:textId="77777777" w:rsidR="006153C2" w:rsidRPr="00444F3A" w:rsidRDefault="006153C2" w:rsidP="006153C2">
            <w:pPr>
              <w:spacing w:before="100"/>
              <w:ind w:firstLine="427"/>
              <w:jc w:val="both"/>
              <w:rPr>
                <w:rFonts w:ascii="GHEA Grapalat" w:hAnsi="GHEA Grapalat"/>
                <w:b/>
                <w:bCs/>
                <w:sz w:val="24"/>
                <w:szCs w:val="24"/>
              </w:rPr>
            </w:pPr>
          </w:p>
          <w:p w14:paraId="0BB24E91" w14:textId="77777777" w:rsidR="006153C2" w:rsidRPr="00444F3A" w:rsidRDefault="006153C2" w:rsidP="006153C2">
            <w:pPr>
              <w:spacing w:before="100"/>
              <w:ind w:firstLine="427"/>
              <w:jc w:val="both"/>
              <w:rPr>
                <w:rFonts w:ascii="GHEA Grapalat" w:hAnsi="GHEA Grapalat"/>
                <w:b/>
                <w:bCs/>
                <w:sz w:val="24"/>
                <w:szCs w:val="24"/>
              </w:rPr>
            </w:pPr>
          </w:p>
          <w:p w14:paraId="527CD130" w14:textId="77777777" w:rsidR="006153C2" w:rsidRPr="00444F3A" w:rsidRDefault="006153C2" w:rsidP="006153C2">
            <w:pPr>
              <w:spacing w:before="100"/>
              <w:ind w:firstLine="427"/>
              <w:jc w:val="both"/>
              <w:rPr>
                <w:rFonts w:ascii="GHEA Grapalat" w:hAnsi="GHEA Grapalat"/>
                <w:b/>
                <w:bCs/>
                <w:sz w:val="24"/>
                <w:szCs w:val="24"/>
              </w:rPr>
            </w:pPr>
          </w:p>
          <w:p w14:paraId="19720757" w14:textId="77777777" w:rsidR="006153C2" w:rsidRPr="00444F3A" w:rsidRDefault="006153C2" w:rsidP="006153C2">
            <w:pPr>
              <w:spacing w:before="100"/>
              <w:ind w:firstLine="427"/>
              <w:jc w:val="both"/>
              <w:rPr>
                <w:rFonts w:ascii="GHEA Grapalat" w:hAnsi="GHEA Grapalat"/>
                <w:b/>
                <w:bCs/>
                <w:sz w:val="24"/>
                <w:szCs w:val="24"/>
              </w:rPr>
            </w:pPr>
          </w:p>
          <w:p w14:paraId="46905378" w14:textId="77777777" w:rsidR="006153C2" w:rsidRPr="00444F3A" w:rsidRDefault="006153C2" w:rsidP="006153C2">
            <w:pPr>
              <w:spacing w:before="100"/>
              <w:ind w:firstLine="427"/>
              <w:jc w:val="both"/>
              <w:rPr>
                <w:rFonts w:ascii="GHEA Grapalat" w:hAnsi="GHEA Grapalat"/>
                <w:b/>
                <w:bCs/>
                <w:sz w:val="24"/>
                <w:szCs w:val="24"/>
              </w:rPr>
            </w:pPr>
          </w:p>
          <w:p w14:paraId="29DF0BA5" w14:textId="77777777" w:rsidR="006153C2" w:rsidRPr="00444F3A" w:rsidRDefault="006153C2" w:rsidP="006153C2">
            <w:pPr>
              <w:spacing w:before="100"/>
              <w:ind w:firstLine="427"/>
              <w:jc w:val="both"/>
              <w:rPr>
                <w:rFonts w:ascii="GHEA Grapalat" w:hAnsi="GHEA Grapalat"/>
                <w:b/>
                <w:bCs/>
                <w:sz w:val="24"/>
                <w:szCs w:val="24"/>
              </w:rPr>
            </w:pPr>
          </w:p>
          <w:p w14:paraId="6CCE85BE" w14:textId="77777777" w:rsidR="006153C2" w:rsidRPr="00444F3A" w:rsidRDefault="006153C2" w:rsidP="006153C2">
            <w:pPr>
              <w:spacing w:before="100"/>
              <w:ind w:firstLine="427"/>
              <w:jc w:val="both"/>
              <w:rPr>
                <w:rFonts w:ascii="GHEA Grapalat" w:hAnsi="GHEA Grapalat"/>
                <w:b/>
                <w:bCs/>
                <w:sz w:val="24"/>
                <w:szCs w:val="24"/>
              </w:rPr>
            </w:pPr>
          </w:p>
          <w:p w14:paraId="49EDAAD5" w14:textId="77777777" w:rsidR="006153C2" w:rsidRPr="00444F3A" w:rsidRDefault="006153C2" w:rsidP="006153C2">
            <w:pPr>
              <w:spacing w:before="100"/>
              <w:ind w:firstLine="427"/>
              <w:jc w:val="both"/>
              <w:rPr>
                <w:rFonts w:ascii="GHEA Grapalat" w:hAnsi="GHEA Grapalat"/>
                <w:b/>
                <w:bCs/>
                <w:sz w:val="24"/>
                <w:szCs w:val="24"/>
              </w:rPr>
            </w:pPr>
          </w:p>
          <w:p w14:paraId="3DBF7AEE" w14:textId="77777777" w:rsidR="006153C2" w:rsidRPr="00444F3A" w:rsidRDefault="006153C2" w:rsidP="006153C2">
            <w:pPr>
              <w:spacing w:before="100"/>
              <w:ind w:firstLine="427"/>
              <w:jc w:val="both"/>
              <w:rPr>
                <w:rFonts w:ascii="GHEA Grapalat" w:hAnsi="GHEA Grapalat"/>
                <w:b/>
                <w:bCs/>
                <w:sz w:val="24"/>
                <w:szCs w:val="24"/>
              </w:rPr>
            </w:pPr>
          </w:p>
          <w:p w14:paraId="75DBD639" w14:textId="77777777" w:rsidR="006153C2" w:rsidRPr="00444F3A" w:rsidRDefault="006153C2" w:rsidP="006153C2">
            <w:pPr>
              <w:spacing w:before="100"/>
              <w:ind w:firstLine="427"/>
              <w:jc w:val="both"/>
              <w:rPr>
                <w:rFonts w:ascii="GHEA Grapalat" w:hAnsi="GHEA Grapalat"/>
                <w:b/>
                <w:bCs/>
                <w:sz w:val="24"/>
                <w:szCs w:val="24"/>
              </w:rPr>
            </w:pPr>
          </w:p>
          <w:p w14:paraId="0DB639C7" w14:textId="77777777" w:rsidR="006153C2" w:rsidRPr="00444F3A" w:rsidRDefault="006153C2" w:rsidP="006153C2">
            <w:pPr>
              <w:spacing w:before="100"/>
              <w:ind w:firstLine="427"/>
              <w:jc w:val="both"/>
              <w:rPr>
                <w:rFonts w:ascii="GHEA Grapalat" w:hAnsi="GHEA Grapalat"/>
                <w:b/>
                <w:bCs/>
                <w:sz w:val="24"/>
                <w:szCs w:val="24"/>
              </w:rPr>
            </w:pPr>
          </w:p>
          <w:p w14:paraId="22D33E84" w14:textId="77777777" w:rsidR="006153C2" w:rsidRPr="00444F3A" w:rsidRDefault="006153C2" w:rsidP="006153C2">
            <w:pPr>
              <w:spacing w:before="100"/>
              <w:ind w:firstLine="427"/>
              <w:jc w:val="both"/>
              <w:rPr>
                <w:rFonts w:ascii="GHEA Grapalat" w:hAnsi="GHEA Grapalat"/>
                <w:b/>
                <w:bCs/>
                <w:sz w:val="24"/>
                <w:szCs w:val="24"/>
              </w:rPr>
            </w:pPr>
          </w:p>
          <w:p w14:paraId="1D1222C6" w14:textId="77777777" w:rsidR="006153C2" w:rsidRPr="00444F3A" w:rsidRDefault="006153C2" w:rsidP="006153C2">
            <w:pPr>
              <w:spacing w:before="100"/>
              <w:ind w:firstLine="427"/>
              <w:jc w:val="both"/>
              <w:rPr>
                <w:rFonts w:ascii="GHEA Grapalat" w:hAnsi="GHEA Grapalat"/>
                <w:b/>
                <w:bCs/>
                <w:sz w:val="24"/>
                <w:szCs w:val="24"/>
              </w:rPr>
            </w:pPr>
          </w:p>
          <w:p w14:paraId="5BCCD115" w14:textId="77777777" w:rsidR="006153C2" w:rsidRPr="00444F3A" w:rsidRDefault="006153C2" w:rsidP="006153C2">
            <w:pPr>
              <w:spacing w:before="100"/>
              <w:ind w:firstLine="427"/>
              <w:jc w:val="both"/>
              <w:rPr>
                <w:rFonts w:ascii="GHEA Grapalat" w:hAnsi="GHEA Grapalat"/>
                <w:b/>
                <w:bCs/>
                <w:sz w:val="24"/>
                <w:szCs w:val="24"/>
              </w:rPr>
            </w:pPr>
          </w:p>
          <w:p w14:paraId="5B7DF396" w14:textId="77777777" w:rsidR="006153C2" w:rsidRPr="00444F3A" w:rsidRDefault="006153C2" w:rsidP="006153C2">
            <w:pPr>
              <w:spacing w:before="100"/>
              <w:ind w:firstLine="427"/>
              <w:jc w:val="both"/>
              <w:rPr>
                <w:rFonts w:ascii="GHEA Grapalat" w:hAnsi="GHEA Grapalat"/>
                <w:b/>
                <w:bCs/>
                <w:sz w:val="24"/>
                <w:szCs w:val="24"/>
              </w:rPr>
            </w:pPr>
          </w:p>
          <w:p w14:paraId="09F69CFC" w14:textId="77777777" w:rsidR="006153C2" w:rsidRPr="00444F3A" w:rsidRDefault="006153C2" w:rsidP="006153C2">
            <w:pPr>
              <w:spacing w:before="100"/>
              <w:ind w:firstLine="427"/>
              <w:jc w:val="both"/>
              <w:rPr>
                <w:rFonts w:ascii="GHEA Grapalat" w:hAnsi="GHEA Grapalat"/>
                <w:b/>
                <w:bCs/>
                <w:sz w:val="24"/>
                <w:szCs w:val="24"/>
              </w:rPr>
            </w:pPr>
          </w:p>
          <w:p w14:paraId="54F11AB4" w14:textId="77777777" w:rsidR="006153C2" w:rsidRPr="00444F3A" w:rsidRDefault="006153C2" w:rsidP="006153C2">
            <w:pPr>
              <w:spacing w:before="100"/>
              <w:ind w:firstLine="427"/>
              <w:jc w:val="both"/>
              <w:rPr>
                <w:rFonts w:ascii="GHEA Grapalat" w:hAnsi="GHEA Grapalat"/>
                <w:b/>
                <w:bCs/>
                <w:sz w:val="24"/>
                <w:szCs w:val="24"/>
              </w:rPr>
            </w:pPr>
          </w:p>
          <w:p w14:paraId="409A5D35" w14:textId="77777777" w:rsidR="006153C2" w:rsidRPr="00444F3A" w:rsidRDefault="006153C2" w:rsidP="006153C2">
            <w:pPr>
              <w:spacing w:before="100"/>
              <w:ind w:firstLine="427"/>
              <w:jc w:val="both"/>
              <w:rPr>
                <w:rFonts w:ascii="GHEA Grapalat" w:hAnsi="GHEA Grapalat"/>
                <w:b/>
                <w:bCs/>
                <w:sz w:val="24"/>
                <w:szCs w:val="24"/>
              </w:rPr>
            </w:pPr>
          </w:p>
          <w:p w14:paraId="7CF690B8" w14:textId="77777777" w:rsidR="006153C2" w:rsidRPr="00444F3A" w:rsidRDefault="006153C2" w:rsidP="006153C2">
            <w:pPr>
              <w:spacing w:before="100"/>
              <w:ind w:firstLine="427"/>
              <w:jc w:val="both"/>
              <w:rPr>
                <w:rFonts w:ascii="GHEA Grapalat" w:hAnsi="GHEA Grapalat"/>
                <w:b/>
                <w:bCs/>
                <w:sz w:val="24"/>
                <w:szCs w:val="24"/>
              </w:rPr>
            </w:pPr>
          </w:p>
          <w:p w14:paraId="1A1AD437" w14:textId="77777777" w:rsidR="006153C2" w:rsidRPr="00444F3A" w:rsidRDefault="006153C2" w:rsidP="006153C2">
            <w:pPr>
              <w:spacing w:before="100"/>
              <w:ind w:firstLine="427"/>
              <w:jc w:val="both"/>
              <w:rPr>
                <w:rFonts w:ascii="GHEA Grapalat" w:hAnsi="GHEA Grapalat"/>
                <w:b/>
                <w:bCs/>
                <w:sz w:val="24"/>
                <w:szCs w:val="24"/>
              </w:rPr>
            </w:pPr>
          </w:p>
          <w:p w14:paraId="124BEEB7" w14:textId="77777777" w:rsidR="006153C2" w:rsidRPr="00444F3A" w:rsidRDefault="006153C2" w:rsidP="006153C2">
            <w:pPr>
              <w:spacing w:before="100"/>
              <w:ind w:firstLine="427"/>
              <w:jc w:val="both"/>
              <w:rPr>
                <w:rFonts w:ascii="GHEA Grapalat" w:hAnsi="GHEA Grapalat"/>
                <w:b/>
                <w:bCs/>
                <w:sz w:val="24"/>
                <w:szCs w:val="24"/>
              </w:rPr>
            </w:pPr>
          </w:p>
          <w:p w14:paraId="0611A6D2" w14:textId="77777777" w:rsidR="006153C2" w:rsidRPr="00444F3A" w:rsidRDefault="006153C2" w:rsidP="006153C2">
            <w:pPr>
              <w:spacing w:before="100"/>
              <w:ind w:firstLine="427"/>
              <w:jc w:val="both"/>
              <w:rPr>
                <w:rFonts w:ascii="GHEA Grapalat" w:hAnsi="GHEA Grapalat"/>
                <w:b/>
                <w:bCs/>
                <w:sz w:val="24"/>
                <w:szCs w:val="24"/>
              </w:rPr>
            </w:pPr>
          </w:p>
          <w:p w14:paraId="6E396C93" w14:textId="77777777" w:rsidR="006153C2" w:rsidRPr="00444F3A" w:rsidRDefault="006153C2" w:rsidP="006153C2">
            <w:pPr>
              <w:spacing w:before="100"/>
              <w:ind w:firstLine="427"/>
              <w:jc w:val="both"/>
              <w:rPr>
                <w:rFonts w:ascii="GHEA Grapalat" w:hAnsi="GHEA Grapalat"/>
                <w:b/>
                <w:bCs/>
                <w:sz w:val="24"/>
                <w:szCs w:val="24"/>
              </w:rPr>
            </w:pPr>
          </w:p>
          <w:p w14:paraId="2C073CA3" w14:textId="77777777" w:rsidR="006153C2" w:rsidRPr="00444F3A" w:rsidRDefault="006153C2" w:rsidP="006153C2">
            <w:pPr>
              <w:spacing w:before="100"/>
              <w:ind w:firstLine="427"/>
              <w:jc w:val="both"/>
              <w:rPr>
                <w:rFonts w:ascii="GHEA Grapalat" w:hAnsi="GHEA Grapalat"/>
                <w:b/>
                <w:bCs/>
                <w:sz w:val="24"/>
                <w:szCs w:val="24"/>
              </w:rPr>
            </w:pPr>
          </w:p>
          <w:p w14:paraId="2CAE0F29" w14:textId="77777777" w:rsidR="006153C2" w:rsidRPr="00444F3A" w:rsidRDefault="006153C2" w:rsidP="006153C2">
            <w:pPr>
              <w:spacing w:before="100"/>
              <w:ind w:firstLine="427"/>
              <w:jc w:val="both"/>
              <w:rPr>
                <w:rFonts w:ascii="GHEA Grapalat" w:hAnsi="GHEA Grapalat"/>
                <w:b/>
                <w:bCs/>
                <w:sz w:val="24"/>
                <w:szCs w:val="24"/>
              </w:rPr>
            </w:pPr>
          </w:p>
          <w:p w14:paraId="2C88587C" w14:textId="77777777" w:rsidR="006153C2" w:rsidRPr="00444F3A" w:rsidRDefault="006153C2" w:rsidP="006153C2">
            <w:pPr>
              <w:spacing w:before="100"/>
              <w:ind w:firstLine="427"/>
              <w:jc w:val="both"/>
              <w:rPr>
                <w:rFonts w:ascii="GHEA Grapalat" w:hAnsi="GHEA Grapalat"/>
                <w:b/>
                <w:bCs/>
                <w:sz w:val="24"/>
                <w:szCs w:val="24"/>
              </w:rPr>
            </w:pPr>
          </w:p>
          <w:p w14:paraId="05B7568E" w14:textId="77777777" w:rsidR="006153C2" w:rsidRPr="00444F3A" w:rsidRDefault="006153C2" w:rsidP="006153C2">
            <w:pPr>
              <w:spacing w:before="100"/>
              <w:ind w:firstLine="427"/>
              <w:jc w:val="both"/>
              <w:rPr>
                <w:rFonts w:ascii="GHEA Grapalat" w:hAnsi="GHEA Grapalat"/>
                <w:b/>
                <w:bCs/>
                <w:sz w:val="24"/>
                <w:szCs w:val="24"/>
              </w:rPr>
            </w:pPr>
          </w:p>
          <w:p w14:paraId="65804054" w14:textId="77777777" w:rsidR="006153C2" w:rsidRPr="00444F3A" w:rsidRDefault="006153C2" w:rsidP="006153C2">
            <w:pPr>
              <w:spacing w:before="100"/>
              <w:ind w:firstLine="427"/>
              <w:jc w:val="both"/>
              <w:rPr>
                <w:rFonts w:ascii="GHEA Grapalat" w:hAnsi="GHEA Grapalat"/>
                <w:b/>
                <w:bCs/>
                <w:sz w:val="24"/>
                <w:szCs w:val="24"/>
              </w:rPr>
            </w:pPr>
          </w:p>
          <w:p w14:paraId="0430BFF2" w14:textId="77777777" w:rsidR="006153C2" w:rsidRPr="00444F3A" w:rsidRDefault="006153C2" w:rsidP="006153C2">
            <w:pPr>
              <w:spacing w:before="100"/>
              <w:ind w:firstLine="427"/>
              <w:jc w:val="both"/>
              <w:rPr>
                <w:rFonts w:ascii="GHEA Grapalat" w:hAnsi="GHEA Grapalat"/>
                <w:b/>
                <w:bCs/>
                <w:sz w:val="24"/>
                <w:szCs w:val="24"/>
              </w:rPr>
            </w:pPr>
          </w:p>
          <w:p w14:paraId="5D4049D4" w14:textId="77777777" w:rsidR="006153C2" w:rsidRPr="00444F3A" w:rsidRDefault="006153C2" w:rsidP="006153C2">
            <w:pPr>
              <w:spacing w:before="100"/>
              <w:ind w:firstLine="427"/>
              <w:jc w:val="both"/>
              <w:rPr>
                <w:rFonts w:ascii="GHEA Grapalat" w:hAnsi="GHEA Grapalat"/>
                <w:b/>
                <w:bCs/>
                <w:sz w:val="24"/>
                <w:szCs w:val="24"/>
              </w:rPr>
            </w:pPr>
          </w:p>
          <w:p w14:paraId="065D3C96" w14:textId="77777777" w:rsidR="006153C2" w:rsidRPr="00444F3A" w:rsidRDefault="006153C2" w:rsidP="006153C2">
            <w:pPr>
              <w:spacing w:before="100"/>
              <w:ind w:firstLine="427"/>
              <w:jc w:val="both"/>
              <w:rPr>
                <w:rFonts w:ascii="GHEA Grapalat" w:hAnsi="GHEA Grapalat"/>
                <w:b/>
                <w:bCs/>
                <w:sz w:val="24"/>
                <w:szCs w:val="24"/>
              </w:rPr>
            </w:pPr>
          </w:p>
          <w:p w14:paraId="41E9EF8E" w14:textId="77777777" w:rsidR="006153C2" w:rsidRPr="00444F3A" w:rsidRDefault="006153C2" w:rsidP="006153C2">
            <w:pPr>
              <w:spacing w:before="100"/>
              <w:ind w:firstLine="427"/>
              <w:jc w:val="both"/>
              <w:rPr>
                <w:rFonts w:ascii="GHEA Grapalat" w:hAnsi="GHEA Grapalat"/>
                <w:b/>
                <w:bCs/>
                <w:sz w:val="24"/>
                <w:szCs w:val="24"/>
              </w:rPr>
            </w:pPr>
          </w:p>
          <w:p w14:paraId="4697E2BE" w14:textId="77777777" w:rsidR="006153C2" w:rsidRPr="00444F3A" w:rsidRDefault="006153C2" w:rsidP="006153C2">
            <w:pPr>
              <w:spacing w:before="100"/>
              <w:ind w:firstLine="427"/>
              <w:jc w:val="both"/>
              <w:rPr>
                <w:rFonts w:ascii="GHEA Grapalat" w:hAnsi="GHEA Grapalat"/>
                <w:b/>
                <w:bCs/>
                <w:sz w:val="24"/>
                <w:szCs w:val="24"/>
              </w:rPr>
            </w:pPr>
          </w:p>
          <w:p w14:paraId="4BE269CA" w14:textId="77777777" w:rsidR="006153C2" w:rsidRPr="00444F3A" w:rsidRDefault="006153C2" w:rsidP="006153C2">
            <w:pPr>
              <w:spacing w:before="100"/>
              <w:ind w:firstLine="427"/>
              <w:jc w:val="both"/>
              <w:rPr>
                <w:rFonts w:ascii="GHEA Grapalat" w:hAnsi="GHEA Grapalat"/>
                <w:b/>
                <w:bCs/>
                <w:sz w:val="24"/>
                <w:szCs w:val="24"/>
              </w:rPr>
            </w:pPr>
          </w:p>
          <w:p w14:paraId="48015142" w14:textId="77777777" w:rsidR="006153C2" w:rsidRPr="00444F3A" w:rsidRDefault="006153C2" w:rsidP="006153C2">
            <w:pPr>
              <w:spacing w:before="100"/>
              <w:ind w:firstLine="427"/>
              <w:jc w:val="both"/>
              <w:rPr>
                <w:rFonts w:ascii="GHEA Grapalat" w:hAnsi="GHEA Grapalat"/>
                <w:b/>
                <w:bCs/>
                <w:sz w:val="24"/>
                <w:szCs w:val="24"/>
              </w:rPr>
            </w:pPr>
          </w:p>
          <w:p w14:paraId="759739E0" w14:textId="77777777" w:rsidR="006153C2" w:rsidRPr="00444F3A" w:rsidRDefault="006153C2" w:rsidP="006153C2">
            <w:pPr>
              <w:spacing w:before="100"/>
              <w:ind w:firstLine="427"/>
              <w:jc w:val="both"/>
              <w:rPr>
                <w:rFonts w:ascii="GHEA Grapalat" w:hAnsi="GHEA Grapalat"/>
                <w:b/>
                <w:bCs/>
                <w:sz w:val="24"/>
                <w:szCs w:val="24"/>
              </w:rPr>
            </w:pPr>
          </w:p>
          <w:p w14:paraId="45942B9A" w14:textId="77777777" w:rsidR="006153C2" w:rsidRPr="00444F3A" w:rsidRDefault="006153C2" w:rsidP="006153C2">
            <w:pPr>
              <w:spacing w:before="100"/>
              <w:ind w:firstLine="427"/>
              <w:jc w:val="both"/>
              <w:rPr>
                <w:rFonts w:ascii="GHEA Grapalat" w:hAnsi="GHEA Grapalat"/>
                <w:b/>
                <w:bCs/>
                <w:sz w:val="24"/>
                <w:szCs w:val="24"/>
              </w:rPr>
            </w:pPr>
          </w:p>
          <w:p w14:paraId="60599C11" w14:textId="77777777" w:rsidR="006153C2" w:rsidRPr="00444F3A" w:rsidRDefault="006153C2" w:rsidP="006153C2">
            <w:pPr>
              <w:spacing w:before="100"/>
              <w:ind w:firstLine="427"/>
              <w:jc w:val="both"/>
              <w:rPr>
                <w:rFonts w:ascii="GHEA Grapalat" w:hAnsi="GHEA Grapalat"/>
                <w:b/>
                <w:bCs/>
                <w:sz w:val="24"/>
                <w:szCs w:val="24"/>
              </w:rPr>
            </w:pPr>
          </w:p>
          <w:p w14:paraId="68C5324F" w14:textId="77777777" w:rsidR="006153C2" w:rsidRPr="00444F3A" w:rsidRDefault="006153C2" w:rsidP="006153C2">
            <w:pPr>
              <w:spacing w:before="100"/>
              <w:ind w:firstLine="427"/>
              <w:jc w:val="both"/>
              <w:rPr>
                <w:rFonts w:ascii="GHEA Grapalat" w:hAnsi="GHEA Grapalat"/>
                <w:b/>
                <w:bCs/>
                <w:sz w:val="24"/>
                <w:szCs w:val="24"/>
              </w:rPr>
            </w:pPr>
          </w:p>
          <w:p w14:paraId="7027DD62" w14:textId="77777777" w:rsidR="006153C2" w:rsidRPr="00444F3A" w:rsidRDefault="006153C2" w:rsidP="006153C2">
            <w:pPr>
              <w:spacing w:before="100"/>
              <w:ind w:firstLine="427"/>
              <w:jc w:val="both"/>
              <w:rPr>
                <w:rFonts w:ascii="GHEA Grapalat" w:hAnsi="GHEA Grapalat"/>
                <w:b/>
                <w:bCs/>
                <w:sz w:val="24"/>
                <w:szCs w:val="24"/>
              </w:rPr>
            </w:pPr>
          </w:p>
          <w:p w14:paraId="4464ECE4" w14:textId="77777777" w:rsidR="006153C2" w:rsidRPr="00444F3A" w:rsidRDefault="006153C2" w:rsidP="006153C2">
            <w:pPr>
              <w:spacing w:before="100"/>
              <w:ind w:firstLine="427"/>
              <w:jc w:val="both"/>
              <w:rPr>
                <w:rFonts w:ascii="GHEA Grapalat" w:hAnsi="GHEA Grapalat"/>
                <w:b/>
                <w:bCs/>
                <w:sz w:val="24"/>
                <w:szCs w:val="24"/>
              </w:rPr>
            </w:pPr>
          </w:p>
          <w:p w14:paraId="6EE0BD11" w14:textId="77777777" w:rsidR="006153C2" w:rsidRPr="00444F3A" w:rsidRDefault="006153C2" w:rsidP="006153C2">
            <w:pPr>
              <w:spacing w:before="100"/>
              <w:ind w:firstLine="427"/>
              <w:jc w:val="both"/>
              <w:rPr>
                <w:rFonts w:ascii="GHEA Grapalat" w:hAnsi="GHEA Grapalat"/>
                <w:b/>
                <w:bCs/>
                <w:sz w:val="24"/>
                <w:szCs w:val="24"/>
              </w:rPr>
            </w:pPr>
          </w:p>
          <w:p w14:paraId="3EC23800" w14:textId="77777777" w:rsidR="006153C2" w:rsidRPr="00444F3A" w:rsidRDefault="006153C2" w:rsidP="006153C2">
            <w:pPr>
              <w:spacing w:before="100"/>
              <w:ind w:firstLine="427"/>
              <w:jc w:val="both"/>
              <w:rPr>
                <w:rFonts w:ascii="GHEA Grapalat" w:hAnsi="GHEA Grapalat"/>
                <w:b/>
                <w:bCs/>
                <w:sz w:val="24"/>
                <w:szCs w:val="24"/>
              </w:rPr>
            </w:pPr>
          </w:p>
          <w:p w14:paraId="3BEB3789" w14:textId="77777777" w:rsidR="006153C2" w:rsidRPr="00444F3A" w:rsidRDefault="006153C2" w:rsidP="006153C2">
            <w:pPr>
              <w:spacing w:before="100"/>
              <w:ind w:firstLine="427"/>
              <w:jc w:val="both"/>
              <w:rPr>
                <w:rFonts w:ascii="GHEA Grapalat" w:hAnsi="GHEA Grapalat"/>
                <w:b/>
                <w:bCs/>
                <w:sz w:val="24"/>
                <w:szCs w:val="24"/>
              </w:rPr>
            </w:pPr>
          </w:p>
          <w:p w14:paraId="49BE4CF3" w14:textId="77777777" w:rsidR="006153C2" w:rsidRPr="00444F3A" w:rsidRDefault="006153C2" w:rsidP="006153C2">
            <w:pPr>
              <w:spacing w:before="100"/>
              <w:ind w:firstLine="427"/>
              <w:jc w:val="both"/>
              <w:rPr>
                <w:rFonts w:ascii="GHEA Grapalat" w:hAnsi="GHEA Grapalat"/>
                <w:b/>
                <w:bCs/>
                <w:sz w:val="24"/>
                <w:szCs w:val="24"/>
              </w:rPr>
            </w:pPr>
          </w:p>
          <w:p w14:paraId="249AD960" w14:textId="77777777" w:rsidR="006153C2" w:rsidRPr="00444F3A" w:rsidRDefault="006153C2" w:rsidP="006153C2">
            <w:pPr>
              <w:spacing w:before="100"/>
              <w:ind w:firstLine="427"/>
              <w:jc w:val="both"/>
              <w:rPr>
                <w:rFonts w:ascii="GHEA Grapalat" w:hAnsi="GHEA Grapalat"/>
                <w:b/>
                <w:bCs/>
                <w:sz w:val="24"/>
                <w:szCs w:val="24"/>
              </w:rPr>
            </w:pPr>
          </w:p>
          <w:p w14:paraId="6391FC35" w14:textId="77777777" w:rsidR="006153C2" w:rsidRPr="00444F3A" w:rsidRDefault="006153C2" w:rsidP="006153C2">
            <w:pPr>
              <w:spacing w:before="100"/>
              <w:ind w:firstLine="427"/>
              <w:jc w:val="both"/>
              <w:rPr>
                <w:rFonts w:ascii="GHEA Grapalat" w:hAnsi="GHEA Grapalat"/>
                <w:b/>
                <w:bCs/>
                <w:sz w:val="24"/>
                <w:szCs w:val="24"/>
              </w:rPr>
            </w:pPr>
          </w:p>
          <w:p w14:paraId="72857044" w14:textId="77777777" w:rsidR="006153C2" w:rsidRPr="00444F3A" w:rsidRDefault="006153C2" w:rsidP="006153C2">
            <w:pPr>
              <w:spacing w:before="100"/>
              <w:ind w:firstLine="427"/>
              <w:jc w:val="both"/>
              <w:rPr>
                <w:rFonts w:ascii="GHEA Grapalat" w:hAnsi="GHEA Grapalat"/>
                <w:b/>
                <w:bCs/>
                <w:sz w:val="24"/>
                <w:szCs w:val="24"/>
              </w:rPr>
            </w:pPr>
          </w:p>
          <w:p w14:paraId="0430D9F1" w14:textId="77777777" w:rsidR="006153C2" w:rsidRPr="00444F3A" w:rsidRDefault="006153C2" w:rsidP="006153C2">
            <w:pPr>
              <w:spacing w:before="100"/>
              <w:ind w:firstLine="427"/>
              <w:jc w:val="both"/>
              <w:rPr>
                <w:rFonts w:ascii="GHEA Grapalat" w:hAnsi="GHEA Grapalat"/>
                <w:b/>
                <w:bCs/>
                <w:sz w:val="24"/>
                <w:szCs w:val="24"/>
              </w:rPr>
            </w:pPr>
          </w:p>
          <w:p w14:paraId="6125A221" w14:textId="77777777" w:rsidR="006153C2" w:rsidRPr="00444F3A" w:rsidRDefault="006153C2" w:rsidP="006153C2">
            <w:pPr>
              <w:spacing w:before="100"/>
              <w:ind w:firstLine="427"/>
              <w:jc w:val="both"/>
              <w:rPr>
                <w:rFonts w:ascii="GHEA Grapalat" w:hAnsi="GHEA Grapalat"/>
                <w:b/>
                <w:bCs/>
                <w:sz w:val="24"/>
                <w:szCs w:val="24"/>
              </w:rPr>
            </w:pPr>
          </w:p>
          <w:p w14:paraId="7BC9B2F0" w14:textId="77777777" w:rsidR="006153C2" w:rsidRPr="00444F3A" w:rsidRDefault="006153C2" w:rsidP="006153C2">
            <w:pPr>
              <w:spacing w:before="100"/>
              <w:ind w:firstLine="427"/>
              <w:jc w:val="both"/>
              <w:rPr>
                <w:rFonts w:ascii="GHEA Grapalat" w:hAnsi="GHEA Grapalat"/>
                <w:b/>
                <w:bCs/>
                <w:sz w:val="24"/>
                <w:szCs w:val="24"/>
              </w:rPr>
            </w:pPr>
          </w:p>
          <w:p w14:paraId="03E2910F" w14:textId="77777777" w:rsidR="006153C2" w:rsidRPr="00444F3A" w:rsidRDefault="006153C2" w:rsidP="006153C2">
            <w:pPr>
              <w:spacing w:before="100"/>
              <w:ind w:firstLine="427"/>
              <w:jc w:val="both"/>
              <w:rPr>
                <w:rFonts w:ascii="GHEA Grapalat" w:hAnsi="GHEA Grapalat"/>
                <w:b/>
                <w:bCs/>
                <w:sz w:val="24"/>
                <w:szCs w:val="24"/>
              </w:rPr>
            </w:pPr>
          </w:p>
          <w:p w14:paraId="25E3A745" w14:textId="77777777" w:rsidR="006153C2" w:rsidRPr="00444F3A" w:rsidRDefault="006153C2" w:rsidP="006153C2">
            <w:pPr>
              <w:spacing w:before="100"/>
              <w:ind w:firstLine="427"/>
              <w:jc w:val="both"/>
              <w:rPr>
                <w:rFonts w:ascii="GHEA Grapalat" w:hAnsi="GHEA Grapalat"/>
                <w:b/>
                <w:bCs/>
                <w:sz w:val="24"/>
                <w:szCs w:val="24"/>
              </w:rPr>
            </w:pPr>
          </w:p>
          <w:p w14:paraId="2994CC19" w14:textId="77777777" w:rsidR="006153C2" w:rsidRPr="00444F3A" w:rsidRDefault="006153C2" w:rsidP="006153C2">
            <w:pPr>
              <w:spacing w:before="100"/>
              <w:ind w:firstLine="427"/>
              <w:jc w:val="both"/>
              <w:rPr>
                <w:rFonts w:ascii="GHEA Grapalat" w:hAnsi="GHEA Grapalat"/>
                <w:b/>
                <w:bCs/>
                <w:sz w:val="24"/>
                <w:szCs w:val="24"/>
              </w:rPr>
            </w:pPr>
          </w:p>
          <w:p w14:paraId="4C66A03E" w14:textId="77777777" w:rsidR="006153C2" w:rsidRPr="00444F3A" w:rsidRDefault="006153C2" w:rsidP="006153C2">
            <w:pPr>
              <w:spacing w:before="100"/>
              <w:ind w:firstLine="427"/>
              <w:jc w:val="both"/>
              <w:rPr>
                <w:rFonts w:ascii="GHEA Grapalat" w:hAnsi="GHEA Grapalat"/>
                <w:b/>
                <w:bCs/>
                <w:sz w:val="24"/>
                <w:szCs w:val="24"/>
              </w:rPr>
            </w:pPr>
          </w:p>
          <w:p w14:paraId="181E371A" w14:textId="77777777" w:rsidR="006153C2" w:rsidRPr="00444F3A" w:rsidRDefault="006153C2" w:rsidP="006153C2">
            <w:pPr>
              <w:spacing w:before="100"/>
              <w:ind w:firstLine="427"/>
              <w:jc w:val="both"/>
              <w:rPr>
                <w:rFonts w:ascii="GHEA Grapalat" w:hAnsi="GHEA Grapalat"/>
                <w:b/>
                <w:bCs/>
                <w:sz w:val="24"/>
                <w:szCs w:val="24"/>
              </w:rPr>
            </w:pPr>
          </w:p>
          <w:p w14:paraId="5A34AC59" w14:textId="77777777" w:rsidR="006153C2" w:rsidRPr="00444F3A" w:rsidRDefault="006153C2" w:rsidP="006153C2">
            <w:pPr>
              <w:spacing w:before="100"/>
              <w:ind w:firstLine="427"/>
              <w:jc w:val="both"/>
              <w:rPr>
                <w:rFonts w:ascii="GHEA Grapalat" w:hAnsi="GHEA Grapalat"/>
                <w:b/>
                <w:bCs/>
                <w:sz w:val="24"/>
                <w:szCs w:val="24"/>
              </w:rPr>
            </w:pPr>
          </w:p>
          <w:p w14:paraId="31C4AC3F" w14:textId="77777777" w:rsidR="006153C2" w:rsidRPr="00444F3A" w:rsidRDefault="006153C2" w:rsidP="006153C2">
            <w:pPr>
              <w:spacing w:before="100"/>
              <w:ind w:firstLine="427"/>
              <w:jc w:val="both"/>
              <w:rPr>
                <w:rFonts w:ascii="GHEA Grapalat" w:hAnsi="GHEA Grapalat"/>
                <w:b/>
                <w:bCs/>
                <w:sz w:val="24"/>
                <w:szCs w:val="24"/>
              </w:rPr>
            </w:pPr>
          </w:p>
          <w:p w14:paraId="6110C586" w14:textId="77777777" w:rsidR="006153C2" w:rsidRPr="00444F3A" w:rsidRDefault="006153C2" w:rsidP="006153C2">
            <w:pPr>
              <w:spacing w:before="100"/>
              <w:ind w:firstLine="427"/>
              <w:jc w:val="both"/>
              <w:rPr>
                <w:rFonts w:ascii="GHEA Grapalat" w:hAnsi="GHEA Grapalat"/>
                <w:b/>
                <w:bCs/>
                <w:sz w:val="24"/>
                <w:szCs w:val="24"/>
              </w:rPr>
            </w:pPr>
          </w:p>
          <w:p w14:paraId="5B76A14F" w14:textId="77777777" w:rsidR="006153C2" w:rsidRPr="00444F3A" w:rsidRDefault="006153C2" w:rsidP="006153C2">
            <w:pPr>
              <w:spacing w:before="100"/>
              <w:ind w:firstLine="427"/>
              <w:jc w:val="both"/>
              <w:rPr>
                <w:rFonts w:ascii="GHEA Grapalat" w:hAnsi="GHEA Grapalat"/>
                <w:b/>
                <w:bCs/>
                <w:sz w:val="24"/>
                <w:szCs w:val="24"/>
              </w:rPr>
            </w:pPr>
          </w:p>
          <w:p w14:paraId="711748A9" w14:textId="77777777" w:rsidR="006153C2" w:rsidRPr="00444F3A" w:rsidRDefault="006153C2" w:rsidP="006153C2">
            <w:pPr>
              <w:spacing w:before="100"/>
              <w:ind w:firstLine="427"/>
              <w:jc w:val="both"/>
              <w:rPr>
                <w:rFonts w:ascii="GHEA Grapalat" w:hAnsi="GHEA Grapalat"/>
                <w:b/>
                <w:bCs/>
                <w:sz w:val="24"/>
                <w:szCs w:val="24"/>
              </w:rPr>
            </w:pPr>
          </w:p>
          <w:p w14:paraId="254B69FE" w14:textId="77777777" w:rsidR="006153C2" w:rsidRPr="00444F3A" w:rsidRDefault="006153C2" w:rsidP="006153C2">
            <w:pPr>
              <w:spacing w:before="100"/>
              <w:ind w:firstLine="427"/>
              <w:jc w:val="both"/>
              <w:rPr>
                <w:rFonts w:ascii="GHEA Grapalat" w:hAnsi="GHEA Grapalat"/>
                <w:b/>
                <w:bCs/>
                <w:sz w:val="24"/>
                <w:szCs w:val="24"/>
              </w:rPr>
            </w:pPr>
          </w:p>
          <w:p w14:paraId="592DECA5" w14:textId="77777777" w:rsidR="006153C2" w:rsidRPr="00444F3A" w:rsidRDefault="006153C2" w:rsidP="006153C2">
            <w:pPr>
              <w:spacing w:before="100"/>
              <w:ind w:firstLine="427"/>
              <w:jc w:val="both"/>
              <w:rPr>
                <w:rFonts w:ascii="GHEA Grapalat" w:hAnsi="GHEA Grapalat"/>
                <w:b/>
                <w:bCs/>
                <w:sz w:val="24"/>
                <w:szCs w:val="24"/>
              </w:rPr>
            </w:pPr>
          </w:p>
          <w:p w14:paraId="51DC58B2" w14:textId="77777777" w:rsidR="006153C2" w:rsidRPr="00444F3A" w:rsidRDefault="006153C2" w:rsidP="006153C2">
            <w:pPr>
              <w:spacing w:before="100"/>
              <w:ind w:firstLine="427"/>
              <w:jc w:val="both"/>
              <w:rPr>
                <w:rFonts w:ascii="GHEA Grapalat" w:hAnsi="GHEA Grapalat"/>
                <w:b/>
                <w:bCs/>
                <w:sz w:val="24"/>
                <w:szCs w:val="24"/>
              </w:rPr>
            </w:pPr>
          </w:p>
          <w:p w14:paraId="0D438DF1" w14:textId="77777777" w:rsidR="006153C2" w:rsidRPr="00444F3A" w:rsidRDefault="006153C2" w:rsidP="006153C2">
            <w:pPr>
              <w:spacing w:before="100"/>
              <w:ind w:firstLine="427"/>
              <w:jc w:val="both"/>
              <w:rPr>
                <w:rFonts w:ascii="GHEA Grapalat" w:hAnsi="GHEA Grapalat"/>
                <w:b/>
                <w:bCs/>
                <w:sz w:val="24"/>
                <w:szCs w:val="24"/>
              </w:rPr>
            </w:pPr>
          </w:p>
          <w:p w14:paraId="73A911E4" w14:textId="77777777" w:rsidR="006153C2" w:rsidRPr="00444F3A" w:rsidRDefault="006153C2" w:rsidP="006153C2">
            <w:pPr>
              <w:spacing w:before="100"/>
              <w:ind w:firstLine="427"/>
              <w:jc w:val="both"/>
              <w:rPr>
                <w:rFonts w:ascii="GHEA Grapalat" w:hAnsi="GHEA Grapalat"/>
                <w:b/>
                <w:bCs/>
                <w:sz w:val="24"/>
                <w:szCs w:val="24"/>
              </w:rPr>
            </w:pPr>
          </w:p>
          <w:p w14:paraId="382052A3" w14:textId="77777777" w:rsidR="006153C2" w:rsidRPr="00444F3A" w:rsidRDefault="006153C2" w:rsidP="006153C2">
            <w:pPr>
              <w:spacing w:before="100"/>
              <w:ind w:firstLine="427"/>
              <w:jc w:val="both"/>
              <w:rPr>
                <w:rFonts w:ascii="GHEA Grapalat" w:hAnsi="GHEA Grapalat"/>
                <w:b/>
                <w:bCs/>
                <w:sz w:val="24"/>
                <w:szCs w:val="24"/>
              </w:rPr>
            </w:pPr>
          </w:p>
          <w:p w14:paraId="4B0F05F7" w14:textId="77777777" w:rsidR="006153C2" w:rsidRPr="00444F3A" w:rsidRDefault="006153C2" w:rsidP="006153C2">
            <w:pPr>
              <w:spacing w:before="100"/>
              <w:ind w:firstLine="427"/>
              <w:jc w:val="both"/>
              <w:rPr>
                <w:rFonts w:ascii="GHEA Grapalat" w:hAnsi="GHEA Grapalat"/>
                <w:b/>
                <w:bCs/>
                <w:sz w:val="24"/>
                <w:szCs w:val="24"/>
              </w:rPr>
            </w:pPr>
          </w:p>
          <w:p w14:paraId="1A64AAE7" w14:textId="77777777" w:rsidR="006153C2" w:rsidRPr="00444F3A" w:rsidRDefault="006153C2" w:rsidP="006153C2">
            <w:pPr>
              <w:spacing w:before="100"/>
              <w:ind w:firstLine="427"/>
              <w:jc w:val="both"/>
              <w:rPr>
                <w:rFonts w:ascii="GHEA Grapalat" w:hAnsi="GHEA Grapalat"/>
                <w:b/>
                <w:bCs/>
                <w:sz w:val="24"/>
                <w:szCs w:val="24"/>
              </w:rPr>
            </w:pPr>
          </w:p>
          <w:p w14:paraId="22FD0F0D" w14:textId="77777777" w:rsidR="006153C2" w:rsidRPr="00444F3A" w:rsidRDefault="006153C2" w:rsidP="006153C2">
            <w:pPr>
              <w:spacing w:before="100"/>
              <w:ind w:firstLine="427"/>
              <w:jc w:val="both"/>
              <w:rPr>
                <w:rFonts w:ascii="GHEA Grapalat" w:hAnsi="GHEA Grapalat"/>
                <w:b/>
                <w:bCs/>
                <w:sz w:val="24"/>
                <w:szCs w:val="24"/>
              </w:rPr>
            </w:pPr>
          </w:p>
          <w:p w14:paraId="613722DD" w14:textId="77777777" w:rsidR="006153C2" w:rsidRPr="00444F3A" w:rsidRDefault="006153C2" w:rsidP="006153C2">
            <w:pPr>
              <w:spacing w:before="100"/>
              <w:ind w:firstLine="427"/>
              <w:jc w:val="both"/>
              <w:rPr>
                <w:rFonts w:ascii="GHEA Grapalat" w:hAnsi="GHEA Grapalat"/>
                <w:b/>
                <w:bCs/>
                <w:sz w:val="24"/>
                <w:szCs w:val="24"/>
              </w:rPr>
            </w:pPr>
          </w:p>
          <w:p w14:paraId="1B415A85" w14:textId="77777777" w:rsidR="006153C2" w:rsidRPr="00444F3A" w:rsidRDefault="006153C2" w:rsidP="006153C2">
            <w:pPr>
              <w:spacing w:before="100"/>
              <w:ind w:firstLine="427"/>
              <w:jc w:val="both"/>
              <w:rPr>
                <w:rFonts w:ascii="GHEA Grapalat" w:hAnsi="GHEA Grapalat"/>
                <w:b/>
                <w:bCs/>
                <w:sz w:val="24"/>
                <w:szCs w:val="24"/>
              </w:rPr>
            </w:pPr>
          </w:p>
          <w:p w14:paraId="353A58D0" w14:textId="77777777" w:rsidR="006153C2" w:rsidRPr="00444F3A" w:rsidRDefault="006153C2" w:rsidP="006153C2">
            <w:pPr>
              <w:spacing w:before="100"/>
              <w:ind w:firstLine="427"/>
              <w:jc w:val="both"/>
              <w:rPr>
                <w:rFonts w:ascii="GHEA Grapalat" w:hAnsi="GHEA Grapalat"/>
                <w:b/>
                <w:bCs/>
                <w:sz w:val="24"/>
                <w:szCs w:val="24"/>
              </w:rPr>
            </w:pPr>
          </w:p>
          <w:p w14:paraId="1A6DFBC1" w14:textId="77777777" w:rsidR="006153C2" w:rsidRPr="00444F3A" w:rsidRDefault="006153C2" w:rsidP="006153C2">
            <w:pPr>
              <w:spacing w:before="100"/>
              <w:ind w:firstLine="427"/>
              <w:jc w:val="both"/>
              <w:rPr>
                <w:rFonts w:ascii="GHEA Grapalat" w:hAnsi="GHEA Grapalat"/>
                <w:b/>
                <w:bCs/>
                <w:sz w:val="24"/>
                <w:szCs w:val="24"/>
              </w:rPr>
            </w:pPr>
          </w:p>
          <w:p w14:paraId="085FECF0" w14:textId="77777777" w:rsidR="006153C2" w:rsidRPr="00444F3A" w:rsidRDefault="006153C2" w:rsidP="006153C2">
            <w:pPr>
              <w:spacing w:before="100"/>
              <w:ind w:firstLine="427"/>
              <w:jc w:val="both"/>
              <w:rPr>
                <w:rFonts w:ascii="GHEA Grapalat" w:hAnsi="GHEA Grapalat"/>
                <w:b/>
                <w:bCs/>
                <w:sz w:val="24"/>
                <w:szCs w:val="24"/>
              </w:rPr>
            </w:pPr>
          </w:p>
          <w:p w14:paraId="63117426" w14:textId="77777777" w:rsidR="006153C2" w:rsidRPr="00444F3A" w:rsidRDefault="006153C2" w:rsidP="006153C2">
            <w:pPr>
              <w:spacing w:before="100"/>
              <w:ind w:firstLine="427"/>
              <w:jc w:val="both"/>
              <w:rPr>
                <w:rFonts w:ascii="GHEA Grapalat" w:hAnsi="GHEA Grapalat"/>
                <w:b/>
                <w:bCs/>
                <w:sz w:val="24"/>
                <w:szCs w:val="24"/>
              </w:rPr>
            </w:pPr>
          </w:p>
          <w:p w14:paraId="2FA1C227" w14:textId="77777777" w:rsidR="006153C2" w:rsidRPr="00444F3A" w:rsidRDefault="006153C2" w:rsidP="006153C2">
            <w:pPr>
              <w:spacing w:before="100"/>
              <w:ind w:firstLine="427"/>
              <w:jc w:val="both"/>
              <w:rPr>
                <w:rFonts w:ascii="GHEA Grapalat" w:hAnsi="GHEA Grapalat"/>
                <w:b/>
                <w:bCs/>
                <w:sz w:val="24"/>
                <w:szCs w:val="24"/>
              </w:rPr>
            </w:pPr>
          </w:p>
          <w:p w14:paraId="6BA21EAB" w14:textId="77777777" w:rsidR="006153C2" w:rsidRPr="00444F3A" w:rsidRDefault="006153C2" w:rsidP="006153C2">
            <w:pPr>
              <w:spacing w:before="100"/>
              <w:ind w:firstLine="427"/>
              <w:jc w:val="both"/>
              <w:rPr>
                <w:rFonts w:ascii="GHEA Grapalat" w:hAnsi="GHEA Grapalat"/>
                <w:b/>
                <w:bCs/>
                <w:sz w:val="24"/>
                <w:szCs w:val="24"/>
              </w:rPr>
            </w:pPr>
          </w:p>
          <w:p w14:paraId="457F716B" w14:textId="77777777" w:rsidR="006153C2" w:rsidRPr="00444F3A" w:rsidRDefault="006153C2" w:rsidP="006153C2">
            <w:pPr>
              <w:spacing w:before="100"/>
              <w:ind w:firstLine="427"/>
              <w:jc w:val="both"/>
              <w:rPr>
                <w:rFonts w:ascii="GHEA Grapalat" w:hAnsi="GHEA Grapalat"/>
                <w:b/>
                <w:bCs/>
                <w:sz w:val="24"/>
                <w:szCs w:val="24"/>
              </w:rPr>
            </w:pPr>
          </w:p>
          <w:p w14:paraId="452EF3E8" w14:textId="77777777" w:rsidR="006153C2" w:rsidRPr="00444F3A" w:rsidRDefault="006153C2" w:rsidP="006153C2">
            <w:pPr>
              <w:spacing w:before="100"/>
              <w:ind w:firstLine="427"/>
              <w:jc w:val="both"/>
              <w:rPr>
                <w:rFonts w:ascii="GHEA Grapalat" w:hAnsi="GHEA Grapalat"/>
                <w:b/>
                <w:bCs/>
                <w:sz w:val="24"/>
                <w:szCs w:val="24"/>
              </w:rPr>
            </w:pPr>
          </w:p>
          <w:p w14:paraId="354FE38C" w14:textId="77777777" w:rsidR="006153C2" w:rsidRPr="00444F3A" w:rsidRDefault="006153C2" w:rsidP="006153C2">
            <w:pPr>
              <w:spacing w:before="100"/>
              <w:ind w:firstLine="427"/>
              <w:jc w:val="both"/>
              <w:rPr>
                <w:rFonts w:ascii="GHEA Grapalat" w:hAnsi="GHEA Grapalat"/>
                <w:b/>
                <w:bCs/>
                <w:sz w:val="24"/>
                <w:szCs w:val="24"/>
              </w:rPr>
            </w:pPr>
          </w:p>
          <w:p w14:paraId="54D94AA6" w14:textId="77777777" w:rsidR="006153C2" w:rsidRPr="00444F3A" w:rsidRDefault="006153C2" w:rsidP="006153C2">
            <w:pPr>
              <w:spacing w:before="100"/>
              <w:ind w:firstLine="427"/>
              <w:jc w:val="both"/>
              <w:rPr>
                <w:rFonts w:ascii="GHEA Grapalat" w:hAnsi="GHEA Grapalat"/>
                <w:b/>
                <w:bCs/>
                <w:sz w:val="24"/>
                <w:szCs w:val="24"/>
              </w:rPr>
            </w:pPr>
          </w:p>
          <w:p w14:paraId="2F11A583" w14:textId="77777777" w:rsidR="006153C2" w:rsidRPr="00444F3A" w:rsidRDefault="006153C2" w:rsidP="006153C2">
            <w:pPr>
              <w:spacing w:before="100"/>
              <w:ind w:firstLine="427"/>
              <w:jc w:val="both"/>
              <w:rPr>
                <w:rFonts w:ascii="GHEA Grapalat" w:hAnsi="GHEA Grapalat"/>
                <w:b/>
                <w:bCs/>
                <w:sz w:val="24"/>
                <w:szCs w:val="24"/>
              </w:rPr>
            </w:pPr>
          </w:p>
          <w:p w14:paraId="530758F2" w14:textId="77777777" w:rsidR="006153C2" w:rsidRPr="00444F3A" w:rsidRDefault="006153C2" w:rsidP="006153C2">
            <w:pPr>
              <w:spacing w:before="100"/>
              <w:ind w:firstLine="427"/>
              <w:jc w:val="both"/>
              <w:rPr>
                <w:rFonts w:ascii="GHEA Grapalat" w:hAnsi="GHEA Grapalat"/>
                <w:b/>
                <w:bCs/>
                <w:sz w:val="24"/>
                <w:szCs w:val="24"/>
              </w:rPr>
            </w:pPr>
          </w:p>
          <w:p w14:paraId="5BEC2B42" w14:textId="77777777" w:rsidR="006153C2" w:rsidRPr="00444F3A" w:rsidRDefault="006153C2" w:rsidP="006153C2">
            <w:pPr>
              <w:spacing w:before="100"/>
              <w:ind w:firstLine="427"/>
              <w:jc w:val="both"/>
              <w:rPr>
                <w:rFonts w:ascii="GHEA Grapalat" w:hAnsi="GHEA Grapalat"/>
                <w:b/>
                <w:bCs/>
                <w:sz w:val="24"/>
                <w:szCs w:val="24"/>
              </w:rPr>
            </w:pPr>
          </w:p>
          <w:p w14:paraId="0E4459AC" w14:textId="77777777" w:rsidR="006153C2" w:rsidRPr="00444F3A" w:rsidRDefault="006153C2" w:rsidP="006153C2">
            <w:pPr>
              <w:spacing w:before="100"/>
              <w:ind w:firstLine="427"/>
              <w:jc w:val="both"/>
              <w:rPr>
                <w:rFonts w:ascii="GHEA Grapalat" w:hAnsi="GHEA Grapalat"/>
                <w:b/>
                <w:bCs/>
                <w:sz w:val="24"/>
                <w:szCs w:val="24"/>
              </w:rPr>
            </w:pPr>
          </w:p>
          <w:p w14:paraId="6F30D507" w14:textId="77777777" w:rsidR="006153C2" w:rsidRPr="00444F3A" w:rsidRDefault="006153C2" w:rsidP="006153C2">
            <w:pPr>
              <w:spacing w:before="100"/>
              <w:ind w:firstLine="427"/>
              <w:jc w:val="both"/>
              <w:rPr>
                <w:rFonts w:ascii="GHEA Grapalat" w:hAnsi="GHEA Grapalat"/>
                <w:b/>
                <w:bCs/>
                <w:sz w:val="24"/>
                <w:szCs w:val="24"/>
              </w:rPr>
            </w:pPr>
          </w:p>
          <w:p w14:paraId="3F695A90" w14:textId="77777777" w:rsidR="006153C2" w:rsidRPr="00444F3A" w:rsidRDefault="006153C2" w:rsidP="006153C2">
            <w:pPr>
              <w:spacing w:before="100"/>
              <w:ind w:firstLine="427"/>
              <w:jc w:val="both"/>
              <w:rPr>
                <w:rFonts w:ascii="GHEA Grapalat" w:hAnsi="GHEA Grapalat"/>
                <w:b/>
                <w:bCs/>
                <w:sz w:val="24"/>
                <w:szCs w:val="24"/>
              </w:rPr>
            </w:pPr>
          </w:p>
          <w:p w14:paraId="47C42B3E" w14:textId="77777777" w:rsidR="006153C2" w:rsidRPr="00444F3A" w:rsidRDefault="006153C2" w:rsidP="006153C2">
            <w:pPr>
              <w:spacing w:before="100"/>
              <w:ind w:firstLine="427"/>
              <w:jc w:val="both"/>
              <w:rPr>
                <w:rFonts w:ascii="GHEA Grapalat" w:hAnsi="GHEA Grapalat"/>
                <w:b/>
                <w:bCs/>
                <w:sz w:val="24"/>
                <w:szCs w:val="24"/>
              </w:rPr>
            </w:pPr>
          </w:p>
          <w:p w14:paraId="4BBBB6B3" w14:textId="77777777" w:rsidR="006153C2" w:rsidRPr="00444F3A" w:rsidRDefault="006153C2" w:rsidP="006153C2">
            <w:pPr>
              <w:spacing w:before="100"/>
              <w:ind w:firstLine="427"/>
              <w:jc w:val="both"/>
              <w:rPr>
                <w:rFonts w:ascii="GHEA Grapalat" w:hAnsi="GHEA Grapalat"/>
                <w:b/>
                <w:bCs/>
                <w:sz w:val="24"/>
                <w:szCs w:val="24"/>
              </w:rPr>
            </w:pPr>
          </w:p>
          <w:p w14:paraId="7B5CCE4F" w14:textId="77777777" w:rsidR="006153C2" w:rsidRPr="00444F3A" w:rsidRDefault="006153C2" w:rsidP="006153C2">
            <w:pPr>
              <w:spacing w:before="100"/>
              <w:ind w:firstLine="427"/>
              <w:jc w:val="both"/>
              <w:rPr>
                <w:rFonts w:ascii="GHEA Grapalat" w:hAnsi="GHEA Grapalat"/>
                <w:b/>
                <w:bCs/>
                <w:sz w:val="24"/>
                <w:szCs w:val="24"/>
              </w:rPr>
            </w:pPr>
          </w:p>
          <w:p w14:paraId="3263B25F" w14:textId="77777777" w:rsidR="006153C2" w:rsidRPr="00444F3A" w:rsidRDefault="006153C2" w:rsidP="006153C2">
            <w:pPr>
              <w:spacing w:before="100"/>
              <w:ind w:firstLine="427"/>
              <w:jc w:val="both"/>
              <w:rPr>
                <w:rFonts w:ascii="GHEA Grapalat" w:hAnsi="GHEA Grapalat"/>
                <w:b/>
                <w:bCs/>
                <w:sz w:val="24"/>
                <w:szCs w:val="24"/>
              </w:rPr>
            </w:pPr>
          </w:p>
          <w:p w14:paraId="35BEC226" w14:textId="77777777" w:rsidR="006153C2" w:rsidRPr="00444F3A" w:rsidRDefault="006153C2" w:rsidP="006153C2">
            <w:pPr>
              <w:spacing w:before="100"/>
              <w:ind w:firstLine="427"/>
              <w:jc w:val="both"/>
              <w:rPr>
                <w:rFonts w:ascii="GHEA Grapalat" w:hAnsi="GHEA Grapalat"/>
                <w:b/>
                <w:bCs/>
                <w:sz w:val="24"/>
                <w:szCs w:val="24"/>
              </w:rPr>
            </w:pPr>
          </w:p>
          <w:p w14:paraId="722B0B43" w14:textId="77777777" w:rsidR="006153C2" w:rsidRPr="00444F3A" w:rsidRDefault="006153C2" w:rsidP="006153C2">
            <w:pPr>
              <w:spacing w:before="100"/>
              <w:ind w:firstLine="427"/>
              <w:jc w:val="both"/>
              <w:rPr>
                <w:rFonts w:ascii="GHEA Grapalat" w:hAnsi="GHEA Grapalat"/>
                <w:b/>
                <w:bCs/>
                <w:sz w:val="24"/>
                <w:szCs w:val="24"/>
              </w:rPr>
            </w:pPr>
          </w:p>
          <w:p w14:paraId="785BF2E9" w14:textId="77777777" w:rsidR="006153C2" w:rsidRPr="00444F3A" w:rsidRDefault="006153C2" w:rsidP="006153C2">
            <w:pPr>
              <w:spacing w:before="100"/>
              <w:ind w:firstLine="427"/>
              <w:jc w:val="both"/>
              <w:rPr>
                <w:rFonts w:ascii="GHEA Grapalat" w:hAnsi="GHEA Grapalat"/>
                <w:b/>
                <w:bCs/>
                <w:sz w:val="24"/>
                <w:szCs w:val="24"/>
              </w:rPr>
            </w:pPr>
          </w:p>
          <w:p w14:paraId="7A82D24C" w14:textId="77777777" w:rsidR="006153C2" w:rsidRPr="00444F3A" w:rsidRDefault="006153C2" w:rsidP="006153C2">
            <w:pPr>
              <w:spacing w:before="100"/>
              <w:ind w:firstLine="427"/>
              <w:jc w:val="both"/>
              <w:rPr>
                <w:rFonts w:ascii="GHEA Grapalat" w:hAnsi="GHEA Grapalat"/>
                <w:b/>
                <w:bCs/>
                <w:sz w:val="24"/>
                <w:szCs w:val="24"/>
              </w:rPr>
            </w:pPr>
          </w:p>
          <w:p w14:paraId="07CA9EFB" w14:textId="77777777" w:rsidR="006153C2" w:rsidRPr="00444F3A" w:rsidRDefault="006153C2" w:rsidP="006153C2">
            <w:pPr>
              <w:spacing w:before="100"/>
              <w:ind w:firstLine="427"/>
              <w:jc w:val="both"/>
              <w:rPr>
                <w:rFonts w:ascii="GHEA Grapalat" w:hAnsi="GHEA Grapalat"/>
                <w:b/>
                <w:bCs/>
                <w:sz w:val="24"/>
                <w:szCs w:val="24"/>
              </w:rPr>
            </w:pPr>
          </w:p>
          <w:p w14:paraId="0341AFEB" w14:textId="77777777" w:rsidR="006153C2" w:rsidRPr="00444F3A" w:rsidRDefault="006153C2" w:rsidP="006153C2">
            <w:pPr>
              <w:spacing w:before="100"/>
              <w:ind w:firstLine="427"/>
              <w:jc w:val="both"/>
              <w:rPr>
                <w:rFonts w:ascii="GHEA Grapalat" w:hAnsi="GHEA Grapalat"/>
                <w:b/>
                <w:bCs/>
                <w:sz w:val="24"/>
                <w:szCs w:val="24"/>
              </w:rPr>
            </w:pPr>
          </w:p>
          <w:p w14:paraId="0A068EB6" w14:textId="77777777" w:rsidR="006153C2" w:rsidRPr="00444F3A" w:rsidRDefault="006153C2" w:rsidP="006153C2">
            <w:pPr>
              <w:spacing w:before="100"/>
              <w:ind w:firstLine="427"/>
              <w:jc w:val="both"/>
              <w:rPr>
                <w:rFonts w:ascii="GHEA Grapalat" w:hAnsi="GHEA Grapalat"/>
                <w:b/>
                <w:bCs/>
                <w:sz w:val="24"/>
                <w:szCs w:val="24"/>
              </w:rPr>
            </w:pPr>
          </w:p>
          <w:p w14:paraId="389D8269" w14:textId="77777777" w:rsidR="006153C2" w:rsidRPr="00444F3A" w:rsidRDefault="006153C2" w:rsidP="006153C2">
            <w:pPr>
              <w:spacing w:before="100"/>
              <w:ind w:firstLine="427"/>
              <w:jc w:val="both"/>
              <w:rPr>
                <w:rFonts w:ascii="GHEA Grapalat" w:hAnsi="GHEA Grapalat"/>
                <w:b/>
                <w:bCs/>
                <w:sz w:val="24"/>
                <w:szCs w:val="24"/>
              </w:rPr>
            </w:pPr>
          </w:p>
          <w:p w14:paraId="0DA0B9A6" w14:textId="77777777" w:rsidR="006153C2" w:rsidRPr="00444F3A" w:rsidRDefault="006153C2" w:rsidP="006153C2">
            <w:pPr>
              <w:spacing w:before="100"/>
              <w:ind w:firstLine="427"/>
              <w:jc w:val="both"/>
              <w:rPr>
                <w:rFonts w:ascii="GHEA Grapalat" w:hAnsi="GHEA Grapalat"/>
                <w:b/>
                <w:bCs/>
                <w:sz w:val="24"/>
                <w:szCs w:val="24"/>
              </w:rPr>
            </w:pPr>
          </w:p>
          <w:p w14:paraId="69FED2BE" w14:textId="77777777" w:rsidR="006153C2" w:rsidRPr="00444F3A" w:rsidRDefault="006153C2" w:rsidP="006153C2">
            <w:pPr>
              <w:spacing w:before="100"/>
              <w:ind w:firstLine="427"/>
              <w:jc w:val="both"/>
              <w:rPr>
                <w:rFonts w:ascii="GHEA Grapalat" w:hAnsi="GHEA Grapalat"/>
                <w:b/>
                <w:bCs/>
                <w:sz w:val="24"/>
                <w:szCs w:val="24"/>
              </w:rPr>
            </w:pPr>
          </w:p>
          <w:p w14:paraId="6FE7C120" w14:textId="77777777" w:rsidR="006153C2" w:rsidRPr="00444F3A" w:rsidRDefault="006153C2" w:rsidP="006153C2">
            <w:pPr>
              <w:spacing w:before="100"/>
              <w:ind w:firstLine="427"/>
              <w:jc w:val="both"/>
              <w:rPr>
                <w:rFonts w:ascii="GHEA Grapalat" w:hAnsi="GHEA Grapalat"/>
                <w:b/>
                <w:bCs/>
                <w:sz w:val="24"/>
                <w:szCs w:val="24"/>
              </w:rPr>
            </w:pPr>
          </w:p>
          <w:p w14:paraId="28E8DD5D" w14:textId="77777777" w:rsidR="006153C2" w:rsidRPr="00444F3A" w:rsidRDefault="006153C2" w:rsidP="006153C2">
            <w:pPr>
              <w:spacing w:before="100"/>
              <w:ind w:firstLine="427"/>
              <w:jc w:val="both"/>
              <w:rPr>
                <w:rFonts w:ascii="GHEA Grapalat" w:hAnsi="GHEA Grapalat"/>
                <w:b/>
                <w:bCs/>
                <w:sz w:val="24"/>
                <w:szCs w:val="24"/>
              </w:rPr>
            </w:pPr>
          </w:p>
          <w:p w14:paraId="088112A1" w14:textId="77777777" w:rsidR="006153C2" w:rsidRPr="00444F3A" w:rsidRDefault="006153C2" w:rsidP="006153C2">
            <w:pPr>
              <w:spacing w:before="100"/>
              <w:ind w:firstLine="427"/>
              <w:jc w:val="both"/>
              <w:rPr>
                <w:rFonts w:ascii="GHEA Grapalat" w:hAnsi="GHEA Grapalat"/>
                <w:b/>
                <w:bCs/>
                <w:sz w:val="24"/>
                <w:szCs w:val="24"/>
              </w:rPr>
            </w:pPr>
          </w:p>
          <w:p w14:paraId="5AB455CC" w14:textId="77777777" w:rsidR="006153C2" w:rsidRPr="00444F3A" w:rsidRDefault="006153C2" w:rsidP="006153C2">
            <w:pPr>
              <w:spacing w:before="100"/>
              <w:ind w:firstLine="427"/>
              <w:jc w:val="both"/>
              <w:rPr>
                <w:rFonts w:ascii="GHEA Grapalat" w:hAnsi="GHEA Grapalat"/>
                <w:b/>
                <w:bCs/>
                <w:sz w:val="24"/>
                <w:szCs w:val="24"/>
              </w:rPr>
            </w:pPr>
          </w:p>
          <w:p w14:paraId="534C4C7F" w14:textId="77777777" w:rsidR="006153C2" w:rsidRPr="00444F3A" w:rsidRDefault="006153C2" w:rsidP="006153C2">
            <w:pPr>
              <w:spacing w:before="100"/>
              <w:ind w:firstLine="427"/>
              <w:jc w:val="both"/>
              <w:rPr>
                <w:rFonts w:ascii="GHEA Grapalat" w:hAnsi="GHEA Grapalat"/>
                <w:b/>
                <w:bCs/>
                <w:sz w:val="24"/>
                <w:szCs w:val="24"/>
              </w:rPr>
            </w:pPr>
          </w:p>
          <w:p w14:paraId="311F98BA" w14:textId="77777777" w:rsidR="006153C2" w:rsidRPr="00444F3A" w:rsidRDefault="006153C2" w:rsidP="006153C2">
            <w:pPr>
              <w:spacing w:before="100"/>
              <w:ind w:firstLine="427"/>
              <w:jc w:val="both"/>
              <w:rPr>
                <w:rFonts w:ascii="GHEA Grapalat" w:hAnsi="GHEA Grapalat"/>
                <w:b/>
                <w:bCs/>
                <w:sz w:val="24"/>
                <w:szCs w:val="24"/>
              </w:rPr>
            </w:pPr>
          </w:p>
          <w:p w14:paraId="2432E353" w14:textId="77777777" w:rsidR="006153C2" w:rsidRPr="00444F3A" w:rsidRDefault="006153C2" w:rsidP="006153C2">
            <w:pPr>
              <w:spacing w:before="100"/>
              <w:ind w:firstLine="427"/>
              <w:jc w:val="both"/>
              <w:rPr>
                <w:rFonts w:ascii="GHEA Grapalat" w:hAnsi="GHEA Grapalat"/>
                <w:b/>
                <w:bCs/>
                <w:sz w:val="24"/>
                <w:szCs w:val="24"/>
              </w:rPr>
            </w:pPr>
          </w:p>
          <w:p w14:paraId="4F47B321" w14:textId="77777777" w:rsidR="006153C2" w:rsidRPr="00444F3A" w:rsidRDefault="006153C2" w:rsidP="006153C2">
            <w:pPr>
              <w:spacing w:before="100"/>
              <w:ind w:firstLine="427"/>
              <w:jc w:val="both"/>
              <w:rPr>
                <w:rFonts w:ascii="GHEA Grapalat" w:hAnsi="GHEA Grapalat"/>
                <w:b/>
                <w:bCs/>
                <w:sz w:val="24"/>
                <w:szCs w:val="24"/>
              </w:rPr>
            </w:pPr>
          </w:p>
          <w:p w14:paraId="0CAFD9E0" w14:textId="77777777" w:rsidR="006153C2" w:rsidRPr="00444F3A" w:rsidRDefault="006153C2" w:rsidP="006153C2">
            <w:pPr>
              <w:spacing w:before="100"/>
              <w:ind w:firstLine="427"/>
              <w:jc w:val="both"/>
              <w:rPr>
                <w:rFonts w:ascii="GHEA Grapalat" w:hAnsi="GHEA Grapalat"/>
                <w:b/>
                <w:bCs/>
                <w:sz w:val="24"/>
                <w:szCs w:val="24"/>
              </w:rPr>
            </w:pPr>
          </w:p>
          <w:p w14:paraId="51461488" w14:textId="77777777" w:rsidR="006153C2" w:rsidRPr="00444F3A" w:rsidRDefault="006153C2" w:rsidP="006153C2">
            <w:pPr>
              <w:spacing w:before="100"/>
              <w:ind w:firstLine="427"/>
              <w:jc w:val="both"/>
              <w:rPr>
                <w:rFonts w:ascii="GHEA Grapalat" w:hAnsi="GHEA Grapalat"/>
                <w:b/>
                <w:bCs/>
                <w:sz w:val="24"/>
                <w:szCs w:val="24"/>
              </w:rPr>
            </w:pPr>
          </w:p>
          <w:p w14:paraId="088E7B0E" w14:textId="77777777" w:rsidR="006153C2" w:rsidRPr="00444F3A" w:rsidRDefault="006153C2" w:rsidP="006153C2">
            <w:pPr>
              <w:spacing w:before="100"/>
              <w:ind w:firstLine="427"/>
              <w:jc w:val="both"/>
              <w:rPr>
                <w:rFonts w:ascii="GHEA Grapalat" w:hAnsi="GHEA Grapalat"/>
                <w:b/>
                <w:bCs/>
                <w:sz w:val="24"/>
                <w:szCs w:val="24"/>
              </w:rPr>
            </w:pPr>
          </w:p>
          <w:p w14:paraId="5D136CCD" w14:textId="77777777" w:rsidR="006153C2" w:rsidRPr="00444F3A" w:rsidRDefault="006153C2" w:rsidP="006153C2">
            <w:pPr>
              <w:spacing w:before="100"/>
              <w:ind w:firstLine="427"/>
              <w:jc w:val="both"/>
              <w:rPr>
                <w:rFonts w:ascii="GHEA Grapalat" w:hAnsi="GHEA Grapalat"/>
                <w:b/>
                <w:bCs/>
                <w:sz w:val="24"/>
                <w:szCs w:val="24"/>
              </w:rPr>
            </w:pPr>
          </w:p>
          <w:p w14:paraId="4D41CE76" w14:textId="77777777" w:rsidR="006153C2" w:rsidRPr="00444F3A" w:rsidRDefault="006153C2" w:rsidP="006153C2">
            <w:pPr>
              <w:spacing w:before="100"/>
              <w:ind w:firstLine="427"/>
              <w:jc w:val="both"/>
              <w:rPr>
                <w:rFonts w:ascii="GHEA Grapalat" w:hAnsi="GHEA Grapalat"/>
                <w:b/>
                <w:bCs/>
                <w:sz w:val="24"/>
                <w:szCs w:val="24"/>
              </w:rPr>
            </w:pPr>
          </w:p>
          <w:p w14:paraId="709A6479" w14:textId="77777777" w:rsidR="006153C2" w:rsidRPr="00444F3A" w:rsidRDefault="006153C2" w:rsidP="006153C2">
            <w:pPr>
              <w:spacing w:before="100"/>
              <w:ind w:firstLine="427"/>
              <w:jc w:val="both"/>
              <w:rPr>
                <w:rFonts w:ascii="GHEA Grapalat" w:hAnsi="GHEA Grapalat"/>
                <w:b/>
                <w:bCs/>
                <w:sz w:val="24"/>
                <w:szCs w:val="24"/>
              </w:rPr>
            </w:pPr>
          </w:p>
          <w:p w14:paraId="6E0D6D77" w14:textId="77777777" w:rsidR="006153C2" w:rsidRPr="00444F3A" w:rsidRDefault="006153C2" w:rsidP="006153C2">
            <w:pPr>
              <w:spacing w:before="100"/>
              <w:ind w:firstLine="427"/>
              <w:jc w:val="both"/>
              <w:rPr>
                <w:rFonts w:ascii="GHEA Grapalat" w:hAnsi="GHEA Grapalat"/>
                <w:b/>
                <w:bCs/>
                <w:sz w:val="24"/>
                <w:szCs w:val="24"/>
              </w:rPr>
            </w:pPr>
          </w:p>
          <w:p w14:paraId="142D63A5" w14:textId="77777777" w:rsidR="006153C2" w:rsidRPr="00444F3A" w:rsidRDefault="006153C2" w:rsidP="006153C2">
            <w:pPr>
              <w:spacing w:before="100"/>
              <w:ind w:firstLine="427"/>
              <w:jc w:val="both"/>
              <w:rPr>
                <w:rFonts w:ascii="GHEA Grapalat" w:hAnsi="GHEA Grapalat"/>
                <w:b/>
                <w:bCs/>
                <w:sz w:val="24"/>
                <w:szCs w:val="24"/>
              </w:rPr>
            </w:pPr>
          </w:p>
          <w:p w14:paraId="2C547CB2" w14:textId="77777777" w:rsidR="006153C2" w:rsidRPr="00444F3A" w:rsidRDefault="006153C2" w:rsidP="006153C2">
            <w:pPr>
              <w:spacing w:before="100"/>
              <w:ind w:firstLine="427"/>
              <w:jc w:val="both"/>
              <w:rPr>
                <w:rFonts w:ascii="GHEA Grapalat" w:hAnsi="GHEA Grapalat"/>
                <w:b/>
                <w:bCs/>
                <w:sz w:val="24"/>
                <w:szCs w:val="24"/>
              </w:rPr>
            </w:pPr>
          </w:p>
          <w:p w14:paraId="404084A4" w14:textId="77777777" w:rsidR="006153C2" w:rsidRPr="00444F3A" w:rsidRDefault="006153C2" w:rsidP="006153C2">
            <w:pPr>
              <w:spacing w:before="100"/>
              <w:ind w:firstLine="427"/>
              <w:jc w:val="both"/>
              <w:rPr>
                <w:rFonts w:ascii="GHEA Grapalat" w:hAnsi="GHEA Grapalat"/>
                <w:b/>
                <w:bCs/>
                <w:sz w:val="24"/>
                <w:szCs w:val="24"/>
              </w:rPr>
            </w:pPr>
          </w:p>
          <w:p w14:paraId="062D6877" w14:textId="77777777" w:rsidR="006153C2" w:rsidRPr="00444F3A" w:rsidRDefault="006153C2" w:rsidP="006153C2">
            <w:pPr>
              <w:spacing w:before="100"/>
              <w:ind w:firstLine="427"/>
              <w:jc w:val="both"/>
              <w:rPr>
                <w:rFonts w:ascii="GHEA Grapalat" w:hAnsi="GHEA Grapalat"/>
                <w:b/>
                <w:bCs/>
                <w:sz w:val="24"/>
                <w:szCs w:val="24"/>
              </w:rPr>
            </w:pPr>
          </w:p>
          <w:p w14:paraId="170D4B64" w14:textId="77777777" w:rsidR="006153C2" w:rsidRPr="00444F3A" w:rsidRDefault="006153C2" w:rsidP="006153C2">
            <w:pPr>
              <w:spacing w:before="100"/>
              <w:ind w:firstLine="427"/>
              <w:jc w:val="both"/>
              <w:rPr>
                <w:rFonts w:ascii="GHEA Grapalat" w:hAnsi="GHEA Grapalat"/>
                <w:b/>
                <w:bCs/>
                <w:sz w:val="24"/>
                <w:szCs w:val="24"/>
              </w:rPr>
            </w:pPr>
          </w:p>
          <w:p w14:paraId="7411EA9B" w14:textId="77777777" w:rsidR="006153C2" w:rsidRPr="00444F3A" w:rsidRDefault="006153C2" w:rsidP="006153C2">
            <w:pPr>
              <w:spacing w:before="100"/>
              <w:ind w:firstLine="427"/>
              <w:jc w:val="both"/>
              <w:rPr>
                <w:rFonts w:ascii="GHEA Grapalat" w:hAnsi="GHEA Grapalat"/>
                <w:b/>
                <w:bCs/>
                <w:sz w:val="24"/>
                <w:szCs w:val="24"/>
              </w:rPr>
            </w:pPr>
          </w:p>
          <w:p w14:paraId="6E622DBF" w14:textId="77777777" w:rsidR="006153C2" w:rsidRPr="00444F3A" w:rsidRDefault="006153C2" w:rsidP="006153C2">
            <w:pPr>
              <w:spacing w:before="100"/>
              <w:ind w:firstLine="427"/>
              <w:jc w:val="both"/>
              <w:rPr>
                <w:rFonts w:ascii="GHEA Grapalat" w:hAnsi="GHEA Grapalat"/>
                <w:b/>
                <w:bCs/>
                <w:sz w:val="24"/>
                <w:szCs w:val="24"/>
              </w:rPr>
            </w:pPr>
          </w:p>
          <w:p w14:paraId="4781F8E3" w14:textId="77777777" w:rsidR="006153C2" w:rsidRPr="00444F3A" w:rsidRDefault="006153C2" w:rsidP="006153C2">
            <w:pPr>
              <w:spacing w:before="100"/>
              <w:ind w:firstLine="427"/>
              <w:jc w:val="both"/>
              <w:rPr>
                <w:rFonts w:ascii="GHEA Grapalat" w:hAnsi="GHEA Grapalat"/>
                <w:b/>
                <w:bCs/>
                <w:sz w:val="24"/>
                <w:szCs w:val="24"/>
              </w:rPr>
            </w:pPr>
          </w:p>
          <w:p w14:paraId="60360A15" w14:textId="77777777" w:rsidR="006153C2" w:rsidRPr="00444F3A" w:rsidRDefault="006153C2" w:rsidP="006153C2">
            <w:pPr>
              <w:spacing w:before="100"/>
              <w:ind w:firstLine="427"/>
              <w:jc w:val="both"/>
              <w:rPr>
                <w:rFonts w:ascii="GHEA Grapalat" w:hAnsi="GHEA Grapalat"/>
                <w:b/>
                <w:bCs/>
                <w:sz w:val="24"/>
                <w:szCs w:val="24"/>
              </w:rPr>
            </w:pPr>
          </w:p>
          <w:p w14:paraId="142DBDDE" w14:textId="77777777" w:rsidR="006153C2" w:rsidRPr="00444F3A" w:rsidRDefault="006153C2" w:rsidP="006153C2">
            <w:pPr>
              <w:spacing w:before="100"/>
              <w:ind w:firstLine="427"/>
              <w:jc w:val="both"/>
              <w:rPr>
                <w:rFonts w:ascii="GHEA Grapalat" w:hAnsi="GHEA Grapalat"/>
                <w:b/>
                <w:bCs/>
                <w:sz w:val="24"/>
                <w:szCs w:val="24"/>
              </w:rPr>
            </w:pPr>
          </w:p>
          <w:p w14:paraId="39D9B940" w14:textId="77777777" w:rsidR="006153C2" w:rsidRPr="00444F3A" w:rsidRDefault="006153C2" w:rsidP="006153C2">
            <w:pPr>
              <w:spacing w:before="100"/>
              <w:ind w:firstLine="427"/>
              <w:jc w:val="both"/>
              <w:rPr>
                <w:rFonts w:ascii="GHEA Grapalat" w:hAnsi="GHEA Grapalat"/>
                <w:b/>
                <w:bCs/>
                <w:sz w:val="24"/>
                <w:szCs w:val="24"/>
              </w:rPr>
            </w:pPr>
          </w:p>
          <w:p w14:paraId="70A4B0A7" w14:textId="77777777" w:rsidR="006153C2" w:rsidRPr="00444F3A" w:rsidRDefault="006153C2" w:rsidP="006153C2">
            <w:pPr>
              <w:spacing w:before="100"/>
              <w:ind w:firstLine="427"/>
              <w:jc w:val="both"/>
              <w:rPr>
                <w:rFonts w:ascii="GHEA Grapalat" w:hAnsi="GHEA Grapalat"/>
                <w:b/>
                <w:bCs/>
                <w:sz w:val="24"/>
                <w:szCs w:val="24"/>
              </w:rPr>
            </w:pPr>
          </w:p>
          <w:p w14:paraId="7919DFCA" w14:textId="77777777" w:rsidR="006153C2" w:rsidRPr="00444F3A" w:rsidRDefault="006153C2" w:rsidP="006153C2">
            <w:pPr>
              <w:spacing w:before="100"/>
              <w:ind w:firstLine="427"/>
              <w:jc w:val="both"/>
              <w:rPr>
                <w:rFonts w:ascii="GHEA Grapalat" w:hAnsi="GHEA Grapalat"/>
                <w:b/>
                <w:bCs/>
                <w:sz w:val="24"/>
                <w:szCs w:val="24"/>
              </w:rPr>
            </w:pPr>
          </w:p>
          <w:p w14:paraId="70AB4297" w14:textId="77777777" w:rsidR="006153C2" w:rsidRPr="00444F3A" w:rsidRDefault="006153C2" w:rsidP="006153C2">
            <w:pPr>
              <w:spacing w:before="100"/>
              <w:ind w:firstLine="427"/>
              <w:jc w:val="both"/>
              <w:rPr>
                <w:rFonts w:ascii="GHEA Grapalat" w:hAnsi="GHEA Grapalat"/>
                <w:b/>
                <w:bCs/>
                <w:sz w:val="24"/>
                <w:szCs w:val="24"/>
              </w:rPr>
            </w:pPr>
          </w:p>
          <w:p w14:paraId="75267E95" w14:textId="77777777" w:rsidR="006153C2" w:rsidRPr="00444F3A" w:rsidRDefault="006153C2" w:rsidP="006153C2">
            <w:pPr>
              <w:spacing w:before="100"/>
              <w:ind w:firstLine="427"/>
              <w:jc w:val="both"/>
              <w:rPr>
                <w:rFonts w:ascii="GHEA Grapalat" w:hAnsi="GHEA Grapalat"/>
                <w:b/>
                <w:bCs/>
                <w:sz w:val="24"/>
                <w:szCs w:val="24"/>
              </w:rPr>
            </w:pPr>
          </w:p>
          <w:p w14:paraId="60D31157" w14:textId="77777777" w:rsidR="006153C2" w:rsidRPr="00444F3A" w:rsidRDefault="006153C2" w:rsidP="006153C2">
            <w:pPr>
              <w:spacing w:before="100"/>
              <w:ind w:firstLine="427"/>
              <w:jc w:val="both"/>
              <w:rPr>
                <w:rFonts w:ascii="GHEA Grapalat" w:hAnsi="GHEA Grapalat"/>
                <w:b/>
                <w:bCs/>
                <w:sz w:val="24"/>
                <w:szCs w:val="24"/>
              </w:rPr>
            </w:pPr>
          </w:p>
          <w:p w14:paraId="1C4D1026" w14:textId="77777777" w:rsidR="006153C2" w:rsidRPr="00444F3A" w:rsidRDefault="006153C2" w:rsidP="006153C2">
            <w:pPr>
              <w:spacing w:before="100"/>
              <w:ind w:firstLine="427"/>
              <w:jc w:val="both"/>
              <w:rPr>
                <w:rFonts w:ascii="GHEA Grapalat" w:hAnsi="GHEA Grapalat"/>
                <w:b/>
                <w:bCs/>
                <w:sz w:val="24"/>
                <w:szCs w:val="24"/>
              </w:rPr>
            </w:pPr>
          </w:p>
          <w:p w14:paraId="5371379A" w14:textId="77777777" w:rsidR="006153C2" w:rsidRPr="00444F3A" w:rsidRDefault="006153C2" w:rsidP="006153C2">
            <w:pPr>
              <w:spacing w:before="100"/>
              <w:ind w:firstLine="427"/>
              <w:jc w:val="both"/>
              <w:rPr>
                <w:rFonts w:ascii="GHEA Grapalat" w:hAnsi="GHEA Grapalat"/>
                <w:b/>
                <w:bCs/>
                <w:sz w:val="24"/>
                <w:szCs w:val="24"/>
              </w:rPr>
            </w:pPr>
          </w:p>
          <w:p w14:paraId="396EF8D2" w14:textId="77777777" w:rsidR="006153C2" w:rsidRPr="00444F3A" w:rsidRDefault="006153C2" w:rsidP="006153C2">
            <w:pPr>
              <w:spacing w:before="100"/>
              <w:ind w:firstLine="427"/>
              <w:jc w:val="both"/>
              <w:rPr>
                <w:rFonts w:ascii="GHEA Grapalat" w:hAnsi="GHEA Grapalat"/>
                <w:b/>
                <w:bCs/>
                <w:sz w:val="24"/>
                <w:szCs w:val="24"/>
              </w:rPr>
            </w:pPr>
          </w:p>
          <w:p w14:paraId="714C5D03" w14:textId="77777777" w:rsidR="006153C2" w:rsidRPr="00444F3A" w:rsidRDefault="006153C2" w:rsidP="006153C2">
            <w:pPr>
              <w:spacing w:before="100"/>
              <w:ind w:firstLine="427"/>
              <w:jc w:val="both"/>
              <w:rPr>
                <w:rFonts w:ascii="GHEA Grapalat" w:hAnsi="GHEA Grapalat"/>
                <w:b/>
                <w:bCs/>
                <w:sz w:val="24"/>
                <w:szCs w:val="24"/>
              </w:rPr>
            </w:pPr>
          </w:p>
          <w:p w14:paraId="19993C4B" w14:textId="77777777" w:rsidR="006153C2" w:rsidRPr="00444F3A" w:rsidRDefault="006153C2" w:rsidP="006153C2">
            <w:pPr>
              <w:spacing w:before="100"/>
              <w:ind w:firstLine="427"/>
              <w:jc w:val="both"/>
              <w:rPr>
                <w:rFonts w:ascii="GHEA Grapalat" w:hAnsi="GHEA Grapalat"/>
                <w:b/>
                <w:bCs/>
                <w:sz w:val="24"/>
                <w:szCs w:val="24"/>
              </w:rPr>
            </w:pPr>
          </w:p>
          <w:p w14:paraId="26AADAFF" w14:textId="77777777" w:rsidR="006153C2" w:rsidRPr="00444F3A" w:rsidRDefault="006153C2" w:rsidP="006153C2">
            <w:pPr>
              <w:spacing w:before="100"/>
              <w:ind w:firstLine="427"/>
              <w:jc w:val="both"/>
              <w:rPr>
                <w:rFonts w:ascii="GHEA Grapalat" w:hAnsi="GHEA Grapalat"/>
                <w:b/>
                <w:bCs/>
                <w:sz w:val="24"/>
                <w:szCs w:val="24"/>
              </w:rPr>
            </w:pPr>
          </w:p>
          <w:p w14:paraId="03A022A3" w14:textId="77777777" w:rsidR="006153C2" w:rsidRPr="00444F3A" w:rsidRDefault="006153C2" w:rsidP="006153C2">
            <w:pPr>
              <w:spacing w:before="100"/>
              <w:ind w:firstLine="427"/>
              <w:jc w:val="both"/>
              <w:rPr>
                <w:rFonts w:ascii="GHEA Grapalat" w:hAnsi="GHEA Grapalat"/>
                <w:b/>
                <w:bCs/>
                <w:sz w:val="24"/>
                <w:szCs w:val="24"/>
              </w:rPr>
            </w:pPr>
          </w:p>
          <w:p w14:paraId="315D6AF5" w14:textId="77777777" w:rsidR="006153C2" w:rsidRPr="00444F3A" w:rsidRDefault="006153C2" w:rsidP="006153C2">
            <w:pPr>
              <w:spacing w:before="100"/>
              <w:ind w:firstLine="427"/>
              <w:jc w:val="both"/>
              <w:rPr>
                <w:rFonts w:ascii="GHEA Grapalat" w:hAnsi="GHEA Grapalat"/>
                <w:b/>
                <w:bCs/>
                <w:sz w:val="24"/>
                <w:szCs w:val="24"/>
              </w:rPr>
            </w:pPr>
          </w:p>
          <w:p w14:paraId="67DD0521" w14:textId="77777777" w:rsidR="006153C2" w:rsidRPr="00444F3A" w:rsidRDefault="006153C2" w:rsidP="006153C2">
            <w:pPr>
              <w:spacing w:before="100"/>
              <w:ind w:firstLine="427"/>
              <w:jc w:val="both"/>
              <w:rPr>
                <w:rFonts w:ascii="GHEA Grapalat" w:hAnsi="GHEA Grapalat"/>
                <w:b/>
                <w:bCs/>
                <w:sz w:val="24"/>
                <w:szCs w:val="24"/>
              </w:rPr>
            </w:pPr>
          </w:p>
          <w:p w14:paraId="251AB1CF" w14:textId="77777777" w:rsidR="006153C2" w:rsidRPr="00444F3A" w:rsidRDefault="006153C2" w:rsidP="006153C2">
            <w:pPr>
              <w:spacing w:before="100"/>
              <w:ind w:firstLine="427"/>
              <w:jc w:val="both"/>
              <w:rPr>
                <w:rFonts w:ascii="GHEA Grapalat" w:hAnsi="GHEA Grapalat"/>
                <w:b/>
                <w:bCs/>
                <w:sz w:val="24"/>
                <w:szCs w:val="24"/>
              </w:rPr>
            </w:pPr>
          </w:p>
          <w:p w14:paraId="0C241E7B" w14:textId="77777777" w:rsidR="006153C2" w:rsidRPr="00444F3A" w:rsidRDefault="006153C2" w:rsidP="006153C2">
            <w:pPr>
              <w:spacing w:before="100"/>
              <w:ind w:firstLine="427"/>
              <w:jc w:val="both"/>
              <w:rPr>
                <w:rFonts w:ascii="GHEA Grapalat" w:hAnsi="GHEA Grapalat"/>
                <w:b/>
                <w:bCs/>
                <w:sz w:val="24"/>
                <w:szCs w:val="24"/>
              </w:rPr>
            </w:pPr>
          </w:p>
          <w:p w14:paraId="60B204B6" w14:textId="77777777" w:rsidR="006153C2" w:rsidRPr="00444F3A" w:rsidRDefault="006153C2" w:rsidP="006153C2">
            <w:pPr>
              <w:spacing w:before="100"/>
              <w:ind w:firstLine="427"/>
              <w:jc w:val="both"/>
              <w:rPr>
                <w:rFonts w:ascii="GHEA Grapalat" w:hAnsi="GHEA Grapalat"/>
                <w:b/>
                <w:bCs/>
                <w:sz w:val="24"/>
                <w:szCs w:val="24"/>
              </w:rPr>
            </w:pPr>
          </w:p>
          <w:p w14:paraId="286BA484" w14:textId="77777777" w:rsidR="006153C2" w:rsidRPr="00444F3A" w:rsidRDefault="006153C2" w:rsidP="006153C2">
            <w:pPr>
              <w:spacing w:before="100"/>
              <w:ind w:firstLine="427"/>
              <w:jc w:val="both"/>
              <w:rPr>
                <w:rFonts w:ascii="GHEA Grapalat" w:hAnsi="GHEA Grapalat"/>
                <w:b/>
                <w:bCs/>
                <w:sz w:val="24"/>
                <w:szCs w:val="24"/>
              </w:rPr>
            </w:pPr>
          </w:p>
          <w:p w14:paraId="44933318" w14:textId="77777777" w:rsidR="006153C2" w:rsidRPr="00444F3A" w:rsidRDefault="006153C2" w:rsidP="006153C2">
            <w:pPr>
              <w:spacing w:before="100"/>
              <w:ind w:firstLine="427"/>
              <w:jc w:val="both"/>
              <w:rPr>
                <w:rFonts w:ascii="GHEA Grapalat" w:hAnsi="GHEA Grapalat"/>
                <w:b/>
                <w:bCs/>
                <w:sz w:val="24"/>
                <w:szCs w:val="24"/>
              </w:rPr>
            </w:pPr>
          </w:p>
          <w:p w14:paraId="5E1C0312" w14:textId="77777777" w:rsidR="006153C2" w:rsidRPr="00444F3A" w:rsidRDefault="006153C2" w:rsidP="006153C2">
            <w:pPr>
              <w:spacing w:before="100"/>
              <w:ind w:firstLine="427"/>
              <w:jc w:val="both"/>
              <w:rPr>
                <w:rFonts w:ascii="GHEA Grapalat" w:hAnsi="GHEA Grapalat"/>
                <w:b/>
                <w:bCs/>
                <w:sz w:val="24"/>
                <w:szCs w:val="24"/>
              </w:rPr>
            </w:pPr>
          </w:p>
          <w:p w14:paraId="73AEC432" w14:textId="77777777" w:rsidR="006153C2" w:rsidRPr="00444F3A" w:rsidRDefault="006153C2" w:rsidP="006153C2">
            <w:pPr>
              <w:spacing w:before="100"/>
              <w:ind w:firstLine="427"/>
              <w:jc w:val="both"/>
              <w:rPr>
                <w:rFonts w:ascii="GHEA Grapalat" w:hAnsi="GHEA Grapalat"/>
                <w:b/>
                <w:bCs/>
                <w:sz w:val="24"/>
                <w:szCs w:val="24"/>
              </w:rPr>
            </w:pPr>
          </w:p>
          <w:p w14:paraId="12A99945" w14:textId="77777777" w:rsidR="006153C2" w:rsidRPr="00444F3A" w:rsidRDefault="006153C2" w:rsidP="006153C2">
            <w:pPr>
              <w:spacing w:before="100"/>
              <w:ind w:firstLine="427"/>
              <w:jc w:val="both"/>
              <w:rPr>
                <w:rFonts w:ascii="GHEA Grapalat" w:hAnsi="GHEA Grapalat"/>
                <w:b/>
                <w:bCs/>
                <w:sz w:val="24"/>
                <w:szCs w:val="24"/>
              </w:rPr>
            </w:pPr>
          </w:p>
          <w:p w14:paraId="0F699D26" w14:textId="77777777" w:rsidR="006153C2" w:rsidRPr="00444F3A" w:rsidRDefault="006153C2" w:rsidP="006153C2">
            <w:pPr>
              <w:spacing w:before="100"/>
              <w:ind w:firstLine="427"/>
              <w:jc w:val="both"/>
              <w:rPr>
                <w:rFonts w:ascii="GHEA Grapalat" w:hAnsi="GHEA Grapalat"/>
                <w:b/>
                <w:bCs/>
                <w:sz w:val="24"/>
                <w:szCs w:val="24"/>
              </w:rPr>
            </w:pPr>
          </w:p>
          <w:p w14:paraId="61BE6D4E" w14:textId="77777777" w:rsidR="006153C2" w:rsidRPr="00444F3A" w:rsidRDefault="006153C2" w:rsidP="006153C2">
            <w:pPr>
              <w:spacing w:before="100"/>
              <w:ind w:firstLine="427"/>
              <w:jc w:val="both"/>
              <w:rPr>
                <w:rFonts w:ascii="GHEA Grapalat" w:hAnsi="GHEA Grapalat"/>
                <w:b/>
                <w:bCs/>
                <w:sz w:val="24"/>
                <w:szCs w:val="24"/>
              </w:rPr>
            </w:pPr>
          </w:p>
          <w:p w14:paraId="61743382" w14:textId="77777777" w:rsidR="006153C2" w:rsidRPr="00444F3A" w:rsidRDefault="006153C2" w:rsidP="006153C2">
            <w:pPr>
              <w:spacing w:before="100"/>
              <w:ind w:firstLine="427"/>
              <w:jc w:val="both"/>
              <w:rPr>
                <w:rFonts w:ascii="GHEA Grapalat" w:hAnsi="GHEA Grapalat"/>
                <w:b/>
                <w:bCs/>
                <w:sz w:val="24"/>
                <w:szCs w:val="24"/>
              </w:rPr>
            </w:pPr>
          </w:p>
          <w:p w14:paraId="41E8EAD4" w14:textId="77777777" w:rsidR="006153C2" w:rsidRPr="00444F3A" w:rsidRDefault="006153C2" w:rsidP="006153C2">
            <w:pPr>
              <w:spacing w:before="100"/>
              <w:ind w:firstLine="427"/>
              <w:jc w:val="both"/>
              <w:rPr>
                <w:rFonts w:ascii="GHEA Grapalat" w:hAnsi="GHEA Grapalat"/>
                <w:b/>
                <w:bCs/>
                <w:sz w:val="24"/>
                <w:szCs w:val="24"/>
              </w:rPr>
            </w:pPr>
          </w:p>
          <w:p w14:paraId="1F85905F" w14:textId="77777777" w:rsidR="006153C2" w:rsidRPr="00444F3A" w:rsidRDefault="006153C2" w:rsidP="006153C2">
            <w:pPr>
              <w:spacing w:before="100"/>
              <w:ind w:firstLine="427"/>
              <w:jc w:val="both"/>
              <w:rPr>
                <w:rFonts w:ascii="GHEA Grapalat" w:hAnsi="GHEA Grapalat"/>
                <w:b/>
                <w:bCs/>
                <w:sz w:val="24"/>
                <w:szCs w:val="24"/>
              </w:rPr>
            </w:pPr>
          </w:p>
          <w:p w14:paraId="62005FAE" w14:textId="77777777" w:rsidR="006153C2" w:rsidRPr="00444F3A" w:rsidRDefault="006153C2" w:rsidP="006153C2">
            <w:pPr>
              <w:spacing w:before="100"/>
              <w:ind w:firstLine="427"/>
              <w:jc w:val="both"/>
              <w:rPr>
                <w:rFonts w:ascii="GHEA Grapalat" w:hAnsi="GHEA Grapalat"/>
                <w:b/>
                <w:bCs/>
                <w:sz w:val="24"/>
                <w:szCs w:val="24"/>
              </w:rPr>
            </w:pPr>
          </w:p>
          <w:p w14:paraId="436387E1" w14:textId="77777777" w:rsidR="006153C2" w:rsidRPr="00444F3A" w:rsidRDefault="006153C2" w:rsidP="006153C2">
            <w:pPr>
              <w:spacing w:before="100"/>
              <w:ind w:firstLine="427"/>
              <w:jc w:val="both"/>
              <w:rPr>
                <w:rFonts w:ascii="GHEA Grapalat" w:hAnsi="GHEA Grapalat"/>
                <w:b/>
                <w:bCs/>
                <w:sz w:val="24"/>
                <w:szCs w:val="24"/>
              </w:rPr>
            </w:pPr>
          </w:p>
          <w:p w14:paraId="5C608B44" w14:textId="77777777" w:rsidR="006153C2" w:rsidRPr="00444F3A" w:rsidRDefault="006153C2" w:rsidP="006153C2">
            <w:pPr>
              <w:spacing w:before="100"/>
              <w:ind w:firstLine="427"/>
              <w:jc w:val="both"/>
              <w:rPr>
                <w:rFonts w:ascii="GHEA Grapalat" w:hAnsi="GHEA Grapalat"/>
                <w:b/>
                <w:bCs/>
                <w:sz w:val="24"/>
                <w:szCs w:val="24"/>
              </w:rPr>
            </w:pPr>
          </w:p>
          <w:p w14:paraId="7ECBA94F" w14:textId="77777777" w:rsidR="006153C2" w:rsidRPr="00444F3A" w:rsidRDefault="006153C2" w:rsidP="006153C2">
            <w:pPr>
              <w:spacing w:before="100"/>
              <w:ind w:firstLine="427"/>
              <w:jc w:val="both"/>
              <w:rPr>
                <w:rFonts w:ascii="GHEA Grapalat" w:hAnsi="GHEA Grapalat"/>
                <w:b/>
                <w:bCs/>
                <w:sz w:val="24"/>
                <w:szCs w:val="24"/>
              </w:rPr>
            </w:pPr>
          </w:p>
          <w:p w14:paraId="662B3455" w14:textId="77777777" w:rsidR="006153C2" w:rsidRPr="00444F3A" w:rsidRDefault="006153C2" w:rsidP="006153C2">
            <w:pPr>
              <w:spacing w:before="100"/>
              <w:ind w:firstLine="427"/>
              <w:jc w:val="both"/>
              <w:rPr>
                <w:rFonts w:ascii="GHEA Grapalat" w:hAnsi="GHEA Grapalat"/>
                <w:b/>
                <w:bCs/>
                <w:sz w:val="24"/>
                <w:szCs w:val="24"/>
              </w:rPr>
            </w:pPr>
          </w:p>
          <w:p w14:paraId="22838BCE" w14:textId="77777777" w:rsidR="006153C2" w:rsidRPr="00444F3A" w:rsidRDefault="006153C2" w:rsidP="006153C2">
            <w:pPr>
              <w:spacing w:before="100"/>
              <w:ind w:firstLine="427"/>
              <w:jc w:val="both"/>
              <w:rPr>
                <w:rFonts w:ascii="GHEA Grapalat" w:hAnsi="GHEA Grapalat"/>
                <w:b/>
                <w:bCs/>
                <w:sz w:val="24"/>
                <w:szCs w:val="24"/>
              </w:rPr>
            </w:pPr>
          </w:p>
          <w:p w14:paraId="2B971908" w14:textId="77777777" w:rsidR="006153C2" w:rsidRPr="00444F3A" w:rsidRDefault="006153C2" w:rsidP="006153C2">
            <w:pPr>
              <w:spacing w:before="100"/>
              <w:ind w:firstLine="427"/>
              <w:jc w:val="both"/>
              <w:rPr>
                <w:rFonts w:ascii="GHEA Grapalat" w:hAnsi="GHEA Grapalat"/>
                <w:b/>
                <w:bCs/>
                <w:sz w:val="24"/>
                <w:szCs w:val="24"/>
              </w:rPr>
            </w:pPr>
          </w:p>
          <w:p w14:paraId="5EA80E6A" w14:textId="77777777" w:rsidR="006153C2" w:rsidRPr="00444F3A" w:rsidRDefault="006153C2" w:rsidP="006153C2">
            <w:pPr>
              <w:spacing w:before="100"/>
              <w:ind w:firstLine="427"/>
              <w:jc w:val="both"/>
              <w:rPr>
                <w:rFonts w:ascii="GHEA Grapalat" w:hAnsi="GHEA Grapalat"/>
                <w:b/>
                <w:bCs/>
                <w:sz w:val="24"/>
                <w:szCs w:val="24"/>
              </w:rPr>
            </w:pPr>
          </w:p>
          <w:p w14:paraId="703DCF6C" w14:textId="77777777" w:rsidR="006153C2" w:rsidRPr="00444F3A" w:rsidRDefault="006153C2" w:rsidP="006153C2">
            <w:pPr>
              <w:spacing w:before="100"/>
              <w:ind w:firstLine="427"/>
              <w:jc w:val="both"/>
              <w:rPr>
                <w:rFonts w:ascii="GHEA Grapalat" w:hAnsi="GHEA Grapalat"/>
                <w:b/>
                <w:bCs/>
                <w:sz w:val="24"/>
                <w:szCs w:val="24"/>
              </w:rPr>
            </w:pPr>
          </w:p>
          <w:p w14:paraId="0E4B570D" w14:textId="77777777" w:rsidR="006153C2" w:rsidRPr="00444F3A" w:rsidRDefault="006153C2" w:rsidP="006153C2">
            <w:pPr>
              <w:spacing w:before="100"/>
              <w:ind w:firstLine="427"/>
              <w:jc w:val="both"/>
              <w:rPr>
                <w:rFonts w:ascii="GHEA Grapalat" w:hAnsi="GHEA Grapalat"/>
                <w:b/>
                <w:bCs/>
                <w:sz w:val="24"/>
                <w:szCs w:val="24"/>
              </w:rPr>
            </w:pPr>
          </w:p>
          <w:p w14:paraId="7B574817" w14:textId="77777777" w:rsidR="006153C2" w:rsidRPr="00444F3A" w:rsidRDefault="006153C2" w:rsidP="006153C2">
            <w:pPr>
              <w:spacing w:before="100"/>
              <w:ind w:firstLine="427"/>
              <w:jc w:val="both"/>
              <w:rPr>
                <w:rFonts w:ascii="GHEA Grapalat" w:hAnsi="GHEA Grapalat"/>
                <w:b/>
                <w:bCs/>
                <w:sz w:val="24"/>
                <w:szCs w:val="24"/>
              </w:rPr>
            </w:pPr>
          </w:p>
          <w:p w14:paraId="5E75874D" w14:textId="77777777" w:rsidR="006153C2" w:rsidRPr="00444F3A" w:rsidRDefault="006153C2" w:rsidP="006153C2">
            <w:pPr>
              <w:spacing w:before="100"/>
              <w:ind w:firstLine="427"/>
              <w:jc w:val="both"/>
              <w:rPr>
                <w:rFonts w:ascii="GHEA Grapalat" w:hAnsi="GHEA Grapalat"/>
                <w:b/>
                <w:bCs/>
                <w:sz w:val="24"/>
                <w:szCs w:val="24"/>
              </w:rPr>
            </w:pPr>
          </w:p>
          <w:p w14:paraId="5DD47302" w14:textId="77777777" w:rsidR="006153C2" w:rsidRPr="00444F3A" w:rsidRDefault="006153C2" w:rsidP="006153C2">
            <w:pPr>
              <w:spacing w:before="100"/>
              <w:ind w:firstLine="427"/>
              <w:jc w:val="both"/>
              <w:rPr>
                <w:rFonts w:ascii="GHEA Grapalat" w:hAnsi="GHEA Grapalat"/>
                <w:b/>
                <w:bCs/>
                <w:sz w:val="24"/>
                <w:szCs w:val="24"/>
              </w:rPr>
            </w:pPr>
          </w:p>
          <w:p w14:paraId="3A4CEBFE" w14:textId="77777777" w:rsidR="006153C2" w:rsidRPr="00444F3A" w:rsidRDefault="006153C2" w:rsidP="006153C2">
            <w:pPr>
              <w:spacing w:before="100"/>
              <w:ind w:firstLine="427"/>
              <w:jc w:val="both"/>
              <w:rPr>
                <w:rFonts w:ascii="GHEA Grapalat" w:hAnsi="GHEA Grapalat"/>
                <w:b/>
                <w:bCs/>
                <w:sz w:val="24"/>
                <w:szCs w:val="24"/>
              </w:rPr>
            </w:pPr>
          </w:p>
          <w:p w14:paraId="34064811" w14:textId="77777777" w:rsidR="006153C2" w:rsidRPr="00444F3A" w:rsidRDefault="006153C2" w:rsidP="006153C2">
            <w:pPr>
              <w:spacing w:before="100"/>
              <w:ind w:firstLine="427"/>
              <w:jc w:val="both"/>
              <w:rPr>
                <w:rFonts w:ascii="GHEA Grapalat" w:hAnsi="GHEA Grapalat"/>
                <w:b/>
                <w:bCs/>
                <w:sz w:val="24"/>
                <w:szCs w:val="24"/>
              </w:rPr>
            </w:pPr>
          </w:p>
          <w:p w14:paraId="70077104" w14:textId="77777777" w:rsidR="006153C2" w:rsidRPr="00444F3A" w:rsidRDefault="006153C2" w:rsidP="006153C2">
            <w:pPr>
              <w:spacing w:before="100"/>
              <w:ind w:firstLine="427"/>
              <w:jc w:val="both"/>
              <w:rPr>
                <w:rFonts w:ascii="GHEA Grapalat" w:hAnsi="GHEA Grapalat"/>
                <w:b/>
                <w:bCs/>
                <w:sz w:val="24"/>
                <w:szCs w:val="24"/>
              </w:rPr>
            </w:pPr>
          </w:p>
          <w:p w14:paraId="6887932C" w14:textId="77777777" w:rsidR="006153C2" w:rsidRPr="00444F3A" w:rsidRDefault="006153C2" w:rsidP="006153C2">
            <w:pPr>
              <w:spacing w:before="100"/>
              <w:ind w:firstLine="427"/>
              <w:jc w:val="both"/>
              <w:rPr>
                <w:rFonts w:ascii="GHEA Grapalat" w:hAnsi="GHEA Grapalat"/>
                <w:b/>
                <w:bCs/>
                <w:sz w:val="24"/>
                <w:szCs w:val="24"/>
              </w:rPr>
            </w:pPr>
          </w:p>
          <w:p w14:paraId="3425EE67" w14:textId="77777777" w:rsidR="006153C2" w:rsidRPr="00444F3A" w:rsidRDefault="006153C2" w:rsidP="006153C2">
            <w:pPr>
              <w:spacing w:before="100"/>
              <w:ind w:firstLine="427"/>
              <w:jc w:val="both"/>
              <w:rPr>
                <w:rFonts w:ascii="GHEA Grapalat" w:hAnsi="GHEA Grapalat"/>
                <w:b/>
                <w:bCs/>
                <w:sz w:val="24"/>
                <w:szCs w:val="24"/>
              </w:rPr>
            </w:pPr>
          </w:p>
          <w:p w14:paraId="2E37C314" w14:textId="77777777" w:rsidR="006153C2" w:rsidRPr="00444F3A" w:rsidRDefault="006153C2" w:rsidP="006153C2">
            <w:pPr>
              <w:spacing w:before="100"/>
              <w:ind w:firstLine="427"/>
              <w:jc w:val="both"/>
              <w:rPr>
                <w:rFonts w:ascii="GHEA Grapalat" w:hAnsi="GHEA Grapalat"/>
                <w:b/>
                <w:bCs/>
                <w:sz w:val="24"/>
                <w:szCs w:val="24"/>
              </w:rPr>
            </w:pPr>
          </w:p>
          <w:p w14:paraId="2C43B20E" w14:textId="77777777" w:rsidR="006153C2" w:rsidRPr="00444F3A" w:rsidRDefault="006153C2" w:rsidP="006153C2">
            <w:pPr>
              <w:spacing w:before="100"/>
              <w:ind w:firstLine="427"/>
              <w:jc w:val="both"/>
              <w:rPr>
                <w:rFonts w:ascii="GHEA Grapalat" w:hAnsi="GHEA Grapalat"/>
                <w:b/>
                <w:bCs/>
                <w:sz w:val="24"/>
                <w:szCs w:val="24"/>
              </w:rPr>
            </w:pPr>
          </w:p>
          <w:p w14:paraId="3C128A1E" w14:textId="77777777" w:rsidR="006153C2" w:rsidRPr="00444F3A" w:rsidRDefault="006153C2" w:rsidP="006153C2">
            <w:pPr>
              <w:spacing w:before="100"/>
              <w:ind w:firstLine="427"/>
              <w:jc w:val="both"/>
              <w:rPr>
                <w:rFonts w:ascii="GHEA Grapalat" w:hAnsi="GHEA Grapalat"/>
                <w:b/>
                <w:bCs/>
                <w:sz w:val="24"/>
                <w:szCs w:val="24"/>
              </w:rPr>
            </w:pPr>
          </w:p>
          <w:p w14:paraId="2E49823B" w14:textId="77777777" w:rsidR="006153C2" w:rsidRPr="00444F3A" w:rsidRDefault="006153C2" w:rsidP="006153C2">
            <w:pPr>
              <w:spacing w:before="100"/>
              <w:ind w:firstLine="427"/>
              <w:jc w:val="both"/>
              <w:rPr>
                <w:rFonts w:ascii="GHEA Grapalat" w:hAnsi="GHEA Grapalat"/>
                <w:b/>
                <w:bCs/>
                <w:sz w:val="24"/>
                <w:szCs w:val="24"/>
              </w:rPr>
            </w:pPr>
          </w:p>
          <w:p w14:paraId="5515E966" w14:textId="77777777" w:rsidR="006153C2" w:rsidRPr="00444F3A" w:rsidRDefault="006153C2" w:rsidP="006153C2">
            <w:pPr>
              <w:spacing w:before="100"/>
              <w:ind w:firstLine="427"/>
              <w:jc w:val="both"/>
              <w:rPr>
                <w:rFonts w:ascii="GHEA Grapalat" w:hAnsi="GHEA Grapalat"/>
                <w:b/>
                <w:bCs/>
                <w:sz w:val="24"/>
                <w:szCs w:val="24"/>
              </w:rPr>
            </w:pPr>
          </w:p>
          <w:p w14:paraId="44A7D156" w14:textId="77777777" w:rsidR="006153C2" w:rsidRPr="00444F3A" w:rsidRDefault="006153C2" w:rsidP="006153C2">
            <w:pPr>
              <w:spacing w:before="100"/>
              <w:ind w:firstLine="427"/>
              <w:jc w:val="both"/>
              <w:rPr>
                <w:rFonts w:ascii="GHEA Grapalat" w:hAnsi="GHEA Grapalat"/>
                <w:b/>
                <w:bCs/>
                <w:sz w:val="24"/>
                <w:szCs w:val="24"/>
              </w:rPr>
            </w:pPr>
          </w:p>
          <w:p w14:paraId="75169D91" w14:textId="77777777" w:rsidR="006153C2" w:rsidRPr="00444F3A" w:rsidRDefault="006153C2" w:rsidP="006153C2">
            <w:pPr>
              <w:spacing w:before="100"/>
              <w:ind w:firstLine="427"/>
              <w:jc w:val="both"/>
              <w:rPr>
                <w:rFonts w:ascii="GHEA Grapalat" w:hAnsi="GHEA Grapalat"/>
                <w:b/>
                <w:bCs/>
                <w:sz w:val="24"/>
                <w:szCs w:val="24"/>
              </w:rPr>
            </w:pPr>
          </w:p>
          <w:p w14:paraId="7FA7AEE5" w14:textId="77777777" w:rsidR="006153C2" w:rsidRPr="00444F3A" w:rsidRDefault="006153C2" w:rsidP="006153C2">
            <w:pPr>
              <w:spacing w:before="100"/>
              <w:ind w:firstLine="427"/>
              <w:jc w:val="both"/>
              <w:rPr>
                <w:rFonts w:ascii="GHEA Grapalat" w:hAnsi="GHEA Grapalat"/>
                <w:b/>
                <w:bCs/>
                <w:sz w:val="24"/>
                <w:szCs w:val="24"/>
              </w:rPr>
            </w:pPr>
          </w:p>
          <w:p w14:paraId="5EED84B2" w14:textId="77777777" w:rsidR="006153C2" w:rsidRPr="00444F3A" w:rsidRDefault="006153C2" w:rsidP="006153C2">
            <w:pPr>
              <w:spacing w:before="100"/>
              <w:ind w:firstLine="427"/>
              <w:jc w:val="both"/>
              <w:rPr>
                <w:rFonts w:ascii="GHEA Grapalat" w:hAnsi="GHEA Grapalat"/>
                <w:b/>
                <w:bCs/>
                <w:sz w:val="24"/>
                <w:szCs w:val="24"/>
              </w:rPr>
            </w:pPr>
          </w:p>
          <w:p w14:paraId="59088418" w14:textId="77777777" w:rsidR="006153C2" w:rsidRPr="00444F3A" w:rsidRDefault="006153C2" w:rsidP="006153C2">
            <w:pPr>
              <w:spacing w:before="100"/>
              <w:ind w:firstLine="427"/>
              <w:jc w:val="both"/>
              <w:rPr>
                <w:rFonts w:ascii="GHEA Grapalat" w:hAnsi="GHEA Grapalat"/>
                <w:b/>
                <w:bCs/>
                <w:sz w:val="24"/>
                <w:szCs w:val="24"/>
              </w:rPr>
            </w:pPr>
          </w:p>
          <w:p w14:paraId="36C067FB" w14:textId="77777777" w:rsidR="006153C2" w:rsidRPr="00444F3A" w:rsidRDefault="006153C2" w:rsidP="006153C2">
            <w:pPr>
              <w:spacing w:before="100"/>
              <w:ind w:firstLine="427"/>
              <w:jc w:val="both"/>
              <w:rPr>
                <w:rFonts w:ascii="GHEA Grapalat" w:hAnsi="GHEA Grapalat"/>
                <w:b/>
                <w:bCs/>
                <w:sz w:val="24"/>
                <w:szCs w:val="24"/>
              </w:rPr>
            </w:pPr>
          </w:p>
          <w:p w14:paraId="0E61EB2B" w14:textId="77777777" w:rsidR="006153C2" w:rsidRPr="00444F3A" w:rsidRDefault="006153C2" w:rsidP="006153C2">
            <w:pPr>
              <w:spacing w:before="100"/>
              <w:ind w:firstLine="427"/>
              <w:jc w:val="both"/>
              <w:rPr>
                <w:rFonts w:ascii="GHEA Grapalat" w:hAnsi="GHEA Grapalat"/>
                <w:b/>
                <w:bCs/>
                <w:sz w:val="24"/>
                <w:szCs w:val="24"/>
              </w:rPr>
            </w:pPr>
          </w:p>
          <w:p w14:paraId="5D878213" w14:textId="77777777" w:rsidR="006153C2" w:rsidRPr="00444F3A" w:rsidRDefault="006153C2" w:rsidP="006153C2">
            <w:pPr>
              <w:spacing w:before="100"/>
              <w:ind w:firstLine="427"/>
              <w:jc w:val="both"/>
              <w:rPr>
                <w:rFonts w:ascii="GHEA Grapalat" w:hAnsi="GHEA Grapalat"/>
                <w:b/>
                <w:bCs/>
                <w:sz w:val="24"/>
                <w:szCs w:val="24"/>
              </w:rPr>
            </w:pPr>
          </w:p>
          <w:p w14:paraId="3295E83F" w14:textId="77777777" w:rsidR="006153C2" w:rsidRPr="00444F3A" w:rsidRDefault="006153C2" w:rsidP="006153C2">
            <w:pPr>
              <w:spacing w:before="100"/>
              <w:ind w:firstLine="427"/>
              <w:jc w:val="both"/>
              <w:rPr>
                <w:rFonts w:ascii="GHEA Grapalat" w:hAnsi="GHEA Grapalat"/>
                <w:b/>
                <w:bCs/>
                <w:sz w:val="24"/>
                <w:szCs w:val="24"/>
              </w:rPr>
            </w:pPr>
          </w:p>
          <w:p w14:paraId="3BFB8E75" w14:textId="77777777" w:rsidR="006153C2" w:rsidRPr="00444F3A" w:rsidRDefault="006153C2" w:rsidP="006153C2">
            <w:pPr>
              <w:spacing w:before="100"/>
              <w:ind w:firstLine="427"/>
              <w:jc w:val="both"/>
              <w:rPr>
                <w:rFonts w:ascii="GHEA Grapalat" w:hAnsi="GHEA Grapalat"/>
                <w:b/>
                <w:bCs/>
                <w:sz w:val="24"/>
                <w:szCs w:val="24"/>
              </w:rPr>
            </w:pPr>
          </w:p>
          <w:p w14:paraId="3C94E29D" w14:textId="77777777" w:rsidR="006153C2" w:rsidRPr="00444F3A" w:rsidRDefault="006153C2" w:rsidP="006153C2">
            <w:pPr>
              <w:spacing w:before="100"/>
              <w:ind w:firstLine="427"/>
              <w:jc w:val="both"/>
              <w:rPr>
                <w:rFonts w:ascii="GHEA Grapalat" w:hAnsi="GHEA Grapalat"/>
                <w:b/>
                <w:bCs/>
                <w:sz w:val="24"/>
                <w:szCs w:val="24"/>
              </w:rPr>
            </w:pPr>
          </w:p>
          <w:p w14:paraId="36C67F25" w14:textId="77777777" w:rsidR="006153C2" w:rsidRPr="00444F3A" w:rsidRDefault="006153C2" w:rsidP="006153C2">
            <w:pPr>
              <w:spacing w:before="100"/>
              <w:ind w:firstLine="427"/>
              <w:jc w:val="both"/>
              <w:rPr>
                <w:rFonts w:ascii="GHEA Grapalat" w:hAnsi="GHEA Grapalat"/>
                <w:b/>
                <w:bCs/>
                <w:sz w:val="24"/>
                <w:szCs w:val="24"/>
              </w:rPr>
            </w:pPr>
          </w:p>
          <w:p w14:paraId="78088DAC" w14:textId="77777777" w:rsidR="006153C2" w:rsidRPr="00444F3A" w:rsidRDefault="006153C2" w:rsidP="006153C2">
            <w:pPr>
              <w:spacing w:before="100"/>
              <w:ind w:firstLine="427"/>
              <w:jc w:val="both"/>
              <w:rPr>
                <w:rFonts w:ascii="GHEA Grapalat" w:hAnsi="GHEA Grapalat"/>
                <w:b/>
                <w:bCs/>
                <w:sz w:val="24"/>
                <w:szCs w:val="24"/>
              </w:rPr>
            </w:pPr>
          </w:p>
          <w:p w14:paraId="7B2FFA83" w14:textId="77777777" w:rsidR="006153C2" w:rsidRPr="00444F3A" w:rsidRDefault="006153C2" w:rsidP="006153C2">
            <w:pPr>
              <w:spacing w:before="100"/>
              <w:ind w:firstLine="427"/>
              <w:jc w:val="both"/>
              <w:rPr>
                <w:rFonts w:ascii="GHEA Grapalat" w:hAnsi="GHEA Grapalat"/>
                <w:b/>
                <w:bCs/>
                <w:sz w:val="24"/>
                <w:szCs w:val="24"/>
              </w:rPr>
            </w:pPr>
          </w:p>
          <w:p w14:paraId="7AAA7DAE" w14:textId="77777777" w:rsidR="006153C2" w:rsidRPr="00444F3A" w:rsidRDefault="006153C2" w:rsidP="006153C2">
            <w:pPr>
              <w:spacing w:before="100"/>
              <w:ind w:firstLine="427"/>
              <w:jc w:val="both"/>
              <w:rPr>
                <w:rFonts w:ascii="GHEA Grapalat" w:hAnsi="GHEA Grapalat"/>
                <w:b/>
                <w:bCs/>
                <w:sz w:val="24"/>
                <w:szCs w:val="24"/>
              </w:rPr>
            </w:pPr>
          </w:p>
          <w:p w14:paraId="79A4736B" w14:textId="77777777" w:rsidR="006153C2" w:rsidRPr="00444F3A" w:rsidRDefault="006153C2" w:rsidP="006153C2">
            <w:pPr>
              <w:spacing w:before="100"/>
              <w:ind w:firstLine="427"/>
              <w:jc w:val="both"/>
              <w:rPr>
                <w:rFonts w:ascii="GHEA Grapalat" w:hAnsi="GHEA Grapalat"/>
                <w:b/>
                <w:bCs/>
                <w:sz w:val="24"/>
                <w:szCs w:val="24"/>
              </w:rPr>
            </w:pPr>
          </w:p>
          <w:p w14:paraId="34ECCFC6" w14:textId="77777777" w:rsidR="006153C2" w:rsidRPr="00444F3A" w:rsidRDefault="006153C2" w:rsidP="006153C2">
            <w:pPr>
              <w:spacing w:before="100"/>
              <w:ind w:firstLine="427"/>
              <w:jc w:val="both"/>
              <w:rPr>
                <w:rFonts w:ascii="GHEA Grapalat" w:hAnsi="GHEA Grapalat"/>
                <w:b/>
                <w:bCs/>
                <w:sz w:val="24"/>
                <w:szCs w:val="24"/>
              </w:rPr>
            </w:pPr>
          </w:p>
          <w:p w14:paraId="7BEBBB2A" w14:textId="77777777" w:rsidR="006153C2" w:rsidRPr="00444F3A" w:rsidRDefault="006153C2" w:rsidP="006153C2">
            <w:pPr>
              <w:spacing w:before="100"/>
              <w:ind w:firstLine="427"/>
              <w:jc w:val="both"/>
              <w:rPr>
                <w:rFonts w:ascii="GHEA Grapalat" w:hAnsi="GHEA Grapalat"/>
                <w:b/>
                <w:bCs/>
                <w:sz w:val="24"/>
                <w:szCs w:val="24"/>
              </w:rPr>
            </w:pPr>
          </w:p>
          <w:p w14:paraId="458FFC61" w14:textId="77777777" w:rsidR="006153C2" w:rsidRDefault="006153C2" w:rsidP="006153C2">
            <w:pPr>
              <w:spacing w:before="100"/>
              <w:ind w:firstLine="427"/>
              <w:jc w:val="both"/>
              <w:rPr>
                <w:rFonts w:ascii="GHEA Grapalat" w:eastAsia="Tahoma" w:hAnsi="GHEA Grapalat" w:cs="Tahoma"/>
                <w:b/>
                <w:sz w:val="24"/>
                <w:szCs w:val="24"/>
              </w:rPr>
            </w:pPr>
          </w:p>
          <w:p w14:paraId="71ED9988" w14:textId="77777777" w:rsidR="006153C2" w:rsidRDefault="006153C2" w:rsidP="006153C2">
            <w:pPr>
              <w:spacing w:before="100"/>
              <w:ind w:firstLine="427"/>
              <w:jc w:val="both"/>
              <w:rPr>
                <w:rFonts w:ascii="GHEA Grapalat" w:eastAsia="Tahoma" w:hAnsi="GHEA Grapalat" w:cs="Tahoma"/>
                <w:b/>
                <w:sz w:val="24"/>
                <w:szCs w:val="24"/>
              </w:rPr>
            </w:pPr>
          </w:p>
          <w:p w14:paraId="6EC23547" w14:textId="77777777" w:rsidR="006153C2" w:rsidRDefault="006153C2" w:rsidP="006153C2">
            <w:pPr>
              <w:spacing w:before="100"/>
              <w:ind w:firstLine="427"/>
              <w:jc w:val="both"/>
              <w:rPr>
                <w:rFonts w:ascii="GHEA Grapalat" w:eastAsia="Tahoma" w:hAnsi="GHEA Grapalat" w:cs="Tahoma"/>
                <w:b/>
                <w:sz w:val="24"/>
                <w:szCs w:val="24"/>
              </w:rPr>
            </w:pPr>
          </w:p>
          <w:p w14:paraId="53B82913" w14:textId="77777777" w:rsidR="006153C2" w:rsidRDefault="006153C2" w:rsidP="006153C2">
            <w:pPr>
              <w:spacing w:before="100"/>
              <w:ind w:firstLine="427"/>
              <w:jc w:val="both"/>
              <w:rPr>
                <w:rFonts w:ascii="GHEA Grapalat" w:eastAsia="Tahoma" w:hAnsi="GHEA Grapalat" w:cs="Tahoma"/>
                <w:b/>
                <w:sz w:val="24"/>
                <w:szCs w:val="24"/>
              </w:rPr>
            </w:pPr>
          </w:p>
          <w:p w14:paraId="0F84AA69" w14:textId="77777777" w:rsidR="006153C2" w:rsidRDefault="006153C2" w:rsidP="006153C2">
            <w:pPr>
              <w:spacing w:before="100"/>
              <w:ind w:firstLine="427"/>
              <w:jc w:val="both"/>
              <w:rPr>
                <w:rFonts w:ascii="GHEA Grapalat" w:eastAsia="Tahoma" w:hAnsi="GHEA Grapalat" w:cs="Tahoma"/>
                <w:b/>
                <w:sz w:val="24"/>
                <w:szCs w:val="24"/>
              </w:rPr>
            </w:pPr>
          </w:p>
          <w:p w14:paraId="2578BD19" w14:textId="77777777" w:rsidR="006153C2" w:rsidRDefault="006153C2" w:rsidP="006153C2">
            <w:pPr>
              <w:spacing w:before="100"/>
              <w:ind w:firstLine="427"/>
              <w:jc w:val="both"/>
              <w:rPr>
                <w:rFonts w:ascii="GHEA Grapalat" w:eastAsia="Tahoma" w:hAnsi="GHEA Grapalat" w:cs="Tahoma"/>
                <w:b/>
                <w:sz w:val="24"/>
                <w:szCs w:val="24"/>
              </w:rPr>
            </w:pPr>
          </w:p>
          <w:p w14:paraId="74E3FD08" w14:textId="77777777" w:rsidR="006153C2" w:rsidRDefault="006153C2" w:rsidP="006153C2">
            <w:pPr>
              <w:spacing w:before="100"/>
              <w:ind w:firstLine="427"/>
              <w:jc w:val="both"/>
              <w:rPr>
                <w:rFonts w:ascii="GHEA Grapalat" w:eastAsia="Tahoma" w:hAnsi="GHEA Grapalat" w:cs="Tahoma"/>
                <w:b/>
                <w:sz w:val="24"/>
                <w:szCs w:val="24"/>
              </w:rPr>
            </w:pPr>
          </w:p>
          <w:p w14:paraId="6304190B" w14:textId="77777777" w:rsidR="006153C2" w:rsidRDefault="006153C2" w:rsidP="006153C2">
            <w:pPr>
              <w:spacing w:before="100"/>
              <w:ind w:firstLine="427"/>
              <w:jc w:val="both"/>
              <w:rPr>
                <w:rFonts w:ascii="GHEA Grapalat" w:eastAsia="Tahoma" w:hAnsi="GHEA Grapalat" w:cs="Tahoma"/>
                <w:b/>
                <w:sz w:val="24"/>
                <w:szCs w:val="24"/>
              </w:rPr>
            </w:pPr>
          </w:p>
          <w:p w14:paraId="03DD7190" w14:textId="77777777" w:rsidR="006153C2" w:rsidRDefault="006153C2" w:rsidP="006153C2">
            <w:pPr>
              <w:spacing w:before="100"/>
              <w:ind w:firstLine="427"/>
              <w:jc w:val="both"/>
              <w:rPr>
                <w:rFonts w:ascii="GHEA Grapalat" w:eastAsia="Tahoma" w:hAnsi="GHEA Grapalat" w:cs="Tahoma"/>
                <w:b/>
                <w:sz w:val="24"/>
                <w:szCs w:val="24"/>
              </w:rPr>
            </w:pPr>
          </w:p>
          <w:p w14:paraId="607F460C" w14:textId="77777777" w:rsidR="006153C2" w:rsidRDefault="006153C2" w:rsidP="006153C2">
            <w:pPr>
              <w:spacing w:before="100"/>
              <w:ind w:firstLine="427"/>
              <w:jc w:val="both"/>
              <w:rPr>
                <w:rFonts w:ascii="GHEA Grapalat" w:eastAsia="Tahoma" w:hAnsi="GHEA Grapalat" w:cs="Tahoma"/>
                <w:b/>
                <w:sz w:val="24"/>
                <w:szCs w:val="24"/>
              </w:rPr>
            </w:pPr>
          </w:p>
          <w:p w14:paraId="11561250" w14:textId="77777777" w:rsidR="006153C2" w:rsidRDefault="006153C2" w:rsidP="006153C2">
            <w:pPr>
              <w:spacing w:before="100"/>
              <w:ind w:firstLine="427"/>
              <w:jc w:val="both"/>
              <w:rPr>
                <w:rFonts w:ascii="GHEA Grapalat" w:eastAsia="Tahoma" w:hAnsi="GHEA Grapalat" w:cs="Tahoma"/>
                <w:b/>
                <w:sz w:val="24"/>
                <w:szCs w:val="24"/>
              </w:rPr>
            </w:pPr>
          </w:p>
          <w:p w14:paraId="359894F7" w14:textId="77777777" w:rsidR="006153C2" w:rsidRDefault="006153C2" w:rsidP="006153C2">
            <w:pPr>
              <w:spacing w:before="100"/>
              <w:ind w:firstLine="427"/>
              <w:jc w:val="both"/>
              <w:rPr>
                <w:rFonts w:ascii="GHEA Grapalat" w:eastAsia="Tahoma" w:hAnsi="GHEA Grapalat" w:cs="Tahoma"/>
                <w:b/>
                <w:sz w:val="24"/>
                <w:szCs w:val="24"/>
              </w:rPr>
            </w:pPr>
          </w:p>
          <w:p w14:paraId="094F0D84" w14:textId="77777777" w:rsidR="006153C2" w:rsidRDefault="006153C2" w:rsidP="006153C2">
            <w:pPr>
              <w:spacing w:before="100"/>
              <w:ind w:firstLine="427"/>
              <w:jc w:val="both"/>
              <w:rPr>
                <w:rFonts w:ascii="GHEA Grapalat" w:eastAsia="Tahoma" w:hAnsi="GHEA Grapalat" w:cs="Tahoma"/>
                <w:b/>
                <w:sz w:val="24"/>
                <w:szCs w:val="24"/>
              </w:rPr>
            </w:pPr>
          </w:p>
          <w:p w14:paraId="27C4C6E7" w14:textId="77777777" w:rsidR="006153C2" w:rsidRDefault="006153C2" w:rsidP="006153C2">
            <w:pPr>
              <w:spacing w:before="100"/>
              <w:ind w:firstLine="427"/>
              <w:jc w:val="both"/>
              <w:rPr>
                <w:rFonts w:ascii="GHEA Grapalat" w:eastAsia="Tahoma" w:hAnsi="GHEA Grapalat" w:cs="Tahoma"/>
                <w:b/>
                <w:sz w:val="24"/>
                <w:szCs w:val="24"/>
              </w:rPr>
            </w:pPr>
          </w:p>
          <w:p w14:paraId="3B6A3294" w14:textId="77777777" w:rsidR="006153C2" w:rsidRDefault="006153C2" w:rsidP="006153C2">
            <w:pPr>
              <w:spacing w:before="100"/>
              <w:ind w:firstLine="427"/>
              <w:jc w:val="both"/>
              <w:rPr>
                <w:rFonts w:ascii="GHEA Grapalat" w:eastAsia="Tahoma" w:hAnsi="GHEA Grapalat" w:cs="Tahoma"/>
                <w:b/>
                <w:sz w:val="24"/>
                <w:szCs w:val="24"/>
              </w:rPr>
            </w:pPr>
          </w:p>
          <w:p w14:paraId="46E52A1E" w14:textId="0EA7D3E3" w:rsidR="006153C2" w:rsidRPr="009F65A4" w:rsidRDefault="006153C2" w:rsidP="006153C2">
            <w:pPr>
              <w:spacing w:before="100"/>
              <w:ind w:firstLine="427"/>
              <w:jc w:val="both"/>
              <w:rPr>
                <w:rFonts w:ascii="GHEA Grapalat" w:hAnsi="GHEA Grapalat"/>
                <w:b/>
                <w:sz w:val="24"/>
                <w:szCs w:val="24"/>
              </w:rPr>
            </w:pPr>
            <w:r w:rsidRPr="009F65A4">
              <w:rPr>
                <w:rFonts w:ascii="GHEA Grapalat" w:eastAsia="Tahoma" w:hAnsi="GHEA Grapalat" w:cs="Tahoma"/>
                <w:b/>
                <w:sz w:val="24"/>
                <w:szCs w:val="24"/>
              </w:rPr>
              <w:t>Ընդունվել է։</w:t>
            </w:r>
          </w:p>
          <w:p w14:paraId="608DACCB" w14:textId="77777777" w:rsidR="006153C2" w:rsidRPr="00444F3A" w:rsidRDefault="006153C2" w:rsidP="006153C2">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362AD72A" w14:textId="77777777" w:rsidR="006153C2" w:rsidRPr="00444F3A" w:rsidRDefault="006153C2" w:rsidP="006153C2">
            <w:pPr>
              <w:spacing w:before="100"/>
              <w:ind w:firstLine="427"/>
              <w:jc w:val="both"/>
              <w:rPr>
                <w:rFonts w:ascii="GHEA Grapalat" w:hAnsi="GHEA Grapalat"/>
                <w:b/>
                <w:bCs/>
                <w:sz w:val="24"/>
                <w:szCs w:val="24"/>
              </w:rPr>
            </w:pPr>
          </w:p>
          <w:p w14:paraId="248D43EC" w14:textId="1FCB9174" w:rsidR="006153C2" w:rsidRDefault="00E85E99"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5F97CE27" w14:textId="608E98FB" w:rsidR="00E85E99" w:rsidRPr="00E85E99" w:rsidRDefault="00E85E99" w:rsidP="006153C2">
            <w:pPr>
              <w:spacing w:before="100"/>
              <w:ind w:firstLine="427"/>
              <w:jc w:val="both"/>
              <w:rPr>
                <w:rFonts w:ascii="GHEA Grapalat" w:hAnsi="GHEA Grapalat"/>
                <w:bCs/>
                <w:sz w:val="24"/>
                <w:szCs w:val="24"/>
                <w:lang w:val="hy-AM"/>
              </w:rPr>
            </w:pPr>
            <w:r>
              <w:rPr>
                <w:rFonts w:ascii="GHEA Grapalat" w:eastAsia="Tahoma" w:hAnsi="GHEA Grapalat" w:cs="Tahoma"/>
                <w:sz w:val="24"/>
                <w:szCs w:val="24"/>
                <w:lang w:val="hy-AM"/>
              </w:rPr>
              <w:t>Գ</w:t>
            </w:r>
            <w:r w:rsidRPr="00444F3A">
              <w:rPr>
                <w:rFonts w:ascii="GHEA Grapalat" w:eastAsia="Tahoma" w:hAnsi="GHEA Grapalat" w:cs="Tahoma"/>
                <w:sz w:val="24"/>
                <w:szCs w:val="24"/>
              </w:rPr>
              <w:t>ործող քրեական օրենսգրքի համակարգին</w:t>
            </w:r>
            <w:r>
              <w:rPr>
                <w:rFonts w:ascii="GHEA Grapalat" w:eastAsia="Tahoma" w:hAnsi="GHEA Grapalat" w:cs="Tahoma"/>
                <w:sz w:val="24"/>
                <w:szCs w:val="24"/>
                <w:lang w:val="hy-AM"/>
              </w:rPr>
              <w:t xml:space="preserve"> համապատասխանեցնելու հարցը այս փաթեթի կարգավորման առարկայից դուրս է և փոփոխությունները կատարվում են գործող կենսաթոշակային համակարգի տրմաբանության ներքո։ </w:t>
            </w:r>
            <w:r>
              <w:rPr>
                <w:rFonts w:ascii="GHEA Grapalat" w:hAnsi="GHEA Grapalat"/>
                <w:bCs/>
                <w:sz w:val="24"/>
                <w:szCs w:val="24"/>
                <w:lang w:val="hy-AM"/>
              </w:rPr>
              <w:t xml:space="preserve"> </w:t>
            </w:r>
          </w:p>
          <w:p w14:paraId="5A736A28" w14:textId="77777777" w:rsidR="006153C2" w:rsidRPr="00444F3A" w:rsidRDefault="006153C2" w:rsidP="006153C2">
            <w:pPr>
              <w:spacing w:before="100"/>
              <w:ind w:firstLine="427"/>
              <w:jc w:val="both"/>
              <w:rPr>
                <w:rFonts w:ascii="GHEA Grapalat" w:hAnsi="GHEA Grapalat"/>
                <w:b/>
                <w:bCs/>
                <w:sz w:val="24"/>
                <w:szCs w:val="24"/>
              </w:rPr>
            </w:pPr>
          </w:p>
          <w:p w14:paraId="18BC6DEE" w14:textId="77777777" w:rsidR="006153C2" w:rsidRPr="00444F3A" w:rsidRDefault="006153C2" w:rsidP="006153C2">
            <w:pPr>
              <w:spacing w:before="100"/>
              <w:ind w:firstLine="427"/>
              <w:jc w:val="both"/>
              <w:rPr>
                <w:rFonts w:ascii="GHEA Grapalat" w:hAnsi="GHEA Grapalat"/>
                <w:b/>
                <w:bCs/>
                <w:sz w:val="24"/>
                <w:szCs w:val="24"/>
              </w:rPr>
            </w:pPr>
          </w:p>
          <w:p w14:paraId="0FD1FE6F" w14:textId="77777777" w:rsidR="006153C2" w:rsidRPr="00444F3A" w:rsidRDefault="006153C2" w:rsidP="006153C2">
            <w:pPr>
              <w:spacing w:before="100"/>
              <w:ind w:firstLine="427"/>
              <w:jc w:val="both"/>
              <w:rPr>
                <w:rFonts w:ascii="GHEA Grapalat" w:hAnsi="GHEA Grapalat"/>
                <w:b/>
                <w:bCs/>
                <w:sz w:val="24"/>
                <w:szCs w:val="24"/>
              </w:rPr>
            </w:pPr>
          </w:p>
          <w:p w14:paraId="1E779116" w14:textId="77777777" w:rsidR="006153C2" w:rsidRPr="00444F3A" w:rsidRDefault="006153C2" w:rsidP="006153C2">
            <w:pPr>
              <w:spacing w:before="100"/>
              <w:ind w:firstLine="427"/>
              <w:jc w:val="both"/>
              <w:rPr>
                <w:rFonts w:ascii="GHEA Grapalat" w:eastAsia="Tahoma" w:hAnsi="GHEA Grapalat" w:cs="Tahoma"/>
                <w:b/>
                <w:bCs/>
                <w:sz w:val="24"/>
                <w:szCs w:val="24"/>
              </w:rPr>
            </w:pPr>
          </w:p>
        </w:tc>
      </w:tr>
      <w:tr w:rsidR="006153C2" w:rsidRPr="00444F3A" w14:paraId="377A025B"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AA9DAC1"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30.</w:t>
            </w:r>
            <w:r w:rsidRPr="00444F3A">
              <w:rPr>
                <w:rFonts w:ascii="GHEA Grapalat" w:hAnsi="GHEA Grapalat"/>
                <w:sz w:val="24"/>
                <w:szCs w:val="24"/>
              </w:rPr>
              <w:t xml:space="preserve">                </w:t>
            </w:r>
            <w:r w:rsidRPr="00444F3A">
              <w:rPr>
                <w:rFonts w:ascii="GHEA Grapalat" w:eastAsia="Tahoma" w:hAnsi="GHEA Grapalat" w:cs="Tahoma"/>
                <w:b/>
                <w:bCs/>
                <w:sz w:val="24"/>
                <w:szCs w:val="24"/>
              </w:rPr>
              <w:t>Գլխավոր դատախազություն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139F508"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04/08/2026</w:t>
            </w:r>
          </w:p>
        </w:tc>
      </w:tr>
      <w:tr w:rsidR="006153C2" w:rsidRPr="00444F3A" w14:paraId="196A1983"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B93DB7"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3817B76"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01//20060-2026</w:t>
            </w:r>
          </w:p>
        </w:tc>
      </w:tr>
      <w:tr w:rsidR="006153C2" w:rsidRPr="00D335CF" w14:paraId="1E029301" w14:textId="77777777" w:rsidTr="00444F3A">
        <w:trPr>
          <w:trHeight w:val="2182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61808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Կից ուղարկում եմ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և հարակից օրենքների նախագծերի վերաբերյալ ՀՀ դատախազության դիրքորոշումը:</w:t>
            </w:r>
          </w:p>
          <w:p w14:paraId="358D390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11-րդ հոդվածի 3-րդ մասով «Պետական պաշտոններ և պետական ծառայության պաշտոններ զբաղեցնող անձանց վարձատրության մասին» օրենքի (այսուհետ՝ Օրենք) 14-րդ հոդվածի 4-րդ մասում կատարող փոփոխությամբ նախատեսվում է դատախազին՝ որպես առանձնակի ռիսկային և մասնագիտացում պահանջող պաշտոն զբաղեցնող անձի, օրենքով սահմանված կարգով տրվող հավելման չափը պաշտոնային դրույքաչափի 92 տոկոսի փոխարեն սահմանել 50 տոկոս:</w:t>
            </w:r>
          </w:p>
          <w:p w14:paraId="05D2786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Նախագծի անցումային դրույթներով նախատեսվում է, որ օրենքով սահմանված վարձատրության նոր համակարգի ներդրումը չի կարող հանգեցնել պետական պաշտոն և պետական ծառայության պաշտոն զբաղեցնող անձի հիմնական և լրացուցիչ աշխատավարձերի ընդհանուր չափի նվազեցմանը: Այն դեպքում, երբ սույն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մինչև սույն օրենքն ուժի մեջ մտնելը հաշվարկված և վճարված հիմնական և լրացուցիչ աշխատավարձի ընդհանուր չափից, ապա կպահպանվի մինչև սույն օրենքն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766292C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Ըստ Նախագծի՝ լրացուցիչ աշխատավարձը ներառում է նաև լրավճարը, որը կատարողականի գնահատման հիման վրա պաշտոնային դրույքաչափի նկատմամբ հաշվարկվող տոկոսային ավելացում է: Այսինքն՝ լրավճարը վճարվելու է որոշակի պարբերականությամբ՝ կատարողականի գնահատման արդյունքում:</w:t>
            </w:r>
          </w:p>
          <w:p w14:paraId="3EA5204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Նկատի ունենալով, որ Նախագծով սահմանվող կարգավորումներով մի շարք դատախազներին մինչև սույն օրենքի ուժի մեջ մտնելը վճարվող աշխատավարձի ընդհանուր չափն </w:t>
            </w:r>
            <w:r w:rsidRPr="00E85E99">
              <w:rPr>
                <w:rFonts w:ascii="GHEA Grapalat" w:eastAsia="Tahoma" w:hAnsi="GHEA Grapalat" w:cs="Tahoma"/>
                <w:sz w:val="24"/>
                <w:szCs w:val="24"/>
              </w:rPr>
              <w:t>ամսական կտրվածքով նվազում է՝ առաջարկում ենք Նախագծով նախատեսվող հավելման չափը 50 տոկոսի փոխարեն սահմանել 52 տոկոս:</w:t>
            </w:r>
          </w:p>
          <w:p w14:paraId="5FD40AC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1-ին հոդվածի 2-րդ մասով առաջարկվող կարգավորման համաձայն՝ պարգևատրումը միանվագ վճար է, որը պետական պաշտոն և պետական ծառայության պաշտոն զբաղեցնող անձին տրվում է հատուկ առաջադրանքների կատարման համար։</w:t>
            </w:r>
          </w:p>
          <w:p w14:paraId="64AD421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65CE2E9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պարգևատրման վճարման միակ հիմքը, ըստ էության, լինելու է հատուկ առաջադրանքների կատարումը՝ առաջարկում ենք հստակեցնել նշված հասկացության սահմանումը՝ իրավական որոշակիության և միատեսակ կիրառման ապահովման նկատառումներից ելնելով:</w:t>
            </w:r>
          </w:p>
          <w:p w14:paraId="31DF6CA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3.Նախագծի 6-րդ հոդվածով Օրենքում լրացվող 8.2-րդ հոդվածի համաձայն՝ «(…) պետական պաշտոն և պետական ծառայության պաշտոն զբաղեցնող անձանց աշխատավարձի ֆոնդի տնտեսված միջոցներից պարգևատրումներ չեն կարող տրվել:»:</w:t>
            </w:r>
          </w:p>
          <w:p w14:paraId="6358ACF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կապակցությամբ հարկ է նկատի ունենալ, որ ՀՀ կառավարության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2014 թվականի հուլիսի 3-ի թիվ 737-Ն որոշմամբ, ի թիվս այլնի, հաստատվել են նաև պետական իշխանության մարմիններում քաղաքացիական աշխատանք կատարող, ինչպես նաև տեխնիկական սպասարկում իրականացնող անձանց պաշտոնային դրույքաչափերի հաշվարկման գործակիցները:</w:t>
            </w:r>
          </w:p>
          <w:p w14:paraId="5BF07F8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որոշման 3-րդ կետով պետական իշխանության մարմինների ղեկավարներին իրավունք է վերապահվել աշխատավարձի ֆոնդի տնտեսված միջոցների հաշվին թույլատրել Հայաստանի Հանրապետության օրենսդրությամբ համապատասխան լիազորություններով օժտված անձանց խրախուսել քաղաքացիական աշխատանք կատարող և տեխնիկական սպասարկում իրականացնող անձանց` բարեխիղճ աշխատանքի համար:</w:t>
            </w:r>
          </w:p>
          <w:p w14:paraId="345A662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Նկատի ունենալով, որ ՀՀ դատախազությունում քաղաքացիական, այդ թվում՝ ապօրինի ծագում ունեցող գույքի բռնագանձման վարչության տնտեսագետների, ինչպես նաև տեխնիկական սպասարկում իրականացնող անձանց վարձատրությունը ձևավորվում է այդ թվում՝ աշխատավարձի ֆոնդի տնտեսված միջոցների հաշվին վճարվող խրախուսումներից՝ Նախագծով նախատեսվող՝ աշխատավարձի ֆոնդի տնտեսված միջոցներից պարգևատրումներ վճարելու օրենսդրական արգելքի պայմաններում առաջարկում ենք վերանայել նաև պետական իշխանության մարմիններում նշված կատեգորիայի աշխատանքներ կատարող անձանց պաշտոնային դրույքաչափերի հաշվարկման գործակիցները:</w:t>
            </w:r>
          </w:p>
          <w:p w14:paraId="0B0D611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4. </w:t>
            </w:r>
            <w:r w:rsidRPr="00480B49">
              <w:rPr>
                <w:rFonts w:ascii="GHEA Grapalat" w:eastAsia="Tahoma" w:hAnsi="GHEA Grapalat" w:cs="Tahoma"/>
                <w:sz w:val="24"/>
                <w:szCs w:val="24"/>
              </w:rPr>
              <w:t>Նախագծի հավելված 1-ի «Դատախազություն» բաժնում բացակայում է «Մարզի դատախազի տեղակալ» պաշտոնն ու համապատասխան գործակիցը:</w:t>
            </w:r>
          </w:p>
          <w:p w14:paraId="1B51E24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8 գործակցով նախատեսված՝ «Երևան քաղաքի վարչական շրջանի ավագ դատախազ» և «Երևան քաղաքի վարչական շրջանի դատախազ» պաշտոնների փոխարեն («Դատախազություն» բաժնի 29-րդ և 35-րդ տողեր) պետք է համապատասխանաբար նախատեսվեն «Երևան քաղաքի վարչական շրջանի դատախազության ավագ դատախազ» և «Երևան քաղաքի վարչական շրջանի դատախազության դատախազ» պաշտոնները:</w:t>
            </w:r>
          </w:p>
          <w:p w14:paraId="2F61B4F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Նախագծի հավելված 1-ով մի շարք պաշտոնների, ինչպիսիք են՝  «Զինվորական կենտրոնական դատախազության բաժնի ավագ դատախազ», «Երևան քաղաքի դատախազության ավագ դատախազ», «Երևան քաղաքի վարչական շրջանի ավագ դատախազ», «Մարզի դատախազության ավագ դատախազ», «Կայազորի զինվորական դատախազության ավագ դատախազ», «Զինվորական կենտրոնական դատախազության դատախազ», «Զինվորական կենտրոնական դատախազության բաժնի դատախազ», «Երևան քաղաքի դատախազության դատախազ», «Երևան քաղաքի վարչական շրջանի դատախազության դատախազ», «Մարզի դատախազության դատախազ» և «Կայազորի զինվորական դատախազության դատախազ» պաշտոնները, սահմանվել է միևնույն՝ 8 գործակիցը:</w:t>
            </w:r>
          </w:p>
          <w:p w14:paraId="52689AB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Մինչդեռ գործող Օրենքի հավելված 1-ում, հաշվի առնելով նշված պաշտոնների աստիճանակարգումը, նախատեսված են տարբեր գործակիցներ: Օրինակ՝ «Երևան քաղաքի դատախազության ավագ դատախազ» և «Երևան քաղաքի դատախազության դատախազ» պաշտոնների համար Նախագծով նախատեսված է միևնույն՝ 8 գործակիցն այն պարագայում, երբ գործող Օրենքի հավելված 1-ով նշված պաշտոնների գործակիցներն են համապատասխանաբար՝ 6,50 և 6,25:</w:t>
            </w:r>
          </w:p>
          <w:p w14:paraId="1204F5D1"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Նախագծի հիմնավորման մեջ նույնպես, որպես վարձատրության նոր համակարգի ներդրման հիմնավորում, նշվում է, որ հիմնական աշխատավարձի հաշվարկման գործակիցների ներկայիս համակարգը չի խրախուսում պետական ծառայողների՝ ավելի բարձր պաշտոն զբաղեցնելու ձգտումը, ինչպես նաև համարժեք չեն առաջխաղացման դեպքում աշխատավարձի գործակցային աճը և պատասխանատվության, իրավասությունների ու կոմպետենցիաների ծավալի աճը:</w:t>
            </w:r>
          </w:p>
          <w:p w14:paraId="63570C6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դատախազության համակարգի պաշտոնների աստիճանակարգմանը համապատասխան, առաջարկում ենք վերանայել նշված պաշտոնների համար Նախագծով սահմանված գործակիցները՝ պահպանելով առավել բարձր պաշտոնների համար առավել բարձր գործակից սահմանելու սկզբունքը:</w:t>
            </w:r>
          </w:p>
          <w:p w14:paraId="1D8364B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6. Նախագծի եզրափակիչ մասն ու անցումային դրույթները սահմանող 23-րդ հոդվածով նախատեսվում է, որ սույն օրենքի ընդունումից բխող ենթաօրենսդրական նորմատիվ իրավական ակտերն ընդունվում են օրենքի ուժի մեջ մտնելուց հետո՝ վեց ամսվա ընթացքում։ </w:t>
            </w:r>
            <w:r w:rsidRPr="006E2824">
              <w:rPr>
                <w:rFonts w:ascii="GHEA Grapalat" w:eastAsia="Tahoma" w:hAnsi="GHEA Grapalat" w:cs="Tahoma"/>
                <w:sz w:val="24"/>
                <w:szCs w:val="24"/>
              </w:rPr>
              <w:t>Միաժամանակ, օրենքն ուժի մեջ է մտնում 2027 թվականի հունվարի 1-ից։ Նման կարգավորումը կարող է հանգեցնել մի իրավիճակի, երբ օրենքն արդեն կիրառման ենթակա է, սակայն դրա իրագործման համար անհրաժեշտ ենթաօրենսդրական կարգավորումները դեռևս ընդունված չեն, ինչն իրավակիրառ պրակտիկայում կարող է առաջացնել մի շարք խնդիրներ։</w:t>
            </w:r>
          </w:p>
          <w:p w14:paraId="54BCB5F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7. Օրենքների նախագծերի փաթեթով առաջարկվող փոփոխությունների համատեքստում առաջարկում ենք քննարկել ՀՀ դատախազության աշխատակազմում քաղաքացիական ծառայության համակարգից պետական ծառայության այլ տեսակի անցնելու հնարավորությունը՝ հիմք ընդունելով հետևյալ հիմնավորումները.</w:t>
            </w:r>
          </w:p>
          <w:p w14:paraId="669EE3D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ՀՀ Դատախազությունն օժտված է առանձնահատուկ սահմանադրաիրավական կարգավիճակով, որն արտահայտվում է ոչ միայն նրա գործառույթների բնույթով և սահմանադրական լիազորություններով, այլև անկախության հատուկ երաշխիքներով, այդ թվում՝ Գլխավոր դատախազի՝ Ազգային ժողովի կողմից ընտրվելու սահմանադրական կարգով՝ ի տարբերություն ՀՀ նախաքննական մարմինների, որոնց ղեկավարների նշանակման կարգն էապես տարբերվում է։ Այս առումով նպատակահարմար է, որպեսզի Դատախազության աշխատակազմի կազմակերպումն ու կադրային քաղաքականությունը հնարավորինս համահունչ լինեն մարմնի սահմանադրաիրավական կարգավիճակին:</w:t>
            </w:r>
          </w:p>
          <w:p w14:paraId="7897474E"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Հետևաբար, Սահմանադրությամբ ամրագրված ինքնուրույն պետական մարմնի աշխատակազմի կադրային գործընթացները քաղաքացիական ծառայության միասնական համակարգի շրջանակներում կազմակերպելը, որի քաղաքականության իրականացումն ապահովվում է Հայաստանի Հանրապետության վարչապետի աշխատակազմի կազմում գործող քաղաքացիական ծառայության գրասենյակի միջոցով, մեր գնահատմամբ, հիմնավորված չէ։ ՀՀ Դատախազության սահմանադրական կարգավիճակից բխում է, որ այն պետք է օժտված լինի աշխատակազմի ձևավորման, կադրային քաղաքականության իրականացման և նշանակումների հարցերում առավել ինքնուրույն լիազորություններով։</w:t>
            </w:r>
          </w:p>
          <w:p w14:paraId="5E976EE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մոտեցումը կհամապատասխանի մի շարք սահմանադրական և անկախ պետական մարմիններում (օրինակ՝ Սահմանադրական դատարանում, Բարձրագույն դատական խորհրդում և Վճռաբեկ դատարանի աշխատակազմում) կիրառվող ծառայության կազմակերպման մոդելին և կնպաստի մարմնի գործառույթների բնույթին համարժեք ծառայության համակարգի ձևավորմանը, կադրային քաղաքականության և հաստիքների համալրման առավել արդյունավետ և ճկուն կազմակերպմանը, ինչպես նաև հնարավորություն կտա վերանայել ՀՀ Դատախազության աշխատակազմի ծառայողների վարձատրության համակարգը՝ այն համադրելով անկախ պետական այլ մարմիններում նախագծերի փաթեթով առաջարկվող վարձատրության մոտեցումների հետ։</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28564CF" w14:textId="77777777" w:rsidR="006153C2" w:rsidRPr="00772B6E" w:rsidRDefault="006153C2" w:rsidP="006153C2">
            <w:pPr>
              <w:spacing w:before="100"/>
              <w:ind w:firstLine="427"/>
              <w:jc w:val="both"/>
              <w:rPr>
                <w:rFonts w:ascii="GHEA Grapalat" w:hAnsi="GHEA Grapalat"/>
                <w:bCs/>
                <w:sz w:val="24"/>
                <w:szCs w:val="24"/>
              </w:rPr>
            </w:pPr>
          </w:p>
          <w:p w14:paraId="02794673" w14:textId="77777777" w:rsidR="006153C2" w:rsidRPr="00772B6E" w:rsidRDefault="006153C2" w:rsidP="006153C2">
            <w:pPr>
              <w:spacing w:before="100"/>
              <w:ind w:firstLine="427"/>
              <w:jc w:val="both"/>
              <w:rPr>
                <w:rFonts w:ascii="GHEA Grapalat" w:hAnsi="GHEA Grapalat"/>
                <w:bCs/>
                <w:sz w:val="24"/>
                <w:szCs w:val="24"/>
              </w:rPr>
            </w:pPr>
          </w:p>
          <w:p w14:paraId="019056F7" w14:textId="77777777" w:rsidR="006153C2" w:rsidRPr="00772B6E" w:rsidRDefault="006153C2" w:rsidP="006153C2">
            <w:pPr>
              <w:spacing w:before="100"/>
              <w:ind w:firstLine="427"/>
              <w:jc w:val="both"/>
              <w:rPr>
                <w:rFonts w:ascii="GHEA Grapalat" w:hAnsi="GHEA Grapalat"/>
                <w:bCs/>
                <w:sz w:val="24"/>
                <w:szCs w:val="24"/>
              </w:rPr>
            </w:pPr>
          </w:p>
          <w:p w14:paraId="1964E327" w14:textId="77777777" w:rsidR="006153C2" w:rsidRPr="00772B6E" w:rsidRDefault="006153C2" w:rsidP="006153C2">
            <w:pPr>
              <w:spacing w:before="100"/>
              <w:ind w:firstLine="427"/>
              <w:jc w:val="both"/>
              <w:rPr>
                <w:rFonts w:ascii="GHEA Grapalat" w:hAnsi="GHEA Grapalat"/>
                <w:bCs/>
                <w:sz w:val="24"/>
                <w:szCs w:val="24"/>
              </w:rPr>
            </w:pPr>
          </w:p>
          <w:p w14:paraId="4E6B1A17" w14:textId="0EF52F40" w:rsidR="006153C2" w:rsidRDefault="00480B49" w:rsidP="00E85E9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 xml:space="preserve">1․ </w:t>
            </w:r>
            <w:r w:rsidR="00E85E99" w:rsidRPr="00E85E99">
              <w:rPr>
                <w:rFonts w:ascii="GHEA Grapalat" w:hAnsi="GHEA Grapalat"/>
                <w:b/>
                <w:bCs/>
                <w:sz w:val="24"/>
                <w:szCs w:val="24"/>
                <w:lang w:val="hy-AM"/>
              </w:rPr>
              <w:t>Չի ընդունվել</w:t>
            </w:r>
          </w:p>
          <w:p w14:paraId="442BBA72" w14:textId="2EEA46B7" w:rsidR="00E85E99" w:rsidRPr="00E85E99" w:rsidRDefault="00FE545B" w:rsidP="00E85E99">
            <w:pPr>
              <w:spacing w:before="100"/>
              <w:ind w:firstLine="427"/>
              <w:jc w:val="center"/>
              <w:rPr>
                <w:rFonts w:ascii="GHEA Grapalat" w:hAnsi="GHEA Grapalat"/>
                <w:b/>
                <w:bCs/>
                <w:sz w:val="24"/>
                <w:szCs w:val="24"/>
                <w:lang w:val="hy-AM"/>
              </w:rPr>
            </w:pPr>
            <w:r>
              <w:rPr>
                <w:rFonts w:ascii="GHEA Grapalat" w:eastAsia="Tahoma" w:hAnsi="GHEA Grapalat" w:cs="Tahoma"/>
                <w:sz w:val="24"/>
                <w:szCs w:val="24"/>
                <w:lang w:val="hy-AM"/>
              </w:rPr>
              <w:t>Գործակիցները և հավելումները սահմնվել են հիմնական աշխատակիցների վարձատրության չնվազման մոտեցմամբ, իսկ  որոշ</w:t>
            </w:r>
            <w:r w:rsidR="00E85E99" w:rsidRPr="00444F3A">
              <w:rPr>
                <w:rFonts w:ascii="GHEA Grapalat" w:eastAsia="Tahoma" w:hAnsi="GHEA Grapalat" w:cs="Tahoma"/>
                <w:sz w:val="24"/>
                <w:szCs w:val="24"/>
              </w:rPr>
              <w:t xml:space="preserve"> </w:t>
            </w:r>
            <w:r>
              <w:rPr>
                <w:rFonts w:ascii="GHEA Grapalat" w:eastAsia="Tahoma" w:hAnsi="GHEA Grapalat" w:cs="Tahoma"/>
                <w:sz w:val="24"/>
                <w:szCs w:val="24"/>
              </w:rPr>
              <w:t xml:space="preserve">դատախազների </w:t>
            </w:r>
            <w:r>
              <w:rPr>
                <w:rFonts w:ascii="GHEA Grapalat" w:eastAsia="Tahoma" w:hAnsi="GHEA Grapalat" w:cs="Tahoma"/>
                <w:sz w:val="24"/>
                <w:szCs w:val="24"/>
                <w:lang w:val="hy-AM"/>
              </w:rPr>
              <w:t xml:space="preserve">մոտ նկատվող </w:t>
            </w:r>
            <w:r w:rsidR="00E85E99" w:rsidRPr="00E85E99">
              <w:rPr>
                <w:rFonts w:ascii="GHEA Grapalat" w:eastAsia="Tahoma" w:hAnsi="GHEA Grapalat" w:cs="Tahoma"/>
                <w:sz w:val="24"/>
                <w:szCs w:val="24"/>
              </w:rPr>
              <w:t>նվազում</w:t>
            </w:r>
            <w:r>
              <w:rPr>
                <w:rFonts w:ascii="GHEA Grapalat" w:eastAsia="Tahoma" w:hAnsi="GHEA Grapalat" w:cs="Tahoma"/>
                <w:sz w:val="24"/>
                <w:szCs w:val="24"/>
                <w:lang w:val="hy-AM"/>
              </w:rPr>
              <w:t>ների հարցը կկարգավորվի անցումային դրույթներով կամ լրաճարների տրամադրմամբ։</w:t>
            </w:r>
          </w:p>
          <w:p w14:paraId="7DD4C3A4" w14:textId="77777777" w:rsidR="006153C2" w:rsidRPr="00772B6E" w:rsidRDefault="006153C2" w:rsidP="006153C2">
            <w:pPr>
              <w:spacing w:before="100"/>
              <w:ind w:firstLine="427"/>
              <w:jc w:val="both"/>
              <w:rPr>
                <w:rFonts w:ascii="GHEA Grapalat" w:hAnsi="GHEA Grapalat"/>
                <w:bCs/>
                <w:sz w:val="24"/>
                <w:szCs w:val="24"/>
              </w:rPr>
            </w:pPr>
          </w:p>
          <w:p w14:paraId="66627472" w14:textId="77777777" w:rsidR="006153C2" w:rsidRPr="00772B6E" w:rsidRDefault="006153C2" w:rsidP="006153C2">
            <w:pPr>
              <w:spacing w:before="100"/>
              <w:ind w:firstLine="427"/>
              <w:jc w:val="both"/>
              <w:rPr>
                <w:rFonts w:ascii="GHEA Grapalat" w:hAnsi="GHEA Grapalat"/>
                <w:bCs/>
                <w:sz w:val="24"/>
                <w:szCs w:val="24"/>
              </w:rPr>
            </w:pPr>
          </w:p>
          <w:p w14:paraId="6A1A1BA5" w14:textId="77777777" w:rsidR="006153C2" w:rsidRPr="00772B6E" w:rsidRDefault="006153C2" w:rsidP="006153C2">
            <w:pPr>
              <w:spacing w:before="100"/>
              <w:ind w:firstLine="427"/>
              <w:jc w:val="both"/>
              <w:rPr>
                <w:rFonts w:ascii="GHEA Grapalat" w:hAnsi="GHEA Grapalat"/>
                <w:bCs/>
                <w:sz w:val="24"/>
                <w:szCs w:val="24"/>
              </w:rPr>
            </w:pPr>
          </w:p>
          <w:p w14:paraId="06A367CE" w14:textId="77777777" w:rsidR="006153C2" w:rsidRPr="00772B6E" w:rsidRDefault="006153C2" w:rsidP="006153C2">
            <w:pPr>
              <w:spacing w:before="100"/>
              <w:ind w:firstLine="427"/>
              <w:jc w:val="both"/>
              <w:rPr>
                <w:rFonts w:ascii="GHEA Grapalat" w:hAnsi="GHEA Grapalat"/>
                <w:bCs/>
                <w:sz w:val="24"/>
                <w:szCs w:val="24"/>
              </w:rPr>
            </w:pPr>
          </w:p>
          <w:p w14:paraId="45D1FBAA" w14:textId="77777777" w:rsidR="006153C2" w:rsidRPr="00772B6E" w:rsidRDefault="006153C2" w:rsidP="006153C2">
            <w:pPr>
              <w:spacing w:before="100"/>
              <w:ind w:firstLine="427"/>
              <w:jc w:val="both"/>
              <w:rPr>
                <w:rFonts w:ascii="GHEA Grapalat" w:hAnsi="GHEA Grapalat"/>
                <w:bCs/>
                <w:sz w:val="24"/>
                <w:szCs w:val="24"/>
              </w:rPr>
            </w:pPr>
          </w:p>
          <w:p w14:paraId="23B07A95" w14:textId="77777777" w:rsidR="006153C2" w:rsidRPr="00772B6E" w:rsidRDefault="006153C2" w:rsidP="006153C2">
            <w:pPr>
              <w:spacing w:before="100"/>
              <w:ind w:firstLine="427"/>
              <w:jc w:val="both"/>
              <w:rPr>
                <w:rFonts w:ascii="GHEA Grapalat" w:hAnsi="GHEA Grapalat"/>
                <w:bCs/>
                <w:sz w:val="24"/>
                <w:szCs w:val="24"/>
              </w:rPr>
            </w:pPr>
          </w:p>
          <w:p w14:paraId="445B6718" w14:textId="77777777" w:rsidR="006153C2" w:rsidRPr="00772B6E" w:rsidRDefault="006153C2" w:rsidP="006153C2">
            <w:pPr>
              <w:spacing w:before="100"/>
              <w:ind w:firstLine="427"/>
              <w:jc w:val="both"/>
              <w:rPr>
                <w:rFonts w:ascii="GHEA Grapalat" w:hAnsi="GHEA Grapalat"/>
                <w:bCs/>
                <w:sz w:val="24"/>
                <w:szCs w:val="24"/>
              </w:rPr>
            </w:pPr>
          </w:p>
          <w:p w14:paraId="018EC9B5" w14:textId="77777777" w:rsidR="006153C2" w:rsidRPr="00772B6E" w:rsidRDefault="006153C2" w:rsidP="006153C2">
            <w:pPr>
              <w:spacing w:before="100"/>
              <w:ind w:firstLine="427"/>
              <w:jc w:val="both"/>
              <w:rPr>
                <w:rFonts w:ascii="GHEA Grapalat" w:hAnsi="GHEA Grapalat"/>
                <w:bCs/>
                <w:sz w:val="24"/>
                <w:szCs w:val="24"/>
              </w:rPr>
            </w:pPr>
          </w:p>
          <w:p w14:paraId="5DDCCAE4" w14:textId="77777777" w:rsidR="006153C2" w:rsidRPr="00772B6E" w:rsidRDefault="006153C2" w:rsidP="006153C2">
            <w:pPr>
              <w:spacing w:before="100"/>
              <w:ind w:firstLine="427"/>
              <w:jc w:val="both"/>
              <w:rPr>
                <w:rFonts w:ascii="GHEA Grapalat" w:hAnsi="GHEA Grapalat"/>
                <w:bCs/>
                <w:sz w:val="24"/>
                <w:szCs w:val="24"/>
              </w:rPr>
            </w:pPr>
          </w:p>
          <w:p w14:paraId="7A607820" w14:textId="77777777" w:rsidR="006153C2" w:rsidRPr="00772B6E" w:rsidRDefault="006153C2" w:rsidP="006153C2">
            <w:pPr>
              <w:spacing w:before="100"/>
              <w:ind w:firstLine="427"/>
              <w:jc w:val="both"/>
              <w:rPr>
                <w:rFonts w:ascii="GHEA Grapalat" w:hAnsi="GHEA Grapalat"/>
                <w:bCs/>
                <w:sz w:val="24"/>
                <w:szCs w:val="24"/>
              </w:rPr>
            </w:pPr>
          </w:p>
          <w:p w14:paraId="61ED4D1F" w14:textId="77777777" w:rsidR="006153C2" w:rsidRPr="00772B6E" w:rsidRDefault="006153C2" w:rsidP="006153C2">
            <w:pPr>
              <w:spacing w:before="100"/>
              <w:ind w:firstLine="427"/>
              <w:jc w:val="both"/>
              <w:rPr>
                <w:rFonts w:ascii="GHEA Grapalat" w:hAnsi="GHEA Grapalat"/>
                <w:bCs/>
                <w:sz w:val="24"/>
                <w:szCs w:val="24"/>
              </w:rPr>
            </w:pPr>
          </w:p>
          <w:p w14:paraId="67B494DF" w14:textId="77777777" w:rsidR="006153C2" w:rsidRPr="00772B6E" w:rsidRDefault="006153C2" w:rsidP="006153C2">
            <w:pPr>
              <w:spacing w:before="100"/>
              <w:ind w:firstLine="427"/>
              <w:jc w:val="both"/>
              <w:rPr>
                <w:rFonts w:ascii="GHEA Grapalat" w:hAnsi="GHEA Grapalat"/>
                <w:bCs/>
                <w:sz w:val="24"/>
                <w:szCs w:val="24"/>
              </w:rPr>
            </w:pPr>
          </w:p>
          <w:p w14:paraId="15C01D75" w14:textId="77777777" w:rsidR="006153C2" w:rsidRPr="00772B6E" w:rsidRDefault="006153C2" w:rsidP="006153C2">
            <w:pPr>
              <w:spacing w:before="100"/>
              <w:ind w:firstLine="427"/>
              <w:jc w:val="both"/>
              <w:rPr>
                <w:rFonts w:ascii="GHEA Grapalat" w:hAnsi="GHEA Grapalat"/>
                <w:bCs/>
                <w:sz w:val="24"/>
                <w:szCs w:val="24"/>
              </w:rPr>
            </w:pPr>
          </w:p>
          <w:p w14:paraId="0636E14E" w14:textId="77777777" w:rsidR="006153C2" w:rsidRPr="00772B6E" w:rsidRDefault="006153C2" w:rsidP="006153C2">
            <w:pPr>
              <w:spacing w:before="100"/>
              <w:ind w:firstLine="427"/>
              <w:jc w:val="both"/>
              <w:rPr>
                <w:rFonts w:ascii="GHEA Grapalat" w:hAnsi="GHEA Grapalat"/>
                <w:bCs/>
                <w:sz w:val="24"/>
                <w:szCs w:val="24"/>
              </w:rPr>
            </w:pPr>
          </w:p>
          <w:p w14:paraId="026E31F9" w14:textId="77777777" w:rsidR="006153C2" w:rsidRPr="00772B6E" w:rsidRDefault="006153C2" w:rsidP="006153C2">
            <w:pPr>
              <w:spacing w:before="100"/>
              <w:ind w:firstLine="427"/>
              <w:jc w:val="both"/>
              <w:rPr>
                <w:rFonts w:ascii="GHEA Grapalat" w:hAnsi="GHEA Grapalat"/>
                <w:bCs/>
                <w:sz w:val="24"/>
                <w:szCs w:val="24"/>
              </w:rPr>
            </w:pPr>
          </w:p>
          <w:p w14:paraId="587FDF9E" w14:textId="77777777" w:rsidR="006153C2" w:rsidRPr="00772B6E" w:rsidRDefault="006153C2" w:rsidP="006153C2">
            <w:pPr>
              <w:spacing w:before="100"/>
              <w:ind w:firstLine="427"/>
              <w:jc w:val="both"/>
              <w:rPr>
                <w:rFonts w:ascii="GHEA Grapalat" w:hAnsi="GHEA Grapalat"/>
                <w:bCs/>
                <w:sz w:val="24"/>
                <w:szCs w:val="24"/>
              </w:rPr>
            </w:pPr>
          </w:p>
          <w:p w14:paraId="3CB29927" w14:textId="77777777" w:rsidR="006153C2" w:rsidRPr="00772B6E" w:rsidRDefault="006153C2" w:rsidP="006153C2">
            <w:pPr>
              <w:spacing w:before="100"/>
              <w:ind w:firstLine="427"/>
              <w:jc w:val="both"/>
              <w:rPr>
                <w:rFonts w:ascii="GHEA Grapalat" w:hAnsi="GHEA Grapalat"/>
                <w:bCs/>
                <w:sz w:val="24"/>
                <w:szCs w:val="24"/>
              </w:rPr>
            </w:pPr>
          </w:p>
          <w:p w14:paraId="2AAA351A" w14:textId="77777777" w:rsidR="006153C2" w:rsidRPr="00772B6E" w:rsidRDefault="006153C2" w:rsidP="006153C2">
            <w:pPr>
              <w:spacing w:before="100"/>
              <w:ind w:firstLine="427"/>
              <w:jc w:val="both"/>
              <w:rPr>
                <w:rFonts w:ascii="GHEA Grapalat" w:hAnsi="GHEA Grapalat"/>
                <w:bCs/>
                <w:sz w:val="24"/>
                <w:szCs w:val="24"/>
              </w:rPr>
            </w:pPr>
          </w:p>
          <w:p w14:paraId="5EC3E84E" w14:textId="77777777" w:rsidR="006153C2" w:rsidRPr="00772B6E" w:rsidRDefault="006153C2" w:rsidP="006153C2">
            <w:pPr>
              <w:spacing w:before="100"/>
              <w:ind w:firstLine="427"/>
              <w:jc w:val="both"/>
              <w:rPr>
                <w:rFonts w:ascii="GHEA Grapalat" w:hAnsi="GHEA Grapalat"/>
                <w:bCs/>
                <w:sz w:val="24"/>
                <w:szCs w:val="24"/>
              </w:rPr>
            </w:pPr>
          </w:p>
          <w:p w14:paraId="1CB3EB94" w14:textId="77777777" w:rsidR="006153C2" w:rsidRPr="00772B6E" w:rsidRDefault="006153C2" w:rsidP="006153C2">
            <w:pPr>
              <w:spacing w:before="100"/>
              <w:ind w:firstLine="427"/>
              <w:jc w:val="both"/>
              <w:rPr>
                <w:rFonts w:ascii="GHEA Grapalat" w:hAnsi="GHEA Grapalat"/>
                <w:bCs/>
                <w:sz w:val="24"/>
                <w:szCs w:val="24"/>
              </w:rPr>
            </w:pPr>
          </w:p>
          <w:p w14:paraId="3D614E2E" w14:textId="77777777" w:rsidR="006153C2" w:rsidRPr="00772B6E" w:rsidRDefault="006153C2" w:rsidP="006153C2">
            <w:pPr>
              <w:spacing w:before="100"/>
              <w:ind w:firstLine="427"/>
              <w:jc w:val="both"/>
              <w:rPr>
                <w:rFonts w:ascii="GHEA Grapalat" w:hAnsi="GHEA Grapalat"/>
                <w:bCs/>
                <w:sz w:val="24"/>
                <w:szCs w:val="24"/>
              </w:rPr>
            </w:pPr>
          </w:p>
          <w:p w14:paraId="59010424" w14:textId="77777777" w:rsidR="006153C2" w:rsidRPr="00772B6E" w:rsidRDefault="006153C2" w:rsidP="006153C2">
            <w:pPr>
              <w:spacing w:before="100"/>
              <w:ind w:firstLine="427"/>
              <w:jc w:val="both"/>
              <w:rPr>
                <w:rFonts w:ascii="GHEA Grapalat" w:hAnsi="GHEA Grapalat"/>
                <w:bCs/>
                <w:sz w:val="24"/>
                <w:szCs w:val="24"/>
              </w:rPr>
            </w:pPr>
          </w:p>
          <w:p w14:paraId="1708B338" w14:textId="77777777" w:rsidR="006153C2" w:rsidRPr="00772B6E" w:rsidRDefault="006153C2" w:rsidP="006153C2">
            <w:pPr>
              <w:spacing w:before="100"/>
              <w:ind w:firstLine="427"/>
              <w:jc w:val="both"/>
              <w:rPr>
                <w:rFonts w:ascii="GHEA Grapalat" w:hAnsi="GHEA Grapalat"/>
                <w:bCs/>
                <w:sz w:val="24"/>
                <w:szCs w:val="24"/>
              </w:rPr>
            </w:pPr>
          </w:p>
          <w:p w14:paraId="43D03287" w14:textId="77777777" w:rsidR="006153C2" w:rsidRPr="00D73CE8" w:rsidRDefault="006153C2" w:rsidP="006153C2">
            <w:pPr>
              <w:spacing w:before="100"/>
              <w:ind w:firstLine="427"/>
              <w:jc w:val="both"/>
              <w:rPr>
                <w:rFonts w:ascii="GHEA Grapalat" w:hAnsi="GHEA Grapalat"/>
                <w:b/>
                <w:sz w:val="24"/>
                <w:szCs w:val="24"/>
              </w:rPr>
            </w:pPr>
            <w:r w:rsidRPr="00D73CE8">
              <w:rPr>
                <w:rFonts w:ascii="GHEA Grapalat" w:hAnsi="GHEA Grapalat"/>
                <w:b/>
                <w:bCs/>
                <w:sz w:val="24"/>
                <w:szCs w:val="24"/>
              </w:rPr>
              <w:t xml:space="preserve"> </w:t>
            </w:r>
            <w:r w:rsidRPr="00D73CE8">
              <w:rPr>
                <w:rFonts w:ascii="GHEA Grapalat" w:eastAsia="Tahoma" w:hAnsi="GHEA Grapalat" w:cs="Tahoma"/>
                <w:b/>
                <w:sz w:val="24"/>
                <w:szCs w:val="24"/>
              </w:rPr>
              <w:t>2</w:t>
            </w:r>
            <w:r w:rsidRPr="00D73CE8">
              <w:rPr>
                <w:rFonts w:ascii="Cambria Math" w:eastAsia="Tahoma" w:hAnsi="Cambria Math" w:cs="Cambria Math"/>
                <w:b/>
                <w:sz w:val="24"/>
                <w:szCs w:val="24"/>
              </w:rPr>
              <w:t>․</w:t>
            </w:r>
            <w:r w:rsidRPr="00D73CE8">
              <w:rPr>
                <w:rFonts w:ascii="GHEA Grapalat" w:eastAsia="Tahoma" w:hAnsi="GHEA Grapalat" w:cs="Tahoma"/>
                <w:b/>
                <w:sz w:val="24"/>
                <w:szCs w:val="24"/>
              </w:rPr>
              <w:t xml:space="preserve"> Չի ընդունվել։</w:t>
            </w:r>
          </w:p>
          <w:p w14:paraId="0CEE2021" w14:textId="1852FB27" w:rsidR="006153C2" w:rsidRPr="00117013" w:rsidRDefault="006153C2" w:rsidP="006153C2">
            <w:pPr>
              <w:spacing w:before="100"/>
              <w:ind w:firstLine="427"/>
              <w:jc w:val="both"/>
              <w:rPr>
                <w:rFonts w:ascii="GHEA Grapalat" w:eastAsia="Tahoma" w:hAnsi="GHEA Grapalat" w:cs="Tahoma"/>
                <w:sz w:val="24"/>
                <w:szCs w:val="24"/>
                <w:lang w:val="hy-AM"/>
              </w:rPr>
            </w:pPr>
            <w:r w:rsidRPr="00772B6E">
              <w:rPr>
                <w:rFonts w:ascii="GHEA Grapalat" w:eastAsia="Tahoma" w:hAnsi="GHEA Grapalat" w:cs="Tahoma"/>
                <w:sz w:val="24"/>
                <w:szCs w:val="24"/>
              </w:rPr>
              <w:t>Հատուկ առաջադրանքները կարող են տարբեր լինել կախված ծառայության տեսակից կամ պաշտոնի բնույթից, ուստի հնարավոր չէ օրենքով սպառիչ սահմանել դրա շրջանակը։</w:t>
            </w:r>
            <w:r w:rsidR="00117013">
              <w:rPr>
                <w:rFonts w:ascii="GHEA Grapalat" w:eastAsia="Tahoma" w:hAnsi="GHEA Grapalat" w:cs="Tahoma"/>
                <w:sz w:val="24"/>
                <w:szCs w:val="24"/>
                <w:lang w:val="hy-AM"/>
              </w:rPr>
              <w:t xml:space="preserve"> Միևնույն ժամանակ, լրամշակված նախագծային կարգավորումների համաձայն պարգևատրումները կարող են տրվել նաև որակյալ աշխատանքի համար։</w:t>
            </w:r>
          </w:p>
          <w:p w14:paraId="6240E78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A15A663"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505E85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04982DAE"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FE5852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0AA51550" w14:textId="5628ADB0" w:rsidR="006153C2" w:rsidRPr="00117013" w:rsidRDefault="00117013" w:rsidP="006153C2">
            <w:pPr>
              <w:spacing w:before="100"/>
              <w:ind w:firstLine="427"/>
              <w:jc w:val="both"/>
              <w:rPr>
                <w:rFonts w:ascii="GHEA Grapalat" w:eastAsia="Tahoma" w:hAnsi="GHEA Grapalat" w:cs="Tahoma"/>
                <w:b/>
                <w:sz w:val="24"/>
                <w:szCs w:val="24"/>
                <w:lang w:val="hy-AM"/>
              </w:rPr>
            </w:pPr>
            <w:r w:rsidRPr="00117013">
              <w:rPr>
                <w:rFonts w:ascii="GHEA Grapalat" w:eastAsia="Tahoma" w:hAnsi="GHEA Grapalat" w:cs="Tahoma"/>
                <w:b/>
                <w:sz w:val="24"/>
                <w:szCs w:val="24"/>
                <w:lang w:val="hy-AM"/>
              </w:rPr>
              <w:t>3</w:t>
            </w:r>
            <w:r w:rsidRPr="00117013">
              <w:rPr>
                <w:rFonts w:ascii="Cambria Math" w:eastAsia="Tahoma" w:hAnsi="Cambria Math" w:cs="Cambria Math"/>
                <w:b/>
                <w:sz w:val="24"/>
                <w:szCs w:val="24"/>
                <w:lang w:val="hy-AM"/>
              </w:rPr>
              <w:t>․</w:t>
            </w:r>
            <w:r w:rsidRPr="00117013">
              <w:rPr>
                <w:rFonts w:ascii="GHEA Grapalat" w:eastAsia="Tahoma" w:hAnsi="GHEA Grapalat" w:cs="Tahoma"/>
                <w:b/>
                <w:sz w:val="24"/>
                <w:szCs w:val="24"/>
                <w:lang w:val="hy-AM"/>
              </w:rPr>
              <w:t xml:space="preserve"> Ընդունվել է ի գիտություն</w:t>
            </w:r>
          </w:p>
          <w:p w14:paraId="719C2069" w14:textId="2D2D8F5D" w:rsidR="00117013" w:rsidRPr="00117013" w:rsidRDefault="00117013" w:rsidP="006153C2">
            <w:pPr>
              <w:spacing w:before="100"/>
              <w:ind w:firstLine="427"/>
              <w:jc w:val="both"/>
              <w:rPr>
                <w:rFonts w:ascii="GHEA Grapalat" w:eastAsia="Tahoma" w:hAnsi="GHEA Grapalat" w:cs="Tahoma"/>
                <w:sz w:val="24"/>
                <w:szCs w:val="24"/>
                <w:lang w:val="hy-AM"/>
              </w:rPr>
            </w:pPr>
            <w:r w:rsidRPr="00117013">
              <w:rPr>
                <w:rFonts w:ascii="GHEA Grapalat" w:eastAsia="Tahoma" w:hAnsi="GHEA Grapalat" w:cs="Tahoma"/>
                <w:sz w:val="24"/>
                <w:szCs w:val="24"/>
                <w:lang w:val="hy-AM"/>
              </w:rPr>
              <w:t>օրենքի ընդունումից հետո ըստ անհրաժեշտության կվերանայվեն համապատասխան ենթաօրենսդրական ակտերը։</w:t>
            </w:r>
          </w:p>
          <w:p w14:paraId="025843D4"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27BDF35"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D2FBCB6"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C9965A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5DF24B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5F78F3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08574A49"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26CD945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71AB9733"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829A6C9"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912832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218E991"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6C10B35"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DE13E5E"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59F61E3" w14:textId="20099712" w:rsidR="006153C2" w:rsidRPr="00480B49" w:rsidRDefault="00480B49" w:rsidP="00480B49">
            <w:pPr>
              <w:spacing w:before="100"/>
              <w:ind w:firstLine="427"/>
              <w:jc w:val="center"/>
              <w:rPr>
                <w:rFonts w:ascii="GHEA Grapalat" w:eastAsia="Tahoma" w:hAnsi="GHEA Grapalat" w:cs="Tahoma"/>
                <w:b/>
                <w:sz w:val="24"/>
                <w:szCs w:val="24"/>
                <w:lang w:val="hy-AM"/>
              </w:rPr>
            </w:pPr>
            <w:r w:rsidRPr="00480B49">
              <w:rPr>
                <w:rFonts w:ascii="GHEA Grapalat" w:eastAsia="Tahoma" w:hAnsi="GHEA Grapalat" w:cs="Tahoma"/>
                <w:b/>
                <w:sz w:val="24"/>
                <w:szCs w:val="24"/>
                <w:lang w:val="hy-AM"/>
              </w:rPr>
              <w:t>Ընդունվել է</w:t>
            </w:r>
          </w:p>
          <w:p w14:paraId="7055593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37E453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2B71018"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9AD1875"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36F1239"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861F18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7251D871" w14:textId="29728859" w:rsidR="006153C2" w:rsidRPr="00480B49" w:rsidRDefault="00480B49" w:rsidP="00480B49">
            <w:pPr>
              <w:spacing w:before="100"/>
              <w:ind w:firstLine="427"/>
              <w:jc w:val="center"/>
              <w:rPr>
                <w:rFonts w:ascii="GHEA Grapalat" w:eastAsia="Tahoma" w:hAnsi="GHEA Grapalat" w:cs="Tahoma"/>
                <w:b/>
                <w:sz w:val="24"/>
                <w:szCs w:val="24"/>
                <w:lang w:val="hy-AM"/>
              </w:rPr>
            </w:pPr>
            <w:r w:rsidRPr="00480B49">
              <w:rPr>
                <w:rFonts w:ascii="GHEA Grapalat" w:eastAsia="Tahoma" w:hAnsi="GHEA Grapalat" w:cs="Tahoma"/>
                <w:b/>
                <w:sz w:val="24"/>
                <w:szCs w:val="24"/>
                <w:lang w:val="hy-AM"/>
              </w:rPr>
              <w:t>Ընդունվել է</w:t>
            </w:r>
          </w:p>
          <w:p w14:paraId="3B92CCB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BEBF4F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25A02D6"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DD589D0"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B60D1B4"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AEB40B4"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D2051C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DFB8CD2"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5C6BC0C"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2E5CA8AE"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3ECBF21"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72915920" w14:textId="19050F57" w:rsidR="00D73CE8" w:rsidRDefault="00D73CE8" w:rsidP="006153C2">
            <w:pPr>
              <w:spacing w:before="100"/>
              <w:ind w:firstLine="427"/>
              <w:jc w:val="both"/>
              <w:rPr>
                <w:rFonts w:ascii="GHEA Grapalat" w:hAnsi="GHEA Grapalat"/>
                <w:b/>
                <w:bCs/>
                <w:sz w:val="24"/>
                <w:szCs w:val="24"/>
                <w:lang w:val="hy-AM"/>
              </w:rPr>
            </w:pPr>
          </w:p>
          <w:p w14:paraId="722A3C4B" w14:textId="5957F238" w:rsidR="00117013" w:rsidRDefault="00117013" w:rsidP="006153C2">
            <w:pPr>
              <w:spacing w:before="100"/>
              <w:ind w:firstLine="427"/>
              <w:jc w:val="both"/>
              <w:rPr>
                <w:rFonts w:ascii="GHEA Grapalat" w:hAnsi="GHEA Grapalat"/>
                <w:b/>
                <w:bCs/>
                <w:sz w:val="24"/>
                <w:szCs w:val="24"/>
                <w:lang w:val="hy-AM"/>
              </w:rPr>
            </w:pPr>
          </w:p>
          <w:p w14:paraId="1DF43A9E" w14:textId="3D7984EF" w:rsidR="00117013" w:rsidRDefault="00117013" w:rsidP="006153C2">
            <w:pPr>
              <w:spacing w:before="100"/>
              <w:ind w:firstLine="427"/>
              <w:jc w:val="both"/>
              <w:rPr>
                <w:rFonts w:ascii="GHEA Grapalat" w:hAnsi="GHEA Grapalat"/>
                <w:b/>
                <w:bCs/>
                <w:sz w:val="24"/>
                <w:szCs w:val="24"/>
                <w:lang w:val="hy-AM"/>
              </w:rPr>
            </w:pPr>
          </w:p>
          <w:p w14:paraId="79ED8DE0" w14:textId="2968CE66" w:rsidR="00117013" w:rsidRDefault="00117013" w:rsidP="006153C2">
            <w:pPr>
              <w:spacing w:before="100"/>
              <w:ind w:firstLine="427"/>
              <w:jc w:val="both"/>
              <w:rPr>
                <w:rFonts w:ascii="GHEA Grapalat" w:hAnsi="GHEA Grapalat"/>
                <w:b/>
                <w:bCs/>
                <w:sz w:val="24"/>
                <w:szCs w:val="24"/>
                <w:lang w:val="hy-AM"/>
              </w:rPr>
            </w:pPr>
          </w:p>
          <w:p w14:paraId="34C2FAFE" w14:textId="3723B73E" w:rsidR="00117013" w:rsidRDefault="00117013" w:rsidP="006153C2">
            <w:pPr>
              <w:spacing w:before="100"/>
              <w:ind w:firstLine="427"/>
              <w:jc w:val="both"/>
              <w:rPr>
                <w:rFonts w:ascii="GHEA Grapalat" w:hAnsi="GHEA Grapalat"/>
                <w:b/>
                <w:bCs/>
                <w:sz w:val="24"/>
                <w:szCs w:val="24"/>
                <w:lang w:val="hy-AM"/>
              </w:rPr>
            </w:pPr>
          </w:p>
          <w:p w14:paraId="70399E9C" w14:textId="6D86C5BF" w:rsidR="00117013" w:rsidRDefault="00117013" w:rsidP="006153C2">
            <w:pPr>
              <w:spacing w:before="100"/>
              <w:ind w:firstLine="427"/>
              <w:jc w:val="both"/>
              <w:rPr>
                <w:rFonts w:ascii="GHEA Grapalat" w:hAnsi="GHEA Grapalat"/>
                <w:b/>
                <w:bCs/>
                <w:sz w:val="24"/>
                <w:szCs w:val="24"/>
                <w:lang w:val="hy-AM"/>
              </w:rPr>
            </w:pPr>
          </w:p>
          <w:p w14:paraId="665D32FC" w14:textId="2079DE77" w:rsidR="00117013" w:rsidRDefault="00117013" w:rsidP="006153C2">
            <w:pPr>
              <w:spacing w:before="100"/>
              <w:ind w:firstLine="427"/>
              <w:jc w:val="both"/>
              <w:rPr>
                <w:rFonts w:ascii="GHEA Grapalat" w:hAnsi="GHEA Grapalat"/>
                <w:b/>
                <w:bCs/>
                <w:sz w:val="24"/>
                <w:szCs w:val="24"/>
                <w:lang w:val="hy-AM"/>
              </w:rPr>
            </w:pPr>
          </w:p>
          <w:p w14:paraId="7E584ACD" w14:textId="1C3A96EE" w:rsidR="00117013" w:rsidRDefault="00117013" w:rsidP="006153C2">
            <w:pPr>
              <w:spacing w:before="100"/>
              <w:ind w:firstLine="427"/>
              <w:jc w:val="both"/>
              <w:rPr>
                <w:rFonts w:ascii="GHEA Grapalat" w:hAnsi="GHEA Grapalat"/>
                <w:b/>
                <w:bCs/>
                <w:sz w:val="24"/>
                <w:szCs w:val="24"/>
                <w:lang w:val="hy-AM"/>
              </w:rPr>
            </w:pPr>
          </w:p>
          <w:p w14:paraId="0EBCF710" w14:textId="025EE90C" w:rsidR="00117013" w:rsidRDefault="00117013" w:rsidP="006153C2">
            <w:pPr>
              <w:spacing w:before="100"/>
              <w:ind w:firstLine="427"/>
              <w:jc w:val="both"/>
              <w:rPr>
                <w:rFonts w:ascii="GHEA Grapalat" w:hAnsi="GHEA Grapalat"/>
                <w:b/>
                <w:bCs/>
                <w:sz w:val="24"/>
                <w:szCs w:val="24"/>
                <w:lang w:val="hy-AM"/>
              </w:rPr>
            </w:pPr>
          </w:p>
          <w:p w14:paraId="0E1F28BC" w14:textId="5C6A70B1" w:rsidR="00117013" w:rsidRDefault="00117013" w:rsidP="006153C2">
            <w:pPr>
              <w:spacing w:before="100"/>
              <w:ind w:firstLine="427"/>
              <w:jc w:val="both"/>
              <w:rPr>
                <w:rFonts w:ascii="GHEA Grapalat" w:hAnsi="GHEA Grapalat"/>
                <w:b/>
                <w:bCs/>
                <w:sz w:val="24"/>
                <w:szCs w:val="24"/>
                <w:lang w:val="hy-AM"/>
              </w:rPr>
            </w:pPr>
          </w:p>
          <w:p w14:paraId="7A721036" w14:textId="04E4E6A0" w:rsidR="00117013" w:rsidRDefault="00117013" w:rsidP="006153C2">
            <w:pPr>
              <w:spacing w:before="100"/>
              <w:ind w:firstLine="427"/>
              <w:jc w:val="both"/>
              <w:rPr>
                <w:rFonts w:ascii="GHEA Grapalat" w:hAnsi="GHEA Grapalat"/>
                <w:b/>
                <w:bCs/>
                <w:sz w:val="24"/>
                <w:szCs w:val="24"/>
                <w:lang w:val="hy-AM"/>
              </w:rPr>
            </w:pPr>
          </w:p>
          <w:p w14:paraId="5C70371B" w14:textId="57FEDC60" w:rsidR="00117013" w:rsidRDefault="00117013" w:rsidP="006153C2">
            <w:pPr>
              <w:spacing w:before="100"/>
              <w:ind w:firstLine="427"/>
              <w:jc w:val="both"/>
              <w:rPr>
                <w:rFonts w:ascii="GHEA Grapalat" w:hAnsi="GHEA Grapalat"/>
                <w:b/>
                <w:bCs/>
                <w:sz w:val="24"/>
                <w:szCs w:val="24"/>
                <w:lang w:val="hy-AM"/>
              </w:rPr>
            </w:pPr>
          </w:p>
          <w:p w14:paraId="45CB32D6" w14:textId="4C62018B" w:rsidR="00117013" w:rsidRDefault="006E2824"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 xml:space="preserve">6․ </w:t>
            </w:r>
            <w:r w:rsidR="00E50255">
              <w:rPr>
                <w:rFonts w:ascii="GHEA Grapalat" w:hAnsi="GHEA Grapalat"/>
                <w:b/>
                <w:bCs/>
                <w:sz w:val="24"/>
                <w:szCs w:val="24"/>
                <w:lang w:val="hy-AM"/>
              </w:rPr>
              <w:t>Ընդունվել է ի գիտություն</w:t>
            </w:r>
          </w:p>
          <w:p w14:paraId="5D34000A" w14:textId="0A4F631B" w:rsidR="00E50255" w:rsidRDefault="006E2824" w:rsidP="006153C2">
            <w:pPr>
              <w:spacing w:before="100"/>
              <w:ind w:firstLine="427"/>
              <w:jc w:val="both"/>
              <w:rPr>
                <w:rFonts w:ascii="GHEA Grapalat" w:hAnsi="GHEA Grapalat"/>
                <w:b/>
                <w:bCs/>
                <w:sz w:val="24"/>
                <w:szCs w:val="24"/>
                <w:lang w:val="hy-AM"/>
              </w:rPr>
            </w:pPr>
            <w:r w:rsidRPr="006E2824">
              <w:rPr>
                <w:rFonts w:ascii="GHEA Grapalat" w:hAnsi="GHEA Grapalat"/>
                <w:bCs/>
                <w:sz w:val="24"/>
                <w:szCs w:val="24"/>
                <w:lang w:val="hy-AM"/>
              </w:rPr>
              <w:t>Ն</w:t>
            </w:r>
            <w:r w:rsidR="00E50255" w:rsidRPr="006E2824">
              <w:rPr>
                <w:rFonts w:ascii="GHEA Grapalat" w:hAnsi="GHEA Grapalat"/>
                <w:bCs/>
                <w:sz w:val="24"/>
                <w:szCs w:val="24"/>
                <w:lang w:val="hy-AM"/>
              </w:rPr>
              <w:t>ախագծով նախատեսվում է անցումային կարգավորում, մինչև ենթաօրենսդրական ակտի ընդունումը</w:t>
            </w:r>
            <w:r w:rsidR="00E50255" w:rsidRPr="006E2824">
              <w:rPr>
                <w:rFonts w:ascii="GHEA Grapalat" w:hAnsi="GHEA Grapalat"/>
                <w:b/>
                <w:bCs/>
                <w:sz w:val="24"/>
                <w:szCs w:val="24"/>
                <w:lang w:val="hy-AM"/>
              </w:rPr>
              <w:t>։</w:t>
            </w:r>
          </w:p>
          <w:p w14:paraId="44859E65" w14:textId="551A62C1" w:rsidR="00117013" w:rsidRDefault="00117013" w:rsidP="006153C2">
            <w:pPr>
              <w:spacing w:before="100"/>
              <w:ind w:firstLine="427"/>
              <w:jc w:val="both"/>
              <w:rPr>
                <w:rFonts w:ascii="GHEA Grapalat" w:hAnsi="GHEA Grapalat"/>
                <w:b/>
                <w:bCs/>
                <w:sz w:val="24"/>
                <w:szCs w:val="24"/>
                <w:lang w:val="hy-AM"/>
              </w:rPr>
            </w:pPr>
          </w:p>
          <w:p w14:paraId="704B6CB0" w14:textId="18958F54" w:rsidR="00117013" w:rsidRDefault="00117013" w:rsidP="006153C2">
            <w:pPr>
              <w:spacing w:before="100"/>
              <w:ind w:firstLine="427"/>
              <w:jc w:val="both"/>
              <w:rPr>
                <w:rFonts w:ascii="GHEA Grapalat" w:hAnsi="GHEA Grapalat"/>
                <w:b/>
                <w:bCs/>
                <w:sz w:val="24"/>
                <w:szCs w:val="24"/>
                <w:lang w:val="hy-AM"/>
              </w:rPr>
            </w:pPr>
          </w:p>
          <w:p w14:paraId="3CA858DD" w14:textId="2165FDD7" w:rsidR="00117013" w:rsidRDefault="00117013" w:rsidP="006153C2">
            <w:pPr>
              <w:spacing w:before="100"/>
              <w:ind w:firstLine="427"/>
              <w:jc w:val="both"/>
              <w:rPr>
                <w:rFonts w:ascii="GHEA Grapalat" w:hAnsi="GHEA Grapalat"/>
                <w:b/>
                <w:bCs/>
                <w:sz w:val="24"/>
                <w:szCs w:val="24"/>
                <w:lang w:val="hy-AM"/>
              </w:rPr>
            </w:pPr>
          </w:p>
          <w:p w14:paraId="022B2856" w14:textId="62E8D375" w:rsidR="006153C2" w:rsidRPr="006D29A1" w:rsidRDefault="006153C2" w:rsidP="006153C2">
            <w:pPr>
              <w:spacing w:before="100"/>
              <w:ind w:firstLine="427"/>
              <w:jc w:val="both"/>
              <w:rPr>
                <w:rFonts w:ascii="GHEA Grapalat" w:hAnsi="GHEA Grapalat"/>
                <w:b/>
                <w:bCs/>
                <w:sz w:val="24"/>
                <w:szCs w:val="24"/>
                <w:lang w:val="hy-AM"/>
              </w:rPr>
            </w:pPr>
            <w:r w:rsidRPr="006D29A1">
              <w:rPr>
                <w:rFonts w:ascii="GHEA Grapalat" w:hAnsi="GHEA Grapalat"/>
                <w:b/>
                <w:bCs/>
                <w:sz w:val="24"/>
                <w:szCs w:val="24"/>
                <w:lang w:val="hy-AM"/>
              </w:rPr>
              <w:t>7</w:t>
            </w:r>
            <w:r w:rsidRPr="006D29A1">
              <w:rPr>
                <w:rFonts w:ascii="Cambria Math" w:hAnsi="Cambria Math" w:cs="Cambria Math"/>
                <w:b/>
                <w:bCs/>
                <w:sz w:val="24"/>
                <w:szCs w:val="24"/>
                <w:lang w:val="hy-AM"/>
              </w:rPr>
              <w:t>․</w:t>
            </w:r>
            <w:r w:rsidRPr="006D29A1">
              <w:rPr>
                <w:rFonts w:ascii="GHEA Grapalat" w:hAnsi="GHEA Grapalat"/>
                <w:b/>
                <w:bCs/>
                <w:sz w:val="24"/>
                <w:szCs w:val="24"/>
                <w:lang w:val="hy-AM"/>
              </w:rPr>
              <w:t xml:space="preserve"> Չի </w:t>
            </w:r>
            <w:r w:rsidR="00117013" w:rsidRPr="006D29A1">
              <w:rPr>
                <w:rFonts w:ascii="GHEA Grapalat" w:hAnsi="GHEA Grapalat"/>
                <w:b/>
                <w:bCs/>
                <w:sz w:val="24"/>
                <w:szCs w:val="24"/>
                <w:lang w:val="hy-AM"/>
              </w:rPr>
              <w:t>ընդունվել</w:t>
            </w:r>
          </w:p>
          <w:p w14:paraId="4CB7211D"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Առաջարկը դուրս է Նախագծերի փաթեթի կարգավորման շրջանակից, իսկ «Նորմատիվ իրավական ակտերի մասին» օրենքի և Կառավարության աշխատակարգի համաձայն՝ կարծիքը տրվում է նախագծերի փաթեթի մասով։</w:t>
            </w:r>
          </w:p>
          <w:p w14:paraId="287E4662"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Բացի այդ, առաջարկվող կարգավորումները նպատակահարմար է գնահատել հանրային ծառայության համակարգի ընդհանուր գաղափարաբանության և այդ ոլորտում Հայաստանի Հանրապետության կառավարության կողմից որդեգրված ու հետևողականորեն իրականացվող քաղաքականության համատեքստում։</w:t>
            </w:r>
          </w:p>
          <w:p w14:paraId="0F5ED6DA"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Հանրային ծառայության համակարգի բարեփոխումների առաջնային նպատակներից էր պետական ծառայության հատվածականության հաղթահարումը, քաղաքացիական ծառայության հորիզոնական և ուղղահայաց շրջանակի ընդլայնումը, ինչպես նաև պետական ծառայությունը կարգավորող երկրորդային օրենսդրության ծավալի կրճատումը։ Նշված բարեփոխումների հիմքում ընկած էր իրավակիրառ պրակտիկայում առկա ոչ միասնական, «խայտաբղետ» կարգավորումների հետևանքով առաջացած խնդիրների հաղթահարումը, որոնք բացասաբար էին անդրադառնում պետական ծառայության միասնական համակարգի կայացման վրա։ Միաժամանակ բարեփոխումները միտված էին հանրային ծառայության համակարգը միջազգային չափանիշներին համապատասխանեցնելուն։</w:t>
            </w:r>
          </w:p>
          <w:p w14:paraId="446513FB"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Վերոնշյալ խնդիրները վերհանվել են ՄԱԶԾ-ի, ԵԱՀԿ-ի, ԵՄ/ՏՀԶԿ SIGMA ծրագրի և Համաշխարհային բանկի փորձագետների կողմից իրականացված գնահատումների և դրանց հիման վրա ներկայացված առաջարկությունների շրջանակներում, որոնք բխում են Հանրային կառավարման եվրոպական սկզբունքներից, Եվրոպական հարևանության քաղաքականության երկրների համար մշակված հանրային կառավարման սկզբունքներից և այլ միջազգային չափանիշներից։</w:t>
            </w:r>
          </w:p>
          <w:p w14:paraId="74BC5328"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Նշված բարեփոխումների արդյունքում 2018 թվականի մարտի 23-ին ընդունվեցին «Քաղաքացիական ծառայության մասին» ՀՕ-205-Ն և «Հանրային ծառայության մասին» ՀՕ-206-Ն օրենքները, որոնցով զգալիորեն ընդլայնվեց քաղաքացիական ծառայության համակարգը՝ ընդգրկելով պետական կառավարման նոր մարմիններ։ Միաժամանակ «Քաղաքացիական ծառայության մասին» օրենքի 44-րդ հոդվածով նախատեսված առանձնահատկությունները ձևավորվել են պետական մարմիններին վերապահված գործառույթների համակողմանի վերլուծության արդյունքներով։ Ընդ որում, որևէ մարմնի նկատմամբ օրենքի գործողության ամբողջական կամ մասնակի չտարածումը հիմնավորված է բացառապես այն դեպքերում, երբ տվյալ մարմնի գործառույթների բնույթն այնպիսին է, որ օրենքի ընդհանուր կարգավորումների կիրառումը փաստացի անհնար է դարձնում այդ գործառույթների պատշաճ իրականացումը։</w:t>
            </w:r>
          </w:p>
          <w:p w14:paraId="252F2DF3" w14:textId="77CF109A"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Նույն տրամաբանությամբ «Հանրային ծառայության մասին» օրենքի 3-րդ հոդվածի 3-րդ մասով սահմանված պետական ծառայության տեսակները նույնպես պատահական չեն ամրագրվել։ Պետական ծառայության յուրաքանչյուր առանձին տեսակ առանձնացվել է այն պատճառով, որ համապատասխան ծառայության շրջանակներում իրականացվող գործառույթներն ունեն այնպիսի առանձնահատկություններ, որոնք օբյեկտիվորեն պահանջում են ինքնուրույն իրավական կարգավորում։</w:t>
            </w:r>
          </w:p>
        </w:tc>
      </w:tr>
      <w:tr w:rsidR="006153C2" w:rsidRPr="00444F3A" w14:paraId="217571D1"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63CE4B07" w14:textId="77777777" w:rsidR="006153C2" w:rsidRPr="006D29A1" w:rsidRDefault="006153C2" w:rsidP="006153C2">
            <w:pPr>
              <w:spacing w:before="100"/>
              <w:ind w:left="141"/>
              <w:jc w:val="center"/>
              <w:rPr>
                <w:rFonts w:ascii="GHEA Grapalat" w:hAnsi="GHEA Grapalat"/>
                <w:b/>
                <w:bCs/>
                <w:sz w:val="24"/>
                <w:szCs w:val="24"/>
                <w:lang w:val="hy-AM"/>
              </w:rPr>
            </w:pPr>
            <w:r w:rsidRPr="006D29A1">
              <w:rPr>
                <w:rFonts w:ascii="GHEA Grapalat" w:hAnsi="GHEA Grapalat"/>
                <w:b/>
                <w:bCs/>
                <w:sz w:val="24"/>
                <w:szCs w:val="24"/>
                <w:lang w:val="hy-AM"/>
              </w:rPr>
              <w:t>31.</w:t>
            </w:r>
            <w:r w:rsidRPr="006D29A1">
              <w:rPr>
                <w:rFonts w:ascii="GHEA Grapalat" w:hAnsi="GHEA Grapalat"/>
                <w:sz w:val="24"/>
                <w:szCs w:val="24"/>
                <w:lang w:val="hy-AM"/>
              </w:rPr>
              <w:t xml:space="preserve"> </w:t>
            </w:r>
            <w:r w:rsidRPr="006D29A1">
              <w:rPr>
                <w:rFonts w:ascii="GHEA Grapalat" w:eastAsia="Tahoma" w:hAnsi="GHEA Grapalat" w:cs="Tahoma"/>
                <w:b/>
                <w:bCs/>
                <w:sz w:val="24"/>
                <w:szCs w:val="24"/>
                <w:lang w:val="hy-AM"/>
              </w:rPr>
              <w:t>Տեսչական մարմինների աշխատանքների համակարգման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C213830"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48A7D537"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9C1374"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BA30947"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02/48.56/26661-2026</w:t>
            </w:r>
          </w:p>
        </w:tc>
      </w:tr>
      <w:tr w:rsidR="006153C2" w:rsidRPr="00444F3A" w14:paraId="081FAC9C"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9AB7273"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Ի կատարումն Ձեր՝ 2026 թվականի հուլիսի 22-ի N 04/03.62/25056-2026 հանձնարարականի՝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հայտնում եմ հետևյալը.</w:t>
            </w:r>
          </w:p>
          <w:p w14:paraId="71528CF3" w14:textId="77777777" w:rsidR="006153C2" w:rsidRPr="00444F3A" w:rsidRDefault="006153C2" w:rsidP="006153C2">
            <w:pPr>
              <w:shd w:val="clear" w:color="auto" w:fill="FFFFFF"/>
              <w:ind w:left="141"/>
              <w:jc w:val="both"/>
              <w:rPr>
                <w:rFonts w:ascii="GHEA Grapalat" w:hAnsi="GHEA Grapalat"/>
                <w:b/>
                <w:bCs/>
                <w:i/>
                <w:iCs/>
                <w:sz w:val="24"/>
                <w:szCs w:val="24"/>
              </w:rPr>
            </w:pPr>
            <w:r w:rsidRPr="00444F3A">
              <w:rPr>
                <w:rFonts w:ascii="GHEA Grapalat" w:eastAsia="Tahoma" w:hAnsi="GHEA Grapalat" w:cs="Tahoma"/>
                <w:b/>
                <w:bCs/>
                <w:i/>
                <w:iCs/>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նախագիծ (այսուհետև՝ Նախագիծ)</w:t>
            </w:r>
          </w:p>
          <w:p w14:paraId="06F64B0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ՀՀ Սահմանադրության 159-րդ հոդվածի համաձայն՝ պետական կառավարման համակարգի մարմիններն են նախարարությունները, ինչպես նաև Կառավարությանը, վարչապետին և նախարարություններին ենթակա այլ մարմինները, որոնց կազմավորման կարգը և լիազորությունները սահմանվում են օրենքով:</w:t>
            </w:r>
          </w:p>
          <w:p w14:paraId="31AA067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«Տեսչական մարմինների մասին» օրենքի 5-րդ հոդվածի 1-ին մասի համաձայն՝ Տեսչական մարմինը Կառավարությանը ենթակա վերահսկողություն իրականացնող պետական մարմին է։</w:t>
            </w:r>
          </w:p>
          <w:p w14:paraId="62C6EDC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կառավարման համակարգի մարմինների մասին» օրենքի 4-րդ հոդվածի համաձայն.</w:t>
            </w:r>
          </w:p>
          <w:p w14:paraId="049CD06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Կառավարությանը ենթակա մարմինն ապահովում է Կառավարության քաղաքականության՝ օրենքով իրեն վերապահված առանձին ուղղության իրականացումը, ինչպես նաև աջակցում է իրեն վերապահված ուղղության շրջանակներում Կառավարության քաղաքականության մշակմանը:</w:t>
            </w:r>
          </w:p>
          <w:p w14:paraId="0EF2A7A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hAnsi="GHEA Grapalat"/>
                <w:sz w:val="24"/>
                <w:szCs w:val="24"/>
              </w:rPr>
              <w:t xml:space="preserve">2. </w:t>
            </w:r>
            <w:r w:rsidRPr="00444F3A">
              <w:rPr>
                <w:rFonts w:ascii="GHEA Grapalat" w:eastAsia="Tahoma" w:hAnsi="GHEA Grapalat" w:cs="Tahoma"/>
                <w:b/>
                <w:bCs/>
                <w:sz w:val="24"/>
                <w:szCs w:val="24"/>
              </w:rPr>
              <w:t>Կառավարությանը ենթակա մարմիններն են</w:t>
            </w:r>
            <w:r w:rsidRPr="00444F3A">
              <w:rPr>
                <w:rFonts w:ascii="GHEA Grapalat" w:eastAsia="Tahoma" w:hAnsi="GHEA Grapalat" w:cs="Tahoma"/>
                <w:sz w:val="24"/>
                <w:szCs w:val="24"/>
              </w:rPr>
              <w:t>՝</w:t>
            </w:r>
          </w:p>
          <w:p w14:paraId="0E157A2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Կադաստրի կոմիտեն.</w:t>
            </w:r>
          </w:p>
          <w:p w14:paraId="68FCA3AD"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Միջուկային անվտանգության կարգավորման կոմիտեն.</w:t>
            </w:r>
          </w:p>
          <w:p w14:paraId="3F201EC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3) Պետական եկամուտների կոմիտեն.</w:t>
            </w:r>
          </w:p>
          <w:p w14:paraId="4E4AA17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4) Վիճակագրական կոմիտեն.</w:t>
            </w:r>
          </w:p>
          <w:p w14:paraId="20207FBD"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5) Քաղաքաշինության կոմիտեն.</w:t>
            </w:r>
          </w:p>
          <w:p w14:paraId="19D129AA"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6) Առողջապահական և աշխատանքի տեսչական մարմինը.</w:t>
            </w:r>
          </w:p>
          <w:p w14:paraId="0838147C"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7) Բնապահպանության և ընդերքի տեսչական մարմինը.</w:t>
            </w:r>
          </w:p>
          <w:p w14:paraId="6A769596"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8) Կրթության տեսչական մարմինը.</w:t>
            </w:r>
          </w:p>
          <w:p w14:paraId="625592B4"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9) Շուկայի վերահսկողության տեսչական մարմինը.</w:t>
            </w:r>
          </w:p>
          <w:p w14:paraId="07E9DCDC"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10) Սննդամթերքի անվտանգության տեսչական մարմինը.</w:t>
            </w:r>
          </w:p>
          <w:p w14:paraId="31CA92C1"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b/>
                <w:bCs/>
                <w:i/>
                <w:iCs/>
                <w:sz w:val="24"/>
                <w:szCs w:val="24"/>
              </w:rPr>
              <w:t>11) Քաղաքաշինության, տեխնիկական և հրդեհային անվտանգության տեսչական մարմինը</w:t>
            </w:r>
            <w:r w:rsidRPr="00444F3A">
              <w:rPr>
                <w:rFonts w:ascii="GHEA Grapalat" w:eastAsia="Tahoma" w:hAnsi="GHEA Grapalat" w:cs="Tahoma"/>
                <w:i/>
                <w:iCs/>
                <w:sz w:val="24"/>
                <w:szCs w:val="24"/>
              </w:rPr>
              <w:t>»։</w:t>
            </w:r>
          </w:p>
          <w:p w14:paraId="436CBDB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կառավարման համակարգի մարմինների մասին» օրենքի 6-րդ հոդվածի համաձայն՝ նախարարությանը ենթակա մարմինը գործում է նախարարությանը վերապահված գործունեության ոլորտի շրջանակներում և ապահովում է նախարարության իրավասությանը վերապահված գործունեության ոլորտի առանձին ուղղությունների իրականացումը:</w:t>
            </w:r>
          </w:p>
          <w:p w14:paraId="3DB814BD"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Նախագծի N1 հավելվածով գործադիր իշխանության ցանկով առանձնացված են հետևյալ գործակիցները.</w:t>
            </w:r>
          </w:p>
          <w:p w14:paraId="5A007405"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մարմնի ղեկավար (գործակից՝ 22.0),</w:t>
            </w:r>
          </w:p>
          <w:p w14:paraId="5E6FCA18"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տեսչական մարմնի ղեկավար (գործակից՝ 16.0)</w:t>
            </w:r>
          </w:p>
          <w:p w14:paraId="01A8D23D"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մարմնի ղեկավարի տեղակալ (գործակից՝ 17.0)</w:t>
            </w:r>
          </w:p>
          <w:p w14:paraId="449627A1"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տեսչական մարմնի ղեկավարի տեղակալ (գործակից՝ 12.0)։</w:t>
            </w:r>
          </w:p>
          <w:p w14:paraId="4F7B318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որ Տեսչական մարմինը Կառավարությանը ենթակա պետական մարմին է, լրացուցիչ պարզաբանման կարիք ունի Տեսչական մարմնի ղեկավարի և Տեսչական մարմնի ղեկավարի տեղակալների տարանջատումը Կառավարությանը ենթակա պետական մյուս մարմիններից։ Միաժամանակ, խնդրահարույց է նաև կառավարությանը ենթակա տեսչական մարմինների հավասարեցումը նախարարությունների ենթակա մարմիններին։</w:t>
            </w:r>
          </w:p>
          <w:p w14:paraId="44286F9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Հատկանշական է, որ տեսչական մարմինները Հայաստանի Հանրապետությունում կարգավորվող բոլոր ոլորտներում իրականացնում են վերահսկողություն՝ ՀՀ օրենսդրությամբ սահմանված այդ ոլորտներում անվտանգության և օրենսդրության պահանջների պահպանման ուղղությամբ («Տեսչական մարմինների մասին» օրենքի 6-րդ հոդված), ինչը չափազանց կարևոր գործոն է ՀՀ կառավարության քաղաքականության մշակման գործընթացում։</w:t>
            </w:r>
          </w:p>
          <w:p w14:paraId="5E4D183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սկզբունքը համապատասխանաբար վերաբերում է տեսչական մարմնի ղեկավարի օգնականի և տեսչական մարմնի ղեկավարի տեղակալի օգնականի կարգավորումներին։</w:t>
            </w:r>
          </w:p>
          <w:p w14:paraId="4EA6F09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Նշվածով պայմանավորված՝ առաջարկվում է Նախագծի N1 հավելվածում.</w:t>
            </w:r>
          </w:p>
          <w:p w14:paraId="7567A47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 «Կառավարությանը ենթակա տեսչական մարմնի ղեկավար 16.0» և «Կառավարությանը ենթակա տեսչական մարմնի ղեկավարի տեղակալ 12.0» տողերը հանել,</w:t>
            </w:r>
          </w:p>
          <w:p w14:paraId="241C84F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 «Նախարարությանը ենթակա մարմնի, ինչպես նաև տեսչական մարմնի ղեկավարի օգնական 5.0» տողում «ինչպես նաև տեսչական մարմնի» բառերը հանել,</w:t>
            </w:r>
          </w:p>
          <w:p w14:paraId="7526437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գ. «Նախարարությանը ենթակա մարմնի, ինչպես նաև տեսչական մարմնի ղեկավարի տեղակալի օգնական 5.0» տողում «ինչպես նաև տեսչական մարմնի» բառերը հանել։</w:t>
            </w:r>
          </w:p>
          <w:p w14:paraId="57F6DB22"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«Կառավարչական իրավահարաբերությունների կարգավորման մասին» օրենքի 6-րդ հոդվածի 2-րդ մասի համաձայն՝ ենթակա պետական մարմնի կառուցվածքում բացի այլնից նաև ընդգրկվում են կառուցվածքային ստորաբաժանումները։</w:t>
            </w:r>
          </w:p>
          <w:p w14:paraId="34419C77"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«Տեսչական մարմինների մասին» օրենքի 5-րդ հոդվածի 3-րդ մասի համաձայն՝ Տեսչական մարմինը կարող է ունենալ կառուցվածքային ստորաբաժանումներ:</w:t>
            </w:r>
          </w:p>
          <w:p w14:paraId="541C5766"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ՀՀ վարչապետի 2018 թվականի հունիսի 11-ի N 755-Լ որոշմամբ հաստատվել է ՀՀ առողջապահական և աշխատանքի տեսչական մարմնի կանոնադրությունը` համաձայն հավելվածի: Հավելվածով, որպես Տեսչական մարմնի կառուցվածքային ստորաբաժանում 28-րդ կետով սահմանված են Տեսչական մարմնի տարածքային ստորաբաժանումները։ Յուրաքանչյուր ստորաբաժանում ղեկավարում է տարածքային ստորաբաժանման պետը։</w:t>
            </w:r>
          </w:p>
          <w:p w14:paraId="5E51B98C"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Նախագծի N2 հավելվածով պետական ծառայության պաշտոններում ներառված չեն Տեսչական մարմնի կառուցվածքային ստորաբաժանում հանդիսացող տարածքային ստորաբաժանման պետի և նրա տեղակալի պաշտոնի անվանումը։</w:t>
            </w:r>
          </w:p>
          <w:p w14:paraId="0048135E"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Նշվածով պայմանավորված առաջարկվում է Նախագծի N2 հավելվածում.</w:t>
            </w:r>
          </w:p>
          <w:p w14:paraId="681BB904"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ա. «Վարչության պետ/առանձնացված ստորաբաժանման ղեկավար» տողում «ղեկավար» բառից հետո լրացնել «/տարածքային ստորաբաժանման պետ» բառերով,</w:t>
            </w:r>
          </w:p>
          <w:p w14:paraId="0A95AD51"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բ. «Վարչության պետի տեղակալ» տողում «Վարչության» բառից հետո լրացնել «/տարածքային ստորաբաժանման» բառերով։</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26BCA4" w14:textId="2299B730" w:rsidR="006E2824" w:rsidRDefault="006E2824" w:rsidP="006153C2">
            <w:pPr>
              <w:spacing w:before="100"/>
              <w:ind w:firstLine="427"/>
              <w:jc w:val="both"/>
              <w:rPr>
                <w:rFonts w:ascii="GHEA Grapalat" w:hAnsi="GHEA Grapalat"/>
                <w:b/>
                <w:bCs/>
                <w:sz w:val="24"/>
                <w:szCs w:val="24"/>
              </w:rPr>
            </w:pPr>
          </w:p>
          <w:p w14:paraId="6B559588" w14:textId="77777777" w:rsidR="006E2824" w:rsidRPr="006E2824" w:rsidRDefault="006E2824" w:rsidP="006E2824">
            <w:pPr>
              <w:rPr>
                <w:rFonts w:ascii="GHEA Grapalat" w:hAnsi="GHEA Grapalat"/>
                <w:sz w:val="24"/>
                <w:szCs w:val="24"/>
              </w:rPr>
            </w:pPr>
          </w:p>
          <w:p w14:paraId="0936DF5C" w14:textId="77777777" w:rsidR="006E2824" w:rsidRPr="006E2824" w:rsidRDefault="006E2824" w:rsidP="006E2824">
            <w:pPr>
              <w:rPr>
                <w:rFonts w:ascii="GHEA Grapalat" w:hAnsi="GHEA Grapalat"/>
                <w:sz w:val="24"/>
                <w:szCs w:val="24"/>
              </w:rPr>
            </w:pPr>
          </w:p>
          <w:p w14:paraId="00A99AD8" w14:textId="77777777" w:rsidR="006E2824" w:rsidRPr="006E2824" w:rsidRDefault="006E2824" w:rsidP="006E2824">
            <w:pPr>
              <w:rPr>
                <w:rFonts w:ascii="GHEA Grapalat" w:hAnsi="GHEA Grapalat"/>
                <w:sz w:val="24"/>
                <w:szCs w:val="24"/>
              </w:rPr>
            </w:pPr>
          </w:p>
          <w:p w14:paraId="4DAD042E" w14:textId="77777777" w:rsidR="006E2824" w:rsidRPr="006E2824" w:rsidRDefault="006E2824" w:rsidP="006E2824">
            <w:pPr>
              <w:rPr>
                <w:rFonts w:ascii="GHEA Grapalat" w:hAnsi="GHEA Grapalat"/>
                <w:sz w:val="24"/>
                <w:szCs w:val="24"/>
              </w:rPr>
            </w:pPr>
          </w:p>
          <w:p w14:paraId="160FCAB0" w14:textId="77777777" w:rsidR="006E2824" w:rsidRPr="006E2824" w:rsidRDefault="006E2824" w:rsidP="006E2824">
            <w:pPr>
              <w:rPr>
                <w:rFonts w:ascii="GHEA Grapalat" w:hAnsi="GHEA Grapalat"/>
                <w:sz w:val="24"/>
                <w:szCs w:val="24"/>
              </w:rPr>
            </w:pPr>
          </w:p>
          <w:p w14:paraId="79E9AFAA" w14:textId="77777777" w:rsidR="006E2824" w:rsidRPr="006E2824" w:rsidRDefault="006E2824" w:rsidP="006E2824">
            <w:pPr>
              <w:rPr>
                <w:rFonts w:ascii="GHEA Grapalat" w:hAnsi="GHEA Grapalat"/>
                <w:sz w:val="24"/>
                <w:szCs w:val="24"/>
              </w:rPr>
            </w:pPr>
          </w:p>
          <w:p w14:paraId="7E155EA3" w14:textId="1504FFED" w:rsidR="006E2824" w:rsidRDefault="006E2824" w:rsidP="006E2824">
            <w:pPr>
              <w:rPr>
                <w:rFonts w:ascii="GHEA Grapalat" w:hAnsi="GHEA Grapalat"/>
                <w:sz w:val="24"/>
                <w:szCs w:val="24"/>
              </w:rPr>
            </w:pPr>
          </w:p>
          <w:p w14:paraId="1FB34076" w14:textId="77777777" w:rsidR="006153C2" w:rsidRDefault="006E2824" w:rsidP="006E2824">
            <w:pPr>
              <w:jc w:val="center"/>
              <w:rPr>
                <w:rFonts w:ascii="GHEA Grapalat" w:hAnsi="GHEA Grapalat"/>
                <w:b/>
                <w:sz w:val="24"/>
                <w:szCs w:val="24"/>
                <w:lang w:val="hy-AM"/>
              </w:rPr>
            </w:pPr>
            <w:r w:rsidRPr="006E2824">
              <w:rPr>
                <w:rFonts w:ascii="GHEA Grapalat" w:hAnsi="GHEA Grapalat"/>
                <w:b/>
                <w:sz w:val="24"/>
                <w:szCs w:val="24"/>
                <w:lang w:val="hy-AM"/>
              </w:rPr>
              <w:t>Ընդունվել է ի գիտություն</w:t>
            </w:r>
          </w:p>
          <w:p w14:paraId="7BDAE19D" w14:textId="629AD858" w:rsidR="006E2824" w:rsidRPr="006E2824" w:rsidRDefault="00DB4BE1" w:rsidP="006E2824">
            <w:pPr>
              <w:jc w:val="both"/>
              <w:rPr>
                <w:rFonts w:ascii="GHEA Grapalat" w:hAnsi="GHEA Grapalat"/>
                <w:b/>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E50255" w14:paraId="6ADEE004"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22D85A8"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2. Նախագծի  N 1 հավելվածով Վարչապետի աշխատակազմի համար սահմանված պաշտոնների վարձատրության գործակիցներում </w:t>
            </w:r>
            <w:r w:rsidRPr="00444F3A">
              <w:rPr>
                <w:rFonts w:ascii="GHEA Grapalat" w:eastAsia="Tahoma" w:hAnsi="GHEA Grapalat" w:cs="Tahoma"/>
                <w:b/>
                <w:bCs/>
                <w:i/>
                <w:iCs/>
                <w:sz w:val="24"/>
                <w:szCs w:val="24"/>
              </w:rPr>
              <w:t>բացակայում են</w:t>
            </w:r>
            <w:r w:rsidRPr="00444F3A">
              <w:rPr>
                <w:rFonts w:ascii="GHEA Grapalat" w:eastAsia="Tahoma" w:hAnsi="GHEA Grapalat" w:cs="Tahoma"/>
                <w:sz w:val="24"/>
                <w:szCs w:val="24"/>
              </w:rPr>
              <w:t xml:space="preserve"> Վարչապետի աշխատակազմի կառուցվածքային ստորաբաժանում հանդիսացող </w:t>
            </w:r>
            <w:r w:rsidRPr="00444F3A">
              <w:rPr>
                <w:rFonts w:ascii="GHEA Grapalat" w:eastAsia="Tahoma" w:hAnsi="GHEA Grapalat" w:cs="Tahoma"/>
                <w:b/>
                <w:bCs/>
                <w:i/>
                <w:iCs/>
                <w:sz w:val="24"/>
                <w:szCs w:val="24"/>
              </w:rPr>
              <w:t>գրասենյակների ղեկավարների տեղակալների պաշտոնները և դրանց վարձատրության գործակիցներրը</w:t>
            </w:r>
            <w:r w:rsidRPr="00444F3A">
              <w:rPr>
                <w:rFonts w:ascii="GHEA Grapalat" w:eastAsia="Tahoma" w:hAnsi="GHEA Grapalat" w:cs="Tahoma"/>
                <w:sz w:val="24"/>
                <w:szCs w:val="24"/>
              </w:rPr>
              <w:t>: Հետևաբար՝ առաջարկում եմ Նախագծի N 1 հավելվածում կատարել համապատասխան լրացումներ:</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04CEDFC" w14:textId="77777777" w:rsidR="006153C2" w:rsidRDefault="00E50255"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676D6594" w14:textId="3083161E" w:rsidR="00E50255" w:rsidRPr="00E50255" w:rsidRDefault="00E50255" w:rsidP="00E50255">
            <w:pPr>
              <w:spacing w:before="100"/>
              <w:ind w:firstLine="427"/>
              <w:jc w:val="both"/>
              <w:rPr>
                <w:rFonts w:ascii="GHEA Grapalat" w:hAnsi="GHEA Grapalat"/>
                <w:bCs/>
                <w:sz w:val="24"/>
                <w:szCs w:val="24"/>
                <w:lang w:val="hy-AM"/>
              </w:rPr>
            </w:pPr>
            <w:r w:rsidRPr="00E50255">
              <w:rPr>
                <w:rFonts w:ascii="GHEA Grapalat" w:hAnsi="GHEA Grapalat"/>
                <w:bCs/>
                <w:sz w:val="24"/>
                <w:szCs w:val="24"/>
                <w:lang w:val="hy-AM"/>
              </w:rPr>
              <w:t>կառավարության որոշմամբ կսահմանվեն այն պաշտոնների ցանկը, որոնք հավաս</w:t>
            </w:r>
            <w:r>
              <w:rPr>
                <w:rFonts w:ascii="GHEA Grapalat" w:hAnsi="GHEA Grapalat"/>
                <w:bCs/>
                <w:sz w:val="24"/>
                <w:szCs w:val="24"/>
                <w:lang w:val="hy-AM"/>
              </w:rPr>
              <w:t>ա</w:t>
            </w:r>
            <w:r w:rsidRPr="00E50255">
              <w:rPr>
                <w:rFonts w:ascii="GHEA Grapalat" w:hAnsi="GHEA Grapalat"/>
                <w:bCs/>
                <w:sz w:val="24"/>
                <w:szCs w:val="24"/>
                <w:lang w:val="hy-AM"/>
              </w:rPr>
              <w:t>ր</w:t>
            </w:r>
            <w:r>
              <w:rPr>
                <w:rFonts w:ascii="GHEA Grapalat" w:hAnsi="GHEA Grapalat"/>
                <w:bCs/>
                <w:sz w:val="24"/>
                <w:szCs w:val="24"/>
                <w:lang w:val="hy-AM"/>
              </w:rPr>
              <w:t>ե</w:t>
            </w:r>
            <w:r w:rsidRPr="00E50255">
              <w:rPr>
                <w:rFonts w:ascii="GHEA Grapalat" w:hAnsi="GHEA Grapalat"/>
                <w:bCs/>
                <w:sz w:val="24"/>
                <w:szCs w:val="24"/>
                <w:lang w:val="hy-AM"/>
              </w:rPr>
              <w:t>ցվում են նախագծի հավելվածով սահմանված պաշտոններին։</w:t>
            </w:r>
          </w:p>
        </w:tc>
      </w:tr>
      <w:tr w:rsidR="006153C2" w:rsidRPr="00444F3A" w14:paraId="03C9FD55"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44DFF6"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3. Նախագծի 3-րդ հոդվածի 2-րդ մասով սահմանվում է իրավակարգավորում առ այն, որ պետական պաշտոն և պետական ծառայության պաշտոն զբաղեցնող անձանց, </w:t>
            </w:r>
            <w:r w:rsidRPr="00444F3A">
              <w:rPr>
                <w:rFonts w:ascii="GHEA Grapalat" w:eastAsia="Tahoma" w:hAnsi="GHEA Grapalat" w:cs="Tahoma"/>
                <w:i/>
                <w:iCs/>
                <w:sz w:val="24"/>
                <w:szCs w:val="24"/>
              </w:rPr>
              <w:t>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w:t>
            </w:r>
            <w:r w:rsidRPr="00444F3A">
              <w:rPr>
                <w:rFonts w:ascii="GHEA Grapalat" w:eastAsia="Tahoma" w:hAnsi="GHEA Grapalat" w:cs="Tahoma"/>
                <w:sz w:val="24"/>
                <w:szCs w:val="24"/>
              </w:rPr>
              <w:t>, լրացուցիչ աշխատավարձը չի կարող գերազանցել հիմնական և լրացուցիչ աշխատավարձի ընդհանուր չափի  60 տոկոսը: Հիմք ընդունելով վերոգրյալն՝ առաջարկում եմ Նախագծով սահմանել իրավակարգավորում առ այն, թե ինչպես է առաջին անգամ իրականացվելու լրացուցիչ աշխատավարձի հաշվարկը: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4508011" w14:textId="49D337CD" w:rsidR="006153C2" w:rsidRPr="009F65A4" w:rsidRDefault="006153C2" w:rsidP="00E50255">
            <w:pPr>
              <w:spacing w:before="100"/>
              <w:ind w:firstLine="427"/>
              <w:jc w:val="center"/>
              <w:rPr>
                <w:rFonts w:ascii="GHEA Grapalat" w:hAnsi="GHEA Grapalat"/>
                <w:b/>
                <w:sz w:val="24"/>
                <w:szCs w:val="24"/>
              </w:rPr>
            </w:pPr>
            <w:r w:rsidRPr="009F65A4">
              <w:rPr>
                <w:rFonts w:ascii="GHEA Grapalat" w:eastAsia="Tahoma" w:hAnsi="GHEA Grapalat" w:cs="Tahoma"/>
                <w:b/>
                <w:sz w:val="24"/>
                <w:szCs w:val="24"/>
                <w:lang w:val="hy-AM"/>
              </w:rPr>
              <w:t>3</w:t>
            </w:r>
            <w:r w:rsidRPr="009F65A4">
              <w:rPr>
                <w:rFonts w:ascii="Cambria Math" w:eastAsia="Tahoma" w:hAnsi="Cambria Math" w:cs="Tahoma"/>
                <w:b/>
                <w:sz w:val="24"/>
                <w:szCs w:val="24"/>
                <w:lang w:val="hy-AM"/>
              </w:rPr>
              <w:t xml:space="preserve">․ </w:t>
            </w:r>
            <w:r w:rsidRPr="009F65A4">
              <w:rPr>
                <w:rFonts w:ascii="GHEA Grapalat" w:eastAsia="Tahoma" w:hAnsi="GHEA Grapalat" w:cs="Tahoma"/>
                <w:b/>
                <w:sz w:val="24"/>
                <w:szCs w:val="24"/>
              </w:rPr>
              <w:t xml:space="preserve">Չի </w:t>
            </w:r>
            <w:r w:rsidR="00E50255">
              <w:rPr>
                <w:rFonts w:ascii="GHEA Grapalat" w:eastAsia="Tahoma" w:hAnsi="GHEA Grapalat" w:cs="Tahoma"/>
                <w:b/>
                <w:sz w:val="24"/>
                <w:szCs w:val="24"/>
              </w:rPr>
              <w:t>ընդունվել</w:t>
            </w:r>
          </w:p>
          <w:p w14:paraId="1F4DB94A" w14:textId="09A6D281" w:rsidR="006153C2" w:rsidRPr="00117013" w:rsidRDefault="006153C2" w:rsidP="003509B2">
            <w:pPr>
              <w:spacing w:before="100"/>
              <w:ind w:firstLine="427"/>
              <w:jc w:val="both"/>
              <w:rPr>
                <w:rFonts w:ascii="GHEA Grapalat" w:hAnsi="GHEA Grapalat"/>
                <w:sz w:val="24"/>
                <w:szCs w:val="24"/>
                <w:lang w:val="hy-AM"/>
              </w:rPr>
            </w:pPr>
            <w:r w:rsidRPr="00117013">
              <w:rPr>
                <w:rFonts w:ascii="GHEA Grapalat" w:eastAsia="Tahoma" w:hAnsi="GHEA Grapalat" w:cs="Tahoma"/>
                <w:sz w:val="24"/>
                <w:szCs w:val="24"/>
              </w:rPr>
              <w:t xml:space="preserve">Նախագծով նախատեսված են լրացուցիչ աշխատավարձի մեջ ներառվող տարրերը և բացառություն է տրված արտաժամյա, գիշերային, տոնական և հիշատակի օրերին կատարված աշխատանքի համար տրվող </w:t>
            </w:r>
            <w:r w:rsidR="00117013" w:rsidRPr="00117013">
              <w:rPr>
                <w:rFonts w:ascii="GHEA Grapalat" w:eastAsia="Tahoma" w:hAnsi="GHEA Grapalat" w:cs="Tahoma"/>
                <w:sz w:val="24"/>
                <w:szCs w:val="24"/>
              </w:rPr>
              <w:t>հավելումներին</w:t>
            </w:r>
            <w:r w:rsidR="00117013">
              <w:rPr>
                <w:rFonts w:ascii="GHEA Grapalat" w:eastAsia="Tahoma" w:hAnsi="GHEA Grapalat" w:cs="Tahoma"/>
                <w:sz w:val="24"/>
                <w:szCs w:val="24"/>
                <w:lang w:val="hy-AM"/>
              </w:rPr>
              <w:t xml:space="preserve">, </w:t>
            </w:r>
            <w:r w:rsidR="00117013" w:rsidRPr="00B70580">
              <w:rPr>
                <w:rFonts w:ascii="GHEA Grapalat" w:eastAsia="Tahoma" w:hAnsi="GHEA Grapalat" w:cs="Tahoma"/>
                <w:sz w:val="24"/>
                <w:szCs w:val="24"/>
                <w:lang w:val="hy-AM"/>
              </w:rPr>
              <w:t xml:space="preserve">միևնույն ժամանակ </w:t>
            </w:r>
            <w:r w:rsidR="003509B2" w:rsidRPr="00B70580">
              <w:rPr>
                <w:rFonts w:ascii="GHEA Grapalat" w:eastAsia="Tahoma" w:hAnsi="GHEA Grapalat" w:cs="Tahoma"/>
                <w:sz w:val="24"/>
                <w:szCs w:val="24"/>
                <w:lang w:val="hy-AM"/>
              </w:rPr>
              <w:t>հստակեցվել է</w:t>
            </w:r>
            <w:r w:rsidR="00117013" w:rsidRPr="00B70580">
              <w:rPr>
                <w:rFonts w:ascii="GHEA Grapalat" w:eastAsia="Tahoma" w:hAnsi="GHEA Grapalat" w:cs="Tahoma"/>
                <w:sz w:val="24"/>
                <w:szCs w:val="24"/>
                <w:lang w:val="hy-AM"/>
              </w:rPr>
              <w:t xml:space="preserve"> լրավճարների տրամադրման պարբերականությունը</w:t>
            </w:r>
            <w:r w:rsidR="003509B2" w:rsidRPr="00B70580">
              <w:rPr>
                <w:rFonts w:ascii="GHEA Grapalat" w:eastAsia="Tahoma" w:hAnsi="GHEA Grapalat" w:cs="Tahoma"/>
                <w:sz w:val="24"/>
                <w:szCs w:val="24"/>
                <w:lang w:val="hy-AM"/>
              </w:rPr>
              <w:t>։</w:t>
            </w:r>
          </w:p>
        </w:tc>
      </w:tr>
      <w:tr w:rsidR="006153C2" w:rsidRPr="00444F3A" w14:paraId="5F494414"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708459C"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hAnsi="GHEA Grapalat"/>
                <w:sz w:val="24"/>
                <w:szCs w:val="24"/>
              </w:rPr>
              <w:t>4.</w:t>
            </w:r>
            <w:r w:rsidRPr="00444F3A">
              <w:rPr>
                <w:rFonts w:ascii="GHEA Grapalat" w:eastAsia="Tahoma" w:hAnsi="GHEA Grapalat" w:cs="Tahoma"/>
                <w:b/>
                <w:bCs/>
                <w:i/>
                <w:iCs/>
                <w:sz w:val="24"/>
                <w:szCs w:val="24"/>
              </w:rPr>
              <w:t xml:space="preserve"> Նախագծի 1-ին հոդվածի 1-ի մասի իրավակարգավորման համաձայն՝ </w:t>
            </w:r>
            <w:r w:rsidRPr="00444F3A">
              <w:rPr>
                <w:rFonts w:ascii="GHEA Grapalat" w:eastAsia="Tahoma" w:hAnsi="GHEA Grapalat" w:cs="Tahoma"/>
                <w:b/>
                <w:bCs/>
                <w:sz w:val="24"/>
                <w:szCs w:val="24"/>
              </w:rPr>
              <w:t>լրացուցիչ աշխատավարձ է հանդիսանում</w:t>
            </w:r>
            <w:r w:rsidRPr="00444F3A">
              <w:rPr>
                <w:rFonts w:ascii="GHEA Grapalat" w:eastAsia="Tahoma" w:hAnsi="GHEA Grapalat" w:cs="Tahoma"/>
                <w:sz w:val="24"/>
                <w:szCs w:val="24"/>
              </w:rPr>
              <w:t xml:space="preserve"> աշխատավարձի փոփոխական մասը, որը հաշվարկվում է պաշտոնային դրույքաչափի նկատմամբ, և որի վճարումը պայմանավորված է կետի «ա» և «բ» ենթակետերում թվարկված որևէ պայմանի և(կամ) պայմանների առկայությամբ, </w:t>
            </w:r>
            <w:r w:rsidRPr="00444F3A">
              <w:rPr>
                <w:rFonts w:ascii="GHEA Grapalat" w:eastAsia="Tahoma" w:hAnsi="GHEA Grapalat" w:cs="Tahoma"/>
                <w:i/>
                <w:iCs/>
                <w:sz w:val="24"/>
                <w:szCs w:val="24"/>
              </w:rPr>
              <w:t>ինչպես նաև կետի «գ» ենթակետով նախատեսված վճարը</w:t>
            </w:r>
            <w:r w:rsidRPr="00444F3A">
              <w:rPr>
                <w:rFonts w:ascii="GHEA Grapalat" w:eastAsia="Tahoma" w:hAnsi="GHEA Grapalat" w:cs="Tahoma"/>
                <w:sz w:val="24"/>
                <w:szCs w:val="24"/>
              </w:rPr>
              <w:t xml:space="preserve">: Վերոնշյալ «գ» ենթակետով սահմանվում է </w:t>
            </w:r>
            <w:r w:rsidRPr="00444F3A">
              <w:rPr>
                <w:rFonts w:ascii="GHEA Grapalat" w:eastAsia="Tahoma" w:hAnsi="GHEA Grapalat" w:cs="Tahoma"/>
                <w:b/>
                <w:bCs/>
                <w:sz w:val="24"/>
                <w:szCs w:val="24"/>
              </w:rPr>
              <w:t>լրավճար հասկացությունը, որը</w:t>
            </w:r>
            <w:r w:rsidRPr="00444F3A">
              <w:rPr>
                <w:rFonts w:ascii="GHEA Grapalat" w:eastAsia="Tahoma" w:hAnsi="GHEA Grapalat" w:cs="Tahoma"/>
                <w:sz w:val="24"/>
                <w:szCs w:val="24"/>
              </w:rPr>
              <w:t xml:space="preserve"> կատարողականի գնահատման հիման վրա պետական պաշտոն և պետական ծառայության պաշտոն զբաղեցնող անձանց (բացառությամբ զինծառայողների և նրանց հավասարեցված անձանց, արտաքին հետախուզության ծառայության ծառայողների, պրոբացիայի ծառայողների) պաշտոնային դրույքաչափի նկատմամբ հաշվարկվող տոկոսային ավելացումն է:</w:t>
            </w:r>
          </w:p>
          <w:p w14:paraId="13635BD0"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Նախագծի 6-րդ հոդվածով «Պետական պաշտոններ և պետական ծառայության պաշտոններ զբաղեցնող անձանց վարձատրության մասին» օրենքի (այսուհետև՝ Օրենք) նոր լրացվող 8.1-րդ հոդվածի 1-ին մասի համաձայն՝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w:t>
            </w:r>
            <w:r w:rsidRPr="00444F3A">
              <w:rPr>
                <w:rFonts w:ascii="GHEA Grapalat" w:eastAsia="Tahoma" w:hAnsi="GHEA Grapalat" w:cs="Tahoma"/>
                <w:b/>
                <w:bCs/>
                <w:i/>
                <w:iCs/>
                <w:sz w:val="24"/>
                <w:szCs w:val="24"/>
              </w:rPr>
              <w:t>կարող են տրվել լրավճարներ</w:t>
            </w:r>
            <w:r w:rsidRPr="00444F3A">
              <w:rPr>
                <w:rFonts w:ascii="GHEA Grapalat" w:eastAsia="Tahoma" w:hAnsi="GHEA Grapalat" w:cs="Tahoma"/>
                <w:sz w:val="24"/>
                <w:szCs w:val="24"/>
              </w:rPr>
              <w:t>, որի կարգը և առանձնահատկությունները սահմանում է Հայաստանի Հանրապետության կառավարությունը:</w:t>
            </w:r>
          </w:p>
          <w:p w14:paraId="65C5E63E"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հանգում ենք մի իրավիճակի, երբ փաստացի գործող օրենսդրությամբ՝ Օրենքի 3-րդ հոդվածի 1-ին մասի 3-րդ կետի համաձայն՝ կատարողականի գնահատման արդյունքում տրվում էր պարգևատրում, որը դրսևորվում էր միանվագ վճարի տեսքով, ընդ որում, «Քաղաքացիական ծառայության մասին» օրենքի 18-րդ հոդվածի 2-րդ մասի համաձայն՝ կատարողականի գնահատումն իրականացվում է տարին մեկ անգամ, յուրաքանչյուր կիսամյակի ավարտին իրականացվում է կատարողականի ընթացիկ գնահատում: Հետևաբար՝ քաղաքացիական ծառայողների տարին երկու անգամ կատարողականի գնահատման արդյունքում ստանում էին պարգևատրում:</w:t>
            </w:r>
          </w:p>
          <w:p w14:paraId="741ED4C0"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Նախատեսվող իրավակարգավորումների համաձայն՝ կատարողականի գնահատման արդյունքում տրվող լրավճարը դառնում է</w:t>
            </w:r>
            <w:r w:rsidRPr="00444F3A">
              <w:rPr>
                <w:rFonts w:ascii="GHEA Grapalat" w:eastAsia="Tahoma" w:hAnsi="GHEA Grapalat" w:cs="Tahoma"/>
                <w:b/>
                <w:bCs/>
                <w:i/>
                <w:iCs/>
                <w:sz w:val="24"/>
                <w:szCs w:val="24"/>
              </w:rPr>
              <w:t xml:space="preserve"> հայեցողական լիազորություն</w:t>
            </w:r>
            <w:r w:rsidRPr="00444F3A">
              <w:rPr>
                <w:rFonts w:ascii="GHEA Grapalat" w:hAnsi="GHEA Grapalat"/>
                <w:sz w:val="24"/>
                <w:szCs w:val="24"/>
              </w:rPr>
              <w:t xml:space="preserve">, </w:t>
            </w:r>
            <w:r w:rsidRPr="00444F3A">
              <w:rPr>
                <w:rFonts w:ascii="GHEA Grapalat" w:eastAsia="Tahoma" w:hAnsi="GHEA Grapalat" w:cs="Tahoma"/>
                <w:i/>
                <w:iCs/>
                <w:sz w:val="24"/>
                <w:szCs w:val="24"/>
              </w:rPr>
              <w:t>որն ինքնին ունի լրացուցիչ հիմնավորման կարիք</w:t>
            </w:r>
            <w:r w:rsidRPr="00444F3A">
              <w:rPr>
                <w:rFonts w:ascii="GHEA Grapalat" w:hAnsi="GHEA Grapalat"/>
                <w:sz w:val="24"/>
                <w:szCs w:val="24"/>
              </w:rPr>
              <w:t>:</w:t>
            </w:r>
          </w:p>
          <w:p w14:paraId="5DD4D018"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sz w:val="24"/>
                <w:szCs w:val="24"/>
              </w:rPr>
              <w:t xml:space="preserve">Բացի այդ, ինչպես վկայում է Նախագծի 23-րդ հոդվածի 2-րդ մասի իրավակարգավորումը, Նախագծով սահմանված վարձատրության նոր համակարգի ներդրումը </w:t>
            </w:r>
            <w:r w:rsidRPr="00444F3A">
              <w:rPr>
                <w:rFonts w:ascii="GHEA Grapalat" w:eastAsia="Tahoma" w:hAnsi="GHEA Grapalat" w:cs="Tahoma"/>
                <w:i/>
                <w:iCs/>
                <w:sz w:val="24"/>
                <w:szCs w:val="24"/>
              </w:rPr>
              <w:t xml:space="preserve">չի կարող հանգեցնել պետական պաշտոն և պետական ծառայության պաշտոն զբաղեցնող անձի </w:t>
            </w:r>
            <w:r w:rsidRPr="00444F3A">
              <w:rPr>
                <w:rFonts w:ascii="GHEA Grapalat" w:eastAsia="Tahoma" w:hAnsi="GHEA Grapalat" w:cs="Tahoma"/>
                <w:b/>
                <w:bCs/>
                <w:i/>
                <w:iCs/>
                <w:sz w:val="24"/>
                <w:szCs w:val="24"/>
              </w:rPr>
              <w:t>հիմնական և լրացուցիչ աշխատավարձի ընդհանուր չափի նվազեցմանը</w:t>
            </w:r>
            <w:r w:rsidRPr="00444F3A">
              <w:rPr>
                <w:rFonts w:ascii="GHEA Grapalat" w:eastAsia="Tahoma" w:hAnsi="GHEA Grapalat" w:cs="Tahoma"/>
                <w:sz w:val="24"/>
                <w:szCs w:val="24"/>
              </w:rPr>
              <w:t xml:space="preserve">։ </w:t>
            </w:r>
            <w:r w:rsidRPr="00444F3A">
              <w:rPr>
                <w:rFonts w:ascii="GHEA Grapalat" w:eastAsia="Tahoma" w:hAnsi="GHEA Grapalat" w:cs="Tahoma"/>
                <w:i/>
                <w:iCs/>
                <w:sz w:val="24"/>
                <w:szCs w:val="24"/>
              </w:rPr>
              <w:t xml:space="preserve">Այն դեպքում, երբ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մինչև </w:t>
            </w:r>
            <w:r w:rsidRPr="00444F3A">
              <w:rPr>
                <w:rFonts w:ascii="GHEA Grapalat" w:eastAsia="Tahoma" w:hAnsi="GHEA Grapalat" w:cs="Tahoma"/>
                <w:b/>
                <w:bCs/>
                <w:i/>
                <w:iCs/>
                <w:sz w:val="24"/>
                <w:szCs w:val="24"/>
              </w:rPr>
              <w:t>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w:t>
            </w:r>
            <w:r w:rsidRPr="00444F3A">
              <w:rPr>
                <w:rFonts w:ascii="GHEA Grapalat" w:eastAsia="Tahoma" w:hAnsi="GHEA Grapalat" w:cs="Tahoma"/>
                <w:i/>
                <w:iCs/>
                <w:sz w:val="24"/>
                <w:szCs w:val="24"/>
              </w:rPr>
              <w:t>, երբ օրենքով սահմանված կարգով հաշվարկված հիմնական և լրացուցիչ աշխատավարձի ընդհանուր չափը հավասար կամ բարձր կլինի այդ չափից։</w:t>
            </w:r>
          </w:p>
          <w:p w14:paraId="48401CC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Վերոգրյալի համատեքստում ցանկանում եմ ուշադրություն դարձնել Օրենքի 3-րդ հոդվածի 1-ին մասի 2-րդ կետով սահմանված </w:t>
            </w:r>
            <w:r w:rsidRPr="00444F3A">
              <w:rPr>
                <w:rFonts w:ascii="GHEA Grapalat" w:eastAsia="Tahoma" w:hAnsi="GHEA Grapalat" w:cs="Tahoma"/>
                <w:b/>
                <w:bCs/>
                <w:i/>
                <w:iCs/>
                <w:sz w:val="24"/>
                <w:szCs w:val="24"/>
              </w:rPr>
              <w:t>լրացուցիչ աշխատավարձ</w:t>
            </w:r>
            <w:r w:rsidRPr="00444F3A">
              <w:rPr>
                <w:rFonts w:ascii="GHEA Grapalat" w:eastAsia="Tahoma" w:hAnsi="GHEA Grapalat" w:cs="Tahoma"/>
                <w:sz w:val="24"/>
                <w:szCs w:val="24"/>
              </w:rPr>
              <w:t xml:space="preserve"> հասկացությանը, որի մեջ ներառվում են հավելումները և հավելավճարները, սակայն ոչ պարգևատրումները, այդ թվում նաև՝ կատարողականի հիման վրա տրվողները:</w:t>
            </w:r>
          </w:p>
          <w:p w14:paraId="5E9D0C5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Այս համատեքստում պարզաբանման կարիք ունի այն հարցը, թե արդյո՞ք Նախագծի նշված իրավակարգավորումն առ այն, որ </w:t>
            </w:r>
            <w:r w:rsidRPr="00444F3A">
              <w:rPr>
                <w:rFonts w:ascii="GHEA Grapalat" w:eastAsia="Tahoma" w:hAnsi="GHEA Grapalat" w:cs="Tahoma"/>
                <w:b/>
                <w:bCs/>
                <w:i/>
                <w:iCs/>
                <w:sz w:val="24"/>
                <w:szCs w:val="24"/>
              </w:rPr>
              <w:t xml:space="preserve">կպահպանվի մինչև սույն օրենքի ուժի մեջ մտնելը նրան վճարված հիմնական և լրացուցիչ աշխատավարձի չափը՝ ներառելու է տվյալ աշխատողի ամսական միջինացված եկամուտը, որը ներառում է նաև պարգևատրումները, հակառակ դեպքում որոշ մասնագետների համար (օրինակ, Վարչապետի աշխատակազմում Մ1 խմբի պաշտոն զբաղեցնող) Նախագծի ընդունումը փաստացի կհանգեցնի վարձատրության նվազեցմանը, քանի որ կպահպանվի միայն ստացված հիմնական աշխատավարձը, որը </w:t>
            </w:r>
            <w:r w:rsidRPr="00444F3A">
              <w:rPr>
                <w:rFonts w:ascii="GHEA Grapalat" w:eastAsia="Tahoma" w:hAnsi="GHEA Grapalat" w:cs="Tahoma"/>
                <w:b/>
                <w:bCs/>
                <w:i/>
                <w:iCs/>
                <w:sz w:val="24"/>
                <w:szCs w:val="24"/>
                <w:u w:val="single"/>
              </w:rPr>
              <w:t>իրեն վճարված միջին եկամուտից պակաս է</w:t>
            </w:r>
            <w:r w:rsidRPr="00444F3A">
              <w:rPr>
                <w:rFonts w:ascii="GHEA Grapalat" w:hAnsi="GHEA Grapalat"/>
                <w:b/>
                <w:bCs/>
                <w:i/>
                <w:iCs/>
                <w:sz w:val="24"/>
                <w:szCs w:val="24"/>
              </w:rPr>
              <w:t>:</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4135135" w14:textId="326BCAB3" w:rsidR="006153C2" w:rsidRPr="009F65A4" w:rsidRDefault="003509B2" w:rsidP="003509B2">
            <w:pPr>
              <w:spacing w:before="100"/>
              <w:ind w:firstLine="427"/>
              <w:jc w:val="center"/>
              <w:rPr>
                <w:rFonts w:ascii="GHEA Grapalat" w:hAnsi="GHEA Grapalat"/>
                <w:b/>
                <w:sz w:val="24"/>
                <w:szCs w:val="24"/>
              </w:rPr>
            </w:pPr>
            <w:r>
              <w:rPr>
                <w:rFonts w:ascii="GHEA Grapalat" w:eastAsia="Tahoma" w:hAnsi="GHEA Grapalat" w:cs="Tahoma"/>
                <w:b/>
                <w:sz w:val="24"/>
                <w:szCs w:val="24"/>
                <w:lang w:val="hy-AM"/>
              </w:rPr>
              <w:t>4</w:t>
            </w:r>
            <w:r>
              <w:rPr>
                <w:rFonts w:ascii="Cambria Math" w:eastAsia="Tahoma" w:hAnsi="Cambria Math" w:cs="Tahoma"/>
                <w:b/>
                <w:sz w:val="24"/>
                <w:szCs w:val="24"/>
                <w:lang w:val="hy-AM"/>
              </w:rPr>
              <w:t xml:space="preserve">․ </w:t>
            </w:r>
            <w:r>
              <w:rPr>
                <w:rFonts w:ascii="GHEA Grapalat" w:eastAsia="Tahoma" w:hAnsi="GHEA Grapalat" w:cs="Tahoma"/>
                <w:b/>
                <w:sz w:val="24"/>
                <w:szCs w:val="24"/>
                <w:lang w:val="hy-AM"/>
              </w:rPr>
              <w:t>Չ</w:t>
            </w:r>
            <w:r w:rsidR="006153C2" w:rsidRPr="009F65A4">
              <w:rPr>
                <w:rFonts w:ascii="GHEA Grapalat" w:eastAsia="Tahoma" w:hAnsi="GHEA Grapalat" w:cs="Tahoma"/>
                <w:b/>
                <w:sz w:val="24"/>
                <w:szCs w:val="24"/>
              </w:rPr>
              <w:t xml:space="preserve">ի </w:t>
            </w:r>
            <w:r>
              <w:rPr>
                <w:rFonts w:ascii="GHEA Grapalat" w:eastAsia="Tahoma" w:hAnsi="GHEA Grapalat" w:cs="Tahoma"/>
                <w:b/>
                <w:sz w:val="24"/>
                <w:szCs w:val="24"/>
              </w:rPr>
              <w:t>ընդունվել</w:t>
            </w:r>
          </w:p>
          <w:p w14:paraId="541F57DD" w14:textId="77777777" w:rsidR="006153C2" w:rsidRPr="00444F3A" w:rsidRDefault="006153C2" w:rsidP="006153C2">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նախագծով նախատեսված են լրացուցիչ աշխատավարձի տեսակները, որոնց մեջ պարգևատրումները չեն մտնում։</w:t>
            </w:r>
          </w:p>
          <w:p w14:paraId="26C776BF" w14:textId="7198E426" w:rsidR="006153C2" w:rsidRPr="00444F3A" w:rsidRDefault="006153C2" w:rsidP="00D73CE8">
            <w:pPr>
              <w:spacing w:before="100"/>
              <w:jc w:val="both"/>
              <w:rPr>
                <w:rFonts w:ascii="GHEA Grapalat" w:hAnsi="GHEA Grapalat"/>
                <w:b/>
                <w:bCs/>
                <w:sz w:val="24"/>
                <w:szCs w:val="24"/>
              </w:rPr>
            </w:pPr>
          </w:p>
          <w:p w14:paraId="4D23538E" w14:textId="77777777" w:rsidR="006153C2" w:rsidRPr="00444F3A" w:rsidRDefault="006153C2" w:rsidP="006153C2">
            <w:pPr>
              <w:spacing w:before="100"/>
              <w:ind w:firstLine="427"/>
              <w:jc w:val="both"/>
              <w:rPr>
                <w:rFonts w:ascii="GHEA Grapalat" w:hAnsi="GHEA Grapalat"/>
                <w:b/>
                <w:bCs/>
                <w:sz w:val="24"/>
                <w:szCs w:val="24"/>
              </w:rPr>
            </w:pPr>
          </w:p>
        </w:tc>
      </w:tr>
      <w:tr w:rsidR="006153C2" w:rsidRPr="00444F3A" w14:paraId="7C4AAC82"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C596C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5. Միաժամանակ, Նախագծի հիմնավորման համաձայն՝ ՍԻԳՄԱ նախաձեռնության՝ 2025 թվականի ելակետային զեկույցի՝ հիմնական աշխատավարձի հաշվարկման գործակիցների ներկայիս համակարգը չի խրախուսում պետական ծառայողների՝ ավելի բարձր պաշտոն զբաղեցնելու ձգտումը, </w:t>
            </w:r>
            <w:r w:rsidRPr="00444F3A">
              <w:rPr>
                <w:rFonts w:ascii="GHEA Grapalat" w:eastAsia="Tahoma" w:hAnsi="GHEA Grapalat" w:cs="Tahoma"/>
                <w:i/>
                <w:iCs/>
                <w:sz w:val="24"/>
                <w:szCs w:val="24"/>
              </w:rPr>
              <w:t>ինչպես նաև համարժեք չեն առաջխաղացման դեպքում աշխատավարձի գործակցային աճը և պատասխանատվության, իրավասությունների ու կոմպետենցիաների ծավալի աճը</w:t>
            </w:r>
            <w:r w:rsidRPr="00444F3A">
              <w:rPr>
                <w:rFonts w:ascii="GHEA Grapalat" w:eastAsia="Tahoma" w:hAnsi="GHEA Grapalat" w:cs="Tahoma"/>
                <w:sz w:val="24"/>
                <w:szCs w:val="24"/>
              </w:rPr>
              <w:t>: Այս եզրակացությունը փաստում է, որ հասցեագրման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 Այս առումով, Նախագծով գործակիցների առաջարկվող փոփոխության հիմքում դրվել է 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ունեցող պաշտոնյաների հիմնական աշխատավարձի հաշվարկման գործակիցները տարբերակված չափերով բարձրացման մոտեցումը։</w:t>
            </w:r>
          </w:p>
          <w:p w14:paraId="6F35E5C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Բացի այդ, Նախագծի հիմնավորման համաձայն՝ առաջարկվող փոփոխությունները ուղղված են </w:t>
            </w:r>
            <w:r w:rsidRPr="00444F3A">
              <w:rPr>
                <w:rFonts w:ascii="GHEA Grapalat" w:eastAsia="Tahoma" w:hAnsi="GHEA Grapalat" w:cs="Tahoma"/>
                <w:i/>
                <w:iCs/>
                <w:sz w:val="24"/>
                <w:szCs w:val="24"/>
              </w:rPr>
              <w:t>հանրային ծառայության համակարգի</w:t>
            </w:r>
            <w:r w:rsidRPr="00444F3A">
              <w:rPr>
                <w:rFonts w:ascii="GHEA Grapalat" w:hAnsi="GHEA Grapalat"/>
                <w:b/>
                <w:bCs/>
                <w:i/>
                <w:iCs/>
                <w:sz w:val="24"/>
                <w:szCs w:val="24"/>
              </w:rPr>
              <w:t xml:space="preserve"> </w:t>
            </w:r>
            <w:r w:rsidRPr="00444F3A">
              <w:rPr>
                <w:rFonts w:ascii="GHEA Grapalat" w:eastAsia="Tahoma" w:hAnsi="GHEA Grapalat" w:cs="Tahoma"/>
                <w:i/>
                <w:iCs/>
                <w:sz w:val="24"/>
                <w:szCs w:val="24"/>
              </w:rPr>
              <w:t>արդյունավետության բարձրացմանը</w:t>
            </w:r>
            <w:r w:rsidRPr="00444F3A">
              <w:rPr>
                <w:rFonts w:ascii="GHEA Grapalat" w:hAnsi="GHEA Grapalat"/>
                <w:sz w:val="24"/>
                <w:szCs w:val="24"/>
              </w:rPr>
              <w:t xml:space="preserve"> </w:t>
            </w:r>
            <w:r w:rsidRPr="00444F3A">
              <w:rPr>
                <w:rFonts w:ascii="GHEA Grapalat" w:eastAsia="Tahoma" w:hAnsi="GHEA Grapalat" w:cs="Tahoma"/>
                <w:i/>
                <w:iCs/>
                <w:sz w:val="24"/>
                <w:szCs w:val="24"/>
              </w:rPr>
              <w:t>և մրցունակ հանրային ծառայության ապահովմանը</w:t>
            </w:r>
            <w:r w:rsidRPr="00444F3A">
              <w:rPr>
                <w:rFonts w:ascii="GHEA Grapalat" w:eastAsia="Tahoma" w:hAnsi="GHEA Grapalat" w:cs="Tahoma"/>
                <w:sz w:val="24"/>
                <w:szCs w:val="24"/>
              </w:rPr>
              <w:t xml:space="preserve">։ Նախատեսում է նաև վերանայել և պարզեցնել օրենքի 9-րդ հավելվածով սահմանված՝ պետական ծառայողների հիմնական աշխատավարձի հաշվարկման սանդղակները՝ պաշտոնի յուրաքանչյուր ենթախմբի համար ըստ աշխատանքային ստաժի սահմանելով հիմնական աշխատավարձի </w:t>
            </w:r>
            <w:r w:rsidRPr="00444F3A">
              <w:rPr>
                <w:rFonts w:ascii="GHEA Grapalat" w:eastAsia="Tahoma" w:hAnsi="GHEA Grapalat" w:cs="Tahoma"/>
                <w:i/>
                <w:iCs/>
                <w:sz w:val="24"/>
                <w:szCs w:val="24"/>
              </w:rPr>
              <w:t>հաշվարկման միասնական գործակից</w:t>
            </w:r>
            <w:r w:rsidRPr="00444F3A">
              <w:rPr>
                <w:rFonts w:ascii="GHEA Grapalat" w:eastAsia="Tahoma" w:hAnsi="GHEA Grapalat" w:cs="Tahoma"/>
                <w:sz w:val="24"/>
                <w:szCs w:val="24"/>
              </w:rPr>
              <w:t>։</w:t>
            </w:r>
          </w:p>
          <w:p w14:paraId="01BDA1F9"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սահմանվող իրավակարգավորումների համատեքստում նախատեսվում է միավորել գործող օրենսդրության մասնագիտական քաղաքացիական ծառայության 8 ենթախմբերը /Մ8-Մ1/, պետական ծառայության կրտսեր, առաջատար 3 ենթախումբ և գլխավոր 3 ենթախմբերով նախատեսված պաշտոնները՝ սահմանելով մասնագետ, ավագ մասնագետ և գլխավոր մասնագետ խմբեր: Սահմանվող նոր խմբերի համար նախատեսվում է մեկ միասնական գործակցի սահմանում: Միաժամանակ, Նախագծով և Օրենքով սահմանված գործակիցների վերլուծությունը ցույց է տալիս, որ մասնագետի /Մ8, Մ7, Մ6/, ինչպես նաև ավագ մասնագետի /Մ5, Մ4, Մ3/ </w:t>
            </w:r>
            <w:r w:rsidRPr="00444F3A">
              <w:rPr>
                <w:rFonts w:ascii="GHEA Grapalat" w:eastAsia="Tahoma" w:hAnsi="GHEA Grapalat" w:cs="Tahoma"/>
                <w:b/>
                <w:bCs/>
                <w:i/>
                <w:iCs/>
                <w:sz w:val="24"/>
                <w:szCs w:val="24"/>
              </w:rPr>
              <w:t>գործակիցները կրկնապատկվել են</w:t>
            </w:r>
            <w:r w:rsidRPr="00444F3A">
              <w:rPr>
                <w:rFonts w:ascii="GHEA Grapalat" w:eastAsia="Tahoma" w:hAnsi="GHEA Grapalat" w:cs="Tahoma"/>
                <w:sz w:val="24"/>
                <w:szCs w:val="24"/>
              </w:rPr>
              <w:t xml:space="preserve">, մինչդեռ գլխավոր մասնագետի /Մ2, Մ1/ </w:t>
            </w:r>
            <w:r w:rsidRPr="00444F3A">
              <w:rPr>
                <w:rFonts w:ascii="GHEA Grapalat" w:eastAsia="Tahoma" w:hAnsi="GHEA Grapalat" w:cs="Tahoma"/>
                <w:b/>
                <w:bCs/>
                <w:i/>
                <w:iCs/>
                <w:sz w:val="24"/>
                <w:szCs w:val="24"/>
              </w:rPr>
              <w:t>գործակիցը գրեթե չի բարձրացել:</w:t>
            </w:r>
            <w:r w:rsidRPr="00444F3A">
              <w:rPr>
                <w:rFonts w:ascii="GHEA Grapalat" w:eastAsia="Tahoma" w:hAnsi="GHEA Grapalat" w:cs="Tahoma"/>
                <w:sz w:val="24"/>
                <w:szCs w:val="24"/>
              </w:rPr>
              <w:t xml:space="preserve"> Վերոնշյալ մասնագետների համար սահմանվող գործակիցներն ունեն լրացուցիչ հիմնավորման կարիք, քանի որ կարծում եմ Նախագծի տրամաբանությամբ հիմնական աշխատավարձի բարձրացումը պետք է համընդհանուր բնույթ կրի և վերաբերելի լինի յուրաքանչյուր պաշտոնին: Բացի այդ, վերանայման կարիք ունի նաև Նախագծի N2 հավելվածով նախատեսված գլխավոր և ավագ մասնագետների պաշտոնները՝ 4.00 և 3</w:t>
            </w:r>
            <w:r w:rsidRPr="00444F3A">
              <w:rPr>
                <w:rFonts w:ascii="Cambria Math" w:eastAsia="Tahoma" w:hAnsi="Cambria Math" w:cs="Cambria Math"/>
                <w:sz w:val="24"/>
                <w:szCs w:val="24"/>
              </w:rPr>
              <w:t>․</w:t>
            </w:r>
            <w:r w:rsidRPr="00444F3A">
              <w:rPr>
                <w:rFonts w:ascii="GHEA Grapalat" w:eastAsia="Tahoma" w:hAnsi="GHEA Grapalat" w:cs="Tahoma"/>
                <w:sz w:val="24"/>
                <w:szCs w:val="24"/>
              </w:rPr>
              <w:t>50 սկզբնական գործակիցներով, հիմք ընդունելով այն հանգամանքը, որ գլխավոր և ավագ մասնագետի պաշտոնները զբաղեցնելու համար պահանջվում է բարձրագույն, հիմնականում նաև նեղ մասնագիտական կրթություն, օրինակ՝ գլխավոր տեսուչի բարձրագույն կրթություն կամ գլխավոր իրավաբանի համար՝ բարձրագույն իրավաբանական կրթություն։ Կրթության նման մակարդակի պահանջի անհրաժեշտությունը պայմանավորում է պետական մարմնում առկա աշխատանքների մեծ ծավալով, աշխատանքի բարդությամբ և բարձր պատասխանատվությամբ, որն ուղեկցվում է նաև հուզական և սթրեսային գործոնով։ Հարկ է նշել, որ աշխատանքային պարտականությունների մեծ ծավալի, բարդության աստիճանի և բարձր պատասխանատվության դիմաց ոչ համարժեք վարձատրությունը պետական մարմնում կադրային հոսունության հիմնական պատճառն է։</w:t>
            </w:r>
          </w:p>
          <w:p w14:paraId="62FB7F6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Վերոգրյալով պայմանավորված՝ առաջարկվում է վերանայել նաև գլխավոր մասնագետի, ավագ մասնագետի և մասնագետի համար սահմանված գործակիցները՝ հաշվի առնելով կատարված աշխատանքի ծավալը, բնույթը, բարդության աստիճանը, ինչպես նաև մասնագիտական պատրաստվածությունը` պահպանելով գործակիցների աստիճանակարգությունը։</w:t>
            </w:r>
          </w:p>
          <w:p w14:paraId="6554A515" w14:textId="77777777" w:rsidR="006153C2" w:rsidRPr="00444F3A" w:rsidRDefault="006153C2" w:rsidP="006153C2">
            <w:pPr>
              <w:shd w:val="clear" w:color="auto" w:fill="FFFFFF"/>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B4E0CB6" w14:textId="77777777" w:rsidR="006153C2" w:rsidRPr="00444F3A" w:rsidRDefault="006153C2" w:rsidP="006153C2">
            <w:pPr>
              <w:spacing w:before="100"/>
              <w:ind w:firstLine="427"/>
              <w:jc w:val="both"/>
              <w:rPr>
                <w:rFonts w:ascii="GHEA Grapalat" w:hAnsi="GHEA Grapalat"/>
                <w:b/>
                <w:bCs/>
                <w:sz w:val="24"/>
                <w:szCs w:val="24"/>
              </w:rPr>
            </w:pPr>
          </w:p>
        </w:tc>
      </w:tr>
      <w:tr w:rsidR="006153C2" w:rsidRPr="003509B2" w14:paraId="3AD6F5EC"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C8E3F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6</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Նախագծի հիմնավորման համաձայն՝ գործակիցների փոփոխություններին զուգընթաց կվերանայվեն և կպարզեցվեն նաև օրենքի N9 հավելվածով սահմանված՝ պետական ծառայողների հիմնական աշխատավարձի հաշվարկման սանդղակները՝ պաշտոնի յուրաքանչյուր ենթախմբի համար ըստ աշխատանքային ստաժի սահմանելով հիմնական աշխատավարձի հաշվարկման միասնական գործակից։</w:t>
            </w:r>
          </w:p>
          <w:p w14:paraId="50DDAA5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Վերոգրյալի համատեքստում հարկ եմ համարում նշել, որ լրացուցիչ հիմնավորման կարիք ունի աշխատանքային ստաժի հիման վրա աշխատավարձի հաշվարկման միասնական գործակցի ավելացումը 5 տարին մեկ պարբերականությամբ, քանի որ, կարծում եմ, աշխատավարձի հաշվարկման միասնական գործակցի ավելացումը պետք է լինի յուրաքանչյուր տարվա հաշվարկով՝ չհավասարեցնելով նոր և 5 տարվա աշխատակցի վարձատրությունը: Բացի այդ, պարզաբանման կարիք ունի նաև այն հանգամանքը, թե ինչու, օրինակ՝ մասնագետի, ավագ մասնագետի համար սահմանվող աշխատավարձի գործակցի վրա աշխատանքային ստաժն ազդեցություն չունի, իսկ այլ պաշտոնների դեպքում 5 տարին մեկ գործակիցը փոխվում է, ինչպես նաև օրինակ՝ վարչության պետի կամ գլխավոր քարտուղարի դեպքում աշխատանքային ստաժի հիմքով գործակիցը փոխվում 5 տարին մեկ, իսկ տեղակալների դեպքում՝ միայն երկու անգամ, այսինքն 10 տարուց հետո գործակցի փոփոխություն չի նախատեսվում: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FAFCA95" w14:textId="77777777" w:rsidR="006153C2" w:rsidRDefault="003509B2" w:rsidP="003509B2">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62DC5C8A" w14:textId="608BD6D8" w:rsidR="003509B2" w:rsidRPr="003509B2" w:rsidRDefault="003509B2" w:rsidP="006153C2">
            <w:pPr>
              <w:spacing w:before="100"/>
              <w:ind w:firstLine="427"/>
              <w:jc w:val="both"/>
              <w:rPr>
                <w:rFonts w:ascii="GHEA Grapalat" w:hAnsi="GHEA Grapalat"/>
                <w:bCs/>
                <w:sz w:val="24"/>
                <w:szCs w:val="24"/>
                <w:lang w:val="hy-AM"/>
              </w:rPr>
            </w:pPr>
            <w:r w:rsidRPr="003509B2">
              <w:rPr>
                <w:rFonts w:ascii="GHEA Grapalat" w:hAnsi="GHEA Grapalat"/>
                <w:bCs/>
                <w:sz w:val="24"/>
                <w:szCs w:val="24"/>
                <w:lang w:val="hy-AM"/>
              </w:rPr>
              <w:t>Լրամշակված նախագծում պետական ծառայողների համար սահմանվում է հիմնական աշխատավարձի հաշվարկման մեկ գործակից և ծառայության ստածի հավելավճար։</w:t>
            </w:r>
          </w:p>
        </w:tc>
      </w:tr>
      <w:tr w:rsidR="006153C2" w:rsidRPr="00444F3A" w14:paraId="02F5ACBD"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63A525C4"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32.</w:t>
            </w:r>
            <w:r w:rsidRPr="00444F3A">
              <w:rPr>
                <w:rFonts w:ascii="GHEA Grapalat" w:hAnsi="GHEA Grapalat"/>
                <w:sz w:val="24"/>
                <w:szCs w:val="24"/>
              </w:rPr>
              <w:t xml:space="preserve"> </w:t>
            </w:r>
            <w:r w:rsidRPr="00444F3A">
              <w:rPr>
                <w:rFonts w:ascii="GHEA Grapalat" w:eastAsia="Tahoma" w:hAnsi="GHEA Grapalat" w:cs="Tahoma"/>
                <w:b/>
                <w:bCs/>
                <w:sz w:val="24"/>
                <w:szCs w:val="24"/>
              </w:rPr>
              <w:t>Անվտանգության խորհուրդի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1A6B189"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3D83C695"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5F08B94"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8277A19"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04//26709-2026</w:t>
            </w:r>
          </w:p>
        </w:tc>
      </w:tr>
      <w:tr w:rsidR="006153C2" w:rsidRPr="00444F3A" w14:paraId="3BA15E6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66102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Ի պատասխան Ձեր 2026 թվականի հուլիսի 22-ի թիվ 04/03.62/25056-2026 գրության՝ կից ուղարկում եմ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փաթեթի վերաբերյալ Անվտանգության խորհրդի գրասենյակի նկատառումները և առաջարկությունները:</w:t>
            </w:r>
          </w:p>
          <w:p w14:paraId="7D859F3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Անվտանգության խորհրդի գրասենյակի նկատառումներն ու առաջարկությունները հետևյալն են.</w:t>
            </w:r>
          </w:p>
          <w:p w14:paraId="0A393FD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օրենքի նախագծի (այսուհետ՝ Օրենքի նախագիծ) 1-ին հոդվածում առաջարկվում է փոփոխություն կատարել Օրենքի 2-րդ հոդվածի 1-ին մասի 2-րդ կետում, մինչդեռ Օրենքում կիրառվող հիմնական հասկացությունները սահմանված են 3-րդ հոդվածով։ Հաշվի առնելով Օրենքի կառուցվածքային տրամաբանությունը՝ առաջարկվում է համապատասխան փոփոխությունը կատարել Օրենքի 3-րդ հոդվածի 1-ին մասի 2-րդ կետում։</w:t>
            </w:r>
          </w:p>
          <w:p w14:paraId="5154077B"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FAFDFBD" w14:textId="77777777" w:rsidR="006153C2" w:rsidRPr="00444F3A" w:rsidRDefault="006153C2" w:rsidP="006153C2">
            <w:pPr>
              <w:spacing w:before="100"/>
              <w:ind w:firstLine="427"/>
              <w:jc w:val="both"/>
              <w:rPr>
                <w:rFonts w:ascii="GHEA Grapalat" w:hAnsi="GHEA Grapalat"/>
                <w:b/>
                <w:bCs/>
                <w:sz w:val="24"/>
                <w:szCs w:val="24"/>
              </w:rPr>
            </w:pPr>
          </w:p>
          <w:p w14:paraId="39271846" w14:textId="77777777" w:rsidR="006153C2" w:rsidRPr="00444F3A" w:rsidRDefault="006153C2" w:rsidP="006153C2">
            <w:pPr>
              <w:spacing w:before="100"/>
              <w:ind w:firstLine="427"/>
              <w:jc w:val="both"/>
              <w:rPr>
                <w:rFonts w:ascii="GHEA Grapalat" w:hAnsi="GHEA Grapalat"/>
                <w:b/>
                <w:bCs/>
                <w:sz w:val="24"/>
                <w:szCs w:val="24"/>
              </w:rPr>
            </w:pPr>
          </w:p>
          <w:p w14:paraId="2BDAFB44" w14:textId="77777777" w:rsidR="006153C2" w:rsidRPr="00444F3A" w:rsidRDefault="006153C2" w:rsidP="006153C2">
            <w:pPr>
              <w:spacing w:before="100"/>
              <w:ind w:firstLine="427"/>
              <w:jc w:val="both"/>
              <w:rPr>
                <w:rFonts w:ascii="GHEA Grapalat" w:hAnsi="GHEA Grapalat"/>
                <w:b/>
                <w:bCs/>
                <w:sz w:val="24"/>
                <w:szCs w:val="24"/>
              </w:rPr>
            </w:pPr>
          </w:p>
          <w:p w14:paraId="0AE61E46" w14:textId="77777777" w:rsidR="006153C2" w:rsidRPr="00444F3A" w:rsidRDefault="006153C2" w:rsidP="006153C2">
            <w:pPr>
              <w:spacing w:before="100"/>
              <w:ind w:firstLine="427"/>
              <w:jc w:val="both"/>
              <w:rPr>
                <w:rFonts w:ascii="GHEA Grapalat" w:hAnsi="GHEA Grapalat"/>
                <w:b/>
                <w:bCs/>
                <w:sz w:val="24"/>
                <w:szCs w:val="24"/>
              </w:rPr>
            </w:pPr>
          </w:p>
          <w:p w14:paraId="39240A3E" w14:textId="77777777" w:rsidR="006153C2" w:rsidRPr="00444F3A" w:rsidRDefault="006153C2" w:rsidP="006153C2">
            <w:pPr>
              <w:spacing w:before="100"/>
              <w:ind w:firstLine="427"/>
              <w:jc w:val="both"/>
              <w:rPr>
                <w:rFonts w:ascii="GHEA Grapalat" w:hAnsi="GHEA Grapalat"/>
                <w:b/>
                <w:bCs/>
                <w:sz w:val="24"/>
                <w:szCs w:val="24"/>
              </w:rPr>
            </w:pPr>
          </w:p>
          <w:p w14:paraId="36A9C9CF" w14:textId="77777777" w:rsidR="006153C2" w:rsidRPr="00444F3A" w:rsidRDefault="006153C2" w:rsidP="006153C2">
            <w:pPr>
              <w:spacing w:before="100"/>
              <w:ind w:firstLine="427"/>
              <w:jc w:val="both"/>
              <w:rPr>
                <w:rFonts w:ascii="GHEA Grapalat" w:hAnsi="GHEA Grapalat"/>
                <w:b/>
                <w:bCs/>
                <w:sz w:val="24"/>
                <w:szCs w:val="24"/>
              </w:rPr>
            </w:pPr>
          </w:p>
          <w:p w14:paraId="2AAFE982" w14:textId="77777777" w:rsidR="006153C2" w:rsidRPr="00444F3A" w:rsidRDefault="006153C2" w:rsidP="006153C2">
            <w:pPr>
              <w:spacing w:before="100"/>
              <w:ind w:firstLine="427"/>
              <w:jc w:val="both"/>
              <w:rPr>
                <w:rFonts w:ascii="GHEA Grapalat" w:hAnsi="GHEA Grapalat"/>
                <w:b/>
                <w:bCs/>
                <w:sz w:val="24"/>
                <w:szCs w:val="24"/>
              </w:rPr>
            </w:pPr>
          </w:p>
          <w:p w14:paraId="399DFBDD" w14:textId="77777777" w:rsidR="006153C2" w:rsidRPr="00444F3A" w:rsidRDefault="006153C2" w:rsidP="006153C2">
            <w:pPr>
              <w:spacing w:before="100"/>
              <w:ind w:firstLine="427"/>
              <w:jc w:val="both"/>
              <w:rPr>
                <w:rFonts w:ascii="GHEA Grapalat" w:hAnsi="GHEA Grapalat"/>
                <w:b/>
                <w:bCs/>
                <w:sz w:val="24"/>
                <w:szCs w:val="24"/>
              </w:rPr>
            </w:pPr>
          </w:p>
          <w:p w14:paraId="72C55E98" w14:textId="600193A1" w:rsidR="006153C2" w:rsidRPr="00D73CE8" w:rsidRDefault="006153C2" w:rsidP="006153C2">
            <w:pPr>
              <w:spacing w:before="100"/>
              <w:ind w:firstLine="427"/>
              <w:jc w:val="both"/>
              <w:rPr>
                <w:rFonts w:ascii="GHEA Grapalat" w:hAnsi="GHEA Grapalat"/>
                <w:b/>
                <w:sz w:val="24"/>
                <w:szCs w:val="24"/>
              </w:rPr>
            </w:pPr>
            <w:r w:rsidRPr="00D73CE8">
              <w:rPr>
                <w:rFonts w:ascii="GHEA Grapalat" w:hAnsi="GHEA Grapalat"/>
                <w:b/>
                <w:bCs/>
                <w:sz w:val="24"/>
                <w:szCs w:val="24"/>
              </w:rPr>
              <w:t>1</w:t>
            </w:r>
            <w:r w:rsidRPr="00D73CE8">
              <w:rPr>
                <w:rFonts w:ascii="Cambria Math" w:hAnsi="Cambria Math" w:cs="Cambria Math"/>
                <w:b/>
                <w:bCs/>
                <w:sz w:val="24"/>
                <w:szCs w:val="24"/>
              </w:rPr>
              <w:t>․</w:t>
            </w:r>
            <w:r w:rsidRPr="00D73CE8">
              <w:rPr>
                <w:rFonts w:ascii="GHEA Grapalat" w:hAnsi="GHEA Grapalat"/>
                <w:b/>
                <w:bCs/>
                <w:sz w:val="24"/>
                <w:szCs w:val="24"/>
              </w:rPr>
              <w:t xml:space="preserve"> </w:t>
            </w:r>
            <w:r w:rsidRPr="00D73CE8">
              <w:rPr>
                <w:rFonts w:ascii="GHEA Grapalat" w:eastAsia="Tahoma" w:hAnsi="GHEA Grapalat" w:cs="Tahoma"/>
                <w:b/>
                <w:sz w:val="24"/>
                <w:szCs w:val="24"/>
              </w:rPr>
              <w:t>Ընդունվել է</w:t>
            </w:r>
          </w:p>
          <w:p w14:paraId="18CAEAE0"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 xml:space="preserve">Դրույթը խմբագրվել է </w:t>
            </w:r>
          </w:p>
        </w:tc>
      </w:tr>
      <w:tr w:rsidR="006153C2" w:rsidRPr="00444F3A" w14:paraId="0C09068B"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8AE824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Առաջարկում ենք Օրենքի նախագծի 1-ին հոդվածում «պարգևատրում» հասկացության բնորոշման մեջ «առաջադրանքների» բառից հետո լրացնել «և (կամ) որակյալ աշխատանքների» բառերը՝ հնարավորություն ընձեռելով տոնական օրերին աշխատակիցներին պարգևատրելու համար (օրինակ՝ մարտի 8):</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9C801B5" w14:textId="77777777"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2</w:t>
            </w:r>
            <w:r w:rsidRPr="00D73CE8">
              <w:rPr>
                <w:rFonts w:ascii="Cambria Math" w:eastAsia="Tahoma" w:hAnsi="Cambria Math" w:cs="Cambria Math"/>
                <w:b/>
                <w:sz w:val="24"/>
                <w:szCs w:val="24"/>
              </w:rPr>
              <w:t>․</w:t>
            </w:r>
            <w:r w:rsidRPr="00D73CE8">
              <w:rPr>
                <w:rFonts w:ascii="GHEA Grapalat" w:eastAsia="Tahoma" w:hAnsi="GHEA Grapalat" w:cs="Tahoma"/>
                <w:b/>
                <w:sz w:val="24"/>
                <w:szCs w:val="24"/>
              </w:rPr>
              <w:t xml:space="preserve"> Ընդունվել է</w:t>
            </w:r>
          </w:p>
          <w:p w14:paraId="28F64D87"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tc>
      </w:tr>
      <w:tr w:rsidR="006153C2" w:rsidRPr="00444F3A" w14:paraId="6BFC200B"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4CB57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3. Օրենքի նախագծի 14-րդ հոդվածի 1-ին կետում կիրառված «հանել ... բառերը և փոխարինել ... բառերով» ձևակերպումը չի համապատասխանում իրավական տեխնիկայի պահանջներին, քանի որ նույն դրույթի նկատմամբ նախատեսվում է միաժամանակ կատարել երկու տարբեր իրավական գործողություն՝ բառերի հանում և դրանց փոխարինում այլ բառերով։ Հաշվի առնելով վերոգրյալը՝ առաջարկվում է վերանայել ձևակերպումը և հստակեցնել նախատեսվող փոփոխության բովանդակությունը։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6D9C40A" w14:textId="378982BF"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3. Ընդունվել է</w:t>
            </w:r>
          </w:p>
          <w:p w14:paraId="6B425D24" w14:textId="77777777" w:rsidR="006153C2" w:rsidRPr="00444F3A" w:rsidRDefault="006153C2" w:rsidP="006153C2">
            <w:pPr>
              <w:spacing w:before="100"/>
              <w:ind w:firstLine="427"/>
              <w:jc w:val="both"/>
              <w:rPr>
                <w:rFonts w:ascii="GHEA Grapalat" w:hAnsi="GHEA Grapalat"/>
                <w:sz w:val="24"/>
                <w:szCs w:val="24"/>
              </w:rPr>
            </w:pPr>
            <w:r w:rsidRPr="00444F3A">
              <w:rPr>
                <w:rFonts w:ascii="GHEA Grapalat" w:eastAsia="Tahoma" w:hAnsi="GHEA Grapalat" w:cs="Tahoma"/>
                <w:sz w:val="24"/>
                <w:szCs w:val="24"/>
              </w:rPr>
              <w:t>Դրույթը խմբագրվել է</w:t>
            </w:r>
          </w:p>
        </w:tc>
      </w:tr>
      <w:tr w:rsidR="006153C2" w:rsidRPr="00444F3A" w14:paraId="7307F176"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2662A7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4. Օրենքի նախագծի 17-րդ հոդվածով փոփոխվող 18-րդ հոդվածի 4-րդ մասի համաձայն՝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 սակայն սույն մասում նշված չէ թե ինչ ժամանակահատվածում պետք է լինի նշանակումը, որպեսզի գործակիցը պահպանվի։</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478541F" w14:textId="3DE57710"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4. Ընդունվել է</w:t>
            </w:r>
          </w:p>
          <w:p w14:paraId="7740263D" w14:textId="58AC2283" w:rsidR="006153C2" w:rsidRPr="003509B2" w:rsidRDefault="003509B2" w:rsidP="006153C2">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Լրամշակված նախագծում հիմնական աշխատավարձի հաշվարկման համար նախատեսվել է մեկ գործակից, միևնույն ժամանակ՝ ծառայության ստաժի հավելավճարի, որի հաշվարման համար նախատեսվել են համապատասխան դրույթներ։</w:t>
            </w:r>
          </w:p>
        </w:tc>
      </w:tr>
      <w:tr w:rsidR="006153C2" w:rsidRPr="00444F3A" w14:paraId="300A26BF"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C72D1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5. «Պետական արարողակարգի մասին» ՀՀ օրենքի 10-րդ հովածի 1-ին մասի համաձայն Անվտանգության խորհրդի քարտուղարն ավագությամբ ավելի բարձր է քան նախարարը, իսկ «Պետական պաշտոններ և պետական ծառայության պաշտոններ զբաղեցնող անձանց վարձատրության մասին» օրենքով Անվտանգության խորհրդի քարտուղարի պաշտոնային դրույքաչափի հաշվարկման</w:t>
            </w:r>
            <w:r w:rsidRPr="00444F3A">
              <w:rPr>
                <w:rFonts w:ascii="GHEA Grapalat" w:hAnsi="GHEA Grapalat"/>
                <w:b/>
                <w:bCs/>
                <w:sz w:val="24"/>
                <w:szCs w:val="24"/>
              </w:rPr>
              <w:t xml:space="preserve"> </w:t>
            </w:r>
            <w:r w:rsidRPr="00444F3A">
              <w:rPr>
                <w:rFonts w:ascii="GHEA Grapalat" w:eastAsia="Tahoma" w:hAnsi="GHEA Grapalat" w:cs="Tahoma"/>
                <w:sz w:val="24"/>
                <w:szCs w:val="24"/>
              </w:rPr>
              <w:t>գործակիցը հավասար է փոխվարչապետերի գործակցին, որով պայմանավորված Օրենքի նախագծի N 1 հավելվածի գործակիցը վերայանման կարիք ունի։</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3D22D4B" w14:textId="3D7E3F61" w:rsidR="006E2824" w:rsidRPr="006E2824" w:rsidRDefault="006E2824" w:rsidP="006E2824">
            <w:pPr>
              <w:spacing w:before="100"/>
              <w:ind w:firstLine="427"/>
              <w:jc w:val="center"/>
              <w:rPr>
                <w:rFonts w:ascii="GHEA Grapalat" w:eastAsia="Tahoma" w:hAnsi="GHEA Grapalat" w:cs="Tahoma"/>
                <w:b/>
                <w:sz w:val="24"/>
                <w:szCs w:val="24"/>
                <w:lang w:val="hy-AM"/>
              </w:rPr>
            </w:pPr>
            <w:r w:rsidRPr="006E2824">
              <w:rPr>
                <w:rFonts w:ascii="GHEA Grapalat" w:eastAsia="Tahoma" w:hAnsi="GHEA Grapalat" w:cs="Tahoma"/>
                <w:b/>
                <w:sz w:val="24"/>
                <w:szCs w:val="24"/>
                <w:lang w:val="hy-AM"/>
              </w:rPr>
              <w:t>Ընդունվել է ի գիտություն</w:t>
            </w:r>
          </w:p>
          <w:p w14:paraId="7E196A26" w14:textId="58ECDB14" w:rsidR="006153C2" w:rsidRPr="00444F3A" w:rsidRDefault="00DB4BE1" w:rsidP="006153C2">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16394A6D"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7D397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6. Օրենքի նախագծի N 1 հավելվածով վարչապետի աշխատակազմի գրասենյակների ղեկավարների պաշտոնների համար նախատեսվում են տարբեր գործակիցներ (օրինակ՝ 14, 16 և 18), այն դեպքում, երբ գործող իրավակարգավորման պայմաններում նշված պաշտոնների համար սահմանված են նույն գործակիցները։ Բացի այդ, Օրենքի նախագծով պետական ծառայության տարբեր տեսակների և տարբեր գերատեսչությունների նույն պաշտոն զբաղեցնող անձանց վարձատրությունը հավասարեցվում են՝ օրինակ վարչության պետերը, տեղակալները, բաժնի պետերը և այլն, որը սակայն վարչապետի աշխատակազմի գրասենյակների ղեկավարների դեպքում խախտվում է և անհասկանալի է թե ինչ սկզբունքներով և ինչպես է որոշվել վերջիններիս գործակիցները։</w:t>
            </w:r>
          </w:p>
          <w:p w14:paraId="2F11658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հանգամանքով պայմանավորված անհրաժեշտ է վերանայել վարչապետի աշխատակազմի գրասենյակների ղեկավարների աշխատավարձերի գործակիցները և բոլորինը հավասարեցնել, քանի որ բոլորը զբաղեցնում են նույն պաշտոնը և ունեն աշխատանքի կազմակերպման և ղեկավարման, պատասխանատվության, որոշումներ կայացնելու, գործունեության ազդեցության, շփումների և ներկայացուցչականության նույն հնարավորությունը։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9712F88" w14:textId="77777777" w:rsidR="006153C2" w:rsidRPr="00444F3A" w:rsidRDefault="006153C2" w:rsidP="006153C2">
            <w:pPr>
              <w:spacing w:before="100"/>
              <w:ind w:firstLine="427"/>
              <w:jc w:val="both"/>
              <w:rPr>
                <w:rFonts w:ascii="GHEA Grapalat" w:hAnsi="GHEA Grapalat"/>
                <w:sz w:val="24"/>
                <w:szCs w:val="24"/>
              </w:rPr>
            </w:pPr>
          </w:p>
        </w:tc>
      </w:tr>
      <w:tr w:rsidR="006153C2" w:rsidRPr="00E50255" w14:paraId="50EDA150"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EE8FF2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7. Անհրաժեշտ է N 2 հավելվածի «Գլխավոր քարտուղար» տողում նախատեսել «Գրասենյակի ղեկավարի տեղակալ»-ի պաշտոնը, քանի որ կարգավորված չէ վերջինիս վարձատրության գործակիցը:</w:t>
            </w:r>
          </w:p>
          <w:p w14:paraId="3B9166EA" w14:textId="77777777" w:rsidR="006153C2" w:rsidRPr="00444F3A" w:rsidRDefault="006153C2" w:rsidP="006153C2">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308D5900" w14:textId="10E50BFF" w:rsidR="00E50255" w:rsidRDefault="00E50255" w:rsidP="00E50255">
            <w:pPr>
              <w:spacing w:before="100"/>
              <w:ind w:firstLine="427"/>
              <w:jc w:val="both"/>
              <w:rPr>
                <w:rFonts w:ascii="GHEA Grapalat" w:hAnsi="GHEA Grapalat"/>
                <w:b/>
                <w:bCs/>
                <w:sz w:val="24"/>
                <w:szCs w:val="24"/>
                <w:lang w:val="hy-AM"/>
              </w:rPr>
            </w:pPr>
            <w:r>
              <w:rPr>
                <w:rFonts w:ascii="GHEA Grapalat" w:hAnsi="GHEA Grapalat"/>
                <w:b/>
                <w:bCs/>
                <w:sz w:val="24"/>
                <w:szCs w:val="24"/>
                <w:lang w:val="hy-AM"/>
              </w:rPr>
              <w:t>7</w:t>
            </w:r>
            <w:r>
              <w:rPr>
                <w:rFonts w:ascii="Cambria Math" w:hAnsi="Cambria Math"/>
                <w:b/>
                <w:bCs/>
                <w:sz w:val="24"/>
                <w:szCs w:val="24"/>
                <w:lang w:val="hy-AM"/>
              </w:rPr>
              <w:t xml:space="preserve">․ </w:t>
            </w:r>
            <w:r>
              <w:rPr>
                <w:rFonts w:ascii="GHEA Grapalat" w:hAnsi="GHEA Grapalat"/>
                <w:b/>
                <w:bCs/>
                <w:sz w:val="24"/>
                <w:szCs w:val="24"/>
                <w:lang w:val="hy-AM"/>
              </w:rPr>
              <w:t>Ընդունվել է ի գիտություն</w:t>
            </w:r>
          </w:p>
          <w:p w14:paraId="5426007D" w14:textId="399C3416" w:rsidR="006153C2" w:rsidRPr="00E50255" w:rsidRDefault="00E50255" w:rsidP="00E50255">
            <w:pPr>
              <w:spacing w:before="100"/>
              <w:ind w:firstLine="427"/>
              <w:jc w:val="both"/>
              <w:rPr>
                <w:rFonts w:ascii="GHEA Grapalat" w:hAnsi="GHEA Grapalat"/>
                <w:sz w:val="24"/>
                <w:szCs w:val="24"/>
                <w:lang w:val="hy-AM"/>
              </w:rPr>
            </w:pPr>
            <w:r w:rsidRPr="00E50255">
              <w:rPr>
                <w:rFonts w:ascii="GHEA Grapalat" w:hAnsi="GHEA Grapalat"/>
                <w:bCs/>
                <w:sz w:val="24"/>
                <w:szCs w:val="24"/>
                <w:lang w:val="hy-AM"/>
              </w:rPr>
              <w:t>կառավարության որոշմամբ կսահմանվեն այն պաշտոնների ցանկը, որոնք հավաս</w:t>
            </w:r>
            <w:r>
              <w:rPr>
                <w:rFonts w:ascii="GHEA Grapalat" w:hAnsi="GHEA Grapalat"/>
                <w:bCs/>
                <w:sz w:val="24"/>
                <w:szCs w:val="24"/>
                <w:lang w:val="hy-AM"/>
              </w:rPr>
              <w:t>ա</w:t>
            </w:r>
            <w:r w:rsidRPr="00E50255">
              <w:rPr>
                <w:rFonts w:ascii="GHEA Grapalat" w:hAnsi="GHEA Grapalat"/>
                <w:bCs/>
                <w:sz w:val="24"/>
                <w:szCs w:val="24"/>
                <w:lang w:val="hy-AM"/>
              </w:rPr>
              <w:t>ր</w:t>
            </w:r>
            <w:r>
              <w:rPr>
                <w:rFonts w:ascii="GHEA Grapalat" w:hAnsi="GHEA Grapalat"/>
                <w:bCs/>
                <w:sz w:val="24"/>
                <w:szCs w:val="24"/>
                <w:lang w:val="hy-AM"/>
              </w:rPr>
              <w:t>ե</w:t>
            </w:r>
            <w:r w:rsidRPr="00E50255">
              <w:rPr>
                <w:rFonts w:ascii="GHEA Grapalat" w:hAnsi="GHEA Grapalat"/>
                <w:bCs/>
                <w:sz w:val="24"/>
                <w:szCs w:val="24"/>
                <w:lang w:val="hy-AM"/>
              </w:rPr>
              <w:t>ցվում են նախագծի հավելվածով սահմանված պաշտոններին։</w:t>
            </w:r>
          </w:p>
        </w:tc>
      </w:tr>
      <w:tr w:rsidR="006153C2" w:rsidRPr="00444F3A" w14:paraId="6357EC6C"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52551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8. «Քաղաքացիական ծառայության մասին» օրենքում լրացում և փոփոխություններ կատարելու մասին օրենքի նախագծի 1-ին հոդվածով նախատեսվում է ուժը կորցրած ճանաչել Օրենքի 6-րդ հոդվածի 3-րդ մասը և «դրա հետ համակարգային առումով փոխկապակցված դրույթները»։</w:t>
            </w:r>
          </w:p>
          <w:p w14:paraId="3C97948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ձևակերպումը չի համապատասխանում իրավական որոշակիության պահանջին, քանի որ «համակարգային առումով փոխկապակցված դրույթներ» եզրույթը չի ապահովում ուժը կորցրած ճանաչման ենթակա նորմերի հստակ նույնականացումը և հնարավորություն չի տալիս որոշելու, թե կոնկրետ որ դրույթներն են դադարում գործել։</w:t>
            </w:r>
          </w:p>
          <w:p w14:paraId="1E29967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«Նորմատիվ իրավական ակտերի մասին» օրենքի 37-րդ հոդվածի պահանջների համաձայն՝ նորմատիվ իրավական ակտի առանձին դրույթներն ուժը կորցրած ճանաչելու դեպքում անհրաժեշտ է հստակ նշել ուժը կորցրած ճանաչվող հոդվածները, մասերը, կետերը կամ այլ կառուցվածքային միավորները։</w:t>
            </w:r>
          </w:p>
          <w:p w14:paraId="3C7F5A5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առաջարկվում է վերանայել նախագծի 1-ին հոդվածի ձևակերպումը՝ հստակ սահմանելով ուժը կորցրած ճանաչման ենթակա կոնկրետ դրույթները, իսկ անհրաժեշտության դեպքում՝ նախատեսել համապատասխան փոփոխություններ նաև դրանց հետ փոխկապակցված այլ դրույթներում։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CBA3530" w14:textId="77777777"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8. Ընդունվել է:</w:t>
            </w:r>
          </w:p>
          <w:p w14:paraId="0E97745E" w14:textId="5D5EF0DB" w:rsidR="006153C2" w:rsidRPr="00444F3A" w:rsidRDefault="003509B2" w:rsidP="003509B2">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մասին» օրենքում </w:t>
            </w:r>
            <w:r>
              <w:rPr>
                <w:rFonts w:ascii="GHEA Grapalat" w:eastAsia="Tahoma" w:hAnsi="GHEA Grapalat" w:cs="Tahoma"/>
                <w:sz w:val="24"/>
                <w:szCs w:val="24"/>
                <w:lang w:val="hy-AM"/>
              </w:rPr>
              <w:t>նախատեսվել է պ</w:t>
            </w:r>
            <w:r w:rsidR="006153C2" w:rsidRPr="00444F3A">
              <w:rPr>
                <w:rFonts w:ascii="GHEA Grapalat" w:eastAsia="Tahoma" w:hAnsi="GHEA Grapalat" w:cs="Tahoma"/>
                <w:sz w:val="24"/>
                <w:szCs w:val="24"/>
              </w:rPr>
              <w:t xml:space="preserve">աշտոնների </w:t>
            </w:r>
            <w:r>
              <w:rPr>
                <w:rFonts w:ascii="GHEA Grapalat" w:eastAsia="Tahoma" w:hAnsi="GHEA Grapalat" w:cs="Tahoma"/>
                <w:sz w:val="24"/>
                <w:szCs w:val="24"/>
                <w:lang w:val="hy-AM"/>
              </w:rPr>
              <w:t xml:space="preserve">գնահատման և </w:t>
            </w:r>
            <w:r w:rsidR="006153C2" w:rsidRPr="00444F3A">
              <w:rPr>
                <w:rFonts w:ascii="GHEA Grapalat" w:eastAsia="Tahoma" w:hAnsi="GHEA Grapalat" w:cs="Tahoma"/>
                <w:sz w:val="24"/>
                <w:szCs w:val="24"/>
              </w:rPr>
              <w:t xml:space="preserve">դասակարգման </w:t>
            </w:r>
            <w:r>
              <w:rPr>
                <w:rFonts w:ascii="GHEA Grapalat" w:eastAsia="Tahoma" w:hAnsi="GHEA Grapalat" w:cs="Tahoma"/>
                <w:sz w:val="24"/>
                <w:szCs w:val="24"/>
                <w:lang w:val="hy-AM"/>
              </w:rPr>
              <w:t>նոր համակարգ</w:t>
            </w:r>
            <w:r w:rsidR="006153C2" w:rsidRPr="00444F3A">
              <w:rPr>
                <w:rFonts w:ascii="GHEA Grapalat" w:eastAsia="Tahoma" w:hAnsi="GHEA Grapalat" w:cs="Tahoma"/>
                <w:sz w:val="24"/>
                <w:szCs w:val="24"/>
              </w:rPr>
              <w:t>:</w:t>
            </w:r>
          </w:p>
        </w:tc>
      </w:tr>
      <w:tr w:rsidR="006153C2" w:rsidRPr="00E50255" w14:paraId="04A043A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15E6DE" w14:textId="77777777" w:rsidR="006153C2" w:rsidRPr="00B70580"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9. Նախագծերի եզրափակիչ և անցումային դրույթներով նախատեսվում է, որ դրանցից բխող ենթաօրենսդրական նորմատիվ իրավական ակտերն ընդունվում են համապատասխան օրենքների ուժի մեջ մտնելուց հետո՝ վեցամսյա ժամկետում։ Միաժամանակ, օրենքների հիմնական մասի ուժի մեջ մտնելու ժամկետը </w:t>
            </w:r>
            <w:r w:rsidRPr="00B70580">
              <w:rPr>
                <w:rFonts w:ascii="GHEA Grapalat" w:eastAsia="Tahoma" w:hAnsi="GHEA Grapalat" w:cs="Tahoma"/>
                <w:sz w:val="24"/>
                <w:szCs w:val="24"/>
              </w:rPr>
              <w:t>նախատեսվում է 2027 թվականի հունվարի 1-ից։</w:t>
            </w:r>
          </w:p>
          <w:p w14:paraId="4646A14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Նման կարգավորման պայմաններում կարող է առաջանալ իրավիճակ, երբ օրենքների համապատասխան դրույթները կմտնեն ուժի մեջ, սակայն դրանց կիրառումն ապահովող ենթաօրենսդրական նորմատիվ իրավական ակտերը դեռևս ընդունված չեն լինի, ինչը կարող է խոչընդոտել օրենքների ամբողջական և արդյունավետ կիրարկմանը և առաջացնել իրավական անորոշություն։</w:t>
            </w:r>
          </w:p>
          <w:p w14:paraId="1EA4DC7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առաջարկվում է նախատեսել, որ օրենքների կիրարկումն ապահովող ենթաօրենսդրական նորմատիվ իրավական ակտերն ընդունվում են մինչև համապատասխան օրենքների ուժի մեջ մտնելը, կամ սահմանել դրանց ընդունման այնպիսի ժամկետ, որը կապահովի օրենքների լիարժեք կիրառելիությունը՝ ուժի մեջ մտնելու պահից։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874A87F" w14:textId="77777777" w:rsidR="006153C2" w:rsidRPr="00E50255" w:rsidRDefault="00E50255" w:rsidP="00E50255">
            <w:pPr>
              <w:spacing w:before="100"/>
              <w:ind w:firstLine="427"/>
              <w:jc w:val="center"/>
              <w:rPr>
                <w:rFonts w:ascii="GHEA Grapalat" w:hAnsi="GHEA Grapalat"/>
                <w:b/>
                <w:sz w:val="24"/>
                <w:szCs w:val="24"/>
                <w:lang w:val="hy-AM"/>
              </w:rPr>
            </w:pPr>
            <w:r w:rsidRPr="00E50255">
              <w:rPr>
                <w:rFonts w:ascii="GHEA Grapalat" w:hAnsi="GHEA Grapalat"/>
                <w:b/>
                <w:sz w:val="24"/>
                <w:szCs w:val="24"/>
                <w:lang w:val="hy-AM"/>
              </w:rPr>
              <w:t>Ընդունվել է ի գիտություն</w:t>
            </w:r>
          </w:p>
          <w:p w14:paraId="35AB386B" w14:textId="6659F12B" w:rsidR="00E50255" w:rsidRPr="00E50255" w:rsidRDefault="00E50255" w:rsidP="00E50255">
            <w:pPr>
              <w:spacing w:before="100"/>
              <w:ind w:firstLine="427"/>
              <w:jc w:val="both"/>
              <w:rPr>
                <w:rFonts w:ascii="GHEA Grapalat" w:hAnsi="GHEA Grapalat"/>
                <w:sz w:val="24"/>
                <w:szCs w:val="24"/>
                <w:lang w:val="hy-AM"/>
              </w:rPr>
            </w:pPr>
            <w:r>
              <w:rPr>
                <w:rFonts w:ascii="GHEA Grapalat" w:hAnsi="GHEA Grapalat"/>
                <w:sz w:val="24"/>
                <w:szCs w:val="24"/>
                <w:lang w:val="hy-AM"/>
              </w:rPr>
              <w:t>Նախագծով անցումային շրջանի համար նախատեսվել է կարգավորում։</w:t>
            </w:r>
          </w:p>
        </w:tc>
      </w:tr>
      <w:tr w:rsidR="006153C2" w:rsidRPr="00444F3A" w14:paraId="0FA7D94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34F3A67"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33.Սփյուռքի գործերի գլխավոր հանձնակատարի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1803CC2"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6153C2" w:rsidRPr="00444F3A" w14:paraId="0E5FF667"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5479432"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60D115E"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6153C2" w:rsidRPr="00444F3A" w14:paraId="52B51C1E"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27C8A3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 xml:space="preserve">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ECE12D4"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6153C2" w:rsidRPr="00444F3A" w14:paraId="3B75DD6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9048138"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34.</w:t>
            </w:r>
            <w:r w:rsidRPr="00444F3A">
              <w:rPr>
                <w:rFonts w:ascii="GHEA Grapalat" w:hAnsi="GHEA Grapalat"/>
                <w:sz w:val="24"/>
                <w:szCs w:val="24"/>
              </w:rPr>
              <w:t xml:space="preserve">                </w:t>
            </w:r>
            <w:r w:rsidRPr="00444F3A">
              <w:rPr>
                <w:rFonts w:ascii="GHEA Grapalat" w:eastAsia="Tahoma" w:hAnsi="GHEA Grapalat" w:cs="Tahoma"/>
                <w:b/>
                <w:bCs/>
                <w:sz w:val="24"/>
                <w:szCs w:val="24"/>
              </w:rPr>
              <w:t>Միջազգային իրավական հարցերով ներկայացուցչի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CDDFE6A"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72B55B5F"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BBC1C3"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5052DA8"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N 04/64.39/26527-2026</w:t>
            </w:r>
          </w:p>
        </w:tc>
      </w:tr>
      <w:tr w:rsidR="006153C2" w:rsidRPr="00E50255" w14:paraId="6234A665"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27F477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Ի կատարումն Վարչապետի՝ 2026 թվականի հուլիսի 22-ի թիվ 04/03</w:t>
            </w:r>
            <w:r w:rsidRPr="00444F3A">
              <w:rPr>
                <w:rFonts w:ascii="Cambria Math" w:eastAsia="Tahoma" w:hAnsi="Cambria Math" w:cs="Cambria Math"/>
                <w:sz w:val="24"/>
                <w:szCs w:val="24"/>
              </w:rPr>
              <w:t>․</w:t>
            </w:r>
            <w:r w:rsidRPr="00444F3A">
              <w:rPr>
                <w:rFonts w:ascii="GHEA Grapalat" w:eastAsia="Tahoma" w:hAnsi="GHEA Grapalat" w:cs="Tahoma"/>
                <w:sz w:val="24"/>
                <w:szCs w:val="24"/>
              </w:rPr>
              <w:t>62/25056-2026 հանձնարարականի՝ Ձեզ եմ ներկայացնում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փաթեթի վերաբերյալ Միջազգային իրավական հարցերով ներկայացուցչի գրասենյակի կարծիքը:</w:t>
            </w:r>
          </w:p>
          <w:p w14:paraId="57E4A4AC"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 xml:space="preserve">1.   Նախագծի 1-ին հոդվածով առաջարկվում է «Պետական պաշտոններ և պետական ծառայության պաշտոններ զբաղեցնող անձանց վարձատրության մասին» օրենքի (այսուհետ՝ Օրենք) 3-րդ հոդվածում ավելացնել նոր հասկացություն՝ լրավճար, որը հադիսանում է </w:t>
            </w:r>
            <w:r w:rsidRPr="00444F3A">
              <w:rPr>
                <w:rFonts w:ascii="GHEA Grapalat" w:eastAsia="Tahoma" w:hAnsi="GHEA Grapalat" w:cs="Tahoma"/>
                <w:sz w:val="24"/>
                <w:szCs w:val="24"/>
                <w:u w:val="single"/>
              </w:rPr>
              <w:t>կատարողականի գնահատման հիման վրա</w:t>
            </w:r>
            <w:r w:rsidRPr="00444F3A">
              <w:rPr>
                <w:rFonts w:ascii="GHEA Grapalat" w:eastAsia="Tahoma" w:hAnsi="GHEA Grapalat" w:cs="Tahoma"/>
                <w:sz w:val="24"/>
                <w:szCs w:val="24"/>
              </w:rPr>
              <w:t xml:space="preserve"> պետական պաշտոն և պետական ծառայության պաշտոն զբաղեցնող անձանց պաշտոնային դրույքաչափի նկատմամբ հաշվարկվող տոկոսային ավելացում։ Միևնույն ժամանակ, «Կառավարչական իրավահարաբերությունների կարգավորման մասին» օրենքում փոփոխություն և լրացում կատարելու մասին» և «Քաղաքացիական ծառայության մասին» օրենքում լրացում և փոփոխություններ կատարելու մասին» օրենքների նախագծերով նախատեսվում են համապատասխանաբար պետական մարմինների կատարողականի գնահատման և քաղաքացիական ծառայողի անհատական կատարողականի գնահատման համակարգեր, որպիսի պայմաններում հստակեցման և հիմնավորման կարիք ունի, թե կոնկրետ որ կատարողականի գնահատման համակարգն է հիմք ընդունվելու լրավճար տրամադրելու համար և արդյոք առկա է լինելու որևէ փոխկապվածություն վերոնշյալ երկու կատարողականի գնահատման համակարգերի միջև։</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0321390" w14:textId="77777777" w:rsidR="006153C2" w:rsidRDefault="00E50255"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798E4687" w14:textId="5B9D9670" w:rsidR="00E50255" w:rsidRPr="00E50255" w:rsidRDefault="00E50255" w:rsidP="006153C2">
            <w:pPr>
              <w:spacing w:before="100"/>
              <w:ind w:firstLine="427"/>
              <w:jc w:val="both"/>
              <w:rPr>
                <w:rFonts w:ascii="GHEA Grapalat" w:hAnsi="GHEA Grapalat"/>
                <w:bCs/>
                <w:sz w:val="24"/>
                <w:szCs w:val="24"/>
                <w:lang w:val="hy-AM"/>
              </w:rPr>
            </w:pPr>
            <w:r w:rsidRPr="00E50255">
              <w:rPr>
                <w:rFonts w:ascii="GHEA Grapalat" w:hAnsi="GHEA Grapalat"/>
                <w:bCs/>
                <w:sz w:val="24"/>
                <w:szCs w:val="24"/>
                <w:lang w:val="hy-AM"/>
              </w:rPr>
              <w:t>Կառավարության որոշմամբ կհստակեցվեն պետական մարմնի և անհատական կատարողականի գնահատման փոխառնչությունները։</w:t>
            </w:r>
          </w:p>
        </w:tc>
      </w:tr>
      <w:tr w:rsidR="006153C2" w:rsidRPr="00E50255" w14:paraId="494D4404"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E06C8D" w14:textId="77777777" w:rsidR="006153C2" w:rsidRPr="00444F3A" w:rsidRDefault="006153C2" w:rsidP="006153C2">
            <w:pPr>
              <w:ind w:left="141"/>
              <w:jc w:val="both"/>
              <w:rPr>
                <w:rFonts w:ascii="GHEA Grapalat" w:hAnsi="GHEA Grapalat"/>
                <w:sz w:val="24"/>
                <w:szCs w:val="24"/>
                <w:highlight w:val="yellow"/>
              </w:rPr>
            </w:pPr>
            <w:r w:rsidRPr="00B70580">
              <w:rPr>
                <w:rFonts w:ascii="GHEA Grapalat" w:eastAsia="Tahoma" w:hAnsi="GHEA Grapalat" w:cs="Tahoma"/>
                <w:sz w:val="24"/>
                <w:szCs w:val="24"/>
              </w:rPr>
              <w:t xml:space="preserve">2.   Նախագծի 3-րդ հոդվածով առաջարկվում է Օրենքի 6-րդ հոդվածի 2-րդ մասում նախատեսել, որ լրացուցիչ աշխատավարձը չի կարող գերազանցել հիմնական և լրացուցիչ աշխատավարձի ընդհանուր չափի </w:t>
            </w:r>
            <w:r w:rsidRPr="00B70580">
              <w:rPr>
                <w:rFonts w:ascii="GHEA Grapalat" w:eastAsia="Tahoma" w:hAnsi="GHEA Grapalat" w:cs="Tahoma"/>
                <w:b/>
                <w:bCs/>
                <w:sz w:val="24"/>
                <w:szCs w:val="24"/>
              </w:rPr>
              <w:t>60 տոկոսը,</w:t>
            </w:r>
            <w:r w:rsidRPr="00B70580">
              <w:rPr>
                <w:rFonts w:ascii="GHEA Grapalat" w:eastAsia="Tahoma" w:hAnsi="GHEA Grapalat" w:cs="Tahoma"/>
                <w:sz w:val="24"/>
                <w:szCs w:val="24"/>
              </w:rPr>
              <w:t xml:space="preserve"> իսկ Օրենքում լրացվող 8</w:t>
            </w:r>
            <w:r w:rsidRPr="00B70580">
              <w:rPr>
                <w:rFonts w:ascii="Cambria Math" w:eastAsia="Tahoma" w:hAnsi="Cambria Math" w:cs="Cambria Math"/>
                <w:sz w:val="24"/>
                <w:szCs w:val="24"/>
              </w:rPr>
              <w:t>․</w:t>
            </w:r>
            <w:r w:rsidRPr="00B70580">
              <w:rPr>
                <w:rFonts w:ascii="GHEA Grapalat" w:eastAsia="Tahoma" w:hAnsi="GHEA Grapalat" w:cs="Tahoma"/>
                <w:sz w:val="24"/>
                <w:szCs w:val="24"/>
              </w:rPr>
              <w:t>1-ին հոդվածում նախատեսվում է սահմանել, որ կատարողականի գնահատման հիմքով պետական պաշտոն և պետական ծառայության պաշտոն զբաղեցնող անձանց կարող են տրվել լրավճարներ, որի կարգը և առանձնահատկությունները սահմանում է Կառավարությունը։ Վերոգրյալ կարգավորումներից, սակայն, պարզ չէ լրացուցիչ աշխատավարձի (տվյալ դեպքում՝ լրավճարի) վճարման պարբերականությունը (ամսական, եռամսյակային, կիսամյակային)։ Միաժամանակ առաջարկվող կարգավորումներից պարզ չէ, թե նշված 60 տոկոս սահմանափակման պայմաններում անձը իր հիմնական և լրացուցիչ աշխատավարձի առավելագույնը 60 տոկոս մասը կազմող լրավճարը կարող է ստանալ</w:t>
            </w:r>
            <w:r w:rsidRPr="00B70580">
              <w:rPr>
                <w:rFonts w:ascii="GHEA Grapalat" w:eastAsia="Tahoma" w:hAnsi="GHEA Grapalat" w:cs="Tahoma"/>
                <w:b/>
                <w:bCs/>
                <w:sz w:val="24"/>
                <w:szCs w:val="24"/>
                <w:u w:val="single"/>
              </w:rPr>
              <w:t xml:space="preserve"> յուրաքանչյուր ամիս</w:t>
            </w:r>
            <w:r w:rsidRPr="00B70580">
              <w:rPr>
                <w:rFonts w:ascii="GHEA Grapalat" w:hAnsi="GHEA Grapalat"/>
                <w:sz w:val="24"/>
                <w:szCs w:val="24"/>
              </w:rPr>
              <w:t xml:space="preserve">, </w:t>
            </w:r>
            <w:r w:rsidRPr="00B70580">
              <w:rPr>
                <w:rFonts w:ascii="GHEA Grapalat" w:eastAsia="Tahoma" w:hAnsi="GHEA Grapalat" w:cs="Tahoma"/>
                <w:i/>
                <w:iCs/>
                <w:sz w:val="24"/>
                <w:szCs w:val="24"/>
              </w:rPr>
              <w:t>թե՞</w:t>
            </w:r>
            <w:r w:rsidRPr="00B70580">
              <w:rPr>
                <w:rFonts w:ascii="GHEA Grapalat" w:eastAsia="Tahoma" w:hAnsi="GHEA Grapalat" w:cs="Tahoma"/>
                <w:sz w:val="24"/>
                <w:szCs w:val="24"/>
              </w:rPr>
              <w:t xml:space="preserve"> իր հիմնական և լրացուցիչ աշխատավարձի առավելագույնը 60 տոկոս մասը կազմող չափով սահմանափակումը վերաբերելու է </w:t>
            </w:r>
            <w:r w:rsidRPr="00B70580">
              <w:rPr>
                <w:rFonts w:ascii="GHEA Grapalat" w:eastAsia="Tahoma" w:hAnsi="GHEA Grapalat" w:cs="Tahoma"/>
                <w:b/>
                <w:bCs/>
                <w:sz w:val="24"/>
                <w:szCs w:val="24"/>
                <w:u w:val="single"/>
              </w:rPr>
              <w:t>յուրաքանչյուր կիսամյակի</w:t>
            </w:r>
            <w:r w:rsidRPr="00B70580">
              <w:rPr>
                <w:rFonts w:ascii="GHEA Grapalat" w:eastAsia="Tahoma" w:hAnsi="GHEA Grapalat" w:cs="Tahoma"/>
                <w:sz w:val="24"/>
                <w:szCs w:val="24"/>
              </w:rPr>
              <w:t xml:space="preserve"> ընթացքում ստացվող լրավճարի </w:t>
            </w:r>
            <w:r w:rsidRPr="00B70580">
              <w:rPr>
                <w:rFonts w:ascii="GHEA Grapalat" w:eastAsia="Tahoma" w:hAnsi="GHEA Grapalat" w:cs="Tahoma"/>
                <w:b/>
                <w:bCs/>
                <w:sz w:val="24"/>
                <w:szCs w:val="24"/>
                <w:u w:val="single"/>
              </w:rPr>
              <w:t>հանրագումարին</w:t>
            </w:r>
            <w:r w:rsidRPr="00B70580">
              <w:rPr>
                <w:rFonts w:ascii="GHEA Grapalat" w:eastAsia="Tahoma" w:hAnsi="GHEA Grapalat" w:cs="Tahoma"/>
                <w:sz w:val="24"/>
                <w:szCs w:val="24"/>
              </w:rPr>
              <w:t xml:space="preserve">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6610D31" w14:textId="243D955C" w:rsidR="00E50255" w:rsidRDefault="00E50255"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74B11A5C" w14:textId="64943FD0" w:rsidR="006153C2" w:rsidRPr="00E50255" w:rsidRDefault="00E50255" w:rsidP="006153C2">
            <w:pPr>
              <w:spacing w:before="100"/>
              <w:ind w:firstLine="427"/>
              <w:jc w:val="both"/>
              <w:rPr>
                <w:rFonts w:ascii="GHEA Grapalat" w:hAnsi="GHEA Grapalat"/>
                <w:bCs/>
                <w:sz w:val="24"/>
                <w:szCs w:val="24"/>
                <w:lang w:val="hy-AM"/>
              </w:rPr>
            </w:pPr>
            <w:r w:rsidRPr="00E50255">
              <w:rPr>
                <w:rFonts w:ascii="GHEA Grapalat" w:hAnsi="GHEA Grapalat"/>
                <w:bCs/>
                <w:sz w:val="24"/>
                <w:szCs w:val="24"/>
                <w:lang w:val="hy-AM"/>
              </w:rPr>
              <w:t>Նախագծի անցումային դրույթներում նախատեսվել է համապատասխան կարգավորում։</w:t>
            </w:r>
          </w:p>
        </w:tc>
      </w:tr>
      <w:tr w:rsidR="006153C2" w:rsidRPr="00444F3A" w14:paraId="3909E5DB"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4372C63" w14:textId="77777777" w:rsidR="006153C2" w:rsidRPr="00444F3A" w:rsidRDefault="006153C2" w:rsidP="006153C2">
            <w:pPr>
              <w:spacing w:after="200"/>
              <w:ind w:left="141"/>
              <w:jc w:val="both"/>
              <w:rPr>
                <w:rFonts w:ascii="GHEA Grapalat" w:hAnsi="GHEA Grapalat"/>
                <w:sz w:val="24"/>
                <w:szCs w:val="24"/>
              </w:rPr>
            </w:pPr>
            <w:r w:rsidRPr="00444F3A">
              <w:rPr>
                <w:rFonts w:ascii="GHEA Grapalat" w:eastAsia="Tahoma" w:hAnsi="GHEA Grapalat" w:cs="Tahoma"/>
                <w:sz w:val="24"/>
                <w:szCs w:val="24"/>
              </w:rPr>
              <w:t>3.  Նախագծի 23-րդ հոդվածի 2-րդ մասով սահմանվում է, որ վարձատրության նոր համակարգի ներդրումը չի կարող հանգեցնել պետական պաշտոն կամ պետական ծառայության պաշտոն զբաղեցնող անձի հիմնական և լրացուցիչ աշխատավարձի ընդհանուր չափի նվազեցմանը։ Թեև, ըստ էության, նման կարգավորումը նպատակ է հետապնդում սահմանելու երաշխիքներ անձանց համար օրենքի ուժի մեջ մտնելուց հետո պակաս եկամուտներ չստանալու համար, սակայն հարկ է նկատել, որ պարգևատրումը չի հանդիսանում լրացուցիչ աշխատավարձ, մինչդեռ ներկա պայմաններում պետական պաշտոն կամ պետական ծառայության պաշտոն զբաղեցնող անձանց եկամուտը, ըստ էության, ձևավորվում է հիմնական աշխատավարձի և պարգևատրման հանրագումարից, ուստի, առաջարկում ենք վերոնշյալ նորմում դիտարկել «լրացուցիչ աշխատավարձի» փոխարեն «պարգևատրում» եզրույթը կիրառելու նպատակահարմարությունը։</w:t>
            </w:r>
          </w:p>
          <w:p w14:paraId="43AEB120"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3AA434A6" w14:textId="77777777" w:rsidR="006153C2" w:rsidRDefault="006153C2" w:rsidP="003509B2">
            <w:pPr>
              <w:spacing w:before="100"/>
              <w:ind w:firstLine="427"/>
              <w:jc w:val="center"/>
              <w:rPr>
                <w:rFonts w:ascii="GHEA Grapalat" w:eastAsia="Tahoma" w:hAnsi="GHEA Grapalat" w:cs="Tahoma"/>
                <w:b/>
                <w:bCs/>
                <w:sz w:val="24"/>
                <w:szCs w:val="24"/>
              </w:rPr>
            </w:pPr>
            <w:r w:rsidRPr="00444F3A">
              <w:rPr>
                <w:rFonts w:ascii="GHEA Grapalat" w:eastAsia="Tahoma" w:hAnsi="GHEA Grapalat" w:cs="Tahoma"/>
                <w:b/>
                <w:bCs/>
                <w:sz w:val="24"/>
                <w:szCs w:val="24"/>
              </w:rPr>
              <w:t>3</w:t>
            </w:r>
            <w:r w:rsidRPr="00444F3A">
              <w:rPr>
                <w:rFonts w:ascii="Cambria Math" w:eastAsia="Tahoma" w:hAnsi="Cambria Math" w:cs="Cambria Math"/>
                <w:b/>
                <w:bCs/>
                <w:sz w:val="24"/>
                <w:szCs w:val="24"/>
              </w:rPr>
              <w:t>․</w:t>
            </w:r>
            <w:r w:rsidRPr="00444F3A">
              <w:rPr>
                <w:rFonts w:ascii="GHEA Grapalat" w:eastAsia="Tahoma" w:hAnsi="GHEA Grapalat" w:cs="Tahoma"/>
                <w:b/>
                <w:bCs/>
                <w:sz w:val="24"/>
                <w:szCs w:val="24"/>
              </w:rPr>
              <w:t xml:space="preserve"> Չի ընդունվել</w:t>
            </w:r>
          </w:p>
          <w:p w14:paraId="1FCDE654" w14:textId="480C3116" w:rsidR="003509B2" w:rsidRPr="003509B2" w:rsidRDefault="003509B2" w:rsidP="003509B2">
            <w:pPr>
              <w:spacing w:before="100"/>
              <w:ind w:firstLine="427"/>
              <w:jc w:val="center"/>
              <w:rPr>
                <w:rFonts w:ascii="GHEA Grapalat" w:hAnsi="GHEA Grapalat"/>
                <w:bCs/>
                <w:sz w:val="24"/>
                <w:szCs w:val="24"/>
                <w:lang w:val="hy-AM"/>
              </w:rPr>
            </w:pPr>
            <w:r w:rsidRPr="003509B2">
              <w:rPr>
                <w:rFonts w:ascii="GHEA Grapalat" w:eastAsia="Tahoma" w:hAnsi="GHEA Grapalat" w:cs="Tahoma"/>
                <w:bCs/>
                <w:sz w:val="24"/>
                <w:szCs w:val="24"/>
                <w:lang w:val="hy-AM"/>
              </w:rPr>
              <w:t xml:space="preserve">Ներկայացված առաջարկության ընդունման դեպքում </w:t>
            </w:r>
            <w:r>
              <w:rPr>
                <w:rFonts w:ascii="GHEA Grapalat" w:eastAsia="Tahoma" w:hAnsi="GHEA Grapalat" w:cs="Tahoma"/>
                <w:bCs/>
                <w:sz w:val="24"/>
                <w:szCs w:val="24"/>
                <w:lang w:val="hy-AM"/>
              </w:rPr>
              <w:t>կառավարելի</w:t>
            </w:r>
            <w:r w:rsidRPr="003509B2">
              <w:rPr>
                <w:rFonts w:ascii="GHEA Grapalat" w:eastAsia="Tahoma" w:hAnsi="GHEA Grapalat" w:cs="Tahoma"/>
                <w:bCs/>
                <w:sz w:val="24"/>
                <w:szCs w:val="24"/>
                <w:lang w:val="hy-AM"/>
              </w:rPr>
              <w:t xml:space="preserve"> չեն բյուջետային ծախսերը։</w:t>
            </w:r>
          </w:p>
        </w:tc>
      </w:tr>
      <w:tr w:rsidR="006153C2" w:rsidRPr="00444F3A" w14:paraId="4E3C5CA0"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BC3C505"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4.  Նախագծով առաջարկվում է Օրենքի հավելված 9-ը շարադրել նոր խմբագրությամբ, ըստ որի՝ գործող համակարգի փոխարեն նախատեսվում է անցում կատարել առանց քաղաքացիական ծառայության պաշտոնների ենթախմբերի դասակարգման հիմնական աշխատավարձերի որոշման համար սահմանված գործակիցներով աղյուսակի։ Նախատեսվող աղյուսակի ուսումնասիրությունից պարզ է դառնում, որ դրանում բացակայում է Վարչապետի աշխատակազմի գրասենյակի ղեկավարի տեղակալի հաստիքը, որը ներկա պայմաններում հանդիսանում է քաղաքացիական ծառայության ղեկավար պաշտոնների 1-ին ենթախմբի պաշտոն։</w:t>
            </w:r>
          </w:p>
          <w:p w14:paraId="306A2F14"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Բացի այդ, անհասկանալի է աղյուսակով սահմանված ստաժերին համապատասխան աշխատավարձի հաշվարկման գործակիցների բարձրացման տարբերակված մոտեցումը, որը մի դեպքում (օրինակ՝ վարչության պետ) յուրաքանչյուր 6-րդ տարին ավելանում է, մյուս դեպքում՝ (օրինակ՝ ավագ մասնագետ) չի նախատեսվում գործակցի որևէ փոփոխություն, իսկ մեկ այլ դեպքում՝ (օրինակ՝ գլխավոր քարտուղարի տեղակալ) գործակցի փոփոխությունը նախատեսվում է ավելի կարճ՝ մինչև 16-րդ տարին։</w:t>
            </w:r>
          </w:p>
          <w:p w14:paraId="749CD912"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Ի հավելումն նախատեսվող աղյուսակի վերաբերյալ վերոգրյալ դիտարկման՝ գտնում ենք, որ վերանայման կարիք ունի նաև գլխավոր մասնագետի գործակցի համեմատաբար ցածր չափով բարձրացման մոտեցումը, որը քաղաքացիական ծառայության մասնագիտական պաշտոնների 1-ին ենթախմբի պաշտոն զբաղեցնող գլխավոր մասնագետների դեպքում ավելանալու է ընդամենը 0.12 գործակցով։ Նշված գործակցի չափը, մեր գնահատմամբ, կարող է չապահովել Նախագծի 23-րդ հոդվածի 2-րդ սահմանված՝ վարձատրության նոր համակարգի ներդրմամբ պետական պաշտոն կամ պետական ծառայության պաշտոն զբաղեցնող անձի հիմնական և լրացուցիչ աշխատավարձի ընդհանուր չափի նվազեցման չհանգեցնելու երաշխիքը։</w:t>
            </w:r>
          </w:p>
          <w:p w14:paraId="40407A54"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AD77B2F" w14:textId="36011BE9" w:rsidR="00CD3C9A" w:rsidRPr="00B70580" w:rsidRDefault="00B70580" w:rsidP="00B70580">
            <w:pPr>
              <w:spacing w:before="100"/>
              <w:ind w:firstLine="427"/>
              <w:jc w:val="center"/>
              <w:rPr>
                <w:rFonts w:ascii="GHEA Grapalat" w:eastAsia="Tahoma" w:hAnsi="GHEA Grapalat" w:cs="Tahoma"/>
                <w:b/>
                <w:sz w:val="24"/>
                <w:szCs w:val="24"/>
                <w:lang w:val="hy-AM"/>
              </w:rPr>
            </w:pPr>
            <w:r w:rsidRPr="00B70580">
              <w:rPr>
                <w:rFonts w:ascii="GHEA Grapalat" w:eastAsia="Tahoma" w:hAnsi="GHEA Grapalat" w:cs="Tahoma"/>
                <w:b/>
                <w:sz w:val="24"/>
                <w:szCs w:val="24"/>
                <w:lang w:val="hy-AM"/>
              </w:rPr>
              <w:t>Ընդունվել է</w:t>
            </w:r>
          </w:p>
          <w:p w14:paraId="04A1CCD9" w14:textId="73353F20" w:rsidR="00CD3C9A" w:rsidRPr="00CD3C9A" w:rsidRDefault="00CD3C9A" w:rsidP="00CD3C9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Միևնույն ժամանակ լրամշակված նախագծով պաշտոնների համար նախատեսվում է հիմնական աշխատավարձի հաշվարկման մեկ գործակից և ծառայության ստաժի հավելավճար։</w:t>
            </w:r>
          </w:p>
        </w:tc>
      </w:tr>
      <w:tr w:rsidR="006153C2" w:rsidRPr="00444F3A" w14:paraId="1E6C5FA7"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CBA3E03"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35.Քաղաքացիական ծառայության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FE9FBC5"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7341C51A"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E9E4E27"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A2908C1"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ԶԿ/3848-2026</w:t>
            </w:r>
          </w:p>
        </w:tc>
      </w:tr>
      <w:tr w:rsidR="006153C2" w:rsidRPr="00444F3A" w14:paraId="60BF431B" w14:textId="77777777" w:rsidTr="00444F3A">
        <w:trPr>
          <w:trHeight w:val="1417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D33735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 կատարումն Վարչապետի՝ 2026 թվականի հուլիսի 22-ի N 04/03.62/25056-2026 հանձնարարականի՝ Ձեզ եմ ներկայացնում Քաղաքացիական ծառայության գրասենյակի եզրակացությունը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և հարակից օրենքների նախագծերի փաթեթի վերաբերյալ։</w:t>
            </w:r>
          </w:p>
          <w:p w14:paraId="79DD15BD"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օրենքի (այսուհետ՝ Վարձատրության մասին օրենք)՝ նոր խմբագրությամբ շարադրվող հավելված 9-ով նախատեսված են պետական ծառայության պաշտոններ և դրանց հիմնական աշխատավարձի հաշվարկման գործակիցներ։ Հիշյալ հավելվածում ներկայացված ցանկում ներառված չեն քաղաքացիական ծառայության համակարգում առկա գրասենյակների ղեկավարների և նրանց տեղակալների պաշտոնները, մինչդեռ վերջիններս ևս հանրային ծառայության պաշտոններ են, ուստի վերոնշյալ պաշտոնները ևս անհրաժեշտ է նախատեսել համապատասխան հավելվածում։ Նախագծով փոխվում է նույն հավելվածով սահմանվող հիմնական աշխատավարձի հաշվարկման գործակիցների դիսպերսիան՝ նախատեսելով պաշտոնների ստորին և վերին մակարդակներում ավելի մեծ տարբերություն։ Այս առումով հարկ է անդրադառնալ ԵՄ և Տնտեսական համագործակցության և զարգացման կազմակերպության (այսուհետ՝ ՏՀԶԿ) համատեղ նախաձեռնություն հանդիսացող ՍԻԳՄԱ (այսուհետ՝ ՍԻԳՄԱ) ծրագրի կողմից ներկայացված Հանրային կառավարման սկզբունքներին համապատասխանության գնահատման 2025 թվականի ելակետային զեկույցում նշված այն եզրակացությանը, որի համաձայն՝ քաղաքացիական ծառայությունում աշխատավարձերի սեղմվածությունը համարվել է միջին մակարդակի՝ 1:5.6 հարաբերակցությամբ։</w:t>
            </w:r>
          </w:p>
          <w:p w14:paraId="3197EFE4"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Միևնույն ժամանակ մասնագետի և ավագ մասնագետի պաշտոնների համար առաջարկվում է սահմանել գործակիցներ, որոնց համար ծառայության ստաժով պայմանավորված փոփոխություն չի նախատեսվում, ինչի արդյունքում խախտվում է Վարձատրության մասին օրենքի 4-րդ հոդվածի 1-ին մասի 7-րդ կետով սահմանված խտրականության բացառման սկզբունքը:</w:t>
            </w:r>
          </w:p>
          <w:p w14:paraId="2CDADDF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«Քաղաքացիական ծառայության մասին» օրենքում լրացում և փոփոխություններ կատարելու մասին» օրենքի նախագծով (այսուհետ՝ Նախագիծ) առաջարկվում է ուժը կորցրած ճանաչել «Քաղաքացիական ծառայության մասին» օրենքի (այսուհետ՝ նաև Օրենք) 6-րդ հոդվածի 3-րդ մասը և դրա հետ համակարգային առումով փոխկապակցված դրույթները: Այս կապակցությամբ հարկ ենք համարում նշել, որ այս դրույթը խնդրահարույց է հետևյալ հիմնավորումներով</w:t>
            </w:r>
            <w:r w:rsidRPr="00444F3A">
              <w:rPr>
                <w:rFonts w:ascii="Cambria Math" w:hAnsi="Cambria Math" w:cs="Cambria Math"/>
                <w:sz w:val="24"/>
                <w:szCs w:val="24"/>
              </w:rPr>
              <w:t>․</w:t>
            </w:r>
          </w:p>
          <w:p w14:paraId="638201ED"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Օրենքի համապատասխան հոդվածով սահմանվում են քաղաքացիական ծառայության ղեկավար և մասնագիտական խմբերի ենթախմբերը։ Հարկ է նշել, որ նշված դրույթի ուժը կորցրած ճանաչվելու դեպքում քաղաքացիական ծառայության համակարգի պաշտոնների դասակարգման տրամաբանությունն անհետանում է, ինչն էլ շղթայական խնդիրներ է ստեղծում քաղաքացիական ծառայության օրենսդրությամբ նախատեսված այլ գործընթացների իրավակարգավորումների մասով։ Անհրաժեշտ է նշել, որ ըստ ենթախմբերի պաշտոնների դասակարգման տրամաբանությամբ է կառուցված համապատասխան մարմինների պաշտոնների անվանացանկը, թափուր պաշտոն զբաղեցնելու համար  անցկացվող մրցույթների,  ժամանակավոր թափուր պաշտոն զբաղեցնելու, տեղափոխման, փոխադրման գործուղման, վերապատրաստումների կազմակերպման և քաղաքացիական ծառայությանն առընչվող  այլ գործընթացների վերաբերյալ իրավակարգավորումները։ Պաշտոնների ենթախմբերի վերացումը՝ առանց գնահատման այլ մեխանիզմի, կարող է հանգեցնել բովանդակությամբ և պատասխանատվության աստիճանով տարբեր պաշտոնների նույնականացման և Օրենքի 6-րդ հոդվածի 1-ին մասի իրավակարգավորման հետ  հակասության, համաձայն որի՝ </w:t>
            </w:r>
            <w:r w:rsidRPr="00444F3A">
              <w:rPr>
                <w:rFonts w:ascii="GHEA Grapalat" w:eastAsia="Tahoma" w:hAnsi="GHEA Grapalat" w:cs="Tahoma"/>
                <w:i/>
                <w:iCs/>
                <w:sz w:val="24"/>
                <w:szCs w:val="24"/>
              </w:rPr>
              <w:t>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w:t>
            </w:r>
          </w:p>
          <w:p w14:paraId="0D90DFF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Վերոգրյալից բացի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հավելված 2-ում թվարկված են պաշտոններ, որոնց վերաբերյալ «Քաղաքացիական ծառայության մասին» օրենքում որևէ իրավակարգավորում չկա</w:t>
            </w:r>
            <w:r w:rsidRPr="00444F3A">
              <w:rPr>
                <w:rFonts w:ascii="Cambria Math" w:hAnsi="Cambria Math" w:cs="Cambria Math"/>
                <w:sz w:val="24"/>
                <w:szCs w:val="24"/>
              </w:rPr>
              <w:t>․</w:t>
            </w:r>
            <w:r w:rsidRPr="00444F3A">
              <w:rPr>
                <w:rFonts w:ascii="GHEA Grapalat" w:eastAsia="Tahoma" w:hAnsi="GHEA Grapalat" w:cs="Tahoma"/>
                <w:sz w:val="24"/>
                <w:szCs w:val="24"/>
              </w:rPr>
              <w:t xml:space="preserve">  տեսականորեն հնարավոր է ենթադրել, որ վարչության պետի, բաժնի պետի, գլխավոր մասնագետի և այլ մասնագետների պաշտոնները պետական ծառայության (նաև՝ քաղաքացիական ծառայության) պաշտոններ են, մինչդեռ Օրենքը քաղաքացիական ծառայության պաշտոնների անվանումներով պայմանավորված որևէ կարգավորում չի նախատեսում, այսինքն, հիմնված է այն սկզբունքի վրա, որ պաշտոնի անվանումը բավարար չէ պաշտոնի դասակարգման համար։</w:t>
            </w:r>
          </w:p>
          <w:p w14:paraId="09EC5AF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Ավելին, նախագծերի փաթեթի հիմնավորման համաձայն` Նախագծի առաջարկվող փոփոխությունների նպատակը աշխատավարձի հաշվարկման գործակիցների պարզեցումն է, ինչն ուղղակիորեն կապված է պաշտոնների դասակարգման հետ</w:t>
            </w:r>
            <w:r w:rsidRPr="00444F3A">
              <w:rPr>
                <w:rFonts w:ascii="Cambria Math" w:hAnsi="Cambria Math" w:cs="Cambria Math"/>
                <w:sz w:val="24"/>
                <w:szCs w:val="24"/>
              </w:rPr>
              <w:t>․</w:t>
            </w:r>
            <w:r w:rsidRPr="00444F3A">
              <w:rPr>
                <w:rFonts w:ascii="GHEA Grapalat" w:hAnsi="GHEA Grapalat"/>
                <w:sz w:val="24"/>
                <w:szCs w:val="24"/>
              </w:rPr>
              <w:t xml:space="preserve"> </w:t>
            </w:r>
            <w:r w:rsidRPr="00444F3A">
              <w:rPr>
                <w:rFonts w:ascii="GHEA Grapalat" w:eastAsia="Tahoma" w:hAnsi="GHEA Grapalat" w:cs="Tahoma"/>
                <w:sz w:val="24"/>
                <w:szCs w:val="24"/>
              </w:rPr>
              <w:t>եթե հանվում են պաշտոնների դասակարգման համար հիմք ընդունվող չափանիշները, իսկ Կառավարության կողմից պետական ծառայության առանձին մարմինների առանձնահատկությունները հաշվի առնելով նախատեսվում է ճշգրտել հիմնական աշխատավարձի հաշվարկման գործակիցները, ապա պարզ չէ, թե ինչ չափանիշների հիման վրա է կատարվելու այն։ Ուստի, առաջարկում ենք Վարձատրության մասին օրենքի նոր խմբագրությամբ շարադրվող 18-րդ հոդվածի 3-րդ մասում՝ մարմինների առանձնահատկության հետ մեկտեղ, հաշվի առնել նաև քաղաքացիական ծառայության համակարգում՝ պաշտոնների գնահատման և դասակարգման առանձնահատկությունները։ Այս առումով հատկանշական է ՍԻԳՄԱ ծրագրի կողմից մշակված և 2023 թվականին ՏՀԶԿ կողմից հաստատված Հանրային կառավարման վերանայված՝ 11-րդ սկզբունքի հետևյալ ենթասկզբունքները</w:t>
            </w:r>
            <w:r w:rsidRPr="00444F3A">
              <w:rPr>
                <w:rFonts w:ascii="Cambria Math" w:hAnsi="Cambria Math" w:cs="Cambria Math"/>
                <w:sz w:val="24"/>
                <w:szCs w:val="24"/>
              </w:rPr>
              <w:t>․</w:t>
            </w:r>
            <w:r w:rsidRPr="00444F3A">
              <w:rPr>
                <w:rFonts w:ascii="GHEA Grapalat" w:hAnsi="GHEA Grapalat"/>
                <w:sz w:val="24"/>
                <w:szCs w:val="24"/>
              </w:rPr>
              <w:t xml:space="preserve">    </w:t>
            </w:r>
            <w:r w:rsidRPr="00444F3A">
              <w:rPr>
                <w:rFonts w:ascii="GHEA Grapalat" w:hAnsi="GHEA Grapalat"/>
                <w:sz w:val="24"/>
                <w:szCs w:val="24"/>
              </w:rPr>
              <w:tab/>
            </w:r>
          </w:p>
          <w:p w14:paraId="4B6AD94C" w14:textId="77777777" w:rsidR="006153C2" w:rsidRPr="00444F3A" w:rsidRDefault="006153C2" w:rsidP="006153C2">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 xml:space="preserve">Հանրային կառավարումը նպաստում է հավասար աշխատանքի դիմաց հավասար վարձատրությանը և՛ առանձին հաստատություններում, և՛ հանրային կառավարման ողջ տարածքում՝ </w:t>
            </w:r>
            <w:r w:rsidRPr="00444F3A">
              <w:rPr>
                <w:rFonts w:ascii="GHEA Grapalat" w:eastAsia="Tahoma" w:hAnsi="GHEA Grapalat" w:cs="Tahoma"/>
                <w:b/>
                <w:bCs/>
                <w:sz w:val="24"/>
                <w:szCs w:val="24"/>
              </w:rPr>
              <w:t>որոշելով աշխատանքի դասակարգման հիման վրա հիմնական աշխատավարձը</w:t>
            </w:r>
            <w:r w:rsidRPr="00444F3A">
              <w:rPr>
                <w:rFonts w:ascii="GHEA Grapalat" w:eastAsia="Tahoma" w:hAnsi="GHEA Grapalat" w:cs="Tahoma"/>
                <w:sz w:val="24"/>
                <w:szCs w:val="24"/>
              </w:rPr>
              <w:t xml:space="preserve">: Այն հիմնավորում է նպաստները և այլ արտոնությունները </w:t>
            </w:r>
            <w:r w:rsidRPr="00444F3A">
              <w:rPr>
                <w:rFonts w:ascii="GHEA Grapalat" w:eastAsia="Tahoma" w:hAnsi="GHEA Grapalat" w:cs="Tahoma"/>
                <w:b/>
                <w:bCs/>
                <w:sz w:val="24"/>
                <w:szCs w:val="24"/>
              </w:rPr>
              <w:t>օրենքով սահմանված օբյեկտիվ չափանիշների վրա և երաշխավորում է, որ վարձատրության մեջ խտրականություն չլինի</w:t>
            </w:r>
            <w:r w:rsidRPr="00444F3A">
              <w:rPr>
                <w:rFonts w:ascii="GHEA Grapalat" w:eastAsia="Tahoma" w:hAnsi="GHEA Grapalat" w:cs="Tahoma"/>
                <w:sz w:val="24"/>
                <w:szCs w:val="24"/>
              </w:rPr>
              <w:t>: Աշխատավարձի համակարգը հարկաբյուջետային առումով մատչելի է: Աշխատավարձի էվոլյուցիան կանխատեսելի է</w:t>
            </w:r>
            <w:r w:rsidRPr="00444F3A">
              <w:rPr>
                <w:rFonts w:ascii="Cambria Math" w:hAnsi="Cambria Math" w:cs="Cambria Math"/>
                <w:sz w:val="24"/>
                <w:szCs w:val="24"/>
              </w:rPr>
              <w:t>․</w:t>
            </w:r>
          </w:p>
          <w:p w14:paraId="5D1F2674" w14:textId="77777777" w:rsidR="006153C2" w:rsidRPr="00444F3A" w:rsidRDefault="006153C2" w:rsidP="006153C2">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Գնահատման և վարձատրության կառույցները ապահովում են աշխատավարձի բարձրացման հնարավորություններ</w:t>
            </w:r>
            <w:r w:rsidRPr="00444F3A">
              <w:rPr>
                <w:rFonts w:ascii="Cambria Math" w:hAnsi="Cambria Math" w:cs="Cambria Math"/>
                <w:sz w:val="24"/>
                <w:szCs w:val="24"/>
              </w:rPr>
              <w:t>․</w:t>
            </w:r>
          </w:p>
          <w:p w14:paraId="0F1314EC" w14:textId="77777777" w:rsidR="006153C2" w:rsidRPr="00444F3A" w:rsidRDefault="006153C2" w:rsidP="006153C2">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 xml:space="preserve">Կատարողականի հետ կապված վարձատրությունը, եթե ներդրվի, կկազմի աշխատավարձի </w:t>
            </w:r>
            <w:r w:rsidRPr="00444F3A">
              <w:rPr>
                <w:rFonts w:ascii="GHEA Grapalat" w:eastAsia="Tahoma" w:hAnsi="GHEA Grapalat" w:cs="Tahoma"/>
                <w:b/>
                <w:bCs/>
                <w:sz w:val="24"/>
                <w:szCs w:val="24"/>
              </w:rPr>
              <w:t>սահմանափակ մասնաբաժինը</w:t>
            </w:r>
            <w:r w:rsidRPr="00444F3A">
              <w:rPr>
                <w:rFonts w:ascii="GHEA Grapalat" w:eastAsia="Tahoma" w:hAnsi="GHEA Grapalat" w:cs="Tahoma"/>
                <w:sz w:val="24"/>
                <w:szCs w:val="24"/>
              </w:rPr>
              <w:t>, այն հիմնված է հստակ չափանիշների վրա և ապահովում է հանրային շահին համահունչ խթաններ:</w:t>
            </w:r>
          </w:p>
          <w:p w14:paraId="7D143846" w14:textId="1919ED5B" w:rsidR="006153C2" w:rsidRPr="00D73CE8" w:rsidRDefault="006153C2"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Ուստի պաշտոնների դասակարգման պահանջից հրաժարումը, ինչպես նաև մասնագիտական խմբի պաշտոնների համար կատարողականի հիման վրա լրավճարի տրամադրման անորոշությունը կբերի հանրային ծառայության հայաստանյան օրենսդրության ՏՀԶԿ կողմից հաստատված Հանրային կառավարման սկզբունքների անհամապատասխանության։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82B653" w14:textId="2CD311A0" w:rsidR="006153C2" w:rsidRDefault="00E50255" w:rsidP="00E5025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6507ACFF" w14:textId="38ABAB30" w:rsidR="00E50255" w:rsidRPr="00E50255" w:rsidRDefault="00E50255" w:rsidP="006153C2">
            <w:pPr>
              <w:spacing w:before="100"/>
              <w:ind w:firstLine="427"/>
              <w:jc w:val="both"/>
              <w:rPr>
                <w:rFonts w:ascii="GHEA Grapalat" w:hAnsi="GHEA Grapalat"/>
                <w:b/>
                <w:bCs/>
                <w:sz w:val="24"/>
                <w:szCs w:val="24"/>
                <w:lang w:val="hy-AM"/>
              </w:rPr>
            </w:pPr>
            <w:r w:rsidRPr="00444F3A">
              <w:rPr>
                <w:rFonts w:ascii="GHEA Grapalat" w:eastAsia="Tahoma" w:hAnsi="GHEA Grapalat" w:cs="Tahoma"/>
                <w:sz w:val="24"/>
                <w:szCs w:val="24"/>
              </w:rPr>
              <w:tab/>
              <w:t>«Քաղաքացիական ծառայության մասին» օրենքում լրացում և փոփոխություններ կատարելու մասին» օրենքի</w:t>
            </w:r>
            <w:r>
              <w:rPr>
                <w:rFonts w:ascii="GHEA Grapalat" w:eastAsia="Tahoma" w:hAnsi="GHEA Grapalat" w:cs="Tahoma"/>
                <w:sz w:val="24"/>
                <w:szCs w:val="24"/>
                <w:lang w:val="hy-AM"/>
              </w:rPr>
              <w:t xml:space="preserve"> նախագծում նախատեսվել է պաշտոնների գնահատման և դասակարգման նոր համակարգ։</w:t>
            </w:r>
          </w:p>
          <w:p w14:paraId="779315FB" w14:textId="28F71F91" w:rsidR="00E50255" w:rsidRPr="00E50255" w:rsidRDefault="00E50255" w:rsidP="006153C2">
            <w:pPr>
              <w:spacing w:before="100"/>
              <w:ind w:firstLine="427"/>
              <w:jc w:val="both"/>
              <w:rPr>
                <w:rFonts w:ascii="GHEA Grapalat" w:hAnsi="GHEA Grapalat"/>
                <w:b/>
                <w:bCs/>
                <w:sz w:val="24"/>
                <w:szCs w:val="24"/>
                <w:lang w:val="hy-AM"/>
              </w:rPr>
            </w:pPr>
          </w:p>
        </w:tc>
      </w:tr>
      <w:tr w:rsidR="006153C2" w:rsidRPr="00444F3A" w14:paraId="5E945C16"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47E45A4"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36.</w:t>
            </w:r>
            <w:r w:rsidRPr="00444F3A">
              <w:rPr>
                <w:rFonts w:ascii="GHEA Grapalat" w:hAnsi="GHEA Grapalat"/>
                <w:sz w:val="24"/>
                <w:szCs w:val="24"/>
              </w:rPr>
              <w:t xml:space="preserve">                </w:t>
            </w:r>
            <w:r w:rsidRPr="00444F3A">
              <w:rPr>
                <w:rFonts w:ascii="GHEA Grapalat" w:eastAsia="Tahoma" w:hAnsi="GHEA Grapalat" w:cs="Tahoma"/>
                <w:b/>
                <w:bCs/>
                <w:sz w:val="24"/>
                <w:szCs w:val="24"/>
              </w:rPr>
              <w:t>Մարդու իրավունքների պաշտպան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B426E76"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04/08/2026</w:t>
            </w:r>
          </w:p>
        </w:tc>
      </w:tr>
      <w:tr w:rsidR="006153C2" w:rsidRPr="00444F3A" w14:paraId="29875F89"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C9DB32C"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8EF9080"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01/13.1/3904-2026</w:t>
            </w:r>
          </w:p>
        </w:tc>
      </w:tr>
      <w:tr w:rsidR="006153C2" w:rsidRPr="00444F3A" w14:paraId="57350F08"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68C6D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 պատասխան Ձեր թիվ 04/03.62/25056-2026 գրության՝ ներկայացնում եմ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նկատառումները։</w:t>
            </w:r>
          </w:p>
          <w:p w14:paraId="53A1D9A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 xml:space="preserve"> </w:t>
            </w:r>
          </w:p>
          <w:p w14:paraId="032900C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Մարդու իրավունքների պաշտպանի աշխատակազմի կարծիքը հանգում է հետևյալին</w:t>
            </w:r>
            <w:r w:rsidRPr="00444F3A">
              <w:rPr>
                <w:rFonts w:ascii="Cambria Math" w:eastAsia="Tahoma" w:hAnsi="Cambria Math" w:cs="Cambria Math"/>
                <w:sz w:val="24"/>
                <w:szCs w:val="24"/>
              </w:rPr>
              <w:t>․</w:t>
            </w:r>
          </w:p>
          <w:p w14:paraId="570F322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Նախ ողջունելի է, որ պետական պաշտոններ և պետական ծառայության պաշտոններ զբաղեցնող անձանց վարձատրության բարձրացման ուղղությամբ իրականացվում են համապատասխան քայլեր: Սակայն, նախագծային կարգավորումներում առկա են մի շարք խնդրահարույց լուծումներ և հարցեր առաջացնող մոտեցումներ: Այսպես.</w:t>
            </w:r>
          </w:p>
          <w:p w14:paraId="7D03B891"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Հավելված 1-ում Մարդու իրավունքների պաշտպանի գործակիցը, ի տարբերություն, գործող կարգավորումների, նախատեսված չէ առանձին տողով։ Ենթադրվում է, որ Մարդու իրավունքների պաշտպանի գործակիցը նախատեսվել է «ինքնավար կամ այլ անկախ մարմիններ»-ի գործակիցների տողում։</w:t>
            </w:r>
          </w:p>
          <w:p w14:paraId="12CC7E93" w14:textId="77777777" w:rsidR="006153C2" w:rsidRPr="00444F3A" w:rsidRDefault="006153C2" w:rsidP="006153C2">
            <w:pPr>
              <w:shd w:val="clear" w:color="auto" w:fill="FFFFFF"/>
              <w:ind w:left="141"/>
              <w:jc w:val="both"/>
              <w:rPr>
                <w:rFonts w:ascii="GHEA Grapalat" w:hAnsi="GHEA Grapalat"/>
                <w:color w:val="333333"/>
                <w:sz w:val="24"/>
                <w:szCs w:val="24"/>
              </w:rPr>
            </w:pPr>
            <w:r w:rsidRPr="00444F3A">
              <w:rPr>
                <w:rFonts w:ascii="GHEA Grapalat" w:eastAsia="Tahoma" w:hAnsi="GHEA Grapalat" w:cs="Tahoma"/>
                <w:sz w:val="24"/>
                <w:szCs w:val="24"/>
              </w:rPr>
              <w:t xml:space="preserve">Նշված հարցն ունի սահմանադրաիրավական նշանակություն։ Հարկ է նկատի ունենալ, որ Մարդու իրավունքների պաշտպանի ինստիտուտն ունի բազմաթիվ առանձնահատկություններ։ Դրանցից մեկն այն է, որ Մարդու իրավունքների պաշտպանը չի հանդիսանում անկախ մարմին կամ անկախ մարմնի ղեկավար։ Մարդու իրավունքների պաշտպանը Սահմանադրությամբ սահմանված </w:t>
            </w:r>
            <w:r w:rsidRPr="00444F3A">
              <w:rPr>
                <w:rFonts w:ascii="GHEA Grapalat" w:eastAsia="Tahoma" w:hAnsi="GHEA Grapalat" w:cs="Tahoma"/>
                <w:b/>
                <w:bCs/>
                <w:sz w:val="24"/>
                <w:szCs w:val="24"/>
              </w:rPr>
              <w:t>անկախ պաշտոնատար անձ է</w:t>
            </w:r>
            <w:r w:rsidRPr="00444F3A">
              <w:rPr>
                <w:rFonts w:ascii="GHEA Grapalat" w:hAnsi="GHEA Grapalat"/>
                <w:sz w:val="24"/>
                <w:szCs w:val="24"/>
              </w:rPr>
              <w:t xml:space="preserve">, </w:t>
            </w:r>
            <w:r w:rsidRPr="00444F3A">
              <w:rPr>
                <w:rFonts w:ascii="GHEA Grapalat" w:eastAsia="Tahoma" w:hAnsi="GHEA Grapalat" w:cs="Tahoma"/>
                <w:color w:val="333333"/>
                <w:sz w:val="24"/>
                <w:szCs w:val="24"/>
              </w:rPr>
              <w:t>որը նպաստում է խախտված իրավունքների և ազատությունների վերականգնմանը, իրավունքներին ու ազատություններին առնչվող նորմատիվ իրավական ակտերի կատարելագործմանը:</w:t>
            </w:r>
            <w:r w:rsidRPr="00444F3A">
              <w:rPr>
                <w:rFonts w:ascii="GHEA Grapalat" w:hAnsi="GHEA Grapalat"/>
                <w:sz w:val="24"/>
                <w:szCs w:val="24"/>
              </w:rPr>
              <w:t xml:space="preserve"> </w:t>
            </w:r>
            <w:r w:rsidRPr="00444F3A">
              <w:rPr>
                <w:rFonts w:ascii="GHEA Grapalat" w:eastAsia="Tahoma" w:hAnsi="GHEA Grapalat" w:cs="Tahoma"/>
                <w:i/>
                <w:iCs/>
                <w:sz w:val="24"/>
                <w:szCs w:val="24"/>
              </w:rPr>
              <w:t xml:space="preserve">Մարդու իրավունքների պաշտպանին վերապահված լիազորությունների լիարժեք ու արդյունավետ իրականացման համար է ձևավորվում ՄԻՊ աշխատակազմը՝ Մարդու իրավունքների պաշտպանի կողմից </w:t>
            </w:r>
            <w:r w:rsidRPr="00444F3A">
              <w:rPr>
                <w:rFonts w:ascii="GHEA Grapalat" w:eastAsia="Tahoma" w:hAnsi="GHEA Grapalat" w:cs="Tahoma"/>
                <w:color w:val="333333"/>
                <w:sz w:val="24"/>
                <w:szCs w:val="24"/>
              </w:rPr>
              <w:t>(«Մարդու իրավունքների պաշտպանի մասին» ՀՀ սահմանադրական օրենքի 36 հոդված):</w:t>
            </w:r>
          </w:p>
          <w:p w14:paraId="4A209675" w14:textId="77777777" w:rsidR="006153C2" w:rsidRPr="00444F3A" w:rsidRDefault="006153C2" w:rsidP="006153C2">
            <w:pPr>
              <w:shd w:val="clear" w:color="auto" w:fill="FFFFFF"/>
              <w:ind w:left="141"/>
              <w:jc w:val="both"/>
              <w:rPr>
                <w:rFonts w:ascii="GHEA Grapalat" w:hAnsi="GHEA Grapalat"/>
                <w:color w:val="333333"/>
                <w:sz w:val="24"/>
                <w:szCs w:val="24"/>
              </w:rPr>
            </w:pPr>
            <w:r w:rsidRPr="00444F3A">
              <w:rPr>
                <w:rFonts w:ascii="GHEA Grapalat" w:eastAsia="Tahoma" w:hAnsi="GHEA Grapalat" w:cs="Tahoma"/>
                <w:color w:val="333333"/>
                <w:sz w:val="24"/>
                <w:szCs w:val="24"/>
              </w:rPr>
              <w:t>Ավելին, նշված պաշտոնատար անձի առանձնահատկությունը կայանում է նրանում, որ սահմանադրական լիազորություններն իրականացնում է միանձնյա, ինստիտուտի սահմանադրական լիազորություններին առնչվող բոլոր որոշումները կայացվում են Մարդու իրավունքների պաշտպանի կողմից և նշված լիազորությունների իրականացման համար պատասխանատու է բացառապես Մարդու իրավունքների պաշտպանը։</w:t>
            </w:r>
          </w:p>
          <w:p w14:paraId="5F38E42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hAnsi="GHEA Grapalat"/>
                <w:color w:val="333333"/>
                <w:sz w:val="24"/>
                <w:szCs w:val="24"/>
              </w:rPr>
              <w:t xml:space="preserve"> </w:t>
            </w:r>
            <w:r w:rsidRPr="00444F3A">
              <w:rPr>
                <w:rFonts w:ascii="GHEA Grapalat" w:eastAsia="Tahoma" w:hAnsi="GHEA Grapalat" w:cs="Tahoma"/>
                <w:sz w:val="24"/>
                <w:szCs w:val="24"/>
              </w:rPr>
              <w:t>Հետևաբար, Մարդու իրավունքների պաշտպանի գործակիցը չի կարող ներառված լինել «ինքնավար կամ անկախ այլ պետական մարմիններ»-ի ձևակերպմամբ ընդհանուր կարգավորման շրջանակում, քանի որ Մարդու իրավունքների պաշտպանը չի հանդիսանում անկախ կամ ինքնավար մարմին, իսկ ՄԻՊ աշխատակազմն էլ ձևավորվում է Պաշտպանի լիազորությունների իրականացման նպատակով՝ Մարդու իրավունքների պաշտպանի կողմից։</w:t>
            </w:r>
          </w:p>
          <w:p w14:paraId="2495FB0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Սահմանադրության 193-րդ հոդվածի 4-րդ մասի համաձայն՝ «Պետությունն ապահովում է Մարդու իրավունքների պաշտպանի գործունեության պատշաճ ֆինանսավորումը:»։</w:t>
            </w:r>
          </w:p>
          <w:p w14:paraId="28CCC26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ՄԱԿ Մարդու իրավունքների ազգային հաստատությունների համաշխարհային դաշինքի (GANHRI) Հավատարմագրման հարցերով Ենթահանձնաժողովի (Sub-Committee on Accreditation, SCA) ընդհանուր դիտարկումների համաձայն՝ (General Observations) ազգային հաստատության անկախությունը պետք է արտահայտվի ոչ միայն նրա լիազորությունների, այլև նրա կարգավիճակի, կառուցվածքի, ֆինանսավորման և օրենսդրական կարգավորման բոլոր տարրերում։ Ենթահանձնաժողովը բազմիցս ընդգծել է, որ ազգային հաստատության ֆինանսական և կազմակերպական անկախության ցանկացած թուլացում կարող է ազդել Փարիզյան սկզբունքներին համապատասխանության գնահատման վրա:</w:t>
            </w:r>
          </w:p>
          <w:p w14:paraId="524A57A9"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Մարդու իրավունքների ազգային հաստատությունների եվրոպական ցանցը (ENNHRI) իր զեկույցներում և այլ փաստաթղթերում ընդգծում է, որ մարդու իրավունքների ազգային հաստատությունների անկախության երաշխիքները ներառում են նաև օրենսդրական այնպիսի լուծումներ, որոնք հստակ արտացոլում են հաստատության սահմանադրական և ինստիտուցիոնալ առանձնահատուկ կարգավիճակը։ ENNHRI-ն հատուկ շեշտում է, որ պետությունները պետք է ձեռնպահ մնան այնպիսի օրենսդրական փոփոխություններից, որոնք կարող են թուլացնել ազգային հաստատության տեսանելի անկախությունը կամ ստեղծել տպավորություն, թե այն հավասարեցվում է գործադիր իշխանության կամ այլ պետական մարմինների կառուցվածքային ստորաբաժանումներին։</w:t>
            </w:r>
          </w:p>
          <w:p w14:paraId="0911C65D"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Հայաստանի Հանրապետությունը ՄԱԿ-ի՝ մարդու իրավունքների ազգային հաստատությունների կարգավիճակին վերաբերող Փարիզյան սկզբունքների և Խոշտանգումների դեմ կոնվենցիայի կամընտիր արձանագրությունից (OPCAT) բխող պարտավորությունների շրջանակներում պարտավոր է ապահովել Մարդու իրավունքների պաշտպանի ինստիտուցիոնալ և գործառութային անկախությունը։ Անկախության երաշխիքները վերաբերում են ոչ միայն լիազորություններին, այլև այնպիսի օրենսդրական լուծումներին, որոնք արտահայտում և ամրապնդում են տվյալ սահմանադրական մարմնի առանձնահատուկ կարգավիճակը։</w:t>
            </w:r>
          </w:p>
          <w:p w14:paraId="09F39A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Հատկանշական է նաև, որ գործող իրավակարգավորման շրջանակներում օրենսդիրը Մարդու իրավունքների պաշտպանի պաշտոնը մշտապես առանձնացրել է առանձին կարգավորմամբ՝ հաշվի առնելով նրա հատուկ սահմանադրական կարգավիճակը։ Նախագծով առաջարկվող՝ այս պահին գործող մոտեցումներից տարբերվող կարգավորումը Նախագծի հիմնավորմամբ ներկայացված չէ, չի համապատասխանում Մարդու իրավունքների պաշտպանի կարգավիճակին առնչվող՝ գործող սահմանադրական և օրենսդրական կարգավորումներին և ՀՀ գործող օրենսդրության ու միջազգային չափանիշների համատեքստում՝ թուլացնում է այս պահին Մարդու իրավունքների պաշտպանի ինստիտուտի առնչությամբ պետության որդեգրած մոտեցումները։ Այս հանգամանքն անընդունելի է։</w:t>
            </w:r>
          </w:p>
          <w:p w14:paraId="6182B8B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Մարդու իրավունքների պաշտպանի՝ որպես «A» կարգավիճակ ունեցող մարդու իրավունքների ազգային հաստատության՝ սահմանադրական և միջազգային մակարդակով երաշխավորված ինստիտուցիոնալ անկախությունը, պետք է արտացոլվի նաև վարձատրության համատեքստում։ Մարդու իրավունքների պաշտպանի հաստատության անկախության «A» կարգավիճակը ենթադրում է, որ վերջինիս առնչվող ցանկացած օրենսդրական փոփոխություն պետք է գնահատվի Փարիզյան սկզբունքներին համապատասխանության և միջազգային հավատարմագրման պահպանման տեսանկյունից։</w:t>
            </w:r>
          </w:p>
          <w:p w14:paraId="6EF52FB3"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Ավելին, անհասկանալի է, թե ինչ տրամաբանություն է ընտրվել սահմանադրական անկախ պաշտոնատար անձի, անկախ և ինքնավար մարմինների գործակիցների որոշման հարցում այն պայմաններում, երբ օրինակ՝ սահմանադրական նշված մարմինների ղեկավարների գործակիցը հավասարեցվել է կառավարությանը և վարչապետին ենթակա մարմինների ղեկավարների գործակիցներին, կամ ավելի ցածր է նախատեսվել, քան օրինակ՝ նախարարներինը։ Այս հանգամանքը խնդրահարույց է ոչ միայն անհամաչափ լինելու, այլ նաև համապատասխան պաշտոնատար անձանց և մարմինների սահմանադրական կարգավիճակի, լիազորությունների և պատասխանատվության ծավալի տեսանկյունից։</w:t>
            </w:r>
          </w:p>
          <w:p w14:paraId="4F33E375"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t>Վերոգրյալով պայմանավորված՝ անհրաժեշտ է վերանայել Նախագծի համապատասխան դրույթը և Մարդու իրավունքների պաշտպանի պաշտոնային դրույքաչափի գործակիցը սահմանել առանձին տողով՝ հաշվի առնելով Պաշտպանի՝ որպես անկախ պաշտոնատար անձի հատուկ սահմանադրական կարգավիճակը և Հայաստանի Հանրապետության ստանձնած միջազգային պարտավորությունները՝ մարդու իրավունքների ազգային հաստատության անկախության երաշխիքների ապահովման տեսանկյունից։ Ավելին, վերը շարադրվածը նկատի ունենալով՝ անհրաժեշտ է փոփոխել նաև գործակիցների ընտրության տրամաբանությունը։</w:t>
            </w:r>
          </w:p>
          <w:p w14:paraId="14A9DC0B"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36B51FC" w14:textId="2F522E7A" w:rsidR="006E2824" w:rsidRDefault="006E2824" w:rsidP="006153C2">
            <w:pPr>
              <w:spacing w:before="100"/>
              <w:ind w:firstLine="427"/>
              <w:jc w:val="both"/>
              <w:rPr>
                <w:rFonts w:ascii="GHEA Grapalat" w:hAnsi="GHEA Grapalat"/>
                <w:b/>
                <w:bCs/>
                <w:sz w:val="24"/>
                <w:szCs w:val="24"/>
              </w:rPr>
            </w:pPr>
          </w:p>
          <w:p w14:paraId="2D1D8A45" w14:textId="77777777" w:rsidR="006E2824" w:rsidRPr="006E2824" w:rsidRDefault="006E2824" w:rsidP="006E2824">
            <w:pPr>
              <w:rPr>
                <w:rFonts w:ascii="GHEA Grapalat" w:hAnsi="GHEA Grapalat"/>
                <w:sz w:val="24"/>
                <w:szCs w:val="24"/>
              </w:rPr>
            </w:pPr>
          </w:p>
          <w:p w14:paraId="144E05C7" w14:textId="77777777" w:rsidR="006E2824" w:rsidRPr="006E2824" w:rsidRDefault="006E2824" w:rsidP="006E2824">
            <w:pPr>
              <w:rPr>
                <w:rFonts w:ascii="GHEA Grapalat" w:hAnsi="GHEA Grapalat"/>
                <w:sz w:val="24"/>
                <w:szCs w:val="24"/>
              </w:rPr>
            </w:pPr>
          </w:p>
          <w:p w14:paraId="0E480103" w14:textId="77777777" w:rsidR="006E2824" w:rsidRPr="006E2824" w:rsidRDefault="006E2824" w:rsidP="006E2824">
            <w:pPr>
              <w:rPr>
                <w:rFonts w:ascii="GHEA Grapalat" w:hAnsi="GHEA Grapalat"/>
                <w:sz w:val="24"/>
                <w:szCs w:val="24"/>
              </w:rPr>
            </w:pPr>
          </w:p>
          <w:p w14:paraId="7F7752FE" w14:textId="77777777" w:rsidR="006E2824" w:rsidRPr="006E2824" w:rsidRDefault="006E2824" w:rsidP="006E2824">
            <w:pPr>
              <w:rPr>
                <w:rFonts w:ascii="GHEA Grapalat" w:hAnsi="GHEA Grapalat"/>
                <w:sz w:val="24"/>
                <w:szCs w:val="24"/>
              </w:rPr>
            </w:pPr>
          </w:p>
          <w:p w14:paraId="6B340CD7" w14:textId="77777777" w:rsidR="006E2824" w:rsidRPr="006E2824" w:rsidRDefault="006E2824" w:rsidP="006E2824">
            <w:pPr>
              <w:rPr>
                <w:rFonts w:ascii="GHEA Grapalat" w:hAnsi="GHEA Grapalat"/>
                <w:sz w:val="24"/>
                <w:szCs w:val="24"/>
              </w:rPr>
            </w:pPr>
          </w:p>
          <w:p w14:paraId="3C7E58A8" w14:textId="77777777" w:rsidR="006E2824" w:rsidRPr="006E2824" w:rsidRDefault="006E2824" w:rsidP="006E2824">
            <w:pPr>
              <w:rPr>
                <w:rFonts w:ascii="GHEA Grapalat" w:hAnsi="GHEA Grapalat"/>
                <w:sz w:val="24"/>
                <w:szCs w:val="24"/>
              </w:rPr>
            </w:pPr>
          </w:p>
          <w:p w14:paraId="0C2A15E2" w14:textId="77777777" w:rsidR="006E2824" w:rsidRPr="006E2824" w:rsidRDefault="006E2824" w:rsidP="006E2824">
            <w:pPr>
              <w:rPr>
                <w:rFonts w:ascii="GHEA Grapalat" w:hAnsi="GHEA Grapalat"/>
                <w:sz w:val="24"/>
                <w:szCs w:val="24"/>
              </w:rPr>
            </w:pPr>
          </w:p>
          <w:p w14:paraId="30277208" w14:textId="77777777" w:rsidR="006E2824" w:rsidRPr="006E2824" w:rsidRDefault="006E2824" w:rsidP="006E2824">
            <w:pPr>
              <w:rPr>
                <w:rFonts w:ascii="GHEA Grapalat" w:hAnsi="GHEA Grapalat"/>
                <w:sz w:val="24"/>
                <w:szCs w:val="24"/>
              </w:rPr>
            </w:pPr>
          </w:p>
          <w:p w14:paraId="7E908D30" w14:textId="77777777" w:rsidR="006E2824" w:rsidRPr="006E2824" w:rsidRDefault="006E2824" w:rsidP="006E2824">
            <w:pPr>
              <w:rPr>
                <w:rFonts w:ascii="GHEA Grapalat" w:hAnsi="GHEA Grapalat"/>
                <w:sz w:val="24"/>
                <w:szCs w:val="24"/>
              </w:rPr>
            </w:pPr>
          </w:p>
          <w:p w14:paraId="3B75A608" w14:textId="77777777" w:rsidR="006E2824" w:rsidRPr="006E2824" w:rsidRDefault="006E2824" w:rsidP="006E2824">
            <w:pPr>
              <w:rPr>
                <w:rFonts w:ascii="GHEA Grapalat" w:hAnsi="GHEA Grapalat"/>
                <w:sz w:val="24"/>
                <w:szCs w:val="24"/>
              </w:rPr>
            </w:pPr>
          </w:p>
          <w:p w14:paraId="6A85FCB8" w14:textId="77777777" w:rsidR="006E2824" w:rsidRPr="006E2824" w:rsidRDefault="006E2824" w:rsidP="006E2824">
            <w:pPr>
              <w:rPr>
                <w:rFonts w:ascii="GHEA Grapalat" w:hAnsi="GHEA Grapalat"/>
                <w:sz w:val="24"/>
                <w:szCs w:val="24"/>
              </w:rPr>
            </w:pPr>
          </w:p>
          <w:p w14:paraId="0F479345" w14:textId="77777777" w:rsidR="006E2824" w:rsidRPr="006E2824" w:rsidRDefault="006E2824" w:rsidP="006E2824">
            <w:pPr>
              <w:rPr>
                <w:rFonts w:ascii="GHEA Grapalat" w:hAnsi="GHEA Grapalat"/>
                <w:sz w:val="24"/>
                <w:szCs w:val="24"/>
              </w:rPr>
            </w:pPr>
          </w:p>
          <w:p w14:paraId="627C0A3E" w14:textId="77777777" w:rsidR="006E2824" w:rsidRPr="006E2824" w:rsidRDefault="006E2824" w:rsidP="006E2824">
            <w:pPr>
              <w:rPr>
                <w:rFonts w:ascii="GHEA Grapalat" w:hAnsi="GHEA Grapalat"/>
                <w:sz w:val="24"/>
                <w:szCs w:val="24"/>
              </w:rPr>
            </w:pPr>
          </w:p>
          <w:p w14:paraId="1B93A94F" w14:textId="77777777" w:rsidR="006E2824" w:rsidRPr="006E2824" w:rsidRDefault="006E2824" w:rsidP="006E2824">
            <w:pPr>
              <w:rPr>
                <w:rFonts w:ascii="GHEA Grapalat" w:hAnsi="GHEA Grapalat"/>
                <w:sz w:val="24"/>
                <w:szCs w:val="24"/>
              </w:rPr>
            </w:pPr>
          </w:p>
          <w:p w14:paraId="5AE62F3B" w14:textId="77777777" w:rsidR="006E2824" w:rsidRPr="006E2824" w:rsidRDefault="006E2824" w:rsidP="006E2824">
            <w:pPr>
              <w:rPr>
                <w:rFonts w:ascii="GHEA Grapalat" w:hAnsi="GHEA Grapalat"/>
                <w:sz w:val="24"/>
                <w:szCs w:val="24"/>
              </w:rPr>
            </w:pPr>
          </w:p>
          <w:p w14:paraId="7ECDC7AC" w14:textId="4BAED97A" w:rsidR="006E2824" w:rsidRDefault="006E2824" w:rsidP="006E2824">
            <w:pPr>
              <w:rPr>
                <w:rFonts w:ascii="GHEA Grapalat" w:hAnsi="GHEA Grapalat"/>
                <w:sz w:val="24"/>
                <w:szCs w:val="24"/>
              </w:rPr>
            </w:pPr>
          </w:p>
          <w:p w14:paraId="0DD9FE81" w14:textId="5F1DF458" w:rsidR="006E2824" w:rsidRPr="006E2824" w:rsidRDefault="006E2824" w:rsidP="006E2824">
            <w:pPr>
              <w:tabs>
                <w:tab w:val="left" w:pos="1760"/>
              </w:tabs>
              <w:rPr>
                <w:rFonts w:ascii="GHEA Grapalat" w:hAnsi="GHEA Grapalat"/>
                <w:b/>
                <w:sz w:val="24"/>
                <w:szCs w:val="24"/>
                <w:lang w:val="hy-AM"/>
              </w:rPr>
            </w:pPr>
            <w:r>
              <w:rPr>
                <w:rFonts w:ascii="GHEA Grapalat" w:hAnsi="GHEA Grapalat"/>
                <w:sz w:val="24"/>
                <w:szCs w:val="24"/>
              </w:rPr>
              <w:tab/>
            </w:r>
            <w:r w:rsidRPr="006E2824">
              <w:rPr>
                <w:rFonts w:ascii="GHEA Grapalat" w:hAnsi="GHEA Grapalat"/>
                <w:b/>
                <w:sz w:val="24"/>
                <w:szCs w:val="24"/>
                <w:lang w:val="hy-AM"/>
              </w:rPr>
              <w:t xml:space="preserve">Ընդունվել է </w:t>
            </w:r>
          </w:p>
        </w:tc>
      </w:tr>
      <w:tr w:rsidR="006153C2" w:rsidRPr="00444F3A" w14:paraId="0A60CC5C"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8E819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«Պետական պաշտոններ և պետական ծառայության պաշտոններ զբաղեցնող անձանց վարձատրության մասին» գործող օրենքի (այսուհետ՝ Օրենք) Հավելված 1-ում Մարդու իրավունքների պաշտպանի աշխատակազմի դեպարտամենտի ղեկավարի և նախարարի տեղակալի համար սահմանված է նույն գործակիցը, մինչդեռ, Նախագծի Հավելված 1-ում գործակիցները փոխվել են. այսպես, Մարդու իրավունքների պաշտպանի աշխատակազմի դեպարտամենտի ղեկավարի համար նախատեսվել է 10 գործակիցը, իսկ նախարարի տեղակալի համար՝ 17։</w:t>
            </w:r>
          </w:p>
          <w:p w14:paraId="5B0F70D3"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որ Մարդու իրավունքների պաշտպանի աշխատակազմի դեպարտամենտի ղեկավարի և նախարարի տեղակալի գործակիցների հավասարեցումն իրականացվել է 2016 թվականի դեկտեմբերի 16-ին ««Պետական պաշտոններ զբաղեցնող անձանց վարձատրության մասին» Հայաստանի Հանրապետության օրենքում լրացումներ և փոփոխություններ կատարելու մասին» ՀՕ-6-Ն օրենքով, որն ուժի մեջ է մտել 2017 թվականի մարտի 1-ին։</w:t>
            </w:r>
          </w:p>
          <w:p w14:paraId="7A68341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Նախագծով Մարդու իրավունքների պաշտպանի աշխատակազմի դեպարտամենտի ղեկավարի պաշտոնի համար նախատեսված վարձատրության գործակցի սահմանումը, որը ցածր է նախարարի տեղակալի համար սահմանված գործակցից, անհամաչափ է և ունի վերանայման կարիք։</w:t>
            </w:r>
          </w:p>
          <w:p w14:paraId="0AA3C76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Հարկ է նշել, որ Մարդու իրավունքների պաշտպանի տեղակալի ինստիտուտը Մարդու իրավունքների պաշտպանի հաստատությունում կոչվում է «դեպարտամենտի ղեկավար»։ </w:t>
            </w:r>
          </w:p>
          <w:p w14:paraId="48257AE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Իրավական որոշակիության և իրավաչափ ակնկալիքների սկզբունքներից բխում է, որ եթե օրենսդիրը շարունակաբար նույն պաշտոնների համար դիտարկել է նույն գործակիցները, ապա այդ մոտեցումից շեղումը պետք է հիմնավորված լինի այնպիսի փոփոխություններով, որոնք վերաբերում են պաշտոնի իրավական կարգավիճակին, գործառույթներին կամ պատասխանատվության ծավալին։</w:t>
            </w:r>
          </w:p>
          <w:p w14:paraId="60E9E55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b/>
                <w:bCs/>
                <w:sz w:val="24"/>
                <w:szCs w:val="24"/>
              </w:rPr>
              <w:t>Վերոգրյալի հիման վրա՝ առաջարկվում է վերանայել նախագծով առաջարկվող գործակիցը և պահպանել Մարդու իրավունքների պաշտպանի աշխատակազմի դեպարտամենտի ղեկավարի պաշտոնի և նախարարի տեղակալի, ինքնավար կամ անկախ այլ պետական մարմինների տեղակալների պաշտոնի միջև օրենսդրությամբ ձևավորված համարժեքությունը՝ սահմանելով առնվազն նախարարի տեղակալի պաշտոնի համար նախատեսված գործակցին հավասար վարձատրության գործակից։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4AC3478" w14:textId="4F55BD82" w:rsidR="006E2824" w:rsidRPr="006E2824" w:rsidRDefault="006E2824" w:rsidP="006E2824">
            <w:pPr>
              <w:spacing w:before="100"/>
              <w:ind w:firstLine="427"/>
              <w:rPr>
                <w:rFonts w:ascii="GHEA Grapalat" w:eastAsia="Tahoma" w:hAnsi="GHEA Grapalat" w:cs="Tahoma"/>
                <w:b/>
                <w:sz w:val="24"/>
                <w:szCs w:val="24"/>
                <w:lang w:val="hy-AM"/>
              </w:rPr>
            </w:pPr>
            <w:r w:rsidRPr="006E2824">
              <w:rPr>
                <w:rFonts w:ascii="GHEA Grapalat" w:eastAsia="Tahoma" w:hAnsi="GHEA Grapalat" w:cs="Tahoma"/>
                <w:b/>
                <w:sz w:val="24"/>
                <w:szCs w:val="24"/>
                <w:lang w:val="hy-AM"/>
              </w:rPr>
              <w:t>Ընդունվել է ի գիտություն</w:t>
            </w:r>
          </w:p>
          <w:p w14:paraId="0810DFA7" w14:textId="3FDB675B"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4F2B69A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E8C8BD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3. Նախագծով առաջարկվող պետական պաշտոնների վարձատրության գործակիցների համակարգի վերլուծությունը ցույց է տալիս, որ գործակիցների բաշխման հարցում բացակայում է միասնական և հետևողական մոտեցումը։ Մասնավորապես, քննարկման են ենթակա Նախագծով գլխավոր քարտուղարի գործակցի մասով առաջարկվող լուծումները։</w:t>
            </w:r>
          </w:p>
          <w:p w14:paraId="30DE57B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նկատի ունենալ, որ հատկապես գլխավոր քարտուղարների մասով հստակ օրենսդրական կարգավորումներ են առկա նրանց իրավունքների, պարտականությունների և պատասխանատվության ծավալի առումով։ Օրինակ, «Կառավարչական իրավահարաբերությունների մասին» օրենքով, պետական մարմինն իր իրավասության սահմաններում գույքային և անձնական ոչ գույքային իրավունքներ, ինչպես նաև քաղաքացիաիրավական այլ պարտականություններ է ձեռք բերում և իրականացնում է գլխավոր քարտուղարի միջոցով, գլխավոր քարտուղարն օրենսդրությամբ սահմանված կարգով պատասխանատու է պետական մարմնի լիազորությունների իրականացման կազմակերպական, անձնակազմի կառավարման, ֆինանսատնտեսական գործառույթների իրականացման և քաղաքացիաիրավական հարաբերությունների մասնակցության համար, Գլխավոր քարտուղարն օրենքով սահմանված կարգով գույքային պատասխանատվություն է կրում պետությանը իր մեղքով պատճառած վնասի համար: Իրավական այլ ակտերով ևս սահմանվում է գլխավոր քարտուղարի լիազորությունների, պարտականությունների և պատասխանատվության ծավալը: Համապատասխան կարգավորումները սահմանված են, ի թիվս այլնի, նաև «Մարդու իրավունքների պաշտպանի մասին» սահմանադրական օրենքով: Գլխավոր քարտուղարն ունի ենթակա ստորաբաժանումներ, որոնց պատշաճ գործունեության համար ևս պատասխանատվություն է կրում և այլն:</w:t>
            </w:r>
          </w:p>
          <w:p w14:paraId="5CD86E7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պայմաններում անհասկանալի է, թե ինչ տրամաբանություն և համաչափություն է ընտրվել Գլխավոր քարտուղարի գործակիցը սահմանելիս։ Այսպես, օրինակ՝ Մարդու իրավունքների պաշտպանի աշխատակազմի գլխավոր քարտուղար՝ գործակիցը 12, ՍԴ աշխատակազմի ղեկավար՝ 17, Միջազգային իրավական հարցերով ներկայացուցչի գրասենյակի ղեկավար՝ 14, Ազգային ժողովի նախագահի խորհրդական՝ 15, Սահմանադրական դատարանի նախագահի խորհրդական՝ 15:</w:t>
            </w:r>
          </w:p>
          <w:p w14:paraId="761364C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նույն խնդիրն է առկա Մարդու իրավունքների պաշտպանի՝ որպես Սահմանադրությամբ ամրագրված անկախ պաշտոնատար անձի օգնակաների, խորհրդականների մասով: Օրինակ, ԱԺ նախագահի օգնական՝ 10, ԱԺ նախագահի տեղակալի օգնական 8, Սահմանադրական դատարանի նախագահի օգնական՝ 10, Մարդու իրավունքների պաշտպանի օգնական՝ 6:</w:t>
            </w:r>
          </w:p>
          <w:p w14:paraId="610F4A4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պաշտոնների վարձատրության համակարգը պետք է հիմնված լինի իրավական որոշակիության, հավասարության, օբյեկտիվության և կանխատեսելիության սկզբունքների վրա։ Սահմանադրական կարգավիճակ ունեցող պետական մարմինները, պահպանելով իրենց գործառութային առանձնահատկությունները, ունեն հավասար սահմանադրաիրավական նշանակություն և իրականացնում են հանրային իշխանության ինքնուրույն սահմանադրական լիազորություններ։ Հետևաբար, եթե համադրելի մակարդակի պաշտոնների համար նախատեսվում են էապես տարբեր վարձատրության գործակիցներ, ապա նման տարբերակումը պետք է հիմնված լինի հստակ, չափելի և օբյեկտիվ չափանիշների վրա, որոնք արտացոլված կլինեն ինչպես նախագծում, այնպես էլ դրա հիմնավորման մեջ։</w:t>
            </w:r>
          </w:p>
          <w:p w14:paraId="22A0F04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Նման պայմաններում առաջարկվող կարգավորումը կարող է հանգեցնել անհամաչափությունների և ստեղծել անհավասար մոտեցումներ նույն սահմանադրաիրավական կարգավիճակ ունեցող մարմինների միջև, ինչը չի նպաստում պետական պաշտոնների վարձատրության միասնական և արդար համակարգի ձևավորմանը։</w:t>
            </w:r>
          </w:p>
          <w:p w14:paraId="132F1BB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Ուստի, անհրաժեշտ է վերանայել նախագծով առաջարկվող գործակիցների համակարգը՝ ապահովելով սահմանադրական կարգավիճակ ունեցող պետական մարմինների համադրելի պաշտոնների նկատմամբ միասնական մոտեցում՝ հիմնված օբյեկտիվ և չափելի չափանիշների վրա։</w:t>
            </w:r>
          </w:p>
          <w:p w14:paraId="1146938C"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2F5ED59" w14:textId="6E1ACF40" w:rsidR="00CB69FE" w:rsidRPr="00CB69FE" w:rsidRDefault="00CB69FE" w:rsidP="00CB69FE">
            <w:pPr>
              <w:spacing w:before="100"/>
              <w:ind w:firstLine="427"/>
              <w:jc w:val="center"/>
              <w:rPr>
                <w:rFonts w:ascii="GHEA Grapalat" w:eastAsia="Tahoma" w:hAnsi="GHEA Grapalat" w:cs="Tahoma"/>
                <w:b/>
                <w:sz w:val="24"/>
                <w:szCs w:val="24"/>
                <w:lang w:val="hy-AM"/>
              </w:rPr>
            </w:pPr>
            <w:r w:rsidRPr="00CB69FE">
              <w:rPr>
                <w:rFonts w:ascii="GHEA Grapalat" w:eastAsia="Tahoma" w:hAnsi="GHEA Grapalat" w:cs="Tahoma"/>
                <w:b/>
                <w:sz w:val="24"/>
                <w:szCs w:val="24"/>
                <w:lang w:val="hy-AM"/>
              </w:rPr>
              <w:t>Ընդունվել է ի գիտություն</w:t>
            </w:r>
          </w:p>
          <w:p w14:paraId="5B971C74" w14:textId="73CF053E"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5848B784"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80170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4. Նախագծի Հավելված 1-ում </w:t>
            </w:r>
            <w:r w:rsidRPr="00444F3A">
              <w:rPr>
                <w:rFonts w:ascii="GHEA Grapalat" w:eastAsia="Tahoma" w:hAnsi="GHEA Grapalat" w:cs="Tahoma"/>
                <w:b/>
                <w:bCs/>
                <w:sz w:val="24"/>
                <w:szCs w:val="24"/>
              </w:rPr>
              <w:t>Մարդու իրավունքների պաշտպանի աշխատակազմի կանխարգելման ազգային մեխանիզմի իրականացման համակարգողի համար սահմանվել է 7.0 գործակիցը</w:t>
            </w:r>
            <w:r w:rsidRPr="00444F3A">
              <w:rPr>
                <w:rFonts w:ascii="GHEA Grapalat" w:eastAsia="Tahoma" w:hAnsi="GHEA Grapalat" w:cs="Tahoma"/>
                <w:sz w:val="24"/>
                <w:szCs w:val="24"/>
              </w:rPr>
              <w:t>, որն անհամաչափ է վերջինիս լիազորությունների և ստանձնած միջազգային պարտավորությունների ծավալի հետ և ունի հիմնավորման կարիք՝ հաշվի առնելով ինչպես պաշտոնի առանձնահատուկ իրավական կարգավիճակը, այնպես էլ Հայաստանի Հանրապետության ստանձնած միջազգային պարտավորությունները։</w:t>
            </w:r>
          </w:p>
          <w:p w14:paraId="7FFF998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«Մարդու իրավունքների պաշտպանի մասին» սահմանադրական օրենքով խոշտանգումների կանխարգելման ազգային մեխանիզմի համակարգողն ապահովում է Մարդու իրավունքների պաշտպանի՝ որպես Կանխարգելման ազգային մեխանիզմի գործունեության կազմակերպումը և համակարգումը։ Նրա գործառույթները բխում են ոչ միայն ներպետական օրենսդրությունից, այլև Հայաստանի Հանրապետության կողմից ստանձնած միջազգային պարտավորություններից, մասնավորապես, «Խոշտանգումների և այլ դաժան, անմարդկային կամ արժանապատվությունը նվաստացնող վերաբերմունքի կամ պատժի դեմ» ՄԱԿ-ի՝ 1984 թվականի կոնվենցիայի 2002 թվականի դեկտեմբերի 18-ին ընդունած կամընտիր արձանագրությունից։</w:t>
            </w:r>
          </w:p>
          <w:p w14:paraId="0BB23FF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Կոնվենցիայի համաձայն՝ մասնակից պետությունները պարտավոր են ապահովել կանխարգելման ազգային մեխանիզմների գործառութային անկախությունը, ինչպես նաև տրամադրել դրա գործունեության համար անհրաժեշտ ռեսուրսներ։ «Անհրաժեշտ ռեսուրսներ» հասկացությունն ընդգրկում է ոչ միայն ֆինանսավորումը որպես այդպիսին, այլև այնպիսի վարձատրության համակարգի առկայությունը, որը հնարավորություն կտա ներգրավել և պահպանել համապատասխան մասնագիտական կարողություններ ունեցող անձնակազմ։</w:t>
            </w:r>
          </w:p>
          <w:p w14:paraId="504CB1E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Խոշտանգումների կանխարգելման ենթակոմիտեն (CPT) իր «Կանխարգելման ազգային մեխանիզմների վերաբերյալ ուղեցույցներում» (Guidelines on National Preventive Mechanisms, CAT/OP/12/5) ընդգծել է, որ կանխարգելման ազգային մեխանիզմները պետք է ապահովված լինեն բավարար մարդկային, ֆինանսական և կազմակերպական ռեսուրսներով՝ իրենց մանդատն արդյունավետ իրականացնելու համար։</w:t>
            </w:r>
          </w:p>
          <w:p w14:paraId="29510C0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մոտեցումն արտացոլված է նաև Փարիզյան սկզբունքներում, որոնց համաձայն՝ անկախ հաստատությունների արդյունավետ գործունեությունը ենթադրում է բավարար ֆինանսական և մարդկային ռեսուրսների առկայություն՝ բացառելու նրանց անկախության փաստացի սահմանափակումը։</w:t>
            </w:r>
          </w:p>
          <w:p w14:paraId="254876F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Խոշտանգումների կանխարգելման եվրոպական կոմիտեն (CPT) և ՄԱԿ-ի Խոշտանգումների կանխարգելման ենթակոմիտեն իրենց գործունեության ընթացքում բազմիցս ընդգծել են, որ կանխարգելման ազգային մեխանիզմների արդյունավետությունը կախված է ոչ միայն դրանց իրավական մանդատից, այլև բավարար ինստիտուցիոնալ և ֆինանսական երաշխիքներից։</w:t>
            </w:r>
          </w:p>
          <w:p w14:paraId="6807A6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որ Հայաստանի Հանրապետության կողմից ստանձնած միջազգային պարտավորությունների կատարման նպատակով ստեղծված Կանխարգելման ազգային մեխանիզմի համակարգողն իրականացնում է այնպիսի գործառույթներ, որոնք էապես տարբերվում են պետական այլ մարմիններում որևէ աշխատանք համակարգող պաշտոնների գործառույթներից։</w:t>
            </w:r>
          </w:p>
          <w:p w14:paraId="08935F93"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Կանխարգելման ազգային մեխանիզմի աշխատանքների համակարգման նպատակով Մարդու իրավունքների պաշտպանի աշխատակազմում գործում է առանձին ստորաբաժանում, որը ղեկավարում է Կանխարգելման ազգային մեխանիզմի համակարգողը։ Վերջինս կազմակերպում և համակարգում է կանխարգելման ազգային մեխանիզմի գործունեությունը, մասնավորապես, Պաշտպանի հետ համաձայնեցնելով՝ պլանավորում և կազմակերպում է ազատությունից զրկման վայրեր իրականացվող այցերը,  այցի արդյունքների ամփոփման հիման վրա, ազատությունից զրկման ցանկացած վայրում գտնվող անձանց պահման պայմանները բարելավելու, ինչպես նաև խոշտանգումները և այլ դաժան, անմարդկային կամ արժանապատվությունը նվաստացնող վերաբերմունքը կամ պատիժը կանխարգելելու նպատակով իրավասու մարմիններին և կազմակերպություններին Պաշտպանի կողմից առաջարկություններ ներկայացնելու համար՝ մշակում է համապատասխան փաստաթղթի նախագիծ, աջակցում է Պաշտպանի` որպես կանխարգելման ազգային մեխանիզմի մշտական կապի ապահովմանը ՄԱԿ-ի խոշտանգումների և այլ դաժան, անմարդկային կամ արժանապատվությունը նվաստացնող վերաբերմունքի կամ պատժի կանխարգելման ենթակոմիտեի, ինչպես նաև միջազգային համապատասխան այլ կազմակերպությունների հետ, այդ թվում՝ տեղեկությունների փոխանակման, նրանց հետ հանդիպումների, ինչպես նաև Պաշտպանի դիրքորոշումների նախագծերի մշակման միջոցով, պատասխանատվություն է կրում ստորաբաժանման և Կանխարգելման ազգային մեխանիզմի փորձագետների գործառույթների արդյունավետ իրականացման համար և այլն։</w:t>
            </w:r>
          </w:p>
          <w:p w14:paraId="18C63A82"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t>Այսինքն, նշված պաշտոնը Մարդու իրավունքների պաշտպանի աշխատակազմի կառուցվածքում իրականացվում է առանձին կառուցվածքային ստորաբաժանման միջոցով, ինչը վկայում է, որ պաշտոնի բովանդակությունը, առանձնահատկությունները և պատասխանատվության շրջանակը չեն համապատասխանում Նախագծով նախատեսված գործակցին (7.00)։</w:t>
            </w:r>
          </w:p>
          <w:p w14:paraId="07BF583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կանխարգելման ազգային մեխանիզմի համակարգողի պաշտոնի վարձատրության գործակցի անհամաչափությունն այլ պետական պաշտոնների գործակիցների համատեքստում կարող է բացասաբար անդրադառնալ կանխարգելման ազգային մեխանիզմի կարողությունների, մասնագիտական անկախության, բարձր որակավորում ունեցող մասնագետների ներգրավման և պահպանման հնարավորությունների վրա, ինչը համաչափ չէ Հայաստանի Հանրապետության կողմից «Խոշտանգումների և այլ դաժան, անմարդկային կամ արժանապատվությունը նվաստացնող վերաբերմունքի կամ պատժի դեմ» ՄԱԿ-ի՝ 1984 թվականի կոնվենցիայի 2002 թվականի դեկտեմբերի 18-ին ընդունած կամընտիր արձանագրությամբ ստանձնած պարտավորությունների արդյունավետ կատարման պահանջին։</w:t>
            </w:r>
          </w:p>
          <w:p w14:paraId="52A8A274"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t>Վերոգրյալի հիման վրա՝ առաջարկվում է վերանայել Նախագծով նախատեսված վարձատրության գործակիցը և սահմանել այնպիսի չափ, որը կհամապատասխանի կանխարգելման ազգային մեխանիզմի համակարգողի պաշտոնի իրավական կարգավիճակին, գործառույթների առանձնահատկություններին և Հայաստանի Հանրապետության միջազգային պարտավորություններից բխող անկախության ու արդյունավետ գործունեության երաշխիքներին ու լիազորությունների ծավալին։</w:t>
            </w:r>
          </w:p>
          <w:p w14:paraId="2A6D1FDF"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EAF4BA2" w14:textId="324B9C76" w:rsidR="00CB69FE" w:rsidRPr="00CB69FE" w:rsidRDefault="00CB69FE" w:rsidP="006153C2">
            <w:pPr>
              <w:spacing w:before="100"/>
              <w:ind w:firstLine="427"/>
              <w:jc w:val="both"/>
              <w:rPr>
                <w:rFonts w:ascii="GHEA Grapalat" w:eastAsia="Tahoma" w:hAnsi="GHEA Grapalat" w:cs="Tahoma"/>
                <w:b/>
                <w:sz w:val="24"/>
                <w:szCs w:val="24"/>
                <w:lang w:val="hy-AM"/>
              </w:rPr>
            </w:pPr>
            <w:r w:rsidRPr="00CB69FE">
              <w:rPr>
                <w:rFonts w:ascii="GHEA Grapalat" w:eastAsia="Tahoma" w:hAnsi="GHEA Grapalat" w:cs="Tahoma"/>
                <w:b/>
                <w:sz w:val="24"/>
                <w:szCs w:val="24"/>
                <w:lang w:val="hy-AM"/>
              </w:rPr>
              <w:t>Ընդունվել է ի գիտություն</w:t>
            </w:r>
          </w:p>
          <w:p w14:paraId="376C7EC9" w14:textId="2BE3BB17"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CD3C9A" w14:paraId="4826B78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8B51C4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5. Նախագծով առաջարկվող պետական պաշտոնների գործակիցների վերանայման արդյունքում գլխավոր և առաջատար մասնագետների (ավագ մասնագետ, մասնագետ) պաշտոնների համար նախատեսված գործակիցների աճը գործող իրավակարգավորման համեմատ կամ աննշան է, կամ առանձին դեպքերում հանգեցնում է նույնիսկ գործակցի նվազեցման։ Մասնավորապես, գործող օրենսդրությամբ մասնագիտական պաշտոնների 1-ին ենթախմբի համար 11-րդ մակարդակում սահմանված է 5.34 գործակից, իսկ Նախագծով որպես ամենաբարձր գործակից (21 տարի և ավել) առաջարկվում է 5.00 գործակիցը, մասնագիտականի 3-րդ ենթախմբի համար 11-րդ մակարդակում սահմանված է 3.64 գործակից, իսկ Նախագծով որպես ամենաբարձր գործակից (21 տարի և ավել) առաջարկվում է 3.00 գործակիցը։ Բացի այդ, Նախագծով գլխավոր և առաջատար մասնագետների (ավագ մասնագետ, մասնագետ) համար գործակցի աճ՝ պայմանավորված աշխատանքային ստաժով, չի նախատեսվում։ Աճ չգրանցելը կարող է հանգեցնել այն իրավիճակին, երբ տվյալ պաշտոնում մեկ տարվա և, օրինակ, քսանհինգ տարվա պետական ծառայության ստաժ ունեցող աշխատողները կունենան վարձատրության նույն գործակիցը։</w:t>
            </w:r>
          </w:p>
          <w:p w14:paraId="570A4A52"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sz w:val="24"/>
                <w:szCs w:val="24"/>
              </w:rPr>
              <w:t xml:space="preserve">Նման մոտեցումը չի համապատասխանում պետական ծառայության վարձատրության համակարգի բարեփոխման հիմնական նպատակներին և վարձատրության միասնական խրախուսման տրամաբանությանը։ Գլխավոր և առաջատար մասնագետները պետական կառավարման համակարգի այն հիմնական օղակն են, որի վրա դրված է քաղաքականությունների մշակման, իրականացման, վարչարարության և ինստիտուցիոնալ հիշողության պահպանման զգալի մասը։ </w:t>
            </w:r>
            <w:r w:rsidRPr="00444F3A">
              <w:rPr>
                <w:rFonts w:ascii="GHEA Grapalat" w:eastAsia="Tahoma" w:hAnsi="GHEA Grapalat" w:cs="Tahoma"/>
                <w:b/>
                <w:bCs/>
                <w:sz w:val="24"/>
                <w:szCs w:val="24"/>
              </w:rPr>
              <w:t>Հետևաբար, նրանց վարձատրության մրցունակության ապահովումը պետական ծառայության արդյունավետության կարևոր նախապայման է։</w:t>
            </w:r>
          </w:p>
          <w:p w14:paraId="40D2221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Եթե Նախագծի նպատակն է ձևավորել մրցունակ, մասնագիտական և արդյունքահեն պետական ծառայություն, ապա գլխավոր և առաջատար մասնագետների պաշտոնների գործակիցների աճը պետք է լինի իրական և զգալի՝ արտացոլելով այդ պաշտոնների պատասխանատվության ծավալը, աշխատանքային ծանրաբեռնվածությունը և մասնագիտական պահանջները։ Հակառակ դեպքում՝ առաջարկվող փոփոխությունները չեն հանգեցնի պետական ծառայության գրավչության բարձրացման, որակյալ կադրերի ներգրավման և պահպանման, ինչպես նաև չեն ապահովի Նախագծով հայտարարված բարեփոխումների նպատակների իրագործումը։</w:t>
            </w:r>
          </w:p>
          <w:p w14:paraId="5873120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աշխատակիցների աշխատավարձերի պատշաճ և բավարար մակարդակի ապահովման հետ կապված հարցերը ևս անհրաժեշտ է ի նկատի ունենալ։ Հաշվի առնելով Պաշտպանի գործունեության առանձնահատկությունները, այդ թվում՝ մարդու իրավունքների պաշտպանության համակարգի բազմաշերտությունն ու բազմակողմանիությունը՝ պետության՝ մարդու իրավունքների պաշտպանության հարցերի կարևորման վերաբերմունքի դրսևորման տեսանկյունից՝ կարևոր է Պաշտպանի աշխատակազմում և իրավապահ մի շարք մարմինների ներկայացուցիչների աշխատավարձերի չափի մեծ խզվածքի վերացմանն ուղղված կառուցակարգերի մշակումը։</w:t>
            </w:r>
          </w:p>
          <w:p w14:paraId="518703B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Պաշտպանի աշխատակազմի վարձատրությանն առնչվող խնդրին ու այն հասցեավորելու կարևորությանն անդրադարձել է նաև Միավորված Ազգերի կազմակերպության Մարդու իրավունքների ազգային ինստիտուտների գլոբալ դաշինքի (GANHRI) հավատարմագրման հարցերով ենթահանձնաժողովը` Հայաստանի Հանրապետությանն ու Մարդու իրավունքների պաշտպանին ուղղված հանձնարարականների շրջանակներում։ Այսպես, Մարդու իրավունքների ազգային ինստիտուտների գլոբալ դաշինքի (GANHRI) հավատարմագրման հարցերով ենթահանձնաժողովը` Հայաստանի Հանրապետությանն ու Մարդու իրավունքների պաշտպանին ուղղված 2024 թվականի հանձնարարականում նշել է. «</w:t>
            </w:r>
            <w:r w:rsidRPr="00444F3A">
              <w:rPr>
                <w:rFonts w:ascii="GHEA Grapalat" w:eastAsia="Tahoma" w:hAnsi="GHEA Grapalat" w:cs="Tahoma"/>
                <w:b/>
                <w:bCs/>
                <w:sz w:val="24"/>
                <w:szCs w:val="24"/>
              </w:rPr>
              <w:t>Մարդու իրավունքների ազգային հաստատություններին պետք է տրամադրվեն բավարար ռեսուրսներ՝ իրենց մանդատը կատարելու համար անհրաժեշտ որակավորում և փորձ ունեցող աշխատակիցների աշխատանքի ընդունման և պահպանման համար</w:t>
            </w:r>
            <w:r w:rsidRPr="00444F3A">
              <w:rPr>
                <w:rFonts w:ascii="GHEA Grapalat" w:eastAsia="Tahoma" w:hAnsi="GHEA Grapalat" w:cs="Tahoma"/>
                <w:sz w:val="24"/>
                <w:szCs w:val="24"/>
              </w:rPr>
              <w:t>։»[7]։</w:t>
            </w:r>
          </w:p>
          <w:p w14:paraId="43A72CC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b/>
                <w:bCs/>
                <w:sz w:val="24"/>
                <w:szCs w:val="24"/>
              </w:rPr>
              <w:t>Ուստի, անհրաժեշտ է վերանայել Նախագծով առաջարկվող գործակիցները՝ ապահովելով գլխավոր և առաջատար մասնագետների, այդ թվում՝  Պաշտպանի աշխատակազմի աշխատակիցների պաշտոնների համար այնպիսի բարձրացում, որը կլինի էական, հիմնավորված, կհամապատասխանի պետական ծառայության մրցունակության ու արդյունավետության բարձրացման նպատակներին, ինչպես նաև Մարդու իրավունքների ազգային ինստիտուտների գլոբալ դաշինքի (GANHRI) հավատարմագրման հարցերով ենթահանձնաժողովի` Հայաստանի Հանրապետությանն ու Մարդու իրավունքների պաշտպանին ուղղված հանձնարարականներին։</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2F55CFE" w14:textId="77777777" w:rsidR="006153C2" w:rsidRDefault="00CD3C9A" w:rsidP="00CD3C9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7F6E5E5B" w14:textId="7A46A153" w:rsidR="00CD3C9A" w:rsidRPr="00CD3C9A" w:rsidRDefault="00CD3C9A" w:rsidP="00CD3C9A">
            <w:pPr>
              <w:spacing w:before="100"/>
              <w:ind w:firstLine="427"/>
              <w:jc w:val="center"/>
              <w:rPr>
                <w:rFonts w:ascii="GHEA Grapalat" w:hAnsi="GHEA Grapalat"/>
                <w:bCs/>
                <w:sz w:val="24"/>
                <w:szCs w:val="24"/>
                <w:lang w:val="hy-AM"/>
              </w:rPr>
            </w:pPr>
            <w:r w:rsidRPr="00CD3C9A">
              <w:rPr>
                <w:rFonts w:ascii="GHEA Grapalat" w:hAnsi="GHEA Grapalat"/>
                <w:bCs/>
                <w:sz w:val="24"/>
                <w:szCs w:val="24"/>
                <w:lang w:val="hy-AM"/>
              </w:rPr>
              <w:t>լրամշակված նախագծում բոլոր պաշտոնների համար նախատեսվել է մեկ գործակից և ծառայության ստաժի հավելավճար։</w:t>
            </w:r>
          </w:p>
        </w:tc>
      </w:tr>
      <w:tr w:rsidR="006153C2" w:rsidRPr="00D335CF" w14:paraId="11DC817E"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5A9FD1" w14:textId="77777777" w:rsidR="006153C2" w:rsidRPr="006D29A1" w:rsidRDefault="006153C2" w:rsidP="006153C2">
            <w:pPr>
              <w:spacing w:before="100"/>
              <w:ind w:left="141"/>
              <w:jc w:val="both"/>
              <w:rPr>
                <w:rFonts w:ascii="GHEA Grapalat" w:hAnsi="GHEA Grapalat"/>
                <w:sz w:val="24"/>
                <w:szCs w:val="24"/>
                <w:lang w:val="hy-AM"/>
              </w:rPr>
            </w:pPr>
            <w:r w:rsidRPr="00CD3C9A">
              <w:rPr>
                <w:rFonts w:ascii="GHEA Grapalat" w:eastAsia="Tahoma" w:hAnsi="GHEA Grapalat" w:cs="Tahoma"/>
                <w:sz w:val="24"/>
                <w:szCs w:val="24"/>
                <w:lang w:val="hy-AM"/>
              </w:rPr>
              <w:tab/>
            </w:r>
            <w:r w:rsidRPr="006D29A1">
              <w:rPr>
                <w:rFonts w:ascii="GHEA Grapalat" w:eastAsia="Tahoma" w:hAnsi="GHEA Grapalat" w:cs="Tahoma"/>
                <w:sz w:val="24"/>
                <w:szCs w:val="24"/>
                <w:lang w:val="hy-AM"/>
              </w:rPr>
              <w:t>6. Նախագծի 23-րդ հոդվածի 1-ին մասով սահմանված է՝ «Սույն օրենքն ուժի մեջ է մտնում 2027 թվականի հունվարի 1-ից և տարածվում է դրանից հետո ծագած հարաբերությունների վրա։»։ Մեկ այլ՝ 17-րդ հոդվածի համաձայն՝ «Պետական ծառայողի հիմնական աշխատավարձի հաշվարկման գործակիցը որոշելու նպատակով ծառայության ստաժը հաշվարկվում է տվյալ պաշտոնում նշանակման օրվանից:»։</w:t>
            </w:r>
          </w:p>
          <w:p w14:paraId="7FB1C12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      </w:t>
            </w:r>
            <w:r w:rsidRPr="006D29A1">
              <w:rPr>
                <w:rFonts w:ascii="GHEA Grapalat" w:eastAsia="Tahoma" w:hAnsi="GHEA Grapalat" w:cs="Tahoma"/>
                <w:sz w:val="24"/>
                <w:szCs w:val="24"/>
                <w:lang w:val="hy-AM"/>
              </w:rPr>
              <w:tab/>
              <w:t>Նշված կարգավորումներից կարելի է ենթադրել, որ Նախագծով առաջարկվող կարգավորումները չեն տարածվում պետական պաշտոններ զբաղեցնող այն անձանց վրա, որոնք նշանակվել են մինչև այս օրենքի ուժի մեջ մտնելը։ Նման դեպքում առաջանալու է նույն պաշտոնի համար անհավասարաչափ վարձատրություն ստանալու երևույթը, որը հակասում է Սահմանադրությամբ սահմանված օրենքի առջև ընդհանուր հավասարության, խտրականության, արժանապատիվ աշխատանքի և այլ սկզբունքներին։</w:t>
            </w:r>
          </w:p>
          <w:p w14:paraId="614B15A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      </w:t>
            </w:r>
            <w:r w:rsidRPr="006D29A1">
              <w:rPr>
                <w:rFonts w:ascii="GHEA Grapalat" w:eastAsia="Tahoma" w:hAnsi="GHEA Grapalat" w:cs="Tahoma"/>
                <w:sz w:val="24"/>
                <w:szCs w:val="24"/>
                <w:lang w:val="hy-AM"/>
              </w:rPr>
              <w:tab/>
              <w:t>Պետական պաշտոն զբաղեցնող անձի վարձատրության չափը բարձրացնող օրենսդրական փոփոխությունները, որպես անձի իրավական և սոցիալական վիճակը բարելավող դրույթներ, մարդու իրավունքների պաշտպանության և իրավական պետության սկզբունքների տեսանկյունից նպատակահարմար է տարածել նաև մինչև օրենքի ուժի մեջ մտնելը ծագած, սակայն շարունակվող իրավահարաբերությունների վրա։ Նման մոտեցումը համապատասխանում է սոցիալական պետության, իրավահավասարության և արդարության սկզբունքներին, քանի որ բացառապես օրենքի ուժի մեջ մտնելուց հետո ծագած իրավահարաբերությունների նկատմամբ վարձատրության բարձրացման կիրառումը կարող է հանգեցնել նույն իրավական կարգավիճակն ունեցող պետական ծառայողների միջև անհիմն տարբերակված վերաբերմունքի՝ պայմանավորված միայն իրավահարաբերության ծագման պահով։</w:t>
            </w:r>
          </w:p>
          <w:p w14:paraId="1889D16E"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ՀՀ Սահմանադրության 28-րդ հոդվածով ամրագրված է օրենքի առջև բոլորի հավասարության և խտրականության արգելքի սկզբունքը, իսկ 3-րդ հոդվածը սահմանում է, որ մարդը, նրա արժանապատվությունը, հիմնական իրավունքներն ու ազատությունները բարձրագույն արժեքներ են, որոնց հարգումն ու պաշտպանությունը հանրային իշխանության պարտականությունն է։ Բացի այդ, Սահմանադրության 86-րդ հոդվածը սոցիալական քաղաքականության հիմնական նպատակների շարքում նախատեսում է աշխատանքի պայմանների բարելավման և քաղաքացիների բարեկեցության խթանումը։</w:t>
            </w:r>
          </w:p>
          <w:p w14:paraId="7A3419D0"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Վարձատրության չափի բարձրացման վերաբերյալ կարգավորումները բարելավում են պետական ծառայողների իրավական և սոցիալական վիճակը։ Այդպիսի բարելավող կարգավորումների կիրառումը միայն օրենքի ուժի մեջ մտնելուց հետո ծագած իրավահարաբերությունների նկատմամբ կարող է հանգեցնել նույն իրավական կարգավիճակն ունեցող պետական ծառայողների միջև տարբերակված վերաբերմունքի, որի միակ հիմքը կլինի իրավահարաբերության ծագման պահը։ Նման տարբերակումը պետք է ունենա օբյեկտիվ և ողջամիտ հիմնավորում՝ համապատասխանելով իրավահավասարության և համաչափության սահմանադրական սկզբունքներին։ Այս մոտեցումը համահունչ է նաև Մարդու իրավունքների եվրոպական դատարանի ձևավորած իրավական դիրքորոշումներին, ըստ որոնց՝ տարբերակված վերաբերմունքը համատեղելի է Եվրոպական կոնվենցիայի 14-րդ հոդվածի հետ միայն այն դեպքում, երբ այն ունի օբյեկտիվ և ողջամիտ հիմնավորում, հետապնդում է իրավաչափ նպատակ և պահպանվում է կիրառվող միջոցի ու հետապնդվող նպատակի միջև համաչափությունը (Stec and Others v. the United Kingdom [GC], nos. 65731/01 և 65900/01, § 51, ECHR 2006-VI)։</w:t>
            </w:r>
          </w:p>
          <w:p w14:paraId="3BCF2AE3"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Բացի այդ, Նախագծի 23-րդ հոդվածի 2-րդ մասը սահմանում է՝ «Այն դեպքում, երբ սույն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մինչև սույն 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15AD16B7"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Նշված կարգավորումն իրավական որոշակիության տեսանկյունից կարող է խնդրահարույց լինել։ Հստակեցման կարիք ունի նաև այն հարցը, թե պետական պաշտոն զբաղեցնող անձը, որը նշանակվել է մինչև 2027 թվականի հունվարի 1-ը, ի՞նչ գործակցով պետք է վարձատրվի կամ ի՞նչ է նշանակում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 Ի՞նչ չափի մասին է խոսքը՝ գործակցի՞, թե՞ աշխատած տարիների: Անհասկանալի է նաև այն, թե, օրինակ՝ եթե պետական պաշտոն զբաղեցնող անձն արդեն, օրինակ՝ 4 տարի աշխատում է, նոր կարգավորումներն իր վրա կտարածվե՞ն, երբ 6-րդ տարվա աշխատանքային ստաժը լրանա, թե՞ նշված իրավիճակներն այլ կերպ են կարգավորվելու։</w:t>
            </w:r>
          </w:p>
          <w:p w14:paraId="2C4D3290" w14:textId="77777777" w:rsidR="006153C2" w:rsidRPr="006D29A1" w:rsidRDefault="006153C2" w:rsidP="006153C2">
            <w:pPr>
              <w:spacing w:before="100"/>
              <w:ind w:left="141"/>
              <w:jc w:val="both"/>
              <w:rPr>
                <w:rFonts w:ascii="GHEA Grapalat" w:hAnsi="GHEA Grapalat"/>
                <w:b/>
                <w:bCs/>
                <w:sz w:val="24"/>
                <w:szCs w:val="24"/>
                <w:lang w:val="hy-AM"/>
              </w:rPr>
            </w:pPr>
            <w:r w:rsidRPr="006D29A1">
              <w:rPr>
                <w:rFonts w:ascii="GHEA Grapalat" w:eastAsia="Tahoma" w:hAnsi="GHEA Grapalat" w:cs="Tahoma"/>
                <w:b/>
                <w:bCs/>
                <w:sz w:val="24"/>
                <w:szCs w:val="24"/>
                <w:lang w:val="hy-AM"/>
              </w:rPr>
              <w:t>Վերոգրյալի հաշվառմամբ՝ անհրաժեշտ է իրավական որոշակիության երաշխավորման տեսանկյունից հստակեցնել Նախագծի անցումային դրույթներով սահմանված իրավակարգավորումները։ Առաջարկվում է նաև նախատեսել, որ պետական ծառայողների վարձատրության չափը բարձրացնող, անձանց իրավական վիճակը բարելավող կարգավորումները տարածվեն նաև մինչև օրենքի ուժի մեջ մտնելը ծագած և շարունակվող իրավահարաբերությունների վրա։</w:t>
            </w:r>
          </w:p>
          <w:p w14:paraId="28998E1D" w14:textId="77777777" w:rsidR="006153C2" w:rsidRPr="006D29A1" w:rsidRDefault="006153C2" w:rsidP="006153C2">
            <w:pPr>
              <w:ind w:left="141"/>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5EDB32C" w14:textId="77777777" w:rsidR="006153C2" w:rsidRPr="006D29A1" w:rsidRDefault="006153C2" w:rsidP="006153C2">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6</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w:t>
            </w:r>
          </w:p>
          <w:p w14:paraId="2AFF6126" w14:textId="77777777" w:rsidR="006153C2" w:rsidRPr="006D29A1" w:rsidRDefault="006153C2" w:rsidP="006153C2">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Անցումային դրույթները հստակեցվել են։</w:t>
            </w:r>
          </w:p>
          <w:p w14:paraId="223EB131" w14:textId="77777777" w:rsidR="006153C2" w:rsidRPr="006D29A1" w:rsidRDefault="006153C2" w:rsidP="006153C2">
            <w:pPr>
              <w:spacing w:before="100"/>
              <w:ind w:firstLine="427"/>
              <w:jc w:val="both"/>
              <w:rPr>
                <w:rFonts w:ascii="GHEA Grapalat" w:hAnsi="GHEA Grapalat"/>
                <w:b/>
                <w:bCs/>
                <w:sz w:val="24"/>
                <w:szCs w:val="24"/>
                <w:lang w:val="hy-AM"/>
              </w:rPr>
            </w:pPr>
          </w:p>
          <w:p w14:paraId="5A207C17" w14:textId="77777777" w:rsidR="006153C2" w:rsidRPr="006D29A1" w:rsidRDefault="006153C2" w:rsidP="006153C2">
            <w:pPr>
              <w:spacing w:before="100"/>
              <w:ind w:firstLine="427"/>
              <w:jc w:val="both"/>
              <w:rPr>
                <w:rFonts w:ascii="GHEA Grapalat" w:hAnsi="GHEA Grapalat"/>
                <w:b/>
                <w:bCs/>
                <w:sz w:val="24"/>
                <w:szCs w:val="24"/>
                <w:lang w:val="hy-AM"/>
              </w:rPr>
            </w:pPr>
          </w:p>
          <w:p w14:paraId="2B456FA6" w14:textId="77777777" w:rsidR="006153C2" w:rsidRPr="006D29A1" w:rsidRDefault="006153C2" w:rsidP="006153C2">
            <w:pPr>
              <w:spacing w:before="100"/>
              <w:ind w:firstLine="427"/>
              <w:jc w:val="both"/>
              <w:rPr>
                <w:rFonts w:ascii="GHEA Grapalat" w:hAnsi="GHEA Grapalat"/>
                <w:b/>
                <w:bCs/>
                <w:sz w:val="24"/>
                <w:szCs w:val="24"/>
                <w:lang w:val="hy-AM"/>
              </w:rPr>
            </w:pPr>
          </w:p>
          <w:p w14:paraId="21D8FF5C" w14:textId="77777777" w:rsidR="006153C2" w:rsidRPr="006D29A1" w:rsidRDefault="006153C2" w:rsidP="006153C2">
            <w:pPr>
              <w:spacing w:before="100"/>
              <w:ind w:firstLine="427"/>
              <w:jc w:val="both"/>
              <w:rPr>
                <w:rFonts w:ascii="GHEA Grapalat" w:hAnsi="GHEA Grapalat"/>
                <w:b/>
                <w:bCs/>
                <w:sz w:val="24"/>
                <w:szCs w:val="24"/>
                <w:lang w:val="hy-AM"/>
              </w:rPr>
            </w:pPr>
          </w:p>
          <w:p w14:paraId="1CC92DE9" w14:textId="77777777" w:rsidR="006153C2" w:rsidRPr="006D29A1" w:rsidRDefault="006153C2" w:rsidP="006153C2">
            <w:pPr>
              <w:spacing w:before="100"/>
              <w:ind w:firstLine="427"/>
              <w:jc w:val="both"/>
              <w:rPr>
                <w:rFonts w:ascii="GHEA Grapalat" w:hAnsi="GHEA Grapalat"/>
                <w:b/>
                <w:bCs/>
                <w:sz w:val="24"/>
                <w:szCs w:val="24"/>
                <w:lang w:val="hy-AM"/>
              </w:rPr>
            </w:pPr>
          </w:p>
          <w:p w14:paraId="6CF3140A" w14:textId="77777777" w:rsidR="006153C2" w:rsidRPr="006D29A1" w:rsidRDefault="006153C2" w:rsidP="006153C2">
            <w:pPr>
              <w:spacing w:before="100"/>
              <w:ind w:firstLine="427"/>
              <w:jc w:val="both"/>
              <w:rPr>
                <w:rFonts w:ascii="GHEA Grapalat" w:hAnsi="GHEA Grapalat"/>
                <w:b/>
                <w:bCs/>
                <w:sz w:val="24"/>
                <w:szCs w:val="24"/>
                <w:lang w:val="hy-AM"/>
              </w:rPr>
            </w:pPr>
          </w:p>
          <w:p w14:paraId="4454C004" w14:textId="77777777" w:rsidR="006153C2" w:rsidRPr="006D29A1" w:rsidRDefault="006153C2" w:rsidP="006153C2">
            <w:pPr>
              <w:spacing w:before="100"/>
              <w:ind w:firstLine="427"/>
              <w:jc w:val="both"/>
              <w:rPr>
                <w:rFonts w:ascii="GHEA Grapalat" w:hAnsi="GHEA Grapalat"/>
                <w:b/>
                <w:bCs/>
                <w:sz w:val="24"/>
                <w:szCs w:val="24"/>
                <w:lang w:val="hy-AM"/>
              </w:rPr>
            </w:pPr>
          </w:p>
          <w:p w14:paraId="02572104" w14:textId="77777777" w:rsidR="006153C2" w:rsidRPr="006D29A1" w:rsidRDefault="006153C2" w:rsidP="006153C2">
            <w:pPr>
              <w:spacing w:before="100"/>
              <w:ind w:firstLine="427"/>
              <w:jc w:val="both"/>
              <w:rPr>
                <w:rFonts w:ascii="GHEA Grapalat" w:hAnsi="GHEA Grapalat"/>
                <w:b/>
                <w:bCs/>
                <w:sz w:val="24"/>
                <w:szCs w:val="24"/>
                <w:lang w:val="hy-AM"/>
              </w:rPr>
            </w:pPr>
          </w:p>
          <w:p w14:paraId="639A3579" w14:textId="77777777" w:rsidR="006153C2" w:rsidRPr="006D29A1" w:rsidRDefault="006153C2" w:rsidP="006153C2">
            <w:pPr>
              <w:spacing w:before="100"/>
              <w:ind w:firstLine="427"/>
              <w:jc w:val="both"/>
              <w:rPr>
                <w:rFonts w:ascii="GHEA Grapalat" w:hAnsi="GHEA Grapalat"/>
                <w:b/>
                <w:bCs/>
                <w:sz w:val="24"/>
                <w:szCs w:val="24"/>
                <w:lang w:val="hy-AM"/>
              </w:rPr>
            </w:pPr>
          </w:p>
          <w:p w14:paraId="2E024471" w14:textId="77777777" w:rsidR="006153C2" w:rsidRPr="006D29A1" w:rsidRDefault="006153C2" w:rsidP="006153C2">
            <w:pPr>
              <w:spacing w:before="100"/>
              <w:ind w:firstLine="427"/>
              <w:jc w:val="both"/>
              <w:rPr>
                <w:rFonts w:ascii="GHEA Grapalat" w:hAnsi="GHEA Grapalat"/>
                <w:b/>
                <w:bCs/>
                <w:sz w:val="24"/>
                <w:szCs w:val="24"/>
                <w:lang w:val="hy-AM"/>
              </w:rPr>
            </w:pPr>
          </w:p>
          <w:p w14:paraId="28087998" w14:textId="77777777" w:rsidR="006153C2" w:rsidRPr="006D29A1" w:rsidRDefault="006153C2" w:rsidP="006153C2">
            <w:pPr>
              <w:spacing w:before="100"/>
              <w:ind w:firstLine="427"/>
              <w:jc w:val="both"/>
              <w:rPr>
                <w:rFonts w:ascii="GHEA Grapalat" w:hAnsi="GHEA Grapalat"/>
                <w:b/>
                <w:bCs/>
                <w:sz w:val="24"/>
                <w:szCs w:val="24"/>
                <w:lang w:val="hy-AM"/>
              </w:rPr>
            </w:pPr>
          </w:p>
          <w:p w14:paraId="682D8E30" w14:textId="77777777" w:rsidR="006153C2" w:rsidRPr="006D29A1" w:rsidRDefault="006153C2" w:rsidP="006153C2">
            <w:pPr>
              <w:spacing w:before="100"/>
              <w:ind w:firstLine="427"/>
              <w:jc w:val="both"/>
              <w:rPr>
                <w:rFonts w:ascii="GHEA Grapalat" w:hAnsi="GHEA Grapalat"/>
                <w:b/>
                <w:bCs/>
                <w:sz w:val="24"/>
                <w:szCs w:val="24"/>
                <w:lang w:val="hy-AM"/>
              </w:rPr>
            </w:pPr>
          </w:p>
          <w:p w14:paraId="36B4BCB3" w14:textId="77777777" w:rsidR="006153C2" w:rsidRPr="006D29A1" w:rsidRDefault="006153C2" w:rsidP="006153C2">
            <w:pPr>
              <w:spacing w:before="100"/>
              <w:ind w:firstLine="427"/>
              <w:jc w:val="both"/>
              <w:rPr>
                <w:rFonts w:ascii="GHEA Grapalat" w:hAnsi="GHEA Grapalat"/>
                <w:b/>
                <w:bCs/>
                <w:sz w:val="24"/>
                <w:szCs w:val="24"/>
                <w:lang w:val="hy-AM"/>
              </w:rPr>
            </w:pPr>
          </w:p>
          <w:p w14:paraId="4EB80322" w14:textId="77777777" w:rsidR="006153C2" w:rsidRPr="006D29A1" w:rsidRDefault="006153C2" w:rsidP="006153C2">
            <w:pPr>
              <w:spacing w:before="100"/>
              <w:ind w:firstLine="427"/>
              <w:jc w:val="both"/>
              <w:rPr>
                <w:rFonts w:ascii="GHEA Grapalat" w:hAnsi="GHEA Grapalat"/>
                <w:b/>
                <w:bCs/>
                <w:sz w:val="24"/>
                <w:szCs w:val="24"/>
                <w:lang w:val="hy-AM"/>
              </w:rPr>
            </w:pPr>
          </w:p>
          <w:p w14:paraId="045CFC9B" w14:textId="77777777" w:rsidR="006153C2" w:rsidRPr="006D29A1" w:rsidRDefault="006153C2" w:rsidP="006153C2">
            <w:pPr>
              <w:spacing w:before="100"/>
              <w:ind w:firstLine="427"/>
              <w:jc w:val="both"/>
              <w:rPr>
                <w:rFonts w:ascii="GHEA Grapalat" w:hAnsi="GHEA Grapalat"/>
                <w:b/>
                <w:bCs/>
                <w:sz w:val="24"/>
                <w:szCs w:val="24"/>
                <w:lang w:val="hy-AM"/>
              </w:rPr>
            </w:pPr>
          </w:p>
          <w:p w14:paraId="7E538432" w14:textId="77777777" w:rsidR="006153C2" w:rsidRPr="006D29A1" w:rsidRDefault="006153C2" w:rsidP="006153C2">
            <w:pPr>
              <w:spacing w:before="100"/>
              <w:ind w:firstLine="427"/>
              <w:jc w:val="both"/>
              <w:rPr>
                <w:rFonts w:ascii="GHEA Grapalat" w:hAnsi="GHEA Grapalat"/>
                <w:b/>
                <w:bCs/>
                <w:sz w:val="24"/>
                <w:szCs w:val="24"/>
                <w:lang w:val="hy-AM"/>
              </w:rPr>
            </w:pPr>
          </w:p>
          <w:p w14:paraId="650373B7" w14:textId="77777777" w:rsidR="006153C2" w:rsidRPr="006D29A1" w:rsidRDefault="006153C2" w:rsidP="006153C2">
            <w:pPr>
              <w:spacing w:before="100"/>
              <w:ind w:firstLine="427"/>
              <w:jc w:val="both"/>
              <w:rPr>
                <w:rFonts w:ascii="GHEA Grapalat" w:hAnsi="GHEA Grapalat"/>
                <w:b/>
                <w:bCs/>
                <w:sz w:val="24"/>
                <w:szCs w:val="24"/>
                <w:lang w:val="hy-AM"/>
              </w:rPr>
            </w:pPr>
          </w:p>
          <w:p w14:paraId="507B0F91" w14:textId="77777777" w:rsidR="006153C2" w:rsidRPr="006D29A1" w:rsidRDefault="006153C2" w:rsidP="006153C2">
            <w:pPr>
              <w:spacing w:before="100"/>
              <w:ind w:firstLine="427"/>
              <w:jc w:val="both"/>
              <w:rPr>
                <w:rFonts w:ascii="GHEA Grapalat" w:hAnsi="GHEA Grapalat"/>
                <w:b/>
                <w:bCs/>
                <w:sz w:val="24"/>
                <w:szCs w:val="24"/>
                <w:lang w:val="hy-AM"/>
              </w:rPr>
            </w:pPr>
          </w:p>
          <w:p w14:paraId="1C111095" w14:textId="77777777" w:rsidR="006153C2" w:rsidRPr="006D29A1" w:rsidRDefault="006153C2" w:rsidP="006153C2">
            <w:pPr>
              <w:spacing w:before="100"/>
              <w:ind w:firstLine="427"/>
              <w:jc w:val="both"/>
              <w:rPr>
                <w:rFonts w:ascii="GHEA Grapalat" w:hAnsi="GHEA Grapalat"/>
                <w:b/>
                <w:bCs/>
                <w:sz w:val="24"/>
                <w:szCs w:val="24"/>
                <w:lang w:val="hy-AM"/>
              </w:rPr>
            </w:pPr>
          </w:p>
          <w:p w14:paraId="55B5F4FA" w14:textId="77777777" w:rsidR="006153C2" w:rsidRPr="006D29A1" w:rsidRDefault="006153C2" w:rsidP="006153C2">
            <w:pPr>
              <w:spacing w:before="100"/>
              <w:ind w:firstLine="427"/>
              <w:jc w:val="both"/>
              <w:rPr>
                <w:rFonts w:ascii="GHEA Grapalat" w:hAnsi="GHEA Grapalat"/>
                <w:b/>
                <w:bCs/>
                <w:sz w:val="24"/>
                <w:szCs w:val="24"/>
                <w:lang w:val="hy-AM"/>
              </w:rPr>
            </w:pPr>
          </w:p>
          <w:p w14:paraId="4083F449" w14:textId="77777777" w:rsidR="006153C2" w:rsidRPr="006D29A1" w:rsidRDefault="006153C2" w:rsidP="006153C2">
            <w:pPr>
              <w:spacing w:before="100"/>
              <w:ind w:firstLine="427"/>
              <w:jc w:val="both"/>
              <w:rPr>
                <w:rFonts w:ascii="GHEA Grapalat" w:hAnsi="GHEA Grapalat"/>
                <w:b/>
                <w:bCs/>
                <w:sz w:val="24"/>
                <w:szCs w:val="24"/>
                <w:lang w:val="hy-AM"/>
              </w:rPr>
            </w:pPr>
          </w:p>
          <w:p w14:paraId="213F69B7" w14:textId="77777777" w:rsidR="006153C2" w:rsidRPr="006D29A1" w:rsidRDefault="006153C2" w:rsidP="006153C2">
            <w:pPr>
              <w:spacing w:before="100"/>
              <w:ind w:firstLine="427"/>
              <w:jc w:val="both"/>
              <w:rPr>
                <w:rFonts w:ascii="GHEA Grapalat" w:hAnsi="GHEA Grapalat"/>
                <w:b/>
                <w:bCs/>
                <w:sz w:val="24"/>
                <w:szCs w:val="24"/>
                <w:lang w:val="hy-AM"/>
              </w:rPr>
            </w:pPr>
          </w:p>
          <w:p w14:paraId="18C7591D" w14:textId="77777777" w:rsidR="006153C2" w:rsidRPr="006D29A1" w:rsidRDefault="006153C2" w:rsidP="006153C2">
            <w:pPr>
              <w:spacing w:before="100"/>
              <w:ind w:firstLine="427"/>
              <w:jc w:val="both"/>
              <w:rPr>
                <w:rFonts w:ascii="GHEA Grapalat" w:hAnsi="GHEA Grapalat"/>
                <w:b/>
                <w:bCs/>
                <w:sz w:val="24"/>
                <w:szCs w:val="24"/>
                <w:lang w:val="hy-AM"/>
              </w:rPr>
            </w:pPr>
          </w:p>
          <w:p w14:paraId="32B279E3" w14:textId="77777777" w:rsidR="006153C2" w:rsidRPr="006D29A1" w:rsidRDefault="006153C2" w:rsidP="006153C2">
            <w:pPr>
              <w:spacing w:before="100"/>
              <w:ind w:firstLine="427"/>
              <w:jc w:val="both"/>
              <w:rPr>
                <w:rFonts w:ascii="GHEA Grapalat" w:hAnsi="GHEA Grapalat"/>
                <w:b/>
                <w:bCs/>
                <w:sz w:val="24"/>
                <w:szCs w:val="24"/>
                <w:lang w:val="hy-AM"/>
              </w:rPr>
            </w:pPr>
          </w:p>
          <w:p w14:paraId="0FE47BFB" w14:textId="12B36CD7" w:rsidR="006153C2" w:rsidRPr="006D29A1" w:rsidRDefault="006153C2" w:rsidP="006153C2">
            <w:pPr>
              <w:spacing w:before="100"/>
              <w:ind w:firstLine="427"/>
              <w:jc w:val="both"/>
              <w:rPr>
                <w:rFonts w:ascii="GHEA Grapalat" w:eastAsia="Tahoma" w:hAnsi="GHEA Grapalat" w:cs="Tahoma"/>
                <w:sz w:val="24"/>
                <w:szCs w:val="24"/>
                <w:lang w:val="hy-AM"/>
              </w:rPr>
            </w:pPr>
            <w:r w:rsidRPr="006D29A1">
              <w:rPr>
                <w:rFonts w:ascii="GHEA Grapalat" w:eastAsia="Tahoma" w:hAnsi="GHEA Grapalat" w:cs="Tahoma"/>
                <w:b/>
                <w:sz w:val="24"/>
                <w:szCs w:val="24"/>
                <w:lang w:val="hy-AM"/>
              </w:rPr>
              <w:t>Ընդունվել է</w:t>
            </w:r>
            <w:r w:rsidR="00D73CE8">
              <w:rPr>
                <w:rFonts w:ascii="GHEA Grapalat" w:eastAsia="Tahoma" w:hAnsi="GHEA Grapalat" w:cs="Tahoma"/>
                <w:sz w:val="24"/>
                <w:szCs w:val="24"/>
                <w:lang w:val="hy-AM"/>
              </w:rPr>
              <w:t>։</w:t>
            </w:r>
            <w:r w:rsidRPr="006D29A1">
              <w:rPr>
                <w:rFonts w:ascii="GHEA Grapalat" w:eastAsia="Tahoma" w:hAnsi="GHEA Grapalat" w:cs="Tahoma"/>
                <w:sz w:val="24"/>
                <w:szCs w:val="24"/>
                <w:lang w:val="hy-AM"/>
              </w:rPr>
              <w:t xml:space="preserve"> </w:t>
            </w:r>
          </w:p>
          <w:p w14:paraId="4B7505A7" w14:textId="77777777" w:rsidR="006153C2" w:rsidRPr="006D29A1" w:rsidRDefault="006153C2" w:rsidP="006153C2">
            <w:pPr>
              <w:spacing w:before="100"/>
              <w:ind w:firstLine="427"/>
              <w:jc w:val="both"/>
              <w:rPr>
                <w:rFonts w:ascii="GHEA Grapalat" w:hAnsi="GHEA Grapalat"/>
                <w:b/>
                <w:bCs/>
                <w:sz w:val="24"/>
                <w:szCs w:val="24"/>
                <w:lang w:val="hy-AM"/>
              </w:rPr>
            </w:pPr>
            <w:r w:rsidRPr="006D29A1">
              <w:rPr>
                <w:rFonts w:ascii="GHEA Grapalat" w:eastAsia="Tahoma" w:hAnsi="GHEA Grapalat" w:cs="Tahoma"/>
                <w:sz w:val="24"/>
                <w:szCs w:val="24"/>
                <w:lang w:val="hy-AM"/>
              </w:rPr>
              <w:t>Նախագծի անցումային դրույթը լրամշակվել և հստակեցվել է՝ հնարավոր տարընկալումներից խուսափելու նպատակով։</w:t>
            </w:r>
          </w:p>
          <w:p w14:paraId="6366BDB8" w14:textId="77777777" w:rsidR="006153C2" w:rsidRPr="006D29A1" w:rsidRDefault="006153C2" w:rsidP="006153C2">
            <w:pPr>
              <w:spacing w:before="100"/>
              <w:ind w:firstLine="427"/>
              <w:jc w:val="both"/>
              <w:rPr>
                <w:rFonts w:ascii="GHEA Grapalat" w:hAnsi="GHEA Grapalat"/>
                <w:b/>
                <w:bCs/>
                <w:sz w:val="24"/>
                <w:szCs w:val="24"/>
                <w:lang w:val="hy-AM"/>
              </w:rPr>
            </w:pPr>
          </w:p>
          <w:p w14:paraId="778924D1" w14:textId="77777777" w:rsidR="006153C2" w:rsidRPr="006D29A1" w:rsidRDefault="006153C2" w:rsidP="006153C2">
            <w:pPr>
              <w:spacing w:before="100"/>
              <w:ind w:firstLine="427"/>
              <w:jc w:val="both"/>
              <w:rPr>
                <w:rFonts w:ascii="GHEA Grapalat" w:hAnsi="GHEA Grapalat"/>
                <w:b/>
                <w:bCs/>
                <w:sz w:val="24"/>
                <w:szCs w:val="24"/>
                <w:lang w:val="hy-AM"/>
              </w:rPr>
            </w:pPr>
          </w:p>
          <w:p w14:paraId="6356521F" w14:textId="77777777" w:rsidR="006153C2" w:rsidRPr="006D29A1" w:rsidRDefault="006153C2" w:rsidP="006153C2">
            <w:pPr>
              <w:spacing w:before="100"/>
              <w:ind w:firstLine="427"/>
              <w:jc w:val="both"/>
              <w:rPr>
                <w:rFonts w:ascii="GHEA Grapalat" w:hAnsi="GHEA Grapalat"/>
                <w:b/>
                <w:bCs/>
                <w:sz w:val="24"/>
                <w:szCs w:val="24"/>
                <w:lang w:val="hy-AM"/>
              </w:rPr>
            </w:pPr>
          </w:p>
          <w:p w14:paraId="01995432" w14:textId="77777777" w:rsidR="006153C2" w:rsidRPr="006D29A1" w:rsidRDefault="006153C2" w:rsidP="006153C2">
            <w:pPr>
              <w:spacing w:before="100"/>
              <w:ind w:firstLine="427"/>
              <w:jc w:val="both"/>
              <w:rPr>
                <w:rFonts w:ascii="GHEA Grapalat" w:hAnsi="GHEA Grapalat"/>
                <w:b/>
                <w:bCs/>
                <w:sz w:val="24"/>
                <w:szCs w:val="24"/>
                <w:lang w:val="hy-AM"/>
              </w:rPr>
            </w:pPr>
          </w:p>
          <w:p w14:paraId="723FA8F9" w14:textId="77777777" w:rsidR="006153C2" w:rsidRPr="006D29A1" w:rsidRDefault="006153C2" w:rsidP="006153C2">
            <w:pPr>
              <w:spacing w:before="100"/>
              <w:ind w:firstLine="427"/>
              <w:jc w:val="both"/>
              <w:rPr>
                <w:rFonts w:ascii="GHEA Grapalat" w:hAnsi="GHEA Grapalat"/>
                <w:b/>
                <w:bCs/>
                <w:sz w:val="24"/>
                <w:szCs w:val="24"/>
                <w:lang w:val="hy-AM"/>
              </w:rPr>
            </w:pPr>
          </w:p>
          <w:p w14:paraId="0F425C1C" w14:textId="77777777" w:rsidR="006153C2" w:rsidRPr="006D29A1" w:rsidRDefault="006153C2" w:rsidP="006153C2">
            <w:pPr>
              <w:spacing w:before="100"/>
              <w:ind w:firstLine="427"/>
              <w:jc w:val="both"/>
              <w:rPr>
                <w:rFonts w:ascii="GHEA Grapalat" w:hAnsi="GHEA Grapalat"/>
                <w:b/>
                <w:bCs/>
                <w:sz w:val="24"/>
                <w:szCs w:val="24"/>
                <w:lang w:val="hy-AM"/>
              </w:rPr>
            </w:pPr>
          </w:p>
          <w:p w14:paraId="7FD462BA" w14:textId="77777777" w:rsidR="006153C2" w:rsidRPr="006D29A1" w:rsidRDefault="006153C2" w:rsidP="006153C2">
            <w:pPr>
              <w:spacing w:before="100"/>
              <w:ind w:firstLine="427"/>
              <w:jc w:val="both"/>
              <w:rPr>
                <w:rFonts w:ascii="GHEA Grapalat" w:hAnsi="GHEA Grapalat"/>
                <w:b/>
                <w:bCs/>
                <w:sz w:val="24"/>
                <w:szCs w:val="24"/>
                <w:lang w:val="hy-AM"/>
              </w:rPr>
            </w:pPr>
          </w:p>
        </w:tc>
      </w:tr>
      <w:tr w:rsidR="006153C2" w:rsidRPr="00D335CF" w14:paraId="1D12580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360856E" w14:textId="77777777" w:rsidR="006153C2" w:rsidRPr="006D29A1" w:rsidRDefault="006153C2" w:rsidP="006153C2">
            <w:pPr>
              <w:spacing w:before="100"/>
              <w:ind w:left="141"/>
              <w:jc w:val="both"/>
              <w:rPr>
                <w:rFonts w:ascii="GHEA Grapalat" w:hAnsi="GHEA Grapalat"/>
                <w:sz w:val="24"/>
                <w:szCs w:val="24"/>
                <w:lang w:val="hy-AM"/>
              </w:rPr>
            </w:pPr>
            <w:r w:rsidRPr="00CB69FE">
              <w:rPr>
                <w:rFonts w:ascii="GHEA Grapalat" w:eastAsia="Tahoma" w:hAnsi="GHEA Grapalat" w:cs="Tahoma"/>
                <w:sz w:val="24"/>
                <w:szCs w:val="24"/>
                <w:lang w:val="hy-AM"/>
              </w:rPr>
              <w:t>7. Նախագծով առաջարկվում է որպես իրավապահ որոշ կառույցներում սահմանված՝ 20 տարվա ծառայությունից հետո կենսաթոշակի ստացման իրավունքին այլընտրանք ներդնել երկարամյա ծառայությունը խրախուսող կարգավորումներ: Մասնավորապես՝ դատախազի, քննչական կոմիտեում քննիչի, հակակոռուպցիոն կոմիտեում ինքնավար պաշտոն, արտաքին</w:t>
            </w:r>
            <w:r w:rsidRPr="006D29A1">
              <w:rPr>
                <w:rFonts w:ascii="GHEA Grapalat" w:eastAsia="Tahoma" w:hAnsi="GHEA Grapalat" w:cs="Tahoma"/>
                <w:sz w:val="24"/>
                <w:szCs w:val="24"/>
                <w:lang w:val="hy-AM"/>
              </w:rPr>
              <w:t xml:space="preserve"> հետախուզության ծառայությունում պաշտոն զբաղեցրած անձանց համար սահմանել տարիքային նվազագույն շեմ՝ 60 տարեկան: Այսպիսով, ոչ միայն կենսաթոշակային ապահովության ոլորտի ընդհանուր սկզբունքների ներքո կմիասնականացվեն Օրենքով կենսաթոշակի իրավունք տվող պայմանները, այլև կենսաթոշակային ապահովության ոլորտում վարվող քաղաքականությունը վարձատրության ոլորտի քաղաքականությանը համահունչ՝ կխթանի ավելի երկարատև մասնագիտական գործունեության իրականացումը համապատասխան մարմիններում:</w:t>
            </w:r>
          </w:p>
          <w:p w14:paraId="38EBB1D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Միաժամանակ, նախագծի հիմնավորումից պարզ չէ, թե ի՞նչ օբյեկտիվ և ողջամիտ չափանիշներով է ընտրվել հենց այս պաշտոնների շրջանակը, և ինչու՞ նույնատիպ կարգավորումը չի տարածվում պետական ծառայության այլ տեսակների վրա, որտեղ ևս ծառայողները իրականացնում են հանրային իշխանության գործառույթներ, ունեն բարձր պատասխանատվություն, մասնագիտական ծանրաբեռնվածություն և պետության նկատմամբ ծառայողական նույնանման պարտավորություններ։</w:t>
            </w:r>
          </w:p>
          <w:p w14:paraId="4511652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Տարբերակված իրավակարգավորումը մարդու իրավունքների համատեքստում պահանջում է հավասարության և խտրականության արգելքի սկզբունքների պահպանման տեսանկյունից բավարար հիմնավորում։ Սահմանադրական հավասարության սկզբունքը ենթադրում է, որ համադրելի իրավիճակում գտնվող անձանց նկատմամբ տարբերակված վերաբերմունքը կարող է արդարացված համարվել միայն այն դեպքում, երբ այն հիմնված է օբյեկտիվ և ողջամիտ չափանիշների վրա, հետապնդում է իրավաչափ նպատակ և ընտրված միջոցները համաչափ են այդ նպատակին։</w:t>
            </w:r>
          </w:p>
          <w:p w14:paraId="4761AAC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Նախագծի հիմնավորման մեջ, սակայն, բացակայում է վերլուծությունը, որը կփաստեր, որ նշված մարմիններում պաշտոն զբաղեցնող անձինք կենսաթոշակային ապահովության տեսանկյունից գտնվում են էապես տարբեր իրավիճակում, քան պետական մի շարք այլ մարմինների ծառայողներ։ Չի ներկայացվում նաև, թե ինչու երկարամյա ծառայությունը խրախուսելու նպատակը վերաբերում է միայն այդ մարմիններին և ոչ պետական ծառայության ամբողջ համակարգին կամ առնվազն համանման ծառայություն իրականացնող մարմիններին։</w:t>
            </w:r>
          </w:p>
          <w:p w14:paraId="08E0B36A"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Ուստի, վերոգրյալով պայմանավորված, առաջարկվում է վերանայել առաջարկվող մոտեցումը՝ գնահատելով երկարամյա ծառայությունը խրախուսող կարգավորումների կիրառման հնարավորությունը պետական ծառայության համադրելի այլ համակարգերի նկատմամբ ևս՝ ապահովելով հավասարության սկզբունքի և տարբերակված վերաբերմունքի սահմանադրաիրավական չափանիշների լիարժեք պահպանումը։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95F39A7" w14:textId="77777777" w:rsidR="006153C2" w:rsidRDefault="00CB69FE" w:rsidP="00CB69FE">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2F4FA24E" w14:textId="18ECD475" w:rsidR="00CB69FE" w:rsidRPr="00CB69FE" w:rsidRDefault="00CB69FE" w:rsidP="00CB69FE">
            <w:pPr>
              <w:spacing w:before="100"/>
              <w:ind w:firstLine="427"/>
              <w:jc w:val="both"/>
              <w:rPr>
                <w:rFonts w:ascii="GHEA Grapalat" w:hAnsi="GHEA Grapalat"/>
                <w:bCs/>
                <w:sz w:val="24"/>
                <w:szCs w:val="24"/>
                <w:lang w:val="hy-AM"/>
              </w:rPr>
            </w:pPr>
            <w:r w:rsidRPr="00CB69FE">
              <w:rPr>
                <w:rFonts w:ascii="GHEA Grapalat" w:hAnsi="GHEA Grapalat"/>
                <w:bCs/>
                <w:sz w:val="24"/>
                <w:szCs w:val="24"/>
                <w:lang w:val="hy-AM"/>
              </w:rPr>
              <w:t xml:space="preserve">Առաջարկվող </w:t>
            </w:r>
            <w:r>
              <w:rPr>
                <w:rFonts w:ascii="GHEA Grapalat" w:hAnsi="GHEA Grapalat"/>
                <w:bCs/>
                <w:sz w:val="24"/>
                <w:szCs w:val="24"/>
                <w:lang w:val="hy-AM"/>
              </w:rPr>
              <w:t>վարձատրության նոր համակարգը կխրախուսի աշխատանքը և նշված համակարգերում աշխատանքի անցնելու համար լրացուցիչ խթանների անհրաժեշտություն չի լինի։</w:t>
            </w:r>
          </w:p>
        </w:tc>
      </w:tr>
      <w:tr w:rsidR="006153C2" w:rsidRPr="00D335CF" w14:paraId="1E214C17"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3C838F8"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8. Նախագծով առաջարկվում է ուժը կորցրած ճանաչել ղեկավար և մասնագիտական պաշտոնների գործող ենթախմբային դասակարգումը՝ առանց նախատեսելու պաշտոնների տարբերակված գնահատման որևէ այլ իրավական մեխանիզմ։</w:t>
            </w:r>
          </w:p>
          <w:p w14:paraId="133E6AEC"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«Քաղաքացիական ծառայության մասին» օրենքի 6-րդ հոդվածի 1-ին մասի համաձայն՝ «Քաղաքացիական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w:t>
            </w:r>
          </w:p>
          <w:p w14:paraId="5C9897A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Ստացվում է, որ գործող օրենսդրությամբ քաղաքացիական ծառայության պաշտոնների դասակարգումը ղեկավար և մասնագիտական խմբերի իրականացվում է՝ վերը նշված չափանիշների հաշվառմամբ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և այլն)։</w:t>
            </w:r>
          </w:p>
          <w:p w14:paraId="64FDE8A8"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Այսինքն՝ գործող համակարգը հիմնված է այն սկզբունքի վրա, որ պաշտոնի անվանումը բավարար չէ պաշտոնի դասակարգման համար։</w:t>
            </w:r>
          </w:p>
          <w:p w14:paraId="7BD367D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Առաջարկվող կարգավորման արդյունքում այդ տարբերակումը վերացվում է, սակայն, Նախագծով չի առաջարկվում որևէ նոր չափանիշ կամ մեխանիզմ, որի հիման վրա հետագայում հնարավոր կլինի տարբերակել նույն անվանումն ունեցող, սակայն տարբեր բարդության և պատասխանատվության աստիճան ունեցող պաշտոնները։</w:t>
            </w:r>
          </w:p>
          <w:p w14:paraId="7842C79D"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Բացի այդ, գործող իրավակարգավորման պայմաններում՝ պետական պաշտոնները  դասակարգված են պաշտոնների տարբեր ենթախմբերում՝ պայմանավորված ոչ թե պաշտոնի անվանումով, այլ պետական մարմինների կառուցվածքային և գործառութային առանձնահատկություններով, ինչպես նաև պաշտոնի գործառույթների, պատասխանատվության, կառավարման մակարդակի և պետական մարմնի կառուցվածքում զբաղեցրած դիրքի առանձնահատկություններով։  Օրինակ՝ «բաժնի պետ՝ ղեկավար պաշտոնների 3-րդ ենթախումբ», «բաժնի պետ՝ ղեկավար պաշտոնների 4-րդ ենթախումբ» կամ «վարչության պետ՝ ղեկավար պաշտոնների 1-ին ենթախումբ» «վարչության պետ՝ ղեկավար պաշտոնների 2-րդ ենթախումբ», «վարչության պետ՝ ղեկավար պաշտոնների 4-րդ ենթախումբ»՝ կախված դրանց պատասխանատվության ծավալից, կառավարման ինքնուրույնությունից, որոշումների ազդեցությունից և գործառութային բովանդակությունից։ Նույնը վերաբերում է նաև մասնագիտական պաշտոններին։ </w:t>
            </w:r>
          </w:p>
          <w:p w14:paraId="34F0DAA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Այս պարագայում ևս անորոշ է, թե դասակարգումն ինչպե՞ս է կատարվելու։</w:t>
            </w:r>
          </w:p>
          <w:p w14:paraId="1700316D"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Հետևաբար, ենթախմբերի վերացումը, առանց փոխարինող գնահատման մեխանիզմի, կարող է հանգեցնել բովանդակությամբ և պատասխանատվության աստիճանով տարբեր պաշտոնների նույնականացման։</w:t>
            </w:r>
          </w:p>
          <w:p w14:paraId="7D74DB64"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Ավելին, Նախագծի 17-րդ հոդվածով նախատեսված է, որ «Պետական ծառայողների հիմնական աշխատավարձի հաշվարկման՝ սույն օրենքի հավելված 9-ով սահմանված գործակիցները Հայաստանի Հանրապետության կառավարության սահմանած կարգով կարող են ճշգրտվել 0</w:t>
            </w:r>
            <w:r w:rsidRPr="006D29A1">
              <w:rPr>
                <w:rFonts w:ascii="Cambria Math" w:eastAsia="Tahoma" w:hAnsi="Cambria Math" w:cs="Cambria Math"/>
                <w:sz w:val="24"/>
                <w:szCs w:val="24"/>
                <w:lang w:val="hy-AM"/>
              </w:rPr>
              <w:t>․</w:t>
            </w:r>
            <w:r w:rsidRPr="006D29A1">
              <w:rPr>
                <w:rFonts w:ascii="GHEA Grapalat" w:eastAsia="Tahoma" w:hAnsi="GHEA Grapalat" w:cs="Tahoma"/>
                <w:sz w:val="24"/>
                <w:szCs w:val="24"/>
                <w:lang w:val="hy-AM"/>
              </w:rPr>
              <w:t>8-1</w:t>
            </w:r>
            <w:r w:rsidRPr="006D29A1">
              <w:rPr>
                <w:rFonts w:ascii="Cambria Math" w:eastAsia="Tahoma" w:hAnsi="Cambria Math" w:cs="Cambria Math"/>
                <w:sz w:val="24"/>
                <w:szCs w:val="24"/>
                <w:lang w:val="hy-AM"/>
              </w:rPr>
              <w:t>․</w:t>
            </w:r>
            <w:r w:rsidRPr="006D29A1">
              <w:rPr>
                <w:rFonts w:ascii="GHEA Grapalat" w:eastAsia="Tahoma" w:hAnsi="GHEA Grapalat" w:cs="Tahoma"/>
                <w:sz w:val="24"/>
                <w:szCs w:val="24"/>
                <w:lang w:val="hy-AM"/>
              </w:rPr>
              <w:t>2 գործակիցների սահմաններում՝ հաշվի առնելով պետական ծառայության առանձին մարմինների առանձնահատկությունները։»։ Նշված կարգավորումը ևս կարող է խնդրահարույց լինել իրավական որոշակիության տեսանկյունից։ Ավելին, դրանով սահմանված չափանիշի կիրառման արդյունավետությունը հնարավոր չէ այս պահին գնահատել՝ պայմանավորված համապատասխան ենթաօրենսդրական ակտի բացակայությամբ։</w:t>
            </w:r>
          </w:p>
          <w:p w14:paraId="07117F65"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Հաշվի առնելով վերոգրյալը՝ նպատակահարմար է քննարկել Նախագծում այնպիսի կարգավորումների ներառման հնարավորությունը, որոնք կապահովեն ղեկավար պաշտոնների, ինչպես նաև մասնագիտական պաշտոնների տարբերակված գնահատման և դասակարգման հնարավորությունը՝ հիմնված պաշտոնի գործառութային բովանդակության, պատասխանատվության աստիճանի, կառավարման ծավալի, որոշումների ազդեցության, ղեկավարած ստորաբաժանման ինքնուրույնության և պետական մարմնի կառուցվածքում զբաղեցրած դիրքի վրա։ Ստացվում է, որ Նախագծով առաջարկվող կարգավորումները չեն բխում «Քաղաքացիական ծառայության մասին» գործող օրենքով սահմանաված կարգավորումների բովանդակությունից և տրամաբանությունից։</w:t>
            </w:r>
          </w:p>
          <w:p w14:paraId="4551071B"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Նախագծով ղեկավար պաշտոնների ենթախմբային դասակարգման վերացման պայմաններում չեն կարգավորվում այն ղեկավար պաշտոնների դասակարգման հարցերը, որոնք իրենց անվանմամբ և գործառութային բնույթով չեն համընկնում Նախագծում փաստացի ներկայացված պաշտոնների հետ։</w:t>
            </w:r>
          </w:p>
          <w:p w14:paraId="508A603D"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Մասնավորապես, գործող համակարգում առկա են ղեկավար պաշտոններ, որոնք ունեն ինքնուրույն իրավական կարգավիճակ և առանձնահատուկ գործառութային բովանդակություն (օրինակ՝ Մարդու իրավունքների պաշտպանի աշխատակազմի հետազոտական, փորձագիտական և կրթական կենտրոնի ղեկավար՝ ղեկավար պաշտոնների 2-րդ ենթախումբ, առկա չէ Կենտրոնի ղեկավարի տեղակալի պաշտոնը), սակայն, Նախագծում դրանց դասակարգման վերաբերյալ հստակ մոտեցում չի ներկայացվում։</w:t>
            </w:r>
          </w:p>
          <w:p w14:paraId="679ADE4C"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b/>
                <w:bCs/>
                <w:sz w:val="24"/>
                <w:szCs w:val="24"/>
                <w:lang w:val="hy-AM"/>
              </w:rPr>
              <w:t>Այս հանգամանքը կարող է առաջացնել իրավական անորոշություն նման պաշտոնների դասակարգման և այլ ղեկավար պաշտոնների նկատմամբ դրանց հարաբերակցության որոշման հարցում, հետևաբար, առաջարկվող կարգավորումն ունի վերանայման կարիք։</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00D236E" w14:textId="69F47CE6" w:rsidR="00CD3C9A" w:rsidRPr="00CD3C9A" w:rsidRDefault="00CD3C9A" w:rsidP="00CD3C9A">
            <w:pPr>
              <w:spacing w:before="100"/>
              <w:ind w:firstLine="427"/>
              <w:jc w:val="center"/>
              <w:rPr>
                <w:rFonts w:ascii="GHEA Grapalat" w:eastAsia="Tahoma" w:hAnsi="GHEA Grapalat" w:cs="Tahoma"/>
                <w:b/>
                <w:sz w:val="24"/>
                <w:szCs w:val="24"/>
                <w:lang w:val="hy-AM"/>
              </w:rPr>
            </w:pPr>
            <w:r w:rsidRPr="00CD3C9A">
              <w:rPr>
                <w:rFonts w:ascii="GHEA Grapalat" w:eastAsia="Tahoma" w:hAnsi="GHEA Grapalat" w:cs="Tahoma"/>
                <w:b/>
                <w:sz w:val="24"/>
                <w:szCs w:val="24"/>
                <w:lang w:val="hy-AM"/>
              </w:rPr>
              <w:t>Ընդունվել է</w:t>
            </w:r>
          </w:p>
          <w:p w14:paraId="3B4EF728" w14:textId="1E3C72CF" w:rsidR="006153C2" w:rsidRDefault="00CD3C9A" w:rsidP="006153C2">
            <w:pPr>
              <w:spacing w:before="100"/>
              <w:ind w:firstLine="427"/>
              <w:jc w:val="both"/>
              <w:rPr>
                <w:rFonts w:ascii="GHEA Grapalat" w:eastAsia="Tahoma" w:hAnsi="GHEA Grapalat" w:cs="Tahoma"/>
                <w:sz w:val="24"/>
                <w:szCs w:val="24"/>
                <w:lang w:val="hy-AM"/>
              </w:rPr>
            </w:pPr>
            <w:r w:rsidRPr="006D29A1">
              <w:rPr>
                <w:rFonts w:ascii="GHEA Grapalat" w:eastAsia="Tahoma" w:hAnsi="GHEA Grapalat" w:cs="Tahoma"/>
                <w:sz w:val="24"/>
                <w:szCs w:val="24"/>
                <w:lang w:val="hy-AM"/>
              </w:rPr>
              <w:t>«Քաղաքացիական ծառայության մասին» օրենք</w:t>
            </w:r>
            <w:r>
              <w:rPr>
                <w:rFonts w:ascii="GHEA Grapalat" w:eastAsia="Tahoma" w:hAnsi="GHEA Grapalat" w:cs="Tahoma"/>
                <w:sz w:val="24"/>
                <w:szCs w:val="24"/>
                <w:lang w:val="hy-AM"/>
              </w:rPr>
              <w:t>ով նախատեսվում է պաշտոնների գնահատման և դասակարգման նոր համակարգ։</w:t>
            </w:r>
          </w:p>
          <w:p w14:paraId="217880DF" w14:textId="74D473BE" w:rsidR="00CD3C9A" w:rsidRPr="00CD3C9A" w:rsidRDefault="00CD3C9A" w:rsidP="006153C2">
            <w:pPr>
              <w:spacing w:before="100"/>
              <w:ind w:firstLine="427"/>
              <w:jc w:val="both"/>
              <w:rPr>
                <w:rFonts w:ascii="GHEA Grapalat" w:hAnsi="GHEA Grapalat"/>
                <w:b/>
                <w:bCs/>
                <w:sz w:val="24"/>
                <w:szCs w:val="24"/>
                <w:lang w:val="hy-AM"/>
              </w:rPr>
            </w:pPr>
            <w:r w:rsidRPr="00CD3C9A">
              <w:rPr>
                <w:rFonts w:ascii="GHEA Grapalat" w:eastAsia="Tahoma" w:hAnsi="GHEA Grapalat" w:cs="Tahoma"/>
                <w:sz w:val="24"/>
                <w:szCs w:val="24"/>
                <w:lang w:val="hy-AM"/>
              </w:rPr>
              <w:t>Միևնույն ժամանակ վարձատրության մասին օրենքի լրամշակված նախագծում նախատեսվել է, որ հիմնական աշխատավարձի հաշվարկման գործակիցները կարող են ճշգրտվել 1-1</w:t>
            </w:r>
            <w:r w:rsidRPr="00CD3C9A">
              <w:rPr>
                <w:rFonts w:ascii="Cambria Math" w:eastAsia="Tahoma" w:hAnsi="Cambria Math" w:cs="Cambria Math"/>
                <w:sz w:val="24"/>
                <w:szCs w:val="24"/>
                <w:lang w:val="hy-AM"/>
              </w:rPr>
              <w:t>․</w:t>
            </w:r>
            <w:r w:rsidRPr="00CD3C9A">
              <w:rPr>
                <w:rFonts w:ascii="GHEA Grapalat" w:eastAsia="Tahoma" w:hAnsi="GHEA Grapalat" w:cs="Tahoma"/>
                <w:sz w:val="24"/>
                <w:szCs w:val="24"/>
                <w:lang w:val="hy-AM"/>
              </w:rPr>
              <w:t>3 գործակցի սահմաններում և նախատեսվել են ճշգրտման համար հիմք ընդունվող չափանիշները</w:t>
            </w:r>
            <w:r>
              <w:rPr>
                <w:rFonts w:ascii="GHEA Grapalat" w:eastAsia="Tahoma" w:hAnsi="GHEA Grapalat" w:cs="Tahoma"/>
                <w:sz w:val="24"/>
                <w:szCs w:val="24"/>
                <w:lang w:val="hy-AM"/>
              </w:rPr>
              <w:t>։</w:t>
            </w:r>
          </w:p>
          <w:p w14:paraId="5F6C826F" w14:textId="77777777" w:rsidR="006153C2" w:rsidRPr="00CD3C9A" w:rsidRDefault="006153C2" w:rsidP="006153C2">
            <w:pPr>
              <w:spacing w:before="100"/>
              <w:ind w:firstLine="427"/>
              <w:jc w:val="both"/>
              <w:rPr>
                <w:rFonts w:ascii="GHEA Grapalat" w:hAnsi="GHEA Grapalat"/>
                <w:b/>
                <w:bCs/>
                <w:sz w:val="24"/>
                <w:szCs w:val="24"/>
                <w:lang w:val="hy-AM"/>
              </w:rPr>
            </w:pPr>
          </w:p>
          <w:p w14:paraId="60D4D269" w14:textId="77777777" w:rsidR="006153C2" w:rsidRPr="00CD3C9A" w:rsidRDefault="006153C2" w:rsidP="006153C2">
            <w:pPr>
              <w:spacing w:before="100"/>
              <w:ind w:firstLine="427"/>
              <w:jc w:val="both"/>
              <w:rPr>
                <w:rFonts w:ascii="GHEA Grapalat" w:hAnsi="GHEA Grapalat"/>
                <w:b/>
                <w:bCs/>
                <w:sz w:val="24"/>
                <w:szCs w:val="24"/>
                <w:lang w:val="hy-AM"/>
              </w:rPr>
            </w:pPr>
          </w:p>
          <w:p w14:paraId="5F98EA2C" w14:textId="77777777" w:rsidR="006153C2" w:rsidRPr="00CD3C9A" w:rsidRDefault="006153C2" w:rsidP="006153C2">
            <w:pPr>
              <w:spacing w:before="100"/>
              <w:ind w:firstLine="427"/>
              <w:jc w:val="both"/>
              <w:rPr>
                <w:rFonts w:ascii="GHEA Grapalat" w:hAnsi="GHEA Grapalat"/>
                <w:b/>
                <w:bCs/>
                <w:sz w:val="24"/>
                <w:szCs w:val="24"/>
                <w:lang w:val="hy-AM"/>
              </w:rPr>
            </w:pPr>
          </w:p>
          <w:p w14:paraId="085C86A2" w14:textId="77777777" w:rsidR="006153C2" w:rsidRPr="00CD3C9A" w:rsidRDefault="006153C2" w:rsidP="006153C2">
            <w:pPr>
              <w:spacing w:before="100"/>
              <w:ind w:firstLine="427"/>
              <w:jc w:val="both"/>
              <w:rPr>
                <w:rFonts w:ascii="GHEA Grapalat" w:hAnsi="GHEA Grapalat"/>
                <w:b/>
                <w:bCs/>
                <w:sz w:val="24"/>
                <w:szCs w:val="24"/>
                <w:lang w:val="hy-AM"/>
              </w:rPr>
            </w:pPr>
          </w:p>
          <w:p w14:paraId="60A5B6DD" w14:textId="77777777" w:rsidR="006153C2" w:rsidRPr="00CD3C9A" w:rsidRDefault="006153C2" w:rsidP="006153C2">
            <w:pPr>
              <w:spacing w:before="100"/>
              <w:ind w:firstLine="427"/>
              <w:jc w:val="both"/>
              <w:rPr>
                <w:rFonts w:ascii="GHEA Grapalat" w:hAnsi="GHEA Grapalat"/>
                <w:b/>
                <w:bCs/>
                <w:sz w:val="24"/>
                <w:szCs w:val="24"/>
                <w:lang w:val="hy-AM"/>
              </w:rPr>
            </w:pPr>
          </w:p>
          <w:p w14:paraId="50651719" w14:textId="77777777" w:rsidR="006153C2" w:rsidRPr="00CD3C9A" w:rsidRDefault="006153C2" w:rsidP="006153C2">
            <w:pPr>
              <w:spacing w:before="100"/>
              <w:ind w:firstLine="427"/>
              <w:jc w:val="both"/>
              <w:rPr>
                <w:rFonts w:ascii="GHEA Grapalat" w:hAnsi="GHEA Grapalat"/>
                <w:b/>
                <w:bCs/>
                <w:sz w:val="24"/>
                <w:szCs w:val="24"/>
                <w:lang w:val="hy-AM"/>
              </w:rPr>
            </w:pPr>
          </w:p>
          <w:p w14:paraId="5133F99D" w14:textId="77777777" w:rsidR="006153C2" w:rsidRPr="00CD3C9A" w:rsidRDefault="006153C2" w:rsidP="006153C2">
            <w:pPr>
              <w:spacing w:before="100"/>
              <w:ind w:firstLine="427"/>
              <w:jc w:val="both"/>
              <w:rPr>
                <w:rFonts w:ascii="GHEA Grapalat" w:hAnsi="GHEA Grapalat"/>
                <w:b/>
                <w:bCs/>
                <w:sz w:val="24"/>
                <w:szCs w:val="24"/>
                <w:lang w:val="hy-AM"/>
              </w:rPr>
            </w:pPr>
          </w:p>
          <w:p w14:paraId="51FBEC94" w14:textId="77777777" w:rsidR="006153C2" w:rsidRPr="00CD3C9A" w:rsidRDefault="006153C2" w:rsidP="006153C2">
            <w:pPr>
              <w:spacing w:before="100"/>
              <w:ind w:firstLine="427"/>
              <w:jc w:val="both"/>
              <w:rPr>
                <w:rFonts w:ascii="GHEA Grapalat" w:hAnsi="GHEA Grapalat"/>
                <w:b/>
                <w:bCs/>
                <w:sz w:val="24"/>
                <w:szCs w:val="24"/>
                <w:lang w:val="hy-AM"/>
              </w:rPr>
            </w:pPr>
          </w:p>
          <w:p w14:paraId="48AFBCDC" w14:textId="77777777" w:rsidR="006153C2" w:rsidRPr="00CD3C9A" w:rsidRDefault="006153C2" w:rsidP="006153C2">
            <w:pPr>
              <w:spacing w:before="100"/>
              <w:ind w:firstLine="427"/>
              <w:jc w:val="both"/>
              <w:rPr>
                <w:rFonts w:ascii="GHEA Grapalat" w:hAnsi="GHEA Grapalat"/>
                <w:b/>
                <w:bCs/>
                <w:sz w:val="24"/>
                <w:szCs w:val="24"/>
                <w:lang w:val="hy-AM"/>
              </w:rPr>
            </w:pPr>
          </w:p>
          <w:p w14:paraId="18ED2E9F" w14:textId="77777777" w:rsidR="006153C2" w:rsidRPr="00CD3C9A" w:rsidRDefault="006153C2" w:rsidP="006153C2">
            <w:pPr>
              <w:spacing w:before="100"/>
              <w:ind w:firstLine="427"/>
              <w:jc w:val="both"/>
              <w:rPr>
                <w:rFonts w:ascii="GHEA Grapalat" w:hAnsi="GHEA Grapalat"/>
                <w:b/>
                <w:bCs/>
                <w:sz w:val="24"/>
                <w:szCs w:val="24"/>
                <w:lang w:val="hy-AM"/>
              </w:rPr>
            </w:pPr>
          </w:p>
          <w:p w14:paraId="5E225669" w14:textId="77777777" w:rsidR="006153C2" w:rsidRPr="00CD3C9A" w:rsidRDefault="006153C2" w:rsidP="006153C2">
            <w:pPr>
              <w:spacing w:before="100"/>
              <w:ind w:firstLine="427"/>
              <w:jc w:val="both"/>
              <w:rPr>
                <w:rFonts w:ascii="GHEA Grapalat" w:hAnsi="GHEA Grapalat"/>
                <w:b/>
                <w:bCs/>
                <w:sz w:val="24"/>
                <w:szCs w:val="24"/>
                <w:lang w:val="hy-AM"/>
              </w:rPr>
            </w:pPr>
          </w:p>
          <w:p w14:paraId="6659F360" w14:textId="77777777" w:rsidR="006153C2" w:rsidRPr="00CD3C9A" w:rsidRDefault="006153C2" w:rsidP="006153C2">
            <w:pPr>
              <w:spacing w:before="100"/>
              <w:ind w:firstLine="427"/>
              <w:jc w:val="both"/>
              <w:rPr>
                <w:rFonts w:ascii="GHEA Grapalat" w:hAnsi="GHEA Grapalat"/>
                <w:b/>
                <w:bCs/>
                <w:sz w:val="24"/>
                <w:szCs w:val="24"/>
                <w:lang w:val="hy-AM"/>
              </w:rPr>
            </w:pPr>
          </w:p>
          <w:p w14:paraId="23DAA609" w14:textId="77777777" w:rsidR="006153C2" w:rsidRPr="00CD3C9A" w:rsidRDefault="006153C2" w:rsidP="006153C2">
            <w:pPr>
              <w:spacing w:before="100"/>
              <w:ind w:firstLine="427"/>
              <w:jc w:val="both"/>
              <w:rPr>
                <w:rFonts w:ascii="GHEA Grapalat" w:hAnsi="GHEA Grapalat"/>
                <w:b/>
                <w:bCs/>
                <w:sz w:val="24"/>
                <w:szCs w:val="24"/>
                <w:lang w:val="hy-AM"/>
              </w:rPr>
            </w:pPr>
          </w:p>
          <w:p w14:paraId="162059ED" w14:textId="77777777" w:rsidR="006153C2" w:rsidRPr="00CD3C9A" w:rsidRDefault="006153C2" w:rsidP="006153C2">
            <w:pPr>
              <w:spacing w:before="100"/>
              <w:ind w:firstLine="427"/>
              <w:jc w:val="both"/>
              <w:rPr>
                <w:rFonts w:ascii="GHEA Grapalat" w:hAnsi="GHEA Grapalat"/>
                <w:b/>
                <w:bCs/>
                <w:sz w:val="24"/>
                <w:szCs w:val="24"/>
                <w:lang w:val="hy-AM"/>
              </w:rPr>
            </w:pPr>
          </w:p>
          <w:p w14:paraId="7226847A" w14:textId="77777777" w:rsidR="006153C2" w:rsidRPr="00CD3C9A" w:rsidRDefault="006153C2" w:rsidP="006153C2">
            <w:pPr>
              <w:spacing w:before="100"/>
              <w:ind w:firstLine="427"/>
              <w:jc w:val="both"/>
              <w:rPr>
                <w:rFonts w:ascii="GHEA Grapalat" w:hAnsi="GHEA Grapalat"/>
                <w:b/>
                <w:bCs/>
                <w:sz w:val="24"/>
                <w:szCs w:val="24"/>
                <w:lang w:val="hy-AM"/>
              </w:rPr>
            </w:pPr>
          </w:p>
          <w:p w14:paraId="4AB5430B" w14:textId="77777777" w:rsidR="006153C2" w:rsidRPr="00CD3C9A" w:rsidRDefault="006153C2" w:rsidP="006153C2">
            <w:pPr>
              <w:spacing w:before="100"/>
              <w:ind w:firstLine="427"/>
              <w:jc w:val="both"/>
              <w:rPr>
                <w:rFonts w:ascii="GHEA Grapalat" w:hAnsi="GHEA Grapalat"/>
                <w:b/>
                <w:bCs/>
                <w:sz w:val="24"/>
                <w:szCs w:val="24"/>
                <w:lang w:val="hy-AM"/>
              </w:rPr>
            </w:pPr>
          </w:p>
          <w:p w14:paraId="26D9C740" w14:textId="77777777" w:rsidR="006153C2" w:rsidRPr="00CD3C9A" w:rsidRDefault="006153C2" w:rsidP="006153C2">
            <w:pPr>
              <w:spacing w:before="100"/>
              <w:ind w:firstLine="427"/>
              <w:jc w:val="both"/>
              <w:rPr>
                <w:rFonts w:ascii="GHEA Grapalat" w:hAnsi="GHEA Grapalat"/>
                <w:b/>
                <w:bCs/>
                <w:sz w:val="24"/>
                <w:szCs w:val="24"/>
                <w:lang w:val="hy-AM"/>
              </w:rPr>
            </w:pPr>
          </w:p>
          <w:p w14:paraId="0BBDBC51" w14:textId="77777777" w:rsidR="006153C2" w:rsidRPr="00CD3C9A" w:rsidRDefault="006153C2" w:rsidP="006153C2">
            <w:pPr>
              <w:spacing w:before="100"/>
              <w:ind w:firstLine="427"/>
              <w:jc w:val="both"/>
              <w:rPr>
                <w:rFonts w:ascii="GHEA Grapalat" w:hAnsi="GHEA Grapalat"/>
                <w:b/>
                <w:bCs/>
                <w:sz w:val="24"/>
                <w:szCs w:val="24"/>
                <w:lang w:val="hy-AM"/>
              </w:rPr>
            </w:pPr>
          </w:p>
          <w:p w14:paraId="08EE2FA5" w14:textId="77777777" w:rsidR="006153C2" w:rsidRPr="00CD3C9A" w:rsidRDefault="006153C2" w:rsidP="006153C2">
            <w:pPr>
              <w:spacing w:before="100"/>
              <w:ind w:firstLine="427"/>
              <w:jc w:val="both"/>
              <w:rPr>
                <w:rFonts w:ascii="GHEA Grapalat" w:hAnsi="GHEA Grapalat"/>
                <w:b/>
                <w:bCs/>
                <w:sz w:val="24"/>
                <w:szCs w:val="24"/>
                <w:lang w:val="hy-AM"/>
              </w:rPr>
            </w:pPr>
          </w:p>
          <w:p w14:paraId="34A6739B" w14:textId="77777777" w:rsidR="006153C2" w:rsidRPr="00CD3C9A" w:rsidRDefault="006153C2" w:rsidP="006153C2">
            <w:pPr>
              <w:spacing w:before="100"/>
              <w:ind w:firstLine="427"/>
              <w:jc w:val="both"/>
              <w:rPr>
                <w:rFonts w:ascii="GHEA Grapalat" w:hAnsi="GHEA Grapalat"/>
                <w:b/>
                <w:bCs/>
                <w:sz w:val="24"/>
                <w:szCs w:val="24"/>
                <w:lang w:val="hy-AM"/>
              </w:rPr>
            </w:pPr>
          </w:p>
          <w:p w14:paraId="70ADD0A8" w14:textId="77777777" w:rsidR="006153C2" w:rsidRPr="00CD3C9A" w:rsidRDefault="006153C2" w:rsidP="006153C2">
            <w:pPr>
              <w:spacing w:before="100"/>
              <w:ind w:firstLine="427"/>
              <w:jc w:val="both"/>
              <w:rPr>
                <w:rFonts w:ascii="GHEA Grapalat" w:hAnsi="GHEA Grapalat"/>
                <w:b/>
                <w:bCs/>
                <w:sz w:val="24"/>
                <w:szCs w:val="24"/>
                <w:lang w:val="hy-AM"/>
              </w:rPr>
            </w:pPr>
          </w:p>
          <w:p w14:paraId="572AA495" w14:textId="77777777" w:rsidR="006153C2" w:rsidRPr="00CD3C9A" w:rsidRDefault="006153C2" w:rsidP="006153C2">
            <w:pPr>
              <w:spacing w:before="100"/>
              <w:ind w:firstLine="427"/>
              <w:jc w:val="both"/>
              <w:rPr>
                <w:rFonts w:ascii="GHEA Grapalat" w:hAnsi="GHEA Grapalat"/>
                <w:b/>
                <w:bCs/>
                <w:sz w:val="24"/>
                <w:szCs w:val="24"/>
                <w:lang w:val="hy-AM"/>
              </w:rPr>
            </w:pPr>
          </w:p>
          <w:p w14:paraId="19F8C32B" w14:textId="77777777" w:rsidR="006153C2" w:rsidRPr="00CD3C9A" w:rsidRDefault="006153C2" w:rsidP="006153C2">
            <w:pPr>
              <w:spacing w:before="100"/>
              <w:ind w:firstLine="427"/>
              <w:jc w:val="both"/>
              <w:rPr>
                <w:rFonts w:ascii="GHEA Grapalat" w:hAnsi="GHEA Grapalat"/>
                <w:b/>
                <w:bCs/>
                <w:sz w:val="24"/>
                <w:szCs w:val="24"/>
                <w:lang w:val="hy-AM"/>
              </w:rPr>
            </w:pPr>
          </w:p>
          <w:p w14:paraId="776416B1" w14:textId="77777777" w:rsidR="006153C2" w:rsidRPr="00CD3C9A" w:rsidRDefault="006153C2" w:rsidP="006153C2">
            <w:pPr>
              <w:spacing w:before="100"/>
              <w:ind w:firstLine="427"/>
              <w:jc w:val="both"/>
              <w:rPr>
                <w:rFonts w:ascii="GHEA Grapalat" w:hAnsi="GHEA Grapalat"/>
                <w:b/>
                <w:bCs/>
                <w:sz w:val="24"/>
                <w:szCs w:val="24"/>
                <w:lang w:val="hy-AM"/>
              </w:rPr>
            </w:pPr>
          </w:p>
          <w:p w14:paraId="55C78ED8" w14:textId="77777777" w:rsidR="006153C2" w:rsidRPr="00CD3C9A" w:rsidRDefault="006153C2" w:rsidP="006153C2">
            <w:pPr>
              <w:spacing w:before="100"/>
              <w:ind w:firstLine="427"/>
              <w:jc w:val="both"/>
              <w:rPr>
                <w:rFonts w:ascii="GHEA Grapalat" w:hAnsi="GHEA Grapalat"/>
                <w:b/>
                <w:bCs/>
                <w:sz w:val="24"/>
                <w:szCs w:val="24"/>
                <w:lang w:val="hy-AM"/>
              </w:rPr>
            </w:pPr>
          </w:p>
          <w:p w14:paraId="63BFC8C3" w14:textId="77777777" w:rsidR="006153C2" w:rsidRPr="00CD3C9A" w:rsidRDefault="006153C2" w:rsidP="006153C2">
            <w:pPr>
              <w:spacing w:before="100"/>
              <w:ind w:firstLine="427"/>
              <w:jc w:val="both"/>
              <w:rPr>
                <w:rFonts w:ascii="GHEA Grapalat" w:hAnsi="GHEA Grapalat"/>
                <w:b/>
                <w:bCs/>
                <w:sz w:val="24"/>
                <w:szCs w:val="24"/>
                <w:lang w:val="hy-AM"/>
              </w:rPr>
            </w:pPr>
          </w:p>
          <w:p w14:paraId="4F85C7F1" w14:textId="77777777" w:rsidR="006153C2" w:rsidRPr="00CD3C9A" w:rsidRDefault="006153C2" w:rsidP="006153C2">
            <w:pPr>
              <w:spacing w:before="100"/>
              <w:ind w:firstLine="427"/>
              <w:jc w:val="both"/>
              <w:rPr>
                <w:rFonts w:ascii="GHEA Grapalat" w:hAnsi="GHEA Grapalat"/>
                <w:b/>
                <w:bCs/>
                <w:sz w:val="24"/>
                <w:szCs w:val="24"/>
                <w:lang w:val="hy-AM"/>
              </w:rPr>
            </w:pPr>
          </w:p>
          <w:p w14:paraId="5A543FFE" w14:textId="77777777" w:rsidR="006153C2" w:rsidRPr="00CD3C9A" w:rsidRDefault="006153C2" w:rsidP="006153C2">
            <w:pPr>
              <w:spacing w:before="100"/>
              <w:ind w:firstLine="427"/>
              <w:jc w:val="both"/>
              <w:rPr>
                <w:rFonts w:ascii="GHEA Grapalat" w:hAnsi="GHEA Grapalat"/>
                <w:b/>
                <w:bCs/>
                <w:sz w:val="24"/>
                <w:szCs w:val="24"/>
                <w:lang w:val="hy-AM"/>
              </w:rPr>
            </w:pPr>
          </w:p>
          <w:p w14:paraId="6D27CC23" w14:textId="77777777" w:rsidR="006153C2" w:rsidRPr="00CD3C9A" w:rsidRDefault="006153C2" w:rsidP="006153C2">
            <w:pPr>
              <w:spacing w:before="100"/>
              <w:ind w:firstLine="427"/>
              <w:jc w:val="both"/>
              <w:rPr>
                <w:rFonts w:ascii="GHEA Grapalat" w:hAnsi="GHEA Grapalat"/>
                <w:b/>
                <w:bCs/>
                <w:sz w:val="24"/>
                <w:szCs w:val="24"/>
                <w:lang w:val="hy-AM"/>
              </w:rPr>
            </w:pPr>
          </w:p>
          <w:p w14:paraId="2ACF44E4" w14:textId="77777777" w:rsidR="006153C2" w:rsidRPr="00CD3C9A" w:rsidRDefault="006153C2" w:rsidP="006153C2">
            <w:pPr>
              <w:spacing w:before="100"/>
              <w:ind w:firstLine="427"/>
              <w:jc w:val="both"/>
              <w:rPr>
                <w:rFonts w:ascii="GHEA Grapalat" w:hAnsi="GHEA Grapalat"/>
                <w:b/>
                <w:bCs/>
                <w:sz w:val="24"/>
                <w:szCs w:val="24"/>
                <w:lang w:val="hy-AM"/>
              </w:rPr>
            </w:pPr>
          </w:p>
          <w:p w14:paraId="6C92A123" w14:textId="77777777" w:rsidR="006153C2" w:rsidRPr="00CD3C9A" w:rsidRDefault="006153C2" w:rsidP="006153C2">
            <w:pPr>
              <w:spacing w:before="100"/>
              <w:ind w:firstLine="427"/>
              <w:jc w:val="both"/>
              <w:rPr>
                <w:rFonts w:ascii="GHEA Grapalat" w:hAnsi="GHEA Grapalat"/>
                <w:b/>
                <w:bCs/>
                <w:sz w:val="24"/>
                <w:szCs w:val="24"/>
                <w:lang w:val="hy-AM"/>
              </w:rPr>
            </w:pPr>
          </w:p>
          <w:p w14:paraId="503CB267" w14:textId="77777777" w:rsidR="006153C2" w:rsidRPr="00CD3C9A" w:rsidRDefault="006153C2" w:rsidP="006153C2">
            <w:pPr>
              <w:spacing w:before="100"/>
              <w:ind w:firstLine="427"/>
              <w:jc w:val="both"/>
              <w:rPr>
                <w:rFonts w:ascii="GHEA Grapalat" w:hAnsi="GHEA Grapalat"/>
                <w:b/>
                <w:bCs/>
                <w:sz w:val="24"/>
                <w:szCs w:val="24"/>
                <w:lang w:val="hy-AM"/>
              </w:rPr>
            </w:pPr>
          </w:p>
          <w:p w14:paraId="4394E878" w14:textId="77777777" w:rsidR="006153C2" w:rsidRPr="00CD3C9A" w:rsidRDefault="006153C2" w:rsidP="006153C2">
            <w:pPr>
              <w:spacing w:before="100"/>
              <w:ind w:firstLine="427"/>
              <w:jc w:val="both"/>
              <w:rPr>
                <w:rFonts w:ascii="GHEA Grapalat" w:hAnsi="GHEA Grapalat"/>
                <w:b/>
                <w:bCs/>
                <w:sz w:val="24"/>
                <w:szCs w:val="24"/>
                <w:lang w:val="hy-AM"/>
              </w:rPr>
            </w:pPr>
          </w:p>
          <w:p w14:paraId="42A70F46" w14:textId="77777777" w:rsidR="006153C2" w:rsidRPr="00CD3C9A" w:rsidRDefault="006153C2" w:rsidP="006153C2">
            <w:pPr>
              <w:spacing w:before="100"/>
              <w:ind w:firstLine="427"/>
              <w:jc w:val="both"/>
              <w:rPr>
                <w:rFonts w:ascii="GHEA Grapalat" w:hAnsi="GHEA Grapalat"/>
                <w:b/>
                <w:bCs/>
                <w:sz w:val="24"/>
                <w:szCs w:val="24"/>
                <w:lang w:val="hy-AM"/>
              </w:rPr>
            </w:pPr>
          </w:p>
          <w:p w14:paraId="1E01B571" w14:textId="77777777" w:rsidR="006153C2" w:rsidRPr="00CD3C9A" w:rsidRDefault="006153C2" w:rsidP="006153C2">
            <w:pPr>
              <w:spacing w:before="100"/>
              <w:ind w:firstLine="427"/>
              <w:jc w:val="both"/>
              <w:rPr>
                <w:rFonts w:ascii="GHEA Grapalat" w:hAnsi="GHEA Grapalat"/>
                <w:b/>
                <w:bCs/>
                <w:sz w:val="24"/>
                <w:szCs w:val="24"/>
                <w:lang w:val="hy-AM"/>
              </w:rPr>
            </w:pPr>
          </w:p>
          <w:p w14:paraId="429A6EB1" w14:textId="77777777" w:rsidR="006153C2" w:rsidRPr="00CD3C9A" w:rsidRDefault="006153C2" w:rsidP="006153C2">
            <w:pPr>
              <w:spacing w:before="100"/>
              <w:ind w:firstLine="427"/>
              <w:jc w:val="both"/>
              <w:rPr>
                <w:rFonts w:ascii="GHEA Grapalat" w:hAnsi="GHEA Grapalat"/>
                <w:b/>
                <w:bCs/>
                <w:sz w:val="24"/>
                <w:szCs w:val="24"/>
                <w:lang w:val="hy-AM"/>
              </w:rPr>
            </w:pPr>
          </w:p>
          <w:p w14:paraId="39955072" w14:textId="77777777" w:rsidR="006153C2" w:rsidRPr="00CD3C9A" w:rsidRDefault="006153C2" w:rsidP="006153C2">
            <w:pPr>
              <w:spacing w:before="100"/>
              <w:ind w:firstLine="427"/>
              <w:jc w:val="both"/>
              <w:rPr>
                <w:rFonts w:ascii="GHEA Grapalat" w:hAnsi="GHEA Grapalat"/>
                <w:b/>
                <w:bCs/>
                <w:sz w:val="24"/>
                <w:szCs w:val="24"/>
                <w:lang w:val="hy-AM"/>
              </w:rPr>
            </w:pPr>
          </w:p>
          <w:p w14:paraId="303BFE94" w14:textId="77777777" w:rsidR="006153C2" w:rsidRPr="00CD3C9A" w:rsidRDefault="006153C2" w:rsidP="006153C2">
            <w:pPr>
              <w:spacing w:before="100"/>
              <w:ind w:firstLine="427"/>
              <w:jc w:val="both"/>
              <w:rPr>
                <w:rFonts w:ascii="GHEA Grapalat" w:hAnsi="GHEA Grapalat"/>
                <w:b/>
                <w:bCs/>
                <w:sz w:val="24"/>
                <w:szCs w:val="24"/>
                <w:lang w:val="hy-AM"/>
              </w:rPr>
            </w:pPr>
          </w:p>
          <w:p w14:paraId="08A25374" w14:textId="77777777" w:rsidR="006153C2" w:rsidRPr="00CD3C9A" w:rsidRDefault="006153C2" w:rsidP="006153C2">
            <w:pPr>
              <w:spacing w:before="100"/>
              <w:ind w:firstLine="427"/>
              <w:jc w:val="both"/>
              <w:rPr>
                <w:rFonts w:ascii="GHEA Grapalat" w:hAnsi="GHEA Grapalat"/>
                <w:b/>
                <w:bCs/>
                <w:sz w:val="24"/>
                <w:szCs w:val="24"/>
                <w:lang w:val="hy-AM"/>
              </w:rPr>
            </w:pPr>
          </w:p>
          <w:p w14:paraId="56683AE4" w14:textId="77777777" w:rsidR="006153C2" w:rsidRPr="00CD3C9A" w:rsidRDefault="006153C2" w:rsidP="006153C2">
            <w:pPr>
              <w:spacing w:before="100"/>
              <w:ind w:firstLine="427"/>
              <w:jc w:val="both"/>
              <w:rPr>
                <w:rFonts w:ascii="GHEA Grapalat" w:hAnsi="GHEA Grapalat"/>
                <w:b/>
                <w:bCs/>
                <w:sz w:val="24"/>
                <w:szCs w:val="24"/>
                <w:lang w:val="hy-AM"/>
              </w:rPr>
            </w:pPr>
          </w:p>
          <w:p w14:paraId="77A82E0B" w14:textId="77777777" w:rsidR="006153C2" w:rsidRPr="00CD3C9A" w:rsidRDefault="006153C2" w:rsidP="006153C2">
            <w:pPr>
              <w:spacing w:before="100"/>
              <w:ind w:firstLine="427"/>
              <w:jc w:val="both"/>
              <w:rPr>
                <w:rFonts w:ascii="GHEA Grapalat" w:hAnsi="GHEA Grapalat"/>
                <w:b/>
                <w:bCs/>
                <w:sz w:val="24"/>
                <w:szCs w:val="24"/>
                <w:lang w:val="hy-AM"/>
              </w:rPr>
            </w:pPr>
          </w:p>
          <w:p w14:paraId="1520EC37" w14:textId="77777777" w:rsidR="006153C2" w:rsidRPr="006D29A1" w:rsidRDefault="006153C2" w:rsidP="006153C2">
            <w:pPr>
              <w:spacing w:before="100"/>
              <w:ind w:firstLine="427"/>
              <w:jc w:val="both"/>
              <w:rPr>
                <w:rFonts w:ascii="GHEA Grapalat" w:hAnsi="GHEA Grapalat"/>
                <w:b/>
                <w:bCs/>
                <w:sz w:val="24"/>
                <w:szCs w:val="24"/>
                <w:lang w:val="hy-AM"/>
              </w:rPr>
            </w:pPr>
          </w:p>
          <w:p w14:paraId="2B12B088" w14:textId="77777777" w:rsidR="006153C2" w:rsidRPr="006D29A1" w:rsidRDefault="006153C2" w:rsidP="006153C2">
            <w:pPr>
              <w:spacing w:before="100"/>
              <w:ind w:firstLine="427"/>
              <w:jc w:val="both"/>
              <w:rPr>
                <w:rFonts w:ascii="GHEA Grapalat" w:hAnsi="GHEA Grapalat"/>
                <w:b/>
                <w:bCs/>
                <w:sz w:val="24"/>
                <w:szCs w:val="24"/>
                <w:lang w:val="hy-AM"/>
              </w:rPr>
            </w:pPr>
          </w:p>
          <w:p w14:paraId="070B0DE1" w14:textId="77777777" w:rsidR="006153C2" w:rsidRPr="006D29A1" w:rsidRDefault="006153C2" w:rsidP="006153C2">
            <w:pPr>
              <w:spacing w:before="100"/>
              <w:ind w:firstLine="427"/>
              <w:jc w:val="both"/>
              <w:rPr>
                <w:rFonts w:ascii="GHEA Grapalat" w:hAnsi="GHEA Grapalat"/>
                <w:b/>
                <w:bCs/>
                <w:sz w:val="24"/>
                <w:szCs w:val="24"/>
                <w:lang w:val="hy-AM"/>
              </w:rPr>
            </w:pPr>
          </w:p>
          <w:p w14:paraId="4E201441" w14:textId="77777777" w:rsidR="006153C2" w:rsidRPr="006D29A1" w:rsidRDefault="006153C2" w:rsidP="006153C2">
            <w:pPr>
              <w:spacing w:before="100"/>
              <w:ind w:firstLine="427"/>
              <w:jc w:val="both"/>
              <w:rPr>
                <w:rFonts w:ascii="GHEA Grapalat" w:hAnsi="GHEA Grapalat"/>
                <w:b/>
                <w:bCs/>
                <w:sz w:val="24"/>
                <w:szCs w:val="24"/>
                <w:lang w:val="hy-AM"/>
              </w:rPr>
            </w:pPr>
          </w:p>
          <w:p w14:paraId="3FB5DF33" w14:textId="77777777" w:rsidR="006153C2" w:rsidRPr="006D29A1" w:rsidRDefault="006153C2" w:rsidP="006153C2">
            <w:pPr>
              <w:spacing w:before="100"/>
              <w:ind w:firstLine="427"/>
              <w:jc w:val="both"/>
              <w:rPr>
                <w:rFonts w:ascii="GHEA Grapalat" w:hAnsi="GHEA Grapalat"/>
                <w:b/>
                <w:bCs/>
                <w:sz w:val="24"/>
                <w:szCs w:val="24"/>
                <w:lang w:val="hy-AM"/>
              </w:rPr>
            </w:pPr>
          </w:p>
          <w:p w14:paraId="3F407C59" w14:textId="77777777" w:rsidR="006153C2" w:rsidRPr="006D29A1" w:rsidRDefault="006153C2" w:rsidP="006153C2">
            <w:pPr>
              <w:spacing w:before="100"/>
              <w:ind w:firstLine="427"/>
              <w:jc w:val="both"/>
              <w:rPr>
                <w:rFonts w:ascii="GHEA Grapalat" w:hAnsi="GHEA Grapalat"/>
                <w:b/>
                <w:bCs/>
                <w:sz w:val="24"/>
                <w:szCs w:val="24"/>
                <w:lang w:val="hy-AM"/>
              </w:rPr>
            </w:pPr>
          </w:p>
          <w:p w14:paraId="27EF2D7D" w14:textId="77777777" w:rsidR="006153C2" w:rsidRPr="006D29A1" w:rsidRDefault="006153C2" w:rsidP="006153C2">
            <w:pPr>
              <w:spacing w:before="100"/>
              <w:ind w:firstLine="427"/>
              <w:jc w:val="both"/>
              <w:rPr>
                <w:rFonts w:ascii="GHEA Grapalat" w:hAnsi="GHEA Grapalat"/>
                <w:b/>
                <w:bCs/>
                <w:sz w:val="24"/>
                <w:szCs w:val="24"/>
                <w:lang w:val="hy-AM"/>
              </w:rPr>
            </w:pPr>
          </w:p>
          <w:p w14:paraId="1DB0CF02" w14:textId="77777777" w:rsidR="006153C2" w:rsidRPr="006D29A1" w:rsidRDefault="006153C2" w:rsidP="006153C2">
            <w:pPr>
              <w:spacing w:before="100"/>
              <w:ind w:firstLine="427"/>
              <w:jc w:val="both"/>
              <w:rPr>
                <w:rFonts w:ascii="GHEA Grapalat" w:hAnsi="GHEA Grapalat"/>
                <w:b/>
                <w:bCs/>
                <w:sz w:val="24"/>
                <w:szCs w:val="24"/>
                <w:lang w:val="hy-AM"/>
              </w:rPr>
            </w:pPr>
          </w:p>
          <w:p w14:paraId="230234DA" w14:textId="77777777" w:rsidR="006153C2" w:rsidRPr="006D29A1" w:rsidRDefault="006153C2" w:rsidP="006153C2">
            <w:pPr>
              <w:spacing w:before="100"/>
              <w:ind w:firstLine="427"/>
              <w:jc w:val="both"/>
              <w:rPr>
                <w:rFonts w:ascii="GHEA Grapalat" w:hAnsi="GHEA Grapalat"/>
                <w:b/>
                <w:bCs/>
                <w:sz w:val="24"/>
                <w:szCs w:val="24"/>
                <w:lang w:val="hy-AM"/>
              </w:rPr>
            </w:pPr>
          </w:p>
          <w:p w14:paraId="26B260B8" w14:textId="77777777" w:rsidR="006153C2" w:rsidRPr="006D29A1" w:rsidRDefault="006153C2" w:rsidP="006153C2">
            <w:pPr>
              <w:spacing w:before="100"/>
              <w:ind w:firstLine="427"/>
              <w:jc w:val="both"/>
              <w:rPr>
                <w:rFonts w:ascii="GHEA Grapalat" w:hAnsi="GHEA Grapalat"/>
                <w:b/>
                <w:bCs/>
                <w:sz w:val="24"/>
                <w:szCs w:val="24"/>
                <w:lang w:val="hy-AM"/>
              </w:rPr>
            </w:pPr>
          </w:p>
          <w:p w14:paraId="24353E4C" w14:textId="77777777" w:rsidR="006153C2" w:rsidRPr="006D29A1" w:rsidRDefault="006153C2" w:rsidP="006153C2">
            <w:pPr>
              <w:spacing w:before="100"/>
              <w:ind w:firstLine="427"/>
              <w:jc w:val="both"/>
              <w:rPr>
                <w:rFonts w:ascii="GHEA Grapalat" w:hAnsi="GHEA Grapalat"/>
                <w:b/>
                <w:bCs/>
                <w:sz w:val="24"/>
                <w:szCs w:val="24"/>
                <w:lang w:val="hy-AM"/>
              </w:rPr>
            </w:pPr>
          </w:p>
          <w:p w14:paraId="29A3C014" w14:textId="77777777" w:rsidR="006153C2" w:rsidRPr="006D29A1" w:rsidRDefault="006153C2" w:rsidP="006153C2">
            <w:pPr>
              <w:spacing w:before="100"/>
              <w:ind w:firstLine="427"/>
              <w:jc w:val="both"/>
              <w:rPr>
                <w:rFonts w:ascii="GHEA Grapalat" w:hAnsi="GHEA Grapalat"/>
                <w:b/>
                <w:bCs/>
                <w:sz w:val="24"/>
                <w:szCs w:val="24"/>
                <w:lang w:val="hy-AM"/>
              </w:rPr>
            </w:pPr>
          </w:p>
          <w:p w14:paraId="0A0C8A46" w14:textId="77777777" w:rsidR="006153C2" w:rsidRPr="006D29A1" w:rsidRDefault="006153C2" w:rsidP="006153C2">
            <w:pPr>
              <w:spacing w:before="100"/>
              <w:ind w:firstLine="427"/>
              <w:jc w:val="both"/>
              <w:rPr>
                <w:rFonts w:ascii="GHEA Grapalat" w:hAnsi="GHEA Grapalat"/>
                <w:b/>
                <w:bCs/>
                <w:sz w:val="24"/>
                <w:szCs w:val="24"/>
                <w:lang w:val="hy-AM"/>
              </w:rPr>
            </w:pPr>
          </w:p>
        </w:tc>
      </w:tr>
      <w:tr w:rsidR="006153C2" w:rsidRPr="00D335CF" w14:paraId="6936B2FE"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70CBB8"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9. Նախագծով առաջարկվող կարգավորումները բավարար չափով չեն ապահովում աշխատողների խրախուսման և մոտիվացման արդյունավետ մեխանիզմներ։</w:t>
            </w:r>
          </w:p>
          <w:p w14:paraId="484448FB" w14:textId="77777777" w:rsidR="006153C2" w:rsidRPr="006D29A1" w:rsidRDefault="006153C2" w:rsidP="006153C2">
            <w:pPr>
              <w:spacing w:before="100"/>
              <w:ind w:left="141"/>
              <w:jc w:val="both"/>
              <w:rPr>
                <w:rFonts w:ascii="GHEA Grapalat" w:hAnsi="GHEA Grapalat"/>
                <w:b/>
                <w:bCs/>
                <w:sz w:val="24"/>
                <w:szCs w:val="24"/>
                <w:lang w:val="hy-AM"/>
              </w:rPr>
            </w:pPr>
            <w:r w:rsidRPr="006D29A1">
              <w:rPr>
                <w:rFonts w:ascii="GHEA Grapalat" w:eastAsia="Tahoma" w:hAnsi="GHEA Grapalat" w:cs="Tahoma"/>
                <w:b/>
                <w:bCs/>
                <w:sz w:val="24"/>
                <w:szCs w:val="24"/>
                <w:lang w:val="hy-AM"/>
              </w:rPr>
              <w:t>Մասնավորապես, Նախագծով նախատեսվում է սահմանափակել պետական մարմինների տնտեսված միջոցների հաշվին աշխատողների պարգևատրման հնարավորությունը, ինչի արդյունքում պետական մարմնի ղեկավարի հնարավորությունը՝ խրախուսելու բարձր արդյունքներ ցուցաբերած կամ երկարամյա բարեխիղճ ծառայություն իրականացրած աշխատողներին, էապես սահմանափակվում է։</w:t>
            </w:r>
          </w:p>
          <w:p w14:paraId="7EB097D3"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Բացի այդ, Նախագծով պարգևատրման ֆոնդի հաշվարկը կատարվում է տվյալ տարվա հունվարի 1-ի դրությամբ համալրված հաստիքների 2 տոկոսի հաշվարկով։ Նման մոտեցումը կարող է գործնականում հանգեցնել այն իրավիճակին, երբ տարվա ընթացքում համալրված հաստիքների համար լրացուցիչ պարգևատրման հնարավորություն չի ձևավորվում։ Արդյունքում, պետական մարմնի ղեկավարը զրկվում է տարվա ընթացքում աշխատանքի ընդունված, բարձր արդյունավետություն ցուցաբերած  աշխատողներին խրախուսելու հնարավորությունից։</w:t>
            </w:r>
          </w:p>
          <w:p w14:paraId="57BD8744"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b/>
                <w:bCs/>
                <w:sz w:val="24"/>
                <w:szCs w:val="24"/>
                <w:lang w:val="hy-AM"/>
              </w:rPr>
              <w:t>Ամփոփելով վերոգրյալը՝ կարելի է նշել, որ նախագծով առաջարկվող կարգավորումները կարող են թուլացնել պետական ծառայությունում աշխատողների մոտիվացման և մասնագիտական զարգացման, աճի գործիքակազմը, ինչպես նաև կարող են սահմանափակել պետական մարմինների ղեկավարների հնարավորությունները՝ արդյունավետ աշխատանքի, բարձր արդյունքների և երկարամյա բարեխիղճ ծառայության համար աշխատողներին պատշաճ կերպով խրախուսելու տեսանկյունից։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3E4E5DD" w14:textId="77777777" w:rsidR="006153C2" w:rsidRDefault="00B10BBD" w:rsidP="00B10BB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726C38AB" w14:textId="26086DAB" w:rsidR="00B10BBD" w:rsidRPr="00B10BBD" w:rsidRDefault="00B10BBD" w:rsidP="00B10BBD">
            <w:pPr>
              <w:spacing w:before="100"/>
              <w:ind w:firstLine="427"/>
              <w:jc w:val="center"/>
              <w:rPr>
                <w:rFonts w:ascii="GHEA Grapalat" w:hAnsi="GHEA Grapalat"/>
                <w:bCs/>
                <w:sz w:val="24"/>
                <w:szCs w:val="24"/>
                <w:lang w:val="hy-AM"/>
              </w:rPr>
            </w:pPr>
            <w:r w:rsidRPr="00B10BBD">
              <w:rPr>
                <w:rFonts w:ascii="GHEA Grapalat" w:hAnsi="GHEA Grapalat"/>
                <w:bCs/>
                <w:sz w:val="24"/>
                <w:szCs w:val="24"/>
                <w:lang w:val="hy-AM"/>
              </w:rPr>
              <w:t>Նախագծային կարգավորումներով աշխատողների մոտիվացիան կարող է ապահովվել ըստ ձեռք բերված արդյունքի՝ կատարողականի գնահատման հիման վրա։</w:t>
            </w:r>
          </w:p>
          <w:p w14:paraId="1CFB213C" w14:textId="3F531C29" w:rsidR="00B10BBD" w:rsidRPr="006D29A1" w:rsidRDefault="00B10BBD" w:rsidP="00B10BBD">
            <w:pPr>
              <w:spacing w:before="100"/>
              <w:ind w:firstLine="427"/>
              <w:jc w:val="center"/>
              <w:rPr>
                <w:rFonts w:ascii="GHEA Grapalat" w:hAnsi="GHEA Grapalat"/>
                <w:b/>
                <w:bCs/>
                <w:sz w:val="24"/>
                <w:szCs w:val="24"/>
                <w:lang w:val="hy-AM"/>
              </w:rPr>
            </w:pPr>
          </w:p>
        </w:tc>
      </w:tr>
      <w:tr w:rsidR="006153C2" w:rsidRPr="00D335CF" w14:paraId="7C3C36CF"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27D9CF4"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10. Քաղաքացիական աշխատանք կատարող և տեխնիկական սպասարկում իրականացնող անձանց պաշտոնային դրույքաչափերը սահմանվում են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որոշմամբ։</w:t>
            </w:r>
          </w:p>
          <w:p w14:paraId="57FB1EF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Չնայած աշխատավարձերի վերանայման այս կարևոր նախաձեռնությանը՝ ներկայացված Նախագծով և հարակից օրենքներում Կառավարության վերոնշյալ որոշման մեջ փոփոխություններ չեն առաջարկվում: Այս առումով կարևորում ենք նաև նշված հարցին անդրադառնալը և քննարկման առարկա դարձնելը:</w:t>
            </w:r>
          </w:p>
          <w:p w14:paraId="57DF0FBE"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b/>
                <w:bCs/>
                <w:sz w:val="24"/>
                <w:szCs w:val="24"/>
                <w:lang w:val="hy-AM"/>
              </w:rPr>
              <w:t xml:space="preserve"> Հետևաբար, առաջարկվում է պետական իշխանության մարմիններում քաղաքացիական աշխատանք կատարող և տեխնիկական սպասարկում իրականացնող անձանց վարձատրության միասնական և արդար համակարգի ձևավորման նպատակը երաշխավորելու տեսանկյունից, փոփոխություն կատարել նաև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 մեջ։</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36BC018" w14:textId="02309E7A" w:rsidR="006153C2" w:rsidRPr="006D29A1" w:rsidRDefault="006153C2" w:rsidP="006153C2">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10</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ի </w:t>
            </w:r>
            <w:r w:rsidR="00CD3C9A" w:rsidRPr="006D29A1">
              <w:rPr>
                <w:rFonts w:ascii="GHEA Grapalat" w:eastAsia="Tahoma" w:hAnsi="GHEA Grapalat" w:cs="Tahoma"/>
                <w:b/>
                <w:sz w:val="24"/>
                <w:szCs w:val="24"/>
                <w:lang w:val="hy-AM"/>
              </w:rPr>
              <w:t>գիտություն</w:t>
            </w:r>
          </w:p>
          <w:p w14:paraId="77B52AE9" w14:textId="77777777" w:rsidR="006153C2" w:rsidRPr="006D29A1" w:rsidRDefault="006153C2" w:rsidP="006153C2">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Օրենքի նախագծի ընդունումից հետո կհստակեցվի այն ենթաօրենսդրական ակտերի ցանկը, որոնք ենթակա են վերանայման։</w:t>
            </w:r>
          </w:p>
        </w:tc>
      </w:tr>
      <w:tr w:rsidR="006153C2" w:rsidRPr="00444F3A" w14:paraId="1DE5F739"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D0FA14E" w14:textId="77777777" w:rsidR="006153C2" w:rsidRPr="00B70580" w:rsidRDefault="006153C2" w:rsidP="006153C2">
            <w:pPr>
              <w:spacing w:before="100"/>
              <w:ind w:left="141"/>
              <w:jc w:val="both"/>
              <w:rPr>
                <w:rFonts w:ascii="GHEA Grapalat" w:hAnsi="GHEA Grapalat"/>
                <w:sz w:val="24"/>
                <w:szCs w:val="24"/>
                <w:lang w:val="hy-AM"/>
              </w:rPr>
            </w:pPr>
            <w:r w:rsidRPr="00B70580">
              <w:rPr>
                <w:rFonts w:ascii="GHEA Grapalat" w:eastAsia="Tahoma" w:hAnsi="GHEA Grapalat" w:cs="Tahoma"/>
                <w:sz w:val="24"/>
                <w:szCs w:val="24"/>
                <w:lang w:val="hy-AM"/>
              </w:rPr>
              <w:t>11. «Կառավարչական իրավահարաբերությունների կարգավորման մասին» օրենքում փոփոխություն և լրացում կատարելու մասին» օրենքի նախագծի 2-րդ հոդվածով առաջարկվում է «Կառավարչական իրավահարաբերությունների կարգավորման մասին» օրենքը լրացնել 6</w:t>
            </w:r>
            <w:r w:rsidRPr="00B70580">
              <w:rPr>
                <w:rFonts w:ascii="Cambria Math" w:eastAsia="Tahoma" w:hAnsi="Cambria Math" w:cs="Cambria Math"/>
                <w:sz w:val="24"/>
                <w:szCs w:val="24"/>
                <w:lang w:val="hy-AM"/>
              </w:rPr>
              <w:t>․</w:t>
            </w:r>
            <w:r w:rsidRPr="00B70580">
              <w:rPr>
                <w:rFonts w:ascii="GHEA Grapalat" w:eastAsia="Tahoma" w:hAnsi="GHEA Grapalat" w:cs="Tahoma"/>
                <w:sz w:val="24"/>
                <w:szCs w:val="24"/>
                <w:lang w:val="hy-AM"/>
              </w:rPr>
              <w:t>1-ին գլխով, որի 4-րդ մասով սահմանված է. «Պետական մարմինների կատարողականի գնահատման կարգը և առանձնահատկությունները, կատարողականի գնահատման առնչությամբ պետական կառավարման համակարգի մարմիններին աշխատանքի վարձատրության խրախուսական դրամական միջոցներ հատկացնելու կարգը և չափը, ինչպես նաև դրանց հետ կապված առանձնահատկությունները սահմանում է Կառավարությունը։»։</w:t>
            </w:r>
          </w:p>
          <w:p w14:paraId="4BABFBC9" w14:textId="77777777" w:rsidR="006153C2" w:rsidRPr="00B70580" w:rsidRDefault="006153C2" w:rsidP="006153C2">
            <w:pPr>
              <w:spacing w:before="100"/>
              <w:ind w:left="141"/>
              <w:jc w:val="both"/>
              <w:rPr>
                <w:rFonts w:ascii="GHEA Grapalat" w:hAnsi="GHEA Grapalat"/>
                <w:b/>
                <w:bCs/>
                <w:sz w:val="24"/>
                <w:szCs w:val="24"/>
                <w:lang w:val="hy-AM"/>
              </w:rPr>
            </w:pPr>
            <w:r w:rsidRPr="00B70580">
              <w:rPr>
                <w:rFonts w:ascii="GHEA Grapalat" w:eastAsia="Tahoma" w:hAnsi="GHEA Grapalat" w:cs="Tahoma"/>
                <w:sz w:val="24"/>
                <w:szCs w:val="24"/>
                <w:lang w:val="hy-AM"/>
              </w:rPr>
              <w:t xml:space="preserve">Նշված կարգավորումը նպատակահարմար է գործադիր իշխանության համակարգում գործող պետական մարմինների համար, սակայն </w:t>
            </w:r>
            <w:r w:rsidRPr="00B70580">
              <w:rPr>
                <w:rFonts w:ascii="GHEA Grapalat" w:eastAsia="Tahoma" w:hAnsi="GHEA Grapalat" w:cs="Tahoma"/>
                <w:b/>
                <w:bCs/>
                <w:sz w:val="24"/>
                <w:szCs w:val="24"/>
                <w:lang w:val="hy-AM"/>
              </w:rPr>
              <w:t>նույն մոտեցումը չի կարող տարածվել անկախ պետական մարմինների վրա, քանի որ այն չի բխում վերջիններիս իրավական կարգավիճակի առանձնահատկություններից և կարող է հանգեցնել դրանց ինստիտուցիոնալ անկախության սահմանափակմանը։</w:t>
            </w:r>
          </w:p>
          <w:p w14:paraId="1FE72EAE" w14:textId="77777777" w:rsidR="006153C2" w:rsidRPr="00B70580" w:rsidRDefault="006153C2" w:rsidP="006153C2">
            <w:pPr>
              <w:spacing w:before="100"/>
              <w:ind w:left="141"/>
              <w:jc w:val="both"/>
              <w:rPr>
                <w:rFonts w:ascii="GHEA Grapalat" w:hAnsi="GHEA Grapalat"/>
                <w:sz w:val="24"/>
                <w:szCs w:val="24"/>
                <w:lang w:val="hy-AM"/>
              </w:rPr>
            </w:pPr>
            <w:r w:rsidRPr="00B70580">
              <w:rPr>
                <w:rFonts w:ascii="GHEA Grapalat" w:eastAsia="Tahoma" w:hAnsi="GHEA Grapalat" w:cs="Tahoma"/>
                <w:sz w:val="24"/>
                <w:szCs w:val="24"/>
                <w:lang w:val="hy-AM"/>
              </w:rPr>
              <w:t>Խնդիրը, հատկապես, տեսանելի է Մարդու իրավունքների պաշտպանի հաստատության պարագայում, որի անկախության առնչությամբ միջազգային չափանիշները բազմաթիվ են, մի մասն էլ ներկայացված է նշված կարծիքի շրջանակներում։ Ավելին, անկախության առկայության հանգամանքը ենթակա է նաև միջազգային գնահատման։</w:t>
            </w:r>
          </w:p>
          <w:p w14:paraId="02F688D4" w14:textId="77777777" w:rsidR="006153C2" w:rsidRPr="00B70580" w:rsidRDefault="006153C2" w:rsidP="006153C2">
            <w:pPr>
              <w:spacing w:before="100"/>
              <w:ind w:left="141"/>
              <w:jc w:val="both"/>
              <w:rPr>
                <w:rFonts w:ascii="GHEA Grapalat" w:hAnsi="GHEA Grapalat"/>
                <w:sz w:val="24"/>
                <w:szCs w:val="24"/>
                <w:lang w:val="hy-AM"/>
              </w:rPr>
            </w:pPr>
            <w:r w:rsidRPr="00B70580">
              <w:rPr>
                <w:rFonts w:ascii="GHEA Grapalat" w:eastAsia="Tahoma" w:hAnsi="GHEA Grapalat" w:cs="Tahoma"/>
                <w:sz w:val="24"/>
                <w:szCs w:val="24"/>
                <w:lang w:val="hy-AM"/>
              </w:rPr>
              <w:t>Եթե Մարդու իրավունքների պաշտպանի հաստատության համար կատարողականի գնահատման կարգը սահմանվում է Հայաստանի Հանրապետության կառավարության կողմից, ապա գործադիր իշխանությանը վերապահվում է անկախ մարմնի ներքին գործունեության կազմակերպման նկատմամբ կարգավորող լիազորություն, ինչը չի համապատասխանում անկախ մարմնի ինքնուրույնության և կազմակերպական անկախության սկզբունքին։</w:t>
            </w:r>
          </w:p>
          <w:p w14:paraId="46EBE8A9" w14:textId="77777777" w:rsidR="006153C2" w:rsidRPr="00B70580" w:rsidRDefault="006153C2" w:rsidP="006153C2">
            <w:pPr>
              <w:spacing w:before="100"/>
              <w:ind w:left="141"/>
              <w:jc w:val="both"/>
              <w:rPr>
                <w:rFonts w:ascii="GHEA Grapalat" w:hAnsi="GHEA Grapalat"/>
                <w:b/>
                <w:bCs/>
                <w:sz w:val="24"/>
                <w:szCs w:val="24"/>
                <w:lang w:val="hy-AM"/>
              </w:rPr>
            </w:pPr>
            <w:r w:rsidRPr="00B70580">
              <w:rPr>
                <w:rFonts w:ascii="GHEA Grapalat" w:eastAsia="Tahoma" w:hAnsi="GHEA Grapalat" w:cs="Tahoma"/>
                <w:b/>
                <w:bCs/>
                <w:sz w:val="24"/>
                <w:szCs w:val="24"/>
                <w:lang w:val="hy-AM"/>
              </w:rPr>
              <w:t>Վերոգրյալից ելնելով՝ նպատակահարմար է նախագծով նախատեսել, որ Մարդու իրավունքների պաշտպանի հաստատության պարագայում կատարողականի գնահատման կարգը սահմանվում է Մարդու իրավունքների պաշտպանի կողմից՝ նախատեսելով փոփոխություններ ու լրացումներ նաև համապատասխան օրենսդրությունում։</w:t>
            </w:r>
          </w:p>
          <w:p w14:paraId="63496559" w14:textId="77777777" w:rsidR="006153C2" w:rsidRPr="00B70580" w:rsidRDefault="006153C2" w:rsidP="006153C2">
            <w:pPr>
              <w:spacing w:before="100"/>
              <w:ind w:left="141"/>
              <w:jc w:val="both"/>
              <w:rPr>
                <w:rFonts w:ascii="GHEA Grapalat" w:hAnsi="GHEA Grapalat"/>
                <w:i/>
                <w:iCs/>
                <w:sz w:val="24"/>
                <w:szCs w:val="24"/>
                <w:lang w:val="hy-AM"/>
              </w:rPr>
            </w:pPr>
            <w:r w:rsidRPr="00B70580">
              <w:rPr>
                <w:rFonts w:ascii="GHEA Grapalat" w:eastAsia="Tahoma" w:hAnsi="GHEA Grapalat" w:cs="Tahoma"/>
                <w:i/>
                <w:iCs/>
                <w:sz w:val="24"/>
                <w:szCs w:val="24"/>
                <w:lang w:val="hy-AM"/>
              </w:rPr>
              <w:t>Միաժամանակ, հաշվի առնելով Նախագծի կարևորությունը, առաջարկվում է Նախագծի վերաբերյալ կազմակերպել աշխատանքային քննարկում։</w:t>
            </w:r>
          </w:p>
          <w:p w14:paraId="11C202E4" w14:textId="77777777" w:rsidR="006153C2" w:rsidRPr="00B70580" w:rsidRDefault="006153C2" w:rsidP="006153C2">
            <w:pPr>
              <w:spacing w:before="100"/>
              <w:ind w:left="141"/>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56C2239" w14:textId="77777777" w:rsidR="006153C2" w:rsidRDefault="00D73CE8" w:rsidP="006153C2">
            <w:pPr>
              <w:spacing w:before="100"/>
              <w:ind w:firstLine="427"/>
              <w:jc w:val="both"/>
              <w:rPr>
                <w:rFonts w:ascii="GHEA Grapalat" w:eastAsia="Tahoma" w:hAnsi="GHEA Grapalat" w:cs="Tahoma"/>
                <w:b/>
                <w:bCs/>
                <w:sz w:val="24"/>
                <w:szCs w:val="24"/>
              </w:rPr>
            </w:pPr>
            <w:r>
              <w:rPr>
                <w:rFonts w:ascii="GHEA Grapalat" w:eastAsia="Tahoma" w:hAnsi="GHEA Grapalat" w:cs="Tahoma"/>
                <w:b/>
                <w:bCs/>
                <w:sz w:val="24"/>
                <w:szCs w:val="24"/>
                <w:lang w:val="hy-AM"/>
              </w:rPr>
              <w:t>11</w:t>
            </w:r>
            <w:r>
              <w:rPr>
                <w:rFonts w:ascii="Cambria Math" w:eastAsia="Tahoma" w:hAnsi="Cambria Math" w:cs="Tahoma"/>
                <w:b/>
                <w:bCs/>
                <w:sz w:val="24"/>
                <w:szCs w:val="24"/>
                <w:lang w:val="hy-AM"/>
              </w:rPr>
              <w:t xml:space="preserve">․ </w:t>
            </w:r>
            <w:r w:rsidR="006153C2" w:rsidRPr="00444F3A">
              <w:rPr>
                <w:rFonts w:ascii="GHEA Grapalat" w:eastAsia="Tahoma" w:hAnsi="GHEA Grapalat" w:cs="Tahoma"/>
                <w:b/>
                <w:bCs/>
                <w:sz w:val="24"/>
                <w:szCs w:val="24"/>
              </w:rPr>
              <w:t>Չի ընդունվել</w:t>
            </w:r>
          </w:p>
          <w:p w14:paraId="5AF5AC75" w14:textId="22EFAC6C" w:rsidR="00B10BBD" w:rsidRPr="00B10BBD" w:rsidRDefault="00B10BBD" w:rsidP="006153C2">
            <w:pPr>
              <w:spacing w:before="100"/>
              <w:ind w:firstLine="427"/>
              <w:jc w:val="both"/>
              <w:rPr>
                <w:rFonts w:ascii="GHEA Grapalat" w:hAnsi="GHEA Grapalat"/>
                <w:bCs/>
                <w:sz w:val="24"/>
                <w:szCs w:val="24"/>
                <w:lang w:val="hy-AM"/>
              </w:rPr>
            </w:pPr>
            <w:r w:rsidRPr="00B10BBD">
              <w:rPr>
                <w:rFonts w:ascii="GHEA Grapalat" w:eastAsia="Tahoma" w:hAnsi="GHEA Grapalat" w:cs="Tahoma"/>
                <w:bCs/>
                <w:sz w:val="24"/>
                <w:szCs w:val="24"/>
                <w:lang w:val="hy-AM"/>
              </w:rPr>
              <w:t>Նախագծով նախատեսվում են միասնական կարգավորումներ</w:t>
            </w:r>
            <w:r>
              <w:rPr>
                <w:rFonts w:ascii="GHEA Grapalat" w:eastAsia="Tahoma" w:hAnsi="GHEA Grapalat" w:cs="Tahoma"/>
                <w:bCs/>
                <w:sz w:val="24"/>
                <w:szCs w:val="24"/>
                <w:lang w:val="hy-AM"/>
              </w:rPr>
              <w:t>։</w:t>
            </w:r>
          </w:p>
        </w:tc>
      </w:tr>
      <w:tr w:rsidR="006153C2" w:rsidRPr="00444F3A" w14:paraId="5F5B4254"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8E3F85E"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37.</w:t>
            </w:r>
            <w:r w:rsidRPr="00444F3A">
              <w:rPr>
                <w:rFonts w:ascii="GHEA Grapalat" w:hAnsi="GHEA Grapalat"/>
                <w:sz w:val="24"/>
                <w:szCs w:val="24"/>
              </w:rPr>
              <w:t xml:space="preserve"> </w:t>
            </w:r>
            <w:r w:rsidRPr="00444F3A">
              <w:rPr>
                <w:rFonts w:ascii="GHEA Grapalat" w:eastAsia="Tahoma" w:hAnsi="GHEA Grapalat" w:cs="Tahoma"/>
                <w:b/>
                <w:bCs/>
                <w:sz w:val="24"/>
                <w:szCs w:val="24"/>
              </w:rPr>
              <w:t>Կենտրոնական ընտրական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CBBE55F"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31/07/2026</w:t>
            </w:r>
          </w:p>
        </w:tc>
      </w:tr>
      <w:tr w:rsidR="006153C2" w:rsidRPr="00444F3A" w14:paraId="2CE8F2C6"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B0C8208"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9E54DDD"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01/11/1433-2026</w:t>
            </w:r>
          </w:p>
        </w:tc>
      </w:tr>
      <w:tr w:rsidR="006153C2" w:rsidRPr="00444F3A" w14:paraId="6FBF2811" w14:textId="77777777" w:rsidTr="00444F3A">
        <w:trPr>
          <w:trHeight w:val="1899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FB6677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2026 թվականի հուլիսի 22-ի թիվ 04/03.62/25056-2026 գրությամբ Հայաստանի Հանրապետության Կենտրոնական ընտրական հանձնաժողովին է ներկայացվել ««Պետական պաշտոններ և պետական ծառայության պաշտոններ զբաղեցնող անձանց վարձատրության մասին» օրենքում և հարակից օրենքներու փոփոխություններ և լրացումներ կատարելու մասին» օրենքների նախագծերին հավանություն տալու մասին» ՀՀ Կառավարության որոշման նախագծի փաթեթը: Ստորև ներկայացվում է Կենտրոնական ընտրական հանձնաժողովի դիրքորոշումը ներկայացված նախագծերի փաթեթի կապակցությամբ,</w:t>
            </w:r>
          </w:p>
          <w:p w14:paraId="13AB989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2011 թվականի մայիսի 16-ին ընդունված «Հայաստանի Հանրապետության ընտրական օրենսգիրք» Հայաստանի Հանրապետության օրենքով (այսուհետ նաև՝ Ընտրական օրենսգիրք) սահմանվեց Վերահսկիչ-վերստուգիչ ծառայության ինստիտուտը, վերջինիս կազմավորման և գործունեության կարգն ու պայմանները։ Թեև, ընտրական օրենսդրության իրավակարգավորումների համաձայն Վերահսկիչ- վերստուգիչ ծառայության գործունեության կարգը սահմանում է Կենտրոնական ընտրական հանձնաժողովը, Ընտրական օրենսգիրքն ամրագրում է, որ Վերահսկիչ- վերստուգիչ ծառայությունը գործում է ընտրական հանձնաժողովներից անկախ և հաշվետու չէ նրանց:</w:t>
            </w:r>
          </w:p>
          <w:p w14:paraId="3909D5C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2011 թվականի մայիսի 16-ին ընդունված Հայաստանի Հանրապետության ընտրական օրենսգրքի 28-րդ հոդվածի 3-րդ մասով սահմանվեց նաև Վերահսկիչ- վերստուգիչ ծառայության ղեկավարի պաշտոնային դրույքաչափը՝ «(...) Վերահսկիչ- վերստուգիչ ծառայության ղեկավարի պաշտոնային դրույքաչափը հավասար է կենտրոնական ընտրական հանձնաժողովի անդամի համար սահմանված դրույքաչափի 75 տոկոսին:(...)»:</w:t>
            </w:r>
          </w:p>
          <w:p w14:paraId="495A6BD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Նշված իրավակարգավորման տրամաբանությունից հետևում է, որ օրենսդիրը Վերահսկիչ-վերստուգիչ ծառայության ղեկավարի պաշտոնի համար վարձատրությունն ի սկզբանե նախատեսել է Կենտրոնական ընտրական հանձնաժողովի անդամի պաշտոնի համար նախատեսված վարձատրության համաչափության տիրույթում:</w:t>
            </w:r>
          </w:p>
          <w:p w14:paraId="2CE6D97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2016 թվականի մայիսի 25-ին ընդունված «Հայաստանի Հանրապետության ընտրական օրենսգիրք» Հայաստանի Հանրապետության սահմանադրական օրենքի 29-րդ հոդվածով կրկին ամրագրվեց Վերահսկիչ-վերստուգիչ ծառայության ինստիտուտը, սահմանվեց, որ Վերահսկիչ-վերստուգիչ ծառայության ղեկավարի պաշտոնը քաղաքացիական պաշտոն է, իսկ պաշտոնային դրույքաչափը սահմանվեց «Պետական պաշտոններ զբաղեցնող անձանց վարձատրության մասին» Հայաստանի Հանրապետության օրենքով՝ Կենտրոնական ընտրական հանձնաժողովի անդամի պաշտոնի համար նախատեսված վարձատրության համամասնությամբ:</w:t>
            </w:r>
          </w:p>
          <w:p w14:paraId="2F3167F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2020 թվականի հունվարի 21-ին «Հայաստանի Հանրապետության ընտրական օրենսգիրք» սահմանադրական օրենքում փոփոխություններ և լրացումներ կատարելու մասին» (ՀՕ-70-Ն) օրենքի 3-րդ հոդվածով Վերահսկիչ-վերստուգիչ ծառայության ղեկավարի պաշտոնը սահմանվեց որպես ինքնավար պաշտոն, իսկ պաշտոնային դրույքաչափը՝ «Պետական պաշտոններ և պետական ծառայության պաշտոններ զբաղեցնող անձանց վարձատրության մասին» Հայաստանի Հանրապետության օրենքով: Հարկ է նկատել, որ Վերահսկիչ-վերստուգիչ ծառայության ղեկավարի աշխատավարձի հաշվարկման գործակիցը սահմանված էր 6.0, այն դեպքում, երբ Կենտրոնական ընտրական հանձնաժողովի անդամի աշխատավարձի հաշվարկման գործակիցը 7.5 էր, որի արդյուքում Վերահսկիչ-վերստուգիչ ծառայության ղեկավարի վարձատրությունը կազմում էր Կենտրոնական ընտրական հանձնաժողովի անդամի վարձատրության 80 տոկոսը։</w:t>
            </w:r>
          </w:p>
          <w:p w14:paraId="156E88B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2022 թվականի հուլիսի 14-ի «Պետական պաշտոններ և պետական ծառայության պաշտոններ զբաղեցնող անձանց վարձատրության մասին» օրենքում լրացումներ և փոփոխություն կատարելու մասին ՀՀ օրենքով Կենտրոնական ընտրական հանձնաժողովի անդամի աշխատավարձի հաշվարկման համար սահմանված գործակիցը՝ 7.5-ը փոփոխվել և սահմանվել 10, իսկ Վերահսկիչ-վերստուգիչ ծառայության ղեկավարի վարձատրության հաշվարկման համար սահմանված գործակիցը չի փոփոխվել։</w:t>
            </w:r>
          </w:p>
          <w:p w14:paraId="4C7F6C0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(Հավելված 1) ինքնավար կամ անկախ մարմնի անդամի վարձատրության համար առաջարկվում է աշխատավարձի հաշվարկման գործակիցը սահմանել 17.0, որը 70 տոկոսով ավելի է գործող գործակցից: Մինչդեռ, առաջարկվող օրենքի նախագծում Վերահսկիչ-վերստուգիչ ծառայության ղեկավարի վարձատրության հաշվարկման համար սահմանվում է 7 գործակից, այն դեպքում երբ Հայաստանի Հանրապետության ընտրական օրենսգիրք» սահմանադրական օրենքով սահմանվում է, որ Վերահսկիչ-վերստուգիչ ծառայության ղեկավարի պաշտոնը ինքնավար պաշտոն է:</w:t>
            </w:r>
          </w:p>
          <w:p w14:paraId="4F5F63E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հաշվառմամբ առաջարկում ենք Վերահսկիչ-վերստուգիչ ծառայության ղեկավարի աշխատավարձի հաշվարկման գործակիցը հաշվարկել Կենտրոնական ընտրական հանձնաժողովի անդամի վարձատրության համար առաջարկվող աշխատավարձի հաշվարկման գործակցի համաչափության տիրույթում և սահմանել 12 գործակից:</w:t>
            </w:r>
          </w:p>
          <w:p w14:paraId="1988E40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Ինքնավար կամ անկախ պետական մարմնի նախագահի տեղակալի և քարտուղարի աշխատավարձի հաշվարկման գործակիցը կարծում ենք պետք է վերանայվի հետևյալ հիմնավորմամբ.</w:t>
            </w:r>
          </w:p>
          <w:p w14:paraId="33A06FC1"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«Հայաստանի Հանրապետության ընտրական օրենսգիրք» ՀՀ սահմանադրական օրենքի 46-րդ հոդվածի 1-ին մասի համաձայն՝ ընտրական հանձնաժողովի աշխատանքները ղեկավարում է հանձնաժողովի նախագահը, իսկ նրա հանձնարարության կամ բացակայության դեպքում՝ նախագահի տեղակալը։</w:t>
            </w:r>
          </w:p>
          <w:p w14:paraId="2CEC141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Կենտրոնական ընտրական հանձնաժողովի 2025թ. մարտի 28-ի «Հայաստանի Հանրապետության կենտրոնական ընտրական հանձնաժողովի կանոնակարգն ընդունելու մասին» թիվ 34-Ն որոշմամբ սահմանված են Հանձնաժողովի նախագահի, Հանձնաժողովի նախագահի տեղակալի, Հանձնաժողովի քարտուղարի լիազորությունները և Հանձնաժողովի անդամի իրավունքներն ու պարտականությունները:</w:t>
            </w:r>
          </w:p>
          <w:p w14:paraId="77CB42B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Նշված որոշման 17-րդ կետի համաձայն՝ «17. Հանձնաժողովի նախագահի տեղակալը՝</w:t>
            </w:r>
          </w:p>
          <w:p w14:paraId="4BCB658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փոխարինում է Հանձնաժողովի նախագահին նրա հանձնարարությամբ կամ բացակայության ընթացքում,</w:t>
            </w:r>
          </w:p>
          <w:p w14:paraId="5503FB2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Հանձնաժողովի նախագահի հանձնարարությամբ իրականացնում է Հանձնաժողովի նախագահին վերապահված որոշակի լիազորություններ, (...):»</w:t>
            </w:r>
          </w:p>
          <w:p w14:paraId="14C82AE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որոշման 20-րդ կետի համաձայն՝ «20. Հանձնաժողովի նախագահի հանձնարարությամբ Հանձնաժողովի քարտուղարն իրականացնում է Հանձնաժողովի նախագահին վերապահված որոշակի լիազորություններ:»:</w:t>
            </w:r>
          </w:p>
          <w:p w14:paraId="5E2341F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 կարգավորումներից բխում է, որ Կենտրոնական ընտրական հանձնաժողովի նախագահին վերապահված իրավունքներն իրացնում և պարտականությունները կրում են վերջինիս հանձնարարությամբ կամ բացակայության ընթացքում, նախ՝ Կենտրոնական ընտրական հանձնաժողովի նախագահի տեղակալը, այնուհետև տեղակալի բացակայության դեպքում՝ Կենտրոնական ընտրական հանձնաժողովի քարտուղարը։</w:t>
            </w:r>
          </w:p>
          <w:p w14:paraId="09A6EE0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Նախագծերի տրամաբանության շրջանակներում առաջարկում ենք դիտարկել ինքնավար կամ անկախ պետական մարմնի նախագահի տեղակալի և քարտուղարի պաշտոնների համար գործակցի այնպիսի համաչափություն, որը համարժեք կլինի նրանց պատասխանատվության աստիճանին և կխրախուսի այդ պաշտոններում արդյունավետ աշխատանքը։</w:t>
            </w:r>
          </w:p>
          <w:p w14:paraId="64069D6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Առաջարկում ենք, ինքնավար կամ անկախ պետական մարմնի նախագահի տեղակալի և քարտուղարի պաշտոնների աշխատավարձի հաշվարկման համար նախատեսել 19 գործակից:</w:t>
            </w:r>
          </w:p>
          <w:p w14:paraId="6CD1FD0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առաջարկվող մոտեցմամբ սահմանդրաիրավական կարգավիճակով օժտված անկախ պետական մարմինները և ինքնավար մարմինները նույնականացված են:</w:t>
            </w:r>
          </w:p>
          <w:p w14:paraId="4EE478E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Անկախ պետական մարմինները սահմանված են ՀՀ Սահմանադրությամբ և իրականացնում են համապետական նշանակության, սահմանադրական կարևորագույն գործառույթներ (մարդու իրավունքների պաշտպանություն, ընտրությունների, հանրաքվեները կազմակերպում և դրանց օրինականության նկատմամբ վերահսկողության իրականացում, լրատվության միջոցների գործունեության ազատության, անկախության և բազմազանության ապահովում, պետական բյուջեի վերահսկողություն, դրամավարկային քաղաքականություն):</w:t>
            </w:r>
          </w:p>
          <w:p w14:paraId="2DFF899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Ինքնավար մարմինների պարագայում Սահմանադրությունը սահմանում է միայն դրանց ստեղծման ընդհանուր հնարավորությունը և շրջանակը (Հոդված 122): Ինքնավար մարմինները ստեղծվում և լուծարվում են պարզ մեծամասնությամբ ընդունված օրենքներով։</w:t>
            </w:r>
          </w:p>
          <w:p w14:paraId="3F4E44D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Անկախ պետական մարմիններն ունեն ձևավորման ավելի բարդ ընթացակարգ, ընտրվում են Ազգային ժողովի սահմանադրական մեծամասնությամբ (պատգամավորների ընդհանուր թվի ձայների առնվազն 3/5-ով)։ Անկախ պետական մարմնի ղեկավարին կամ անդամին ներկայացվող պահանջները ևս սահմանված են Սահմանադրությամբ։</w:t>
            </w:r>
          </w:p>
          <w:p w14:paraId="38B4B86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կարծում ենք անհրաժեշտ է վերանայել ներկայացված մոտեցումը՝ տարանջատել և առանձին սահմանել Սահմանադրությամբ նախատեսված անկախ պետական մարմիններին վերաբերելի իրավակարգավորումները։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FC4B16" w14:textId="446C1365" w:rsidR="00CB69FE" w:rsidRDefault="00CB69FE" w:rsidP="00CB69FE">
            <w:pPr>
              <w:spacing w:before="100"/>
              <w:ind w:firstLine="427"/>
              <w:jc w:val="center"/>
              <w:rPr>
                <w:rFonts w:ascii="GHEA Grapalat" w:hAnsi="GHEA Grapalat"/>
                <w:b/>
                <w:bCs/>
                <w:sz w:val="24"/>
                <w:szCs w:val="24"/>
              </w:rPr>
            </w:pPr>
            <w:r>
              <w:rPr>
                <w:rFonts w:ascii="GHEA Grapalat" w:hAnsi="GHEA Grapalat"/>
                <w:b/>
                <w:bCs/>
                <w:sz w:val="24"/>
                <w:szCs w:val="24"/>
                <w:lang w:val="hy-AM"/>
              </w:rPr>
              <w:t>Ընդունվել է ի գիտությու</w:t>
            </w:r>
          </w:p>
          <w:p w14:paraId="08138417" w14:textId="1725146A"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0A49AB4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370F97B"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38.</w:t>
            </w:r>
            <w:r w:rsidRPr="00444F3A">
              <w:rPr>
                <w:rFonts w:ascii="GHEA Grapalat" w:hAnsi="GHEA Grapalat"/>
                <w:sz w:val="24"/>
                <w:szCs w:val="24"/>
              </w:rPr>
              <w:t xml:space="preserve">                </w:t>
            </w:r>
            <w:r w:rsidRPr="00444F3A">
              <w:rPr>
                <w:rFonts w:ascii="GHEA Grapalat" w:eastAsia="Tahoma" w:hAnsi="GHEA Grapalat" w:cs="Tahoma"/>
                <w:b/>
                <w:bCs/>
                <w:sz w:val="24"/>
                <w:szCs w:val="24"/>
              </w:rPr>
              <w:t>Կոռուպցիայի կանխարգելման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01FAD56"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38160F2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3CF0DA"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7F0B32A"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01/2283-2026</w:t>
            </w:r>
          </w:p>
        </w:tc>
      </w:tr>
      <w:tr w:rsidR="00D73CE8" w:rsidRPr="00AD57EC" w14:paraId="7627644C" w14:textId="77777777" w:rsidTr="00D73CE8">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A3F051"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Ի պատասխան Ձեր՝ 2026 թվականի հուլիսի 22-ի թիվ 04/03.62/25056-2026 գրության՝ Կոռուպցիայի կանխարգելման հանձնաժողովն (այսուհետ՝ Հանձնաժողով) առաջարկում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փաթեթում (այսուհետ՝ Փաթեթ) ներառված՝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1-ին հոդվածում «2-րդ հոդվածի» բառերը փոխարինել «3-րդ հոդվածի» բառերով՝ հաշվի առնելով այն հանգամանքը, որ առաջարկվող փոփոխությունները կատարվում են հենց այդ հոդվածում:</w:t>
            </w:r>
          </w:p>
          <w:p w14:paraId="1E4715D1" w14:textId="77777777" w:rsidR="00D73CE8" w:rsidRPr="00444F3A" w:rsidRDefault="00D73CE8" w:rsidP="00D73CE8">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Կից Ձեզ եմ ներկայացնում Փաթեթի վերաբերյալ Հանձնաժողովի կարծիքը:</w:t>
            </w:r>
          </w:p>
          <w:p w14:paraId="281CA3D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6-րդ հոդվածով առաջարկվում է «Պետական պաշտոններ և պետական ծառայության պաշտոններ զբաղեցնող անձանց վարձատրության մասին» օրենքը (այսուհետ՝ Օրենք) լրացնել հետևյալ բովանդակությամբ 8</w:t>
            </w:r>
            <w:r w:rsidRPr="00444F3A">
              <w:rPr>
                <w:rFonts w:ascii="Cambria Math" w:hAnsi="Cambria Math" w:cs="Cambria Math"/>
                <w:sz w:val="24"/>
                <w:szCs w:val="24"/>
              </w:rPr>
              <w:t>․</w:t>
            </w:r>
            <w:r w:rsidRPr="00444F3A">
              <w:rPr>
                <w:rFonts w:ascii="GHEA Grapalat" w:eastAsia="Tahoma" w:hAnsi="GHEA Grapalat" w:cs="Tahoma"/>
                <w:sz w:val="24"/>
                <w:szCs w:val="24"/>
              </w:rPr>
              <w:t>1-ին հոդվածով</w:t>
            </w:r>
            <w:r w:rsidRPr="00444F3A">
              <w:rPr>
                <w:rFonts w:ascii="Cambria Math" w:hAnsi="Cambria Math" w:cs="Cambria Math"/>
                <w:sz w:val="24"/>
                <w:szCs w:val="24"/>
              </w:rPr>
              <w:t>․</w:t>
            </w:r>
          </w:p>
          <w:p w14:paraId="6DC6D37C" w14:textId="77777777" w:rsidR="00D73CE8" w:rsidRPr="00444F3A" w:rsidRDefault="00D73CE8" w:rsidP="00D73CE8">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«Հոդված 8</w:t>
            </w:r>
            <w:r w:rsidRPr="00444F3A">
              <w:rPr>
                <w:rFonts w:ascii="Cambria Math" w:hAnsi="Cambria Math" w:cs="Cambria Math"/>
                <w:b/>
                <w:bCs/>
                <w:i/>
                <w:iCs/>
                <w:sz w:val="24"/>
                <w:szCs w:val="24"/>
              </w:rPr>
              <w:t>․</w:t>
            </w:r>
            <w:r w:rsidRPr="00444F3A">
              <w:rPr>
                <w:rFonts w:ascii="GHEA Grapalat" w:hAnsi="GHEA Grapalat"/>
                <w:b/>
                <w:bCs/>
                <w:i/>
                <w:iCs/>
                <w:sz w:val="24"/>
                <w:szCs w:val="24"/>
              </w:rPr>
              <w:t>1</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 xml:space="preserve"> Պետական պաշտոն և պետական ծառայության պաշտոն զբաղեցնող անձանց տրվող լրավճարները.</w:t>
            </w:r>
          </w:p>
          <w:p w14:paraId="7FAC2E75" w14:textId="77777777" w:rsidR="00D73CE8" w:rsidRPr="00444F3A" w:rsidRDefault="00D73CE8" w:rsidP="00D73CE8">
            <w:pPr>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1.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w:t>
            </w:r>
            <w:r w:rsidRPr="00444F3A">
              <w:rPr>
                <w:rFonts w:ascii="GHEA Grapalat" w:hAnsi="GHEA Grapalat"/>
                <w:sz w:val="24"/>
                <w:szCs w:val="24"/>
              </w:rPr>
              <w:t xml:space="preserve"> </w:t>
            </w:r>
            <w:r w:rsidRPr="00444F3A">
              <w:rPr>
                <w:rFonts w:ascii="GHEA Grapalat" w:eastAsia="Tahoma" w:hAnsi="GHEA Grapalat" w:cs="Tahoma"/>
                <w:i/>
                <w:iCs/>
                <w:sz w:val="24"/>
                <w:szCs w:val="24"/>
              </w:rPr>
              <w:t>առանձնահատկությունները սահմանում է Հայաստանի Հանրապետության կառավարությունը։»:</w:t>
            </w:r>
          </w:p>
          <w:p w14:paraId="0B7F4CCC"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Միաժամանակ, թեև Նախագծով ուղղակիորեն չի սահմանվել, սակայն, Նախագծի հիմնավորմամբ՝ կատարողականի գնահատման հիմքով լրավճարների տրամադրման սկզբունքներում նշվել է, որ օրենսդիր, դատական և իրավապահ (դատախազություն, քննչական մարմիններ) համակարգի, </w:t>
            </w:r>
            <w:r w:rsidRPr="00444F3A">
              <w:rPr>
                <w:rFonts w:ascii="GHEA Grapalat" w:eastAsia="Tahoma" w:hAnsi="GHEA Grapalat" w:cs="Tahoma"/>
                <w:b/>
                <w:bCs/>
                <w:sz w:val="24"/>
                <w:szCs w:val="24"/>
              </w:rPr>
              <w:t xml:space="preserve">անկախ և ինքնավար այլ մարմինների համար կատարողականի գնահատման հիմքով լրավճարների չափը նախատեսվում է կապակցել Կառավարության կատարողականի ցուցանիշի հետ։ </w:t>
            </w:r>
            <w:r w:rsidRPr="00444F3A">
              <w:rPr>
                <w:rFonts w:ascii="GHEA Grapalat" w:eastAsia="Tahoma" w:hAnsi="GHEA Grapalat" w:cs="Tahoma"/>
                <w:sz w:val="24"/>
                <w:szCs w:val="24"/>
              </w:rPr>
              <w:t>Կարծում ենք՝ իշխանության այլ ճյուղերի, անկախ և ինքնավար մարմինների համար կատարողականի գնահատման հիմքով լրավճարների հաշվարկումը Կառավարության կատարողականի ցուցանիշի հետ անմիջականորեն կապելը խիստ խնդրահարույց է այդ մարմինների անկախության և ինքնավարության ապահովման երաշխիքների տեսանկյունից:</w:t>
            </w:r>
          </w:p>
          <w:p w14:paraId="2DB1DF30"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Չնայած այն հանգամանքին, որ Հանրային կառավարման բարեփոխումների շրջանակներում 2025 թվականի սեպտեմբերին Կառավարության աշխատակարգում արված փոփոխությամբ հիմք է դրվել ռազմավարական կառավարման նոր համակարգի անցման և ոլորտային 6 ռազմավարությունների մշակման համար, որոնց ներքո սահմանվելիք գործողությունները կամ միջոցառումները, համապատասխան լիազորությունների շրջանակում, ենթակա են լինելու կատարման նաև գործադիր իշխանության մաս չկազմող մարմինների կողմից, և առանձին գործողությունների դեպքում գործնականում կարող է ինքնավար մարմնի ռազմավարությամբ և Կառավարության որոշմամբ նախատեսված ոլորտային ռազմավարության շրջանակում առկա լինել նույն գործողությունը, ինքնավար մարմնի կատարողականը, գտնում ենք, չի կարող բոլոր դեպքերում պայմանավորվել Կառավարության կատարողականի ցուցանիշով: Կարծում ենք՝ անհրաժեշտ է Նախագծում նախատեսել կարգավորումներ, որոնք հնարավորություն կտան անկախ և ինքնավար մարմինների կատարողականը գնահատել Կառավարության կատարողականի ցուցանիշից անկախ մեխանիզմով՝ բավարար չափով հաշվի առնելով այդ մարմինների գործառութային առանձնահատկությունները։</w:t>
            </w:r>
          </w:p>
          <w:p w14:paraId="1BCC0D4E"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Նշվածի համատեքստում առաջարկում ենք Նախագծի 6-րդ հոդվածով լրացվող նոր 8.1-ին հոդվածի 1-ին մասը շարադրել հետևյալ խմբագրությամբ՝</w:t>
            </w:r>
          </w:p>
          <w:p w14:paraId="7E272D24"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«1.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 առանձնահատկությունները սահմանում է Հայաստանի Հանրապետության կառավարությունը՝ մարմինների անկախության և ինքնավարության առանձնահատկությունների հաշվառմամբ:»:</w:t>
            </w:r>
          </w:p>
          <w:p w14:paraId="3FFBCD0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2. Նախագծով առաջարկվում է սահմանել, որ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տրամադրվել լրավճարներ, որոնց տրամադրման կարգը և առանձնահատկությունները սահմանվում են Կառավարության կողմից։ Հաշվի առնելով, որ նախատեսվող կարգավորումները տարածվելու են նաև անկախ և ինքնավար մարմինների վրա, առաջարկվում է նախատեսել լրացուցիչ երաշխիքներ՝ ուղղված այդ մարմինների ինստիտուցիոնալ ինքնուրույնության ապահովմանը։ Մասնավորապես, առաջարկվում է Նախագծում սահմանել, որ անկախ և ինքնավար մարմինների դեպքում կատարողականի գնահատման հիմքով լրավճարների տրամադրման և բաշխման գործընթացն իրականացվում է այդ մարմինների կողմից՝ կատարողականի գնահատման հստակ և օբյեկտիվ չափանիշների հիման վրա։</w:t>
            </w:r>
          </w:p>
          <w:p w14:paraId="39F5E85A"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3. Նախագծով առաջարկվող փոփոխություններով նախատեսվում է վերանայել պետական պաշտոններ և պետական ծառայության պաշտոններ զբաղեցնող անձանց վարձատրության գործող համակարգը՝ փոփոխելով հիմնական աշխատավարձի հաշվարկման գործակիցները։ Նախագծի հիմնավորման համաձայն՝ գործակիցների տարբերակված բարձրացման հիմքում դրվել են պաշտոնների պատասխանատվության մակարդակը, ղեկավար գործառույթների իրականացումը, որոշումների կայացման լիազորությունների շրջանակը, գործունեության ազդեցությունը, ինչպես նաև ներկայացուցչական և հաղորդակցման գործառույթների ծավալը։</w:t>
            </w:r>
          </w:p>
          <w:p w14:paraId="29DF97DE"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Վարձատրության համակարգի վերանայման հիմքում հստակ չափանիշների և պաշտոնների գնահատման օբյեկտիվ գործոնների կիրառումը դրական է գնահատվում, քանի որ այն կարող է նպաստել վարձատրության համակարգի առավել կանխատեսելի և հիմնավորված լինելուն, ինչպես նաև սահմանափակել վարձատրության սահմանման ընթացքում հայեցողական մոտեցումների և անհիմն տարբերակման հնարավորությունը՝ դրանով իսկ նվազեցնելով դրանցից բխող կոռուպցիոն ռիսկերը։</w:t>
            </w:r>
          </w:p>
          <w:p w14:paraId="01D1EAF5"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Նախագծով առաջարկվող կարգավորումների ուսումնասիրությունը ցույց է տալիս, որ ղեկավար և մասնագիտական պաշտոնների համար նախատեսվող հիմնական աշխատավարձի հաշվարկման գործակիցների բարձրացման միջև առկա է ընդգծված անհամաչափություն։ Ընդ որում, թեև Նախագծի հիմնավորման մեջ ներկայացված են գործակիցների տարբերակման հիմքում դրված ընդհանուր չափանիշները, այնուամենայնիվ, բավարար չափով հիմնավորված չէ, թե ինչպես են այդ չափանիշները կիրառվել ղեկավար և մասնագիտական պաշտոնների միջև սահմանվող տարբերության որոշման համար, և որքանով է սահմանված տարբերությունը համաչափ համապատասխան պաշտոնների պատասխանատվության և գործառույթների առանձնահատկություններին։</w:t>
            </w:r>
          </w:p>
          <w:p w14:paraId="6D2F5B2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մասնագիտական պաշտոնների դեպքում առաջարկվող գործակիցների փոփոխությունը չի ապահովում ծառայության ստաժի ավելացմանը համարժեք աճ։ Մասնավորապես, գլխավոր մասնագետի պաշտոնի (մասնագիտական 1-ին ենթախումբ) համար գործող կարգավորմամբ հիմնական աշխատավարձի հաշվարկման գործակիցը կազմում է 3.88, որը քաղաքացիական ծառայության ստաժի բնականոն աճի արդյունքում կարող է հասնել մինչև 5.34։ Մինչդեռ Նախագծով մինչև 5 տարվա պետական ծառայության ստաժի դեպքում առաջարկվում է սահմանել 4.00 գործակից, իսկ 21 և ավելի տարվա ծառայության դեպքում՝ 5.00 գործակից։ Այսպիսով, երկարամյա ծառայության դեպքում նախատեսվող գործակիցը չի ապահովում էական աճ և նույնիսկ չի գերազանցում գործող համակարգով հնարավոր առավելագույն գործակիցը։</w:t>
            </w:r>
          </w:p>
          <w:p w14:paraId="4CC97A3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խնդիրն առկա է նաև այլ մասնագիտական պաշտոնների դեպքում, որոնց համար ծառայության տարիների ավելացմանը զուգահեռ գործակիցների աճը սահմանափակ է։ Արդյունքում, մասնագիտական պաշտոնների համար առաջարկվող գործակիցների սահմանումը որոշ դեպքերում կարող է փաստացի չապահովել աշխատավարձի աճ՝ գործող համակարգով նախատեսված բնականոն աճի համեմատ, իսկ առանձին դեպքերում հանգեցնել գործող կարգավորմամբ հնարավոր վարձատրության մակարդակի նվազման։ Միաժամանակ, կարծում ենք՝ մասնագիտական պաշտոնների դեպքում նման կարգավորումը կարող է հանգեցնել կադրերի հոսունության աճի, ինչը բացասաբար կանդրադառնա աշխատանքի արտադրողականության վրա:</w:t>
            </w:r>
          </w:p>
          <w:p w14:paraId="686312B5"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առաջարկվում է վերանայել մասնագիտական պաշտոնների համար նախատեսվող հիմնական աշխատավարձի հաշվարկման գործակիցների սահմանման մոտեցումը՝ ապահովելով դրանց համաչափությունը ղեկավար պաշտոնների դրույքաչափերին և կատարված աշխատանքի բովանդակությանն ու ծավալին: Միաժամանակ, առաջարկվում է վերանայել մասնագիտական պաշտոնների համար նախատեսվող գործակիցների աճի մեխանիզմը՝ ապահովելով ծառայության ստաժի և մասնագիտական փորձի ավելացման համարժեք արտացոլումը վարձատրության համակարգում։</w:t>
            </w:r>
          </w:p>
          <w:p w14:paraId="3BD18B76"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4. Նախագծով առաջարկվում է սահմանել, որ հատուկ առաջադրանքների կատարման համար պարգևատրման ֆոնդի չափը հաշվարկվում է յուրաքանչյուր տարվա հունվարի 1-ի դրությամբ տվյալ մարմնի համալրված հաստիքների աշխատավարձի ֆոնդի հիման վրա՝ չգերազանցելով դրա երկու տոկոսը։</w:t>
            </w:r>
          </w:p>
          <w:p w14:paraId="70E0024F"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անհրաժեշտ է հաշվի առնել, որ Նախագծով մասնագիտական պաշտոնների համար նախատեսվող հիմնական աշխատավարձի հաշվարկման գործակիցների աճը, ի տարբերություն ղեկավար պաշտոնների համար նախատեսված գործակիցների, խիստ սահմանափակ է, իսկ առանձին դեպքերում՝ չի նախատեսվում։ Այս պայմաններում առաջարկվում է գնահատել նշված կարգավորումների փոխկապակցվածությունը, քանի որ պարգևատրման ֆոնդի ձևավորումը ևս կապվում է արդեն համալրված հաստիքների առկայության հետ։ Գործնականում ստացվում է մի իրավիճակ, որ Նախագծով առաջարկվող փոփոխությունները կարող են հանգեցնել մասնագիտական պաշտոններ զբաղեցնող անձանց աշխատավարձի իջեցման, ինչը մասնագիտական պաշտոնների համար ոչ բավարար գրավչության պայմաններում կառաջացնի հաստիքների համալրման դժվարություններ։</w:t>
            </w:r>
          </w:p>
          <w:p w14:paraId="5CC585BC" w14:textId="77777777" w:rsidR="00D73CE8" w:rsidRPr="00444F3A" w:rsidRDefault="00D73CE8" w:rsidP="00D73CE8">
            <w:pPr>
              <w:shd w:val="clear" w:color="auto" w:fill="FFFFFF"/>
              <w:spacing w:before="100"/>
              <w:ind w:left="141"/>
              <w:jc w:val="both"/>
              <w:rPr>
                <w:rFonts w:ascii="GHEA Grapalat" w:hAnsi="GHEA Grapalat"/>
                <w:sz w:val="24"/>
                <w:szCs w:val="24"/>
              </w:rPr>
            </w:pPr>
            <w:r w:rsidRPr="00C109C9">
              <w:rPr>
                <w:rFonts w:ascii="GHEA Grapalat" w:eastAsia="Tahoma" w:hAnsi="GHEA Grapalat" w:cs="Tahoma"/>
                <w:sz w:val="24"/>
                <w:szCs w:val="24"/>
              </w:rPr>
              <w:t>Հարկ ենք համարում հատուկ արձանագրել, որ Հանձնաժողովի նման փոքրաթիվ աշխատակազմերի դեպքում պարգևատրման ֆոնդի պայմանավորումը համալրված հաստիքների աշխատավարձի ֆոնդի տոկոսային հարաբերակցության հետ կարող է էական բացասական ազդեցություն ունենալ կադրային</w:t>
            </w:r>
            <w:r w:rsidRPr="00444F3A">
              <w:rPr>
                <w:rFonts w:ascii="GHEA Grapalat" w:eastAsia="Tahoma" w:hAnsi="GHEA Grapalat" w:cs="Tahoma"/>
                <w:sz w:val="24"/>
                <w:szCs w:val="24"/>
              </w:rPr>
              <w:t xml:space="preserve"> համալրվածության և Հանձնաժողովի գործունեության արդյունավետության վրա: Ընդ որում՝ Հանձնաժողովի կողմից շարունակաբար միջոցներ են ձեռնարկվում՝ ուղղված կադրային համալրմանը, սակայն, կադրային բարձր հոսունության պամաններում մասնագիտական պաշտոնների վարձատրության անհամաչափությունը կարող է հավելյալ ռիսկ ստեղծել՝ համալրման գործընթացի արդյունավետության տեսանկյունից: Թեև Նախագծով նախատեսված է նաև կատարողականի գնահատման հիման վրա լրավճարների հատկացման հնարավորություն, ինչը ենթադրաբար, ըստ նախագծերի հեղինակների, փոխլրացնելու է պարգևատրման ֆոնդի կրճատման արդյունքում առաջացած բացը, այդուհանդերձ, Նախագծով դրա վերաբերյալ որոշակի կարգավորումների բացակայության պայմաններում նշված կետը Հանձնաժողովի գնահատմամբ առաջացնելու է լուրջ ռիսկեր և խոչընդոտներ աշխատակազմի համալրման և կայունության տեսանկյունից:</w:t>
            </w:r>
          </w:p>
          <w:p w14:paraId="20A87303"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5. Նախագծի ուսումնասիրությունից պարզ է դառնում, որ շարունակվում է պահպանվել առանձնակի ռիսկային և մասնագիտացում պահանջող պաշտոնների (դատախազի, Հակակոռուպցիոն կոմիտեում ինքնավար պաշտոն զբաղեցնող անձի, Հակակոռուպցիոն կոմիտեի ծառայողի) համար հավելում ստանալու հնարավորությունը, ինչը կարևոր երաշխիք է հանդիսանում հակակոռուպցիոն գործունեություն իրականացնող մարմինների՝ արտաքին ճնշումներից զերծ գործունեություն ծավալելու, հանրային շահն արդյունավետ պաշտպանելու տեսանկյունից: Ընդ որում, հատկանշական է, որ հավելումներն առավելապես նախատեսված են հակակոռուպցիոն գործունեություն իրականացնող մարմինների համակարգում ներառված մարմինների աշխատակիցների համար, այդ թվում՝ ինքնավար պաշտոն չզբաղեցնող:</w:t>
            </w:r>
          </w:p>
          <w:p w14:paraId="7950FB46"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Ընդգծենք, որ կանխարգելման գործառույթը հակակոռուպցիոն գործունեության շրջանակներում ունի առանցքային նշանակություն, և Հանձնաժողովը փաստացի հանդիսանում է հակակոռուպցիոն գործունեություն իրականացնող առաջնային օղակ, որի գործունեության արդյունավետությունն ուղղակի ազդեցություն է ունենում նաև հակակոռուպցիոն գործունեություն իրականացնող հաջորդ օղակների վրա, ինչը, ի լրումն հակակոռուպցիոն գործունեության առանձնակի ռիսկայնության հանգամանքների, առավել ռիսկային է դարձնում Հանձնաժողովի գործունեությունը: Միաժամանակ, կոռուպցիայի կանխարգելման շրջանակներում Հանձնաժողովն առնչվում է մասնագիտացում պահանջող զգայուն ոլորտների հետ, ինչպիսիք են կուսակցությունների գործունեության նկատմամբ ֆինանսական վերահսկողությունը, հայտարարագրերի վերլուծությունը, բարեվարքության ուսումնասիրությունը, անհամատեղելիության պահանջների ենթադրյալ խախտումների ուսումնասիրությունը և այդ հիմքերով վարույթների իրականացումը և այլն, որպիսի լիազորություններով օժտված չեն հակակոռուպցիոն գործունեություն իրականացնող այլ մարմինները:</w:t>
            </w:r>
          </w:p>
          <w:p w14:paraId="32C4ADAF"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Վերոգրյալը վկայում է, որ Հանձնաժողովի գործունեության առանձնահատկությունից ելնելով՝ Հանձնաժողովի անդամների և մասնագիտական ստորաբաժանումների պաշտոնները հանդիսանում են առանձնակի ռիսկային և մասնագիտացում պահանջող պաշտոններ, ինչի համատեքստում, ըստ Օրենքի և Նախագծի տրամաբանության, նշված պաշտոններ զբաղեցնող անձանց գործունեության երաշխիքների ապահովման տեսանկյունից առանցքային է վերջիններիս համար ևս հակակոռուպցիոն մյուս մարմինների համար նախատեսված տոկոսային հարաբերակցությանը համահունչ հավելումների սահմանումը:</w:t>
            </w:r>
          </w:p>
          <w:p w14:paraId="3E47D2CA"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Ընդ որում, նշված հարցը բազմիցս արձանագրվել է նաև ՀՀ-ին միջազգային մասնագիտացված կազմակերպությունների կողմից ներկայացված պարտավորություններով (առաջարկություններ): Մասնավորապես՝ Հանձնաժողովի ֆինանսական և մարդկային ռեսուրսների կայունության անհրաժեշտությունն ընգծվել է Կոռուպցիայի դեմ պայքարի պետությունների խմբի (ԳՐԵԿՈ-ի)՝ Հայաստանի Հանրապետության գնահատման 5-րդ փուլի զեկույցով (հաստատվել է ԳՐԵԿՈ-ի 96-րդ լիագումար նիստում, 22.03.2024 թ.), ինչպես նաև ՀՀ-ԵՄ Վիզաների ազատականացման երկխոսության և մասնավորապես՝ Վիզաների ազատականացման գործողությունների ծրագրի (VLAP) իրականացման  առաջընթացի գնահատման առաջին զեկույցով (ընդունված՝ 30</w:t>
            </w:r>
            <w:r w:rsidRPr="00444F3A">
              <w:rPr>
                <w:rFonts w:ascii="Cambria Math" w:hAnsi="Cambria Math" w:cs="Cambria Math"/>
                <w:sz w:val="24"/>
                <w:szCs w:val="24"/>
              </w:rPr>
              <w:t>․</w:t>
            </w:r>
            <w:r w:rsidRPr="00444F3A">
              <w:rPr>
                <w:rFonts w:ascii="GHEA Grapalat" w:hAnsi="GHEA Grapalat"/>
                <w:sz w:val="24"/>
                <w:szCs w:val="24"/>
              </w:rPr>
              <w:t>04</w:t>
            </w:r>
            <w:r w:rsidRPr="00444F3A">
              <w:rPr>
                <w:rFonts w:ascii="Cambria Math" w:hAnsi="Cambria Math" w:cs="Cambria Math"/>
                <w:sz w:val="24"/>
                <w:szCs w:val="24"/>
              </w:rPr>
              <w:t>․</w:t>
            </w:r>
            <w:r w:rsidRPr="00444F3A">
              <w:rPr>
                <w:rFonts w:ascii="GHEA Grapalat" w:eastAsia="Tahoma" w:hAnsi="GHEA Grapalat" w:cs="Tahoma"/>
                <w:sz w:val="24"/>
                <w:szCs w:val="24"/>
              </w:rPr>
              <w:t>2026 թ</w:t>
            </w:r>
            <w:r w:rsidRPr="00444F3A">
              <w:rPr>
                <w:rFonts w:ascii="Cambria Math" w:hAnsi="Cambria Math" w:cs="Cambria Math"/>
                <w:sz w:val="24"/>
                <w:szCs w:val="24"/>
              </w:rPr>
              <w:t>․</w:t>
            </w:r>
            <w:r w:rsidRPr="00444F3A">
              <w:rPr>
                <w:rFonts w:ascii="GHEA Grapalat" w:eastAsia="Tahoma" w:hAnsi="GHEA Grapalat" w:cs="Tahoma"/>
                <w:sz w:val="24"/>
                <w:szCs w:val="24"/>
              </w:rPr>
              <w:t>), որով  առաջարկվել է Հանձնաժողովին ապահովել բավարար ֆինանսական, մարդկային և տեխնիկական ռեսուրսներով՝ ապահովելու Հանձնաժողովի առանցքային լիազորությունների արդյունավետ իրականացումը:</w:t>
            </w:r>
          </w:p>
          <w:p w14:paraId="646E5C68"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Հանձնաժողովը հարկ է համարում նաև նշել, որ հավելումների տրամադրումը Հանձնաժողովի՝ ռիսկային և մասնագիտացված աշխատանք կատարող աշխատակիցներին չի կարող իրականացվել մեխանիկորեն. անհրաժեշտ է դրանք զուգորդել աշխատակազմում աշխատանքի անցնելիս բարեվարքության ուսումնասիրություն անցնելու, իսկ պաշտոն զբաղեցնող անձանց դեպքում՝ ատեստացիա անցնելու պահանջների հետ:</w:t>
            </w:r>
          </w:p>
          <w:p w14:paraId="78DBF77E"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hAnsi="GHEA Grapalat"/>
                <w:sz w:val="24"/>
                <w:szCs w:val="24"/>
              </w:rPr>
              <w:t>6</w:t>
            </w:r>
            <w:r w:rsidRPr="00444F3A">
              <w:rPr>
                <w:rFonts w:ascii="Cambria Math" w:hAnsi="Cambria Math" w:cs="Cambria Math"/>
                <w:sz w:val="24"/>
                <w:szCs w:val="24"/>
              </w:rPr>
              <w:t>․</w:t>
            </w:r>
            <w:r w:rsidRPr="00444F3A">
              <w:rPr>
                <w:rFonts w:ascii="GHEA Grapalat" w:eastAsia="Tahoma" w:hAnsi="GHEA Grapalat" w:cs="Tahoma"/>
                <w:sz w:val="24"/>
                <w:szCs w:val="24"/>
              </w:rPr>
              <w:t xml:space="preserve"> Նախագծի 17-րդ հոդվածով առաջարկվում է Օրենքի 18-րդ հոդվածը շարադրել հետևյալ խմբագրությամբ</w:t>
            </w:r>
            <w:r w:rsidRPr="00444F3A">
              <w:rPr>
                <w:rFonts w:ascii="Cambria Math" w:hAnsi="Cambria Math" w:cs="Cambria Math"/>
                <w:sz w:val="24"/>
                <w:szCs w:val="24"/>
              </w:rPr>
              <w:t>․</w:t>
            </w:r>
          </w:p>
          <w:p w14:paraId="29B28453"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hAnsi="GHEA Grapalat"/>
                <w:sz w:val="24"/>
                <w:szCs w:val="24"/>
              </w:rPr>
              <w:t>(</w:t>
            </w:r>
            <w:r w:rsidRPr="00444F3A">
              <w:rPr>
                <w:rFonts w:ascii="Cambria Math" w:hAnsi="Cambria Math" w:cs="Cambria Math"/>
                <w:sz w:val="24"/>
                <w:szCs w:val="24"/>
              </w:rPr>
              <w:t>․․․</w:t>
            </w:r>
            <w:r w:rsidRPr="00444F3A">
              <w:rPr>
                <w:rFonts w:ascii="GHEA Grapalat" w:hAnsi="GHEA Grapalat"/>
                <w:sz w:val="24"/>
                <w:szCs w:val="24"/>
              </w:rPr>
              <w:t>)</w:t>
            </w:r>
          </w:p>
          <w:p w14:paraId="408B3F31" w14:textId="77777777" w:rsidR="00D73CE8" w:rsidRPr="00444F3A" w:rsidRDefault="00D73CE8" w:rsidP="00D73CE8">
            <w:pPr>
              <w:shd w:val="clear" w:color="auto" w:fill="FFFFFF"/>
              <w:spacing w:before="100"/>
              <w:ind w:left="141"/>
              <w:jc w:val="both"/>
              <w:rPr>
                <w:rFonts w:ascii="GHEA Grapalat" w:hAnsi="GHEA Grapalat"/>
                <w:i/>
                <w:iCs/>
                <w:sz w:val="24"/>
                <w:szCs w:val="24"/>
              </w:rPr>
            </w:pPr>
            <w:r w:rsidRPr="00444F3A">
              <w:rPr>
                <w:rFonts w:ascii="GHEA Grapalat" w:hAnsi="GHEA Grapalat"/>
                <w:i/>
                <w:iCs/>
                <w:sz w:val="24"/>
                <w:szCs w:val="24"/>
              </w:rPr>
              <w:t>4</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ծառայողի հիմնական աշխատավարձի հաշվարկման գործակիցը որոշելու նպատակով</w:t>
            </w:r>
            <w:r w:rsidRPr="00444F3A">
              <w:rPr>
                <w:rFonts w:ascii="GHEA Grapalat" w:eastAsia="Tahoma" w:hAnsi="GHEA Grapalat" w:cs="Tahoma"/>
                <w:b/>
                <w:bCs/>
                <w:i/>
                <w:iCs/>
                <w:sz w:val="24"/>
                <w:szCs w:val="24"/>
              </w:rPr>
              <w:t xml:space="preserve"> ծառայության ստաժը հաշվարկվում է տվյալ պաշտոնում նշանակման օրվանից: </w:t>
            </w:r>
            <w:r w:rsidRPr="00444F3A">
              <w:rPr>
                <w:rFonts w:ascii="GHEA Grapalat" w:eastAsia="Tahoma" w:hAnsi="GHEA Grapalat" w:cs="Tahoma"/>
                <w:i/>
                <w:iCs/>
                <w:sz w:val="24"/>
                <w:szCs w:val="24"/>
              </w:rPr>
              <w:t>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w:t>
            </w:r>
          </w:p>
          <w:p w14:paraId="390408E0" w14:textId="77777777" w:rsidR="00D73CE8" w:rsidRPr="00444F3A" w:rsidRDefault="00D73CE8" w:rsidP="00D73CE8">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5. Համապատասխան մարմնի վերակազմակերպման կամ կառուցվածքային փոփոխության արդյունքում զինվորական, քրեակատարողական, պրոբացիայի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պրոբացիայի կամ փրկարարական ծառայության վերջին պաշտոնում համապատասխան ծառայողի համար սահմանված պաշտոնային դրույքաչափի և լրավճարի չափը, եթե նոր պաշտոնի համար օրենքով սահմանված կարգով որոշվող պաշտոնային դրույքաչափը ցածր է: Սույն մասով սահմանված աշխատավարձի 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 Սույն մասով սահմանված երաշխիքը գործում է զինվորական, քրեակատարողական, պրոբացիայի կամ փրկարարական ծառայության պաշտոնից ազատվելուց հետո վեց ամսվա ընթացքում համապատասխան մարմնում քաղաքացիական ծառայության պաշտոնում նշանակվելու դեպքերում։»։</w:t>
            </w:r>
          </w:p>
          <w:p w14:paraId="6AD55D8D"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Նախագծի 18-րդ հոդվածով առաջարկվում է ուժը կորցրած ճանաչել պետական ծառայողների վարձատրության և պարգևատրման հարաբերությունները կարգավորող՝ Օրենքի 19-րդ, 20-րդ, 21-րդ և 22-րդ հոդվածները։</w:t>
            </w:r>
          </w:p>
          <w:p w14:paraId="741A1A0C" w14:textId="1672E4CF" w:rsidR="00D73CE8" w:rsidRPr="00444F3A" w:rsidRDefault="00D73CE8" w:rsidP="00D73CE8">
            <w:pPr>
              <w:ind w:left="141"/>
              <w:rPr>
                <w:rFonts w:ascii="GHEA Grapalat" w:hAnsi="GHEA Grapalat"/>
                <w:sz w:val="24"/>
                <w:szCs w:val="24"/>
              </w:rPr>
            </w:pPr>
            <w:r w:rsidRPr="00444F3A">
              <w:rPr>
                <w:rFonts w:ascii="GHEA Grapalat" w:eastAsia="Tahoma" w:hAnsi="GHEA Grapalat" w:cs="Tahoma"/>
                <w:sz w:val="24"/>
                <w:szCs w:val="24"/>
              </w:rPr>
              <w:t xml:space="preserve">Հարկ է նշել, որ Նախագծի կարգավորումներից պարզ չէ 18-ի հոդվածի 4-րդ մասով սահմանված </w:t>
            </w:r>
            <w:r w:rsidRPr="00444F3A">
              <w:rPr>
                <w:rFonts w:ascii="GHEA Grapalat" w:eastAsia="Tahoma" w:hAnsi="GHEA Grapalat" w:cs="Tahoma"/>
                <w:b/>
                <w:bCs/>
                <w:sz w:val="24"/>
                <w:szCs w:val="24"/>
              </w:rPr>
              <w:t>«տվյալ պաշտոն» հասկացությունը</w:t>
            </w:r>
            <w:r w:rsidRPr="00444F3A">
              <w:rPr>
                <w:rFonts w:ascii="GHEA Grapalat" w:eastAsia="Tahoma" w:hAnsi="GHEA Grapalat" w:cs="Tahoma"/>
                <w:sz w:val="24"/>
                <w:szCs w:val="24"/>
              </w:rPr>
              <w:t>, մասնավորապես, արդյո՞ք այն վերաբերում է Նախագծի 2-րդ հավելվածով նախատեսված պաշտոններին (օրինակ՝ գլխավոր քարտուղար, վարչության պետ, գլխավոր մասնագետ և այլն), թե՞ կոնկրետ մարմնի քաղաքացիական ծառայության անվանացանկով նախատեսված հաստիքային միավորին: Ըստ այդմ՝ կարծում ենք՝ առկա է անհրաժեշտություն հստակեցնելու Նախագծի 18-րդ հոդվածի 4-րդ մասի ձևակերպումը՝ հետագա տարընկալումներից զերծ մնալու համար: Միաժամանակ, կարծում ենք, անհրաժեշտ է հստակեցնել պետական մի մարմնից պետական մեկ այլ մարմին տեղափոխման կամ նույն պետական մարմնում օրենքով սահմանված կարգով հավասար պաշտոնում նշանակման դեպքերում պետական ծառայողի հիմնական աշխատավարձի հաշվարկման հարաբերությունները: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FF00E96" w14:textId="77777777" w:rsidR="00D73CE8" w:rsidRPr="00D73CE8" w:rsidRDefault="00D73CE8" w:rsidP="00D73CE8">
            <w:pPr>
              <w:spacing w:before="100"/>
              <w:ind w:firstLine="427"/>
              <w:jc w:val="both"/>
              <w:rPr>
                <w:rFonts w:ascii="GHEA Grapalat" w:eastAsia="Tahoma" w:hAnsi="GHEA Grapalat" w:cs="Tahoma"/>
                <w:b/>
                <w:sz w:val="24"/>
                <w:szCs w:val="24"/>
                <w:lang w:val="hy-AM"/>
              </w:rPr>
            </w:pPr>
            <w:r w:rsidRPr="00D73CE8">
              <w:rPr>
                <w:rFonts w:ascii="GHEA Grapalat" w:eastAsia="Tahoma" w:hAnsi="GHEA Grapalat" w:cs="Tahoma"/>
                <w:b/>
                <w:sz w:val="24"/>
                <w:szCs w:val="24"/>
              </w:rPr>
              <w:t>Ընդունվել է</w:t>
            </w:r>
            <w:r w:rsidRPr="00D73CE8">
              <w:rPr>
                <w:rFonts w:ascii="GHEA Grapalat" w:eastAsia="Tahoma" w:hAnsi="GHEA Grapalat" w:cs="Tahoma"/>
                <w:b/>
                <w:sz w:val="24"/>
                <w:szCs w:val="24"/>
                <w:lang w:val="hy-AM"/>
              </w:rPr>
              <w:t>։</w:t>
            </w:r>
          </w:p>
          <w:p w14:paraId="276C7007" w14:textId="189175A9" w:rsidR="00D73CE8" w:rsidRDefault="00D73CE8" w:rsidP="00D73CE8">
            <w:pPr>
              <w:spacing w:before="100"/>
              <w:ind w:firstLine="427"/>
              <w:jc w:val="both"/>
              <w:rPr>
                <w:rFonts w:ascii="GHEA Grapalat" w:eastAsia="Tahoma" w:hAnsi="GHEA Grapalat" w:cs="Tahoma"/>
                <w:b/>
                <w:bCs/>
                <w:sz w:val="24"/>
                <w:szCs w:val="24"/>
              </w:rPr>
            </w:pPr>
            <w:r>
              <w:rPr>
                <w:rFonts w:ascii="GHEA Grapalat" w:eastAsia="Tahoma" w:hAnsi="GHEA Grapalat" w:cs="Tahoma"/>
                <w:sz w:val="24"/>
                <w:szCs w:val="24"/>
                <w:lang w:val="hy-AM"/>
              </w:rPr>
              <w:t>Ն</w:t>
            </w:r>
            <w:r w:rsidRPr="00444F3A">
              <w:rPr>
                <w:rFonts w:ascii="GHEA Grapalat" w:eastAsia="Tahoma" w:hAnsi="GHEA Grapalat" w:cs="Tahoma"/>
                <w:sz w:val="24"/>
                <w:szCs w:val="24"/>
              </w:rPr>
              <w:t>ախագծում կատարվել է համապատասխան փոփոխություն</w:t>
            </w:r>
            <w:r w:rsidRPr="00444F3A">
              <w:rPr>
                <w:rFonts w:ascii="GHEA Grapalat" w:eastAsia="Tahoma" w:hAnsi="GHEA Grapalat" w:cs="Tahoma"/>
                <w:b/>
                <w:bCs/>
                <w:sz w:val="24"/>
                <w:szCs w:val="24"/>
              </w:rPr>
              <w:t>։</w:t>
            </w:r>
          </w:p>
          <w:p w14:paraId="1F5BA133" w14:textId="1943DBF9" w:rsidR="00A36BF3" w:rsidRDefault="00A36BF3" w:rsidP="00D73CE8">
            <w:pPr>
              <w:spacing w:before="100"/>
              <w:ind w:firstLine="427"/>
              <w:jc w:val="both"/>
              <w:rPr>
                <w:rFonts w:ascii="GHEA Grapalat" w:eastAsia="Tahoma" w:hAnsi="GHEA Grapalat" w:cs="Tahoma"/>
                <w:b/>
                <w:bCs/>
                <w:sz w:val="24"/>
                <w:szCs w:val="24"/>
              </w:rPr>
            </w:pPr>
          </w:p>
          <w:p w14:paraId="5B5AAD02" w14:textId="40ABFF7E" w:rsidR="00A36BF3" w:rsidRDefault="00A36BF3" w:rsidP="00D73CE8">
            <w:pPr>
              <w:spacing w:before="100"/>
              <w:ind w:firstLine="427"/>
              <w:jc w:val="both"/>
              <w:rPr>
                <w:rFonts w:ascii="GHEA Grapalat" w:eastAsia="Tahoma" w:hAnsi="GHEA Grapalat" w:cs="Tahoma"/>
                <w:b/>
                <w:bCs/>
                <w:sz w:val="24"/>
                <w:szCs w:val="24"/>
              </w:rPr>
            </w:pPr>
          </w:p>
          <w:p w14:paraId="21754F7B" w14:textId="2C76D8D5" w:rsidR="00A36BF3" w:rsidRDefault="00A36BF3" w:rsidP="00D73CE8">
            <w:pPr>
              <w:spacing w:before="100"/>
              <w:ind w:firstLine="427"/>
              <w:jc w:val="both"/>
              <w:rPr>
                <w:rFonts w:ascii="GHEA Grapalat" w:eastAsia="Tahoma" w:hAnsi="GHEA Grapalat" w:cs="Tahoma"/>
                <w:b/>
                <w:bCs/>
                <w:sz w:val="24"/>
                <w:szCs w:val="24"/>
              </w:rPr>
            </w:pPr>
          </w:p>
          <w:p w14:paraId="6669313A" w14:textId="6C9273B5" w:rsidR="00A36BF3" w:rsidRDefault="00A36BF3" w:rsidP="00D73CE8">
            <w:pPr>
              <w:spacing w:before="100"/>
              <w:ind w:firstLine="427"/>
              <w:jc w:val="both"/>
              <w:rPr>
                <w:rFonts w:ascii="GHEA Grapalat" w:eastAsia="Tahoma" w:hAnsi="GHEA Grapalat" w:cs="Tahoma"/>
                <w:b/>
                <w:bCs/>
                <w:sz w:val="24"/>
                <w:szCs w:val="24"/>
              </w:rPr>
            </w:pPr>
          </w:p>
          <w:p w14:paraId="496DC756" w14:textId="13850D54" w:rsidR="00A36BF3" w:rsidRDefault="00A36BF3" w:rsidP="00D73CE8">
            <w:pPr>
              <w:spacing w:before="100"/>
              <w:ind w:firstLine="427"/>
              <w:jc w:val="both"/>
              <w:rPr>
                <w:rFonts w:ascii="GHEA Grapalat" w:eastAsia="Tahoma" w:hAnsi="GHEA Grapalat" w:cs="Tahoma"/>
                <w:b/>
                <w:bCs/>
                <w:sz w:val="24"/>
                <w:szCs w:val="24"/>
              </w:rPr>
            </w:pPr>
          </w:p>
          <w:p w14:paraId="725D163F" w14:textId="782B5AB5" w:rsidR="00A36BF3" w:rsidRDefault="00A36BF3" w:rsidP="00D73CE8">
            <w:pPr>
              <w:spacing w:before="100"/>
              <w:ind w:firstLine="427"/>
              <w:jc w:val="both"/>
              <w:rPr>
                <w:rFonts w:ascii="GHEA Grapalat" w:eastAsia="Tahoma" w:hAnsi="GHEA Grapalat" w:cs="Tahoma"/>
                <w:b/>
                <w:bCs/>
                <w:sz w:val="24"/>
                <w:szCs w:val="24"/>
              </w:rPr>
            </w:pPr>
          </w:p>
          <w:p w14:paraId="3243BA48" w14:textId="6B4E1E9E" w:rsidR="00A36BF3" w:rsidRDefault="00A36BF3" w:rsidP="00D73CE8">
            <w:pPr>
              <w:spacing w:before="100"/>
              <w:ind w:firstLine="427"/>
              <w:jc w:val="both"/>
              <w:rPr>
                <w:rFonts w:ascii="GHEA Grapalat" w:eastAsia="Tahoma" w:hAnsi="GHEA Grapalat" w:cs="Tahoma"/>
                <w:b/>
                <w:bCs/>
                <w:sz w:val="24"/>
                <w:szCs w:val="24"/>
              </w:rPr>
            </w:pPr>
          </w:p>
          <w:p w14:paraId="2EF971A9" w14:textId="0BBE2EF4" w:rsidR="00A36BF3" w:rsidRDefault="00A36BF3" w:rsidP="00D73CE8">
            <w:pPr>
              <w:spacing w:before="100"/>
              <w:ind w:firstLine="427"/>
              <w:jc w:val="both"/>
              <w:rPr>
                <w:rFonts w:ascii="GHEA Grapalat" w:eastAsia="Tahoma" w:hAnsi="GHEA Grapalat" w:cs="Tahoma"/>
                <w:b/>
                <w:bCs/>
                <w:sz w:val="24"/>
                <w:szCs w:val="24"/>
                <w:lang w:val="hy-AM"/>
              </w:rPr>
            </w:pPr>
            <w:r>
              <w:rPr>
                <w:rFonts w:ascii="GHEA Grapalat" w:eastAsia="Tahoma" w:hAnsi="GHEA Grapalat" w:cs="Tahoma"/>
                <w:b/>
                <w:bCs/>
                <w:sz w:val="24"/>
                <w:szCs w:val="24"/>
                <w:lang w:val="hy-AM"/>
              </w:rPr>
              <w:t xml:space="preserve">Չի ընդունվել </w:t>
            </w:r>
          </w:p>
          <w:p w14:paraId="1A1BF2A0" w14:textId="35E1E343" w:rsidR="00A36BF3" w:rsidRPr="00A36BF3" w:rsidRDefault="00A36BF3" w:rsidP="00D73CE8">
            <w:pPr>
              <w:spacing w:before="100"/>
              <w:ind w:firstLine="427"/>
              <w:jc w:val="both"/>
              <w:rPr>
                <w:rFonts w:ascii="GHEA Grapalat" w:eastAsia="Tahoma" w:hAnsi="GHEA Grapalat" w:cs="Tahoma"/>
                <w:bCs/>
                <w:sz w:val="24"/>
                <w:szCs w:val="24"/>
                <w:lang w:val="hy-AM"/>
              </w:rPr>
            </w:pPr>
            <w:r w:rsidRPr="00A36BF3">
              <w:rPr>
                <w:rFonts w:ascii="GHEA Grapalat" w:eastAsia="Tahoma" w:hAnsi="GHEA Grapalat" w:cs="Tahoma"/>
                <w:bCs/>
                <w:sz w:val="24"/>
                <w:szCs w:val="24"/>
                <w:lang w:val="hy-AM"/>
              </w:rPr>
              <w:t xml:space="preserve">պետական բոլոր մարմինների համար նախատեսվում են միասնական կարգավորումներ, միաժամանակ կառավարության որոշմամբ կսահմանվի </w:t>
            </w:r>
            <w:r w:rsidRPr="00A36BF3">
              <w:rPr>
                <w:rFonts w:ascii="GHEA Grapalat" w:eastAsia="Tahoma" w:hAnsi="GHEA Grapalat" w:cs="Tahoma"/>
                <w:b/>
                <w:bCs/>
                <w:sz w:val="24"/>
                <w:szCs w:val="24"/>
                <w:lang w:val="hy-AM"/>
              </w:rPr>
              <w:t>անհատական կատարողականի գնահատման</w:t>
            </w:r>
            <w:r w:rsidRPr="00A36BF3">
              <w:rPr>
                <w:rFonts w:ascii="GHEA Grapalat" w:eastAsia="Tahoma" w:hAnsi="GHEA Grapalat" w:cs="Tahoma"/>
                <w:bCs/>
                <w:sz w:val="24"/>
                <w:szCs w:val="24"/>
                <w:lang w:val="hy-AM"/>
              </w:rPr>
              <w:t xml:space="preserve"> մեթոդաբանությունը, որով պետական մարմինները գնահատման վրա կարող են ազդեցություն ունենալ։</w:t>
            </w:r>
          </w:p>
          <w:p w14:paraId="7914820E" w14:textId="22CE558A" w:rsidR="00A36BF3" w:rsidRPr="00A36BF3" w:rsidRDefault="00A36BF3" w:rsidP="00D73CE8">
            <w:pPr>
              <w:spacing w:before="100"/>
              <w:ind w:firstLine="427"/>
              <w:jc w:val="both"/>
              <w:rPr>
                <w:rFonts w:ascii="GHEA Grapalat" w:eastAsia="Tahoma" w:hAnsi="GHEA Grapalat" w:cs="Tahoma"/>
                <w:b/>
                <w:bCs/>
                <w:sz w:val="24"/>
                <w:szCs w:val="24"/>
                <w:lang w:val="hy-AM"/>
              </w:rPr>
            </w:pPr>
          </w:p>
          <w:p w14:paraId="60B44BC0" w14:textId="7FCADC90" w:rsidR="00A36BF3" w:rsidRPr="00A36BF3" w:rsidRDefault="00A36BF3" w:rsidP="00D73CE8">
            <w:pPr>
              <w:spacing w:before="100"/>
              <w:ind w:firstLine="427"/>
              <w:jc w:val="both"/>
              <w:rPr>
                <w:rFonts w:ascii="GHEA Grapalat" w:eastAsia="Tahoma" w:hAnsi="GHEA Grapalat" w:cs="Tahoma"/>
                <w:b/>
                <w:bCs/>
                <w:sz w:val="24"/>
                <w:szCs w:val="24"/>
                <w:lang w:val="hy-AM"/>
              </w:rPr>
            </w:pPr>
          </w:p>
          <w:p w14:paraId="247C7C05" w14:textId="56AEA175" w:rsidR="00A36BF3" w:rsidRPr="00A36BF3" w:rsidRDefault="00A36BF3" w:rsidP="00D73CE8">
            <w:pPr>
              <w:spacing w:before="100"/>
              <w:ind w:firstLine="427"/>
              <w:jc w:val="both"/>
              <w:rPr>
                <w:rFonts w:ascii="GHEA Grapalat" w:eastAsia="Tahoma" w:hAnsi="GHEA Grapalat" w:cs="Tahoma"/>
                <w:b/>
                <w:bCs/>
                <w:sz w:val="24"/>
                <w:szCs w:val="24"/>
                <w:lang w:val="hy-AM"/>
              </w:rPr>
            </w:pPr>
          </w:p>
          <w:p w14:paraId="0474F6F3" w14:textId="16327BE8" w:rsidR="00A36BF3" w:rsidRPr="00A36BF3" w:rsidRDefault="00A36BF3" w:rsidP="00D73CE8">
            <w:pPr>
              <w:spacing w:before="100"/>
              <w:ind w:firstLine="427"/>
              <w:jc w:val="both"/>
              <w:rPr>
                <w:rFonts w:ascii="GHEA Grapalat" w:eastAsia="Tahoma" w:hAnsi="GHEA Grapalat" w:cs="Tahoma"/>
                <w:b/>
                <w:bCs/>
                <w:sz w:val="24"/>
                <w:szCs w:val="24"/>
                <w:lang w:val="hy-AM"/>
              </w:rPr>
            </w:pPr>
          </w:p>
          <w:p w14:paraId="29C82C87" w14:textId="77777777" w:rsidR="00A36BF3" w:rsidRPr="00A36BF3" w:rsidRDefault="00A36BF3" w:rsidP="00D73CE8">
            <w:pPr>
              <w:spacing w:before="100"/>
              <w:ind w:firstLine="427"/>
              <w:jc w:val="both"/>
              <w:rPr>
                <w:rFonts w:ascii="GHEA Grapalat" w:hAnsi="GHEA Grapalat"/>
                <w:b/>
                <w:bCs/>
                <w:sz w:val="24"/>
                <w:szCs w:val="24"/>
                <w:lang w:val="hy-AM"/>
              </w:rPr>
            </w:pPr>
          </w:p>
          <w:p w14:paraId="061286BA" w14:textId="77777777" w:rsidR="00D73CE8" w:rsidRPr="00A36BF3" w:rsidRDefault="00D73CE8" w:rsidP="00D73CE8">
            <w:pPr>
              <w:spacing w:before="100"/>
              <w:ind w:firstLine="427"/>
              <w:jc w:val="both"/>
              <w:rPr>
                <w:rFonts w:ascii="GHEA Grapalat" w:hAnsi="GHEA Grapalat"/>
                <w:b/>
                <w:bCs/>
                <w:sz w:val="24"/>
                <w:szCs w:val="24"/>
                <w:lang w:val="hy-AM"/>
              </w:rPr>
            </w:pPr>
          </w:p>
          <w:p w14:paraId="0FC73A4E" w14:textId="77777777" w:rsidR="00D73CE8" w:rsidRPr="00A36BF3" w:rsidRDefault="00D73CE8" w:rsidP="00D73CE8">
            <w:pPr>
              <w:spacing w:before="100"/>
              <w:ind w:firstLine="427"/>
              <w:jc w:val="both"/>
              <w:rPr>
                <w:rFonts w:ascii="GHEA Grapalat" w:hAnsi="GHEA Grapalat"/>
                <w:b/>
                <w:bCs/>
                <w:sz w:val="24"/>
                <w:szCs w:val="24"/>
                <w:lang w:val="hy-AM"/>
              </w:rPr>
            </w:pPr>
          </w:p>
          <w:p w14:paraId="691486AB" w14:textId="77777777" w:rsidR="00D73CE8" w:rsidRPr="00A36BF3" w:rsidRDefault="00D73CE8" w:rsidP="00D73CE8">
            <w:pPr>
              <w:spacing w:before="100"/>
              <w:ind w:firstLine="427"/>
              <w:jc w:val="both"/>
              <w:rPr>
                <w:rFonts w:ascii="GHEA Grapalat" w:hAnsi="GHEA Grapalat"/>
                <w:b/>
                <w:bCs/>
                <w:sz w:val="24"/>
                <w:szCs w:val="24"/>
                <w:lang w:val="hy-AM"/>
              </w:rPr>
            </w:pPr>
          </w:p>
          <w:p w14:paraId="537F4123" w14:textId="77777777" w:rsidR="00D73CE8" w:rsidRPr="00A36BF3" w:rsidRDefault="00D73CE8" w:rsidP="00D73CE8">
            <w:pPr>
              <w:spacing w:before="100"/>
              <w:ind w:firstLine="427"/>
              <w:jc w:val="both"/>
              <w:rPr>
                <w:rFonts w:ascii="GHEA Grapalat" w:hAnsi="GHEA Grapalat"/>
                <w:b/>
                <w:bCs/>
                <w:sz w:val="24"/>
                <w:szCs w:val="24"/>
                <w:lang w:val="hy-AM"/>
              </w:rPr>
            </w:pPr>
          </w:p>
          <w:p w14:paraId="53F2AE96" w14:textId="77777777" w:rsidR="00D73CE8" w:rsidRPr="00A36BF3" w:rsidRDefault="00D73CE8" w:rsidP="00D73CE8">
            <w:pPr>
              <w:spacing w:before="100"/>
              <w:ind w:firstLine="427"/>
              <w:jc w:val="both"/>
              <w:rPr>
                <w:rFonts w:ascii="GHEA Grapalat" w:hAnsi="GHEA Grapalat"/>
                <w:b/>
                <w:bCs/>
                <w:sz w:val="24"/>
                <w:szCs w:val="24"/>
                <w:lang w:val="hy-AM"/>
              </w:rPr>
            </w:pPr>
          </w:p>
          <w:p w14:paraId="2020864A" w14:textId="77777777" w:rsidR="00D73CE8" w:rsidRPr="00A36BF3" w:rsidRDefault="00D73CE8" w:rsidP="00D73CE8">
            <w:pPr>
              <w:spacing w:before="100"/>
              <w:ind w:firstLine="427"/>
              <w:jc w:val="both"/>
              <w:rPr>
                <w:rFonts w:ascii="GHEA Grapalat" w:hAnsi="GHEA Grapalat"/>
                <w:b/>
                <w:bCs/>
                <w:sz w:val="24"/>
                <w:szCs w:val="24"/>
                <w:lang w:val="hy-AM"/>
              </w:rPr>
            </w:pPr>
          </w:p>
          <w:p w14:paraId="1ACC7789" w14:textId="77777777" w:rsidR="00D73CE8" w:rsidRPr="00A36BF3" w:rsidRDefault="00D73CE8" w:rsidP="00D73CE8">
            <w:pPr>
              <w:spacing w:before="100"/>
              <w:ind w:firstLine="427"/>
              <w:jc w:val="both"/>
              <w:rPr>
                <w:rFonts w:ascii="GHEA Grapalat" w:hAnsi="GHEA Grapalat"/>
                <w:b/>
                <w:bCs/>
                <w:sz w:val="24"/>
                <w:szCs w:val="24"/>
                <w:lang w:val="hy-AM"/>
              </w:rPr>
            </w:pPr>
          </w:p>
          <w:p w14:paraId="31129484" w14:textId="77777777" w:rsidR="00D73CE8" w:rsidRPr="00A36BF3" w:rsidRDefault="00D73CE8" w:rsidP="00D73CE8">
            <w:pPr>
              <w:spacing w:before="100"/>
              <w:ind w:firstLine="427"/>
              <w:jc w:val="both"/>
              <w:rPr>
                <w:rFonts w:ascii="GHEA Grapalat" w:hAnsi="GHEA Grapalat"/>
                <w:b/>
                <w:bCs/>
                <w:sz w:val="24"/>
                <w:szCs w:val="24"/>
                <w:lang w:val="hy-AM"/>
              </w:rPr>
            </w:pPr>
          </w:p>
          <w:p w14:paraId="30D86C50" w14:textId="77777777" w:rsidR="00D73CE8" w:rsidRPr="00A36BF3" w:rsidRDefault="00D73CE8" w:rsidP="00D73CE8">
            <w:pPr>
              <w:spacing w:before="100"/>
              <w:ind w:firstLine="427"/>
              <w:jc w:val="both"/>
              <w:rPr>
                <w:rFonts w:ascii="GHEA Grapalat" w:hAnsi="GHEA Grapalat"/>
                <w:b/>
                <w:bCs/>
                <w:sz w:val="24"/>
                <w:szCs w:val="24"/>
                <w:lang w:val="hy-AM"/>
              </w:rPr>
            </w:pPr>
          </w:p>
          <w:p w14:paraId="79C0032A" w14:textId="77777777" w:rsidR="00D73CE8" w:rsidRPr="00A36BF3" w:rsidRDefault="00D73CE8" w:rsidP="00D73CE8">
            <w:pPr>
              <w:spacing w:before="100"/>
              <w:ind w:firstLine="427"/>
              <w:jc w:val="both"/>
              <w:rPr>
                <w:rFonts w:ascii="GHEA Grapalat" w:hAnsi="GHEA Grapalat"/>
                <w:b/>
                <w:bCs/>
                <w:sz w:val="24"/>
                <w:szCs w:val="24"/>
                <w:lang w:val="hy-AM"/>
              </w:rPr>
            </w:pPr>
          </w:p>
          <w:p w14:paraId="564654BF" w14:textId="77777777" w:rsidR="00D73CE8" w:rsidRPr="00A36BF3" w:rsidRDefault="00D73CE8" w:rsidP="00D73CE8">
            <w:pPr>
              <w:spacing w:before="100"/>
              <w:ind w:firstLine="427"/>
              <w:jc w:val="both"/>
              <w:rPr>
                <w:rFonts w:ascii="GHEA Grapalat" w:hAnsi="GHEA Grapalat"/>
                <w:b/>
                <w:bCs/>
                <w:sz w:val="24"/>
                <w:szCs w:val="24"/>
                <w:lang w:val="hy-AM"/>
              </w:rPr>
            </w:pPr>
          </w:p>
          <w:p w14:paraId="632E1234" w14:textId="77777777" w:rsidR="00D73CE8" w:rsidRPr="00A36BF3" w:rsidRDefault="00D73CE8" w:rsidP="00D73CE8">
            <w:pPr>
              <w:spacing w:before="100"/>
              <w:ind w:firstLine="427"/>
              <w:jc w:val="both"/>
              <w:rPr>
                <w:rFonts w:ascii="GHEA Grapalat" w:hAnsi="GHEA Grapalat"/>
                <w:b/>
                <w:bCs/>
                <w:sz w:val="24"/>
                <w:szCs w:val="24"/>
                <w:lang w:val="hy-AM"/>
              </w:rPr>
            </w:pPr>
          </w:p>
          <w:p w14:paraId="797D4787" w14:textId="77777777" w:rsidR="00D73CE8" w:rsidRPr="00A36BF3" w:rsidRDefault="00D73CE8" w:rsidP="00D73CE8">
            <w:pPr>
              <w:spacing w:before="100"/>
              <w:ind w:firstLine="427"/>
              <w:jc w:val="both"/>
              <w:rPr>
                <w:rFonts w:ascii="GHEA Grapalat" w:hAnsi="GHEA Grapalat"/>
                <w:b/>
                <w:bCs/>
                <w:sz w:val="24"/>
                <w:szCs w:val="24"/>
                <w:lang w:val="hy-AM"/>
              </w:rPr>
            </w:pPr>
          </w:p>
          <w:p w14:paraId="562E02CC" w14:textId="77777777" w:rsidR="00D73CE8" w:rsidRPr="00A36BF3" w:rsidRDefault="00D73CE8" w:rsidP="00D73CE8">
            <w:pPr>
              <w:spacing w:before="100"/>
              <w:ind w:firstLine="427"/>
              <w:jc w:val="both"/>
              <w:rPr>
                <w:rFonts w:ascii="GHEA Grapalat" w:hAnsi="GHEA Grapalat"/>
                <w:b/>
                <w:bCs/>
                <w:sz w:val="24"/>
                <w:szCs w:val="24"/>
                <w:lang w:val="hy-AM"/>
              </w:rPr>
            </w:pPr>
          </w:p>
          <w:p w14:paraId="3E2E3695" w14:textId="77777777" w:rsidR="00D73CE8" w:rsidRPr="00A36BF3" w:rsidRDefault="00D73CE8" w:rsidP="00D73CE8">
            <w:pPr>
              <w:spacing w:before="100"/>
              <w:ind w:firstLine="427"/>
              <w:jc w:val="both"/>
              <w:rPr>
                <w:rFonts w:ascii="GHEA Grapalat" w:hAnsi="GHEA Grapalat"/>
                <w:b/>
                <w:bCs/>
                <w:sz w:val="24"/>
                <w:szCs w:val="24"/>
                <w:lang w:val="hy-AM"/>
              </w:rPr>
            </w:pPr>
          </w:p>
          <w:p w14:paraId="0DF0D03E" w14:textId="77777777" w:rsidR="00D73CE8" w:rsidRPr="00A36BF3" w:rsidRDefault="00D73CE8" w:rsidP="00D73CE8">
            <w:pPr>
              <w:spacing w:before="100"/>
              <w:ind w:firstLine="427"/>
              <w:jc w:val="both"/>
              <w:rPr>
                <w:rFonts w:ascii="GHEA Grapalat" w:hAnsi="GHEA Grapalat"/>
                <w:b/>
                <w:bCs/>
                <w:sz w:val="24"/>
                <w:szCs w:val="24"/>
                <w:lang w:val="hy-AM"/>
              </w:rPr>
            </w:pPr>
          </w:p>
          <w:p w14:paraId="6A719364" w14:textId="77777777" w:rsidR="00D73CE8" w:rsidRPr="00A36BF3" w:rsidRDefault="00D73CE8" w:rsidP="00D73CE8">
            <w:pPr>
              <w:spacing w:before="100"/>
              <w:ind w:firstLine="427"/>
              <w:jc w:val="both"/>
              <w:rPr>
                <w:rFonts w:ascii="GHEA Grapalat" w:hAnsi="GHEA Grapalat"/>
                <w:b/>
                <w:bCs/>
                <w:sz w:val="24"/>
                <w:szCs w:val="24"/>
                <w:lang w:val="hy-AM"/>
              </w:rPr>
            </w:pPr>
          </w:p>
          <w:p w14:paraId="22305E5D" w14:textId="77777777" w:rsidR="00D73CE8" w:rsidRPr="00A36BF3" w:rsidRDefault="00D73CE8" w:rsidP="00D73CE8">
            <w:pPr>
              <w:spacing w:before="100"/>
              <w:ind w:firstLine="427"/>
              <w:jc w:val="both"/>
              <w:rPr>
                <w:rFonts w:ascii="GHEA Grapalat" w:hAnsi="GHEA Grapalat"/>
                <w:b/>
                <w:bCs/>
                <w:sz w:val="24"/>
                <w:szCs w:val="24"/>
                <w:lang w:val="hy-AM"/>
              </w:rPr>
            </w:pPr>
          </w:p>
          <w:p w14:paraId="34A0D301" w14:textId="77777777" w:rsidR="00D73CE8" w:rsidRPr="00A36BF3" w:rsidRDefault="00D73CE8" w:rsidP="00D73CE8">
            <w:pPr>
              <w:spacing w:before="100"/>
              <w:ind w:firstLine="427"/>
              <w:jc w:val="both"/>
              <w:rPr>
                <w:rFonts w:ascii="GHEA Grapalat" w:hAnsi="GHEA Grapalat"/>
                <w:b/>
                <w:bCs/>
                <w:sz w:val="24"/>
                <w:szCs w:val="24"/>
                <w:lang w:val="hy-AM"/>
              </w:rPr>
            </w:pPr>
          </w:p>
          <w:p w14:paraId="18CB9034" w14:textId="77777777" w:rsidR="00D73CE8" w:rsidRPr="00A36BF3" w:rsidRDefault="00D73CE8" w:rsidP="00D73CE8">
            <w:pPr>
              <w:spacing w:before="100"/>
              <w:ind w:firstLine="427"/>
              <w:jc w:val="both"/>
              <w:rPr>
                <w:rFonts w:ascii="GHEA Grapalat" w:hAnsi="GHEA Grapalat"/>
                <w:b/>
                <w:bCs/>
                <w:sz w:val="24"/>
                <w:szCs w:val="24"/>
                <w:lang w:val="hy-AM"/>
              </w:rPr>
            </w:pPr>
          </w:p>
          <w:p w14:paraId="5467CF44" w14:textId="77777777" w:rsidR="00D73CE8" w:rsidRPr="00A36BF3" w:rsidRDefault="00D73CE8" w:rsidP="00D73CE8">
            <w:pPr>
              <w:spacing w:before="100"/>
              <w:ind w:firstLine="427"/>
              <w:jc w:val="both"/>
              <w:rPr>
                <w:rFonts w:ascii="GHEA Grapalat" w:hAnsi="GHEA Grapalat"/>
                <w:b/>
                <w:bCs/>
                <w:sz w:val="24"/>
                <w:szCs w:val="24"/>
                <w:lang w:val="hy-AM"/>
              </w:rPr>
            </w:pPr>
          </w:p>
          <w:p w14:paraId="2D873C45" w14:textId="77777777" w:rsidR="00D73CE8" w:rsidRPr="00A36BF3" w:rsidRDefault="00D73CE8" w:rsidP="00D73CE8">
            <w:pPr>
              <w:spacing w:before="100"/>
              <w:ind w:firstLine="427"/>
              <w:jc w:val="both"/>
              <w:rPr>
                <w:rFonts w:ascii="GHEA Grapalat" w:hAnsi="GHEA Grapalat"/>
                <w:b/>
                <w:bCs/>
                <w:sz w:val="24"/>
                <w:szCs w:val="24"/>
                <w:lang w:val="hy-AM"/>
              </w:rPr>
            </w:pPr>
          </w:p>
          <w:p w14:paraId="381FF15E" w14:textId="77777777" w:rsidR="00D73CE8" w:rsidRPr="00A36BF3" w:rsidRDefault="00D73CE8" w:rsidP="00D73CE8">
            <w:pPr>
              <w:spacing w:before="100"/>
              <w:ind w:firstLine="427"/>
              <w:jc w:val="both"/>
              <w:rPr>
                <w:rFonts w:ascii="GHEA Grapalat" w:hAnsi="GHEA Grapalat"/>
                <w:b/>
                <w:bCs/>
                <w:sz w:val="24"/>
                <w:szCs w:val="24"/>
                <w:lang w:val="hy-AM"/>
              </w:rPr>
            </w:pPr>
          </w:p>
          <w:p w14:paraId="3C7B75DF" w14:textId="77777777" w:rsidR="00D73CE8" w:rsidRPr="00A36BF3" w:rsidRDefault="00D73CE8" w:rsidP="00D73CE8">
            <w:pPr>
              <w:spacing w:before="100"/>
              <w:ind w:firstLine="427"/>
              <w:jc w:val="both"/>
              <w:rPr>
                <w:rFonts w:ascii="GHEA Grapalat" w:hAnsi="GHEA Grapalat"/>
                <w:b/>
                <w:bCs/>
                <w:sz w:val="24"/>
                <w:szCs w:val="24"/>
                <w:lang w:val="hy-AM"/>
              </w:rPr>
            </w:pPr>
          </w:p>
          <w:p w14:paraId="6765B3DE" w14:textId="77777777" w:rsidR="00D73CE8" w:rsidRPr="00A36BF3" w:rsidRDefault="00D73CE8" w:rsidP="00D73CE8">
            <w:pPr>
              <w:spacing w:before="100"/>
              <w:ind w:firstLine="427"/>
              <w:jc w:val="both"/>
              <w:rPr>
                <w:rFonts w:ascii="GHEA Grapalat" w:hAnsi="GHEA Grapalat"/>
                <w:b/>
                <w:bCs/>
                <w:sz w:val="24"/>
                <w:szCs w:val="24"/>
                <w:lang w:val="hy-AM"/>
              </w:rPr>
            </w:pPr>
          </w:p>
          <w:p w14:paraId="43B22CE8" w14:textId="77777777" w:rsidR="00D73CE8" w:rsidRPr="00A36BF3" w:rsidRDefault="00D73CE8" w:rsidP="00D73CE8">
            <w:pPr>
              <w:spacing w:before="100"/>
              <w:ind w:firstLine="427"/>
              <w:jc w:val="both"/>
              <w:rPr>
                <w:rFonts w:ascii="GHEA Grapalat" w:hAnsi="GHEA Grapalat"/>
                <w:b/>
                <w:bCs/>
                <w:sz w:val="24"/>
                <w:szCs w:val="24"/>
                <w:lang w:val="hy-AM"/>
              </w:rPr>
            </w:pPr>
          </w:p>
          <w:p w14:paraId="25719148" w14:textId="77777777" w:rsidR="00D73CE8" w:rsidRPr="00A36BF3" w:rsidRDefault="00D73CE8" w:rsidP="00D73CE8">
            <w:pPr>
              <w:spacing w:before="100"/>
              <w:ind w:firstLine="427"/>
              <w:jc w:val="both"/>
              <w:rPr>
                <w:rFonts w:ascii="GHEA Grapalat" w:hAnsi="GHEA Grapalat"/>
                <w:b/>
                <w:bCs/>
                <w:sz w:val="24"/>
                <w:szCs w:val="24"/>
                <w:lang w:val="hy-AM"/>
              </w:rPr>
            </w:pPr>
          </w:p>
          <w:p w14:paraId="10DF3832" w14:textId="77777777" w:rsidR="00D73CE8" w:rsidRPr="00A36BF3" w:rsidRDefault="00D73CE8" w:rsidP="00D73CE8">
            <w:pPr>
              <w:spacing w:before="100"/>
              <w:ind w:firstLine="427"/>
              <w:jc w:val="both"/>
              <w:rPr>
                <w:rFonts w:ascii="GHEA Grapalat" w:hAnsi="GHEA Grapalat"/>
                <w:b/>
                <w:bCs/>
                <w:sz w:val="24"/>
                <w:szCs w:val="24"/>
                <w:lang w:val="hy-AM"/>
              </w:rPr>
            </w:pPr>
          </w:p>
          <w:p w14:paraId="5E7BA31D" w14:textId="3F79F40C" w:rsidR="00D73CE8" w:rsidRDefault="00720B7D" w:rsidP="00720B7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Ընդւնվել է ի գիտություն</w:t>
            </w:r>
          </w:p>
          <w:p w14:paraId="0C61EDAD" w14:textId="2926B762" w:rsidR="00720B7D" w:rsidRPr="00720B7D" w:rsidRDefault="00720B7D" w:rsidP="00720B7D">
            <w:pPr>
              <w:spacing w:before="100"/>
              <w:ind w:firstLine="427"/>
              <w:jc w:val="both"/>
              <w:rPr>
                <w:rFonts w:ascii="GHEA Grapalat" w:hAnsi="GHEA Grapalat"/>
                <w:bCs/>
                <w:sz w:val="24"/>
                <w:szCs w:val="24"/>
                <w:lang w:val="hy-AM"/>
              </w:rPr>
            </w:pPr>
            <w:r>
              <w:rPr>
                <w:rFonts w:ascii="GHEA Grapalat" w:hAnsi="GHEA Grapalat"/>
                <w:bCs/>
                <w:sz w:val="24"/>
                <w:szCs w:val="24"/>
                <w:lang w:val="hy-AM"/>
              </w:rPr>
              <w:t>Կատարողականիի գնահատման հիման վրա լրավճարների տրամադրման և բաշխման հարցերը կկարգավորվեն ենթաօրենսդրական ակտերով</w:t>
            </w:r>
          </w:p>
          <w:p w14:paraId="482D7E47" w14:textId="77777777" w:rsidR="00D73CE8" w:rsidRPr="00A36BF3" w:rsidRDefault="00D73CE8" w:rsidP="00D73CE8">
            <w:pPr>
              <w:spacing w:before="100"/>
              <w:ind w:firstLine="427"/>
              <w:jc w:val="both"/>
              <w:rPr>
                <w:rFonts w:ascii="GHEA Grapalat" w:hAnsi="GHEA Grapalat"/>
                <w:b/>
                <w:bCs/>
                <w:sz w:val="24"/>
                <w:szCs w:val="24"/>
                <w:lang w:val="hy-AM"/>
              </w:rPr>
            </w:pPr>
          </w:p>
          <w:p w14:paraId="14525578" w14:textId="77777777" w:rsidR="00D73CE8" w:rsidRPr="00A36BF3" w:rsidRDefault="00D73CE8" w:rsidP="00D73CE8">
            <w:pPr>
              <w:spacing w:before="100"/>
              <w:ind w:firstLine="427"/>
              <w:jc w:val="both"/>
              <w:rPr>
                <w:rFonts w:ascii="GHEA Grapalat" w:hAnsi="GHEA Grapalat"/>
                <w:b/>
                <w:bCs/>
                <w:sz w:val="24"/>
                <w:szCs w:val="24"/>
                <w:lang w:val="hy-AM"/>
              </w:rPr>
            </w:pPr>
          </w:p>
          <w:p w14:paraId="35A590BF" w14:textId="77777777" w:rsidR="00D73CE8" w:rsidRPr="00A36BF3" w:rsidRDefault="00D73CE8" w:rsidP="00D73CE8">
            <w:pPr>
              <w:spacing w:before="100"/>
              <w:ind w:firstLine="427"/>
              <w:jc w:val="both"/>
              <w:rPr>
                <w:rFonts w:ascii="GHEA Grapalat" w:hAnsi="GHEA Grapalat"/>
                <w:b/>
                <w:bCs/>
                <w:sz w:val="24"/>
                <w:szCs w:val="24"/>
                <w:lang w:val="hy-AM"/>
              </w:rPr>
            </w:pPr>
          </w:p>
          <w:p w14:paraId="2BAEB30C" w14:textId="77777777" w:rsidR="00D73CE8" w:rsidRPr="00A36BF3" w:rsidRDefault="00D73CE8" w:rsidP="00D73CE8">
            <w:pPr>
              <w:spacing w:before="100"/>
              <w:ind w:firstLine="427"/>
              <w:jc w:val="both"/>
              <w:rPr>
                <w:rFonts w:ascii="GHEA Grapalat" w:hAnsi="GHEA Grapalat"/>
                <w:b/>
                <w:bCs/>
                <w:sz w:val="24"/>
                <w:szCs w:val="24"/>
                <w:lang w:val="hy-AM"/>
              </w:rPr>
            </w:pPr>
          </w:p>
          <w:p w14:paraId="6817AE05" w14:textId="77777777" w:rsidR="00D73CE8" w:rsidRPr="00A36BF3" w:rsidRDefault="00D73CE8" w:rsidP="00D73CE8">
            <w:pPr>
              <w:spacing w:before="100"/>
              <w:ind w:firstLine="427"/>
              <w:jc w:val="both"/>
              <w:rPr>
                <w:rFonts w:ascii="GHEA Grapalat" w:hAnsi="GHEA Grapalat"/>
                <w:b/>
                <w:bCs/>
                <w:sz w:val="24"/>
                <w:szCs w:val="24"/>
                <w:lang w:val="hy-AM"/>
              </w:rPr>
            </w:pPr>
          </w:p>
          <w:p w14:paraId="6F7BEDC6" w14:textId="77777777" w:rsidR="00D73CE8" w:rsidRPr="00A36BF3" w:rsidRDefault="00D73CE8" w:rsidP="00D73CE8">
            <w:pPr>
              <w:spacing w:before="100"/>
              <w:ind w:firstLine="427"/>
              <w:jc w:val="both"/>
              <w:rPr>
                <w:rFonts w:ascii="GHEA Grapalat" w:hAnsi="GHEA Grapalat"/>
                <w:b/>
                <w:bCs/>
                <w:sz w:val="24"/>
                <w:szCs w:val="24"/>
                <w:lang w:val="hy-AM"/>
              </w:rPr>
            </w:pPr>
          </w:p>
          <w:p w14:paraId="005DBDB8" w14:textId="48B2AD30" w:rsidR="00D73CE8" w:rsidRDefault="00720B7D" w:rsidP="00720B7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09AAF211" w14:textId="6E6A6C6B" w:rsidR="00720B7D" w:rsidRPr="00720B7D" w:rsidRDefault="00720B7D" w:rsidP="00720B7D">
            <w:pPr>
              <w:spacing w:before="100"/>
              <w:ind w:firstLine="427"/>
              <w:rPr>
                <w:rFonts w:ascii="GHEA Grapalat" w:hAnsi="GHEA Grapalat"/>
                <w:bCs/>
                <w:sz w:val="24"/>
                <w:szCs w:val="24"/>
                <w:lang w:val="hy-AM"/>
              </w:rPr>
            </w:pPr>
          </w:p>
          <w:p w14:paraId="2743E7D4" w14:textId="77777777" w:rsidR="00D73CE8" w:rsidRPr="00A36BF3" w:rsidRDefault="00D73CE8" w:rsidP="00D73CE8">
            <w:pPr>
              <w:spacing w:before="100"/>
              <w:ind w:firstLine="427"/>
              <w:jc w:val="both"/>
              <w:rPr>
                <w:rFonts w:ascii="GHEA Grapalat" w:hAnsi="GHEA Grapalat"/>
                <w:b/>
                <w:bCs/>
                <w:sz w:val="24"/>
                <w:szCs w:val="24"/>
                <w:lang w:val="hy-AM"/>
              </w:rPr>
            </w:pPr>
          </w:p>
          <w:p w14:paraId="73217B64" w14:textId="77777777" w:rsidR="00D73CE8" w:rsidRPr="00A36BF3" w:rsidRDefault="00D73CE8" w:rsidP="00D73CE8">
            <w:pPr>
              <w:spacing w:before="100"/>
              <w:ind w:firstLine="427"/>
              <w:jc w:val="both"/>
              <w:rPr>
                <w:rFonts w:ascii="GHEA Grapalat" w:hAnsi="GHEA Grapalat"/>
                <w:b/>
                <w:bCs/>
                <w:sz w:val="24"/>
                <w:szCs w:val="24"/>
                <w:lang w:val="hy-AM"/>
              </w:rPr>
            </w:pPr>
          </w:p>
          <w:p w14:paraId="6687AF93" w14:textId="77777777" w:rsidR="00D73CE8" w:rsidRPr="00A36BF3" w:rsidRDefault="00D73CE8" w:rsidP="00D73CE8">
            <w:pPr>
              <w:spacing w:before="100"/>
              <w:ind w:firstLine="427"/>
              <w:jc w:val="both"/>
              <w:rPr>
                <w:rFonts w:ascii="GHEA Grapalat" w:hAnsi="GHEA Grapalat"/>
                <w:b/>
                <w:bCs/>
                <w:sz w:val="24"/>
                <w:szCs w:val="24"/>
                <w:lang w:val="hy-AM"/>
              </w:rPr>
            </w:pPr>
          </w:p>
          <w:p w14:paraId="7E678B2A" w14:textId="77777777" w:rsidR="00D73CE8" w:rsidRPr="00A36BF3" w:rsidRDefault="00D73CE8" w:rsidP="00D73CE8">
            <w:pPr>
              <w:spacing w:before="100"/>
              <w:ind w:firstLine="427"/>
              <w:jc w:val="both"/>
              <w:rPr>
                <w:rFonts w:ascii="GHEA Grapalat" w:hAnsi="GHEA Grapalat"/>
                <w:b/>
                <w:bCs/>
                <w:sz w:val="24"/>
                <w:szCs w:val="24"/>
                <w:lang w:val="hy-AM"/>
              </w:rPr>
            </w:pPr>
          </w:p>
          <w:p w14:paraId="6552D89F" w14:textId="77777777" w:rsidR="00D73CE8" w:rsidRPr="00A36BF3" w:rsidRDefault="00D73CE8" w:rsidP="00D73CE8">
            <w:pPr>
              <w:spacing w:before="100"/>
              <w:ind w:firstLine="427"/>
              <w:jc w:val="both"/>
              <w:rPr>
                <w:rFonts w:ascii="GHEA Grapalat" w:hAnsi="GHEA Grapalat"/>
                <w:b/>
                <w:bCs/>
                <w:sz w:val="24"/>
                <w:szCs w:val="24"/>
                <w:lang w:val="hy-AM"/>
              </w:rPr>
            </w:pPr>
          </w:p>
          <w:p w14:paraId="364D2A19" w14:textId="77777777" w:rsidR="00D73CE8" w:rsidRPr="00A36BF3" w:rsidRDefault="00D73CE8" w:rsidP="00D73CE8">
            <w:pPr>
              <w:spacing w:before="100"/>
              <w:ind w:firstLine="427"/>
              <w:jc w:val="both"/>
              <w:rPr>
                <w:rFonts w:ascii="GHEA Grapalat" w:hAnsi="GHEA Grapalat"/>
                <w:b/>
                <w:bCs/>
                <w:sz w:val="24"/>
                <w:szCs w:val="24"/>
                <w:lang w:val="hy-AM"/>
              </w:rPr>
            </w:pPr>
          </w:p>
          <w:p w14:paraId="4954CEDB" w14:textId="77777777" w:rsidR="00D73CE8" w:rsidRPr="00A36BF3" w:rsidRDefault="00D73CE8" w:rsidP="00D73CE8">
            <w:pPr>
              <w:spacing w:before="100"/>
              <w:ind w:firstLine="427"/>
              <w:jc w:val="both"/>
              <w:rPr>
                <w:rFonts w:ascii="GHEA Grapalat" w:hAnsi="GHEA Grapalat"/>
                <w:b/>
                <w:bCs/>
                <w:sz w:val="24"/>
                <w:szCs w:val="24"/>
                <w:lang w:val="hy-AM"/>
              </w:rPr>
            </w:pPr>
          </w:p>
          <w:p w14:paraId="5590963A" w14:textId="77777777" w:rsidR="00D73CE8" w:rsidRPr="00A36BF3" w:rsidRDefault="00D73CE8" w:rsidP="00D73CE8">
            <w:pPr>
              <w:spacing w:before="100"/>
              <w:ind w:firstLine="427"/>
              <w:jc w:val="both"/>
              <w:rPr>
                <w:rFonts w:ascii="GHEA Grapalat" w:hAnsi="GHEA Grapalat"/>
                <w:b/>
                <w:bCs/>
                <w:sz w:val="24"/>
                <w:szCs w:val="24"/>
                <w:lang w:val="hy-AM"/>
              </w:rPr>
            </w:pPr>
          </w:p>
          <w:p w14:paraId="26E013C7" w14:textId="77777777" w:rsidR="00D73CE8" w:rsidRPr="00A36BF3" w:rsidRDefault="00D73CE8" w:rsidP="00D73CE8">
            <w:pPr>
              <w:spacing w:before="100"/>
              <w:ind w:firstLine="427"/>
              <w:jc w:val="both"/>
              <w:rPr>
                <w:rFonts w:ascii="GHEA Grapalat" w:hAnsi="GHEA Grapalat"/>
                <w:b/>
                <w:bCs/>
                <w:sz w:val="24"/>
                <w:szCs w:val="24"/>
                <w:lang w:val="hy-AM"/>
              </w:rPr>
            </w:pPr>
          </w:p>
          <w:p w14:paraId="7D637190" w14:textId="77777777" w:rsidR="00D73CE8" w:rsidRPr="00A36BF3" w:rsidRDefault="00D73CE8" w:rsidP="00D73CE8">
            <w:pPr>
              <w:spacing w:before="100"/>
              <w:ind w:firstLine="427"/>
              <w:jc w:val="both"/>
              <w:rPr>
                <w:rFonts w:ascii="GHEA Grapalat" w:hAnsi="GHEA Grapalat"/>
                <w:b/>
                <w:bCs/>
                <w:sz w:val="24"/>
                <w:szCs w:val="24"/>
                <w:lang w:val="hy-AM"/>
              </w:rPr>
            </w:pPr>
          </w:p>
          <w:p w14:paraId="6B088AF6" w14:textId="77777777" w:rsidR="00D73CE8" w:rsidRPr="00A36BF3" w:rsidRDefault="00D73CE8" w:rsidP="00D73CE8">
            <w:pPr>
              <w:spacing w:before="100"/>
              <w:ind w:firstLine="427"/>
              <w:jc w:val="both"/>
              <w:rPr>
                <w:rFonts w:ascii="GHEA Grapalat" w:hAnsi="GHEA Grapalat"/>
                <w:b/>
                <w:bCs/>
                <w:sz w:val="24"/>
                <w:szCs w:val="24"/>
                <w:lang w:val="hy-AM"/>
              </w:rPr>
            </w:pPr>
          </w:p>
          <w:p w14:paraId="41C7DDB4" w14:textId="77777777" w:rsidR="00D73CE8" w:rsidRPr="00A36BF3" w:rsidRDefault="00D73CE8" w:rsidP="00D73CE8">
            <w:pPr>
              <w:spacing w:before="100"/>
              <w:ind w:firstLine="427"/>
              <w:jc w:val="both"/>
              <w:rPr>
                <w:rFonts w:ascii="GHEA Grapalat" w:hAnsi="GHEA Grapalat"/>
                <w:b/>
                <w:bCs/>
                <w:sz w:val="24"/>
                <w:szCs w:val="24"/>
                <w:lang w:val="hy-AM"/>
              </w:rPr>
            </w:pPr>
          </w:p>
          <w:p w14:paraId="2B91103E" w14:textId="77777777" w:rsidR="00D73CE8" w:rsidRPr="00A36BF3" w:rsidRDefault="00D73CE8" w:rsidP="00D73CE8">
            <w:pPr>
              <w:spacing w:before="100"/>
              <w:ind w:firstLine="427"/>
              <w:jc w:val="both"/>
              <w:rPr>
                <w:rFonts w:ascii="GHEA Grapalat" w:hAnsi="GHEA Grapalat"/>
                <w:b/>
                <w:bCs/>
                <w:sz w:val="24"/>
                <w:szCs w:val="24"/>
                <w:lang w:val="hy-AM"/>
              </w:rPr>
            </w:pPr>
          </w:p>
          <w:p w14:paraId="7728E9CB" w14:textId="77777777" w:rsidR="00D73CE8" w:rsidRPr="00A36BF3" w:rsidRDefault="00D73CE8" w:rsidP="00D73CE8">
            <w:pPr>
              <w:spacing w:before="100"/>
              <w:ind w:firstLine="427"/>
              <w:jc w:val="both"/>
              <w:rPr>
                <w:rFonts w:ascii="GHEA Grapalat" w:hAnsi="GHEA Grapalat"/>
                <w:b/>
                <w:bCs/>
                <w:sz w:val="24"/>
                <w:szCs w:val="24"/>
                <w:lang w:val="hy-AM"/>
              </w:rPr>
            </w:pPr>
          </w:p>
          <w:p w14:paraId="779E17B0" w14:textId="77777777" w:rsidR="00D73CE8" w:rsidRPr="00A36BF3" w:rsidRDefault="00D73CE8" w:rsidP="00D73CE8">
            <w:pPr>
              <w:spacing w:before="100"/>
              <w:ind w:firstLine="427"/>
              <w:jc w:val="both"/>
              <w:rPr>
                <w:rFonts w:ascii="GHEA Grapalat" w:hAnsi="GHEA Grapalat"/>
                <w:b/>
                <w:bCs/>
                <w:sz w:val="24"/>
                <w:szCs w:val="24"/>
                <w:lang w:val="hy-AM"/>
              </w:rPr>
            </w:pPr>
          </w:p>
          <w:p w14:paraId="06FFC063" w14:textId="77777777" w:rsidR="00D73CE8" w:rsidRPr="00A36BF3" w:rsidRDefault="00D73CE8" w:rsidP="00D73CE8">
            <w:pPr>
              <w:spacing w:before="100"/>
              <w:ind w:firstLine="427"/>
              <w:jc w:val="both"/>
              <w:rPr>
                <w:rFonts w:ascii="GHEA Grapalat" w:hAnsi="GHEA Grapalat"/>
                <w:b/>
                <w:bCs/>
                <w:sz w:val="24"/>
                <w:szCs w:val="24"/>
                <w:lang w:val="hy-AM"/>
              </w:rPr>
            </w:pPr>
          </w:p>
          <w:p w14:paraId="1C845CC6" w14:textId="77777777" w:rsidR="00D73CE8" w:rsidRPr="00A36BF3" w:rsidRDefault="00D73CE8" w:rsidP="00D73CE8">
            <w:pPr>
              <w:spacing w:before="100"/>
              <w:ind w:firstLine="427"/>
              <w:jc w:val="both"/>
              <w:rPr>
                <w:rFonts w:ascii="GHEA Grapalat" w:hAnsi="GHEA Grapalat"/>
                <w:b/>
                <w:bCs/>
                <w:sz w:val="24"/>
                <w:szCs w:val="24"/>
                <w:lang w:val="hy-AM"/>
              </w:rPr>
            </w:pPr>
          </w:p>
          <w:p w14:paraId="1CE7E45C" w14:textId="77777777" w:rsidR="00D73CE8" w:rsidRPr="00A36BF3" w:rsidRDefault="00D73CE8" w:rsidP="00D73CE8">
            <w:pPr>
              <w:spacing w:before="100"/>
              <w:ind w:firstLine="427"/>
              <w:jc w:val="both"/>
              <w:rPr>
                <w:rFonts w:ascii="GHEA Grapalat" w:hAnsi="GHEA Grapalat"/>
                <w:b/>
                <w:bCs/>
                <w:sz w:val="24"/>
                <w:szCs w:val="24"/>
                <w:lang w:val="hy-AM"/>
              </w:rPr>
            </w:pPr>
          </w:p>
          <w:p w14:paraId="07305B64" w14:textId="77777777" w:rsidR="00D73CE8" w:rsidRPr="00A36BF3" w:rsidRDefault="00D73CE8" w:rsidP="00D73CE8">
            <w:pPr>
              <w:spacing w:before="100"/>
              <w:ind w:firstLine="427"/>
              <w:jc w:val="both"/>
              <w:rPr>
                <w:rFonts w:ascii="GHEA Grapalat" w:hAnsi="GHEA Grapalat"/>
                <w:b/>
                <w:bCs/>
                <w:sz w:val="24"/>
                <w:szCs w:val="24"/>
                <w:lang w:val="hy-AM"/>
              </w:rPr>
            </w:pPr>
          </w:p>
          <w:p w14:paraId="652EC71E" w14:textId="77777777" w:rsidR="00D73CE8" w:rsidRPr="00A36BF3" w:rsidRDefault="00D73CE8" w:rsidP="00D73CE8">
            <w:pPr>
              <w:spacing w:before="100"/>
              <w:ind w:firstLine="427"/>
              <w:jc w:val="both"/>
              <w:rPr>
                <w:rFonts w:ascii="GHEA Grapalat" w:hAnsi="GHEA Grapalat"/>
                <w:b/>
                <w:bCs/>
                <w:sz w:val="24"/>
                <w:szCs w:val="24"/>
                <w:lang w:val="hy-AM"/>
              </w:rPr>
            </w:pPr>
          </w:p>
          <w:p w14:paraId="4E99C827" w14:textId="77777777" w:rsidR="00D73CE8" w:rsidRPr="00A36BF3" w:rsidRDefault="00D73CE8" w:rsidP="00D73CE8">
            <w:pPr>
              <w:spacing w:before="100"/>
              <w:ind w:firstLine="427"/>
              <w:jc w:val="both"/>
              <w:rPr>
                <w:rFonts w:ascii="GHEA Grapalat" w:hAnsi="GHEA Grapalat"/>
                <w:b/>
                <w:bCs/>
                <w:sz w:val="24"/>
                <w:szCs w:val="24"/>
                <w:lang w:val="hy-AM"/>
              </w:rPr>
            </w:pPr>
          </w:p>
          <w:p w14:paraId="7CA05C7A" w14:textId="77777777" w:rsidR="00D73CE8" w:rsidRPr="00A36BF3" w:rsidRDefault="00D73CE8" w:rsidP="00D73CE8">
            <w:pPr>
              <w:spacing w:before="100"/>
              <w:ind w:firstLine="427"/>
              <w:jc w:val="both"/>
              <w:rPr>
                <w:rFonts w:ascii="GHEA Grapalat" w:hAnsi="GHEA Grapalat"/>
                <w:b/>
                <w:bCs/>
                <w:sz w:val="24"/>
                <w:szCs w:val="24"/>
                <w:lang w:val="hy-AM"/>
              </w:rPr>
            </w:pPr>
          </w:p>
          <w:p w14:paraId="2F08AC22" w14:textId="77777777" w:rsidR="00D73CE8" w:rsidRPr="00A36BF3" w:rsidRDefault="00D73CE8" w:rsidP="00D73CE8">
            <w:pPr>
              <w:spacing w:before="100"/>
              <w:ind w:firstLine="427"/>
              <w:jc w:val="both"/>
              <w:rPr>
                <w:rFonts w:ascii="GHEA Grapalat" w:hAnsi="GHEA Grapalat"/>
                <w:b/>
                <w:bCs/>
                <w:sz w:val="24"/>
                <w:szCs w:val="24"/>
                <w:lang w:val="hy-AM"/>
              </w:rPr>
            </w:pPr>
          </w:p>
          <w:p w14:paraId="7AC058E8" w14:textId="77777777" w:rsidR="00D73CE8" w:rsidRPr="00A36BF3" w:rsidRDefault="00D73CE8" w:rsidP="00D73CE8">
            <w:pPr>
              <w:spacing w:before="100"/>
              <w:ind w:firstLine="427"/>
              <w:jc w:val="both"/>
              <w:rPr>
                <w:rFonts w:ascii="GHEA Grapalat" w:hAnsi="GHEA Grapalat"/>
                <w:b/>
                <w:bCs/>
                <w:sz w:val="24"/>
                <w:szCs w:val="24"/>
                <w:lang w:val="hy-AM"/>
              </w:rPr>
            </w:pPr>
          </w:p>
          <w:p w14:paraId="401FC434" w14:textId="77777777" w:rsidR="00D73CE8" w:rsidRPr="00A36BF3" w:rsidRDefault="00D73CE8" w:rsidP="00D73CE8">
            <w:pPr>
              <w:spacing w:before="100"/>
              <w:ind w:firstLine="427"/>
              <w:jc w:val="both"/>
              <w:rPr>
                <w:rFonts w:ascii="GHEA Grapalat" w:hAnsi="GHEA Grapalat"/>
                <w:b/>
                <w:bCs/>
                <w:sz w:val="24"/>
                <w:szCs w:val="24"/>
                <w:lang w:val="hy-AM"/>
              </w:rPr>
            </w:pPr>
          </w:p>
          <w:p w14:paraId="1DB6C58D" w14:textId="77777777" w:rsidR="00D73CE8" w:rsidRPr="00A36BF3" w:rsidRDefault="00D73CE8" w:rsidP="00D73CE8">
            <w:pPr>
              <w:spacing w:before="100"/>
              <w:ind w:firstLine="427"/>
              <w:jc w:val="both"/>
              <w:rPr>
                <w:rFonts w:ascii="GHEA Grapalat" w:hAnsi="GHEA Grapalat"/>
                <w:b/>
                <w:bCs/>
                <w:sz w:val="24"/>
                <w:szCs w:val="24"/>
                <w:lang w:val="hy-AM"/>
              </w:rPr>
            </w:pPr>
          </w:p>
          <w:p w14:paraId="07C570B7" w14:textId="77777777" w:rsidR="00D73CE8" w:rsidRPr="00A36BF3" w:rsidRDefault="00D73CE8" w:rsidP="00D73CE8">
            <w:pPr>
              <w:spacing w:before="100"/>
              <w:ind w:firstLine="427"/>
              <w:jc w:val="both"/>
              <w:rPr>
                <w:rFonts w:ascii="GHEA Grapalat" w:hAnsi="GHEA Grapalat"/>
                <w:b/>
                <w:bCs/>
                <w:sz w:val="24"/>
                <w:szCs w:val="24"/>
                <w:lang w:val="hy-AM"/>
              </w:rPr>
            </w:pPr>
          </w:p>
          <w:p w14:paraId="3C81E2B0" w14:textId="77777777" w:rsidR="00D73CE8" w:rsidRPr="00A36BF3" w:rsidRDefault="00D73CE8" w:rsidP="00D73CE8">
            <w:pPr>
              <w:spacing w:before="100"/>
              <w:ind w:firstLine="427"/>
              <w:jc w:val="both"/>
              <w:rPr>
                <w:rFonts w:ascii="GHEA Grapalat" w:hAnsi="GHEA Grapalat"/>
                <w:b/>
                <w:bCs/>
                <w:sz w:val="24"/>
                <w:szCs w:val="24"/>
                <w:lang w:val="hy-AM"/>
              </w:rPr>
            </w:pPr>
          </w:p>
          <w:p w14:paraId="5DE25B58" w14:textId="77777777" w:rsidR="00D73CE8" w:rsidRPr="00A36BF3" w:rsidRDefault="00D73CE8" w:rsidP="00D73CE8">
            <w:pPr>
              <w:spacing w:before="100"/>
              <w:ind w:firstLine="427"/>
              <w:jc w:val="both"/>
              <w:rPr>
                <w:rFonts w:ascii="GHEA Grapalat" w:hAnsi="GHEA Grapalat"/>
                <w:b/>
                <w:bCs/>
                <w:sz w:val="24"/>
                <w:szCs w:val="24"/>
                <w:lang w:val="hy-AM"/>
              </w:rPr>
            </w:pPr>
          </w:p>
          <w:p w14:paraId="4FD71DE7" w14:textId="77777777" w:rsidR="00D73CE8" w:rsidRPr="00A36BF3" w:rsidRDefault="00D73CE8" w:rsidP="00D73CE8">
            <w:pPr>
              <w:spacing w:before="100"/>
              <w:ind w:firstLine="427"/>
              <w:jc w:val="both"/>
              <w:rPr>
                <w:rFonts w:ascii="GHEA Grapalat" w:hAnsi="GHEA Grapalat"/>
                <w:b/>
                <w:bCs/>
                <w:sz w:val="24"/>
                <w:szCs w:val="24"/>
                <w:lang w:val="hy-AM"/>
              </w:rPr>
            </w:pPr>
          </w:p>
          <w:p w14:paraId="0AA30615" w14:textId="77777777" w:rsidR="00D73CE8" w:rsidRPr="00A36BF3" w:rsidRDefault="00D73CE8" w:rsidP="00D73CE8">
            <w:pPr>
              <w:spacing w:before="100"/>
              <w:ind w:firstLine="427"/>
              <w:jc w:val="both"/>
              <w:rPr>
                <w:rFonts w:ascii="GHEA Grapalat" w:hAnsi="GHEA Grapalat"/>
                <w:b/>
                <w:bCs/>
                <w:sz w:val="24"/>
                <w:szCs w:val="24"/>
                <w:lang w:val="hy-AM"/>
              </w:rPr>
            </w:pPr>
          </w:p>
          <w:p w14:paraId="2B2CFAF8" w14:textId="77777777" w:rsidR="00D73CE8" w:rsidRPr="00A36BF3" w:rsidRDefault="00D73CE8" w:rsidP="00D73CE8">
            <w:pPr>
              <w:spacing w:before="100"/>
              <w:ind w:firstLine="427"/>
              <w:jc w:val="both"/>
              <w:rPr>
                <w:rFonts w:ascii="GHEA Grapalat" w:hAnsi="GHEA Grapalat"/>
                <w:b/>
                <w:bCs/>
                <w:sz w:val="24"/>
                <w:szCs w:val="24"/>
                <w:lang w:val="hy-AM"/>
              </w:rPr>
            </w:pPr>
          </w:p>
          <w:p w14:paraId="77A4BD6E" w14:textId="77777777" w:rsidR="00D73CE8" w:rsidRPr="00A36BF3" w:rsidRDefault="00D73CE8" w:rsidP="00D73CE8">
            <w:pPr>
              <w:spacing w:before="100"/>
              <w:ind w:firstLine="427"/>
              <w:jc w:val="both"/>
              <w:rPr>
                <w:rFonts w:ascii="GHEA Grapalat" w:hAnsi="GHEA Grapalat"/>
                <w:b/>
                <w:bCs/>
                <w:sz w:val="24"/>
                <w:szCs w:val="24"/>
                <w:lang w:val="hy-AM"/>
              </w:rPr>
            </w:pPr>
          </w:p>
          <w:p w14:paraId="06040DCA" w14:textId="77777777" w:rsidR="00D73CE8" w:rsidRPr="00A36BF3" w:rsidRDefault="00D73CE8" w:rsidP="00D73CE8">
            <w:pPr>
              <w:spacing w:before="100"/>
              <w:ind w:firstLine="427"/>
              <w:jc w:val="both"/>
              <w:rPr>
                <w:rFonts w:ascii="GHEA Grapalat" w:hAnsi="GHEA Grapalat"/>
                <w:b/>
                <w:bCs/>
                <w:sz w:val="24"/>
                <w:szCs w:val="24"/>
                <w:lang w:val="hy-AM"/>
              </w:rPr>
            </w:pPr>
          </w:p>
          <w:p w14:paraId="6491B65A" w14:textId="77777777" w:rsidR="00D73CE8" w:rsidRPr="00A36BF3" w:rsidRDefault="00D73CE8" w:rsidP="00D73CE8">
            <w:pPr>
              <w:spacing w:before="100"/>
              <w:ind w:firstLine="427"/>
              <w:jc w:val="both"/>
              <w:rPr>
                <w:rFonts w:ascii="GHEA Grapalat" w:hAnsi="GHEA Grapalat"/>
                <w:b/>
                <w:bCs/>
                <w:sz w:val="24"/>
                <w:szCs w:val="24"/>
                <w:lang w:val="hy-AM"/>
              </w:rPr>
            </w:pPr>
          </w:p>
          <w:p w14:paraId="450D8ED6" w14:textId="77777777" w:rsidR="00D73CE8" w:rsidRPr="00A36BF3" w:rsidRDefault="00D73CE8" w:rsidP="00D73CE8">
            <w:pPr>
              <w:spacing w:before="100"/>
              <w:ind w:firstLine="427"/>
              <w:jc w:val="both"/>
              <w:rPr>
                <w:rFonts w:ascii="GHEA Grapalat" w:hAnsi="GHEA Grapalat"/>
                <w:b/>
                <w:bCs/>
                <w:sz w:val="24"/>
                <w:szCs w:val="24"/>
                <w:lang w:val="hy-AM"/>
              </w:rPr>
            </w:pPr>
          </w:p>
          <w:p w14:paraId="342D700D" w14:textId="77777777" w:rsidR="00D73CE8" w:rsidRPr="00A36BF3" w:rsidRDefault="00D73CE8" w:rsidP="00D73CE8">
            <w:pPr>
              <w:spacing w:before="100"/>
              <w:ind w:firstLine="427"/>
              <w:jc w:val="both"/>
              <w:rPr>
                <w:rFonts w:ascii="GHEA Grapalat" w:hAnsi="GHEA Grapalat"/>
                <w:b/>
                <w:bCs/>
                <w:sz w:val="24"/>
                <w:szCs w:val="24"/>
                <w:lang w:val="hy-AM"/>
              </w:rPr>
            </w:pPr>
          </w:p>
          <w:p w14:paraId="4E306110" w14:textId="77777777" w:rsidR="00D73CE8" w:rsidRPr="00A36BF3" w:rsidRDefault="00D73CE8" w:rsidP="00D73CE8">
            <w:pPr>
              <w:spacing w:before="100"/>
              <w:ind w:firstLine="427"/>
              <w:jc w:val="both"/>
              <w:rPr>
                <w:rFonts w:ascii="GHEA Grapalat" w:hAnsi="GHEA Grapalat"/>
                <w:b/>
                <w:bCs/>
                <w:sz w:val="24"/>
                <w:szCs w:val="24"/>
                <w:lang w:val="hy-AM"/>
              </w:rPr>
            </w:pPr>
          </w:p>
          <w:p w14:paraId="31088173" w14:textId="77777777" w:rsidR="00D73CE8" w:rsidRPr="00A36BF3" w:rsidRDefault="00D73CE8" w:rsidP="00D73CE8">
            <w:pPr>
              <w:spacing w:before="100"/>
              <w:ind w:firstLine="427"/>
              <w:jc w:val="both"/>
              <w:rPr>
                <w:rFonts w:ascii="GHEA Grapalat" w:hAnsi="GHEA Grapalat"/>
                <w:b/>
                <w:bCs/>
                <w:sz w:val="24"/>
                <w:szCs w:val="24"/>
                <w:lang w:val="hy-AM"/>
              </w:rPr>
            </w:pPr>
          </w:p>
          <w:p w14:paraId="2E5ADC10" w14:textId="77777777" w:rsidR="00D73CE8" w:rsidRPr="00A36BF3" w:rsidRDefault="00D73CE8" w:rsidP="00D73CE8">
            <w:pPr>
              <w:spacing w:before="100"/>
              <w:ind w:firstLine="427"/>
              <w:jc w:val="both"/>
              <w:rPr>
                <w:rFonts w:ascii="GHEA Grapalat" w:hAnsi="GHEA Grapalat"/>
                <w:b/>
                <w:bCs/>
                <w:sz w:val="24"/>
                <w:szCs w:val="24"/>
                <w:lang w:val="hy-AM"/>
              </w:rPr>
            </w:pPr>
          </w:p>
          <w:p w14:paraId="6EB92FFF" w14:textId="77777777" w:rsidR="00D73CE8" w:rsidRPr="00A36BF3" w:rsidRDefault="00D73CE8" w:rsidP="00D73CE8">
            <w:pPr>
              <w:spacing w:before="100"/>
              <w:ind w:firstLine="427"/>
              <w:jc w:val="both"/>
              <w:rPr>
                <w:rFonts w:ascii="GHEA Grapalat" w:hAnsi="GHEA Grapalat"/>
                <w:b/>
                <w:bCs/>
                <w:sz w:val="24"/>
                <w:szCs w:val="24"/>
                <w:lang w:val="hy-AM"/>
              </w:rPr>
            </w:pPr>
          </w:p>
          <w:p w14:paraId="51732FD7" w14:textId="77777777" w:rsidR="00D73CE8" w:rsidRPr="00A36BF3" w:rsidRDefault="00D73CE8" w:rsidP="00D73CE8">
            <w:pPr>
              <w:spacing w:before="100"/>
              <w:ind w:firstLine="427"/>
              <w:jc w:val="both"/>
              <w:rPr>
                <w:rFonts w:ascii="GHEA Grapalat" w:hAnsi="GHEA Grapalat"/>
                <w:b/>
                <w:bCs/>
                <w:sz w:val="24"/>
                <w:szCs w:val="24"/>
                <w:lang w:val="hy-AM"/>
              </w:rPr>
            </w:pPr>
          </w:p>
          <w:p w14:paraId="4AFF1BA7" w14:textId="77777777" w:rsidR="00D73CE8" w:rsidRPr="00A36BF3" w:rsidRDefault="00D73CE8" w:rsidP="00D73CE8">
            <w:pPr>
              <w:spacing w:before="100"/>
              <w:ind w:firstLine="427"/>
              <w:jc w:val="both"/>
              <w:rPr>
                <w:rFonts w:ascii="GHEA Grapalat" w:hAnsi="GHEA Grapalat"/>
                <w:b/>
                <w:bCs/>
                <w:sz w:val="24"/>
                <w:szCs w:val="24"/>
                <w:lang w:val="hy-AM"/>
              </w:rPr>
            </w:pPr>
          </w:p>
          <w:p w14:paraId="37D4B9A0" w14:textId="6AC98155" w:rsidR="00D73CE8" w:rsidRDefault="00720B7D" w:rsidP="00720B7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4F739908" w14:textId="1AE61436" w:rsidR="00720B7D" w:rsidRPr="00720B7D" w:rsidRDefault="00720B7D" w:rsidP="00720B7D">
            <w:pPr>
              <w:spacing w:before="100"/>
              <w:ind w:firstLine="427"/>
              <w:jc w:val="both"/>
              <w:rPr>
                <w:rFonts w:ascii="GHEA Grapalat" w:hAnsi="GHEA Grapalat"/>
                <w:bCs/>
                <w:sz w:val="24"/>
                <w:szCs w:val="24"/>
                <w:lang w:val="hy-AM"/>
              </w:rPr>
            </w:pPr>
            <w:r>
              <w:rPr>
                <w:rFonts w:ascii="GHEA Grapalat" w:hAnsi="GHEA Grapalat"/>
                <w:bCs/>
                <w:sz w:val="24"/>
                <w:szCs w:val="24"/>
                <w:lang w:val="hy-AM"/>
              </w:rPr>
              <w:t>Խրախուսման ֆոնդը միասնականացվել է</w:t>
            </w:r>
            <w:r w:rsidR="00C109C9">
              <w:rPr>
                <w:rFonts w:ascii="GHEA Grapalat" w:hAnsi="GHEA Grapalat"/>
                <w:bCs/>
                <w:sz w:val="24"/>
                <w:szCs w:val="24"/>
                <w:lang w:val="hy-AM"/>
              </w:rPr>
              <w:t xml:space="preserve"> բոլոր մարմինների   համար և տրամադրվում է նպատակային։ Հետևաբար չի կարող օգտագործվել աշխատակիցների համալրման  խթանման համար։ </w:t>
            </w:r>
          </w:p>
          <w:p w14:paraId="76E1EE70" w14:textId="77777777" w:rsidR="00D73CE8" w:rsidRPr="00A36BF3" w:rsidRDefault="00D73CE8" w:rsidP="00D73CE8">
            <w:pPr>
              <w:spacing w:before="100"/>
              <w:ind w:firstLine="427"/>
              <w:jc w:val="both"/>
              <w:rPr>
                <w:rFonts w:ascii="GHEA Grapalat" w:hAnsi="GHEA Grapalat"/>
                <w:b/>
                <w:bCs/>
                <w:sz w:val="24"/>
                <w:szCs w:val="24"/>
                <w:lang w:val="hy-AM"/>
              </w:rPr>
            </w:pPr>
          </w:p>
          <w:p w14:paraId="54852B2F" w14:textId="77777777" w:rsidR="00D73CE8" w:rsidRPr="00A36BF3" w:rsidRDefault="00D73CE8" w:rsidP="00D73CE8">
            <w:pPr>
              <w:spacing w:before="100"/>
              <w:ind w:firstLine="427"/>
              <w:jc w:val="both"/>
              <w:rPr>
                <w:rFonts w:ascii="GHEA Grapalat" w:hAnsi="GHEA Grapalat"/>
                <w:b/>
                <w:bCs/>
                <w:sz w:val="24"/>
                <w:szCs w:val="24"/>
                <w:lang w:val="hy-AM"/>
              </w:rPr>
            </w:pPr>
          </w:p>
          <w:p w14:paraId="13D68484" w14:textId="77777777" w:rsidR="00D73CE8" w:rsidRPr="00A36BF3" w:rsidRDefault="00D73CE8" w:rsidP="00D73CE8">
            <w:pPr>
              <w:spacing w:before="100"/>
              <w:ind w:firstLine="427"/>
              <w:jc w:val="both"/>
              <w:rPr>
                <w:rFonts w:ascii="GHEA Grapalat" w:hAnsi="GHEA Grapalat"/>
                <w:b/>
                <w:bCs/>
                <w:sz w:val="24"/>
                <w:szCs w:val="24"/>
                <w:lang w:val="hy-AM"/>
              </w:rPr>
            </w:pPr>
          </w:p>
          <w:p w14:paraId="27A678A6" w14:textId="77777777" w:rsidR="00D73CE8" w:rsidRPr="00A36BF3" w:rsidRDefault="00D73CE8" w:rsidP="00D73CE8">
            <w:pPr>
              <w:spacing w:before="100"/>
              <w:ind w:firstLine="427"/>
              <w:jc w:val="both"/>
              <w:rPr>
                <w:rFonts w:ascii="GHEA Grapalat" w:hAnsi="GHEA Grapalat"/>
                <w:b/>
                <w:bCs/>
                <w:sz w:val="24"/>
                <w:szCs w:val="24"/>
                <w:lang w:val="hy-AM"/>
              </w:rPr>
            </w:pPr>
          </w:p>
          <w:p w14:paraId="386F30BA" w14:textId="77777777" w:rsidR="00D73CE8" w:rsidRPr="00A36BF3" w:rsidRDefault="00D73CE8" w:rsidP="00D73CE8">
            <w:pPr>
              <w:spacing w:before="100"/>
              <w:ind w:firstLine="427"/>
              <w:jc w:val="both"/>
              <w:rPr>
                <w:rFonts w:ascii="GHEA Grapalat" w:hAnsi="GHEA Grapalat"/>
                <w:b/>
                <w:bCs/>
                <w:sz w:val="24"/>
                <w:szCs w:val="24"/>
                <w:lang w:val="hy-AM"/>
              </w:rPr>
            </w:pPr>
          </w:p>
          <w:p w14:paraId="1CAD20CC" w14:textId="77777777" w:rsidR="00D73CE8" w:rsidRPr="00A36BF3" w:rsidRDefault="00D73CE8" w:rsidP="00D73CE8">
            <w:pPr>
              <w:spacing w:before="100"/>
              <w:ind w:firstLine="427"/>
              <w:jc w:val="both"/>
              <w:rPr>
                <w:rFonts w:ascii="GHEA Grapalat" w:hAnsi="GHEA Grapalat"/>
                <w:b/>
                <w:bCs/>
                <w:sz w:val="24"/>
                <w:szCs w:val="24"/>
                <w:lang w:val="hy-AM"/>
              </w:rPr>
            </w:pPr>
          </w:p>
          <w:p w14:paraId="38CFE1B1" w14:textId="77777777" w:rsidR="00D73CE8" w:rsidRPr="00A36BF3" w:rsidRDefault="00D73CE8" w:rsidP="00D73CE8">
            <w:pPr>
              <w:spacing w:before="100"/>
              <w:ind w:firstLine="427"/>
              <w:jc w:val="both"/>
              <w:rPr>
                <w:rFonts w:ascii="GHEA Grapalat" w:hAnsi="GHEA Grapalat"/>
                <w:b/>
                <w:bCs/>
                <w:sz w:val="24"/>
                <w:szCs w:val="24"/>
                <w:lang w:val="hy-AM"/>
              </w:rPr>
            </w:pPr>
          </w:p>
          <w:p w14:paraId="1A1203E4" w14:textId="77777777" w:rsidR="00D73CE8" w:rsidRPr="00A36BF3" w:rsidRDefault="00D73CE8" w:rsidP="00D73CE8">
            <w:pPr>
              <w:spacing w:before="100"/>
              <w:ind w:firstLine="427"/>
              <w:jc w:val="both"/>
              <w:rPr>
                <w:rFonts w:ascii="GHEA Grapalat" w:hAnsi="GHEA Grapalat"/>
                <w:b/>
                <w:bCs/>
                <w:sz w:val="24"/>
                <w:szCs w:val="24"/>
                <w:lang w:val="hy-AM"/>
              </w:rPr>
            </w:pPr>
          </w:p>
          <w:p w14:paraId="402C0B55" w14:textId="77777777" w:rsidR="00D73CE8" w:rsidRPr="00A36BF3" w:rsidRDefault="00D73CE8" w:rsidP="00D73CE8">
            <w:pPr>
              <w:spacing w:before="100"/>
              <w:ind w:firstLine="427"/>
              <w:jc w:val="both"/>
              <w:rPr>
                <w:rFonts w:ascii="GHEA Grapalat" w:hAnsi="GHEA Grapalat"/>
                <w:b/>
                <w:bCs/>
                <w:sz w:val="24"/>
                <w:szCs w:val="24"/>
                <w:lang w:val="hy-AM"/>
              </w:rPr>
            </w:pPr>
          </w:p>
          <w:p w14:paraId="74BB9CFC" w14:textId="77777777" w:rsidR="00D73CE8" w:rsidRPr="00A36BF3" w:rsidRDefault="00D73CE8" w:rsidP="00D73CE8">
            <w:pPr>
              <w:spacing w:before="100"/>
              <w:ind w:firstLine="427"/>
              <w:jc w:val="both"/>
              <w:rPr>
                <w:rFonts w:ascii="GHEA Grapalat" w:hAnsi="GHEA Grapalat"/>
                <w:b/>
                <w:bCs/>
                <w:sz w:val="24"/>
                <w:szCs w:val="24"/>
                <w:lang w:val="hy-AM"/>
              </w:rPr>
            </w:pPr>
          </w:p>
          <w:p w14:paraId="5C8258F8" w14:textId="77777777" w:rsidR="00D73CE8" w:rsidRPr="00A36BF3" w:rsidRDefault="00D73CE8" w:rsidP="00D73CE8">
            <w:pPr>
              <w:spacing w:before="100"/>
              <w:ind w:firstLine="427"/>
              <w:jc w:val="both"/>
              <w:rPr>
                <w:rFonts w:ascii="GHEA Grapalat" w:hAnsi="GHEA Grapalat"/>
                <w:b/>
                <w:bCs/>
                <w:sz w:val="24"/>
                <w:szCs w:val="24"/>
                <w:lang w:val="hy-AM"/>
              </w:rPr>
            </w:pPr>
          </w:p>
          <w:p w14:paraId="0F9C11D1" w14:textId="77777777" w:rsidR="00D73CE8" w:rsidRPr="00A36BF3" w:rsidRDefault="00D73CE8" w:rsidP="00D73CE8">
            <w:pPr>
              <w:spacing w:before="100"/>
              <w:ind w:firstLine="427"/>
              <w:jc w:val="both"/>
              <w:rPr>
                <w:rFonts w:ascii="GHEA Grapalat" w:hAnsi="GHEA Grapalat"/>
                <w:b/>
                <w:bCs/>
                <w:sz w:val="24"/>
                <w:szCs w:val="24"/>
                <w:lang w:val="hy-AM"/>
              </w:rPr>
            </w:pPr>
          </w:p>
          <w:p w14:paraId="71642BBB" w14:textId="77777777" w:rsidR="00D73CE8" w:rsidRPr="00A36BF3" w:rsidRDefault="00D73CE8" w:rsidP="00D73CE8">
            <w:pPr>
              <w:spacing w:before="100"/>
              <w:ind w:firstLine="427"/>
              <w:jc w:val="both"/>
              <w:rPr>
                <w:rFonts w:ascii="GHEA Grapalat" w:hAnsi="GHEA Grapalat"/>
                <w:b/>
                <w:bCs/>
                <w:sz w:val="24"/>
                <w:szCs w:val="24"/>
                <w:lang w:val="hy-AM"/>
              </w:rPr>
            </w:pPr>
          </w:p>
          <w:p w14:paraId="2AEE969A" w14:textId="77777777" w:rsidR="00D73CE8" w:rsidRPr="00A36BF3" w:rsidRDefault="00D73CE8" w:rsidP="00D73CE8">
            <w:pPr>
              <w:spacing w:before="100"/>
              <w:ind w:firstLine="427"/>
              <w:jc w:val="both"/>
              <w:rPr>
                <w:rFonts w:ascii="GHEA Grapalat" w:hAnsi="GHEA Grapalat"/>
                <w:b/>
                <w:bCs/>
                <w:sz w:val="24"/>
                <w:szCs w:val="24"/>
                <w:lang w:val="hy-AM"/>
              </w:rPr>
            </w:pPr>
          </w:p>
          <w:p w14:paraId="1E145A8E" w14:textId="77777777" w:rsidR="00D73CE8" w:rsidRPr="00A36BF3" w:rsidRDefault="00D73CE8" w:rsidP="00D73CE8">
            <w:pPr>
              <w:spacing w:before="100"/>
              <w:ind w:firstLine="427"/>
              <w:jc w:val="both"/>
              <w:rPr>
                <w:rFonts w:ascii="GHEA Grapalat" w:hAnsi="GHEA Grapalat"/>
                <w:b/>
                <w:bCs/>
                <w:sz w:val="24"/>
                <w:szCs w:val="24"/>
                <w:lang w:val="hy-AM"/>
              </w:rPr>
            </w:pPr>
          </w:p>
          <w:p w14:paraId="0DE2AD71" w14:textId="77777777" w:rsidR="00D73CE8" w:rsidRPr="00A36BF3" w:rsidRDefault="00D73CE8" w:rsidP="00D73CE8">
            <w:pPr>
              <w:spacing w:before="100"/>
              <w:ind w:firstLine="427"/>
              <w:jc w:val="both"/>
              <w:rPr>
                <w:rFonts w:ascii="GHEA Grapalat" w:hAnsi="GHEA Grapalat"/>
                <w:b/>
                <w:bCs/>
                <w:sz w:val="24"/>
                <w:szCs w:val="24"/>
                <w:lang w:val="hy-AM"/>
              </w:rPr>
            </w:pPr>
          </w:p>
          <w:p w14:paraId="4C246FD6" w14:textId="77777777" w:rsidR="00D73CE8" w:rsidRPr="00A36BF3" w:rsidRDefault="00D73CE8" w:rsidP="00D73CE8">
            <w:pPr>
              <w:spacing w:before="100"/>
              <w:ind w:firstLine="427"/>
              <w:jc w:val="both"/>
              <w:rPr>
                <w:rFonts w:ascii="GHEA Grapalat" w:hAnsi="GHEA Grapalat"/>
                <w:b/>
                <w:bCs/>
                <w:sz w:val="24"/>
                <w:szCs w:val="24"/>
                <w:lang w:val="hy-AM"/>
              </w:rPr>
            </w:pPr>
          </w:p>
          <w:p w14:paraId="2CE34FE4" w14:textId="77777777" w:rsidR="00D73CE8" w:rsidRPr="00A36BF3" w:rsidRDefault="00D73CE8" w:rsidP="00D73CE8">
            <w:pPr>
              <w:spacing w:before="100"/>
              <w:ind w:firstLine="427"/>
              <w:jc w:val="both"/>
              <w:rPr>
                <w:rFonts w:ascii="GHEA Grapalat" w:hAnsi="GHEA Grapalat"/>
                <w:b/>
                <w:bCs/>
                <w:sz w:val="24"/>
                <w:szCs w:val="24"/>
                <w:lang w:val="hy-AM"/>
              </w:rPr>
            </w:pPr>
          </w:p>
          <w:p w14:paraId="277CADEE" w14:textId="77777777" w:rsidR="00D73CE8" w:rsidRPr="00A36BF3" w:rsidRDefault="00D73CE8" w:rsidP="00D73CE8">
            <w:pPr>
              <w:spacing w:before="100"/>
              <w:ind w:firstLine="427"/>
              <w:jc w:val="both"/>
              <w:rPr>
                <w:rFonts w:ascii="GHEA Grapalat" w:hAnsi="GHEA Grapalat"/>
                <w:b/>
                <w:bCs/>
                <w:sz w:val="24"/>
                <w:szCs w:val="24"/>
                <w:lang w:val="hy-AM"/>
              </w:rPr>
            </w:pPr>
          </w:p>
          <w:p w14:paraId="75293D9A" w14:textId="77777777" w:rsidR="00D73CE8" w:rsidRPr="00A36BF3" w:rsidRDefault="00D73CE8" w:rsidP="00D73CE8">
            <w:pPr>
              <w:spacing w:before="100"/>
              <w:ind w:firstLine="427"/>
              <w:jc w:val="both"/>
              <w:rPr>
                <w:rFonts w:ascii="GHEA Grapalat" w:hAnsi="GHEA Grapalat"/>
                <w:b/>
                <w:bCs/>
                <w:sz w:val="24"/>
                <w:szCs w:val="24"/>
                <w:lang w:val="hy-AM"/>
              </w:rPr>
            </w:pPr>
          </w:p>
          <w:p w14:paraId="4A2D3B59" w14:textId="77777777" w:rsidR="00D73CE8" w:rsidRPr="00A36BF3" w:rsidRDefault="00D73CE8" w:rsidP="00D73CE8">
            <w:pPr>
              <w:spacing w:before="100"/>
              <w:ind w:firstLine="427"/>
              <w:jc w:val="both"/>
              <w:rPr>
                <w:rFonts w:ascii="GHEA Grapalat" w:hAnsi="GHEA Grapalat"/>
                <w:b/>
                <w:bCs/>
                <w:sz w:val="24"/>
                <w:szCs w:val="24"/>
                <w:lang w:val="hy-AM"/>
              </w:rPr>
            </w:pPr>
          </w:p>
          <w:p w14:paraId="444AAFA8" w14:textId="77777777" w:rsidR="00D73CE8" w:rsidRPr="00A36BF3" w:rsidRDefault="00D73CE8" w:rsidP="00D73CE8">
            <w:pPr>
              <w:spacing w:before="100"/>
              <w:ind w:firstLine="427"/>
              <w:jc w:val="both"/>
              <w:rPr>
                <w:rFonts w:ascii="GHEA Grapalat" w:hAnsi="GHEA Grapalat"/>
                <w:b/>
                <w:bCs/>
                <w:sz w:val="24"/>
                <w:szCs w:val="24"/>
                <w:lang w:val="hy-AM"/>
              </w:rPr>
            </w:pPr>
          </w:p>
          <w:p w14:paraId="00419035" w14:textId="77777777" w:rsidR="00D73CE8" w:rsidRPr="00A36BF3" w:rsidRDefault="00D73CE8" w:rsidP="00D73CE8">
            <w:pPr>
              <w:spacing w:before="100"/>
              <w:ind w:firstLine="427"/>
              <w:jc w:val="both"/>
              <w:rPr>
                <w:rFonts w:ascii="GHEA Grapalat" w:hAnsi="GHEA Grapalat"/>
                <w:b/>
                <w:bCs/>
                <w:sz w:val="24"/>
                <w:szCs w:val="24"/>
                <w:lang w:val="hy-AM"/>
              </w:rPr>
            </w:pPr>
          </w:p>
          <w:p w14:paraId="6E46025D" w14:textId="77777777" w:rsidR="00D73CE8" w:rsidRPr="00A36BF3" w:rsidRDefault="00D73CE8" w:rsidP="00D73CE8">
            <w:pPr>
              <w:spacing w:before="100"/>
              <w:ind w:firstLine="427"/>
              <w:jc w:val="both"/>
              <w:rPr>
                <w:rFonts w:ascii="GHEA Grapalat" w:hAnsi="GHEA Grapalat"/>
                <w:b/>
                <w:bCs/>
                <w:sz w:val="24"/>
                <w:szCs w:val="24"/>
                <w:lang w:val="hy-AM"/>
              </w:rPr>
            </w:pPr>
          </w:p>
          <w:p w14:paraId="0ED5A413" w14:textId="77777777" w:rsidR="00D73CE8" w:rsidRPr="00A36BF3" w:rsidRDefault="00D73CE8" w:rsidP="00D73CE8">
            <w:pPr>
              <w:spacing w:before="100"/>
              <w:ind w:firstLine="427"/>
              <w:jc w:val="both"/>
              <w:rPr>
                <w:rFonts w:ascii="GHEA Grapalat" w:hAnsi="GHEA Grapalat"/>
                <w:b/>
                <w:bCs/>
                <w:sz w:val="24"/>
                <w:szCs w:val="24"/>
                <w:lang w:val="hy-AM"/>
              </w:rPr>
            </w:pPr>
          </w:p>
          <w:p w14:paraId="35041930" w14:textId="77777777" w:rsidR="00D73CE8" w:rsidRPr="00A36BF3" w:rsidRDefault="00D73CE8" w:rsidP="00D73CE8">
            <w:pPr>
              <w:spacing w:before="100"/>
              <w:ind w:firstLine="427"/>
              <w:jc w:val="both"/>
              <w:rPr>
                <w:rFonts w:ascii="GHEA Grapalat" w:hAnsi="GHEA Grapalat"/>
                <w:b/>
                <w:bCs/>
                <w:sz w:val="24"/>
                <w:szCs w:val="24"/>
                <w:lang w:val="hy-AM"/>
              </w:rPr>
            </w:pPr>
          </w:p>
          <w:p w14:paraId="79470752" w14:textId="77777777" w:rsidR="00D73CE8" w:rsidRPr="00A36BF3" w:rsidRDefault="00D73CE8" w:rsidP="00D73CE8">
            <w:pPr>
              <w:spacing w:before="100"/>
              <w:ind w:firstLine="427"/>
              <w:jc w:val="both"/>
              <w:rPr>
                <w:rFonts w:ascii="GHEA Grapalat" w:hAnsi="GHEA Grapalat"/>
                <w:b/>
                <w:bCs/>
                <w:sz w:val="24"/>
                <w:szCs w:val="24"/>
                <w:lang w:val="hy-AM"/>
              </w:rPr>
            </w:pPr>
          </w:p>
          <w:p w14:paraId="34F0E088" w14:textId="77777777" w:rsidR="00D73CE8" w:rsidRPr="00A36BF3" w:rsidRDefault="00D73CE8" w:rsidP="00D73CE8">
            <w:pPr>
              <w:spacing w:before="100"/>
              <w:ind w:firstLine="427"/>
              <w:jc w:val="both"/>
              <w:rPr>
                <w:rFonts w:ascii="GHEA Grapalat" w:hAnsi="GHEA Grapalat"/>
                <w:b/>
                <w:bCs/>
                <w:sz w:val="24"/>
                <w:szCs w:val="24"/>
                <w:lang w:val="hy-AM"/>
              </w:rPr>
            </w:pPr>
          </w:p>
          <w:p w14:paraId="17E2921B" w14:textId="77777777" w:rsidR="00D73CE8" w:rsidRPr="00A36BF3" w:rsidRDefault="00D73CE8" w:rsidP="00D73CE8">
            <w:pPr>
              <w:spacing w:before="100"/>
              <w:ind w:firstLine="427"/>
              <w:jc w:val="both"/>
              <w:rPr>
                <w:rFonts w:ascii="GHEA Grapalat" w:hAnsi="GHEA Grapalat"/>
                <w:b/>
                <w:bCs/>
                <w:sz w:val="24"/>
                <w:szCs w:val="24"/>
                <w:lang w:val="hy-AM"/>
              </w:rPr>
            </w:pPr>
          </w:p>
          <w:p w14:paraId="6A0BE156" w14:textId="77777777" w:rsidR="00D73CE8" w:rsidRPr="00A36BF3" w:rsidRDefault="00D73CE8" w:rsidP="00D73CE8">
            <w:pPr>
              <w:spacing w:before="100"/>
              <w:ind w:firstLine="427"/>
              <w:jc w:val="both"/>
              <w:rPr>
                <w:rFonts w:ascii="GHEA Grapalat" w:hAnsi="GHEA Grapalat"/>
                <w:b/>
                <w:bCs/>
                <w:sz w:val="24"/>
                <w:szCs w:val="24"/>
                <w:lang w:val="hy-AM"/>
              </w:rPr>
            </w:pPr>
          </w:p>
          <w:p w14:paraId="64D07DAD" w14:textId="77777777" w:rsidR="00D73CE8" w:rsidRPr="00A36BF3" w:rsidRDefault="00D73CE8" w:rsidP="00D73CE8">
            <w:pPr>
              <w:spacing w:before="100"/>
              <w:ind w:firstLine="427"/>
              <w:jc w:val="both"/>
              <w:rPr>
                <w:rFonts w:ascii="GHEA Grapalat" w:hAnsi="GHEA Grapalat"/>
                <w:b/>
                <w:bCs/>
                <w:sz w:val="24"/>
                <w:szCs w:val="24"/>
                <w:lang w:val="hy-AM"/>
              </w:rPr>
            </w:pPr>
          </w:p>
          <w:p w14:paraId="63C2EBAC" w14:textId="6FBD9F38" w:rsidR="00D73CE8" w:rsidRPr="00DF04C1" w:rsidRDefault="00A36BF3" w:rsidP="00A36BF3">
            <w:pPr>
              <w:spacing w:before="100"/>
              <w:ind w:firstLine="427"/>
              <w:jc w:val="center"/>
              <w:rPr>
                <w:rFonts w:ascii="GHEA Grapalat" w:hAnsi="GHEA Grapalat"/>
                <w:b/>
                <w:sz w:val="24"/>
                <w:szCs w:val="24"/>
                <w:lang w:val="hy-AM"/>
              </w:rPr>
            </w:pPr>
            <w:r>
              <w:rPr>
                <w:rFonts w:ascii="GHEA Grapalat" w:eastAsia="Tahoma" w:hAnsi="GHEA Grapalat" w:cs="Tahoma"/>
                <w:b/>
                <w:sz w:val="24"/>
                <w:szCs w:val="24"/>
                <w:lang w:val="hy-AM"/>
              </w:rPr>
              <w:t>Չ</w:t>
            </w:r>
            <w:r w:rsidR="00D73CE8" w:rsidRPr="00DF04C1">
              <w:rPr>
                <w:rFonts w:ascii="GHEA Grapalat" w:eastAsia="Tahoma" w:hAnsi="GHEA Grapalat" w:cs="Tahoma"/>
                <w:b/>
                <w:sz w:val="24"/>
                <w:szCs w:val="24"/>
              </w:rPr>
              <w:t>ի ընդունվել</w:t>
            </w:r>
          </w:p>
          <w:p w14:paraId="47D82037" w14:textId="63686BDA" w:rsidR="00D73CE8" w:rsidRDefault="00D73CE8" w:rsidP="00D73CE8">
            <w:pPr>
              <w:spacing w:before="100"/>
              <w:ind w:firstLine="427"/>
              <w:jc w:val="both"/>
              <w:rPr>
                <w:rFonts w:ascii="GHEA Grapalat" w:eastAsia="Tahoma" w:hAnsi="GHEA Grapalat" w:cs="Tahoma"/>
                <w:sz w:val="24"/>
                <w:szCs w:val="24"/>
              </w:rPr>
            </w:pPr>
            <w:r w:rsidRPr="00444F3A">
              <w:rPr>
                <w:rFonts w:ascii="GHEA Grapalat" w:eastAsia="Tahoma" w:hAnsi="GHEA Grapalat" w:cs="Tahoma"/>
                <w:sz w:val="24"/>
                <w:szCs w:val="24"/>
              </w:rPr>
              <w:t xml:space="preserve">Նախագծով առաջարկվող կարևորագույն փոփոխություններից </w:t>
            </w:r>
            <w:r>
              <w:rPr>
                <w:rFonts w:ascii="GHEA Grapalat" w:eastAsia="Tahoma" w:hAnsi="GHEA Grapalat" w:cs="Tahoma"/>
                <w:sz w:val="24"/>
                <w:szCs w:val="24"/>
              </w:rPr>
              <w:t>մեկ</w:t>
            </w:r>
            <w:r>
              <w:rPr>
                <w:rFonts w:ascii="GHEA Grapalat" w:eastAsia="Tahoma" w:hAnsi="GHEA Grapalat" w:cs="Tahoma"/>
                <w:sz w:val="24"/>
                <w:szCs w:val="24"/>
                <w:lang w:val="hy-AM"/>
              </w:rPr>
              <w:t>ը</w:t>
            </w:r>
            <w:r w:rsidRPr="00444F3A">
              <w:rPr>
                <w:rFonts w:ascii="GHEA Grapalat" w:eastAsia="Tahoma" w:hAnsi="GHEA Grapalat" w:cs="Tahoma"/>
                <w:sz w:val="24"/>
                <w:szCs w:val="24"/>
              </w:rPr>
              <w:t xml:space="preserve"> աշխատավարձի բարձրացման նպատակով սահմանված բարձր հավելումներից և հավելավճարներից հրաժարումն է, իսկ այն պաշտոնները, որոնց համար դեռևս պահպանվում են այդ հավելումները, Նախագծով նվազեցվում են դրանց չափերը։</w:t>
            </w:r>
          </w:p>
          <w:p w14:paraId="4958CC0D" w14:textId="30F66A6E" w:rsidR="00D73CE8" w:rsidRPr="005E756F" w:rsidRDefault="005E756F" w:rsidP="00D73CE8">
            <w:pPr>
              <w:spacing w:before="100"/>
              <w:ind w:firstLine="427"/>
              <w:jc w:val="both"/>
              <w:rPr>
                <w:rFonts w:ascii="GHEA Grapalat" w:hAnsi="GHEA Grapalat"/>
                <w:sz w:val="24"/>
                <w:szCs w:val="24"/>
                <w:lang w:val="hy-AM"/>
              </w:rPr>
            </w:pPr>
            <w:r w:rsidRPr="005E756F">
              <w:rPr>
                <w:rFonts w:ascii="GHEA Grapalat" w:hAnsi="GHEA Grapalat"/>
                <w:color w:val="000000"/>
                <w:sz w:val="24"/>
                <w:szCs w:val="24"/>
                <w:shd w:val="clear" w:color="auto" w:fill="FFFFFF"/>
                <w:lang w:val="hy-AM"/>
              </w:rPr>
              <w:t xml:space="preserve">Բացի այդ, </w:t>
            </w:r>
            <w:r w:rsidRPr="005E756F">
              <w:rPr>
                <w:rFonts w:ascii="GHEA Grapalat" w:hAnsi="GHEA Grapalat"/>
                <w:color w:val="000000"/>
                <w:sz w:val="24"/>
                <w:szCs w:val="24"/>
                <w:shd w:val="clear" w:color="auto" w:fill="FFFFFF"/>
              </w:rPr>
              <w:t>«Պետական պաշտոններ և պետական ծառայության պաշտոններ զբաղեցնող անձանց վարձատրության մասին» օրենքի իմաստով առանձնակի ռիսկային և մասնագիտացում պահանջող պաշտոններ են համարվում այն պաշտոնները, որոնց գործառույթներն առնչվում են բարձր մակարդակի կոռուպցիայի դեմ պայքարին</w:t>
            </w:r>
            <w:r w:rsidRPr="005E756F">
              <w:rPr>
                <w:rFonts w:ascii="GHEA Grapalat" w:hAnsi="GHEA Grapalat"/>
                <w:color w:val="000000"/>
                <w:sz w:val="24"/>
                <w:szCs w:val="24"/>
                <w:shd w:val="clear" w:color="auto" w:fill="FFFFFF"/>
                <w:lang w:val="hy-AM"/>
              </w:rPr>
              <w:t>։</w:t>
            </w:r>
          </w:p>
          <w:p w14:paraId="6E98E20A" w14:textId="77777777" w:rsidR="00D73CE8" w:rsidRPr="00444F3A" w:rsidRDefault="00D73CE8" w:rsidP="00D73CE8">
            <w:pPr>
              <w:spacing w:before="100"/>
              <w:ind w:firstLine="427"/>
              <w:jc w:val="both"/>
              <w:rPr>
                <w:rFonts w:ascii="GHEA Grapalat" w:hAnsi="GHEA Grapalat"/>
                <w:b/>
                <w:bCs/>
                <w:sz w:val="24"/>
                <w:szCs w:val="24"/>
              </w:rPr>
            </w:pPr>
          </w:p>
          <w:p w14:paraId="7A24993C" w14:textId="77777777" w:rsidR="00D73CE8" w:rsidRPr="00444F3A" w:rsidRDefault="00D73CE8" w:rsidP="00D73CE8">
            <w:pPr>
              <w:spacing w:before="100"/>
              <w:ind w:firstLine="427"/>
              <w:jc w:val="both"/>
              <w:rPr>
                <w:rFonts w:ascii="GHEA Grapalat" w:hAnsi="GHEA Grapalat"/>
                <w:b/>
                <w:bCs/>
                <w:sz w:val="24"/>
                <w:szCs w:val="24"/>
              </w:rPr>
            </w:pPr>
          </w:p>
          <w:p w14:paraId="69177985" w14:textId="77777777" w:rsidR="00D73CE8" w:rsidRPr="00444F3A" w:rsidRDefault="00D73CE8" w:rsidP="00D73CE8">
            <w:pPr>
              <w:spacing w:before="100"/>
              <w:ind w:firstLine="427"/>
              <w:jc w:val="both"/>
              <w:rPr>
                <w:rFonts w:ascii="GHEA Grapalat" w:hAnsi="GHEA Grapalat"/>
                <w:b/>
                <w:bCs/>
                <w:sz w:val="24"/>
                <w:szCs w:val="24"/>
              </w:rPr>
            </w:pPr>
          </w:p>
          <w:p w14:paraId="449DE4B8" w14:textId="77777777" w:rsidR="00D73CE8" w:rsidRPr="00444F3A" w:rsidRDefault="00D73CE8" w:rsidP="00D73CE8">
            <w:pPr>
              <w:spacing w:before="100"/>
              <w:ind w:firstLine="427"/>
              <w:jc w:val="both"/>
              <w:rPr>
                <w:rFonts w:ascii="GHEA Grapalat" w:hAnsi="GHEA Grapalat"/>
                <w:b/>
                <w:bCs/>
                <w:sz w:val="24"/>
                <w:szCs w:val="24"/>
              </w:rPr>
            </w:pPr>
          </w:p>
          <w:p w14:paraId="785C34EA" w14:textId="77777777" w:rsidR="00D73CE8" w:rsidRPr="00444F3A" w:rsidRDefault="00D73CE8" w:rsidP="00D73CE8">
            <w:pPr>
              <w:spacing w:before="100"/>
              <w:ind w:firstLine="427"/>
              <w:jc w:val="both"/>
              <w:rPr>
                <w:rFonts w:ascii="GHEA Grapalat" w:hAnsi="GHEA Grapalat"/>
                <w:b/>
                <w:bCs/>
                <w:sz w:val="24"/>
                <w:szCs w:val="24"/>
              </w:rPr>
            </w:pPr>
          </w:p>
          <w:p w14:paraId="0466FF8E" w14:textId="77777777" w:rsidR="00D73CE8" w:rsidRPr="00444F3A" w:rsidRDefault="00D73CE8" w:rsidP="00D73CE8">
            <w:pPr>
              <w:spacing w:before="100"/>
              <w:ind w:firstLine="427"/>
              <w:jc w:val="both"/>
              <w:rPr>
                <w:rFonts w:ascii="GHEA Grapalat" w:hAnsi="GHEA Grapalat"/>
                <w:b/>
                <w:bCs/>
                <w:sz w:val="24"/>
                <w:szCs w:val="24"/>
              </w:rPr>
            </w:pPr>
          </w:p>
          <w:p w14:paraId="7E669883" w14:textId="77777777" w:rsidR="00D73CE8" w:rsidRPr="00444F3A" w:rsidRDefault="00D73CE8" w:rsidP="00D73CE8">
            <w:pPr>
              <w:spacing w:before="100"/>
              <w:ind w:firstLine="427"/>
              <w:jc w:val="both"/>
              <w:rPr>
                <w:rFonts w:ascii="GHEA Grapalat" w:hAnsi="GHEA Grapalat"/>
                <w:b/>
                <w:bCs/>
                <w:sz w:val="24"/>
                <w:szCs w:val="24"/>
              </w:rPr>
            </w:pPr>
          </w:p>
          <w:p w14:paraId="40F5E70E" w14:textId="77777777" w:rsidR="00D73CE8" w:rsidRPr="00444F3A" w:rsidRDefault="00D73CE8" w:rsidP="00D73CE8">
            <w:pPr>
              <w:spacing w:before="100"/>
              <w:ind w:firstLine="427"/>
              <w:jc w:val="both"/>
              <w:rPr>
                <w:rFonts w:ascii="GHEA Grapalat" w:hAnsi="GHEA Grapalat"/>
                <w:b/>
                <w:bCs/>
                <w:sz w:val="24"/>
                <w:szCs w:val="24"/>
              </w:rPr>
            </w:pPr>
          </w:p>
          <w:p w14:paraId="34ADDB87" w14:textId="77777777" w:rsidR="00D73CE8" w:rsidRPr="00444F3A" w:rsidRDefault="00D73CE8" w:rsidP="00D73CE8">
            <w:pPr>
              <w:spacing w:before="100"/>
              <w:ind w:firstLine="427"/>
              <w:jc w:val="both"/>
              <w:rPr>
                <w:rFonts w:ascii="GHEA Grapalat" w:hAnsi="GHEA Grapalat"/>
                <w:b/>
                <w:bCs/>
                <w:sz w:val="24"/>
                <w:szCs w:val="24"/>
              </w:rPr>
            </w:pPr>
          </w:p>
          <w:p w14:paraId="0CCBA2E9" w14:textId="77777777" w:rsidR="00D73CE8" w:rsidRPr="00444F3A" w:rsidRDefault="00D73CE8" w:rsidP="00D73CE8">
            <w:pPr>
              <w:spacing w:before="100"/>
              <w:ind w:firstLine="427"/>
              <w:jc w:val="both"/>
              <w:rPr>
                <w:rFonts w:ascii="GHEA Grapalat" w:hAnsi="GHEA Grapalat"/>
                <w:b/>
                <w:bCs/>
                <w:sz w:val="24"/>
                <w:szCs w:val="24"/>
              </w:rPr>
            </w:pPr>
          </w:p>
          <w:p w14:paraId="7B358874" w14:textId="77777777" w:rsidR="00D73CE8" w:rsidRPr="00444F3A" w:rsidRDefault="00D73CE8" w:rsidP="00D73CE8">
            <w:pPr>
              <w:spacing w:before="100"/>
              <w:ind w:firstLine="427"/>
              <w:jc w:val="both"/>
              <w:rPr>
                <w:rFonts w:ascii="GHEA Grapalat" w:hAnsi="GHEA Grapalat"/>
                <w:b/>
                <w:bCs/>
                <w:sz w:val="24"/>
                <w:szCs w:val="24"/>
              </w:rPr>
            </w:pPr>
          </w:p>
          <w:p w14:paraId="4FC0B2BD" w14:textId="77777777" w:rsidR="00D73CE8" w:rsidRPr="00444F3A" w:rsidRDefault="00D73CE8" w:rsidP="00D73CE8">
            <w:pPr>
              <w:spacing w:before="100"/>
              <w:ind w:firstLine="427"/>
              <w:jc w:val="both"/>
              <w:rPr>
                <w:rFonts w:ascii="GHEA Grapalat" w:hAnsi="GHEA Grapalat"/>
                <w:b/>
                <w:bCs/>
                <w:sz w:val="24"/>
                <w:szCs w:val="24"/>
              </w:rPr>
            </w:pPr>
          </w:p>
          <w:p w14:paraId="2E95EC61" w14:textId="77777777" w:rsidR="00D73CE8" w:rsidRPr="00444F3A" w:rsidRDefault="00D73CE8" w:rsidP="00D73CE8">
            <w:pPr>
              <w:spacing w:before="100"/>
              <w:ind w:firstLine="427"/>
              <w:jc w:val="both"/>
              <w:rPr>
                <w:rFonts w:ascii="GHEA Grapalat" w:hAnsi="GHEA Grapalat"/>
                <w:b/>
                <w:bCs/>
                <w:sz w:val="24"/>
                <w:szCs w:val="24"/>
              </w:rPr>
            </w:pPr>
          </w:p>
          <w:p w14:paraId="489A1869" w14:textId="77777777" w:rsidR="00D73CE8" w:rsidRPr="00444F3A" w:rsidRDefault="00D73CE8" w:rsidP="00D73CE8">
            <w:pPr>
              <w:spacing w:before="100"/>
              <w:ind w:firstLine="427"/>
              <w:jc w:val="both"/>
              <w:rPr>
                <w:rFonts w:ascii="GHEA Grapalat" w:hAnsi="GHEA Grapalat"/>
                <w:b/>
                <w:bCs/>
                <w:sz w:val="24"/>
                <w:szCs w:val="24"/>
              </w:rPr>
            </w:pPr>
          </w:p>
          <w:p w14:paraId="5AA73F72" w14:textId="77777777" w:rsidR="00D73CE8" w:rsidRPr="00444F3A" w:rsidRDefault="00D73CE8" w:rsidP="00D73CE8">
            <w:pPr>
              <w:spacing w:before="100"/>
              <w:ind w:firstLine="427"/>
              <w:jc w:val="both"/>
              <w:rPr>
                <w:rFonts w:ascii="GHEA Grapalat" w:hAnsi="GHEA Grapalat"/>
                <w:b/>
                <w:bCs/>
                <w:sz w:val="24"/>
                <w:szCs w:val="24"/>
              </w:rPr>
            </w:pPr>
          </w:p>
          <w:p w14:paraId="5D39E74E" w14:textId="77777777" w:rsidR="00D73CE8" w:rsidRPr="00444F3A" w:rsidRDefault="00D73CE8" w:rsidP="00D73CE8">
            <w:pPr>
              <w:spacing w:before="100"/>
              <w:ind w:firstLine="427"/>
              <w:jc w:val="both"/>
              <w:rPr>
                <w:rFonts w:ascii="GHEA Grapalat" w:hAnsi="GHEA Grapalat"/>
                <w:b/>
                <w:bCs/>
                <w:sz w:val="24"/>
                <w:szCs w:val="24"/>
              </w:rPr>
            </w:pPr>
          </w:p>
          <w:p w14:paraId="116B94F3" w14:textId="77777777" w:rsidR="00D73CE8" w:rsidRPr="00444F3A" w:rsidRDefault="00D73CE8" w:rsidP="00D73CE8">
            <w:pPr>
              <w:spacing w:before="100"/>
              <w:ind w:firstLine="427"/>
              <w:jc w:val="both"/>
              <w:rPr>
                <w:rFonts w:ascii="GHEA Grapalat" w:hAnsi="GHEA Grapalat"/>
                <w:b/>
                <w:bCs/>
                <w:sz w:val="24"/>
                <w:szCs w:val="24"/>
              </w:rPr>
            </w:pPr>
          </w:p>
          <w:p w14:paraId="673DDA2F" w14:textId="77777777" w:rsidR="00D73CE8" w:rsidRPr="00444F3A" w:rsidRDefault="00D73CE8" w:rsidP="00D73CE8">
            <w:pPr>
              <w:spacing w:before="100"/>
              <w:ind w:firstLine="427"/>
              <w:jc w:val="both"/>
              <w:rPr>
                <w:rFonts w:ascii="GHEA Grapalat" w:hAnsi="GHEA Grapalat"/>
                <w:b/>
                <w:bCs/>
                <w:sz w:val="24"/>
                <w:szCs w:val="24"/>
              </w:rPr>
            </w:pPr>
          </w:p>
          <w:p w14:paraId="4AE827D9" w14:textId="77777777" w:rsidR="00D73CE8" w:rsidRPr="00444F3A" w:rsidRDefault="00D73CE8" w:rsidP="00D73CE8">
            <w:pPr>
              <w:spacing w:before="100"/>
              <w:ind w:firstLine="427"/>
              <w:jc w:val="both"/>
              <w:rPr>
                <w:rFonts w:ascii="GHEA Grapalat" w:hAnsi="GHEA Grapalat"/>
                <w:b/>
                <w:bCs/>
                <w:sz w:val="24"/>
                <w:szCs w:val="24"/>
              </w:rPr>
            </w:pPr>
          </w:p>
          <w:p w14:paraId="474D8374" w14:textId="77777777" w:rsidR="00D73CE8" w:rsidRPr="00444F3A" w:rsidRDefault="00D73CE8" w:rsidP="00D73CE8">
            <w:pPr>
              <w:spacing w:before="100"/>
              <w:ind w:firstLine="427"/>
              <w:jc w:val="both"/>
              <w:rPr>
                <w:rFonts w:ascii="GHEA Grapalat" w:hAnsi="GHEA Grapalat"/>
                <w:b/>
                <w:bCs/>
                <w:sz w:val="24"/>
                <w:szCs w:val="24"/>
              </w:rPr>
            </w:pPr>
          </w:p>
          <w:p w14:paraId="03B8C7E5" w14:textId="77777777" w:rsidR="00D73CE8" w:rsidRPr="00444F3A" w:rsidRDefault="00D73CE8" w:rsidP="00D73CE8">
            <w:pPr>
              <w:spacing w:before="100"/>
              <w:ind w:firstLine="427"/>
              <w:jc w:val="both"/>
              <w:rPr>
                <w:rFonts w:ascii="GHEA Grapalat" w:hAnsi="GHEA Grapalat"/>
                <w:b/>
                <w:bCs/>
                <w:sz w:val="24"/>
                <w:szCs w:val="24"/>
              </w:rPr>
            </w:pPr>
          </w:p>
          <w:p w14:paraId="62D94BFE" w14:textId="77777777" w:rsidR="00D73CE8" w:rsidRPr="00444F3A" w:rsidRDefault="00D73CE8" w:rsidP="00D73CE8">
            <w:pPr>
              <w:spacing w:before="100"/>
              <w:ind w:firstLine="427"/>
              <w:jc w:val="both"/>
              <w:rPr>
                <w:rFonts w:ascii="GHEA Grapalat" w:hAnsi="GHEA Grapalat"/>
                <w:b/>
                <w:bCs/>
                <w:sz w:val="24"/>
                <w:szCs w:val="24"/>
              </w:rPr>
            </w:pPr>
          </w:p>
          <w:p w14:paraId="45454B21" w14:textId="77777777" w:rsidR="00D73CE8" w:rsidRPr="00444F3A" w:rsidRDefault="00D73CE8" w:rsidP="00D73CE8">
            <w:pPr>
              <w:spacing w:before="100"/>
              <w:ind w:firstLine="427"/>
              <w:jc w:val="both"/>
              <w:rPr>
                <w:rFonts w:ascii="GHEA Grapalat" w:hAnsi="GHEA Grapalat"/>
                <w:b/>
                <w:bCs/>
                <w:sz w:val="24"/>
                <w:szCs w:val="24"/>
              </w:rPr>
            </w:pPr>
          </w:p>
          <w:p w14:paraId="0E60147F" w14:textId="77777777" w:rsidR="00D73CE8" w:rsidRPr="00444F3A" w:rsidRDefault="00D73CE8" w:rsidP="00D73CE8">
            <w:pPr>
              <w:spacing w:before="100"/>
              <w:ind w:firstLine="427"/>
              <w:jc w:val="both"/>
              <w:rPr>
                <w:rFonts w:ascii="GHEA Grapalat" w:hAnsi="GHEA Grapalat"/>
                <w:b/>
                <w:bCs/>
                <w:sz w:val="24"/>
                <w:szCs w:val="24"/>
              </w:rPr>
            </w:pPr>
          </w:p>
          <w:p w14:paraId="16FF0802" w14:textId="77777777" w:rsidR="00D73CE8" w:rsidRPr="00444F3A" w:rsidRDefault="00D73CE8" w:rsidP="00D73CE8">
            <w:pPr>
              <w:spacing w:before="100"/>
              <w:ind w:firstLine="427"/>
              <w:jc w:val="both"/>
              <w:rPr>
                <w:rFonts w:ascii="GHEA Grapalat" w:hAnsi="GHEA Grapalat"/>
                <w:b/>
                <w:bCs/>
                <w:sz w:val="24"/>
                <w:szCs w:val="24"/>
              </w:rPr>
            </w:pPr>
          </w:p>
          <w:p w14:paraId="50E2ED39" w14:textId="77777777" w:rsidR="00D73CE8" w:rsidRPr="00444F3A" w:rsidRDefault="00D73CE8" w:rsidP="00D73CE8">
            <w:pPr>
              <w:spacing w:before="100"/>
              <w:ind w:firstLine="427"/>
              <w:jc w:val="both"/>
              <w:rPr>
                <w:rFonts w:ascii="GHEA Grapalat" w:hAnsi="GHEA Grapalat"/>
                <w:b/>
                <w:bCs/>
                <w:sz w:val="24"/>
                <w:szCs w:val="24"/>
              </w:rPr>
            </w:pPr>
          </w:p>
          <w:p w14:paraId="5C117FBF" w14:textId="77777777" w:rsidR="00D73CE8" w:rsidRPr="00444F3A" w:rsidRDefault="00D73CE8" w:rsidP="00D73CE8">
            <w:pPr>
              <w:spacing w:before="100"/>
              <w:ind w:firstLine="427"/>
              <w:jc w:val="both"/>
              <w:rPr>
                <w:rFonts w:ascii="GHEA Grapalat" w:hAnsi="GHEA Grapalat"/>
                <w:b/>
                <w:bCs/>
                <w:sz w:val="24"/>
                <w:szCs w:val="24"/>
              </w:rPr>
            </w:pPr>
          </w:p>
          <w:p w14:paraId="289B668A" w14:textId="4F37CDD5" w:rsidR="00D73CE8" w:rsidRPr="00AD57EC" w:rsidRDefault="00D73CE8" w:rsidP="00AD57EC">
            <w:pPr>
              <w:spacing w:before="100"/>
              <w:ind w:firstLine="427"/>
              <w:jc w:val="center"/>
              <w:rPr>
                <w:rFonts w:ascii="GHEA Grapalat" w:eastAsia="Tahoma" w:hAnsi="GHEA Grapalat" w:cs="Tahoma"/>
                <w:b/>
                <w:sz w:val="24"/>
                <w:szCs w:val="24"/>
                <w:lang w:val="hy-AM"/>
              </w:rPr>
            </w:pPr>
            <w:r w:rsidRPr="00AD57EC">
              <w:rPr>
                <w:rFonts w:ascii="GHEA Grapalat" w:eastAsia="Tahoma" w:hAnsi="GHEA Grapalat" w:cs="Tahoma"/>
                <w:b/>
                <w:sz w:val="24"/>
                <w:szCs w:val="24"/>
              </w:rPr>
              <w:t>Ընդունվել է</w:t>
            </w:r>
          </w:p>
          <w:p w14:paraId="2866430F" w14:textId="143F250C" w:rsidR="00D73CE8" w:rsidRPr="00AD57EC" w:rsidRDefault="00D73CE8" w:rsidP="00AD57EC">
            <w:pPr>
              <w:spacing w:before="100"/>
              <w:ind w:firstLine="427"/>
              <w:jc w:val="both"/>
              <w:rPr>
                <w:rFonts w:ascii="GHEA Grapalat" w:hAnsi="GHEA Grapalat"/>
                <w:b/>
                <w:bCs/>
                <w:sz w:val="24"/>
                <w:szCs w:val="24"/>
                <w:lang w:val="hy-AM"/>
              </w:rPr>
            </w:pPr>
            <w:r w:rsidRPr="00AD57EC">
              <w:rPr>
                <w:rFonts w:ascii="GHEA Grapalat" w:eastAsia="Tahoma" w:hAnsi="GHEA Grapalat" w:cs="Tahoma"/>
                <w:sz w:val="24"/>
                <w:szCs w:val="24"/>
                <w:lang w:val="hy-AM"/>
              </w:rPr>
              <w:t xml:space="preserve">Նախագծով Օրենքի 18-րդ հոդվածը </w:t>
            </w:r>
            <w:r w:rsidR="00DF04C1" w:rsidRPr="00AD57EC">
              <w:rPr>
                <w:rFonts w:ascii="GHEA Grapalat" w:eastAsia="Tahoma" w:hAnsi="GHEA Grapalat" w:cs="Tahoma"/>
                <w:sz w:val="24"/>
                <w:szCs w:val="24"/>
                <w:lang w:val="hy-AM"/>
              </w:rPr>
              <w:t>լրամշակ</w:t>
            </w:r>
            <w:r w:rsidRPr="00AD57EC">
              <w:rPr>
                <w:rFonts w:ascii="GHEA Grapalat" w:eastAsia="Tahoma" w:hAnsi="GHEA Grapalat" w:cs="Tahoma"/>
                <w:sz w:val="24"/>
                <w:szCs w:val="24"/>
                <w:lang w:val="hy-AM"/>
              </w:rPr>
              <w:t xml:space="preserve">վել </w:t>
            </w:r>
            <w:r w:rsidR="00AD57EC" w:rsidRPr="00AD57EC">
              <w:rPr>
                <w:rFonts w:ascii="GHEA Grapalat" w:eastAsia="Tahoma" w:hAnsi="GHEA Grapalat" w:cs="Tahoma"/>
                <w:sz w:val="24"/>
                <w:szCs w:val="24"/>
                <w:lang w:val="hy-AM"/>
              </w:rPr>
              <w:t>է, լրացվել է նոր 18</w:t>
            </w:r>
            <w:r w:rsidR="00AD57EC" w:rsidRPr="00AD57EC">
              <w:rPr>
                <w:rFonts w:ascii="Cambria Math" w:eastAsia="Tahoma" w:hAnsi="Cambria Math" w:cs="Cambria Math"/>
                <w:sz w:val="24"/>
                <w:szCs w:val="24"/>
                <w:lang w:val="hy-AM"/>
              </w:rPr>
              <w:t>․</w:t>
            </w:r>
            <w:r w:rsidR="00AD57EC" w:rsidRPr="00AD57EC">
              <w:rPr>
                <w:rFonts w:ascii="GHEA Grapalat" w:eastAsia="Tahoma" w:hAnsi="GHEA Grapalat" w:cs="Tahoma"/>
                <w:sz w:val="24"/>
                <w:szCs w:val="24"/>
                <w:lang w:val="hy-AM"/>
              </w:rPr>
              <w:t>-ին հոդված, որոնցով ամբողջությամբ սահմանվել են հիմնական աշխատավարձի որոշման և ծառայության ստաժի հավելավճարի հաշվարկման կարգը։</w:t>
            </w:r>
          </w:p>
        </w:tc>
      </w:tr>
      <w:tr w:rsidR="00D73CE8" w:rsidRPr="00444F3A" w14:paraId="10BC0721"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FE245C7" w14:textId="77777777" w:rsidR="00D73CE8" w:rsidRPr="00444F3A" w:rsidRDefault="00D73CE8" w:rsidP="00D73CE8">
            <w:pPr>
              <w:spacing w:before="100"/>
              <w:ind w:left="141"/>
              <w:jc w:val="center"/>
              <w:rPr>
                <w:rFonts w:ascii="GHEA Grapalat" w:hAnsi="GHEA Grapalat"/>
                <w:b/>
                <w:bCs/>
                <w:sz w:val="24"/>
                <w:szCs w:val="24"/>
              </w:rPr>
            </w:pPr>
            <w:r w:rsidRPr="00444F3A">
              <w:rPr>
                <w:rFonts w:ascii="GHEA Grapalat" w:hAnsi="GHEA Grapalat"/>
                <w:b/>
                <w:bCs/>
                <w:sz w:val="24"/>
                <w:szCs w:val="24"/>
              </w:rPr>
              <w:t>39.</w:t>
            </w:r>
            <w:r w:rsidRPr="00444F3A">
              <w:rPr>
                <w:rFonts w:ascii="GHEA Grapalat" w:hAnsi="GHEA Grapalat"/>
                <w:sz w:val="24"/>
                <w:szCs w:val="24"/>
              </w:rPr>
              <w:t xml:space="preserve">                </w:t>
            </w:r>
            <w:r w:rsidRPr="00444F3A">
              <w:rPr>
                <w:rFonts w:ascii="GHEA Grapalat" w:eastAsia="Tahoma" w:hAnsi="GHEA Grapalat" w:cs="Tahoma"/>
                <w:b/>
                <w:bCs/>
                <w:sz w:val="24"/>
                <w:szCs w:val="24"/>
              </w:rPr>
              <w:t>Հանրային ծառայությունները կարգավորող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69BC407" w14:textId="77777777" w:rsidR="00D73CE8" w:rsidRPr="00444F3A" w:rsidRDefault="00D73CE8" w:rsidP="00D73CE8">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D73CE8" w:rsidRPr="00444F3A" w14:paraId="259FCB68" w14:textId="77777777" w:rsidTr="00444F3A">
        <w:trPr>
          <w:trHeight w:val="81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6A3483" w14:textId="77777777" w:rsidR="00D73CE8" w:rsidRPr="00444F3A" w:rsidRDefault="00D73CE8" w:rsidP="00D73CE8">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D6D4FEB" w14:textId="77777777" w:rsidR="00D73CE8" w:rsidRPr="00444F3A" w:rsidRDefault="00D73CE8" w:rsidP="00D73CE8">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ՄՄ/35</w:t>
            </w:r>
            <w:r w:rsidRPr="00444F3A">
              <w:rPr>
                <w:rFonts w:ascii="Cambria Math" w:hAnsi="Cambria Math" w:cs="Cambria Math"/>
                <w:b/>
                <w:bCs/>
                <w:sz w:val="24"/>
                <w:szCs w:val="24"/>
              </w:rPr>
              <w:t>․</w:t>
            </w:r>
            <w:r w:rsidRPr="00444F3A">
              <w:rPr>
                <w:rFonts w:ascii="GHEA Grapalat" w:eastAsia="Tahoma" w:hAnsi="GHEA Grapalat" w:cs="Tahoma"/>
                <w:b/>
                <w:bCs/>
                <w:sz w:val="24"/>
                <w:szCs w:val="24"/>
              </w:rPr>
              <w:t>3-Մ2-2/4147-2026</w:t>
            </w:r>
          </w:p>
        </w:tc>
      </w:tr>
      <w:tr w:rsidR="00DF04C1" w:rsidRPr="00444F3A" w14:paraId="3BF817B8" w14:textId="77777777" w:rsidTr="00DF04C1">
        <w:trPr>
          <w:trHeight w:val="81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0350B73" w14:textId="7AE7C34D" w:rsidR="00DF04C1" w:rsidRPr="00444F3A" w:rsidRDefault="00DF04C1" w:rsidP="00DF04C1">
            <w:pPr>
              <w:spacing w:before="240" w:after="24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 xml:space="preserve">ՀՀ հանրային ծառայությունները կարգավորող հանձնաժողովը </w:t>
            </w:r>
            <w:r w:rsidRPr="00444F3A">
              <w:rPr>
                <w:rFonts w:ascii="GHEA Grapalat" w:eastAsia="Tahoma" w:hAnsi="GHEA Grapalat" w:cs="Tahoma"/>
                <w:b/>
                <w:bCs/>
                <w:i/>
                <w:iCs/>
                <w:sz w:val="24"/>
                <w:szCs w:val="24"/>
              </w:rPr>
              <w:t>(այսուհետ՝ Հանձնաժողով)</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վերաբերյալ հայտնում է հետևյալը.</w:t>
            </w:r>
          </w:p>
          <w:p w14:paraId="2E04FE7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Հանձնաժողովի կարգավորման ոլորտը ներառում է էներգետիկայի, էլեկտրոնային հաղորդակցության, փոստային կապի, երկաթուղային տրանսպորտի, տրանսպորտային միջոցների պարտադիր տեխնիկական զննության բնագավառները և ջրային ոլորտը։</w:t>
            </w:r>
          </w:p>
          <w:p w14:paraId="10A1E95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Հանձնաժողովի կարգավորման ներքո գտնվող կազմակերպությունները </w:t>
            </w:r>
            <w:r w:rsidRPr="00444F3A">
              <w:rPr>
                <w:rFonts w:ascii="GHEA Grapalat" w:eastAsia="Tahoma" w:hAnsi="GHEA Grapalat" w:cs="Tahoma"/>
                <w:b/>
                <w:bCs/>
                <w:i/>
                <w:iCs/>
                <w:sz w:val="24"/>
                <w:szCs w:val="24"/>
              </w:rPr>
              <w:t>(կարգավորվող ընկերությունները)՝</w:t>
            </w:r>
            <w:r w:rsidRPr="00444F3A">
              <w:rPr>
                <w:rFonts w:ascii="GHEA Grapalat" w:eastAsia="Tahoma" w:hAnsi="GHEA Grapalat" w:cs="Tahoma"/>
                <w:sz w:val="24"/>
                <w:szCs w:val="24"/>
              </w:rPr>
              <w:t xml:space="preserve"> իրենց տարեկան շրջանառություններով, աշխատակիցների քանակությամբ, սպասարկման տարածքների տեղաբաշխվածությամբ, ենթակառուցվածքների ծավալներով և այլն, ներկայացնում են Հայաստանի Հանրապետության տնտեսության զգալի մասը և, վերջիններիս կողմից մատուցվող ծառայություններից օգտվում են Հայաստանի Հանրապետության ողջ բնակչությունը և իրավաբանական անձինք:</w:t>
            </w:r>
          </w:p>
          <w:p w14:paraId="2E81F34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Նշվածից ակնհայտ է, որ Հանձնաժողովի կարգավորման ոլորտը ներառում է երկրի տնտեսական և ռազմավարական նշանակության ենթակառուցվածքների զգալի մասը և, քանի որ Հանձնաժողովի կողմից իրականացվող կարգավորման գործառույթները ներառում են նաև սպառողներին մատուցվող ծառայությունների տեսանկյունից բավականաչափ զգայուն ուղղություններ (ընկերությունների լիցենզավորում, սակագնային քաղաքականություն, սպառողներին մատուցվող ծառայությունների սպասարկման որակի ցուցանիշների սահմանում և վերահոսկողություն),  Հանձնաժողովի կողմից՝ օրենսդրությամբ իրեն վերապահված կարգավորման գործառույթների պատշաճ իրականացման համար միայն մասնագիտական գիտելիքների տեսական մակարդակը բավարար չէ։ Կարգավորման գործառույթների լիարժեք և արհեստավարժ իրականացման համար անհրաժեշտ փորձը և հմտությունները ձեռք են բերվում տարիների ընթացքում, և այդ տարիների ընթացքում աշխատակիցների գործնական կարողությունների զարգացման արդյունքում է միայն հնարավոր դառնում հանրային ծառայությունների ոլորտի կարգավորման ողջ գաղափարախոսության ընկալումը։</w:t>
            </w:r>
          </w:p>
          <w:p w14:paraId="4A5F56AB"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Կարգավորվող ընկերությունները՝ տիրապետելով ֆինանսական զգալի ռեսուրսների, մրցակցային վարձատրության և այլ մոտիվացիոն միջոցների կիրառմամբ կարողանում են իրենց գործունեության մեջ ներգրավել մասնագիտական մեծ հմտություններ և ներուժ ունեցող աշխատակիցների, իսկ արդեն իսկ նեղ մասնագիտացված և առավել առանցքային աշխատակիցների դեպքում՝ զսպել վերջիններիս տեղափոխումն այլ գործատուի մոտ: </w:t>
            </w:r>
            <w:r w:rsidRPr="00444F3A">
              <w:rPr>
                <w:rFonts w:ascii="GHEA Grapalat" w:eastAsia="Tahoma" w:hAnsi="GHEA Grapalat" w:cs="Tahoma"/>
                <w:b/>
                <w:bCs/>
                <w:i/>
                <w:iCs/>
                <w:sz w:val="24"/>
                <w:szCs w:val="24"/>
              </w:rPr>
              <w:t>Այս առումով հատկանշական է, որ բոլոր ժամանակներում էլ Հանձնաժողովից արտահոսած կադրերի զգալի մասը աշխատանքի են անցել կարգավորվող ընկերություններում:</w:t>
            </w:r>
          </w:p>
          <w:p w14:paraId="468CB078"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sz w:val="24"/>
                <w:szCs w:val="24"/>
              </w:rPr>
              <w:t>Հանձնաժողովում դեռևս առկա են կարգավորման ոլորտին տիրապետող և մասնագիտական բարձր ներուժ ունեցող աշխատակիցներ, որոնց արտահոսքը զսպելու և վերջիններիս վարձատրության մակարդակը՝ կարգավորվող ընկերություններում համադրելի պաշտոնների համար սահմանված վարձատրությանը հնարավորինս համապատասխանեցնելու նպատակով, Հանձնաժողովն իր բյուջեով նախատեսված՝ պարգևատրման և տնտեսված միջոցների հաշվին, պարբերական խրախուսման միջոցով փորձել է ապահովել որոշակի մոտիվացիոն միջավայր աշխատակիցների այն շրջանակի համար,</w:t>
            </w:r>
            <w:r w:rsidRPr="00444F3A">
              <w:rPr>
                <w:rFonts w:ascii="GHEA Grapalat" w:eastAsia="Tahoma" w:hAnsi="GHEA Grapalat" w:cs="Tahoma"/>
                <w:b/>
                <w:bCs/>
                <w:i/>
                <w:iCs/>
                <w:sz w:val="24"/>
                <w:szCs w:val="24"/>
              </w:rPr>
              <w:t xml:space="preserve"> ովքեր կրում են աշխատանքի ծանրաբեռնվածության զգալի բեռ, ունեն որոշումներ կայացնելու լիազորություններ և կայացրած որոշումների համար կրում են պատասխանատվության բարձր աստիճան:</w:t>
            </w:r>
          </w:p>
          <w:p w14:paraId="1E5AB6F9" w14:textId="77777777" w:rsidR="00DF04C1" w:rsidRPr="00444F3A" w:rsidRDefault="00DF04C1" w:rsidP="00DF04C1">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Այնուամենայնիվ, չնայած վերը նշված խրախուսման համակարգի կիրառմանը՝ Հանձնաժողովում վերջին տարիներին և ներկայումս նույնպես շարունակվում է կադրային արտահոսքը, ներառյալ՝ խրախուսման համակարգում ներառված աշխատակիցների շրջանակից:</w:t>
            </w:r>
          </w:p>
          <w:p w14:paraId="192A3DF5"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sz w:val="24"/>
                <w:szCs w:val="24"/>
              </w:rPr>
              <w:t>Հետևաբար, Հանձնաժողովի կողմից՝ օրենսդրությամբ իրեն վերապահված կարգավորման գործառույթները պատշաճ իրականացնելու համար անհրաժեշտ է, որպեսզի Հանձնաժողովի նախագահի, անդամների, գլխավոր քարտուղարի, ղեկավար պաշտոններ զբաղեցնող քաղաքացիական ծառայողների և մասնագիտական կազմի վարձատրության մակարդակները</w:t>
            </w:r>
            <w:r w:rsidRPr="00444F3A">
              <w:rPr>
                <w:rFonts w:ascii="GHEA Grapalat" w:eastAsia="Tahoma" w:hAnsi="GHEA Grapalat" w:cs="Tahoma"/>
                <w:b/>
                <w:bCs/>
                <w:i/>
                <w:iCs/>
                <w:sz w:val="24"/>
                <w:szCs w:val="24"/>
              </w:rPr>
              <w:t xml:space="preserve"> հնարավորինս համեմատելի լինեն կարգավորվող ընկերություններում համադրելի պաշտոնների համար սահմանված վարձատրության մակարդակներին:</w:t>
            </w:r>
          </w:p>
          <w:p w14:paraId="0497AF22" w14:textId="77777777" w:rsidR="00DF04C1" w:rsidRPr="00444F3A" w:rsidRDefault="00DF04C1" w:rsidP="00DF04C1">
            <w:pPr>
              <w:spacing w:before="100" w:after="200"/>
              <w:ind w:left="141"/>
              <w:jc w:val="both"/>
              <w:rPr>
                <w:rFonts w:ascii="GHEA Grapalat" w:hAnsi="GHEA Grapalat"/>
                <w:b/>
                <w:bCs/>
                <w:sz w:val="24"/>
                <w:szCs w:val="24"/>
              </w:rPr>
            </w:pPr>
            <w:r w:rsidRPr="00444F3A">
              <w:rPr>
                <w:rFonts w:ascii="GHEA Grapalat" w:hAnsi="GHEA Grapalat"/>
                <w:b/>
                <w:bCs/>
                <w:sz w:val="24"/>
                <w:szCs w:val="24"/>
              </w:rPr>
              <w:t xml:space="preserve"> 1</w:t>
            </w:r>
            <w:r w:rsidRPr="00444F3A">
              <w:rPr>
                <w:rFonts w:ascii="Cambria Math" w:hAnsi="Cambria Math" w:cs="Cambria Math"/>
                <w:b/>
                <w:bCs/>
                <w:sz w:val="24"/>
                <w:szCs w:val="24"/>
              </w:rPr>
              <w:t>․</w:t>
            </w:r>
            <w:r w:rsidRPr="00444F3A">
              <w:rPr>
                <w:rFonts w:ascii="GHEA Grapalat" w:eastAsia="Tahoma" w:hAnsi="GHEA Grapalat" w:cs="Tahoma"/>
                <w:b/>
                <w:bCs/>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ընդունման դեպքում՝ Հանձնաժողովի անդամների և աշխատակիցների աշխատավարձի մեծությունների վրա ունեցած հնարավոր ազդեցության մասով.</w:t>
            </w:r>
          </w:p>
          <w:p w14:paraId="4A2657A2" w14:textId="77777777" w:rsidR="00DF04C1" w:rsidRPr="00444F3A" w:rsidRDefault="00DF04C1" w:rsidP="00DF04C1">
            <w:pPr>
              <w:spacing w:before="100" w:after="200"/>
              <w:ind w:left="141"/>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w:t>
            </w:r>
            <w:r w:rsidRPr="00444F3A">
              <w:rPr>
                <w:rFonts w:ascii="GHEA Grapalat" w:hAnsi="GHEA Grapalat"/>
                <w:b/>
                <w:bCs/>
                <w:sz w:val="24"/>
                <w:szCs w:val="24"/>
              </w:rPr>
              <w:t xml:space="preserve"> </w:t>
            </w:r>
            <w:r w:rsidRPr="00444F3A">
              <w:rPr>
                <w:rFonts w:ascii="GHEA Grapalat" w:eastAsia="Tahoma" w:hAnsi="GHEA Grapalat" w:cs="Tahoma"/>
                <w:sz w:val="24"/>
                <w:szCs w:val="24"/>
              </w:rPr>
              <w:t>նախագծի (այսուհետ՝ Նախագիծ) 6-րդ հոդվածով առաջարկվում է գործող օրենքը լրացնել 8.1-ին և 8.2-րդ հոդվածներով, մասնավորապես՝</w:t>
            </w:r>
          </w:p>
          <w:p w14:paraId="3BFCC91A"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8.1-ին հոդվածով նախատեսվում է պետական ծառայողներին վճարվող լրացուցիչ աշխատավարձի մեջ, ի թիվս «հավելում» և «հավելավճար» բաղադրիչների, ավելացնել նաև «լրավճար» նոր բաղադրիչը, որի կարգը և առանձնահատկությունները սահմանելու իրավասությունը վերապահված է Հայաստանի Հանրապետության կառավարությանը և,</w:t>
            </w:r>
          </w:p>
          <w:p w14:paraId="6BBBCFD2"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8.2-րդ հոդվածով սահմանված է, որ 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Ընդ որում, պետական պաշտոն և պետական ծառայության պաշտոն զբաղեցնող անձանց աշխատավարձի ֆոնդի տնտեսված միջոցներից պարգևատրումներ չեն կարող տրվել:</w:t>
            </w:r>
          </w:p>
          <w:p w14:paraId="1F20A247"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Վերոգրյալի հաշվառմամբ, Հանձնաժողովը համադրել է Նախագծի N1 և N2 հավելվածներով առաջարկվող գործակիցների կիրառմամբ ստացվող՝ աշխատանքի վարձատրության ցուցանիշները և Նախագծին նախորդող՝ վերջին օրացուցային տարվա (2025 թվականի հուլիսի 1-ից մինչև 2026 թվականների հուլիսի 1-ը) արդյունքով Հանձնաժողովում փաստացի վճարված միջին ամսական աշխատանքի վարձատրության մեծությունները, ինչի արդյունքում պարզվել է, որ </w:t>
            </w:r>
            <w:r w:rsidRPr="00444F3A">
              <w:rPr>
                <w:rFonts w:ascii="GHEA Grapalat" w:eastAsia="Tahoma" w:hAnsi="GHEA Grapalat" w:cs="Tahoma"/>
                <w:b/>
                <w:bCs/>
                <w:i/>
                <w:iCs/>
                <w:sz w:val="24"/>
                <w:szCs w:val="24"/>
              </w:rPr>
              <w:t>Նախագծի՝ քննարկման ներկայացված խմբագրությամբ ընդունվելու դեպքում, Հանձնաժողովի աշխատակիցների մոտ առաջանալու են վարձատրության զգալի նվազեցումներ, ընդհուպ՝ ամսական մինչև 690 000 դրամի չափով (առանց լրավճարի կիրառման):</w:t>
            </w:r>
          </w:p>
          <w:p w14:paraId="41FE425A"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Կարևոր ենք համարում նշել, որ վերը նշված բացասական ազդեցությունը տարածվելու է հատկապես սույն գրության 1-ին բաժնում նշված՝ Հանձնաժողովի աշխատակիցների այն շրջանակի համար, ովքեր կրում են աշխատանքի ծանրաբեռնվածության զգալի բեռ, ունեն որոշումներ կայացնելու լիազորություններ և կայացրած որոշումների համար կրում են պատասխանատվության բարձր աստիճան (Հանձնաժողովի նախագահ, Հանձնաժողովի անդամներ, գլխավոր քարտուղար, վարչությունների և բաժինների պետեր):</w:t>
            </w:r>
          </w:p>
          <w:p w14:paraId="52445840"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Մասնավորապես, եթե Նախագծի N1 և N2 հավելվածներով առաջարկվող գործակիցների կիրառմամբ ստացվող՝ աշխատավարձի դրույքաչափերի հետ կիրառվի լրավճար՝ տարեկան երկու անգամ, աշխատավարձի դրույքաչափի 60 տոկոսի չափով, ապա</w:t>
            </w:r>
            <w:r w:rsidRPr="00444F3A">
              <w:rPr>
                <w:rFonts w:ascii="GHEA Grapalat" w:eastAsia="Tahoma" w:hAnsi="GHEA Grapalat" w:cs="Tahoma"/>
                <w:b/>
                <w:bCs/>
                <w:i/>
                <w:iCs/>
                <w:sz w:val="24"/>
                <w:szCs w:val="24"/>
              </w:rPr>
              <w:t xml:space="preserve"> Նախագծի ընդունման դեպքում՝ Հանձնաժողովի աշխատակիցների գործող և նոր ձևավորվող աշխատավարձի մեծությունների համեմատությունը կունենա հետևյալ պատկերը.</w:t>
            </w:r>
          </w:p>
          <w:p w14:paraId="22FA7C1F"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նախագահի և Հանձնաժողովի անդամների դեպքում՝ </w:t>
            </w:r>
            <w:r w:rsidRPr="00444F3A">
              <w:rPr>
                <w:rFonts w:ascii="GHEA Grapalat" w:eastAsia="Tahoma" w:hAnsi="GHEA Grapalat" w:cs="Tahoma"/>
                <w:b/>
                <w:bCs/>
                <w:i/>
                <w:iCs/>
                <w:sz w:val="24"/>
                <w:szCs w:val="24"/>
              </w:rPr>
              <w:t>աշխատավարձի նվազեցում ամսական մոտ 420 000 դրամի չափով,</w:t>
            </w:r>
          </w:p>
          <w:p w14:paraId="7E78882D"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գլխավոր քարտուղարի դեպքում՝ </w:t>
            </w:r>
            <w:r w:rsidRPr="00444F3A">
              <w:rPr>
                <w:rFonts w:ascii="GHEA Grapalat" w:eastAsia="Tahoma" w:hAnsi="GHEA Grapalat" w:cs="Tahoma"/>
                <w:b/>
                <w:bCs/>
                <w:i/>
                <w:iCs/>
                <w:sz w:val="24"/>
                <w:szCs w:val="24"/>
              </w:rPr>
              <w:t>աշխատավարձի նվազեցում ամսական մոտ 580 000 դրամի չափով,</w:t>
            </w:r>
          </w:p>
          <w:p w14:paraId="710D1B28"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վարչությունների պետերի դեպքում՝ </w:t>
            </w:r>
            <w:r w:rsidRPr="00444F3A">
              <w:rPr>
                <w:rFonts w:ascii="GHEA Grapalat" w:eastAsia="Tahoma" w:hAnsi="GHEA Grapalat" w:cs="Tahoma"/>
                <w:b/>
                <w:bCs/>
                <w:i/>
                <w:iCs/>
                <w:sz w:val="24"/>
                <w:szCs w:val="24"/>
              </w:rPr>
              <w:t>աշխատավարձի նվազեցում ամսական մոտ 75 000 – 150 000 դրամի չափով (կախված տվյալ պաշտոնում աշխատած տարիների քանակից),</w:t>
            </w:r>
          </w:p>
          <w:p w14:paraId="1ED7D4A1"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բաժինների պետերի դեպքում՝ </w:t>
            </w:r>
            <w:r w:rsidRPr="00444F3A">
              <w:rPr>
                <w:rFonts w:ascii="GHEA Grapalat" w:eastAsia="Tahoma" w:hAnsi="GHEA Grapalat" w:cs="Tahoma"/>
                <w:b/>
                <w:bCs/>
                <w:i/>
                <w:iCs/>
                <w:sz w:val="24"/>
                <w:szCs w:val="24"/>
              </w:rPr>
              <w:t>աշխատավարձի նվազեցում ամսական մինչև 150 000 դրամի չափով (կախված տվյալ պաշտոնում աշխատած տարիների քանակից),</w:t>
            </w:r>
          </w:p>
          <w:p w14:paraId="5904EB25"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մասնագիտական (գլխավոր, ավագ, կրտսեր մասնագետներ) պաշտոններ զբաղեցնող քաղաքացիական ծառայողների դեպքում՝ </w:t>
            </w:r>
            <w:r w:rsidRPr="00444F3A">
              <w:rPr>
                <w:rFonts w:ascii="GHEA Grapalat" w:eastAsia="Tahoma" w:hAnsi="GHEA Grapalat" w:cs="Tahoma"/>
                <w:b/>
                <w:bCs/>
                <w:i/>
                <w:iCs/>
                <w:sz w:val="24"/>
                <w:szCs w:val="24"/>
              </w:rPr>
              <w:t>աշխատավարձի նվազեցում ամսական մինչև 25 000 դրամի չափով (կախված տվյալ պաշտոնում աշխատած տարիների քանակից),</w:t>
            </w:r>
          </w:p>
          <w:p w14:paraId="2CBDCF4C"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Հանձնաժողովի խորհրդականների և Հանձնաժողովի անդամների օգնականների դեպքում՝</w:t>
            </w:r>
            <w:r w:rsidRPr="00444F3A">
              <w:rPr>
                <w:rFonts w:ascii="GHEA Grapalat" w:eastAsia="Tahoma" w:hAnsi="GHEA Grapalat" w:cs="Tahoma"/>
                <w:b/>
                <w:bCs/>
                <w:i/>
                <w:iCs/>
                <w:sz w:val="24"/>
                <w:szCs w:val="24"/>
              </w:rPr>
              <w:t xml:space="preserve"> աշխատավարձի նվազեցում չի առաջանում, բացառությամբ Հանձնաժողովի գլխավոր քարտուղարի օգնականի, ում աշխատավարձի նվազեցումը կկազմի ամսական մոտ 117 000 դրամի չափով (լրավճարի հաշվարկմամբ):</w:t>
            </w:r>
          </w:p>
          <w:p w14:paraId="08C65CD2"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ենք համարում նշել նաև, որ Նախագծի՝ քննարկման ներկայացված խմբագրությամբ ընդունման դեպքում,</w:t>
            </w:r>
            <w:r w:rsidRPr="00444F3A">
              <w:rPr>
                <w:rFonts w:ascii="GHEA Grapalat" w:eastAsia="Tahoma" w:hAnsi="GHEA Grapalat" w:cs="Tahoma"/>
                <w:b/>
                <w:bCs/>
                <w:i/>
                <w:iCs/>
                <w:sz w:val="24"/>
                <w:szCs w:val="24"/>
              </w:rPr>
              <w:t xml:space="preserve"> աշխատավարձի նվազեցում է սպասվում նաև Հանձնաժողովի՝ քաղաքացիական աշխատանք կատարող և տեխնիկական սպասարկում իրականացնող անձանց մոտ</w:t>
            </w:r>
            <w:r w:rsidRPr="00444F3A">
              <w:rPr>
                <w:rFonts w:ascii="GHEA Grapalat" w:eastAsia="Tahoma" w:hAnsi="GHEA Grapalat" w:cs="Tahoma"/>
                <w:sz w:val="24"/>
                <w:szCs w:val="24"/>
              </w:rPr>
              <w:t>, քանի որ վերջիններիս աշխատավարձերի դրույքաչափերը հաշվարկվում են ՀՀ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N737-Ն որոշմամբ, որով սահմանված գործակիցների վերանայում՝ Նախագծին կից ներկայացված հարակից օրենքների նախագծերի փաթեթով նախատեսված չէ:</w:t>
            </w:r>
          </w:p>
          <w:p w14:paraId="3CE39F55" w14:textId="77777777" w:rsidR="00DF04C1" w:rsidRPr="00444F3A" w:rsidRDefault="00DF04C1" w:rsidP="00DF04C1">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b/>
                <w:bCs/>
                <w:i/>
                <w:iCs/>
                <w:sz w:val="24"/>
                <w:szCs w:val="24"/>
                <w:u w:val="single"/>
              </w:rPr>
              <w:t>Առաջարկություններ.</w:t>
            </w:r>
          </w:p>
          <w:p w14:paraId="03645ED1"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b/>
                <w:bCs/>
                <w:i/>
                <w:iCs/>
                <w:sz w:val="24"/>
                <w:szCs w:val="24"/>
              </w:rPr>
              <w:t>1)</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Հանձնաժողովի նախագահի և Հանձնաժողովի անդամների պաշտոնային դրույքաչափերի հաշվարկման գործակիցների մասով.</w:t>
            </w:r>
          </w:p>
          <w:p w14:paraId="3C9630B9"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w:t>
            </w:r>
            <w:r w:rsidRPr="00444F3A">
              <w:rPr>
                <w:rFonts w:ascii="GHEA Grapalat" w:hAnsi="GHEA Grapalat"/>
                <w:b/>
                <w:bCs/>
                <w:i/>
                <w:iCs/>
                <w:sz w:val="24"/>
                <w:szCs w:val="24"/>
              </w:rPr>
              <w:t xml:space="preserve"> </w:t>
            </w:r>
            <w:r w:rsidRPr="00444F3A">
              <w:rPr>
                <w:rFonts w:ascii="GHEA Grapalat" w:eastAsia="Tahoma" w:hAnsi="GHEA Grapalat" w:cs="Tahoma"/>
                <w:sz w:val="24"/>
                <w:szCs w:val="24"/>
              </w:rPr>
              <w:t>գործող օրենքի N1 հավելվածով Հանձնաժողովի (ինքնավար մարմնի) նախագահի պաշտոնային դրույքաչափի հաշվարկման գործակիցը սահմանված է 14.0, իսկ Հանձնաժողովի անդամի պաշտոնային դրույքաչափի հաշվարկման գործակիցը՝ 12.0, որը գործող օրենքի տրամաբանությամբ՝ հավասարեցված է նախարարի պաշտոնային դրույքաչափի հաշվարկման գործակցին:</w:t>
            </w:r>
          </w:p>
          <w:p w14:paraId="68D7F6E8"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Նախագծի N1 հավելվածով նախարարի պաշտոնային դրույքաչափի հաշվարկման գործակիցը սահմանված է 24.0, ինքնավար կամ անկախ այլ պետական մարմնի նախագահի պաշտոնային դրույքաչափի հաշվարկման գործակիցը՝ 22.0, իսկ նույն մարմնի անդամի պաշտոնային դրույքաչափի հաշվարկման գործակիցը՝ 17.0: Այսինքն, Հանձնաժողովի (ինքնավար մարմնի) նախագահի գործակիցը նախարարի պաշտոնային դրույքաչափի հաշվարկման գործակցից </w:t>
            </w:r>
            <w:r w:rsidRPr="00444F3A">
              <w:rPr>
                <w:rFonts w:ascii="GHEA Grapalat" w:eastAsia="Tahoma" w:hAnsi="GHEA Grapalat" w:cs="Tahoma"/>
                <w:b/>
                <w:bCs/>
                <w:i/>
                <w:iCs/>
                <w:sz w:val="24"/>
                <w:szCs w:val="24"/>
              </w:rPr>
              <w:t>նվազեցված է 2.0-ով, իսկ Հանձնաժողովի անդամի գործակիցը՝  7.0-ով:</w:t>
            </w:r>
          </w:p>
          <w:p w14:paraId="402809FB"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b/>
                <w:bCs/>
                <w:i/>
                <w:iCs/>
                <w:sz w:val="24"/>
                <w:szCs w:val="24"/>
              </w:rPr>
              <w:t>Ավելին, Նախագծի  N1 հավելվածով նախատեսված՝ Հանձնաժողովի անդամի պաշտոնային դրույքաչափի հաշվարկման գործակիցը (17</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 xml:space="preserve">0) հավասարեցված է Կառավարությանը ենթակա մարմնի ղեկավարի տեղակալի գործակցին, ինչը ոչ միայն իրավական, այլև ինքնավար մարմնի ինստիտուցիոնալ անկախության առումով ամբողջությամբ խաթարում է առաջնային մանդատ ունեցող օրենսդիր մարմնի կողմից ընտրված՝ Հանձնաժողովի անդամի ինստիտուցիոնալ կարգավիճակի տրամաբանությունը։ </w:t>
            </w:r>
          </w:p>
          <w:p w14:paraId="5B13CB02"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Հաշվի առնելով, որ Հանձնաժողովի նախագահը և Հանձնաժողովի անդամները Ազգային Ժողովի կողմից ընտրված՝ ինքնավար պաշտոններ զբաղեցնող անձինք են և, «Հանրային ծառայությունները կարգավորող մարմնի մասին» օրենքի 10-րդ հոդվածի 2-րդ մասի համաձայն՝ Հանձնաժողովի անդամի համար պետք է սահմանվի նրա բարձր կարգավիճակին և պատասխանատվությանը համապատասխանող վարձատրություն, ինչպես նաև այն, որ Հանձնաժողովի կողմից որոշումներն ընդունվում են քվեարկությամբ՝ կոլեգիալության սկզբունքով և Հանձնաժողովի անդամներն ունեն հավասար ձայնի իրավունք, </w:t>
            </w:r>
            <w:r w:rsidRPr="00444F3A">
              <w:rPr>
                <w:rFonts w:ascii="GHEA Grapalat" w:eastAsia="Tahoma" w:hAnsi="GHEA Grapalat" w:cs="Tahoma"/>
                <w:b/>
                <w:bCs/>
                <w:i/>
                <w:iCs/>
                <w:sz w:val="24"/>
                <w:szCs w:val="24"/>
              </w:rPr>
              <w:t>առաջարկում ենք Նախագծի N1 հավելվածում ինքնավար կամ անկախ այլ պետական մարմնի նախագահի պաշտոնային դրույքաչափի հաշվարկման գործակիցը սահմանել 26.0, իսկ ինքնավար կամ անկախ այլ պետական մարմնի անդամի պաշտոնային դրույքաչափի հաշվարկման գործակիցը՝ 24.0:</w:t>
            </w:r>
          </w:p>
          <w:p w14:paraId="215FE9FD"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b/>
                <w:bCs/>
                <w:i/>
                <w:iCs/>
                <w:sz w:val="24"/>
                <w:szCs w:val="24"/>
              </w:rPr>
              <w:t>2)</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Գլխավոր քարտուղարի պաշտոնային դրույքաչափերի հաշվարկման գործակցի մասով.</w:t>
            </w:r>
          </w:p>
          <w:p w14:paraId="77A055B7"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գործող օրենքի N1 և N9 հավելվածներով սահմանված գործակիցների վերլուծությունը ցույց է տալիս, որ քաղաքացիական ծառայության պաշտոն զբաղեցնող գլխավոր քարտուղարի դրույքաչափի հաշվարկման մեկնարկային (առանց տվյալ պաշտոնում աշխատանքային ստաժի առկայության) գործակիցը կազմում է նախարարի գործող դրույքաչափի հաշվարկման գործակցի 58.0 %-ը (քաղաքացիական ծառայության ղեկավար պաշտոնների 1-ին խմբի համար մեկնարկային գործակիցը սահմանված է 6.94, իսկ նախարարի դրույքաչափի հաշվարկման գործակիցը՝ 12.0), իսկ տարիների ընթացքում գործակցի աճը հաշվի առնելով, օրինակ՝ տվյալ պաշտոնում աշխատած առավելագույն տարիների դեպքում, գլխավոր քարտուղարի դրույքաչափի հաշվարկման գործակիցը (9</w:t>
            </w:r>
            <w:r w:rsidRPr="00444F3A">
              <w:rPr>
                <w:rFonts w:ascii="Cambria Math" w:hAnsi="Cambria Math" w:cs="Cambria Math"/>
                <w:sz w:val="24"/>
                <w:szCs w:val="24"/>
              </w:rPr>
              <w:t>․</w:t>
            </w:r>
            <w:r w:rsidRPr="00444F3A">
              <w:rPr>
                <w:rFonts w:ascii="GHEA Grapalat" w:eastAsia="Tahoma" w:hAnsi="GHEA Grapalat" w:cs="Tahoma"/>
                <w:sz w:val="24"/>
                <w:szCs w:val="24"/>
              </w:rPr>
              <w:t>65) կազմում է նախարարի գործող դրույքաչափի հաշվարկման գործակցի մոտ 80</w:t>
            </w:r>
            <w:r w:rsidRPr="00444F3A">
              <w:rPr>
                <w:rFonts w:ascii="Cambria Math" w:hAnsi="Cambria Math" w:cs="Cambria Math"/>
                <w:sz w:val="24"/>
                <w:szCs w:val="24"/>
              </w:rPr>
              <w:t>․</w:t>
            </w:r>
            <w:r w:rsidRPr="00444F3A">
              <w:rPr>
                <w:rFonts w:ascii="GHEA Grapalat" w:eastAsia="Tahoma" w:hAnsi="GHEA Grapalat" w:cs="Tahoma"/>
                <w:sz w:val="24"/>
                <w:szCs w:val="24"/>
              </w:rPr>
              <w:t>0 %-ը:</w:t>
            </w:r>
          </w:p>
          <w:p w14:paraId="5D054045"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b/>
                <w:bCs/>
                <w:i/>
                <w:iCs/>
                <w:sz w:val="24"/>
                <w:szCs w:val="24"/>
              </w:rPr>
              <w:t>Նախագծի N2 հավելվածով</w:t>
            </w:r>
            <w:r w:rsidRPr="00444F3A">
              <w:rPr>
                <w:rFonts w:ascii="GHEA Grapalat" w:eastAsia="Tahoma" w:hAnsi="GHEA Grapalat" w:cs="Tahoma"/>
                <w:sz w:val="24"/>
                <w:szCs w:val="24"/>
              </w:rPr>
              <w:t xml:space="preserve"> գլխավոր քարտուղարի պաշտոնային դրույքաչափի հաշվարկման մեկնարկային գործակիցը (առանց տվյալ պաշտոնում աշխատանքային ստաժի առկայության) նախատեսված է 12.0, որը կազմում է Նախագծի N1 հավելվածով սահմանված՝ նախարարի պաշտոնային դրույքաչափի առաջարկվող հաշվարկման գործակցի (24.0) 50%-ը: Այսինքն, միայն մեկնարկային գործակցի մասով, քաղաքացիական ծառայության պաշտոն զբաղեցնող գլխավոր քարտուղարի գործակիցը՝ նախարարի գործակցի հետ համեմատությամբ, </w:t>
            </w:r>
            <w:r w:rsidRPr="00444F3A">
              <w:rPr>
                <w:rFonts w:ascii="GHEA Grapalat" w:eastAsia="Tahoma" w:hAnsi="GHEA Grapalat" w:cs="Tahoma"/>
                <w:b/>
                <w:bCs/>
                <w:i/>
                <w:iCs/>
                <w:sz w:val="24"/>
                <w:szCs w:val="24"/>
              </w:rPr>
              <w:t xml:space="preserve">գործող օրենքի համեմատությամբ նվազում է 8 %-ով     </w:t>
            </w:r>
            <w:r w:rsidRPr="00444F3A">
              <w:rPr>
                <w:rFonts w:ascii="GHEA Grapalat" w:eastAsia="Tahoma" w:hAnsi="GHEA Grapalat" w:cs="Tahoma"/>
                <w:b/>
                <w:bCs/>
                <w:i/>
                <w:iCs/>
                <w:sz w:val="24"/>
                <w:szCs w:val="24"/>
              </w:rPr>
              <w:tab/>
              <w:t>(58 %-ից՝ 50 %)</w:t>
            </w:r>
            <w:r w:rsidRPr="00444F3A">
              <w:rPr>
                <w:rFonts w:ascii="GHEA Grapalat" w:eastAsia="Tahoma" w:hAnsi="GHEA Grapalat" w:cs="Tahoma"/>
                <w:sz w:val="24"/>
                <w:szCs w:val="24"/>
              </w:rPr>
              <w:t>։</w:t>
            </w:r>
          </w:p>
          <w:p w14:paraId="2D7F7B66"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Տվյալ պաշտոնում աշխատած առավելագույն տարիների դեպքում, Նախագծի N2 հավելվածով առաջարկվող՝ գլխավոր քարտուղարի պաշտոնային դրույքաչափի հաշվարկման առավելագույն գործակիցը սահմանված է 14</w:t>
            </w:r>
            <w:r w:rsidRPr="00444F3A">
              <w:rPr>
                <w:rFonts w:ascii="Cambria Math" w:hAnsi="Cambria Math" w:cs="Cambria Math"/>
                <w:sz w:val="24"/>
                <w:szCs w:val="24"/>
              </w:rPr>
              <w:t>․</w:t>
            </w:r>
            <w:r w:rsidRPr="00444F3A">
              <w:rPr>
                <w:rFonts w:ascii="GHEA Grapalat" w:eastAsia="Tahoma" w:hAnsi="GHEA Grapalat" w:cs="Tahoma"/>
                <w:sz w:val="24"/>
                <w:szCs w:val="24"/>
              </w:rPr>
              <w:t xml:space="preserve">0, որը կազմում է Նախագծի N1 հավելվածով առաջարկվող՝ նախարարի համար սահմանված 24.0 գործակցի 58.0 %-ը, որը </w:t>
            </w:r>
            <w:r w:rsidRPr="00444F3A">
              <w:rPr>
                <w:rFonts w:ascii="GHEA Grapalat" w:eastAsia="Tahoma" w:hAnsi="GHEA Grapalat" w:cs="Tahoma"/>
                <w:b/>
                <w:bCs/>
                <w:i/>
                <w:iCs/>
                <w:sz w:val="24"/>
                <w:szCs w:val="24"/>
              </w:rPr>
              <w:t>գործող օրենքի համեմատությամբ նվազում է 22</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0 %-ով</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(80 %-ից՝ 58 %)</w:t>
            </w:r>
            <w:r w:rsidRPr="00444F3A">
              <w:rPr>
                <w:rFonts w:ascii="GHEA Grapalat" w:eastAsia="Tahoma" w:hAnsi="GHEA Grapalat" w:cs="Tahoma"/>
                <w:sz w:val="24"/>
                <w:szCs w:val="24"/>
              </w:rPr>
              <w:t>։ ։</w:t>
            </w:r>
          </w:p>
          <w:p w14:paraId="0EADB3DA"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Այսինքն, գործող օրենքով սահմանված և Նախագծով առաջարկվող՝ գլխավոր քարտուղարի և նախարարի համար սահմանված գործակիցների համադրությունը ցույց է տալիս, որ Նախագծով առաջարկվող՝ գլխավոր քարտուղարի պաշտոնային դրույքաչափի հաշվարկման մեկնարկային գործակիցը</w:t>
            </w:r>
            <w:r w:rsidRPr="00444F3A">
              <w:rPr>
                <w:rFonts w:ascii="GHEA Grapalat" w:eastAsia="Tahoma" w:hAnsi="GHEA Grapalat" w:cs="Tahoma"/>
                <w:b/>
                <w:bCs/>
                <w:i/>
                <w:iCs/>
                <w:sz w:val="24"/>
                <w:szCs w:val="24"/>
              </w:rPr>
              <w:t xml:space="preserve"> գործող օրենքի համեմատությամբ նվազում է 8 %-ով, իսկ տվյալ պաշտոնում աշխատած առավելագույն տարիների դեպքում՝ 22 %-ով։</w:t>
            </w:r>
          </w:p>
          <w:p w14:paraId="38D963B9"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Ըստ էության, ստեղծվում է մի իրավիճակ, երբ Նախագծի N2 հավելվածով առաջարկվող՝ մեկնարկային և առավելագույն գործակիցները չեն արտացոլում երկար տարիների աշխատանքի արդյունքում ձեռքբերած փորձի և մասնագիտական հմտությունների կիրառման կարևորությունը:</w:t>
            </w:r>
          </w:p>
          <w:p w14:paraId="7BCF5BE9" w14:textId="1F62292A" w:rsidR="00DF04C1" w:rsidRPr="00DF04C1" w:rsidRDefault="00DF04C1" w:rsidP="00DF04C1">
            <w:pPr>
              <w:spacing w:before="100" w:after="200"/>
              <w:ind w:left="141"/>
              <w:jc w:val="both"/>
              <w:rPr>
                <w:rFonts w:ascii="GHEA Grapalat" w:eastAsia="Tahoma" w:hAnsi="GHEA Grapalat" w:cs="Tahoma"/>
                <w:b/>
                <w:bCs/>
                <w:i/>
                <w:iCs/>
                <w:sz w:val="24"/>
                <w:szCs w:val="24"/>
              </w:rPr>
            </w:pPr>
            <w:r w:rsidRPr="00444F3A">
              <w:rPr>
                <w:rFonts w:ascii="GHEA Grapalat" w:eastAsia="Tahoma" w:hAnsi="GHEA Grapalat" w:cs="Tahoma"/>
                <w:sz w:val="24"/>
                <w:szCs w:val="24"/>
              </w:rPr>
              <w:t xml:space="preserve">Հաշվի առնելով գլխավոր քարտուղարին վերապահված գործառույթները (համապատասխան մարմնի գույքի և ֆինանսական միջոցների տնօրինում, համապատասխան աշխատակիցների նկատմամբ խրախուսման միջոցների և կարգապահական տույժերի կիրառում, մարմնի տարեկան հաշվեկշռի ներկայացում, աջակցող կառուցվածքային ստորաբաժանումների գործունեության համակարգում, ընթացիկ աշխատանքների կազմակերպում և այլն) և դրանց կարևորությունը, </w:t>
            </w:r>
            <w:r w:rsidRPr="00444F3A">
              <w:rPr>
                <w:rFonts w:ascii="GHEA Grapalat" w:eastAsia="Tahoma" w:hAnsi="GHEA Grapalat" w:cs="Tahoma"/>
                <w:b/>
                <w:bCs/>
                <w:i/>
                <w:iCs/>
                <w:sz w:val="24"/>
                <w:szCs w:val="24"/>
              </w:rPr>
              <w:t>առաջարկում ենք Նախագծի N2 հավելվածում գլխավոր քարտուղարի դրույքաչափի հաշվարկման գործակիցները սահմանել ստորև նշված մեծություններով.</w:t>
            </w:r>
          </w:p>
          <w:p w14:paraId="5D05E82A" w14:textId="77777777" w:rsidR="00DF04C1" w:rsidRPr="00081A83" w:rsidRDefault="00DF04C1" w:rsidP="00DF04C1">
            <w:pPr>
              <w:pStyle w:val="ListParagraph"/>
              <w:spacing w:line="360" w:lineRule="auto"/>
              <w:ind w:left="709" w:firstLine="284"/>
              <w:jc w:val="both"/>
              <w:rPr>
                <w:rFonts w:ascii="GHEA Grapalat" w:hAnsi="GHEA Grapalat" w:cs="Sylfaen"/>
                <w:b/>
                <w:i/>
                <w:iCs/>
                <w:color w:val="000000" w:themeColor="text1"/>
                <w:sz w:val="4"/>
                <w:szCs w:val="4"/>
                <w:lang w:val="hy-AM"/>
              </w:rPr>
            </w:pPr>
          </w:p>
          <w:tbl>
            <w:tblPr>
              <w:tblStyle w:val="TableGrid"/>
              <w:tblW w:w="8006" w:type="dxa"/>
              <w:tblInd w:w="709" w:type="dxa"/>
              <w:tblLayout w:type="fixed"/>
              <w:tblLook w:val="04A0" w:firstRow="1" w:lastRow="0" w:firstColumn="1" w:lastColumn="0" w:noHBand="0" w:noVBand="1"/>
            </w:tblPr>
            <w:tblGrid>
              <w:gridCol w:w="1976"/>
              <w:gridCol w:w="1260"/>
              <w:gridCol w:w="1170"/>
              <w:gridCol w:w="1170"/>
              <w:gridCol w:w="1170"/>
              <w:gridCol w:w="1260"/>
            </w:tblGrid>
            <w:tr w:rsidR="00DF04C1" w:rsidRPr="00D335CF" w14:paraId="3D1BBCB7" w14:textId="77777777" w:rsidTr="00DF04C1">
              <w:trPr>
                <w:trHeight w:val="1024"/>
              </w:trPr>
              <w:tc>
                <w:tcPr>
                  <w:tcW w:w="1976" w:type="dxa"/>
                  <w:vAlign w:val="center"/>
                </w:tcPr>
                <w:p w14:paraId="46A86A1A" w14:textId="77777777" w:rsidR="00DF04C1" w:rsidRPr="00A720D0" w:rsidRDefault="00DF04C1" w:rsidP="00DF04C1">
                  <w:pPr>
                    <w:pStyle w:val="ListParagraph"/>
                    <w:spacing w:line="360" w:lineRule="auto"/>
                    <w:ind w:left="-561" w:hanging="201"/>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Պաշտոնը</w:t>
                  </w:r>
                </w:p>
              </w:tc>
              <w:tc>
                <w:tcPr>
                  <w:tcW w:w="1260" w:type="dxa"/>
                  <w:vAlign w:val="center"/>
                </w:tcPr>
                <w:p w14:paraId="45FB2EED"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0-5 </w:t>
                  </w:r>
                </w:p>
                <w:p w14:paraId="50441EE0"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170" w:type="dxa"/>
                  <w:vAlign w:val="center"/>
                </w:tcPr>
                <w:p w14:paraId="60615CFA"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6-10 </w:t>
                  </w:r>
                </w:p>
                <w:p w14:paraId="1238C85A"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170" w:type="dxa"/>
                  <w:vAlign w:val="center"/>
                </w:tcPr>
                <w:p w14:paraId="276ADCE5"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11-15 </w:t>
                  </w:r>
                </w:p>
                <w:p w14:paraId="49A8F982"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170" w:type="dxa"/>
                  <w:vAlign w:val="center"/>
                </w:tcPr>
                <w:p w14:paraId="7278D288"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16-20 </w:t>
                  </w:r>
                </w:p>
                <w:p w14:paraId="2031913C"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260" w:type="dxa"/>
                  <w:vAlign w:val="center"/>
                </w:tcPr>
                <w:p w14:paraId="289D7EF1"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21 տարի և ավելի</w:t>
                  </w:r>
                </w:p>
              </w:tc>
            </w:tr>
            <w:tr w:rsidR="00DF04C1" w:rsidRPr="00D335CF" w14:paraId="7F1B7E4C" w14:textId="77777777" w:rsidTr="00DF04C1">
              <w:tc>
                <w:tcPr>
                  <w:tcW w:w="1976" w:type="dxa"/>
                  <w:vAlign w:val="center"/>
                </w:tcPr>
                <w:p w14:paraId="6C239829" w14:textId="77777777" w:rsidR="00DF04C1" w:rsidRPr="00A720D0"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Գլխավոր քարտուղար</w:t>
                  </w:r>
                </w:p>
              </w:tc>
              <w:tc>
                <w:tcPr>
                  <w:tcW w:w="1260" w:type="dxa"/>
                  <w:vAlign w:val="center"/>
                </w:tcPr>
                <w:p w14:paraId="2C915B60" w14:textId="77777777" w:rsidR="00DF04C1" w:rsidRPr="00FA17B1"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w:t>
                  </w:r>
                  <w:r w:rsidRPr="00FA17B1">
                    <w:rPr>
                      <w:rFonts w:ascii="GHEA Grapalat" w:hAnsi="GHEA Grapalat" w:cs="Sylfaen"/>
                      <w:b/>
                      <w:color w:val="000000" w:themeColor="text1"/>
                      <w:lang w:val="hy-AM"/>
                    </w:rPr>
                    <w:t>5</w:t>
                  </w:r>
                  <w:r w:rsidRPr="00A720D0">
                    <w:rPr>
                      <w:rFonts w:ascii="GHEA Grapalat" w:hAnsi="GHEA Grapalat" w:cs="Sylfaen"/>
                      <w:b/>
                      <w:color w:val="000000" w:themeColor="text1"/>
                      <w:lang w:val="hy-AM"/>
                    </w:rPr>
                    <w:t>.</w:t>
                  </w:r>
                  <w:r w:rsidRPr="00FA17B1">
                    <w:rPr>
                      <w:rFonts w:ascii="GHEA Grapalat" w:hAnsi="GHEA Grapalat" w:cs="Sylfaen"/>
                      <w:b/>
                      <w:color w:val="000000" w:themeColor="text1"/>
                      <w:lang w:val="hy-AM"/>
                    </w:rPr>
                    <w:t>0</w:t>
                  </w:r>
                </w:p>
              </w:tc>
              <w:tc>
                <w:tcPr>
                  <w:tcW w:w="1170" w:type="dxa"/>
                  <w:vAlign w:val="center"/>
                </w:tcPr>
                <w:p w14:paraId="5F6B3CBA" w14:textId="77777777" w:rsidR="00DF04C1" w:rsidRPr="00FA17B1"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w:t>
                  </w:r>
                  <w:r w:rsidRPr="00FA17B1">
                    <w:rPr>
                      <w:rFonts w:ascii="GHEA Grapalat" w:hAnsi="GHEA Grapalat" w:cs="Sylfaen"/>
                      <w:b/>
                      <w:color w:val="000000" w:themeColor="text1"/>
                      <w:lang w:val="hy-AM"/>
                    </w:rPr>
                    <w:t>6</w:t>
                  </w:r>
                  <w:r w:rsidRPr="00A720D0">
                    <w:rPr>
                      <w:rFonts w:ascii="Cambria Math" w:hAnsi="Cambria Math" w:cs="Cambria Math"/>
                      <w:b/>
                      <w:color w:val="000000" w:themeColor="text1"/>
                      <w:lang w:val="hy-AM"/>
                    </w:rPr>
                    <w:t>․</w:t>
                  </w:r>
                  <w:r w:rsidRPr="00A720D0">
                    <w:rPr>
                      <w:rFonts w:ascii="GHEA Grapalat" w:hAnsi="GHEA Grapalat" w:cs="Sylfaen"/>
                      <w:b/>
                      <w:color w:val="000000" w:themeColor="text1"/>
                      <w:lang w:val="hy-AM"/>
                    </w:rPr>
                    <w:t>5</w:t>
                  </w:r>
                </w:p>
              </w:tc>
              <w:tc>
                <w:tcPr>
                  <w:tcW w:w="1170" w:type="dxa"/>
                  <w:vAlign w:val="center"/>
                </w:tcPr>
                <w:p w14:paraId="30059705" w14:textId="77777777" w:rsidR="00DF04C1" w:rsidRPr="00A720D0"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17.5</w:t>
                  </w:r>
                </w:p>
              </w:tc>
              <w:tc>
                <w:tcPr>
                  <w:tcW w:w="1170" w:type="dxa"/>
                  <w:vAlign w:val="center"/>
                </w:tcPr>
                <w:p w14:paraId="617F606C" w14:textId="77777777" w:rsidR="00DF04C1" w:rsidRPr="00FA17B1"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18.</w:t>
                  </w:r>
                  <w:r w:rsidRPr="00FA17B1">
                    <w:rPr>
                      <w:rFonts w:ascii="GHEA Grapalat" w:hAnsi="GHEA Grapalat" w:cs="Sylfaen"/>
                      <w:b/>
                      <w:color w:val="000000" w:themeColor="text1"/>
                      <w:lang w:val="hy-AM"/>
                    </w:rPr>
                    <w:t>0</w:t>
                  </w:r>
                </w:p>
              </w:tc>
              <w:tc>
                <w:tcPr>
                  <w:tcW w:w="1260" w:type="dxa"/>
                  <w:vAlign w:val="center"/>
                </w:tcPr>
                <w:p w14:paraId="6EA3059E" w14:textId="77777777" w:rsidR="00DF04C1" w:rsidRPr="00A720D0"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w:t>
                  </w:r>
                  <w:r w:rsidRPr="00FA17B1">
                    <w:rPr>
                      <w:rFonts w:ascii="GHEA Grapalat" w:hAnsi="GHEA Grapalat" w:cs="Sylfaen"/>
                      <w:b/>
                      <w:color w:val="000000" w:themeColor="text1"/>
                      <w:lang w:val="hy-AM"/>
                    </w:rPr>
                    <w:t>8</w:t>
                  </w:r>
                  <w:r w:rsidRPr="00A720D0">
                    <w:rPr>
                      <w:rFonts w:ascii="Cambria Math" w:hAnsi="Cambria Math" w:cs="Cambria Math"/>
                      <w:b/>
                      <w:color w:val="000000" w:themeColor="text1"/>
                      <w:lang w:val="hy-AM"/>
                    </w:rPr>
                    <w:t>․</w:t>
                  </w:r>
                  <w:r w:rsidRPr="00A720D0">
                    <w:rPr>
                      <w:rFonts w:ascii="GHEA Grapalat" w:hAnsi="GHEA Grapalat" w:cs="Sylfaen"/>
                      <w:b/>
                      <w:color w:val="000000" w:themeColor="text1"/>
                      <w:lang w:val="hy-AM"/>
                    </w:rPr>
                    <w:t>5</w:t>
                  </w:r>
                </w:p>
              </w:tc>
            </w:tr>
          </w:tbl>
          <w:p w14:paraId="5CC92C35" w14:textId="77777777" w:rsidR="00DF04C1" w:rsidRPr="00A720D0" w:rsidRDefault="00DF04C1" w:rsidP="00DF04C1">
            <w:pPr>
              <w:pStyle w:val="ListParagraph"/>
              <w:spacing w:line="360" w:lineRule="auto"/>
              <w:ind w:left="709" w:firstLine="284"/>
              <w:jc w:val="both"/>
              <w:rPr>
                <w:rFonts w:ascii="GHEA Grapalat" w:hAnsi="GHEA Grapalat" w:cs="Sylfaen"/>
                <w:bCs/>
                <w:color w:val="000000" w:themeColor="text1"/>
                <w:lang w:val="hy-AM"/>
              </w:rPr>
            </w:pPr>
          </w:p>
          <w:p w14:paraId="3FED5151" w14:textId="77777777" w:rsidR="00DF04C1" w:rsidRPr="00FA17B1" w:rsidRDefault="00DF04C1" w:rsidP="00DF04C1">
            <w:pPr>
              <w:spacing w:before="100" w:after="200"/>
              <w:ind w:left="141"/>
              <w:jc w:val="both"/>
              <w:rPr>
                <w:rFonts w:ascii="GHEA Grapalat" w:eastAsia="Tahoma" w:hAnsi="GHEA Grapalat" w:cs="Tahoma"/>
                <w:b/>
                <w:bCs/>
                <w:i/>
                <w:iCs/>
                <w:sz w:val="24"/>
                <w:szCs w:val="24"/>
                <w:lang w:val="hy-AM"/>
              </w:rPr>
            </w:pPr>
          </w:p>
          <w:p w14:paraId="4E42E718" w14:textId="77777777" w:rsidR="00DF04C1" w:rsidRPr="00FA17B1" w:rsidRDefault="00DF04C1" w:rsidP="00DF04C1">
            <w:pPr>
              <w:spacing w:before="100" w:after="200"/>
              <w:ind w:left="141"/>
              <w:jc w:val="both"/>
              <w:rPr>
                <w:rFonts w:ascii="GHEA Grapalat" w:hAnsi="GHEA Grapalat"/>
                <w:b/>
                <w:bCs/>
                <w:i/>
                <w:iCs/>
                <w:sz w:val="24"/>
                <w:szCs w:val="24"/>
                <w:lang w:val="hy-AM"/>
              </w:rPr>
            </w:pPr>
          </w:p>
          <w:p w14:paraId="7666F9EF" w14:textId="77777777" w:rsidR="00DF04C1" w:rsidRPr="00FA17B1" w:rsidRDefault="00DF04C1" w:rsidP="00DF04C1">
            <w:pPr>
              <w:jc w:val="both"/>
              <w:rPr>
                <w:rFonts w:ascii="GHEA Grapalat" w:hAnsi="GHEA Grapalat"/>
                <w:b/>
                <w:bCs/>
                <w:i/>
                <w:iCs/>
                <w:sz w:val="24"/>
                <w:szCs w:val="24"/>
                <w:lang w:val="hy-AM"/>
              </w:rPr>
            </w:pPr>
            <w:r w:rsidRPr="00FA17B1">
              <w:rPr>
                <w:rFonts w:ascii="GHEA Grapalat" w:hAnsi="GHEA Grapalat"/>
                <w:b/>
                <w:bCs/>
                <w:i/>
                <w:iCs/>
                <w:sz w:val="24"/>
                <w:szCs w:val="24"/>
                <w:lang w:val="hy-AM"/>
              </w:rPr>
              <w:t>3)</w:t>
            </w:r>
            <w:r w:rsidRPr="00FA17B1">
              <w:rPr>
                <w:rFonts w:ascii="GHEA Grapalat" w:hAnsi="GHEA Grapalat"/>
                <w:sz w:val="24"/>
                <w:szCs w:val="24"/>
                <w:lang w:val="hy-AM"/>
              </w:rPr>
              <w:t xml:space="preserve">   </w:t>
            </w:r>
            <w:r w:rsidRPr="00FA17B1">
              <w:rPr>
                <w:rFonts w:ascii="GHEA Grapalat" w:eastAsia="Tahoma" w:hAnsi="GHEA Grapalat" w:cs="Tahoma"/>
                <w:b/>
                <w:bCs/>
                <w:i/>
                <w:iCs/>
                <w:sz w:val="24"/>
                <w:szCs w:val="24"/>
                <w:lang w:val="hy-AM"/>
              </w:rPr>
              <w:t>Հանձնաժողովի վարչությունների և բաժինների պետերի պաշտոնային դրույքաչափերի հաշվարկման գործակիցների մասով.</w:t>
            </w:r>
          </w:p>
          <w:p w14:paraId="678F3983" w14:textId="77777777" w:rsidR="00DF04C1" w:rsidRPr="00FA17B1" w:rsidRDefault="00DF04C1" w:rsidP="00DF04C1">
            <w:pPr>
              <w:spacing w:before="100" w:after="200"/>
              <w:ind w:left="141"/>
              <w:rPr>
                <w:rFonts w:ascii="GHEA Grapalat" w:hAnsi="GHEA Grapalat"/>
                <w:sz w:val="24"/>
                <w:szCs w:val="24"/>
                <w:lang w:val="hy-AM"/>
              </w:rPr>
            </w:pPr>
            <w:r w:rsidRPr="00FA17B1">
              <w:rPr>
                <w:rFonts w:ascii="GHEA Grapalat" w:eastAsia="Tahoma" w:hAnsi="GHEA Grapalat" w:cs="Tahoma"/>
                <w:sz w:val="24"/>
                <w:szCs w:val="24"/>
                <w:lang w:val="hy-AM"/>
              </w:rPr>
              <w:t>«Պետական պաշտոններ և պետական ծառայության պաշտոններ զբաղեցնող անձանց վարձատրության մասին» օրենքի գործող խմբագրության N1 և N9 հավելվածներով սահմանված գործակիցների վերլուծությունը ցույց է տալիս, որ գործող օրենքով սահմանված՝ քաղաքացիական ծառայության ղեկավար պաշտոնների 3-րդ և</w:t>
            </w:r>
            <w:r w:rsidRPr="00FA17B1">
              <w:rPr>
                <w:rFonts w:ascii="GHEA Grapalat" w:eastAsia="Tahoma" w:hAnsi="GHEA Grapalat" w:cs="Tahoma"/>
                <w:sz w:val="24"/>
                <w:szCs w:val="24"/>
                <w:lang w:val="hy-AM"/>
              </w:rPr>
              <w:tab/>
              <w:t>4-րդ խմբերի պաշտոններ զբաղեցնող անձանց (վարչությունների և բաժինների պետեր) դրույքաչափի հաշվարկման մեկնարկային (առանց տվյալ պաշտոնում աշխատանքային ստաժի առկայության) գործակիցների հարաբերությունը նախարարի դրույքաչափի հաշվարկման գործակցին՝ գրեթե նույնն են Նախագծով առաջարկվող գործակիցների պարագայում:</w:t>
            </w:r>
            <w:r w:rsidRPr="00FA17B1">
              <w:rPr>
                <w:rFonts w:ascii="GHEA Grapalat" w:eastAsia="Tahoma" w:hAnsi="GHEA Grapalat" w:cs="Tahoma"/>
                <w:b/>
                <w:bCs/>
                <w:i/>
                <w:iCs/>
                <w:sz w:val="24"/>
                <w:szCs w:val="24"/>
                <w:lang w:val="hy-AM"/>
              </w:rPr>
              <w:t xml:space="preserve"> Նախագծով առաջարկվող՝ գործակիցների վերը նշված հարաբերակցությունը սկսում է նվազել՝ տվյալ պաշտոնում աշխատած տարիների քանակով պայմանավորված՝ գործակիցների աճի հարաբերակցության ժամանակ: </w:t>
            </w:r>
            <w:r w:rsidRPr="00FA17B1">
              <w:rPr>
                <w:rFonts w:ascii="GHEA Grapalat" w:eastAsia="Tahoma" w:hAnsi="GHEA Grapalat" w:cs="Tahoma"/>
                <w:sz w:val="24"/>
                <w:szCs w:val="24"/>
                <w:lang w:val="hy-AM"/>
              </w:rPr>
              <w:t>Մասնավորապես, գործող օրենքի համաձայն՝ տվյալ պաշտոնում աշխատած առավելագույն տարիների պարագայում վարչության պետի (ղեկավար պաշտոնների 3-րդ խումբ) առավելագույն գործակցի (6.49) հարաբերակցությունը նախարարի գործակցին (12</w:t>
            </w:r>
            <w:r w:rsidRPr="00FA17B1">
              <w:rPr>
                <w:rFonts w:ascii="Cambria Math" w:hAnsi="Cambria Math" w:cs="Cambria Math"/>
                <w:sz w:val="24"/>
                <w:szCs w:val="24"/>
                <w:lang w:val="hy-AM"/>
              </w:rPr>
              <w:t>․</w:t>
            </w:r>
            <w:r w:rsidRPr="00FA17B1">
              <w:rPr>
                <w:rFonts w:ascii="GHEA Grapalat" w:eastAsia="Tahoma" w:hAnsi="GHEA Grapalat" w:cs="Tahoma"/>
                <w:sz w:val="24"/>
                <w:szCs w:val="24"/>
                <w:lang w:val="hy-AM"/>
              </w:rPr>
              <w:t xml:space="preserve">0) կազմում է մոտ 54 %, իսկ Նախագծի N1 և N2 հավելվածներով առաջարկվող գործակիցների պարագայում՝ 48 % (11.5 : 24 * 100), այսինքն՝ նվազման միտումը կազմում է 6 %: </w:t>
            </w:r>
          </w:p>
          <w:p w14:paraId="7C9E41CF" w14:textId="77777777" w:rsidR="00DF04C1" w:rsidRPr="00FA17B1" w:rsidRDefault="00DF04C1" w:rsidP="00DF04C1">
            <w:pPr>
              <w:spacing w:before="100" w:after="200"/>
              <w:ind w:left="141"/>
              <w:rPr>
                <w:rFonts w:ascii="GHEA Grapalat" w:hAnsi="GHEA Grapalat"/>
                <w:sz w:val="24"/>
                <w:szCs w:val="24"/>
                <w:lang w:val="hy-AM"/>
              </w:rPr>
            </w:pPr>
            <w:r w:rsidRPr="00FA17B1">
              <w:rPr>
                <w:rFonts w:ascii="GHEA Grapalat" w:eastAsia="Tahoma" w:hAnsi="GHEA Grapalat" w:cs="Tahoma"/>
                <w:b/>
                <w:bCs/>
                <w:i/>
                <w:iCs/>
                <w:sz w:val="24"/>
                <w:szCs w:val="24"/>
                <w:lang w:val="hy-AM"/>
              </w:rPr>
              <w:t xml:space="preserve">Վերը նշված նվազման միտումն առավել շոշափելի է դառնում վարչության պետի տեղակալի կամ բաժնի պետի պարագայում (ղեկավար պաշտոնների 4-րդ խումբ): </w:t>
            </w:r>
            <w:r w:rsidRPr="00FA17B1">
              <w:rPr>
                <w:rFonts w:ascii="GHEA Grapalat" w:eastAsia="Tahoma" w:hAnsi="GHEA Grapalat" w:cs="Tahoma"/>
                <w:sz w:val="24"/>
                <w:szCs w:val="24"/>
                <w:lang w:val="hy-AM"/>
              </w:rPr>
              <w:t xml:space="preserve">Մասնավորապես, գործող օրենքի համաձայն՝ տվյալ պաշտոնում աշխատած առավելագույն տարիների պարագայում բաժնի պետի առավելագույն գործակցի (5.34) հարաբերակցությունը նախարարի գործակցին (12) կազմում է  44.5 %, իսկ Նախագծի N1 և N2 հավելվածներով առաջարկվող գործակիցների պարագայում՝ 31 տկոս (7.5 : 24 * 100), այսինքն՝ նվազման միտումը կազմում է 13.5 %: </w:t>
            </w:r>
          </w:p>
          <w:p w14:paraId="5E4F9FA1" w14:textId="77777777" w:rsidR="00DF04C1" w:rsidRPr="00FA17B1" w:rsidRDefault="00DF04C1" w:rsidP="00DF04C1">
            <w:pPr>
              <w:spacing w:before="100" w:after="200"/>
              <w:ind w:left="141"/>
              <w:jc w:val="both"/>
              <w:rPr>
                <w:rFonts w:ascii="GHEA Grapalat" w:hAnsi="GHEA Grapalat"/>
                <w:sz w:val="24"/>
                <w:szCs w:val="24"/>
                <w:lang w:val="hy-AM"/>
              </w:rPr>
            </w:pPr>
            <w:r w:rsidRPr="00FA17B1">
              <w:rPr>
                <w:rFonts w:ascii="GHEA Grapalat" w:eastAsia="Tahoma" w:hAnsi="GHEA Grapalat" w:cs="Tahoma"/>
                <w:sz w:val="24"/>
                <w:szCs w:val="24"/>
                <w:lang w:val="hy-AM"/>
              </w:rPr>
              <w:t>Վարչությունների և բաժինների պետերի պարագայում ևս, ըստ էության, ստեղծվում է մի իրավիճակ, երբ Նախագծի N2 հավելվածով առաջարկվող՝ մեկնարկային և առավելագույն գործակիցները չեն արտացոլում քաղաքացիական ծառայողի կողմից երկար տարիների աշխատանքի արդյունքում ձեռքբերած փորձի և մասնագիտական հմտությունների կիրառման կարևորությունը:</w:t>
            </w:r>
          </w:p>
          <w:p w14:paraId="2FABC007" w14:textId="77777777" w:rsidR="00DF04C1" w:rsidRPr="00FA17B1" w:rsidRDefault="00DF04C1" w:rsidP="00DF04C1">
            <w:pPr>
              <w:spacing w:before="100" w:after="200"/>
              <w:ind w:left="141"/>
              <w:jc w:val="both"/>
              <w:rPr>
                <w:rFonts w:ascii="GHEA Grapalat" w:hAnsi="GHEA Grapalat"/>
                <w:b/>
                <w:bCs/>
                <w:i/>
                <w:iCs/>
                <w:sz w:val="24"/>
                <w:szCs w:val="24"/>
                <w:lang w:val="hy-AM"/>
              </w:rPr>
            </w:pPr>
            <w:r w:rsidRPr="00FA17B1">
              <w:rPr>
                <w:rFonts w:ascii="GHEA Grapalat" w:eastAsia="Tahoma" w:hAnsi="GHEA Grapalat" w:cs="Tahoma"/>
                <w:b/>
                <w:bCs/>
                <w:i/>
                <w:iCs/>
                <w:sz w:val="24"/>
                <w:szCs w:val="24"/>
                <w:lang w:val="hy-AM"/>
              </w:rPr>
              <w:t>Հետևաբար, առաջարկում ենք Նախագծի N2 հավելվածում վարչության պետի և բաժնի պետի (վարչության պետի տեղակալի) գործակիցները սահմանել ստորև  նշված մեծություններով.</w:t>
            </w:r>
          </w:p>
          <w:tbl>
            <w:tblPr>
              <w:tblStyle w:val="af0"/>
              <w:tblW w:w="871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32"/>
              <w:gridCol w:w="1260"/>
              <w:gridCol w:w="1170"/>
              <w:gridCol w:w="1170"/>
              <w:gridCol w:w="1440"/>
              <w:gridCol w:w="1440"/>
            </w:tblGrid>
            <w:tr w:rsidR="00DF04C1" w:rsidRPr="00444F3A" w14:paraId="63C89886" w14:textId="77777777" w:rsidTr="00DF04C1">
              <w:trPr>
                <w:trHeight w:val="1020"/>
              </w:trPr>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F28C88"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126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76061BE3"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0-5</w:t>
                  </w:r>
                </w:p>
                <w:p w14:paraId="6368D59D"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17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47D7D581"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6-10</w:t>
                  </w:r>
                </w:p>
                <w:p w14:paraId="3E269E2A"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17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6A8E851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11-15</w:t>
                  </w:r>
                </w:p>
                <w:p w14:paraId="78951A19"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44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0B172141"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16-20</w:t>
                  </w:r>
                </w:p>
                <w:p w14:paraId="11636AF2"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44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2E0A7F76"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21 տարի և ավելի</w:t>
                  </w:r>
                </w:p>
              </w:tc>
            </w:tr>
            <w:tr w:rsidR="00DF04C1" w:rsidRPr="00444F3A" w14:paraId="3E3BF1AE" w14:textId="77777777" w:rsidTr="00DF04C1">
              <w:trPr>
                <w:trHeight w:val="390"/>
              </w:trPr>
              <w:tc>
                <w:tcPr>
                  <w:tcW w:w="223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1903189" w14:textId="77777777" w:rsidR="00DF04C1" w:rsidRPr="00444F3A" w:rsidRDefault="00DF04C1" w:rsidP="00DF04C1">
                  <w:pPr>
                    <w:ind w:left="141"/>
                    <w:rPr>
                      <w:rFonts w:ascii="GHEA Grapalat" w:hAnsi="GHEA Grapalat"/>
                      <w:b/>
                      <w:bCs/>
                      <w:sz w:val="24"/>
                      <w:szCs w:val="24"/>
                    </w:rPr>
                  </w:pPr>
                  <w:r w:rsidRPr="00444F3A">
                    <w:rPr>
                      <w:rFonts w:ascii="GHEA Grapalat" w:eastAsia="Tahoma" w:hAnsi="GHEA Grapalat" w:cs="Tahoma"/>
                      <w:b/>
                      <w:bCs/>
                      <w:sz w:val="24"/>
                      <w:szCs w:val="24"/>
                    </w:rPr>
                    <w:t>Վարչության պետ</w:t>
                  </w:r>
                </w:p>
              </w:tc>
              <w:tc>
                <w:tcPr>
                  <w:tcW w:w="126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C91AF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9.5</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51CCA3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11</w:t>
                  </w:r>
                  <w:r w:rsidRPr="00444F3A">
                    <w:rPr>
                      <w:rFonts w:ascii="Cambria Math" w:hAnsi="Cambria Math" w:cs="Cambria Math"/>
                      <w:b/>
                      <w:bCs/>
                      <w:sz w:val="24"/>
                      <w:szCs w:val="24"/>
                    </w:rPr>
                    <w:t>․</w:t>
                  </w:r>
                  <w:r w:rsidRPr="00444F3A">
                    <w:rPr>
                      <w:rFonts w:ascii="GHEA Grapalat" w:hAnsi="GHEA Grapalat"/>
                      <w:b/>
                      <w:bCs/>
                      <w:sz w:val="24"/>
                      <w:szCs w:val="24"/>
                    </w:rPr>
                    <w:t>0</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86F200"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12</w:t>
                  </w:r>
                  <w:r w:rsidRPr="00444F3A">
                    <w:rPr>
                      <w:rFonts w:ascii="Cambria Math" w:hAnsi="Cambria Math" w:cs="Cambria Math"/>
                      <w:b/>
                      <w:bCs/>
                      <w:sz w:val="24"/>
                      <w:szCs w:val="24"/>
                    </w:rPr>
                    <w:t>․</w:t>
                  </w:r>
                  <w:r w:rsidRPr="00444F3A">
                    <w:rPr>
                      <w:rFonts w:ascii="GHEA Grapalat" w:hAnsi="GHEA Grapalat"/>
                      <w:b/>
                      <w:bCs/>
                      <w:sz w:val="24"/>
                      <w:szCs w:val="24"/>
                    </w:rPr>
                    <w:t>0</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FFEEF85"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12.5</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37B588"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13.0</w:t>
                  </w:r>
                </w:p>
              </w:tc>
            </w:tr>
            <w:tr w:rsidR="00DF04C1" w:rsidRPr="00444F3A" w14:paraId="3320C512" w14:textId="77777777" w:rsidTr="00DF04C1">
              <w:trPr>
                <w:trHeight w:val="720"/>
              </w:trPr>
              <w:tc>
                <w:tcPr>
                  <w:tcW w:w="223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B380CC" w14:textId="77777777" w:rsidR="00DF04C1" w:rsidRPr="00444F3A" w:rsidRDefault="00DF04C1" w:rsidP="00DF04C1">
                  <w:pPr>
                    <w:ind w:left="141"/>
                    <w:rPr>
                      <w:rFonts w:ascii="GHEA Grapalat" w:hAnsi="GHEA Grapalat"/>
                      <w:b/>
                      <w:bCs/>
                      <w:sz w:val="24"/>
                      <w:szCs w:val="24"/>
                    </w:rPr>
                  </w:pPr>
                  <w:r w:rsidRPr="00444F3A">
                    <w:rPr>
                      <w:rFonts w:ascii="GHEA Grapalat" w:eastAsia="Tahoma" w:hAnsi="GHEA Grapalat" w:cs="Tahoma"/>
                      <w:b/>
                      <w:bCs/>
                      <w:sz w:val="24"/>
                      <w:szCs w:val="24"/>
                    </w:rPr>
                    <w:t>Բաժնի պետ / վարչության պետի տեղակալ</w:t>
                  </w:r>
                </w:p>
              </w:tc>
              <w:tc>
                <w:tcPr>
                  <w:tcW w:w="126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60CAC2"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6.5</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4F343D"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8.0</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A93F81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9.0</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A1E5AC"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9.5</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2F4C46F"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10.0</w:t>
                  </w:r>
                </w:p>
              </w:tc>
            </w:tr>
          </w:tbl>
          <w:p w14:paraId="0B350900" w14:textId="77777777" w:rsidR="00DF04C1" w:rsidRPr="00444F3A" w:rsidRDefault="00DF04C1" w:rsidP="00DF04C1">
            <w:pPr>
              <w:spacing w:before="100" w:after="200"/>
              <w:ind w:left="141"/>
              <w:rPr>
                <w:rFonts w:ascii="GHEA Grapalat" w:hAnsi="GHEA Grapalat"/>
                <w:b/>
                <w:bCs/>
                <w:i/>
                <w:iCs/>
                <w:sz w:val="24"/>
                <w:szCs w:val="24"/>
              </w:rPr>
            </w:pPr>
            <w:r w:rsidRPr="00444F3A">
              <w:rPr>
                <w:rFonts w:ascii="GHEA Grapalat" w:hAnsi="GHEA Grapalat"/>
                <w:b/>
                <w:bCs/>
                <w:i/>
                <w:iCs/>
                <w:sz w:val="24"/>
                <w:szCs w:val="24"/>
              </w:rPr>
              <w:t xml:space="preserve"> </w:t>
            </w:r>
          </w:p>
          <w:p w14:paraId="0CA70717"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b/>
                <w:bCs/>
                <w:i/>
                <w:iCs/>
                <w:sz w:val="24"/>
                <w:szCs w:val="24"/>
              </w:rPr>
              <w:t>4)</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Հանձնաժողովի մասնագիտական պաշտոններ զբազեղնող անձանց պաշտոնային դրույքաչափերի հաշվարկման գործակիցների մասով.</w:t>
            </w:r>
          </w:p>
          <w:p w14:paraId="7EC7B8C5"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Հանձնաժողովի գլխավոր և ավագ մասնագետների պարագայում ևս, ովքեր տվյալ պաշտոնում ունեն 5 և ավելի տարիների աշխատանքային ստաժ, Նախագծի N2 հավելվածով առաջարկվող գործակիցների կիրառության արդյունքում կարձանագրվի աշխատավարձի նվազեցում: Հաշվի առնելով գերատեսչություններում մասնագիտական կազմի ոչ պակաս կարևորությունը, ինչպես նաև աշխատակիցների այս շրջանակից ևս կադրային արտահոսքի միտումները, վարձատրության փաստացի մակարդակի նվազեցումը մասնագիտական կազմի մոտ ևս նպատակահարմար չէ։ Միաժամանակ, վերոնշյալ մասնագետների պարագայում՝ Նախագծի N2 հավելվածով առաջարկվող գործակիցների </w:t>
            </w:r>
            <w:r w:rsidRPr="00444F3A">
              <w:rPr>
                <w:rFonts w:ascii="GHEA Grapalat" w:hAnsi="GHEA Grapalat"/>
                <w:b/>
                <w:bCs/>
                <w:i/>
                <w:iCs/>
                <w:sz w:val="24"/>
                <w:szCs w:val="24"/>
              </w:rPr>
              <w:t>1</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0-ական մակարդակներով</w:t>
            </w:r>
            <w:r w:rsidRPr="00444F3A">
              <w:rPr>
                <w:rFonts w:ascii="GHEA Grapalat" w:eastAsia="Tahoma" w:hAnsi="GHEA Grapalat" w:cs="Tahoma"/>
                <w:sz w:val="24"/>
                <w:szCs w:val="24"/>
              </w:rPr>
              <w:t xml:space="preserve"> բարձրացումը հնարավորություն կտա կանխելու աշխատավարձի նվազեցումը:</w:t>
            </w:r>
          </w:p>
          <w:p w14:paraId="4F085F57"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b/>
                <w:bCs/>
                <w:i/>
                <w:iCs/>
                <w:sz w:val="24"/>
                <w:szCs w:val="24"/>
              </w:rPr>
              <w:t>5)</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Քաղաքացիական աշխատանք կատարող և տեխնիկական սպասարկում իրականացնող անձանց</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պաշտոնային դրույքաչափերի հաշվարկման գործակիցների մասով</w:t>
            </w:r>
          </w:p>
          <w:p w14:paraId="0F3E7D87"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Քանի որ քննարկման ներկայացված օրենսդրական փաթեթում քաղաքացիական աշխատանք կատարող և տեխնիկական սպասարկում իրականացնող անձանց պաշտոնային դրույքաչափերի հաշվարկման գործակիցների վերանայում նախատեսված չէ, </w:t>
            </w:r>
            <w:r w:rsidRPr="00444F3A">
              <w:rPr>
                <w:rFonts w:ascii="GHEA Grapalat" w:eastAsia="Tahoma" w:hAnsi="GHEA Grapalat" w:cs="Tahoma"/>
                <w:b/>
                <w:bCs/>
                <w:i/>
                <w:iCs/>
                <w:sz w:val="24"/>
                <w:szCs w:val="24"/>
              </w:rPr>
              <w:t xml:space="preserve">առաջարկում ենք նույն տրամաբանությամբ վերանայել նաև     </w:t>
            </w:r>
            <w:r w:rsidRPr="00444F3A">
              <w:rPr>
                <w:rFonts w:ascii="GHEA Grapalat" w:eastAsia="Tahoma" w:hAnsi="GHEA Grapalat" w:cs="Tahoma"/>
                <w:b/>
                <w:bCs/>
                <w:i/>
                <w:iCs/>
                <w:sz w:val="24"/>
                <w:szCs w:val="24"/>
              </w:rPr>
              <w:tab/>
            </w:r>
            <w:r w:rsidRPr="00444F3A">
              <w:rPr>
                <w:rFonts w:ascii="GHEA Grapalat" w:eastAsia="Tahoma" w:hAnsi="GHEA Grapalat" w:cs="Tahoma"/>
                <w:sz w:val="24"/>
                <w:szCs w:val="24"/>
              </w:rPr>
              <w:t>ՀՀ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N737-Ն որոշմամբ սահմանված՝ վերոնշյալ պաշտոններ զբաղեցնող անձանց պաշտոնային դրույքաչափերի հաշվարկման գործակիցները</w:t>
            </w:r>
            <w:r w:rsidRPr="00444F3A">
              <w:rPr>
                <w:rFonts w:ascii="GHEA Grapalat" w:eastAsia="Tahoma" w:hAnsi="GHEA Grapalat" w:cs="Tahoma"/>
                <w:b/>
                <w:bCs/>
                <w:i/>
                <w:iCs/>
                <w:sz w:val="24"/>
                <w:szCs w:val="24"/>
              </w:rPr>
              <w:t>, ինչպես նաև՝</w:t>
            </w:r>
          </w:p>
          <w:p w14:paraId="6B624D40"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վերոնշյալ պաշտոններ զբաղեցնող անձանց համար ևս սահմանել յուրաքանչյուր աշխատանքային տարվա ամենամյա արձակուրդի համար հիմնական արձակուրդային վճարին զուգահեռ՝</w:t>
            </w:r>
            <w:r w:rsidRPr="00444F3A">
              <w:rPr>
                <w:rFonts w:ascii="GHEA Grapalat" w:eastAsia="Tahoma" w:hAnsi="GHEA Grapalat" w:cs="Tahoma"/>
                <w:b/>
                <w:bCs/>
                <w:i/>
                <w:iCs/>
                <w:sz w:val="24"/>
                <w:szCs w:val="24"/>
              </w:rPr>
              <w:t xml:space="preserve"> լրացուցիչ միանվագ արձակուրդային վճարի հնարավորություն, </w:t>
            </w:r>
            <w:r w:rsidRPr="00444F3A">
              <w:rPr>
                <w:rFonts w:ascii="GHEA Grapalat" w:eastAsia="Tahoma" w:hAnsi="GHEA Grapalat" w:cs="Tahoma"/>
                <w:sz w:val="24"/>
                <w:szCs w:val="24"/>
              </w:rPr>
              <w:t xml:space="preserve">ինչպես դա սահմանված է «Պետական պաշտոններ և պետական ծառայության պաշտոններ զբաղեցնող անձանց վարձատրության մասին» օրենքի </w:t>
            </w:r>
            <w:r w:rsidRPr="00444F3A">
              <w:rPr>
                <w:rFonts w:ascii="GHEA Grapalat" w:eastAsia="Tahoma" w:hAnsi="GHEA Grapalat" w:cs="Tahoma"/>
                <w:sz w:val="24"/>
                <w:szCs w:val="24"/>
              </w:rPr>
              <w:tab/>
              <w:t>25-րդ հոդվածի 3-րդ մասով</w:t>
            </w:r>
            <w:r w:rsidRPr="00444F3A">
              <w:rPr>
                <w:rFonts w:ascii="Cambria Math" w:hAnsi="Cambria Math" w:cs="Cambria Math"/>
                <w:sz w:val="24"/>
                <w:szCs w:val="24"/>
              </w:rPr>
              <w:t>․</w:t>
            </w:r>
          </w:p>
          <w:p w14:paraId="353A8CB5"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b/>
                <w:bCs/>
                <w:i/>
                <w:iCs/>
                <w:sz w:val="24"/>
                <w:szCs w:val="24"/>
              </w:rPr>
              <w:t xml:space="preserve">գլխավոր քարտուղարի օգնականի աշխատանքային ստաժը ևս դիտարկել հանրային ծառայության ստաժ՝ </w:t>
            </w:r>
            <w:r w:rsidRPr="00444F3A">
              <w:rPr>
                <w:rFonts w:ascii="GHEA Grapalat" w:eastAsia="Tahoma" w:hAnsi="GHEA Grapalat" w:cs="Tahoma"/>
                <w:sz w:val="24"/>
                <w:szCs w:val="24"/>
              </w:rPr>
              <w:t>վերջինիս դրույքաչափի սահմանմանն առնչվող կարգավորումները ՀՀ կառավարության 2014 թվականի հուլիսի 3-ի N737-Ն որոշման կարգավորման տիրույթից տեղափոխելով «Պետական պաշտոններ և պետական ծառայության պաշտոններ զբաղեցնող անձանց վարձատրության մասին» օրենքի կարգավորման տիրույթ:</w:t>
            </w:r>
          </w:p>
          <w:p w14:paraId="2234CA5B" w14:textId="77777777" w:rsidR="00DF04C1" w:rsidRPr="00444F3A" w:rsidRDefault="00DF04C1" w:rsidP="00DF04C1">
            <w:pPr>
              <w:spacing w:before="100" w:after="200"/>
              <w:ind w:left="141"/>
              <w:jc w:val="both"/>
              <w:rPr>
                <w:rFonts w:ascii="GHEA Grapalat" w:hAnsi="GHEA Grapalat"/>
                <w:b/>
                <w:bCs/>
                <w:sz w:val="24"/>
                <w:szCs w:val="24"/>
              </w:rPr>
            </w:pPr>
            <w:r w:rsidRPr="00444F3A">
              <w:rPr>
                <w:rFonts w:ascii="GHEA Grapalat" w:hAnsi="GHEA Grapalat"/>
                <w:b/>
                <w:bCs/>
                <w:sz w:val="24"/>
                <w:szCs w:val="24"/>
              </w:rPr>
              <w:t>2</w:t>
            </w:r>
            <w:r w:rsidRPr="00444F3A">
              <w:rPr>
                <w:rFonts w:ascii="Cambria Math" w:hAnsi="Cambria Math" w:cs="Cambria Math"/>
                <w:b/>
                <w:bCs/>
                <w:sz w:val="24"/>
                <w:szCs w:val="24"/>
              </w:rPr>
              <w:t>․</w:t>
            </w:r>
            <w:r w:rsidRPr="00444F3A">
              <w:rPr>
                <w:rFonts w:ascii="GHEA Grapalat" w:eastAsia="Tahoma" w:hAnsi="GHEA Grapalat" w:cs="Tahoma"/>
                <w:b/>
                <w:bCs/>
                <w:sz w:val="24"/>
                <w:szCs w:val="24"/>
              </w:rPr>
              <w:t xml:space="preserve"> Նախագծով առաջարկվող՝ կատարողականի գնահատման և լրավճարի հաշվարկման մասով.</w:t>
            </w:r>
          </w:p>
          <w:p w14:paraId="5E43CD4A" w14:textId="77777777" w:rsidR="00DF04C1" w:rsidRPr="00444F3A" w:rsidRDefault="00DF04C1" w:rsidP="00DF04C1">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Նախագծի 6-րդ հոդվածով նախատեսվում է </w:t>
            </w:r>
            <w:r w:rsidRPr="00444F3A">
              <w:rPr>
                <w:rFonts w:ascii="GHEA Grapalat" w:hAnsi="GHEA Grapalat"/>
                <w:b/>
                <w:bCs/>
                <w:i/>
                <w:iCs/>
                <w:sz w:val="24"/>
                <w:szCs w:val="24"/>
              </w:rPr>
              <w:t>«</w:t>
            </w: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օրենքը լրացնել 8.1-ին հոդվածով, որի համաձայն՝ նախատեսվում է պետական ծառայողներին վճարվող լրացուցիչ աշխատավարձի մեջ, ի թիվս «հավելում» և «հավելավճար» բաղադրիչների, ավելացնել նաև «լրավճար» նոր բաղադրիչը, որի կարգը և առանձնահատկությունները սահմանում է Հայաստանի Հանրապետության կառավարությունը:</w:t>
            </w:r>
          </w:p>
          <w:p w14:paraId="6A276D9E" w14:textId="77777777" w:rsidR="00DF04C1" w:rsidRPr="00444F3A" w:rsidRDefault="00DF04C1" w:rsidP="00DF04C1">
            <w:pPr>
              <w:spacing w:before="100" w:after="200"/>
              <w:ind w:left="141"/>
              <w:rPr>
                <w:rFonts w:ascii="GHEA Grapalat" w:hAnsi="GHEA Grapalat"/>
                <w:b/>
                <w:bCs/>
                <w:i/>
                <w:iCs/>
                <w:sz w:val="24"/>
                <w:szCs w:val="24"/>
              </w:rPr>
            </w:pPr>
            <w:r w:rsidRPr="00444F3A">
              <w:rPr>
                <w:rFonts w:ascii="GHEA Grapalat" w:eastAsia="Tahoma" w:hAnsi="GHEA Grapalat" w:cs="Tahoma"/>
                <w:b/>
                <w:bCs/>
                <w:i/>
                <w:iCs/>
                <w:sz w:val="24"/>
                <w:szCs w:val="24"/>
              </w:rPr>
              <w:t>Առաջարկում ենք լրավճարի հաշվարկման և վճարման հարաբերությունների մասով ինքնավար մարմինների համար սահմանել բացառություն՝ այդ իրավասությունը սահմանելով հենց ինքնավար մարմիններին՝ Կառավարության կողմից սահմանված և կիրառվող ընդհանուր սկզբունքների պահպանմամբ, քանի որ Հանձնաժողովի պարագայում՝</w:t>
            </w:r>
          </w:p>
          <w:p w14:paraId="05A52928"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«Հանրային ծառայությունները կարգավորող մարմնի մասին» օրենքի 26-րդ հոդվածի համաձայն, Հանձնաժողովը յուրաքանչյուր տարի` մինչև հոկտեմբերի 1-ը, հաստատում և Ազգային ժողով է ուղարկում հաջորդ տարվա իր գործունեության ծրագիրը.</w:t>
            </w:r>
          </w:p>
          <w:p w14:paraId="2C28A672"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«Հանրային ծառայությունները կարգավորող մարմնի մասին» օրենքի 27-րդ հոդվածի համաձայն՝ Հանձնաժողովի նախագահը յուրաքանչյուր տարի՝ մինչև մայիսի 1-ը, Ազգային ժողով է ներկայացնում հաղորդում Հանձնաժողովի նախորդ տարվա գործունեության մասին: Հաղորդումը ներառում է նախորդ տարվա ընթացքում Հանձնաժողովի իրականացրած գործունեության վերաբերյալ տեղեկություններ, վիճակագրական տվյալներ, համեմատական վերլուծություններ և եզրահանգումներ: Ազգային ժողովի նիստում հաղորդումը քննարկվում է «Ազգային ժողովի կանոնակարգ» սահմանադրական օրենքի 126-րդ հոդվածի 3-րդ մասով սահմանված կարգով՝ Հանձնաժողովի նախագահի ներկայացմամբ.</w:t>
            </w:r>
          </w:p>
          <w:p w14:paraId="2E861EC2"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Հանձնաժողովի կողմից իրականացվող հիմնական գործառույթներից և այդ գործառույթների իրականացման սկզբունքներից են, օրինակ՝ սպառողների կամ կարգավորվող անձի նկատմամբ խտրականության բացառումը, սպառողների և կարգավորվող անձանց շահերի հավասարակշռումը՝ միաժամանակ, ապահովելով ներդրողների՝ ռիսկերին համարժեք ողջամիտ հասույթ ստանալու հնարավորությունը, հանրային ծառայությունների ոլորտում շուկաներ մուտքի խոչընդոտների կրճատումը և կարգավորվող անձանց կողմից մատուցվող ծառայությունների (վաճառվող ապրանքների) հասանելիության կանոնների պահպանման ապահովումը, հանձնաժողովի կողմից սահմանվող սակագների համապատասխանությունը մատուցվող ծառայությունների (վաճառվող ապրանքների) սպասարկման որակին և այլն: Վերոգրյալից ակնհայտ է, որ հանրային ծառայությունների կարգավորվող ոլորտում Հանձնաժողովի կողմից իրականացվող գործառույթները կարող են ենթադրել ամենօրյա աշխատանք՝ խոշորամասշտաբ իրավական ակտերի փաթեթների լրամշակման, կարգավորվող ընկերությունների տարածքում իրականացվող մոնիթորինգների և տեղում իրականացվող՝ ընկերությունների ֆինանսական կամ ներդրումային հաշվետվությունների վերլուծությունների միջոցով և այլն, սակայն, գործնականում դժվարություններ կարող են առաջանալ այդ աշխատանքների մասով կոնկրետ թվային և չափելի ցուցանիշների սահմանման համատեքստում: Հետևաբար, առավել նպատակահարմար է, որպեսզի Հանձնաժողովն ինքը սահմանի լրավճարի հաշվարկման և տրամադրման կարգը, քանի որ Հանձնաժողովն ինքն է տիրապետում կարգավորման դաշտի խորությունը և ինքը կարող է գնահատել յուրաքանչյուր ստորաբաժանման աշխատակիցների նպաստը՝ Հանձնաժողովի կողմից իրականացվող կարգավորման գործառույթների համատեքստում:</w:t>
            </w:r>
          </w:p>
          <w:p w14:paraId="6A56CCEB" w14:textId="77777777" w:rsidR="00DF04C1" w:rsidRPr="00444F3A" w:rsidRDefault="00DF04C1" w:rsidP="00DF04C1">
            <w:pPr>
              <w:spacing w:before="100" w:after="200"/>
              <w:ind w:left="141"/>
              <w:rPr>
                <w:rFonts w:ascii="GHEA Grapalat" w:hAnsi="GHEA Grapalat"/>
                <w:b/>
                <w:bCs/>
                <w:i/>
                <w:iCs/>
                <w:sz w:val="24"/>
                <w:szCs w:val="24"/>
              </w:rPr>
            </w:pPr>
            <w:r w:rsidRPr="00444F3A">
              <w:rPr>
                <w:rFonts w:ascii="GHEA Grapalat" w:eastAsia="Tahoma" w:hAnsi="GHEA Grapalat" w:cs="Tahoma"/>
                <w:sz w:val="24"/>
                <w:szCs w:val="24"/>
              </w:rPr>
              <w:t>Հաշվի առնելով նաև այն հանգամանքը, որ նույնիսկ լրավճարի հաշվարկման և վճարման դեպքում, աշխատակիցների մոտ փաստացի վարձատրության ցուցանիշների համեմատությամբ նվազումներ միևնույնն է, արձանագրվելու են, առաջարկում ենք Նախագծի 3-րդ հոդվածով լրամշակվող՝ «Պետական պաշտոններ և պետական ծառայության պաշտոններ զբաղեցնող անձանց վարձատրության մասին» օրենքի 6-րդ հոդվածի 2-րդ մասում</w:t>
            </w:r>
            <w:r w:rsidRPr="00444F3A">
              <w:rPr>
                <w:rFonts w:ascii="GHEA Grapalat" w:eastAsia="Tahoma" w:hAnsi="GHEA Grapalat" w:cs="Tahoma"/>
                <w:b/>
                <w:bCs/>
                <w:i/>
                <w:iCs/>
                <w:sz w:val="24"/>
                <w:szCs w:val="24"/>
              </w:rPr>
              <w:t xml:space="preserve"> «60 տոկոս» ցուցանիշի փոխարեն սահմանել «100 տոկոս» ցուցանիշը, ինչպես նաև, լրավճարի համակարգին զուգահեռ սահմանել այլընտրանքային մեխանիզմ, որը հնարավորություն կտա Նախագծի կիրառման դեպքում աշխատակիցների վարձատրության մակարդակը պահպանելու փաստացի մեծություններին համարժեք։</w:t>
            </w:r>
          </w:p>
          <w:p w14:paraId="0D380743" w14:textId="77777777" w:rsidR="00DF04C1" w:rsidRPr="00444F3A" w:rsidRDefault="00DF04C1" w:rsidP="00DF04C1">
            <w:pPr>
              <w:spacing w:before="100" w:after="200"/>
              <w:ind w:left="141"/>
              <w:rPr>
                <w:rFonts w:ascii="GHEA Grapalat" w:hAnsi="GHEA Grapalat"/>
                <w:sz w:val="24"/>
                <w:szCs w:val="24"/>
              </w:rPr>
            </w:pPr>
            <w:r w:rsidRPr="00444F3A">
              <w:rPr>
                <w:rFonts w:ascii="GHEA Grapalat" w:eastAsia="Tahoma" w:hAnsi="GHEA Grapalat" w:cs="Tahoma"/>
                <w:sz w:val="24"/>
                <w:szCs w:val="24"/>
              </w:rPr>
              <w:t>Միաժամանակ, առաջարկում ենք հստակեցնել նաև, թե արդյոք կատարողականի գնահատման միջոցով լրավճարներ պետք է ստանան նաև Հանձնաժողովի նախագահի խորհրդականները, Հանձնաժողովի անդամների և գլխավոր քարտուղարի օգնականները, աջակցող ստորաբաժանումների, ինչպես նաև քաղաքացիական և տեխնիկական սպասարկում իրականացնող աշխատակիցները:</w:t>
            </w:r>
          </w:p>
          <w:p w14:paraId="397B54CE" w14:textId="77777777" w:rsidR="00DF04C1" w:rsidRPr="00444F3A" w:rsidRDefault="00DF04C1" w:rsidP="00DF04C1">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b/>
                <w:bCs/>
                <w:i/>
                <w:iCs/>
                <w:sz w:val="24"/>
                <w:szCs w:val="24"/>
                <w:u w:val="single"/>
              </w:rPr>
              <w:t>Ամփոփում և եզրափակիչ մաս.</w:t>
            </w:r>
          </w:p>
          <w:p w14:paraId="4B7136E8"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b/>
                <w:bCs/>
                <w:i/>
                <w:iCs/>
                <w:sz w:val="24"/>
                <w:szCs w:val="24"/>
              </w:rPr>
              <w:t>Նախագծի N1 և N2 հավելվածներով նախատեսված գործակիցների և դրանց միջակայքերի մեծությունների հաշվարկման ընդհանուր տրամաբանությունից ելնելով՝ Հանձնաժողովը սույն գրությամբ չի առաջարկել պաշտոնային դրույքաչափերի հաշվարկման գործակիցների այնպիսի մեծություններ, որոնց կիրառության պարագայում առհասարակ կբացառվեր Հանձնաժողովում աշխատանքի վարձատրության մակարդակի որևէ նվազեցում։</w:t>
            </w:r>
          </w:p>
          <w:p w14:paraId="5154347A"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b/>
                <w:bCs/>
                <w:i/>
                <w:iCs/>
                <w:sz w:val="24"/>
                <w:szCs w:val="24"/>
              </w:rPr>
              <w:t>Հետևաբար, Հանձնաժողովի կողմից առաջարկվող գործակիցների կիրառությունը չի ենթադրելու Հանձնաժողովի անդամների և աշխատակիցների վարձատրության մակարդակի աճ։ Առաջարկվող գործակիցների (բացառությամբ՝ քաղաքացիական աշխատանք կատարող և տեխնիկական սպասարկում իրականացնող անձանց) կիրառության պարագայում ընդամենը փորձ է արվում աշխատանքի վարձատրության մակարդակը պահպանել գործող մեծություններին հավասար, որը, սակայն, ոչ բոլոր դեպքերում է լինելու հնարավոր։</w:t>
            </w:r>
          </w:p>
          <w:p w14:paraId="75591324" w14:textId="266E1020" w:rsidR="00DF04C1" w:rsidRPr="00444F3A" w:rsidRDefault="00DF04C1" w:rsidP="00DF04C1">
            <w:pPr>
              <w:ind w:left="141"/>
              <w:rPr>
                <w:rFonts w:ascii="GHEA Grapalat" w:hAnsi="GHEA Grapalat"/>
                <w:sz w:val="24"/>
                <w:szCs w:val="24"/>
              </w:rPr>
            </w:pPr>
            <w:r w:rsidRPr="00444F3A">
              <w:rPr>
                <w:rFonts w:ascii="GHEA Grapalat" w:eastAsia="Tahoma" w:hAnsi="GHEA Grapalat" w:cs="Tahoma"/>
                <w:b/>
                <w:bCs/>
                <w:i/>
                <w:iCs/>
                <w:sz w:val="24"/>
                <w:szCs w:val="24"/>
              </w:rPr>
              <w:t>Ուստի, նույնիսկ Հանձնաժողովի կողմից առաջարկվող գործակիցների կիրառության պարագայում՝ Հանձնաժողովի որոշակի խումբ պաշտոնատար անձանց համար, այնուամենայնիվ, վարձատրության փաստացի մակարդակի նվազեցումներ լինելու են (Հանձնաժողովի նախագահ, գլխավոր քարտուղար, վարչությունների և բաժինների պետեր):</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DDF50A" w14:textId="77777777" w:rsidR="00DF04C1" w:rsidRPr="00444F3A" w:rsidRDefault="00DF04C1" w:rsidP="00DF04C1">
            <w:pPr>
              <w:spacing w:before="100"/>
              <w:ind w:firstLine="427"/>
              <w:jc w:val="both"/>
              <w:rPr>
                <w:rFonts w:ascii="GHEA Grapalat" w:hAnsi="GHEA Grapalat"/>
                <w:b/>
                <w:bCs/>
                <w:sz w:val="24"/>
                <w:szCs w:val="24"/>
              </w:rPr>
            </w:pPr>
          </w:p>
          <w:p w14:paraId="6C0E652F" w14:textId="77777777" w:rsidR="00DF04C1" w:rsidRPr="00444F3A" w:rsidRDefault="00DF04C1" w:rsidP="00DF04C1">
            <w:pPr>
              <w:spacing w:before="100"/>
              <w:ind w:firstLine="427"/>
              <w:jc w:val="both"/>
              <w:rPr>
                <w:rFonts w:ascii="GHEA Grapalat" w:hAnsi="GHEA Grapalat"/>
                <w:b/>
                <w:bCs/>
                <w:sz w:val="24"/>
                <w:szCs w:val="24"/>
              </w:rPr>
            </w:pPr>
          </w:p>
          <w:p w14:paraId="7F4CB322" w14:textId="77777777" w:rsidR="00DF04C1" w:rsidRPr="00444F3A" w:rsidRDefault="00DF04C1" w:rsidP="00DF04C1">
            <w:pPr>
              <w:spacing w:before="100"/>
              <w:ind w:firstLine="427"/>
              <w:jc w:val="both"/>
              <w:rPr>
                <w:rFonts w:ascii="GHEA Grapalat" w:hAnsi="GHEA Grapalat"/>
                <w:b/>
                <w:bCs/>
                <w:sz w:val="24"/>
                <w:szCs w:val="24"/>
              </w:rPr>
            </w:pPr>
          </w:p>
          <w:p w14:paraId="56D79C4B" w14:textId="09A3683C" w:rsidR="00C109C9" w:rsidRPr="00C109C9" w:rsidRDefault="00C109C9" w:rsidP="00C109C9">
            <w:pPr>
              <w:spacing w:before="100"/>
              <w:ind w:firstLine="427"/>
              <w:jc w:val="center"/>
              <w:rPr>
                <w:rFonts w:ascii="GHEA Grapalat" w:eastAsia="Tahoma" w:hAnsi="GHEA Grapalat" w:cs="Tahoma"/>
                <w:b/>
                <w:sz w:val="24"/>
                <w:szCs w:val="24"/>
                <w:lang w:val="hy-AM"/>
              </w:rPr>
            </w:pPr>
            <w:r w:rsidRPr="00C109C9">
              <w:rPr>
                <w:rFonts w:ascii="GHEA Grapalat" w:eastAsia="Tahoma" w:hAnsi="GHEA Grapalat" w:cs="Tahoma"/>
                <w:b/>
                <w:sz w:val="24"/>
                <w:szCs w:val="24"/>
                <w:lang w:val="hy-AM"/>
              </w:rPr>
              <w:t>Ընդունվել է ի գիտություն</w:t>
            </w:r>
          </w:p>
          <w:p w14:paraId="3C811151" w14:textId="1D66BACB" w:rsidR="00DF04C1" w:rsidRPr="00444F3A" w:rsidRDefault="00DB4BE1" w:rsidP="00DF04C1">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3E8234E8" w14:textId="77777777" w:rsidR="00DF04C1" w:rsidRPr="00444F3A" w:rsidRDefault="00DF04C1" w:rsidP="00DF04C1">
            <w:pPr>
              <w:spacing w:before="100"/>
              <w:ind w:firstLine="427"/>
              <w:jc w:val="both"/>
              <w:rPr>
                <w:rFonts w:ascii="GHEA Grapalat" w:hAnsi="GHEA Grapalat"/>
                <w:b/>
                <w:bCs/>
                <w:sz w:val="24"/>
                <w:szCs w:val="24"/>
              </w:rPr>
            </w:pPr>
          </w:p>
          <w:p w14:paraId="24347203" w14:textId="77777777" w:rsidR="00DF04C1" w:rsidRPr="00444F3A" w:rsidRDefault="00DF04C1" w:rsidP="00DF04C1">
            <w:pPr>
              <w:spacing w:before="100"/>
              <w:ind w:firstLine="427"/>
              <w:jc w:val="both"/>
              <w:rPr>
                <w:rFonts w:ascii="GHEA Grapalat" w:hAnsi="GHEA Grapalat"/>
                <w:b/>
                <w:bCs/>
                <w:sz w:val="24"/>
                <w:szCs w:val="24"/>
              </w:rPr>
            </w:pPr>
          </w:p>
          <w:p w14:paraId="0B06ACBE" w14:textId="77777777" w:rsidR="00DF04C1" w:rsidRPr="00444F3A" w:rsidRDefault="00DF04C1" w:rsidP="00DF04C1">
            <w:pPr>
              <w:spacing w:before="100"/>
              <w:ind w:firstLine="427"/>
              <w:jc w:val="both"/>
              <w:rPr>
                <w:rFonts w:ascii="GHEA Grapalat" w:hAnsi="GHEA Grapalat"/>
                <w:b/>
                <w:bCs/>
                <w:sz w:val="24"/>
                <w:szCs w:val="24"/>
              </w:rPr>
            </w:pPr>
          </w:p>
          <w:p w14:paraId="1A1DABB9" w14:textId="77777777" w:rsidR="00DF04C1" w:rsidRPr="00444F3A" w:rsidRDefault="00DF04C1" w:rsidP="00DF04C1">
            <w:pPr>
              <w:spacing w:before="100"/>
              <w:ind w:firstLine="427"/>
              <w:jc w:val="both"/>
              <w:rPr>
                <w:rFonts w:ascii="GHEA Grapalat" w:hAnsi="GHEA Grapalat"/>
                <w:b/>
                <w:bCs/>
                <w:sz w:val="24"/>
                <w:szCs w:val="24"/>
              </w:rPr>
            </w:pPr>
          </w:p>
          <w:p w14:paraId="7F51A29B" w14:textId="77777777" w:rsidR="00DF04C1" w:rsidRPr="00444F3A" w:rsidRDefault="00DF04C1" w:rsidP="00DF04C1">
            <w:pPr>
              <w:spacing w:before="100"/>
              <w:ind w:firstLine="427"/>
              <w:jc w:val="both"/>
              <w:rPr>
                <w:rFonts w:ascii="GHEA Grapalat" w:hAnsi="GHEA Grapalat"/>
                <w:b/>
                <w:bCs/>
                <w:sz w:val="24"/>
                <w:szCs w:val="24"/>
              </w:rPr>
            </w:pPr>
          </w:p>
          <w:p w14:paraId="79D822AB" w14:textId="77777777" w:rsidR="00DF04C1" w:rsidRPr="00444F3A" w:rsidRDefault="00DF04C1" w:rsidP="00DF04C1">
            <w:pPr>
              <w:spacing w:before="100"/>
              <w:ind w:firstLine="427"/>
              <w:jc w:val="both"/>
              <w:rPr>
                <w:rFonts w:ascii="GHEA Grapalat" w:hAnsi="GHEA Grapalat"/>
                <w:b/>
                <w:bCs/>
                <w:sz w:val="24"/>
                <w:szCs w:val="24"/>
              </w:rPr>
            </w:pPr>
          </w:p>
          <w:p w14:paraId="73B6FED1" w14:textId="77777777" w:rsidR="00DF04C1" w:rsidRPr="00444F3A" w:rsidRDefault="00DF04C1" w:rsidP="00DF04C1">
            <w:pPr>
              <w:spacing w:before="100"/>
              <w:ind w:firstLine="427"/>
              <w:jc w:val="both"/>
              <w:rPr>
                <w:rFonts w:ascii="GHEA Grapalat" w:hAnsi="GHEA Grapalat"/>
                <w:b/>
                <w:bCs/>
                <w:sz w:val="24"/>
                <w:szCs w:val="24"/>
              </w:rPr>
            </w:pPr>
          </w:p>
          <w:p w14:paraId="4E5A8C24" w14:textId="77777777" w:rsidR="00DF04C1" w:rsidRPr="00444F3A" w:rsidRDefault="00DF04C1" w:rsidP="00DF04C1">
            <w:pPr>
              <w:spacing w:before="100"/>
              <w:ind w:firstLine="427"/>
              <w:jc w:val="both"/>
              <w:rPr>
                <w:rFonts w:ascii="GHEA Grapalat" w:hAnsi="GHEA Grapalat"/>
                <w:b/>
                <w:bCs/>
                <w:sz w:val="24"/>
                <w:szCs w:val="24"/>
              </w:rPr>
            </w:pPr>
          </w:p>
          <w:p w14:paraId="02BF106E" w14:textId="77777777" w:rsidR="00DF04C1" w:rsidRPr="00444F3A" w:rsidRDefault="00DF04C1" w:rsidP="00DF04C1">
            <w:pPr>
              <w:spacing w:before="100"/>
              <w:ind w:firstLine="427"/>
              <w:jc w:val="both"/>
              <w:rPr>
                <w:rFonts w:ascii="GHEA Grapalat" w:hAnsi="GHEA Grapalat"/>
                <w:b/>
                <w:bCs/>
                <w:sz w:val="24"/>
                <w:szCs w:val="24"/>
              </w:rPr>
            </w:pPr>
          </w:p>
          <w:p w14:paraId="76E60D25" w14:textId="77777777" w:rsidR="00DF04C1" w:rsidRPr="00444F3A" w:rsidRDefault="00DF04C1" w:rsidP="00DF04C1">
            <w:pPr>
              <w:spacing w:before="100"/>
              <w:ind w:firstLine="427"/>
              <w:jc w:val="both"/>
              <w:rPr>
                <w:rFonts w:ascii="GHEA Grapalat" w:hAnsi="GHEA Grapalat"/>
                <w:b/>
                <w:bCs/>
                <w:sz w:val="24"/>
                <w:szCs w:val="24"/>
              </w:rPr>
            </w:pPr>
          </w:p>
          <w:p w14:paraId="729345B1" w14:textId="77777777" w:rsidR="00DF04C1" w:rsidRPr="00444F3A" w:rsidRDefault="00DF04C1" w:rsidP="00DF04C1">
            <w:pPr>
              <w:spacing w:before="100"/>
              <w:ind w:firstLine="427"/>
              <w:jc w:val="both"/>
              <w:rPr>
                <w:rFonts w:ascii="GHEA Grapalat" w:hAnsi="GHEA Grapalat"/>
                <w:b/>
                <w:bCs/>
                <w:sz w:val="24"/>
                <w:szCs w:val="24"/>
              </w:rPr>
            </w:pPr>
          </w:p>
          <w:p w14:paraId="16E594CF" w14:textId="77777777" w:rsidR="00DF04C1" w:rsidRPr="00444F3A" w:rsidRDefault="00DF04C1" w:rsidP="00DF04C1">
            <w:pPr>
              <w:spacing w:before="100"/>
              <w:ind w:firstLine="427"/>
              <w:jc w:val="both"/>
              <w:rPr>
                <w:rFonts w:ascii="GHEA Grapalat" w:hAnsi="GHEA Grapalat"/>
                <w:b/>
                <w:bCs/>
                <w:sz w:val="24"/>
                <w:szCs w:val="24"/>
              </w:rPr>
            </w:pPr>
          </w:p>
          <w:p w14:paraId="008A8645" w14:textId="77777777" w:rsidR="00DF04C1" w:rsidRPr="00444F3A" w:rsidRDefault="00DF04C1" w:rsidP="00DF04C1">
            <w:pPr>
              <w:spacing w:before="100"/>
              <w:ind w:firstLine="427"/>
              <w:jc w:val="both"/>
              <w:rPr>
                <w:rFonts w:ascii="GHEA Grapalat" w:hAnsi="GHEA Grapalat"/>
                <w:b/>
                <w:bCs/>
                <w:sz w:val="24"/>
                <w:szCs w:val="24"/>
              </w:rPr>
            </w:pPr>
          </w:p>
          <w:p w14:paraId="5D4DB9F7" w14:textId="77777777" w:rsidR="00DF04C1" w:rsidRPr="00444F3A" w:rsidRDefault="00DF04C1" w:rsidP="00DF04C1">
            <w:pPr>
              <w:spacing w:before="100"/>
              <w:ind w:firstLine="427"/>
              <w:jc w:val="both"/>
              <w:rPr>
                <w:rFonts w:ascii="GHEA Grapalat" w:hAnsi="GHEA Grapalat"/>
                <w:b/>
                <w:bCs/>
                <w:sz w:val="24"/>
                <w:szCs w:val="24"/>
              </w:rPr>
            </w:pPr>
          </w:p>
          <w:p w14:paraId="09E41BB7" w14:textId="77777777" w:rsidR="00DF04C1" w:rsidRPr="00444F3A" w:rsidRDefault="00DF04C1" w:rsidP="00DF04C1">
            <w:pPr>
              <w:spacing w:before="100"/>
              <w:ind w:firstLine="427"/>
              <w:jc w:val="both"/>
              <w:rPr>
                <w:rFonts w:ascii="GHEA Grapalat" w:hAnsi="GHEA Grapalat"/>
                <w:b/>
                <w:bCs/>
                <w:sz w:val="24"/>
                <w:szCs w:val="24"/>
              </w:rPr>
            </w:pPr>
          </w:p>
          <w:p w14:paraId="0F07F867" w14:textId="77777777" w:rsidR="00DF04C1" w:rsidRPr="00444F3A" w:rsidRDefault="00DF04C1" w:rsidP="00DF04C1">
            <w:pPr>
              <w:spacing w:before="100"/>
              <w:ind w:firstLine="427"/>
              <w:jc w:val="both"/>
              <w:rPr>
                <w:rFonts w:ascii="GHEA Grapalat" w:hAnsi="GHEA Grapalat"/>
                <w:b/>
                <w:bCs/>
                <w:sz w:val="24"/>
                <w:szCs w:val="24"/>
              </w:rPr>
            </w:pPr>
          </w:p>
          <w:p w14:paraId="3FD12E62" w14:textId="77777777" w:rsidR="00DF04C1" w:rsidRPr="00444F3A" w:rsidRDefault="00DF04C1" w:rsidP="00DF04C1">
            <w:pPr>
              <w:spacing w:before="100"/>
              <w:ind w:firstLine="427"/>
              <w:jc w:val="both"/>
              <w:rPr>
                <w:rFonts w:ascii="GHEA Grapalat" w:hAnsi="GHEA Grapalat"/>
                <w:b/>
                <w:bCs/>
                <w:sz w:val="24"/>
                <w:szCs w:val="24"/>
              </w:rPr>
            </w:pPr>
          </w:p>
          <w:p w14:paraId="56ED2A76" w14:textId="77777777" w:rsidR="00DF04C1" w:rsidRPr="00444F3A" w:rsidRDefault="00DF04C1" w:rsidP="00DF04C1">
            <w:pPr>
              <w:spacing w:before="100"/>
              <w:ind w:firstLine="427"/>
              <w:jc w:val="both"/>
              <w:rPr>
                <w:rFonts w:ascii="GHEA Grapalat" w:hAnsi="GHEA Grapalat"/>
                <w:b/>
                <w:bCs/>
                <w:sz w:val="24"/>
                <w:szCs w:val="24"/>
              </w:rPr>
            </w:pPr>
          </w:p>
          <w:p w14:paraId="6382C7EF" w14:textId="77777777" w:rsidR="00DF04C1" w:rsidRPr="00444F3A" w:rsidRDefault="00DF04C1" w:rsidP="00DF04C1">
            <w:pPr>
              <w:spacing w:before="100"/>
              <w:ind w:firstLine="427"/>
              <w:jc w:val="both"/>
              <w:rPr>
                <w:rFonts w:ascii="GHEA Grapalat" w:hAnsi="GHEA Grapalat"/>
                <w:b/>
                <w:bCs/>
                <w:sz w:val="24"/>
                <w:szCs w:val="24"/>
              </w:rPr>
            </w:pPr>
          </w:p>
          <w:p w14:paraId="2B3CF836" w14:textId="77777777" w:rsidR="00DF04C1" w:rsidRPr="00444F3A" w:rsidRDefault="00DF04C1" w:rsidP="00DF04C1">
            <w:pPr>
              <w:spacing w:before="100"/>
              <w:ind w:firstLine="427"/>
              <w:jc w:val="both"/>
              <w:rPr>
                <w:rFonts w:ascii="GHEA Grapalat" w:hAnsi="GHEA Grapalat"/>
                <w:b/>
                <w:bCs/>
                <w:sz w:val="24"/>
                <w:szCs w:val="24"/>
              </w:rPr>
            </w:pPr>
          </w:p>
          <w:p w14:paraId="5D0B0808" w14:textId="77777777" w:rsidR="00DF04C1" w:rsidRPr="00444F3A" w:rsidRDefault="00DF04C1" w:rsidP="00DF04C1">
            <w:pPr>
              <w:spacing w:before="100"/>
              <w:ind w:firstLine="427"/>
              <w:jc w:val="both"/>
              <w:rPr>
                <w:rFonts w:ascii="GHEA Grapalat" w:hAnsi="GHEA Grapalat"/>
                <w:b/>
                <w:bCs/>
                <w:sz w:val="24"/>
                <w:szCs w:val="24"/>
              </w:rPr>
            </w:pPr>
          </w:p>
          <w:p w14:paraId="0B4001A3" w14:textId="77777777" w:rsidR="00DF04C1" w:rsidRPr="00444F3A" w:rsidRDefault="00DF04C1" w:rsidP="00DF04C1">
            <w:pPr>
              <w:spacing w:before="100"/>
              <w:ind w:firstLine="427"/>
              <w:jc w:val="both"/>
              <w:rPr>
                <w:rFonts w:ascii="GHEA Grapalat" w:hAnsi="GHEA Grapalat"/>
                <w:b/>
                <w:bCs/>
                <w:sz w:val="24"/>
                <w:szCs w:val="24"/>
              </w:rPr>
            </w:pPr>
          </w:p>
          <w:p w14:paraId="318B7ED1" w14:textId="77777777" w:rsidR="00DF04C1" w:rsidRPr="00444F3A" w:rsidRDefault="00DF04C1" w:rsidP="00DF04C1">
            <w:pPr>
              <w:spacing w:before="100"/>
              <w:ind w:firstLine="427"/>
              <w:jc w:val="both"/>
              <w:rPr>
                <w:rFonts w:ascii="GHEA Grapalat" w:hAnsi="GHEA Grapalat"/>
                <w:b/>
                <w:bCs/>
                <w:sz w:val="24"/>
                <w:szCs w:val="24"/>
              </w:rPr>
            </w:pPr>
          </w:p>
          <w:p w14:paraId="4F8CDF08" w14:textId="77777777" w:rsidR="00DF04C1" w:rsidRPr="00444F3A" w:rsidRDefault="00DF04C1" w:rsidP="00DF04C1">
            <w:pPr>
              <w:spacing w:before="100"/>
              <w:ind w:firstLine="427"/>
              <w:jc w:val="both"/>
              <w:rPr>
                <w:rFonts w:ascii="GHEA Grapalat" w:hAnsi="GHEA Grapalat"/>
                <w:b/>
                <w:bCs/>
                <w:sz w:val="24"/>
                <w:szCs w:val="24"/>
              </w:rPr>
            </w:pPr>
          </w:p>
          <w:p w14:paraId="6A551E34" w14:textId="77777777" w:rsidR="00DF04C1" w:rsidRPr="00444F3A" w:rsidRDefault="00DF04C1" w:rsidP="00DF04C1">
            <w:pPr>
              <w:spacing w:before="100"/>
              <w:ind w:firstLine="427"/>
              <w:jc w:val="both"/>
              <w:rPr>
                <w:rFonts w:ascii="GHEA Grapalat" w:hAnsi="GHEA Grapalat"/>
                <w:b/>
                <w:bCs/>
                <w:sz w:val="24"/>
                <w:szCs w:val="24"/>
              </w:rPr>
            </w:pPr>
          </w:p>
          <w:p w14:paraId="5E74AB19" w14:textId="77777777" w:rsidR="00DF04C1" w:rsidRPr="00444F3A" w:rsidRDefault="00DF04C1" w:rsidP="00DF04C1">
            <w:pPr>
              <w:spacing w:before="100"/>
              <w:ind w:firstLine="427"/>
              <w:jc w:val="both"/>
              <w:rPr>
                <w:rFonts w:ascii="GHEA Grapalat" w:hAnsi="GHEA Grapalat"/>
                <w:b/>
                <w:bCs/>
                <w:sz w:val="24"/>
                <w:szCs w:val="24"/>
              </w:rPr>
            </w:pPr>
          </w:p>
          <w:p w14:paraId="3CD4C1BD" w14:textId="77777777" w:rsidR="00DF04C1" w:rsidRPr="00444F3A" w:rsidRDefault="00DF04C1" w:rsidP="00DF04C1">
            <w:pPr>
              <w:spacing w:before="100"/>
              <w:ind w:firstLine="427"/>
              <w:jc w:val="both"/>
              <w:rPr>
                <w:rFonts w:ascii="GHEA Grapalat" w:hAnsi="GHEA Grapalat"/>
                <w:b/>
                <w:bCs/>
                <w:sz w:val="24"/>
                <w:szCs w:val="24"/>
              </w:rPr>
            </w:pPr>
          </w:p>
          <w:p w14:paraId="49193977" w14:textId="77777777" w:rsidR="00DF04C1" w:rsidRPr="00444F3A" w:rsidRDefault="00DF04C1" w:rsidP="00DF04C1">
            <w:pPr>
              <w:spacing w:before="100"/>
              <w:ind w:firstLine="427"/>
              <w:jc w:val="both"/>
              <w:rPr>
                <w:rFonts w:ascii="GHEA Grapalat" w:hAnsi="GHEA Grapalat"/>
                <w:b/>
                <w:bCs/>
                <w:sz w:val="24"/>
                <w:szCs w:val="24"/>
              </w:rPr>
            </w:pPr>
          </w:p>
          <w:p w14:paraId="67BE60D8" w14:textId="77777777" w:rsidR="00DF04C1" w:rsidRPr="00444F3A" w:rsidRDefault="00DF04C1" w:rsidP="00DF04C1">
            <w:pPr>
              <w:spacing w:before="100"/>
              <w:ind w:firstLine="427"/>
              <w:jc w:val="both"/>
              <w:rPr>
                <w:rFonts w:ascii="GHEA Grapalat" w:hAnsi="GHEA Grapalat"/>
                <w:b/>
                <w:bCs/>
                <w:sz w:val="24"/>
                <w:szCs w:val="24"/>
              </w:rPr>
            </w:pPr>
          </w:p>
          <w:p w14:paraId="0D963DC6" w14:textId="77777777" w:rsidR="00DF04C1" w:rsidRPr="00444F3A" w:rsidRDefault="00DF04C1" w:rsidP="00DF04C1">
            <w:pPr>
              <w:spacing w:before="100"/>
              <w:ind w:firstLine="427"/>
              <w:jc w:val="both"/>
              <w:rPr>
                <w:rFonts w:ascii="GHEA Grapalat" w:hAnsi="GHEA Grapalat"/>
                <w:b/>
                <w:bCs/>
                <w:sz w:val="24"/>
                <w:szCs w:val="24"/>
              </w:rPr>
            </w:pPr>
          </w:p>
          <w:p w14:paraId="57CC9FB5" w14:textId="77777777" w:rsidR="00DF04C1" w:rsidRPr="00444F3A" w:rsidRDefault="00DF04C1" w:rsidP="00DF04C1">
            <w:pPr>
              <w:spacing w:before="100"/>
              <w:ind w:firstLine="427"/>
              <w:jc w:val="both"/>
              <w:rPr>
                <w:rFonts w:ascii="GHEA Grapalat" w:hAnsi="GHEA Grapalat"/>
                <w:b/>
                <w:bCs/>
                <w:sz w:val="24"/>
                <w:szCs w:val="24"/>
              </w:rPr>
            </w:pPr>
          </w:p>
          <w:p w14:paraId="6017C73B" w14:textId="77777777" w:rsidR="00DF04C1" w:rsidRPr="00444F3A" w:rsidRDefault="00DF04C1" w:rsidP="00DF04C1">
            <w:pPr>
              <w:spacing w:before="100"/>
              <w:ind w:firstLine="427"/>
              <w:jc w:val="both"/>
              <w:rPr>
                <w:rFonts w:ascii="GHEA Grapalat" w:hAnsi="GHEA Grapalat"/>
                <w:b/>
                <w:bCs/>
                <w:sz w:val="24"/>
                <w:szCs w:val="24"/>
              </w:rPr>
            </w:pPr>
          </w:p>
          <w:p w14:paraId="0B431288" w14:textId="77777777" w:rsidR="00DF04C1" w:rsidRPr="00444F3A" w:rsidRDefault="00DF04C1" w:rsidP="00DF04C1">
            <w:pPr>
              <w:spacing w:before="100"/>
              <w:ind w:firstLine="427"/>
              <w:jc w:val="both"/>
              <w:rPr>
                <w:rFonts w:ascii="GHEA Grapalat" w:hAnsi="GHEA Grapalat"/>
                <w:b/>
                <w:bCs/>
                <w:sz w:val="24"/>
                <w:szCs w:val="24"/>
              </w:rPr>
            </w:pPr>
          </w:p>
          <w:p w14:paraId="272A94B2" w14:textId="77777777" w:rsidR="00DF04C1" w:rsidRPr="00444F3A" w:rsidRDefault="00DF04C1" w:rsidP="00DF04C1">
            <w:pPr>
              <w:spacing w:before="100"/>
              <w:ind w:firstLine="427"/>
              <w:jc w:val="both"/>
              <w:rPr>
                <w:rFonts w:ascii="GHEA Grapalat" w:hAnsi="GHEA Grapalat"/>
                <w:b/>
                <w:bCs/>
                <w:sz w:val="24"/>
                <w:szCs w:val="24"/>
              </w:rPr>
            </w:pPr>
          </w:p>
          <w:p w14:paraId="2797275D" w14:textId="77777777" w:rsidR="00DF04C1" w:rsidRPr="00444F3A" w:rsidRDefault="00DF04C1" w:rsidP="00DF04C1">
            <w:pPr>
              <w:spacing w:before="100"/>
              <w:ind w:firstLine="427"/>
              <w:jc w:val="both"/>
              <w:rPr>
                <w:rFonts w:ascii="GHEA Grapalat" w:hAnsi="GHEA Grapalat"/>
                <w:b/>
                <w:bCs/>
                <w:sz w:val="24"/>
                <w:szCs w:val="24"/>
              </w:rPr>
            </w:pPr>
          </w:p>
          <w:p w14:paraId="6CCDE530" w14:textId="77777777" w:rsidR="00DF04C1" w:rsidRPr="00444F3A" w:rsidRDefault="00DF04C1" w:rsidP="00DF04C1">
            <w:pPr>
              <w:spacing w:before="100"/>
              <w:ind w:firstLine="427"/>
              <w:jc w:val="both"/>
              <w:rPr>
                <w:rFonts w:ascii="GHEA Grapalat" w:hAnsi="GHEA Grapalat"/>
                <w:b/>
                <w:bCs/>
                <w:sz w:val="24"/>
                <w:szCs w:val="24"/>
              </w:rPr>
            </w:pPr>
          </w:p>
          <w:p w14:paraId="31DE4A70" w14:textId="77777777" w:rsidR="00DF04C1" w:rsidRPr="00444F3A" w:rsidRDefault="00DF04C1" w:rsidP="00DF04C1">
            <w:pPr>
              <w:spacing w:before="100"/>
              <w:ind w:firstLine="427"/>
              <w:jc w:val="both"/>
              <w:rPr>
                <w:rFonts w:ascii="GHEA Grapalat" w:hAnsi="GHEA Grapalat"/>
                <w:b/>
                <w:bCs/>
                <w:sz w:val="24"/>
                <w:szCs w:val="24"/>
              </w:rPr>
            </w:pPr>
          </w:p>
          <w:p w14:paraId="37DA8906" w14:textId="77777777" w:rsidR="00DF04C1" w:rsidRPr="00444F3A" w:rsidRDefault="00DF04C1" w:rsidP="00DF04C1">
            <w:pPr>
              <w:spacing w:before="100"/>
              <w:ind w:firstLine="427"/>
              <w:jc w:val="both"/>
              <w:rPr>
                <w:rFonts w:ascii="GHEA Grapalat" w:hAnsi="GHEA Grapalat"/>
                <w:b/>
                <w:bCs/>
                <w:sz w:val="24"/>
                <w:szCs w:val="24"/>
              </w:rPr>
            </w:pPr>
          </w:p>
          <w:p w14:paraId="55C778F4" w14:textId="77777777" w:rsidR="00DF04C1" w:rsidRPr="00444F3A" w:rsidRDefault="00DF04C1" w:rsidP="00DF04C1">
            <w:pPr>
              <w:spacing w:before="100"/>
              <w:ind w:firstLine="427"/>
              <w:jc w:val="both"/>
              <w:rPr>
                <w:rFonts w:ascii="GHEA Grapalat" w:hAnsi="GHEA Grapalat"/>
                <w:b/>
                <w:bCs/>
                <w:sz w:val="24"/>
                <w:szCs w:val="24"/>
              </w:rPr>
            </w:pPr>
          </w:p>
          <w:p w14:paraId="6078174F" w14:textId="77777777" w:rsidR="00DF04C1" w:rsidRPr="00444F3A" w:rsidRDefault="00DF04C1" w:rsidP="00DF04C1">
            <w:pPr>
              <w:spacing w:before="100"/>
              <w:ind w:firstLine="427"/>
              <w:jc w:val="both"/>
              <w:rPr>
                <w:rFonts w:ascii="GHEA Grapalat" w:hAnsi="GHEA Grapalat"/>
                <w:b/>
                <w:bCs/>
                <w:sz w:val="24"/>
                <w:szCs w:val="24"/>
              </w:rPr>
            </w:pPr>
          </w:p>
          <w:p w14:paraId="7A231666" w14:textId="77777777" w:rsidR="00DF04C1" w:rsidRPr="00444F3A" w:rsidRDefault="00DF04C1" w:rsidP="00DF04C1">
            <w:pPr>
              <w:spacing w:before="100"/>
              <w:ind w:firstLine="427"/>
              <w:jc w:val="both"/>
              <w:rPr>
                <w:rFonts w:ascii="GHEA Grapalat" w:hAnsi="GHEA Grapalat"/>
                <w:b/>
                <w:bCs/>
                <w:sz w:val="24"/>
                <w:szCs w:val="24"/>
              </w:rPr>
            </w:pPr>
          </w:p>
          <w:p w14:paraId="2F1F4C0E" w14:textId="77777777" w:rsidR="00DF04C1" w:rsidRPr="00444F3A" w:rsidRDefault="00DF04C1" w:rsidP="00DF04C1">
            <w:pPr>
              <w:spacing w:before="100"/>
              <w:ind w:firstLine="427"/>
              <w:jc w:val="both"/>
              <w:rPr>
                <w:rFonts w:ascii="GHEA Grapalat" w:hAnsi="GHEA Grapalat"/>
                <w:b/>
                <w:bCs/>
                <w:sz w:val="24"/>
                <w:szCs w:val="24"/>
              </w:rPr>
            </w:pPr>
          </w:p>
          <w:p w14:paraId="5EB57872" w14:textId="77777777" w:rsidR="00DF04C1" w:rsidRPr="00444F3A" w:rsidRDefault="00DF04C1" w:rsidP="00DF04C1">
            <w:pPr>
              <w:spacing w:before="100"/>
              <w:ind w:firstLine="427"/>
              <w:jc w:val="both"/>
              <w:rPr>
                <w:rFonts w:ascii="GHEA Grapalat" w:hAnsi="GHEA Grapalat"/>
                <w:b/>
                <w:bCs/>
                <w:sz w:val="24"/>
                <w:szCs w:val="24"/>
              </w:rPr>
            </w:pPr>
          </w:p>
          <w:p w14:paraId="72DA9291" w14:textId="77777777" w:rsidR="00DF04C1" w:rsidRPr="00444F3A" w:rsidRDefault="00DF04C1" w:rsidP="00DF04C1">
            <w:pPr>
              <w:spacing w:before="100"/>
              <w:ind w:firstLine="427"/>
              <w:jc w:val="both"/>
              <w:rPr>
                <w:rFonts w:ascii="GHEA Grapalat" w:hAnsi="GHEA Grapalat"/>
                <w:b/>
                <w:bCs/>
                <w:sz w:val="24"/>
                <w:szCs w:val="24"/>
              </w:rPr>
            </w:pPr>
          </w:p>
          <w:p w14:paraId="4635A6C2" w14:textId="77777777" w:rsidR="00DF04C1" w:rsidRPr="00444F3A" w:rsidRDefault="00DF04C1" w:rsidP="00DF04C1">
            <w:pPr>
              <w:spacing w:before="100"/>
              <w:ind w:firstLine="427"/>
              <w:jc w:val="both"/>
              <w:rPr>
                <w:rFonts w:ascii="GHEA Grapalat" w:hAnsi="GHEA Grapalat"/>
                <w:b/>
                <w:bCs/>
                <w:sz w:val="24"/>
                <w:szCs w:val="24"/>
              </w:rPr>
            </w:pPr>
          </w:p>
          <w:p w14:paraId="134B317A" w14:textId="77777777" w:rsidR="00DF04C1" w:rsidRPr="00444F3A" w:rsidRDefault="00DF04C1" w:rsidP="00DF04C1">
            <w:pPr>
              <w:spacing w:before="100"/>
              <w:ind w:firstLine="427"/>
              <w:jc w:val="both"/>
              <w:rPr>
                <w:rFonts w:ascii="GHEA Grapalat" w:hAnsi="GHEA Grapalat"/>
                <w:b/>
                <w:bCs/>
                <w:sz w:val="24"/>
                <w:szCs w:val="24"/>
              </w:rPr>
            </w:pPr>
          </w:p>
          <w:p w14:paraId="46B5D65C" w14:textId="77777777" w:rsidR="00DF04C1" w:rsidRPr="00444F3A" w:rsidRDefault="00DF04C1" w:rsidP="00DF04C1">
            <w:pPr>
              <w:spacing w:before="100"/>
              <w:ind w:firstLine="427"/>
              <w:jc w:val="both"/>
              <w:rPr>
                <w:rFonts w:ascii="GHEA Grapalat" w:hAnsi="GHEA Grapalat"/>
                <w:b/>
                <w:bCs/>
                <w:sz w:val="24"/>
                <w:szCs w:val="24"/>
              </w:rPr>
            </w:pPr>
          </w:p>
          <w:p w14:paraId="48ED545F" w14:textId="77777777" w:rsidR="00DF04C1" w:rsidRPr="00444F3A" w:rsidRDefault="00DF04C1" w:rsidP="00DF04C1">
            <w:pPr>
              <w:spacing w:before="100"/>
              <w:ind w:firstLine="427"/>
              <w:jc w:val="both"/>
              <w:rPr>
                <w:rFonts w:ascii="GHEA Grapalat" w:hAnsi="GHEA Grapalat"/>
                <w:b/>
                <w:bCs/>
                <w:sz w:val="24"/>
                <w:szCs w:val="24"/>
              </w:rPr>
            </w:pPr>
          </w:p>
          <w:p w14:paraId="53CAAF41" w14:textId="77777777" w:rsidR="00DF04C1" w:rsidRPr="00444F3A" w:rsidRDefault="00DF04C1" w:rsidP="00DF04C1">
            <w:pPr>
              <w:spacing w:before="100"/>
              <w:ind w:firstLine="427"/>
              <w:jc w:val="both"/>
              <w:rPr>
                <w:rFonts w:ascii="GHEA Grapalat" w:hAnsi="GHEA Grapalat"/>
                <w:b/>
                <w:bCs/>
                <w:sz w:val="24"/>
                <w:szCs w:val="24"/>
              </w:rPr>
            </w:pPr>
          </w:p>
          <w:p w14:paraId="21B23C4A" w14:textId="77777777" w:rsidR="00DF04C1" w:rsidRPr="00444F3A" w:rsidRDefault="00DF04C1" w:rsidP="00DF04C1">
            <w:pPr>
              <w:spacing w:before="100"/>
              <w:ind w:firstLine="427"/>
              <w:jc w:val="both"/>
              <w:rPr>
                <w:rFonts w:ascii="GHEA Grapalat" w:hAnsi="GHEA Grapalat"/>
                <w:b/>
                <w:bCs/>
                <w:sz w:val="24"/>
                <w:szCs w:val="24"/>
              </w:rPr>
            </w:pPr>
          </w:p>
          <w:p w14:paraId="4DBF9708" w14:textId="77777777" w:rsidR="00DF04C1" w:rsidRPr="00444F3A" w:rsidRDefault="00DF04C1" w:rsidP="00DF04C1">
            <w:pPr>
              <w:spacing w:before="100"/>
              <w:ind w:firstLine="427"/>
              <w:jc w:val="both"/>
              <w:rPr>
                <w:rFonts w:ascii="GHEA Grapalat" w:hAnsi="GHEA Grapalat"/>
                <w:b/>
                <w:bCs/>
                <w:sz w:val="24"/>
                <w:szCs w:val="24"/>
              </w:rPr>
            </w:pPr>
          </w:p>
          <w:p w14:paraId="4A11F7EE" w14:textId="77777777" w:rsidR="00DF04C1" w:rsidRPr="00444F3A" w:rsidRDefault="00DF04C1" w:rsidP="00DF04C1">
            <w:pPr>
              <w:spacing w:before="100"/>
              <w:ind w:firstLine="427"/>
              <w:jc w:val="both"/>
              <w:rPr>
                <w:rFonts w:ascii="GHEA Grapalat" w:hAnsi="GHEA Grapalat"/>
                <w:b/>
                <w:bCs/>
                <w:sz w:val="24"/>
                <w:szCs w:val="24"/>
              </w:rPr>
            </w:pPr>
          </w:p>
          <w:p w14:paraId="2E614020" w14:textId="77777777" w:rsidR="00DF04C1" w:rsidRPr="00444F3A" w:rsidRDefault="00DF04C1" w:rsidP="00DF04C1">
            <w:pPr>
              <w:spacing w:before="100"/>
              <w:ind w:firstLine="427"/>
              <w:jc w:val="both"/>
              <w:rPr>
                <w:rFonts w:ascii="GHEA Grapalat" w:hAnsi="GHEA Grapalat"/>
                <w:b/>
                <w:bCs/>
                <w:sz w:val="24"/>
                <w:szCs w:val="24"/>
              </w:rPr>
            </w:pPr>
          </w:p>
          <w:p w14:paraId="63E5DD38" w14:textId="77777777" w:rsidR="00DF04C1" w:rsidRPr="00444F3A" w:rsidRDefault="00DF04C1" w:rsidP="00DF04C1">
            <w:pPr>
              <w:spacing w:before="100"/>
              <w:ind w:firstLine="427"/>
              <w:jc w:val="both"/>
              <w:rPr>
                <w:rFonts w:ascii="GHEA Grapalat" w:hAnsi="GHEA Grapalat"/>
                <w:b/>
                <w:bCs/>
                <w:sz w:val="24"/>
                <w:szCs w:val="24"/>
              </w:rPr>
            </w:pPr>
          </w:p>
          <w:p w14:paraId="0464A622" w14:textId="77777777" w:rsidR="00DF04C1" w:rsidRPr="00444F3A" w:rsidRDefault="00DF04C1" w:rsidP="00DF04C1">
            <w:pPr>
              <w:spacing w:before="100"/>
              <w:ind w:firstLine="427"/>
              <w:jc w:val="both"/>
              <w:rPr>
                <w:rFonts w:ascii="GHEA Grapalat" w:hAnsi="GHEA Grapalat"/>
                <w:b/>
                <w:bCs/>
                <w:sz w:val="24"/>
                <w:szCs w:val="24"/>
              </w:rPr>
            </w:pPr>
          </w:p>
          <w:p w14:paraId="24461256" w14:textId="77777777" w:rsidR="00DF04C1" w:rsidRPr="00444F3A" w:rsidRDefault="00DF04C1" w:rsidP="00DF04C1">
            <w:pPr>
              <w:spacing w:before="100"/>
              <w:ind w:firstLine="427"/>
              <w:jc w:val="both"/>
              <w:rPr>
                <w:rFonts w:ascii="GHEA Grapalat" w:hAnsi="GHEA Grapalat"/>
                <w:b/>
                <w:bCs/>
                <w:sz w:val="24"/>
                <w:szCs w:val="24"/>
              </w:rPr>
            </w:pPr>
          </w:p>
          <w:p w14:paraId="2F3A389F" w14:textId="77777777" w:rsidR="00DF04C1" w:rsidRPr="00444F3A" w:rsidRDefault="00DF04C1" w:rsidP="00DF04C1">
            <w:pPr>
              <w:spacing w:before="100"/>
              <w:ind w:firstLine="427"/>
              <w:jc w:val="both"/>
              <w:rPr>
                <w:rFonts w:ascii="GHEA Grapalat" w:hAnsi="GHEA Grapalat"/>
                <w:b/>
                <w:bCs/>
                <w:sz w:val="24"/>
                <w:szCs w:val="24"/>
              </w:rPr>
            </w:pPr>
          </w:p>
          <w:p w14:paraId="679AFB42" w14:textId="77777777" w:rsidR="00DF04C1" w:rsidRPr="00444F3A" w:rsidRDefault="00DF04C1" w:rsidP="00DF04C1">
            <w:pPr>
              <w:spacing w:before="100"/>
              <w:ind w:firstLine="427"/>
              <w:jc w:val="both"/>
              <w:rPr>
                <w:rFonts w:ascii="GHEA Grapalat" w:hAnsi="GHEA Grapalat"/>
                <w:b/>
                <w:bCs/>
                <w:sz w:val="24"/>
                <w:szCs w:val="24"/>
              </w:rPr>
            </w:pPr>
          </w:p>
          <w:p w14:paraId="3FA60877" w14:textId="77777777" w:rsidR="00DF04C1" w:rsidRPr="00444F3A" w:rsidRDefault="00DF04C1" w:rsidP="00DF04C1">
            <w:pPr>
              <w:spacing w:before="100"/>
              <w:ind w:firstLine="427"/>
              <w:jc w:val="both"/>
              <w:rPr>
                <w:rFonts w:ascii="GHEA Grapalat" w:hAnsi="GHEA Grapalat"/>
                <w:b/>
                <w:bCs/>
                <w:sz w:val="24"/>
                <w:szCs w:val="24"/>
              </w:rPr>
            </w:pPr>
          </w:p>
          <w:p w14:paraId="5F9F8FE0" w14:textId="77777777" w:rsidR="00DF04C1" w:rsidRPr="00444F3A" w:rsidRDefault="00DF04C1" w:rsidP="00DF04C1">
            <w:pPr>
              <w:spacing w:before="100"/>
              <w:ind w:firstLine="427"/>
              <w:jc w:val="both"/>
              <w:rPr>
                <w:rFonts w:ascii="GHEA Grapalat" w:hAnsi="GHEA Grapalat"/>
                <w:b/>
                <w:bCs/>
                <w:sz w:val="24"/>
                <w:szCs w:val="24"/>
              </w:rPr>
            </w:pPr>
          </w:p>
          <w:p w14:paraId="075F6BA1" w14:textId="77777777" w:rsidR="00DF04C1" w:rsidRPr="00444F3A" w:rsidRDefault="00DF04C1" w:rsidP="00DF04C1">
            <w:pPr>
              <w:spacing w:before="100"/>
              <w:ind w:firstLine="427"/>
              <w:jc w:val="both"/>
              <w:rPr>
                <w:rFonts w:ascii="GHEA Grapalat" w:hAnsi="GHEA Grapalat"/>
                <w:b/>
                <w:bCs/>
                <w:sz w:val="24"/>
                <w:szCs w:val="24"/>
              </w:rPr>
            </w:pPr>
          </w:p>
          <w:p w14:paraId="72B0BE80" w14:textId="77777777" w:rsidR="00DF04C1" w:rsidRPr="00444F3A" w:rsidRDefault="00DF04C1" w:rsidP="00DF04C1">
            <w:pPr>
              <w:spacing w:before="100"/>
              <w:ind w:firstLine="427"/>
              <w:jc w:val="both"/>
              <w:rPr>
                <w:rFonts w:ascii="GHEA Grapalat" w:hAnsi="GHEA Grapalat"/>
                <w:b/>
                <w:bCs/>
                <w:sz w:val="24"/>
                <w:szCs w:val="24"/>
              </w:rPr>
            </w:pPr>
          </w:p>
          <w:p w14:paraId="01892B7E" w14:textId="77777777" w:rsidR="00DF04C1" w:rsidRPr="00444F3A" w:rsidRDefault="00DF04C1" w:rsidP="00DF04C1">
            <w:pPr>
              <w:spacing w:before="100"/>
              <w:ind w:firstLine="427"/>
              <w:jc w:val="both"/>
              <w:rPr>
                <w:rFonts w:ascii="GHEA Grapalat" w:hAnsi="GHEA Grapalat"/>
                <w:b/>
                <w:bCs/>
                <w:sz w:val="24"/>
                <w:szCs w:val="24"/>
              </w:rPr>
            </w:pPr>
          </w:p>
          <w:p w14:paraId="06561EF9" w14:textId="77777777" w:rsidR="00DF04C1" w:rsidRPr="00444F3A" w:rsidRDefault="00DF04C1" w:rsidP="00DF04C1">
            <w:pPr>
              <w:spacing w:before="100"/>
              <w:ind w:firstLine="427"/>
              <w:jc w:val="both"/>
              <w:rPr>
                <w:rFonts w:ascii="GHEA Grapalat" w:hAnsi="GHEA Grapalat"/>
                <w:b/>
                <w:bCs/>
                <w:sz w:val="24"/>
                <w:szCs w:val="24"/>
              </w:rPr>
            </w:pPr>
          </w:p>
          <w:p w14:paraId="30EEF1A7" w14:textId="77777777" w:rsidR="00DF04C1" w:rsidRPr="00444F3A" w:rsidRDefault="00DF04C1" w:rsidP="00DF04C1">
            <w:pPr>
              <w:spacing w:before="100"/>
              <w:ind w:firstLine="427"/>
              <w:jc w:val="both"/>
              <w:rPr>
                <w:rFonts w:ascii="GHEA Grapalat" w:hAnsi="GHEA Grapalat"/>
                <w:b/>
                <w:bCs/>
                <w:sz w:val="24"/>
                <w:szCs w:val="24"/>
              </w:rPr>
            </w:pPr>
          </w:p>
          <w:p w14:paraId="59B965AC" w14:textId="77777777" w:rsidR="00DF04C1" w:rsidRPr="00444F3A" w:rsidRDefault="00DF04C1" w:rsidP="00DF04C1">
            <w:pPr>
              <w:spacing w:before="100"/>
              <w:ind w:firstLine="427"/>
              <w:jc w:val="both"/>
              <w:rPr>
                <w:rFonts w:ascii="GHEA Grapalat" w:hAnsi="GHEA Grapalat"/>
                <w:b/>
                <w:bCs/>
                <w:sz w:val="24"/>
                <w:szCs w:val="24"/>
              </w:rPr>
            </w:pPr>
          </w:p>
          <w:p w14:paraId="387E5568" w14:textId="77777777" w:rsidR="00DF04C1" w:rsidRPr="00444F3A" w:rsidRDefault="00DF04C1" w:rsidP="00DF04C1">
            <w:pPr>
              <w:spacing w:before="100"/>
              <w:ind w:firstLine="427"/>
              <w:jc w:val="both"/>
              <w:rPr>
                <w:rFonts w:ascii="GHEA Grapalat" w:hAnsi="GHEA Grapalat"/>
                <w:b/>
                <w:bCs/>
                <w:sz w:val="24"/>
                <w:szCs w:val="24"/>
              </w:rPr>
            </w:pPr>
          </w:p>
          <w:p w14:paraId="619F57BD" w14:textId="77777777" w:rsidR="00DF04C1" w:rsidRPr="00444F3A" w:rsidRDefault="00DF04C1" w:rsidP="00DF04C1">
            <w:pPr>
              <w:spacing w:before="100"/>
              <w:ind w:firstLine="427"/>
              <w:jc w:val="both"/>
              <w:rPr>
                <w:rFonts w:ascii="GHEA Grapalat" w:hAnsi="GHEA Grapalat"/>
                <w:b/>
                <w:bCs/>
                <w:sz w:val="24"/>
                <w:szCs w:val="24"/>
              </w:rPr>
            </w:pPr>
          </w:p>
          <w:p w14:paraId="38F5C926" w14:textId="77777777" w:rsidR="00DF04C1" w:rsidRPr="00444F3A" w:rsidRDefault="00DF04C1" w:rsidP="00DF04C1">
            <w:pPr>
              <w:spacing w:before="100"/>
              <w:ind w:firstLine="427"/>
              <w:jc w:val="both"/>
              <w:rPr>
                <w:rFonts w:ascii="GHEA Grapalat" w:hAnsi="GHEA Grapalat"/>
                <w:b/>
                <w:bCs/>
                <w:sz w:val="24"/>
                <w:szCs w:val="24"/>
              </w:rPr>
            </w:pPr>
          </w:p>
          <w:p w14:paraId="48328854" w14:textId="77777777" w:rsidR="00DF04C1" w:rsidRPr="00444F3A" w:rsidRDefault="00DF04C1" w:rsidP="00DF04C1">
            <w:pPr>
              <w:spacing w:before="100"/>
              <w:ind w:firstLine="427"/>
              <w:jc w:val="both"/>
              <w:rPr>
                <w:rFonts w:ascii="GHEA Grapalat" w:hAnsi="GHEA Grapalat"/>
                <w:b/>
                <w:bCs/>
                <w:sz w:val="24"/>
                <w:szCs w:val="24"/>
              </w:rPr>
            </w:pPr>
          </w:p>
          <w:p w14:paraId="55A4C9F8" w14:textId="77777777" w:rsidR="00DF04C1" w:rsidRPr="00444F3A" w:rsidRDefault="00DF04C1" w:rsidP="00DF04C1">
            <w:pPr>
              <w:spacing w:before="100"/>
              <w:ind w:firstLine="427"/>
              <w:jc w:val="both"/>
              <w:rPr>
                <w:rFonts w:ascii="GHEA Grapalat" w:hAnsi="GHEA Grapalat"/>
                <w:b/>
                <w:bCs/>
                <w:sz w:val="24"/>
                <w:szCs w:val="24"/>
              </w:rPr>
            </w:pPr>
          </w:p>
          <w:p w14:paraId="2DE50590" w14:textId="77777777" w:rsidR="00DF04C1" w:rsidRPr="00444F3A" w:rsidRDefault="00DF04C1" w:rsidP="00DF04C1">
            <w:pPr>
              <w:spacing w:before="100"/>
              <w:ind w:firstLine="427"/>
              <w:jc w:val="both"/>
              <w:rPr>
                <w:rFonts w:ascii="GHEA Grapalat" w:hAnsi="GHEA Grapalat"/>
                <w:b/>
                <w:bCs/>
                <w:sz w:val="24"/>
                <w:szCs w:val="24"/>
              </w:rPr>
            </w:pPr>
          </w:p>
          <w:p w14:paraId="46133051" w14:textId="77777777" w:rsidR="00DF04C1" w:rsidRPr="00444F3A" w:rsidRDefault="00DF04C1" w:rsidP="00DF04C1">
            <w:pPr>
              <w:spacing w:before="100"/>
              <w:ind w:firstLine="427"/>
              <w:jc w:val="both"/>
              <w:rPr>
                <w:rFonts w:ascii="GHEA Grapalat" w:hAnsi="GHEA Grapalat"/>
                <w:b/>
                <w:bCs/>
                <w:sz w:val="24"/>
                <w:szCs w:val="24"/>
              </w:rPr>
            </w:pPr>
          </w:p>
          <w:p w14:paraId="69316672" w14:textId="77777777" w:rsidR="00DF04C1" w:rsidRPr="00444F3A" w:rsidRDefault="00DF04C1" w:rsidP="00DF04C1">
            <w:pPr>
              <w:spacing w:before="100"/>
              <w:ind w:firstLine="427"/>
              <w:jc w:val="both"/>
              <w:rPr>
                <w:rFonts w:ascii="GHEA Grapalat" w:hAnsi="GHEA Grapalat"/>
                <w:b/>
                <w:bCs/>
                <w:sz w:val="24"/>
                <w:szCs w:val="24"/>
              </w:rPr>
            </w:pPr>
          </w:p>
          <w:p w14:paraId="27340725" w14:textId="77777777" w:rsidR="00DF04C1" w:rsidRPr="00444F3A" w:rsidRDefault="00DF04C1" w:rsidP="00DF04C1">
            <w:pPr>
              <w:spacing w:before="100"/>
              <w:ind w:firstLine="427"/>
              <w:jc w:val="both"/>
              <w:rPr>
                <w:rFonts w:ascii="GHEA Grapalat" w:hAnsi="GHEA Grapalat"/>
                <w:b/>
                <w:bCs/>
                <w:sz w:val="24"/>
                <w:szCs w:val="24"/>
              </w:rPr>
            </w:pPr>
          </w:p>
          <w:p w14:paraId="1202E738" w14:textId="77777777" w:rsidR="00DF04C1" w:rsidRPr="00444F3A" w:rsidRDefault="00DF04C1" w:rsidP="00DF04C1">
            <w:pPr>
              <w:spacing w:before="100"/>
              <w:ind w:firstLine="427"/>
              <w:jc w:val="both"/>
              <w:rPr>
                <w:rFonts w:ascii="GHEA Grapalat" w:hAnsi="GHEA Grapalat"/>
                <w:b/>
                <w:bCs/>
                <w:sz w:val="24"/>
                <w:szCs w:val="24"/>
              </w:rPr>
            </w:pPr>
          </w:p>
          <w:p w14:paraId="146CFB7B" w14:textId="77777777" w:rsidR="00DF04C1" w:rsidRPr="00444F3A" w:rsidRDefault="00DF04C1" w:rsidP="00DF04C1">
            <w:pPr>
              <w:spacing w:before="100"/>
              <w:ind w:firstLine="427"/>
              <w:jc w:val="both"/>
              <w:rPr>
                <w:rFonts w:ascii="GHEA Grapalat" w:hAnsi="GHEA Grapalat"/>
                <w:b/>
                <w:bCs/>
                <w:sz w:val="24"/>
                <w:szCs w:val="24"/>
              </w:rPr>
            </w:pPr>
          </w:p>
          <w:p w14:paraId="33F850A3" w14:textId="77777777" w:rsidR="00DF04C1" w:rsidRPr="00444F3A" w:rsidRDefault="00DF04C1" w:rsidP="00DF04C1">
            <w:pPr>
              <w:spacing w:before="100"/>
              <w:ind w:firstLine="427"/>
              <w:jc w:val="both"/>
              <w:rPr>
                <w:rFonts w:ascii="GHEA Grapalat" w:hAnsi="GHEA Grapalat"/>
                <w:b/>
                <w:bCs/>
                <w:sz w:val="24"/>
                <w:szCs w:val="24"/>
              </w:rPr>
            </w:pPr>
          </w:p>
          <w:p w14:paraId="583A4478" w14:textId="77777777" w:rsidR="00DF04C1" w:rsidRPr="00444F3A" w:rsidRDefault="00DF04C1" w:rsidP="00DF04C1">
            <w:pPr>
              <w:spacing w:before="100"/>
              <w:ind w:firstLine="427"/>
              <w:jc w:val="both"/>
              <w:rPr>
                <w:rFonts w:ascii="GHEA Grapalat" w:hAnsi="GHEA Grapalat"/>
                <w:b/>
                <w:bCs/>
                <w:sz w:val="24"/>
                <w:szCs w:val="24"/>
              </w:rPr>
            </w:pPr>
          </w:p>
          <w:p w14:paraId="4E61A5D4" w14:textId="77777777" w:rsidR="00DF04C1" w:rsidRPr="00444F3A" w:rsidRDefault="00DF04C1" w:rsidP="00DF04C1">
            <w:pPr>
              <w:spacing w:before="100"/>
              <w:ind w:firstLine="427"/>
              <w:jc w:val="both"/>
              <w:rPr>
                <w:rFonts w:ascii="GHEA Grapalat" w:hAnsi="GHEA Grapalat"/>
                <w:b/>
                <w:bCs/>
                <w:sz w:val="24"/>
                <w:szCs w:val="24"/>
              </w:rPr>
            </w:pPr>
          </w:p>
          <w:p w14:paraId="1323A7FC" w14:textId="77777777" w:rsidR="00DF04C1" w:rsidRPr="00444F3A" w:rsidRDefault="00DF04C1" w:rsidP="00DF04C1">
            <w:pPr>
              <w:spacing w:before="100"/>
              <w:ind w:firstLine="427"/>
              <w:jc w:val="both"/>
              <w:rPr>
                <w:rFonts w:ascii="GHEA Grapalat" w:hAnsi="GHEA Grapalat"/>
                <w:b/>
                <w:bCs/>
                <w:sz w:val="24"/>
                <w:szCs w:val="24"/>
              </w:rPr>
            </w:pPr>
          </w:p>
          <w:p w14:paraId="59F02C96" w14:textId="77777777" w:rsidR="00DF04C1" w:rsidRPr="00444F3A" w:rsidRDefault="00DF04C1" w:rsidP="00DF04C1">
            <w:pPr>
              <w:spacing w:before="100"/>
              <w:ind w:firstLine="427"/>
              <w:jc w:val="both"/>
              <w:rPr>
                <w:rFonts w:ascii="GHEA Grapalat" w:hAnsi="GHEA Grapalat"/>
                <w:b/>
                <w:bCs/>
                <w:sz w:val="24"/>
                <w:szCs w:val="24"/>
              </w:rPr>
            </w:pPr>
          </w:p>
          <w:p w14:paraId="6DEB5F9D" w14:textId="77777777" w:rsidR="00DF04C1" w:rsidRPr="00444F3A" w:rsidRDefault="00DF04C1" w:rsidP="00DF04C1">
            <w:pPr>
              <w:spacing w:before="100"/>
              <w:ind w:firstLine="427"/>
              <w:jc w:val="both"/>
              <w:rPr>
                <w:rFonts w:ascii="GHEA Grapalat" w:hAnsi="GHEA Grapalat"/>
                <w:b/>
                <w:bCs/>
                <w:sz w:val="24"/>
                <w:szCs w:val="24"/>
              </w:rPr>
            </w:pPr>
          </w:p>
          <w:p w14:paraId="79C0042A" w14:textId="77777777" w:rsidR="00DF04C1" w:rsidRPr="00444F3A" w:rsidRDefault="00DF04C1" w:rsidP="00DF04C1">
            <w:pPr>
              <w:spacing w:before="100"/>
              <w:ind w:firstLine="427"/>
              <w:jc w:val="both"/>
              <w:rPr>
                <w:rFonts w:ascii="GHEA Grapalat" w:hAnsi="GHEA Grapalat"/>
                <w:b/>
                <w:bCs/>
                <w:sz w:val="24"/>
                <w:szCs w:val="24"/>
              </w:rPr>
            </w:pPr>
          </w:p>
          <w:p w14:paraId="566CC275" w14:textId="77777777" w:rsidR="00DF04C1" w:rsidRPr="00444F3A" w:rsidRDefault="00DF04C1" w:rsidP="00DF04C1">
            <w:pPr>
              <w:spacing w:before="100"/>
              <w:ind w:firstLine="427"/>
              <w:jc w:val="both"/>
              <w:rPr>
                <w:rFonts w:ascii="GHEA Grapalat" w:hAnsi="GHEA Grapalat"/>
                <w:b/>
                <w:bCs/>
                <w:sz w:val="24"/>
                <w:szCs w:val="24"/>
              </w:rPr>
            </w:pPr>
          </w:p>
          <w:p w14:paraId="256CDE71" w14:textId="77777777" w:rsidR="00DF04C1" w:rsidRPr="00444F3A" w:rsidRDefault="00DF04C1" w:rsidP="00DF04C1">
            <w:pPr>
              <w:spacing w:before="100"/>
              <w:ind w:firstLine="427"/>
              <w:jc w:val="both"/>
              <w:rPr>
                <w:rFonts w:ascii="GHEA Grapalat" w:hAnsi="GHEA Grapalat"/>
                <w:b/>
                <w:bCs/>
                <w:sz w:val="24"/>
                <w:szCs w:val="24"/>
              </w:rPr>
            </w:pPr>
          </w:p>
          <w:p w14:paraId="5C9E6A05" w14:textId="77777777" w:rsidR="00DF04C1" w:rsidRPr="00444F3A" w:rsidRDefault="00DF04C1" w:rsidP="00DF04C1">
            <w:pPr>
              <w:spacing w:before="100"/>
              <w:ind w:firstLine="427"/>
              <w:jc w:val="both"/>
              <w:rPr>
                <w:rFonts w:ascii="GHEA Grapalat" w:hAnsi="GHEA Grapalat"/>
                <w:b/>
                <w:bCs/>
                <w:sz w:val="24"/>
                <w:szCs w:val="24"/>
              </w:rPr>
            </w:pPr>
          </w:p>
          <w:p w14:paraId="44561AE8" w14:textId="77777777" w:rsidR="00DF04C1" w:rsidRPr="00444F3A" w:rsidRDefault="00DF04C1" w:rsidP="00DF04C1">
            <w:pPr>
              <w:spacing w:before="100"/>
              <w:ind w:firstLine="427"/>
              <w:jc w:val="both"/>
              <w:rPr>
                <w:rFonts w:ascii="GHEA Grapalat" w:hAnsi="GHEA Grapalat"/>
                <w:b/>
                <w:bCs/>
                <w:sz w:val="24"/>
                <w:szCs w:val="24"/>
              </w:rPr>
            </w:pPr>
          </w:p>
          <w:p w14:paraId="36530EFF" w14:textId="77777777" w:rsidR="00DF04C1" w:rsidRPr="00444F3A" w:rsidRDefault="00DF04C1" w:rsidP="00DF04C1">
            <w:pPr>
              <w:spacing w:before="100"/>
              <w:ind w:firstLine="427"/>
              <w:jc w:val="both"/>
              <w:rPr>
                <w:rFonts w:ascii="GHEA Grapalat" w:hAnsi="GHEA Grapalat"/>
                <w:b/>
                <w:bCs/>
                <w:sz w:val="24"/>
                <w:szCs w:val="24"/>
              </w:rPr>
            </w:pPr>
          </w:p>
          <w:p w14:paraId="2B7328E0" w14:textId="77777777" w:rsidR="00DF04C1" w:rsidRPr="00444F3A" w:rsidRDefault="00DF04C1" w:rsidP="00DF04C1">
            <w:pPr>
              <w:spacing w:before="100"/>
              <w:ind w:firstLine="427"/>
              <w:jc w:val="both"/>
              <w:rPr>
                <w:rFonts w:ascii="GHEA Grapalat" w:hAnsi="GHEA Grapalat"/>
                <w:b/>
                <w:bCs/>
                <w:sz w:val="24"/>
                <w:szCs w:val="24"/>
              </w:rPr>
            </w:pPr>
          </w:p>
          <w:p w14:paraId="7BF3E3DA" w14:textId="77777777" w:rsidR="00DF04C1" w:rsidRPr="00444F3A" w:rsidRDefault="00DF04C1" w:rsidP="00DF04C1">
            <w:pPr>
              <w:spacing w:before="100"/>
              <w:ind w:firstLine="427"/>
              <w:jc w:val="both"/>
              <w:rPr>
                <w:rFonts w:ascii="GHEA Grapalat" w:hAnsi="GHEA Grapalat"/>
                <w:b/>
                <w:bCs/>
                <w:sz w:val="24"/>
                <w:szCs w:val="24"/>
              </w:rPr>
            </w:pPr>
          </w:p>
          <w:p w14:paraId="5679112A" w14:textId="77777777" w:rsidR="00DF04C1" w:rsidRPr="00444F3A" w:rsidRDefault="00DF04C1" w:rsidP="00DF04C1">
            <w:pPr>
              <w:spacing w:before="100"/>
              <w:ind w:firstLine="427"/>
              <w:jc w:val="both"/>
              <w:rPr>
                <w:rFonts w:ascii="GHEA Grapalat" w:hAnsi="GHEA Grapalat"/>
                <w:b/>
                <w:bCs/>
                <w:sz w:val="24"/>
                <w:szCs w:val="24"/>
              </w:rPr>
            </w:pPr>
          </w:p>
          <w:p w14:paraId="7D94528B" w14:textId="77777777" w:rsidR="00DF04C1" w:rsidRPr="00444F3A" w:rsidRDefault="00DF04C1" w:rsidP="00DF04C1">
            <w:pPr>
              <w:spacing w:before="100"/>
              <w:ind w:firstLine="427"/>
              <w:jc w:val="both"/>
              <w:rPr>
                <w:rFonts w:ascii="GHEA Grapalat" w:hAnsi="GHEA Grapalat"/>
                <w:b/>
                <w:bCs/>
                <w:sz w:val="24"/>
                <w:szCs w:val="24"/>
              </w:rPr>
            </w:pPr>
          </w:p>
          <w:p w14:paraId="3E2F99FA" w14:textId="77777777" w:rsidR="00DF04C1" w:rsidRPr="00444F3A" w:rsidRDefault="00DF04C1" w:rsidP="00DF04C1">
            <w:pPr>
              <w:spacing w:before="100"/>
              <w:ind w:firstLine="427"/>
              <w:jc w:val="both"/>
              <w:rPr>
                <w:rFonts w:ascii="GHEA Grapalat" w:hAnsi="GHEA Grapalat"/>
                <w:b/>
                <w:bCs/>
                <w:sz w:val="24"/>
                <w:szCs w:val="24"/>
              </w:rPr>
            </w:pPr>
          </w:p>
          <w:p w14:paraId="4332F2D9" w14:textId="77777777" w:rsidR="00DF04C1" w:rsidRPr="00444F3A" w:rsidRDefault="00DF04C1" w:rsidP="00DF04C1">
            <w:pPr>
              <w:spacing w:before="100"/>
              <w:ind w:firstLine="427"/>
              <w:jc w:val="both"/>
              <w:rPr>
                <w:rFonts w:ascii="GHEA Grapalat" w:hAnsi="GHEA Grapalat"/>
                <w:b/>
                <w:bCs/>
                <w:sz w:val="24"/>
                <w:szCs w:val="24"/>
              </w:rPr>
            </w:pPr>
          </w:p>
          <w:p w14:paraId="149B3F4F" w14:textId="77777777" w:rsidR="00DF04C1" w:rsidRPr="00444F3A" w:rsidRDefault="00DF04C1" w:rsidP="00DF04C1">
            <w:pPr>
              <w:spacing w:before="100"/>
              <w:ind w:firstLine="427"/>
              <w:jc w:val="both"/>
              <w:rPr>
                <w:rFonts w:ascii="GHEA Grapalat" w:hAnsi="GHEA Grapalat"/>
                <w:b/>
                <w:bCs/>
                <w:sz w:val="24"/>
                <w:szCs w:val="24"/>
              </w:rPr>
            </w:pPr>
          </w:p>
          <w:p w14:paraId="22D87053" w14:textId="77777777" w:rsidR="00DF04C1" w:rsidRPr="00444F3A" w:rsidRDefault="00DF04C1" w:rsidP="00DF04C1">
            <w:pPr>
              <w:spacing w:before="100"/>
              <w:ind w:firstLine="427"/>
              <w:jc w:val="both"/>
              <w:rPr>
                <w:rFonts w:ascii="GHEA Grapalat" w:hAnsi="GHEA Grapalat"/>
                <w:b/>
                <w:bCs/>
                <w:sz w:val="24"/>
                <w:szCs w:val="24"/>
              </w:rPr>
            </w:pPr>
          </w:p>
          <w:p w14:paraId="6459E396" w14:textId="77777777" w:rsidR="00DF04C1" w:rsidRPr="00444F3A" w:rsidRDefault="00DF04C1" w:rsidP="00DF04C1">
            <w:pPr>
              <w:spacing w:before="100"/>
              <w:ind w:firstLine="427"/>
              <w:jc w:val="both"/>
              <w:rPr>
                <w:rFonts w:ascii="GHEA Grapalat" w:hAnsi="GHEA Grapalat"/>
                <w:b/>
                <w:bCs/>
                <w:sz w:val="24"/>
                <w:szCs w:val="24"/>
              </w:rPr>
            </w:pPr>
          </w:p>
          <w:p w14:paraId="677CDD9D" w14:textId="77777777" w:rsidR="00DF04C1" w:rsidRPr="00444F3A" w:rsidRDefault="00DF04C1" w:rsidP="00DF04C1">
            <w:pPr>
              <w:spacing w:before="100"/>
              <w:ind w:firstLine="427"/>
              <w:jc w:val="both"/>
              <w:rPr>
                <w:rFonts w:ascii="GHEA Grapalat" w:hAnsi="GHEA Grapalat"/>
                <w:b/>
                <w:bCs/>
                <w:sz w:val="24"/>
                <w:szCs w:val="24"/>
              </w:rPr>
            </w:pPr>
          </w:p>
          <w:p w14:paraId="3C4EADFF" w14:textId="77777777" w:rsidR="00DF04C1" w:rsidRPr="00444F3A" w:rsidRDefault="00DF04C1" w:rsidP="00DF04C1">
            <w:pPr>
              <w:spacing w:before="100"/>
              <w:ind w:firstLine="427"/>
              <w:jc w:val="both"/>
              <w:rPr>
                <w:rFonts w:ascii="GHEA Grapalat" w:hAnsi="GHEA Grapalat"/>
                <w:b/>
                <w:bCs/>
                <w:sz w:val="24"/>
                <w:szCs w:val="24"/>
              </w:rPr>
            </w:pPr>
          </w:p>
          <w:p w14:paraId="3175E0EF" w14:textId="77777777" w:rsidR="00DF04C1" w:rsidRPr="00444F3A" w:rsidRDefault="00DF04C1" w:rsidP="00DF04C1">
            <w:pPr>
              <w:spacing w:before="100"/>
              <w:ind w:firstLine="427"/>
              <w:jc w:val="both"/>
              <w:rPr>
                <w:rFonts w:ascii="GHEA Grapalat" w:hAnsi="GHEA Grapalat"/>
                <w:b/>
                <w:bCs/>
                <w:sz w:val="24"/>
                <w:szCs w:val="24"/>
              </w:rPr>
            </w:pPr>
          </w:p>
          <w:p w14:paraId="12430DBD" w14:textId="77777777" w:rsidR="00DF04C1" w:rsidRPr="00444F3A" w:rsidRDefault="00DF04C1" w:rsidP="00DF04C1">
            <w:pPr>
              <w:spacing w:before="100"/>
              <w:ind w:firstLine="427"/>
              <w:jc w:val="both"/>
              <w:rPr>
                <w:rFonts w:ascii="GHEA Grapalat" w:hAnsi="GHEA Grapalat"/>
                <w:b/>
                <w:bCs/>
                <w:sz w:val="24"/>
                <w:szCs w:val="24"/>
              </w:rPr>
            </w:pPr>
          </w:p>
          <w:p w14:paraId="3172C821" w14:textId="77777777" w:rsidR="00DF04C1" w:rsidRPr="00444F3A" w:rsidRDefault="00DF04C1" w:rsidP="00DF04C1">
            <w:pPr>
              <w:spacing w:before="100"/>
              <w:ind w:firstLine="427"/>
              <w:jc w:val="both"/>
              <w:rPr>
                <w:rFonts w:ascii="GHEA Grapalat" w:hAnsi="GHEA Grapalat"/>
                <w:b/>
                <w:bCs/>
                <w:sz w:val="24"/>
                <w:szCs w:val="24"/>
              </w:rPr>
            </w:pPr>
          </w:p>
          <w:p w14:paraId="1B7463DF" w14:textId="77777777" w:rsidR="00DF04C1" w:rsidRPr="00444F3A" w:rsidRDefault="00DF04C1" w:rsidP="00DF04C1">
            <w:pPr>
              <w:spacing w:before="100"/>
              <w:ind w:firstLine="427"/>
              <w:jc w:val="both"/>
              <w:rPr>
                <w:rFonts w:ascii="GHEA Grapalat" w:hAnsi="GHEA Grapalat"/>
                <w:b/>
                <w:bCs/>
                <w:sz w:val="24"/>
                <w:szCs w:val="24"/>
              </w:rPr>
            </w:pPr>
          </w:p>
          <w:p w14:paraId="5B28193C" w14:textId="77777777" w:rsidR="00DF04C1" w:rsidRPr="00444F3A" w:rsidRDefault="00DF04C1" w:rsidP="00DF04C1">
            <w:pPr>
              <w:spacing w:before="100"/>
              <w:ind w:firstLine="427"/>
              <w:jc w:val="both"/>
              <w:rPr>
                <w:rFonts w:ascii="GHEA Grapalat" w:hAnsi="GHEA Grapalat"/>
                <w:b/>
                <w:bCs/>
                <w:sz w:val="24"/>
                <w:szCs w:val="24"/>
              </w:rPr>
            </w:pPr>
          </w:p>
          <w:p w14:paraId="2C5CE79E" w14:textId="77777777" w:rsidR="00DF04C1" w:rsidRPr="00444F3A" w:rsidRDefault="00DF04C1" w:rsidP="00DF04C1">
            <w:pPr>
              <w:spacing w:before="100"/>
              <w:ind w:firstLine="427"/>
              <w:jc w:val="both"/>
              <w:rPr>
                <w:rFonts w:ascii="GHEA Grapalat" w:hAnsi="GHEA Grapalat"/>
                <w:b/>
                <w:bCs/>
                <w:sz w:val="24"/>
                <w:szCs w:val="24"/>
              </w:rPr>
            </w:pPr>
          </w:p>
          <w:p w14:paraId="032E638E" w14:textId="77777777" w:rsidR="00DF04C1" w:rsidRPr="00444F3A" w:rsidRDefault="00DF04C1" w:rsidP="00DF04C1">
            <w:pPr>
              <w:spacing w:before="100"/>
              <w:ind w:firstLine="427"/>
              <w:jc w:val="both"/>
              <w:rPr>
                <w:rFonts w:ascii="GHEA Grapalat" w:hAnsi="GHEA Grapalat"/>
                <w:b/>
                <w:bCs/>
                <w:sz w:val="24"/>
                <w:szCs w:val="24"/>
              </w:rPr>
            </w:pPr>
          </w:p>
          <w:p w14:paraId="25ADF92F" w14:textId="77777777" w:rsidR="00DF04C1" w:rsidRPr="00444F3A" w:rsidRDefault="00DF04C1" w:rsidP="00DF04C1">
            <w:pPr>
              <w:spacing w:before="100"/>
              <w:ind w:firstLine="427"/>
              <w:jc w:val="both"/>
              <w:rPr>
                <w:rFonts w:ascii="GHEA Grapalat" w:hAnsi="GHEA Grapalat"/>
                <w:b/>
                <w:bCs/>
                <w:sz w:val="24"/>
                <w:szCs w:val="24"/>
              </w:rPr>
            </w:pPr>
          </w:p>
          <w:p w14:paraId="1E3D3534" w14:textId="77777777" w:rsidR="00DF04C1" w:rsidRPr="00444F3A" w:rsidRDefault="00DF04C1" w:rsidP="00DF04C1">
            <w:pPr>
              <w:spacing w:before="100"/>
              <w:ind w:firstLine="427"/>
              <w:jc w:val="both"/>
              <w:rPr>
                <w:rFonts w:ascii="GHEA Grapalat" w:hAnsi="GHEA Grapalat"/>
                <w:b/>
                <w:bCs/>
                <w:sz w:val="24"/>
                <w:szCs w:val="24"/>
              </w:rPr>
            </w:pPr>
          </w:p>
          <w:p w14:paraId="2D2ECE0E" w14:textId="77777777" w:rsidR="00DF04C1" w:rsidRPr="00444F3A" w:rsidRDefault="00DF04C1" w:rsidP="00DF04C1">
            <w:pPr>
              <w:spacing w:before="100"/>
              <w:ind w:firstLine="427"/>
              <w:jc w:val="both"/>
              <w:rPr>
                <w:rFonts w:ascii="GHEA Grapalat" w:hAnsi="GHEA Grapalat"/>
                <w:b/>
                <w:bCs/>
                <w:sz w:val="24"/>
                <w:szCs w:val="24"/>
              </w:rPr>
            </w:pPr>
          </w:p>
          <w:p w14:paraId="77A3B178" w14:textId="77777777" w:rsidR="00DF04C1" w:rsidRPr="00444F3A" w:rsidRDefault="00DF04C1" w:rsidP="00DF04C1">
            <w:pPr>
              <w:spacing w:before="100"/>
              <w:ind w:firstLine="427"/>
              <w:jc w:val="both"/>
              <w:rPr>
                <w:rFonts w:ascii="GHEA Grapalat" w:hAnsi="GHEA Grapalat"/>
                <w:b/>
                <w:bCs/>
                <w:sz w:val="24"/>
                <w:szCs w:val="24"/>
              </w:rPr>
            </w:pPr>
          </w:p>
          <w:p w14:paraId="5DDC463F" w14:textId="77777777" w:rsidR="00DF04C1" w:rsidRPr="00444F3A" w:rsidRDefault="00DF04C1" w:rsidP="00DF04C1">
            <w:pPr>
              <w:spacing w:before="100"/>
              <w:ind w:firstLine="427"/>
              <w:jc w:val="both"/>
              <w:rPr>
                <w:rFonts w:ascii="GHEA Grapalat" w:hAnsi="GHEA Grapalat"/>
                <w:b/>
                <w:bCs/>
                <w:sz w:val="24"/>
                <w:szCs w:val="24"/>
              </w:rPr>
            </w:pPr>
          </w:p>
          <w:p w14:paraId="667FD040" w14:textId="77777777" w:rsidR="00DF04C1" w:rsidRPr="00444F3A" w:rsidRDefault="00DF04C1" w:rsidP="00DF04C1">
            <w:pPr>
              <w:spacing w:before="100"/>
              <w:ind w:firstLine="427"/>
              <w:jc w:val="both"/>
              <w:rPr>
                <w:rFonts w:ascii="GHEA Grapalat" w:hAnsi="GHEA Grapalat"/>
                <w:b/>
                <w:bCs/>
                <w:sz w:val="24"/>
                <w:szCs w:val="24"/>
              </w:rPr>
            </w:pPr>
          </w:p>
          <w:p w14:paraId="506520A2" w14:textId="77777777" w:rsidR="00DF04C1" w:rsidRPr="00444F3A" w:rsidRDefault="00DF04C1" w:rsidP="00DF04C1">
            <w:pPr>
              <w:spacing w:before="100"/>
              <w:ind w:firstLine="427"/>
              <w:jc w:val="both"/>
              <w:rPr>
                <w:rFonts w:ascii="GHEA Grapalat" w:hAnsi="GHEA Grapalat"/>
                <w:b/>
                <w:bCs/>
                <w:sz w:val="24"/>
                <w:szCs w:val="24"/>
              </w:rPr>
            </w:pPr>
          </w:p>
          <w:p w14:paraId="52A1CA95" w14:textId="77777777" w:rsidR="00DF04C1" w:rsidRPr="00444F3A" w:rsidRDefault="00DF04C1" w:rsidP="00DF04C1">
            <w:pPr>
              <w:spacing w:before="100"/>
              <w:ind w:firstLine="427"/>
              <w:jc w:val="both"/>
              <w:rPr>
                <w:rFonts w:ascii="GHEA Grapalat" w:hAnsi="GHEA Grapalat"/>
                <w:b/>
                <w:bCs/>
                <w:sz w:val="24"/>
                <w:szCs w:val="24"/>
              </w:rPr>
            </w:pPr>
          </w:p>
          <w:p w14:paraId="23E586E7" w14:textId="77777777" w:rsidR="00DF04C1" w:rsidRPr="00444F3A" w:rsidRDefault="00DF04C1" w:rsidP="00DF04C1">
            <w:pPr>
              <w:spacing w:before="100"/>
              <w:ind w:firstLine="427"/>
              <w:jc w:val="both"/>
              <w:rPr>
                <w:rFonts w:ascii="GHEA Grapalat" w:hAnsi="GHEA Grapalat"/>
                <w:b/>
                <w:bCs/>
                <w:sz w:val="24"/>
                <w:szCs w:val="24"/>
              </w:rPr>
            </w:pPr>
          </w:p>
          <w:p w14:paraId="37751E6A" w14:textId="77777777" w:rsidR="00DF04C1" w:rsidRPr="00444F3A" w:rsidRDefault="00DF04C1" w:rsidP="00DF04C1">
            <w:pPr>
              <w:spacing w:before="100"/>
              <w:ind w:firstLine="427"/>
              <w:jc w:val="both"/>
              <w:rPr>
                <w:rFonts w:ascii="GHEA Grapalat" w:hAnsi="GHEA Grapalat"/>
                <w:b/>
                <w:bCs/>
                <w:sz w:val="24"/>
                <w:szCs w:val="24"/>
              </w:rPr>
            </w:pPr>
          </w:p>
          <w:p w14:paraId="231CA1D3" w14:textId="77777777" w:rsidR="00DF04C1" w:rsidRPr="00444F3A" w:rsidRDefault="00DF04C1" w:rsidP="00DF04C1">
            <w:pPr>
              <w:spacing w:before="100"/>
              <w:ind w:firstLine="427"/>
              <w:jc w:val="both"/>
              <w:rPr>
                <w:rFonts w:ascii="GHEA Grapalat" w:hAnsi="GHEA Grapalat"/>
                <w:b/>
                <w:bCs/>
                <w:sz w:val="24"/>
                <w:szCs w:val="24"/>
              </w:rPr>
            </w:pPr>
          </w:p>
          <w:p w14:paraId="1C78E2E9" w14:textId="77777777" w:rsidR="00DF04C1" w:rsidRPr="00444F3A" w:rsidRDefault="00DF04C1" w:rsidP="00DF04C1">
            <w:pPr>
              <w:spacing w:before="100"/>
              <w:ind w:firstLine="427"/>
              <w:jc w:val="both"/>
              <w:rPr>
                <w:rFonts w:ascii="GHEA Grapalat" w:hAnsi="GHEA Grapalat"/>
                <w:b/>
                <w:bCs/>
                <w:sz w:val="24"/>
                <w:szCs w:val="24"/>
              </w:rPr>
            </w:pPr>
          </w:p>
          <w:p w14:paraId="64A5D484" w14:textId="77777777" w:rsidR="00DF04C1" w:rsidRPr="00444F3A" w:rsidRDefault="00DF04C1" w:rsidP="00DF04C1">
            <w:pPr>
              <w:spacing w:before="100"/>
              <w:ind w:firstLine="427"/>
              <w:jc w:val="both"/>
              <w:rPr>
                <w:rFonts w:ascii="GHEA Grapalat" w:hAnsi="GHEA Grapalat"/>
                <w:b/>
                <w:bCs/>
                <w:sz w:val="24"/>
                <w:szCs w:val="24"/>
              </w:rPr>
            </w:pPr>
          </w:p>
          <w:p w14:paraId="48D6BDEB" w14:textId="77777777" w:rsidR="00DF04C1" w:rsidRPr="00444F3A" w:rsidRDefault="00DF04C1" w:rsidP="00DF04C1">
            <w:pPr>
              <w:spacing w:before="100"/>
              <w:ind w:firstLine="427"/>
              <w:jc w:val="both"/>
              <w:rPr>
                <w:rFonts w:ascii="GHEA Grapalat" w:hAnsi="GHEA Grapalat"/>
                <w:b/>
                <w:bCs/>
                <w:sz w:val="24"/>
                <w:szCs w:val="24"/>
              </w:rPr>
            </w:pPr>
          </w:p>
          <w:p w14:paraId="7140C4C6" w14:textId="77777777" w:rsidR="00DF04C1" w:rsidRPr="00444F3A" w:rsidRDefault="00DF04C1" w:rsidP="00DF04C1">
            <w:pPr>
              <w:spacing w:before="100"/>
              <w:ind w:firstLine="427"/>
              <w:jc w:val="both"/>
              <w:rPr>
                <w:rFonts w:ascii="GHEA Grapalat" w:hAnsi="GHEA Grapalat"/>
                <w:b/>
                <w:bCs/>
                <w:sz w:val="24"/>
                <w:szCs w:val="24"/>
              </w:rPr>
            </w:pPr>
          </w:p>
          <w:p w14:paraId="5CC9C90D" w14:textId="77777777" w:rsidR="00DF04C1" w:rsidRPr="00444F3A" w:rsidRDefault="00DF04C1" w:rsidP="00DF04C1">
            <w:pPr>
              <w:spacing w:before="100"/>
              <w:ind w:firstLine="427"/>
              <w:jc w:val="both"/>
              <w:rPr>
                <w:rFonts w:ascii="GHEA Grapalat" w:hAnsi="GHEA Grapalat"/>
                <w:b/>
                <w:bCs/>
                <w:sz w:val="24"/>
                <w:szCs w:val="24"/>
              </w:rPr>
            </w:pPr>
          </w:p>
          <w:p w14:paraId="4432F1EE" w14:textId="77777777" w:rsidR="00DF04C1" w:rsidRPr="00444F3A" w:rsidRDefault="00DF04C1" w:rsidP="00DF04C1">
            <w:pPr>
              <w:spacing w:before="100"/>
              <w:ind w:firstLine="427"/>
              <w:jc w:val="both"/>
              <w:rPr>
                <w:rFonts w:ascii="GHEA Grapalat" w:hAnsi="GHEA Grapalat"/>
                <w:b/>
                <w:bCs/>
                <w:sz w:val="24"/>
                <w:szCs w:val="24"/>
              </w:rPr>
            </w:pPr>
          </w:p>
          <w:p w14:paraId="71781B1D" w14:textId="77777777" w:rsidR="00DF04C1" w:rsidRPr="00444F3A" w:rsidRDefault="00DF04C1" w:rsidP="00DF04C1">
            <w:pPr>
              <w:spacing w:before="100"/>
              <w:ind w:firstLine="427"/>
              <w:jc w:val="both"/>
              <w:rPr>
                <w:rFonts w:ascii="GHEA Grapalat" w:hAnsi="GHEA Grapalat"/>
                <w:b/>
                <w:bCs/>
                <w:sz w:val="24"/>
                <w:szCs w:val="24"/>
              </w:rPr>
            </w:pPr>
          </w:p>
          <w:p w14:paraId="27B517B4" w14:textId="77777777" w:rsidR="00DF04C1" w:rsidRPr="00444F3A" w:rsidRDefault="00DF04C1" w:rsidP="00DF04C1">
            <w:pPr>
              <w:spacing w:before="100"/>
              <w:ind w:firstLine="427"/>
              <w:jc w:val="both"/>
              <w:rPr>
                <w:rFonts w:ascii="GHEA Grapalat" w:hAnsi="GHEA Grapalat"/>
                <w:b/>
                <w:bCs/>
                <w:sz w:val="24"/>
                <w:szCs w:val="24"/>
              </w:rPr>
            </w:pPr>
          </w:p>
          <w:p w14:paraId="695B2B15" w14:textId="77777777" w:rsidR="00DF04C1" w:rsidRPr="00444F3A" w:rsidRDefault="00DF04C1" w:rsidP="00DF04C1">
            <w:pPr>
              <w:spacing w:before="100"/>
              <w:ind w:firstLine="427"/>
              <w:jc w:val="both"/>
              <w:rPr>
                <w:rFonts w:ascii="GHEA Grapalat" w:hAnsi="GHEA Grapalat"/>
                <w:b/>
                <w:bCs/>
                <w:sz w:val="24"/>
                <w:szCs w:val="24"/>
              </w:rPr>
            </w:pPr>
          </w:p>
          <w:p w14:paraId="6990A489" w14:textId="77777777" w:rsidR="00DF04C1" w:rsidRPr="00444F3A" w:rsidRDefault="00DF04C1" w:rsidP="00DF04C1">
            <w:pPr>
              <w:spacing w:before="100"/>
              <w:ind w:firstLine="427"/>
              <w:jc w:val="both"/>
              <w:rPr>
                <w:rFonts w:ascii="GHEA Grapalat" w:hAnsi="GHEA Grapalat"/>
                <w:b/>
                <w:bCs/>
                <w:sz w:val="24"/>
                <w:szCs w:val="24"/>
              </w:rPr>
            </w:pPr>
          </w:p>
          <w:p w14:paraId="6D0508CA" w14:textId="77777777" w:rsidR="00DF04C1" w:rsidRPr="00444F3A" w:rsidRDefault="00DF04C1" w:rsidP="00DF04C1">
            <w:pPr>
              <w:spacing w:before="100"/>
              <w:ind w:firstLine="427"/>
              <w:jc w:val="both"/>
              <w:rPr>
                <w:rFonts w:ascii="GHEA Grapalat" w:hAnsi="GHEA Grapalat"/>
                <w:b/>
                <w:bCs/>
                <w:sz w:val="24"/>
                <w:szCs w:val="24"/>
              </w:rPr>
            </w:pPr>
          </w:p>
          <w:p w14:paraId="752F123C" w14:textId="77777777" w:rsidR="00DF04C1" w:rsidRPr="00444F3A" w:rsidRDefault="00DF04C1" w:rsidP="00DF04C1">
            <w:pPr>
              <w:spacing w:before="100"/>
              <w:ind w:firstLine="427"/>
              <w:jc w:val="both"/>
              <w:rPr>
                <w:rFonts w:ascii="GHEA Grapalat" w:hAnsi="GHEA Grapalat"/>
                <w:b/>
                <w:bCs/>
                <w:sz w:val="24"/>
                <w:szCs w:val="24"/>
              </w:rPr>
            </w:pPr>
          </w:p>
          <w:p w14:paraId="29DB7485" w14:textId="77777777" w:rsidR="00DF04C1" w:rsidRPr="00444F3A" w:rsidRDefault="00DF04C1" w:rsidP="00DF04C1">
            <w:pPr>
              <w:spacing w:before="100"/>
              <w:ind w:firstLine="427"/>
              <w:jc w:val="both"/>
              <w:rPr>
                <w:rFonts w:ascii="GHEA Grapalat" w:hAnsi="GHEA Grapalat"/>
                <w:b/>
                <w:bCs/>
                <w:sz w:val="24"/>
                <w:szCs w:val="24"/>
              </w:rPr>
            </w:pPr>
          </w:p>
          <w:p w14:paraId="6311DB5F" w14:textId="77777777" w:rsidR="00DF04C1" w:rsidRPr="00444F3A" w:rsidRDefault="00DF04C1" w:rsidP="00DF04C1">
            <w:pPr>
              <w:spacing w:before="100"/>
              <w:ind w:firstLine="427"/>
              <w:jc w:val="both"/>
              <w:rPr>
                <w:rFonts w:ascii="GHEA Grapalat" w:hAnsi="GHEA Grapalat"/>
                <w:b/>
                <w:bCs/>
                <w:sz w:val="24"/>
                <w:szCs w:val="24"/>
              </w:rPr>
            </w:pPr>
          </w:p>
          <w:p w14:paraId="3F19A92C" w14:textId="77777777" w:rsidR="00DF04C1" w:rsidRPr="00444F3A" w:rsidRDefault="00DF04C1" w:rsidP="00DF04C1">
            <w:pPr>
              <w:spacing w:before="100"/>
              <w:ind w:firstLine="427"/>
              <w:jc w:val="both"/>
              <w:rPr>
                <w:rFonts w:ascii="GHEA Grapalat" w:hAnsi="GHEA Grapalat"/>
                <w:b/>
                <w:bCs/>
                <w:sz w:val="24"/>
                <w:szCs w:val="24"/>
              </w:rPr>
            </w:pPr>
          </w:p>
          <w:p w14:paraId="567BD8C5" w14:textId="77777777" w:rsidR="00DF04C1" w:rsidRPr="00444F3A" w:rsidRDefault="00DF04C1" w:rsidP="00DF04C1">
            <w:pPr>
              <w:spacing w:before="100"/>
              <w:ind w:firstLine="427"/>
              <w:jc w:val="both"/>
              <w:rPr>
                <w:rFonts w:ascii="GHEA Grapalat" w:hAnsi="GHEA Grapalat"/>
                <w:b/>
                <w:bCs/>
                <w:sz w:val="24"/>
                <w:szCs w:val="24"/>
              </w:rPr>
            </w:pPr>
          </w:p>
          <w:p w14:paraId="6837EAF6" w14:textId="77777777" w:rsidR="00DF04C1" w:rsidRPr="00444F3A" w:rsidRDefault="00DF04C1" w:rsidP="00DF04C1">
            <w:pPr>
              <w:spacing w:before="100"/>
              <w:ind w:firstLine="427"/>
              <w:jc w:val="both"/>
              <w:rPr>
                <w:rFonts w:ascii="GHEA Grapalat" w:hAnsi="GHEA Grapalat"/>
                <w:b/>
                <w:bCs/>
                <w:sz w:val="24"/>
                <w:szCs w:val="24"/>
              </w:rPr>
            </w:pPr>
          </w:p>
          <w:p w14:paraId="443DC0B3" w14:textId="77777777" w:rsidR="00DF04C1" w:rsidRPr="00444F3A" w:rsidRDefault="00DF04C1" w:rsidP="00DF04C1">
            <w:pPr>
              <w:spacing w:before="100"/>
              <w:ind w:firstLine="427"/>
              <w:jc w:val="both"/>
              <w:rPr>
                <w:rFonts w:ascii="GHEA Grapalat" w:hAnsi="GHEA Grapalat"/>
                <w:b/>
                <w:bCs/>
                <w:sz w:val="24"/>
                <w:szCs w:val="24"/>
              </w:rPr>
            </w:pPr>
          </w:p>
          <w:p w14:paraId="10166AFF" w14:textId="77777777" w:rsidR="00DF04C1" w:rsidRPr="00444F3A" w:rsidRDefault="00DF04C1" w:rsidP="00DF04C1">
            <w:pPr>
              <w:spacing w:before="100"/>
              <w:ind w:firstLine="427"/>
              <w:jc w:val="both"/>
              <w:rPr>
                <w:rFonts w:ascii="GHEA Grapalat" w:hAnsi="GHEA Grapalat"/>
                <w:b/>
                <w:bCs/>
                <w:sz w:val="24"/>
                <w:szCs w:val="24"/>
              </w:rPr>
            </w:pPr>
          </w:p>
          <w:p w14:paraId="4713758E" w14:textId="77777777" w:rsidR="00DF04C1" w:rsidRPr="00444F3A" w:rsidRDefault="00DF04C1" w:rsidP="00DF04C1">
            <w:pPr>
              <w:spacing w:before="100"/>
              <w:ind w:firstLine="427"/>
              <w:jc w:val="both"/>
              <w:rPr>
                <w:rFonts w:ascii="GHEA Grapalat" w:hAnsi="GHEA Grapalat"/>
                <w:b/>
                <w:bCs/>
                <w:sz w:val="24"/>
                <w:szCs w:val="24"/>
              </w:rPr>
            </w:pPr>
          </w:p>
          <w:p w14:paraId="509195E9" w14:textId="77777777" w:rsidR="00DF04C1" w:rsidRPr="00444F3A" w:rsidRDefault="00DF04C1" w:rsidP="00DF04C1">
            <w:pPr>
              <w:spacing w:before="100"/>
              <w:ind w:firstLine="427"/>
              <w:jc w:val="both"/>
              <w:rPr>
                <w:rFonts w:ascii="GHEA Grapalat" w:hAnsi="GHEA Grapalat"/>
                <w:b/>
                <w:bCs/>
                <w:sz w:val="24"/>
                <w:szCs w:val="24"/>
              </w:rPr>
            </w:pPr>
          </w:p>
          <w:p w14:paraId="7C30F6DD" w14:textId="77777777" w:rsidR="00DF04C1" w:rsidRPr="00444F3A" w:rsidRDefault="00DF04C1" w:rsidP="00DF04C1">
            <w:pPr>
              <w:spacing w:before="100"/>
              <w:ind w:firstLine="427"/>
              <w:jc w:val="both"/>
              <w:rPr>
                <w:rFonts w:ascii="GHEA Grapalat" w:hAnsi="GHEA Grapalat"/>
                <w:b/>
                <w:bCs/>
                <w:sz w:val="24"/>
                <w:szCs w:val="24"/>
              </w:rPr>
            </w:pPr>
          </w:p>
          <w:p w14:paraId="7D7B79B6" w14:textId="77777777" w:rsidR="00DF04C1" w:rsidRPr="00444F3A" w:rsidRDefault="00DF04C1" w:rsidP="00DF04C1">
            <w:pPr>
              <w:spacing w:before="100"/>
              <w:ind w:firstLine="427"/>
              <w:jc w:val="both"/>
              <w:rPr>
                <w:rFonts w:ascii="GHEA Grapalat" w:hAnsi="GHEA Grapalat"/>
                <w:b/>
                <w:bCs/>
                <w:sz w:val="24"/>
                <w:szCs w:val="24"/>
              </w:rPr>
            </w:pPr>
          </w:p>
          <w:p w14:paraId="04F93E05" w14:textId="77777777" w:rsidR="00DF04C1" w:rsidRPr="00444F3A" w:rsidRDefault="00DF04C1" w:rsidP="00DF04C1">
            <w:pPr>
              <w:spacing w:before="100"/>
              <w:ind w:firstLine="427"/>
              <w:jc w:val="both"/>
              <w:rPr>
                <w:rFonts w:ascii="GHEA Grapalat" w:hAnsi="GHEA Grapalat"/>
                <w:b/>
                <w:bCs/>
                <w:sz w:val="24"/>
                <w:szCs w:val="24"/>
              </w:rPr>
            </w:pPr>
          </w:p>
          <w:p w14:paraId="68CD05E1" w14:textId="77777777" w:rsidR="00DF04C1" w:rsidRPr="00444F3A" w:rsidRDefault="00DF04C1" w:rsidP="00DF04C1">
            <w:pPr>
              <w:spacing w:before="100"/>
              <w:ind w:firstLine="427"/>
              <w:jc w:val="both"/>
              <w:rPr>
                <w:rFonts w:ascii="GHEA Grapalat" w:hAnsi="GHEA Grapalat"/>
                <w:b/>
                <w:bCs/>
                <w:sz w:val="24"/>
                <w:szCs w:val="24"/>
              </w:rPr>
            </w:pPr>
          </w:p>
          <w:p w14:paraId="1C676E32" w14:textId="77777777" w:rsidR="00DF04C1" w:rsidRPr="00444F3A" w:rsidRDefault="00DF04C1" w:rsidP="00DF04C1">
            <w:pPr>
              <w:spacing w:before="100"/>
              <w:ind w:firstLine="427"/>
              <w:jc w:val="both"/>
              <w:rPr>
                <w:rFonts w:ascii="GHEA Grapalat" w:hAnsi="GHEA Grapalat"/>
                <w:b/>
                <w:bCs/>
                <w:sz w:val="24"/>
                <w:szCs w:val="24"/>
              </w:rPr>
            </w:pPr>
          </w:p>
          <w:p w14:paraId="46FB2564" w14:textId="77777777" w:rsidR="00DF04C1" w:rsidRPr="00444F3A" w:rsidRDefault="00DF04C1" w:rsidP="00DF04C1">
            <w:pPr>
              <w:spacing w:before="100"/>
              <w:ind w:firstLine="427"/>
              <w:jc w:val="both"/>
              <w:rPr>
                <w:rFonts w:ascii="GHEA Grapalat" w:hAnsi="GHEA Grapalat"/>
                <w:b/>
                <w:bCs/>
                <w:sz w:val="24"/>
                <w:szCs w:val="24"/>
              </w:rPr>
            </w:pPr>
          </w:p>
          <w:p w14:paraId="2BD65422" w14:textId="77777777" w:rsidR="00DF04C1" w:rsidRPr="00444F3A" w:rsidRDefault="00DF04C1" w:rsidP="00DF04C1">
            <w:pPr>
              <w:spacing w:before="100"/>
              <w:ind w:firstLine="427"/>
              <w:jc w:val="both"/>
              <w:rPr>
                <w:rFonts w:ascii="GHEA Grapalat" w:hAnsi="GHEA Grapalat"/>
                <w:b/>
                <w:bCs/>
                <w:sz w:val="24"/>
                <w:szCs w:val="24"/>
              </w:rPr>
            </w:pPr>
          </w:p>
          <w:p w14:paraId="586657EB" w14:textId="77777777" w:rsidR="00DF04C1" w:rsidRPr="00444F3A" w:rsidRDefault="00DF04C1" w:rsidP="00DF04C1">
            <w:pPr>
              <w:spacing w:before="100"/>
              <w:ind w:firstLine="427"/>
              <w:jc w:val="both"/>
              <w:rPr>
                <w:rFonts w:ascii="GHEA Grapalat" w:hAnsi="GHEA Grapalat"/>
                <w:b/>
                <w:bCs/>
                <w:sz w:val="24"/>
                <w:szCs w:val="24"/>
              </w:rPr>
            </w:pPr>
          </w:p>
          <w:p w14:paraId="6947BBB8" w14:textId="77777777" w:rsidR="00DF04C1" w:rsidRPr="00444F3A" w:rsidRDefault="00DF04C1" w:rsidP="00DF04C1">
            <w:pPr>
              <w:spacing w:before="100"/>
              <w:ind w:firstLine="427"/>
              <w:jc w:val="both"/>
              <w:rPr>
                <w:rFonts w:ascii="GHEA Grapalat" w:hAnsi="GHEA Grapalat"/>
                <w:b/>
                <w:bCs/>
                <w:sz w:val="24"/>
                <w:szCs w:val="24"/>
              </w:rPr>
            </w:pPr>
          </w:p>
          <w:p w14:paraId="7FF96A84" w14:textId="77777777" w:rsidR="00DF04C1" w:rsidRPr="00444F3A" w:rsidRDefault="00DF04C1" w:rsidP="00DF04C1">
            <w:pPr>
              <w:spacing w:before="100"/>
              <w:ind w:firstLine="427"/>
              <w:jc w:val="both"/>
              <w:rPr>
                <w:rFonts w:ascii="GHEA Grapalat" w:hAnsi="GHEA Grapalat"/>
                <w:b/>
                <w:bCs/>
                <w:sz w:val="24"/>
                <w:szCs w:val="24"/>
              </w:rPr>
            </w:pPr>
          </w:p>
          <w:p w14:paraId="1E7840A4" w14:textId="77777777" w:rsidR="00DF04C1" w:rsidRPr="00444F3A" w:rsidRDefault="00DF04C1" w:rsidP="00DF04C1">
            <w:pPr>
              <w:spacing w:before="100"/>
              <w:ind w:firstLine="427"/>
              <w:jc w:val="both"/>
              <w:rPr>
                <w:rFonts w:ascii="GHEA Grapalat" w:hAnsi="GHEA Grapalat"/>
                <w:b/>
                <w:bCs/>
                <w:sz w:val="24"/>
                <w:szCs w:val="24"/>
              </w:rPr>
            </w:pPr>
          </w:p>
          <w:p w14:paraId="0654A2A2" w14:textId="77777777" w:rsidR="00DF04C1" w:rsidRPr="00444F3A" w:rsidRDefault="00DF04C1" w:rsidP="00DF04C1">
            <w:pPr>
              <w:spacing w:before="100"/>
              <w:ind w:firstLine="427"/>
              <w:jc w:val="both"/>
              <w:rPr>
                <w:rFonts w:ascii="GHEA Grapalat" w:hAnsi="GHEA Grapalat"/>
                <w:b/>
                <w:bCs/>
                <w:sz w:val="24"/>
                <w:szCs w:val="24"/>
              </w:rPr>
            </w:pPr>
          </w:p>
          <w:p w14:paraId="77EFC62A" w14:textId="77777777" w:rsidR="00DF04C1" w:rsidRPr="00444F3A" w:rsidRDefault="00DF04C1" w:rsidP="00DF04C1">
            <w:pPr>
              <w:spacing w:before="100"/>
              <w:ind w:firstLine="427"/>
              <w:jc w:val="both"/>
              <w:rPr>
                <w:rFonts w:ascii="GHEA Grapalat" w:hAnsi="GHEA Grapalat"/>
                <w:b/>
                <w:bCs/>
                <w:sz w:val="24"/>
                <w:szCs w:val="24"/>
              </w:rPr>
            </w:pPr>
          </w:p>
          <w:p w14:paraId="449224A1" w14:textId="77777777" w:rsidR="00DF04C1" w:rsidRPr="00444F3A" w:rsidRDefault="00DF04C1" w:rsidP="00DF04C1">
            <w:pPr>
              <w:spacing w:before="100"/>
              <w:ind w:firstLine="427"/>
              <w:jc w:val="both"/>
              <w:rPr>
                <w:rFonts w:ascii="GHEA Grapalat" w:hAnsi="GHEA Grapalat"/>
                <w:b/>
                <w:bCs/>
                <w:sz w:val="24"/>
                <w:szCs w:val="24"/>
              </w:rPr>
            </w:pPr>
          </w:p>
          <w:p w14:paraId="35941991" w14:textId="77777777" w:rsidR="00DF04C1" w:rsidRPr="00444F3A" w:rsidRDefault="00DF04C1" w:rsidP="00DF04C1">
            <w:pPr>
              <w:spacing w:before="100"/>
              <w:ind w:firstLine="427"/>
              <w:jc w:val="both"/>
              <w:rPr>
                <w:rFonts w:ascii="GHEA Grapalat" w:hAnsi="GHEA Grapalat"/>
                <w:b/>
                <w:bCs/>
                <w:sz w:val="24"/>
                <w:szCs w:val="24"/>
              </w:rPr>
            </w:pPr>
          </w:p>
          <w:p w14:paraId="0DA5AACB" w14:textId="77777777" w:rsidR="00DF04C1" w:rsidRPr="00444F3A" w:rsidRDefault="00DF04C1" w:rsidP="00DF04C1">
            <w:pPr>
              <w:spacing w:before="100"/>
              <w:ind w:firstLine="427"/>
              <w:jc w:val="both"/>
              <w:rPr>
                <w:rFonts w:ascii="GHEA Grapalat" w:hAnsi="GHEA Grapalat"/>
                <w:b/>
                <w:bCs/>
                <w:sz w:val="24"/>
                <w:szCs w:val="24"/>
              </w:rPr>
            </w:pPr>
          </w:p>
          <w:p w14:paraId="2795DC6E" w14:textId="77777777" w:rsidR="00DF04C1" w:rsidRPr="00444F3A" w:rsidRDefault="00DF04C1" w:rsidP="00DF04C1">
            <w:pPr>
              <w:spacing w:before="100"/>
              <w:ind w:firstLine="427"/>
              <w:jc w:val="both"/>
              <w:rPr>
                <w:rFonts w:ascii="GHEA Grapalat" w:hAnsi="GHEA Grapalat"/>
                <w:b/>
                <w:bCs/>
                <w:sz w:val="24"/>
                <w:szCs w:val="24"/>
              </w:rPr>
            </w:pPr>
          </w:p>
          <w:p w14:paraId="3B3621A8" w14:textId="77777777" w:rsidR="00DF04C1" w:rsidRPr="00444F3A" w:rsidRDefault="00DF04C1" w:rsidP="00DF04C1">
            <w:pPr>
              <w:spacing w:before="100"/>
              <w:ind w:firstLine="427"/>
              <w:jc w:val="both"/>
              <w:rPr>
                <w:rFonts w:ascii="GHEA Grapalat" w:hAnsi="GHEA Grapalat"/>
                <w:b/>
                <w:bCs/>
                <w:sz w:val="24"/>
                <w:szCs w:val="24"/>
              </w:rPr>
            </w:pPr>
          </w:p>
          <w:p w14:paraId="26B5FEA1" w14:textId="77777777" w:rsidR="00DF04C1" w:rsidRPr="00444F3A" w:rsidRDefault="00DF04C1" w:rsidP="00DF04C1">
            <w:pPr>
              <w:spacing w:before="100"/>
              <w:ind w:firstLine="427"/>
              <w:jc w:val="both"/>
              <w:rPr>
                <w:rFonts w:ascii="GHEA Grapalat" w:hAnsi="GHEA Grapalat"/>
                <w:b/>
                <w:bCs/>
                <w:sz w:val="24"/>
                <w:szCs w:val="24"/>
              </w:rPr>
            </w:pPr>
          </w:p>
          <w:p w14:paraId="2EF61CBD" w14:textId="77777777" w:rsidR="00DF04C1" w:rsidRPr="00444F3A" w:rsidRDefault="00DF04C1" w:rsidP="00DF04C1">
            <w:pPr>
              <w:spacing w:before="100"/>
              <w:ind w:firstLine="427"/>
              <w:jc w:val="both"/>
              <w:rPr>
                <w:rFonts w:ascii="GHEA Grapalat" w:hAnsi="GHEA Grapalat"/>
                <w:b/>
                <w:bCs/>
                <w:sz w:val="24"/>
                <w:szCs w:val="24"/>
              </w:rPr>
            </w:pPr>
          </w:p>
          <w:p w14:paraId="32B9459E" w14:textId="77777777" w:rsidR="00DF04C1" w:rsidRPr="00444F3A" w:rsidRDefault="00DF04C1" w:rsidP="00DF04C1">
            <w:pPr>
              <w:spacing w:before="100"/>
              <w:ind w:firstLine="427"/>
              <w:jc w:val="both"/>
              <w:rPr>
                <w:rFonts w:ascii="GHEA Grapalat" w:hAnsi="GHEA Grapalat"/>
                <w:b/>
                <w:bCs/>
                <w:sz w:val="24"/>
                <w:szCs w:val="24"/>
              </w:rPr>
            </w:pPr>
          </w:p>
          <w:p w14:paraId="08B098C4" w14:textId="77777777" w:rsidR="00DF04C1" w:rsidRPr="00444F3A" w:rsidRDefault="00DF04C1" w:rsidP="00DF04C1">
            <w:pPr>
              <w:spacing w:before="100"/>
              <w:ind w:firstLine="427"/>
              <w:jc w:val="both"/>
              <w:rPr>
                <w:rFonts w:ascii="GHEA Grapalat" w:hAnsi="GHEA Grapalat"/>
                <w:b/>
                <w:bCs/>
                <w:sz w:val="24"/>
                <w:szCs w:val="24"/>
              </w:rPr>
            </w:pPr>
          </w:p>
          <w:p w14:paraId="79E14CEC" w14:textId="77777777" w:rsidR="00DF04C1" w:rsidRPr="00444F3A" w:rsidRDefault="00DF04C1" w:rsidP="00DF04C1">
            <w:pPr>
              <w:spacing w:before="100"/>
              <w:ind w:firstLine="427"/>
              <w:jc w:val="both"/>
              <w:rPr>
                <w:rFonts w:ascii="GHEA Grapalat" w:hAnsi="GHEA Grapalat"/>
                <w:b/>
                <w:bCs/>
                <w:sz w:val="24"/>
                <w:szCs w:val="24"/>
              </w:rPr>
            </w:pPr>
          </w:p>
          <w:p w14:paraId="53510301" w14:textId="77777777" w:rsidR="00DF04C1" w:rsidRPr="00444F3A" w:rsidRDefault="00DF04C1" w:rsidP="00DF04C1">
            <w:pPr>
              <w:spacing w:before="100"/>
              <w:ind w:firstLine="427"/>
              <w:jc w:val="both"/>
              <w:rPr>
                <w:rFonts w:ascii="GHEA Grapalat" w:hAnsi="GHEA Grapalat"/>
                <w:b/>
                <w:bCs/>
                <w:sz w:val="24"/>
                <w:szCs w:val="24"/>
              </w:rPr>
            </w:pPr>
          </w:p>
          <w:p w14:paraId="65ED0E35" w14:textId="77777777" w:rsidR="00DF04C1" w:rsidRPr="00444F3A" w:rsidRDefault="00DF04C1" w:rsidP="00DF04C1">
            <w:pPr>
              <w:spacing w:before="100"/>
              <w:ind w:firstLine="427"/>
              <w:jc w:val="both"/>
              <w:rPr>
                <w:rFonts w:ascii="GHEA Grapalat" w:hAnsi="GHEA Grapalat"/>
                <w:b/>
                <w:bCs/>
                <w:sz w:val="24"/>
                <w:szCs w:val="24"/>
              </w:rPr>
            </w:pPr>
          </w:p>
          <w:p w14:paraId="52470715" w14:textId="77777777" w:rsidR="00DF04C1" w:rsidRPr="00444F3A" w:rsidRDefault="00DF04C1" w:rsidP="00DF04C1">
            <w:pPr>
              <w:spacing w:before="100"/>
              <w:ind w:firstLine="427"/>
              <w:jc w:val="both"/>
              <w:rPr>
                <w:rFonts w:ascii="GHEA Grapalat" w:hAnsi="GHEA Grapalat"/>
                <w:b/>
                <w:bCs/>
                <w:sz w:val="24"/>
                <w:szCs w:val="24"/>
              </w:rPr>
            </w:pPr>
          </w:p>
          <w:p w14:paraId="09E785D3" w14:textId="77777777" w:rsidR="00DF04C1" w:rsidRPr="00444F3A" w:rsidRDefault="00DF04C1" w:rsidP="00DF04C1">
            <w:pPr>
              <w:spacing w:before="100"/>
              <w:ind w:firstLine="427"/>
              <w:jc w:val="both"/>
              <w:rPr>
                <w:rFonts w:ascii="GHEA Grapalat" w:hAnsi="GHEA Grapalat"/>
                <w:b/>
                <w:bCs/>
                <w:sz w:val="24"/>
                <w:szCs w:val="24"/>
              </w:rPr>
            </w:pPr>
          </w:p>
          <w:p w14:paraId="1205B749" w14:textId="77777777" w:rsidR="00DF04C1" w:rsidRPr="00444F3A" w:rsidRDefault="00DF04C1" w:rsidP="00DF04C1">
            <w:pPr>
              <w:spacing w:before="100"/>
              <w:ind w:firstLine="427"/>
              <w:jc w:val="both"/>
              <w:rPr>
                <w:rFonts w:ascii="GHEA Grapalat" w:hAnsi="GHEA Grapalat"/>
                <w:b/>
                <w:bCs/>
                <w:sz w:val="24"/>
                <w:szCs w:val="24"/>
              </w:rPr>
            </w:pPr>
          </w:p>
          <w:p w14:paraId="005537E0" w14:textId="77777777" w:rsidR="00DF04C1" w:rsidRPr="00444F3A" w:rsidRDefault="00DF04C1" w:rsidP="00DF04C1">
            <w:pPr>
              <w:spacing w:before="100"/>
              <w:ind w:firstLine="427"/>
              <w:jc w:val="both"/>
              <w:rPr>
                <w:rFonts w:ascii="GHEA Grapalat" w:hAnsi="GHEA Grapalat"/>
                <w:b/>
                <w:bCs/>
                <w:sz w:val="24"/>
                <w:szCs w:val="24"/>
              </w:rPr>
            </w:pPr>
          </w:p>
          <w:p w14:paraId="604D435F" w14:textId="77777777" w:rsidR="00DF04C1" w:rsidRPr="00444F3A" w:rsidRDefault="00DF04C1" w:rsidP="00DF04C1">
            <w:pPr>
              <w:spacing w:before="100"/>
              <w:ind w:firstLine="427"/>
              <w:jc w:val="both"/>
              <w:rPr>
                <w:rFonts w:ascii="GHEA Grapalat" w:hAnsi="GHEA Grapalat"/>
                <w:b/>
                <w:bCs/>
                <w:sz w:val="24"/>
                <w:szCs w:val="24"/>
              </w:rPr>
            </w:pPr>
          </w:p>
          <w:p w14:paraId="0F1E79CB" w14:textId="77777777" w:rsidR="00DF04C1" w:rsidRPr="00444F3A" w:rsidRDefault="00DF04C1" w:rsidP="00DF04C1">
            <w:pPr>
              <w:spacing w:before="100"/>
              <w:ind w:firstLine="427"/>
              <w:jc w:val="both"/>
              <w:rPr>
                <w:rFonts w:ascii="GHEA Grapalat" w:hAnsi="GHEA Grapalat"/>
                <w:b/>
                <w:bCs/>
                <w:sz w:val="24"/>
                <w:szCs w:val="24"/>
              </w:rPr>
            </w:pPr>
          </w:p>
          <w:p w14:paraId="1F33204A" w14:textId="77777777" w:rsidR="00DF04C1" w:rsidRPr="00444F3A" w:rsidRDefault="00DF04C1" w:rsidP="00DF04C1">
            <w:pPr>
              <w:spacing w:before="100"/>
              <w:ind w:firstLine="427"/>
              <w:jc w:val="both"/>
              <w:rPr>
                <w:rFonts w:ascii="GHEA Grapalat" w:hAnsi="GHEA Grapalat"/>
                <w:b/>
                <w:bCs/>
                <w:sz w:val="24"/>
                <w:szCs w:val="24"/>
              </w:rPr>
            </w:pPr>
          </w:p>
          <w:p w14:paraId="076A6B90" w14:textId="77777777" w:rsidR="00DF04C1" w:rsidRPr="00444F3A" w:rsidRDefault="00DF04C1" w:rsidP="00DF04C1">
            <w:pPr>
              <w:spacing w:before="100"/>
              <w:ind w:firstLine="427"/>
              <w:jc w:val="both"/>
              <w:rPr>
                <w:rFonts w:ascii="GHEA Grapalat" w:hAnsi="GHEA Grapalat"/>
                <w:b/>
                <w:bCs/>
                <w:sz w:val="24"/>
                <w:szCs w:val="24"/>
              </w:rPr>
            </w:pPr>
          </w:p>
          <w:p w14:paraId="18AD1B07" w14:textId="77777777" w:rsidR="00DF04C1" w:rsidRPr="00444F3A" w:rsidRDefault="00DF04C1" w:rsidP="00DF04C1">
            <w:pPr>
              <w:spacing w:before="100"/>
              <w:ind w:firstLine="427"/>
              <w:jc w:val="both"/>
              <w:rPr>
                <w:rFonts w:ascii="GHEA Grapalat" w:hAnsi="GHEA Grapalat"/>
                <w:b/>
                <w:bCs/>
                <w:sz w:val="24"/>
                <w:szCs w:val="24"/>
              </w:rPr>
            </w:pPr>
          </w:p>
          <w:p w14:paraId="43F2995C" w14:textId="77777777" w:rsidR="00DF04C1" w:rsidRPr="00444F3A" w:rsidRDefault="00DF04C1" w:rsidP="00DF04C1">
            <w:pPr>
              <w:spacing w:before="100"/>
              <w:ind w:firstLine="427"/>
              <w:jc w:val="both"/>
              <w:rPr>
                <w:rFonts w:ascii="GHEA Grapalat" w:hAnsi="GHEA Grapalat"/>
                <w:b/>
                <w:bCs/>
                <w:sz w:val="24"/>
                <w:szCs w:val="24"/>
              </w:rPr>
            </w:pPr>
          </w:p>
          <w:p w14:paraId="4CF232A4" w14:textId="77777777" w:rsidR="00DF04C1" w:rsidRPr="00444F3A" w:rsidRDefault="00DF04C1" w:rsidP="00DF04C1">
            <w:pPr>
              <w:spacing w:before="100"/>
              <w:ind w:firstLine="427"/>
              <w:jc w:val="both"/>
              <w:rPr>
                <w:rFonts w:ascii="GHEA Grapalat" w:hAnsi="GHEA Grapalat"/>
                <w:b/>
                <w:bCs/>
                <w:sz w:val="24"/>
                <w:szCs w:val="24"/>
              </w:rPr>
            </w:pPr>
          </w:p>
          <w:p w14:paraId="028D9DB7" w14:textId="77777777" w:rsidR="00DF04C1" w:rsidRPr="00444F3A" w:rsidRDefault="00DF04C1" w:rsidP="00DF04C1">
            <w:pPr>
              <w:spacing w:before="100"/>
              <w:ind w:firstLine="427"/>
              <w:jc w:val="both"/>
              <w:rPr>
                <w:rFonts w:ascii="GHEA Grapalat" w:hAnsi="GHEA Grapalat"/>
                <w:b/>
                <w:bCs/>
                <w:sz w:val="24"/>
                <w:szCs w:val="24"/>
              </w:rPr>
            </w:pPr>
          </w:p>
          <w:p w14:paraId="0DE82AAF" w14:textId="77777777" w:rsidR="00DF04C1" w:rsidRPr="00444F3A" w:rsidRDefault="00DF04C1" w:rsidP="00DF04C1">
            <w:pPr>
              <w:spacing w:before="100"/>
              <w:ind w:firstLine="427"/>
              <w:jc w:val="both"/>
              <w:rPr>
                <w:rFonts w:ascii="GHEA Grapalat" w:hAnsi="GHEA Grapalat"/>
                <w:b/>
                <w:bCs/>
                <w:sz w:val="24"/>
                <w:szCs w:val="24"/>
              </w:rPr>
            </w:pPr>
          </w:p>
          <w:p w14:paraId="1EBA2DB5" w14:textId="77777777" w:rsidR="00DF04C1" w:rsidRPr="00444F3A" w:rsidRDefault="00DF04C1" w:rsidP="00DF04C1">
            <w:pPr>
              <w:spacing w:before="100"/>
              <w:ind w:firstLine="427"/>
              <w:jc w:val="both"/>
              <w:rPr>
                <w:rFonts w:ascii="GHEA Grapalat" w:hAnsi="GHEA Grapalat"/>
                <w:b/>
                <w:bCs/>
                <w:sz w:val="24"/>
                <w:szCs w:val="24"/>
              </w:rPr>
            </w:pPr>
          </w:p>
          <w:p w14:paraId="677830B9" w14:textId="77777777" w:rsidR="00DF04C1" w:rsidRPr="00444F3A" w:rsidRDefault="00DF04C1" w:rsidP="00DF04C1">
            <w:pPr>
              <w:spacing w:before="100"/>
              <w:ind w:firstLine="427"/>
              <w:jc w:val="both"/>
              <w:rPr>
                <w:rFonts w:ascii="GHEA Grapalat" w:hAnsi="GHEA Grapalat"/>
                <w:b/>
                <w:bCs/>
                <w:sz w:val="24"/>
                <w:szCs w:val="24"/>
              </w:rPr>
            </w:pPr>
          </w:p>
          <w:p w14:paraId="08F21D59" w14:textId="77777777" w:rsidR="00DF04C1" w:rsidRPr="00444F3A" w:rsidRDefault="00DF04C1" w:rsidP="00DF04C1">
            <w:pPr>
              <w:spacing w:before="100"/>
              <w:ind w:firstLine="427"/>
              <w:jc w:val="both"/>
              <w:rPr>
                <w:rFonts w:ascii="GHEA Grapalat" w:hAnsi="GHEA Grapalat"/>
                <w:b/>
                <w:bCs/>
                <w:sz w:val="24"/>
                <w:szCs w:val="24"/>
              </w:rPr>
            </w:pPr>
          </w:p>
          <w:p w14:paraId="4B5CA7A3" w14:textId="77777777" w:rsidR="00DF04C1" w:rsidRPr="00444F3A" w:rsidRDefault="00DF04C1" w:rsidP="00DF04C1">
            <w:pPr>
              <w:spacing w:before="100"/>
              <w:ind w:firstLine="427"/>
              <w:jc w:val="both"/>
              <w:rPr>
                <w:rFonts w:ascii="GHEA Grapalat" w:hAnsi="GHEA Grapalat"/>
                <w:b/>
                <w:bCs/>
                <w:sz w:val="24"/>
                <w:szCs w:val="24"/>
              </w:rPr>
            </w:pPr>
          </w:p>
          <w:p w14:paraId="3C97FCEB" w14:textId="77777777" w:rsidR="00DF04C1" w:rsidRPr="00444F3A" w:rsidRDefault="00DF04C1" w:rsidP="00DF04C1">
            <w:pPr>
              <w:spacing w:before="100"/>
              <w:ind w:firstLine="427"/>
              <w:jc w:val="both"/>
              <w:rPr>
                <w:rFonts w:ascii="GHEA Grapalat" w:hAnsi="GHEA Grapalat"/>
                <w:b/>
                <w:bCs/>
                <w:sz w:val="24"/>
                <w:szCs w:val="24"/>
              </w:rPr>
            </w:pPr>
          </w:p>
          <w:p w14:paraId="2DCEA202" w14:textId="77777777" w:rsidR="00DF04C1" w:rsidRPr="00444F3A" w:rsidRDefault="00DF04C1" w:rsidP="00DF04C1">
            <w:pPr>
              <w:spacing w:before="100"/>
              <w:ind w:firstLine="427"/>
              <w:jc w:val="both"/>
              <w:rPr>
                <w:rFonts w:ascii="GHEA Grapalat" w:hAnsi="GHEA Grapalat"/>
                <w:b/>
                <w:bCs/>
                <w:sz w:val="24"/>
                <w:szCs w:val="24"/>
              </w:rPr>
            </w:pPr>
          </w:p>
          <w:p w14:paraId="6B29EA03" w14:textId="77777777" w:rsidR="00DF04C1" w:rsidRPr="00444F3A" w:rsidRDefault="00DF04C1" w:rsidP="00DF04C1">
            <w:pPr>
              <w:spacing w:before="100"/>
              <w:ind w:firstLine="427"/>
              <w:jc w:val="both"/>
              <w:rPr>
                <w:rFonts w:ascii="GHEA Grapalat" w:hAnsi="GHEA Grapalat"/>
                <w:b/>
                <w:bCs/>
                <w:sz w:val="24"/>
                <w:szCs w:val="24"/>
              </w:rPr>
            </w:pPr>
          </w:p>
          <w:p w14:paraId="42035346" w14:textId="77777777" w:rsidR="00DF04C1" w:rsidRPr="00444F3A" w:rsidRDefault="00DF04C1" w:rsidP="00DF04C1">
            <w:pPr>
              <w:spacing w:before="100"/>
              <w:ind w:firstLine="427"/>
              <w:jc w:val="both"/>
              <w:rPr>
                <w:rFonts w:ascii="GHEA Grapalat" w:hAnsi="GHEA Grapalat"/>
                <w:b/>
                <w:bCs/>
                <w:sz w:val="24"/>
                <w:szCs w:val="24"/>
              </w:rPr>
            </w:pPr>
          </w:p>
          <w:p w14:paraId="149E8AB6" w14:textId="77777777" w:rsidR="00DF04C1" w:rsidRPr="00444F3A" w:rsidRDefault="00DF04C1" w:rsidP="00DF04C1">
            <w:pPr>
              <w:spacing w:before="100"/>
              <w:ind w:firstLine="427"/>
              <w:jc w:val="both"/>
              <w:rPr>
                <w:rFonts w:ascii="GHEA Grapalat" w:hAnsi="GHEA Grapalat"/>
                <w:b/>
                <w:bCs/>
                <w:sz w:val="24"/>
                <w:szCs w:val="24"/>
              </w:rPr>
            </w:pPr>
          </w:p>
          <w:p w14:paraId="213C1946" w14:textId="77777777" w:rsidR="00DF04C1" w:rsidRPr="00444F3A" w:rsidRDefault="00DF04C1" w:rsidP="00DF04C1">
            <w:pPr>
              <w:spacing w:before="100"/>
              <w:ind w:firstLine="427"/>
              <w:jc w:val="both"/>
              <w:rPr>
                <w:rFonts w:ascii="GHEA Grapalat" w:hAnsi="GHEA Grapalat"/>
                <w:b/>
                <w:bCs/>
                <w:sz w:val="24"/>
                <w:szCs w:val="24"/>
              </w:rPr>
            </w:pPr>
          </w:p>
          <w:p w14:paraId="19A24BE7" w14:textId="77777777" w:rsidR="00DF04C1" w:rsidRPr="00444F3A" w:rsidRDefault="00DF04C1" w:rsidP="00DF04C1">
            <w:pPr>
              <w:spacing w:before="100"/>
              <w:ind w:firstLine="427"/>
              <w:jc w:val="both"/>
              <w:rPr>
                <w:rFonts w:ascii="GHEA Grapalat" w:hAnsi="GHEA Grapalat"/>
                <w:b/>
                <w:bCs/>
                <w:sz w:val="24"/>
                <w:szCs w:val="24"/>
              </w:rPr>
            </w:pPr>
          </w:p>
          <w:p w14:paraId="02469C9C" w14:textId="77777777" w:rsidR="00DF04C1" w:rsidRPr="00444F3A" w:rsidRDefault="00DF04C1" w:rsidP="00DF04C1">
            <w:pPr>
              <w:spacing w:before="100"/>
              <w:ind w:firstLine="427"/>
              <w:jc w:val="both"/>
              <w:rPr>
                <w:rFonts w:ascii="GHEA Grapalat" w:hAnsi="GHEA Grapalat"/>
                <w:b/>
                <w:bCs/>
                <w:sz w:val="24"/>
                <w:szCs w:val="24"/>
              </w:rPr>
            </w:pPr>
          </w:p>
          <w:p w14:paraId="69F2CF48" w14:textId="77777777" w:rsidR="00DF04C1" w:rsidRPr="00444F3A" w:rsidRDefault="00DF04C1" w:rsidP="00DF04C1">
            <w:pPr>
              <w:spacing w:before="100"/>
              <w:ind w:firstLine="427"/>
              <w:jc w:val="both"/>
              <w:rPr>
                <w:rFonts w:ascii="GHEA Grapalat" w:hAnsi="GHEA Grapalat"/>
                <w:b/>
                <w:bCs/>
                <w:sz w:val="24"/>
                <w:szCs w:val="24"/>
              </w:rPr>
            </w:pPr>
          </w:p>
          <w:p w14:paraId="2306E95B" w14:textId="77777777" w:rsidR="00DF04C1" w:rsidRPr="00444F3A" w:rsidRDefault="00DF04C1" w:rsidP="00DF04C1">
            <w:pPr>
              <w:spacing w:before="100"/>
              <w:ind w:firstLine="427"/>
              <w:jc w:val="both"/>
              <w:rPr>
                <w:rFonts w:ascii="GHEA Grapalat" w:hAnsi="GHEA Grapalat"/>
                <w:b/>
                <w:bCs/>
                <w:sz w:val="24"/>
                <w:szCs w:val="24"/>
              </w:rPr>
            </w:pPr>
          </w:p>
          <w:p w14:paraId="5B331DA0" w14:textId="77777777" w:rsidR="00DF04C1" w:rsidRPr="00444F3A" w:rsidRDefault="00DF04C1" w:rsidP="00DF04C1">
            <w:pPr>
              <w:spacing w:before="100"/>
              <w:ind w:firstLine="427"/>
              <w:jc w:val="both"/>
              <w:rPr>
                <w:rFonts w:ascii="GHEA Grapalat" w:hAnsi="GHEA Grapalat"/>
                <w:b/>
                <w:bCs/>
                <w:sz w:val="24"/>
                <w:szCs w:val="24"/>
              </w:rPr>
            </w:pPr>
          </w:p>
          <w:p w14:paraId="53046D99" w14:textId="77777777" w:rsidR="00DF04C1" w:rsidRPr="00444F3A" w:rsidRDefault="00DF04C1" w:rsidP="00DF04C1">
            <w:pPr>
              <w:spacing w:before="100"/>
              <w:ind w:firstLine="427"/>
              <w:jc w:val="both"/>
              <w:rPr>
                <w:rFonts w:ascii="GHEA Grapalat" w:hAnsi="GHEA Grapalat"/>
                <w:b/>
                <w:bCs/>
                <w:sz w:val="24"/>
                <w:szCs w:val="24"/>
              </w:rPr>
            </w:pPr>
          </w:p>
          <w:p w14:paraId="6BED64B1" w14:textId="77777777" w:rsidR="00DF04C1" w:rsidRPr="00444F3A" w:rsidRDefault="00DF04C1" w:rsidP="00DF04C1">
            <w:pPr>
              <w:spacing w:before="100"/>
              <w:ind w:firstLine="427"/>
              <w:jc w:val="both"/>
              <w:rPr>
                <w:rFonts w:ascii="GHEA Grapalat" w:hAnsi="GHEA Grapalat"/>
                <w:b/>
                <w:bCs/>
                <w:sz w:val="24"/>
                <w:szCs w:val="24"/>
              </w:rPr>
            </w:pPr>
          </w:p>
          <w:p w14:paraId="0D3CB98A" w14:textId="77777777" w:rsidR="00DF04C1" w:rsidRPr="00444F3A" w:rsidRDefault="00DF04C1" w:rsidP="00DF04C1">
            <w:pPr>
              <w:spacing w:before="100"/>
              <w:ind w:firstLine="427"/>
              <w:jc w:val="both"/>
              <w:rPr>
                <w:rFonts w:ascii="GHEA Grapalat" w:hAnsi="GHEA Grapalat"/>
                <w:b/>
                <w:bCs/>
                <w:sz w:val="24"/>
                <w:szCs w:val="24"/>
              </w:rPr>
            </w:pPr>
          </w:p>
          <w:p w14:paraId="6DA69183" w14:textId="77777777" w:rsidR="00DF04C1" w:rsidRPr="00444F3A" w:rsidRDefault="00DF04C1" w:rsidP="00DF04C1">
            <w:pPr>
              <w:spacing w:before="100"/>
              <w:ind w:firstLine="427"/>
              <w:jc w:val="both"/>
              <w:rPr>
                <w:rFonts w:ascii="GHEA Grapalat" w:hAnsi="GHEA Grapalat"/>
                <w:b/>
                <w:bCs/>
                <w:sz w:val="24"/>
                <w:szCs w:val="24"/>
              </w:rPr>
            </w:pPr>
          </w:p>
          <w:p w14:paraId="2A293924" w14:textId="77777777" w:rsidR="00DF04C1" w:rsidRPr="00444F3A" w:rsidRDefault="00DF04C1" w:rsidP="00DF04C1">
            <w:pPr>
              <w:spacing w:before="100"/>
              <w:ind w:firstLine="427"/>
              <w:jc w:val="both"/>
              <w:rPr>
                <w:rFonts w:ascii="GHEA Grapalat" w:hAnsi="GHEA Grapalat"/>
                <w:b/>
                <w:bCs/>
                <w:sz w:val="24"/>
                <w:szCs w:val="24"/>
              </w:rPr>
            </w:pPr>
          </w:p>
          <w:p w14:paraId="0A81D8F2" w14:textId="77777777" w:rsidR="00DF04C1" w:rsidRPr="00444F3A" w:rsidRDefault="00DF04C1" w:rsidP="00DF04C1">
            <w:pPr>
              <w:spacing w:before="100"/>
              <w:ind w:firstLine="427"/>
              <w:jc w:val="both"/>
              <w:rPr>
                <w:rFonts w:ascii="GHEA Grapalat" w:hAnsi="GHEA Grapalat"/>
                <w:b/>
                <w:bCs/>
                <w:sz w:val="24"/>
                <w:szCs w:val="24"/>
              </w:rPr>
            </w:pPr>
          </w:p>
          <w:p w14:paraId="326C7E9A" w14:textId="77777777" w:rsidR="00DF04C1" w:rsidRPr="00444F3A" w:rsidRDefault="00DF04C1" w:rsidP="00DF04C1">
            <w:pPr>
              <w:spacing w:before="100"/>
              <w:ind w:firstLine="427"/>
              <w:jc w:val="both"/>
              <w:rPr>
                <w:rFonts w:ascii="GHEA Grapalat" w:hAnsi="GHEA Grapalat"/>
                <w:b/>
                <w:bCs/>
                <w:sz w:val="24"/>
                <w:szCs w:val="24"/>
              </w:rPr>
            </w:pPr>
          </w:p>
          <w:p w14:paraId="0741A6C0" w14:textId="77777777" w:rsidR="00DF04C1" w:rsidRPr="00444F3A" w:rsidRDefault="00DF04C1" w:rsidP="00DF04C1">
            <w:pPr>
              <w:spacing w:before="100"/>
              <w:ind w:firstLine="427"/>
              <w:jc w:val="both"/>
              <w:rPr>
                <w:rFonts w:ascii="GHEA Grapalat" w:hAnsi="GHEA Grapalat"/>
                <w:b/>
                <w:bCs/>
                <w:sz w:val="24"/>
                <w:szCs w:val="24"/>
              </w:rPr>
            </w:pPr>
          </w:p>
          <w:p w14:paraId="7CA6CE31" w14:textId="77777777" w:rsidR="00DF04C1" w:rsidRPr="00444F3A" w:rsidRDefault="00DF04C1" w:rsidP="00DF04C1">
            <w:pPr>
              <w:spacing w:before="100"/>
              <w:ind w:firstLine="427"/>
              <w:jc w:val="both"/>
              <w:rPr>
                <w:rFonts w:ascii="GHEA Grapalat" w:hAnsi="GHEA Grapalat"/>
                <w:b/>
                <w:bCs/>
                <w:sz w:val="24"/>
                <w:szCs w:val="24"/>
              </w:rPr>
            </w:pPr>
          </w:p>
          <w:p w14:paraId="264121B7" w14:textId="77777777" w:rsidR="00DF04C1" w:rsidRPr="00444F3A" w:rsidRDefault="00DF04C1" w:rsidP="00DF04C1">
            <w:pPr>
              <w:spacing w:before="100"/>
              <w:ind w:firstLine="427"/>
              <w:jc w:val="both"/>
              <w:rPr>
                <w:rFonts w:ascii="GHEA Grapalat" w:hAnsi="GHEA Grapalat"/>
                <w:b/>
                <w:bCs/>
                <w:sz w:val="24"/>
                <w:szCs w:val="24"/>
              </w:rPr>
            </w:pPr>
          </w:p>
          <w:p w14:paraId="2BB74352" w14:textId="77777777" w:rsidR="00DF04C1" w:rsidRPr="00444F3A" w:rsidRDefault="00DF04C1" w:rsidP="00DF04C1">
            <w:pPr>
              <w:spacing w:before="100"/>
              <w:ind w:firstLine="427"/>
              <w:jc w:val="both"/>
              <w:rPr>
                <w:rFonts w:ascii="GHEA Grapalat" w:hAnsi="GHEA Grapalat"/>
                <w:b/>
                <w:bCs/>
                <w:sz w:val="24"/>
                <w:szCs w:val="24"/>
              </w:rPr>
            </w:pPr>
          </w:p>
          <w:p w14:paraId="309E7276" w14:textId="77777777" w:rsidR="00DF04C1" w:rsidRPr="00444F3A" w:rsidRDefault="00DF04C1" w:rsidP="00DF04C1">
            <w:pPr>
              <w:spacing w:before="100"/>
              <w:ind w:firstLine="427"/>
              <w:jc w:val="both"/>
              <w:rPr>
                <w:rFonts w:ascii="GHEA Grapalat" w:hAnsi="GHEA Grapalat"/>
                <w:b/>
                <w:bCs/>
                <w:sz w:val="24"/>
                <w:szCs w:val="24"/>
              </w:rPr>
            </w:pPr>
          </w:p>
          <w:p w14:paraId="4999F242" w14:textId="77777777" w:rsidR="00DF04C1" w:rsidRPr="00444F3A" w:rsidRDefault="00DF04C1" w:rsidP="00DF04C1">
            <w:pPr>
              <w:spacing w:before="100"/>
              <w:ind w:firstLine="427"/>
              <w:jc w:val="both"/>
              <w:rPr>
                <w:rFonts w:ascii="GHEA Grapalat" w:hAnsi="GHEA Grapalat"/>
                <w:b/>
                <w:bCs/>
                <w:sz w:val="24"/>
                <w:szCs w:val="24"/>
              </w:rPr>
            </w:pPr>
          </w:p>
          <w:p w14:paraId="31EF9C34" w14:textId="77777777" w:rsidR="00DF04C1" w:rsidRPr="00444F3A" w:rsidRDefault="00DF04C1" w:rsidP="00DF04C1">
            <w:pPr>
              <w:spacing w:before="100"/>
              <w:ind w:firstLine="427"/>
              <w:jc w:val="both"/>
              <w:rPr>
                <w:rFonts w:ascii="GHEA Grapalat" w:hAnsi="GHEA Grapalat"/>
                <w:b/>
                <w:bCs/>
                <w:sz w:val="24"/>
                <w:szCs w:val="24"/>
              </w:rPr>
            </w:pPr>
          </w:p>
          <w:p w14:paraId="504842A4" w14:textId="77777777" w:rsidR="00DF04C1" w:rsidRPr="00444F3A" w:rsidRDefault="00DF04C1" w:rsidP="00DF04C1">
            <w:pPr>
              <w:spacing w:before="100"/>
              <w:ind w:firstLine="427"/>
              <w:jc w:val="both"/>
              <w:rPr>
                <w:rFonts w:ascii="GHEA Grapalat" w:hAnsi="GHEA Grapalat"/>
                <w:b/>
                <w:bCs/>
                <w:sz w:val="24"/>
                <w:szCs w:val="24"/>
              </w:rPr>
            </w:pPr>
          </w:p>
          <w:p w14:paraId="7F317FEA" w14:textId="77777777" w:rsidR="00DF04C1" w:rsidRPr="00444F3A" w:rsidRDefault="00DF04C1" w:rsidP="00DF04C1">
            <w:pPr>
              <w:spacing w:before="100"/>
              <w:ind w:firstLine="427"/>
              <w:jc w:val="both"/>
              <w:rPr>
                <w:rFonts w:ascii="GHEA Grapalat" w:hAnsi="GHEA Grapalat"/>
                <w:b/>
                <w:bCs/>
                <w:sz w:val="24"/>
                <w:szCs w:val="24"/>
              </w:rPr>
            </w:pPr>
          </w:p>
          <w:p w14:paraId="29053B41" w14:textId="77777777" w:rsidR="00DF04C1" w:rsidRPr="00444F3A" w:rsidRDefault="00DF04C1" w:rsidP="00DF04C1">
            <w:pPr>
              <w:spacing w:before="100"/>
              <w:ind w:firstLine="427"/>
              <w:jc w:val="both"/>
              <w:rPr>
                <w:rFonts w:ascii="GHEA Grapalat" w:hAnsi="GHEA Grapalat"/>
                <w:b/>
                <w:bCs/>
                <w:sz w:val="24"/>
                <w:szCs w:val="24"/>
              </w:rPr>
            </w:pPr>
          </w:p>
          <w:p w14:paraId="48BF0135" w14:textId="77777777" w:rsidR="00DF04C1" w:rsidRPr="00444F3A" w:rsidRDefault="00DF04C1" w:rsidP="00DF04C1">
            <w:pPr>
              <w:spacing w:before="100"/>
              <w:ind w:firstLine="427"/>
              <w:jc w:val="both"/>
              <w:rPr>
                <w:rFonts w:ascii="GHEA Grapalat" w:hAnsi="GHEA Grapalat"/>
                <w:b/>
                <w:bCs/>
                <w:sz w:val="24"/>
                <w:szCs w:val="24"/>
              </w:rPr>
            </w:pPr>
          </w:p>
          <w:p w14:paraId="629E2ADD" w14:textId="77777777" w:rsidR="00DF04C1" w:rsidRPr="00444F3A" w:rsidRDefault="00DF04C1" w:rsidP="00DF04C1">
            <w:pPr>
              <w:spacing w:before="100"/>
              <w:ind w:firstLine="427"/>
              <w:jc w:val="both"/>
              <w:rPr>
                <w:rFonts w:ascii="GHEA Grapalat" w:hAnsi="GHEA Grapalat"/>
                <w:b/>
                <w:bCs/>
                <w:sz w:val="24"/>
                <w:szCs w:val="24"/>
              </w:rPr>
            </w:pPr>
          </w:p>
          <w:p w14:paraId="68DF4D9A" w14:textId="77777777" w:rsidR="00DF04C1" w:rsidRPr="00444F3A" w:rsidRDefault="00DF04C1" w:rsidP="00DF04C1">
            <w:pPr>
              <w:spacing w:before="100"/>
              <w:ind w:firstLine="427"/>
              <w:jc w:val="both"/>
              <w:rPr>
                <w:rFonts w:ascii="GHEA Grapalat" w:hAnsi="GHEA Grapalat"/>
                <w:b/>
                <w:bCs/>
                <w:sz w:val="24"/>
                <w:szCs w:val="24"/>
              </w:rPr>
            </w:pPr>
          </w:p>
          <w:p w14:paraId="59B10DAC" w14:textId="77777777" w:rsidR="00DF04C1" w:rsidRPr="00444F3A" w:rsidRDefault="00DF04C1" w:rsidP="00DF04C1">
            <w:pPr>
              <w:spacing w:before="100"/>
              <w:ind w:firstLine="427"/>
              <w:jc w:val="both"/>
              <w:rPr>
                <w:rFonts w:ascii="GHEA Grapalat" w:hAnsi="GHEA Grapalat"/>
                <w:b/>
                <w:bCs/>
                <w:sz w:val="24"/>
                <w:szCs w:val="24"/>
              </w:rPr>
            </w:pPr>
          </w:p>
          <w:p w14:paraId="78665B91" w14:textId="77777777" w:rsidR="00DF04C1" w:rsidRPr="00444F3A" w:rsidRDefault="00DF04C1" w:rsidP="00DF04C1">
            <w:pPr>
              <w:spacing w:before="100"/>
              <w:ind w:firstLine="427"/>
              <w:jc w:val="both"/>
              <w:rPr>
                <w:rFonts w:ascii="GHEA Grapalat" w:hAnsi="GHEA Grapalat"/>
                <w:b/>
                <w:bCs/>
                <w:sz w:val="24"/>
                <w:szCs w:val="24"/>
              </w:rPr>
            </w:pPr>
          </w:p>
          <w:p w14:paraId="09D3D2F3" w14:textId="77777777" w:rsidR="00DF04C1" w:rsidRPr="00444F3A" w:rsidRDefault="00DF04C1" w:rsidP="00DF04C1">
            <w:pPr>
              <w:spacing w:before="100"/>
              <w:ind w:firstLine="427"/>
              <w:jc w:val="both"/>
              <w:rPr>
                <w:rFonts w:ascii="GHEA Grapalat" w:hAnsi="GHEA Grapalat"/>
                <w:b/>
                <w:bCs/>
                <w:sz w:val="24"/>
                <w:szCs w:val="24"/>
              </w:rPr>
            </w:pPr>
          </w:p>
          <w:p w14:paraId="1E505EC4" w14:textId="77777777" w:rsidR="00DF04C1" w:rsidRPr="00444F3A" w:rsidRDefault="00DF04C1" w:rsidP="00DF04C1">
            <w:pPr>
              <w:spacing w:before="100"/>
              <w:ind w:firstLine="427"/>
              <w:jc w:val="both"/>
              <w:rPr>
                <w:rFonts w:ascii="GHEA Grapalat" w:hAnsi="GHEA Grapalat"/>
                <w:b/>
                <w:bCs/>
                <w:sz w:val="24"/>
                <w:szCs w:val="24"/>
              </w:rPr>
            </w:pPr>
          </w:p>
          <w:p w14:paraId="0C50384F" w14:textId="77777777" w:rsidR="00DF04C1" w:rsidRPr="00444F3A" w:rsidRDefault="00DF04C1" w:rsidP="00DF04C1">
            <w:pPr>
              <w:spacing w:before="100"/>
              <w:ind w:firstLine="427"/>
              <w:jc w:val="both"/>
              <w:rPr>
                <w:rFonts w:ascii="GHEA Grapalat" w:hAnsi="GHEA Grapalat"/>
                <w:b/>
                <w:bCs/>
                <w:sz w:val="24"/>
                <w:szCs w:val="24"/>
              </w:rPr>
            </w:pPr>
          </w:p>
          <w:p w14:paraId="7C8CDD87" w14:textId="77777777" w:rsidR="00DF04C1" w:rsidRPr="00444F3A" w:rsidRDefault="00DF04C1" w:rsidP="00DF04C1">
            <w:pPr>
              <w:spacing w:before="100"/>
              <w:ind w:firstLine="427"/>
              <w:jc w:val="both"/>
              <w:rPr>
                <w:rFonts w:ascii="GHEA Grapalat" w:hAnsi="GHEA Grapalat"/>
                <w:b/>
                <w:bCs/>
                <w:sz w:val="24"/>
                <w:szCs w:val="24"/>
              </w:rPr>
            </w:pPr>
          </w:p>
          <w:p w14:paraId="431B720A" w14:textId="77777777" w:rsidR="00DF04C1" w:rsidRPr="00444F3A" w:rsidRDefault="00DF04C1" w:rsidP="00DF04C1">
            <w:pPr>
              <w:spacing w:before="100"/>
              <w:ind w:firstLine="427"/>
              <w:jc w:val="both"/>
              <w:rPr>
                <w:rFonts w:ascii="GHEA Grapalat" w:hAnsi="GHEA Grapalat"/>
                <w:b/>
                <w:bCs/>
                <w:sz w:val="24"/>
                <w:szCs w:val="24"/>
              </w:rPr>
            </w:pPr>
          </w:p>
          <w:p w14:paraId="0EF2B5FD" w14:textId="77777777" w:rsidR="00DF04C1" w:rsidRPr="00444F3A" w:rsidRDefault="00DF04C1" w:rsidP="00DF04C1">
            <w:pPr>
              <w:spacing w:before="100"/>
              <w:ind w:firstLine="427"/>
              <w:jc w:val="both"/>
              <w:rPr>
                <w:rFonts w:ascii="GHEA Grapalat" w:hAnsi="GHEA Grapalat"/>
                <w:b/>
                <w:bCs/>
                <w:sz w:val="24"/>
                <w:szCs w:val="24"/>
              </w:rPr>
            </w:pPr>
          </w:p>
          <w:p w14:paraId="103C61E9" w14:textId="77777777" w:rsidR="00DF04C1" w:rsidRPr="00444F3A" w:rsidRDefault="00DF04C1" w:rsidP="00DF04C1">
            <w:pPr>
              <w:spacing w:before="100"/>
              <w:ind w:firstLine="427"/>
              <w:jc w:val="both"/>
              <w:rPr>
                <w:rFonts w:ascii="GHEA Grapalat" w:hAnsi="GHEA Grapalat"/>
                <w:b/>
                <w:bCs/>
                <w:sz w:val="24"/>
                <w:szCs w:val="24"/>
              </w:rPr>
            </w:pPr>
          </w:p>
          <w:p w14:paraId="7784E78E" w14:textId="77777777" w:rsidR="00DF04C1" w:rsidRPr="00444F3A" w:rsidRDefault="00DF04C1" w:rsidP="00DF04C1">
            <w:pPr>
              <w:spacing w:before="100"/>
              <w:ind w:firstLine="427"/>
              <w:jc w:val="both"/>
              <w:rPr>
                <w:rFonts w:ascii="GHEA Grapalat" w:hAnsi="GHEA Grapalat"/>
                <w:b/>
                <w:bCs/>
                <w:sz w:val="24"/>
                <w:szCs w:val="24"/>
              </w:rPr>
            </w:pPr>
          </w:p>
          <w:p w14:paraId="40B43077" w14:textId="77777777" w:rsidR="00DF04C1" w:rsidRPr="00444F3A" w:rsidRDefault="00DF04C1" w:rsidP="00DF04C1">
            <w:pPr>
              <w:spacing w:before="100"/>
              <w:ind w:firstLine="427"/>
              <w:jc w:val="both"/>
              <w:rPr>
                <w:rFonts w:ascii="GHEA Grapalat" w:hAnsi="GHEA Grapalat"/>
                <w:b/>
                <w:bCs/>
                <w:sz w:val="24"/>
                <w:szCs w:val="24"/>
              </w:rPr>
            </w:pPr>
          </w:p>
          <w:p w14:paraId="5BB42510" w14:textId="77777777" w:rsidR="00DF04C1" w:rsidRPr="00444F3A" w:rsidRDefault="00DF04C1" w:rsidP="00DF04C1">
            <w:pPr>
              <w:spacing w:before="100"/>
              <w:ind w:firstLine="427"/>
              <w:jc w:val="both"/>
              <w:rPr>
                <w:rFonts w:ascii="GHEA Grapalat" w:hAnsi="GHEA Grapalat"/>
                <w:b/>
                <w:bCs/>
                <w:sz w:val="24"/>
                <w:szCs w:val="24"/>
              </w:rPr>
            </w:pPr>
          </w:p>
          <w:p w14:paraId="28FEBCDE" w14:textId="77777777" w:rsidR="00DF04C1" w:rsidRPr="00444F3A" w:rsidRDefault="00DF04C1" w:rsidP="00DF04C1">
            <w:pPr>
              <w:spacing w:before="100"/>
              <w:ind w:firstLine="427"/>
              <w:jc w:val="both"/>
              <w:rPr>
                <w:rFonts w:ascii="GHEA Grapalat" w:hAnsi="GHEA Grapalat"/>
                <w:b/>
                <w:bCs/>
                <w:sz w:val="24"/>
                <w:szCs w:val="24"/>
              </w:rPr>
            </w:pPr>
          </w:p>
          <w:p w14:paraId="4FA05342" w14:textId="77777777" w:rsidR="00DF04C1" w:rsidRPr="00444F3A" w:rsidRDefault="00DF04C1" w:rsidP="00DF04C1">
            <w:pPr>
              <w:spacing w:before="100"/>
              <w:ind w:firstLine="427"/>
              <w:jc w:val="both"/>
              <w:rPr>
                <w:rFonts w:ascii="GHEA Grapalat" w:hAnsi="GHEA Grapalat"/>
                <w:b/>
                <w:bCs/>
                <w:sz w:val="24"/>
                <w:szCs w:val="24"/>
              </w:rPr>
            </w:pPr>
          </w:p>
          <w:p w14:paraId="54A6F72C" w14:textId="77777777" w:rsidR="00DF04C1" w:rsidRPr="00444F3A" w:rsidRDefault="00DF04C1" w:rsidP="00DF04C1">
            <w:pPr>
              <w:spacing w:before="100"/>
              <w:ind w:firstLine="427"/>
              <w:jc w:val="both"/>
              <w:rPr>
                <w:rFonts w:ascii="GHEA Grapalat" w:hAnsi="GHEA Grapalat"/>
                <w:b/>
                <w:bCs/>
                <w:sz w:val="24"/>
                <w:szCs w:val="24"/>
              </w:rPr>
            </w:pPr>
          </w:p>
          <w:p w14:paraId="246537EA" w14:textId="77777777" w:rsidR="00DF04C1" w:rsidRPr="00444F3A" w:rsidRDefault="00DF04C1" w:rsidP="00DF04C1">
            <w:pPr>
              <w:spacing w:before="100"/>
              <w:ind w:firstLine="427"/>
              <w:jc w:val="both"/>
              <w:rPr>
                <w:rFonts w:ascii="GHEA Grapalat" w:hAnsi="GHEA Grapalat"/>
                <w:b/>
                <w:bCs/>
                <w:sz w:val="24"/>
                <w:szCs w:val="24"/>
              </w:rPr>
            </w:pPr>
          </w:p>
          <w:p w14:paraId="5A1ED92F" w14:textId="77777777" w:rsidR="00DF04C1" w:rsidRPr="00444F3A" w:rsidRDefault="00DF04C1" w:rsidP="00DF04C1">
            <w:pPr>
              <w:spacing w:before="100"/>
              <w:ind w:firstLine="427"/>
              <w:jc w:val="both"/>
              <w:rPr>
                <w:rFonts w:ascii="GHEA Grapalat" w:hAnsi="GHEA Grapalat"/>
                <w:b/>
                <w:bCs/>
                <w:sz w:val="24"/>
                <w:szCs w:val="24"/>
              </w:rPr>
            </w:pPr>
          </w:p>
          <w:p w14:paraId="6C7EBD5C" w14:textId="77777777" w:rsidR="00DF04C1" w:rsidRPr="00444F3A" w:rsidRDefault="00DF04C1" w:rsidP="00DF04C1">
            <w:pPr>
              <w:spacing w:before="100"/>
              <w:ind w:firstLine="427"/>
              <w:jc w:val="both"/>
              <w:rPr>
                <w:rFonts w:ascii="GHEA Grapalat" w:hAnsi="GHEA Grapalat"/>
                <w:b/>
                <w:bCs/>
                <w:sz w:val="24"/>
                <w:szCs w:val="24"/>
              </w:rPr>
            </w:pPr>
          </w:p>
          <w:p w14:paraId="553351BB" w14:textId="77777777" w:rsidR="00DF04C1" w:rsidRPr="00444F3A" w:rsidRDefault="00DF04C1" w:rsidP="00DF04C1">
            <w:pPr>
              <w:spacing w:before="100"/>
              <w:ind w:firstLine="427"/>
              <w:jc w:val="both"/>
              <w:rPr>
                <w:rFonts w:ascii="GHEA Grapalat" w:hAnsi="GHEA Grapalat"/>
                <w:b/>
                <w:bCs/>
                <w:sz w:val="24"/>
                <w:szCs w:val="24"/>
              </w:rPr>
            </w:pPr>
          </w:p>
          <w:p w14:paraId="2CD34E93"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p w14:paraId="417A167F" w14:textId="77777777" w:rsidR="00DF04C1" w:rsidRPr="00444F3A" w:rsidRDefault="00DF04C1" w:rsidP="00DF04C1">
            <w:pPr>
              <w:spacing w:before="100"/>
              <w:ind w:firstLine="427"/>
              <w:jc w:val="both"/>
              <w:rPr>
                <w:rFonts w:ascii="GHEA Grapalat" w:hAnsi="GHEA Grapalat"/>
                <w:b/>
                <w:bCs/>
                <w:sz w:val="24"/>
                <w:szCs w:val="24"/>
              </w:rPr>
            </w:pPr>
          </w:p>
          <w:p w14:paraId="03BDEFB7" w14:textId="77777777" w:rsidR="00DF04C1" w:rsidRPr="00444F3A" w:rsidRDefault="00DF04C1" w:rsidP="00DF04C1">
            <w:pPr>
              <w:spacing w:before="100"/>
              <w:ind w:firstLine="427"/>
              <w:jc w:val="both"/>
              <w:rPr>
                <w:rFonts w:ascii="GHEA Grapalat" w:hAnsi="GHEA Grapalat"/>
                <w:b/>
                <w:bCs/>
                <w:sz w:val="24"/>
                <w:szCs w:val="24"/>
              </w:rPr>
            </w:pPr>
          </w:p>
          <w:p w14:paraId="28A1F056" w14:textId="77777777" w:rsidR="00DF04C1" w:rsidRPr="00444F3A" w:rsidRDefault="00DF04C1" w:rsidP="00DF04C1">
            <w:pPr>
              <w:spacing w:before="100"/>
              <w:ind w:firstLine="427"/>
              <w:jc w:val="both"/>
              <w:rPr>
                <w:rFonts w:ascii="GHEA Grapalat" w:hAnsi="GHEA Grapalat"/>
                <w:b/>
                <w:bCs/>
                <w:sz w:val="24"/>
                <w:szCs w:val="24"/>
              </w:rPr>
            </w:pPr>
          </w:p>
          <w:p w14:paraId="678DD733" w14:textId="77777777" w:rsidR="00DF04C1" w:rsidRPr="00444F3A" w:rsidRDefault="00DF04C1" w:rsidP="00DF04C1">
            <w:pPr>
              <w:spacing w:before="100"/>
              <w:ind w:firstLine="427"/>
              <w:jc w:val="both"/>
              <w:rPr>
                <w:rFonts w:ascii="GHEA Grapalat" w:hAnsi="GHEA Grapalat"/>
                <w:b/>
                <w:bCs/>
                <w:sz w:val="24"/>
                <w:szCs w:val="24"/>
              </w:rPr>
            </w:pPr>
          </w:p>
          <w:p w14:paraId="4785B610" w14:textId="77777777" w:rsidR="00DF04C1" w:rsidRPr="00444F3A" w:rsidRDefault="00DF04C1" w:rsidP="00DF04C1">
            <w:pPr>
              <w:spacing w:before="100"/>
              <w:ind w:firstLine="427"/>
              <w:jc w:val="both"/>
              <w:rPr>
                <w:rFonts w:ascii="GHEA Grapalat" w:hAnsi="GHEA Grapalat"/>
                <w:b/>
                <w:bCs/>
                <w:sz w:val="24"/>
                <w:szCs w:val="24"/>
              </w:rPr>
            </w:pPr>
          </w:p>
          <w:p w14:paraId="6FA66B49" w14:textId="77777777" w:rsidR="00DF04C1" w:rsidRPr="00444F3A" w:rsidRDefault="00DF04C1" w:rsidP="00DF04C1">
            <w:pPr>
              <w:spacing w:before="100"/>
              <w:ind w:firstLine="427"/>
              <w:jc w:val="both"/>
              <w:rPr>
                <w:rFonts w:ascii="GHEA Grapalat" w:hAnsi="GHEA Grapalat"/>
                <w:b/>
                <w:bCs/>
                <w:sz w:val="24"/>
                <w:szCs w:val="24"/>
              </w:rPr>
            </w:pPr>
          </w:p>
          <w:p w14:paraId="5E6EC9CD" w14:textId="77777777" w:rsidR="00DF04C1" w:rsidRPr="00444F3A" w:rsidRDefault="00DF04C1" w:rsidP="00DF04C1">
            <w:pPr>
              <w:spacing w:before="100"/>
              <w:ind w:firstLine="427"/>
              <w:jc w:val="both"/>
              <w:rPr>
                <w:rFonts w:ascii="GHEA Grapalat" w:hAnsi="GHEA Grapalat"/>
                <w:b/>
                <w:bCs/>
                <w:sz w:val="24"/>
                <w:szCs w:val="24"/>
              </w:rPr>
            </w:pPr>
          </w:p>
          <w:p w14:paraId="5B40A818" w14:textId="77777777" w:rsidR="00DF04C1" w:rsidRPr="00444F3A" w:rsidRDefault="00DF04C1" w:rsidP="00DF04C1">
            <w:pPr>
              <w:spacing w:before="100"/>
              <w:ind w:firstLine="427"/>
              <w:jc w:val="both"/>
              <w:rPr>
                <w:rFonts w:ascii="GHEA Grapalat" w:hAnsi="GHEA Grapalat"/>
                <w:b/>
                <w:bCs/>
                <w:sz w:val="24"/>
                <w:szCs w:val="24"/>
              </w:rPr>
            </w:pPr>
          </w:p>
          <w:p w14:paraId="5A7D8CC4" w14:textId="77777777" w:rsidR="00DF04C1" w:rsidRPr="00444F3A" w:rsidRDefault="00DF04C1" w:rsidP="00DF04C1">
            <w:pPr>
              <w:spacing w:before="100"/>
              <w:ind w:firstLine="427"/>
              <w:jc w:val="both"/>
              <w:rPr>
                <w:rFonts w:ascii="GHEA Grapalat" w:hAnsi="GHEA Grapalat"/>
                <w:b/>
                <w:bCs/>
                <w:sz w:val="24"/>
                <w:szCs w:val="24"/>
              </w:rPr>
            </w:pPr>
          </w:p>
          <w:p w14:paraId="1D8E1233" w14:textId="77777777" w:rsidR="00DF04C1" w:rsidRPr="00444F3A" w:rsidRDefault="00DF04C1" w:rsidP="00DF04C1">
            <w:pPr>
              <w:spacing w:before="100"/>
              <w:ind w:firstLine="427"/>
              <w:jc w:val="both"/>
              <w:rPr>
                <w:rFonts w:ascii="GHEA Grapalat" w:hAnsi="GHEA Grapalat"/>
                <w:b/>
                <w:bCs/>
                <w:sz w:val="24"/>
                <w:szCs w:val="24"/>
              </w:rPr>
            </w:pPr>
          </w:p>
          <w:p w14:paraId="6E5CDD94" w14:textId="77777777" w:rsidR="00DF04C1" w:rsidRPr="00444F3A" w:rsidRDefault="00DF04C1" w:rsidP="00DF04C1">
            <w:pPr>
              <w:spacing w:before="100"/>
              <w:ind w:firstLine="427"/>
              <w:jc w:val="both"/>
              <w:rPr>
                <w:rFonts w:ascii="GHEA Grapalat" w:hAnsi="GHEA Grapalat"/>
                <w:b/>
                <w:bCs/>
                <w:sz w:val="24"/>
                <w:szCs w:val="24"/>
              </w:rPr>
            </w:pPr>
          </w:p>
          <w:p w14:paraId="7BAD79A9" w14:textId="77777777" w:rsidR="00DF04C1" w:rsidRPr="00444F3A" w:rsidRDefault="00DF04C1" w:rsidP="00DF04C1">
            <w:pPr>
              <w:spacing w:before="100"/>
              <w:ind w:firstLine="427"/>
              <w:jc w:val="both"/>
              <w:rPr>
                <w:rFonts w:ascii="GHEA Grapalat" w:hAnsi="GHEA Grapalat"/>
                <w:b/>
                <w:bCs/>
                <w:sz w:val="24"/>
                <w:szCs w:val="24"/>
              </w:rPr>
            </w:pPr>
          </w:p>
          <w:p w14:paraId="4921552F" w14:textId="77777777" w:rsidR="00DF04C1" w:rsidRPr="00444F3A" w:rsidRDefault="00DF04C1" w:rsidP="00DF04C1">
            <w:pPr>
              <w:spacing w:before="100"/>
              <w:ind w:firstLine="427"/>
              <w:jc w:val="both"/>
              <w:rPr>
                <w:rFonts w:ascii="GHEA Grapalat" w:hAnsi="GHEA Grapalat"/>
                <w:b/>
                <w:bCs/>
                <w:sz w:val="24"/>
                <w:szCs w:val="24"/>
              </w:rPr>
            </w:pPr>
          </w:p>
          <w:p w14:paraId="1ECDD19B" w14:textId="77777777" w:rsidR="00DF04C1" w:rsidRPr="00444F3A" w:rsidRDefault="00DF04C1" w:rsidP="00DF04C1">
            <w:pPr>
              <w:spacing w:before="100"/>
              <w:ind w:firstLine="427"/>
              <w:jc w:val="both"/>
              <w:rPr>
                <w:rFonts w:ascii="GHEA Grapalat" w:hAnsi="GHEA Grapalat"/>
                <w:b/>
                <w:bCs/>
                <w:sz w:val="24"/>
                <w:szCs w:val="24"/>
              </w:rPr>
            </w:pPr>
          </w:p>
          <w:p w14:paraId="58EEDF81" w14:textId="77777777" w:rsidR="00DF04C1" w:rsidRPr="00444F3A" w:rsidRDefault="00DF04C1" w:rsidP="00DF04C1">
            <w:pPr>
              <w:spacing w:before="100"/>
              <w:ind w:firstLine="427"/>
              <w:jc w:val="both"/>
              <w:rPr>
                <w:rFonts w:ascii="GHEA Grapalat" w:hAnsi="GHEA Grapalat"/>
                <w:b/>
                <w:bCs/>
                <w:sz w:val="24"/>
                <w:szCs w:val="24"/>
              </w:rPr>
            </w:pPr>
          </w:p>
          <w:p w14:paraId="5F013A8B" w14:textId="77777777" w:rsidR="00DF04C1" w:rsidRPr="00444F3A" w:rsidRDefault="00DF04C1" w:rsidP="00DF04C1">
            <w:pPr>
              <w:spacing w:before="100"/>
              <w:ind w:firstLine="427"/>
              <w:jc w:val="both"/>
              <w:rPr>
                <w:rFonts w:ascii="GHEA Grapalat" w:hAnsi="GHEA Grapalat"/>
                <w:b/>
                <w:bCs/>
                <w:sz w:val="24"/>
                <w:szCs w:val="24"/>
              </w:rPr>
            </w:pPr>
          </w:p>
          <w:p w14:paraId="4D2FC8CD" w14:textId="77777777" w:rsidR="00DF04C1" w:rsidRPr="00444F3A" w:rsidRDefault="00DF04C1" w:rsidP="00DF04C1">
            <w:pPr>
              <w:spacing w:before="100"/>
              <w:ind w:firstLine="427"/>
              <w:jc w:val="both"/>
              <w:rPr>
                <w:rFonts w:ascii="GHEA Grapalat" w:hAnsi="GHEA Grapalat"/>
                <w:b/>
                <w:bCs/>
                <w:sz w:val="24"/>
                <w:szCs w:val="24"/>
              </w:rPr>
            </w:pPr>
          </w:p>
          <w:p w14:paraId="3D37464D" w14:textId="77777777" w:rsidR="00DF04C1" w:rsidRPr="00444F3A" w:rsidRDefault="00DF04C1" w:rsidP="00DF04C1">
            <w:pPr>
              <w:spacing w:before="100"/>
              <w:ind w:firstLine="427"/>
              <w:jc w:val="both"/>
              <w:rPr>
                <w:rFonts w:ascii="GHEA Grapalat" w:hAnsi="GHEA Grapalat"/>
                <w:b/>
                <w:bCs/>
                <w:sz w:val="24"/>
                <w:szCs w:val="24"/>
              </w:rPr>
            </w:pPr>
          </w:p>
          <w:p w14:paraId="0C90CC0C" w14:textId="77777777" w:rsidR="00DF04C1" w:rsidRPr="00444F3A" w:rsidRDefault="00DF04C1" w:rsidP="00DF04C1">
            <w:pPr>
              <w:spacing w:before="100"/>
              <w:ind w:firstLine="427"/>
              <w:jc w:val="both"/>
              <w:rPr>
                <w:rFonts w:ascii="GHEA Grapalat" w:hAnsi="GHEA Grapalat"/>
                <w:b/>
                <w:bCs/>
                <w:sz w:val="24"/>
                <w:szCs w:val="24"/>
              </w:rPr>
            </w:pPr>
          </w:p>
          <w:p w14:paraId="29F09432" w14:textId="77777777" w:rsidR="00DF04C1" w:rsidRPr="00444F3A" w:rsidRDefault="00DF04C1" w:rsidP="00DF04C1">
            <w:pPr>
              <w:spacing w:before="100"/>
              <w:ind w:firstLine="427"/>
              <w:jc w:val="both"/>
              <w:rPr>
                <w:rFonts w:ascii="GHEA Grapalat" w:hAnsi="GHEA Grapalat"/>
                <w:b/>
                <w:bCs/>
                <w:sz w:val="24"/>
                <w:szCs w:val="24"/>
              </w:rPr>
            </w:pPr>
          </w:p>
          <w:p w14:paraId="0D71FF9C" w14:textId="77777777" w:rsidR="00DF04C1" w:rsidRPr="00444F3A" w:rsidRDefault="00DF04C1" w:rsidP="00DF04C1">
            <w:pPr>
              <w:spacing w:before="100"/>
              <w:ind w:firstLine="427"/>
              <w:jc w:val="both"/>
              <w:rPr>
                <w:rFonts w:ascii="GHEA Grapalat" w:hAnsi="GHEA Grapalat"/>
                <w:b/>
                <w:bCs/>
                <w:sz w:val="24"/>
                <w:szCs w:val="24"/>
              </w:rPr>
            </w:pPr>
          </w:p>
          <w:p w14:paraId="6967B50C" w14:textId="77777777" w:rsidR="00DF04C1" w:rsidRPr="00444F3A" w:rsidRDefault="00DF04C1" w:rsidP="00DF04C1">
            <w:pPr>
              <w:spacing w:before="100"/>
              <w:ind w:firstLine="427"/>
              <w:jc w:val="both"/>
              <w:rPr>
                <w:rFonts w:ascii="GHEA Grapalat" w:hAnsi="GHEA Grapalat"/>
                <w:b/>
                <w:bCs/>
                <w:sz w:val="24"/>
                <w:szCs w:val="24"/>
              </w:rPr>
            </w:pPr>
          </w:p>
          <w:p w14:paraId="4A998219" w14:textId="77777777" w:rsidR="00DF04C1" w:rsidRPr="00444F3A" w:rsidRDefault="00DF04C1" w:rsidP="00DF04C1">
            <w:pPr>
              <w:spacing w:before="100"/>
              <w:ind w:firstLine="427"/>
              <w:jc w:val="both"/>
              <w:rPr>
                <w:rFonts w:ascii="GHEA Grapalat" w:hAnsi="GHEA Grapalat"/>
                <w:b/>
                <w:bCs/>
                <w:sz w:val="24"/>
                <w:szCs w:val="24"/>
              </w:rPr>
            </w:pPr>
          </w:p>
          <w:p w14:paraId="7E20D2C5" w14:textId="77777777" w:rsidR="00DF04C1" w:rsidRPr="00444F3A" w:rsidRDefault="00DF04C1" w:rsidP="00DF04C1">
            <w:pPr>
              <w:spacing w:before="100"/>
              <w:ind w:firstLine="427"/>
              <w:jc w:val="both"/>
              <w:rPr>
                <w:rFonts w:ascii="GHEA Grapalat" w:hAnsi="GHEA Grapalat"/>
                <w:b/>
                <w:bCs/>
                <w:sz w:val="24"/>
                <w:szCs w:val="24"/>
              </w:rPr>
            </w:pPr>
          </w:p>
          <w:p w14:paraId="4C42B9AA" w14:textId="77777777" w:rsidR="00DF04C1" w:rsidRPr="00444F3A" w:rsidRDefault="00DF04C1" w:rsidP="00DF04C1">
            <w:pPr>
              <w:spacing w:before="100"/>
              <w:ind w:firstLine="427"/>
              <w:jc w:val="both"/>
              <w:rPr>
                <w:rFonts w:ascii="GHEA Grapalat" w:hAnsi="GHEA Grapalat"/>
                <w:b/>
                <w:bCs/>
                <w:sz w:val="24"/>
                <w:szCs w:val="24"/>
              </w:rPr>
            </w:pPr>
          </w:p>
          <w:p w14:paraId="36D99064" w14:textId="77777777" w:rsidR="00DF04C1" w:rsidRPr="00444F3A" w:rsidRDefault="00DF04C1" w:rsidP="00DF04C1">
            <w:pPr>
              <w:spacing w:before="100"/>
              <w:ind w:firstLine="427"/>
              <w:jc w:val="both"/>
              <w:rPr>
                <w:rFonts w:ascii="GHEA Grapalat" w:hAnsi="GHEA Grapalat"/>
                <w:b/>
                <w:bCs/>
                <w:sz w:val="24"/>
                <w:szCs w:val="24"/>
              </w:rPr>
            </w:pPr>
          </w:p>
          <w:p w14:paraId="538519CE" w14:textId="77777777" w:rsidR="00DF04C1" w:rsidRPr="00444F3A" w:rsidRDefault="00DF04C1" w:rsidP="00DF04C1">
            <w:pPr>
              <w:spacing w:before="100"/>
              <w:ind w:firstLine="427"/>
              <w:jc w:val="both"/>
              <w:rPr>
                <w:rFonts w:ascii="GHEA Grapalat" w:hAnsi="GHEA Grapalat"/>
                <w:b/>
                <w:bCs/>
                <w:sz w:val="24"/>
                <w:szCs w:val="24"/>
              </w:rPr>
            </w:pPr>
          </w:p>
          <w:p w14:paraId="78F00405" w14:textId="77777777" w:rsidR="00A36BF3" w:rsidRDefault="00A36BF3" w:rsidP="00AD57EC">
            <w:pPr>
              <w:spacing w:before="100"/>
              <w:ind w:firstLine="427"/>
              <w:jc w:val="center"/>
              <w:rPr>
                <w:rFonts w:ascii="GHEA Grapalat" w:eastAsia="Tahoma" w:hAnsi="GHEA Grapalat" w:cs="Tahoma"/>
                <w:b/>
                <w:bCs/>
                <w:sz w:val="24"/>
                <w:szCs w:val="24"/>
              </w:rPr>
            </w:pPr>
          </w:p>
          <w:p w14:paraId="19F9B7E9" w14:textId="77777777" w:rsidR="00A36BF3" w:rsidRDefault="00A36BF3" w:rsidP="00AD57EC">
            <w:pPr>
              <w:spacing w:before="100"/>
              <w:ind w:firstLine="427"/>
              <w:jc w:val="center"/>
              <w:rPr>
                <w:rFonts w:ascii="GHEA Grapalat" w:eastAsia="Tahoma" w:hAnsi="GHEA Grapalat" w:cs="Tahoma"/>
                <w:b/>
                <w:bCs/>
                <w:sz w:val="24"/>
                <w:szCs w:val="24"/>
              </w:rPr>
            </w:pPr>
          </w:p>
          <w:p w14:paraId="5BB1F5BF" w14:textId="77777777" w:rsidR="00A36BF3" w:rsidRDefault="00A36BF3" w:rsidP="00AD57EC">
            <w:pPr>
              <w:spacing w:before="100"/>
              <w:ind w:firstLine="427"/>
              <w:jc w:val="center"/>
              <w:rPr>
                <w:rFonts w:ascii="GHEA Grapalat" w:eastAsia="Tahoma" w:hAnsi="GHEA Grapalat" w:cs="Tahoma"/>
                <w:b/>
                <w:bCs/>
                <w:sz w:val="24"/>
                <w:szCs w:val="24"/>
              </w:rPr>
            </w:pPr>
          </w:p>
          <w:p w14:paraId="4C97362A" w14:textId="77777777" w:rsidR="00A36BF3" w:rsidRDefault="00A36BF3" w:rsidP="00AD57EC">
            <w:pPr>
              <w:spacing w:before="100"/>
              <w:ind w:firstLine="427"/>
              <w:jc w:val="center"/>
              <w:rPr>
                <w:rFonts w:ascii="GHEA Grapalat" w:eastAsia="Tahoma" w:hAnsi="GHEA Grapalat" w:cs="Tahoma"/>
                <w:b/>
                <w:bCs/>
                <w:sz w:val="24"/>
                <w:szCs w:val="24"/>
              </w:rPr>
            </w:pPr>
          </w:p>
          <w:p w14:paraId="59147C80" w14:textId="77777777" w:rsidR="00A36BF3" w:rsidRDefault="00A36BF3" w:rsidP="00AD57EC">
            <w:pPr>
              <w:spacing w:before="100"/>
              <w:ind w:firstLine="427"/>
              <w:jc w:val="center"/>
              <w:rPr>
                <w:rFonts w:ascii="GHEA Grapalat" w:eastAsia="Tahoma" w:hAnsi="GHEA Grapalat" w:cs="Tahoma"/>
                <w:b/>
                <w:bCs/>
                <w:sz w:val="24"/>
                <w:szCs w:val="24"/>
              </w:rPr>
            </w:pPr>
          </w:p>
          <w:p w14:paraId="4F3FD4BA" w14:textId="77777777" w:rsidR="00A36BF3" w:rsidRDefault="00A36BF3" w:rsidP="00AD57EC">
            <w:pPr>
              <w:spacing w:before="100"/>
              <w:ind w:firstLine="427"/>
              <w:jc w:val="center"/>
              <w:rPr>
                <w:rFonts w:ascii="GHEA Grapalat" w:eastAsia="Tahoma" w:hAnsi="GHEA Grapalat" w:cs="Tahoma"/>
                <w:b/>
                <w:bCs/>
                <w:sz w:val="24"/>
                <w:szCs w:val="24"/>
              </w:rPr>
            </w:pPr>
          </w:p>
          <w:p w14:paraId="0CB6C304" w14:textId="77777777" w:rsidR="00A36BF3" w:rsidRDefault="00A36BF3" w:rsidP="00AD57EC">
            <w:pPr>
              <w:spacing w:before="100"/>
              <w:ind w:firstLine="427"/>
              <w:jc w:val="center"/>
              <w:rPr>
                <w:rFonts w:ascii="GHEA Grapalat" w:eastAsia="Tahoma" w:hAnsi="GHEA Grapalat" w:cs="Tahoma"/>
                <w:b/>
                <w:bCs/>
                <w:sz w:val="24"/>
                <w:szCs w:val="24"/>
              </w:rPr>
            </w:pPr>
          </w:p>
          <w:p w14:paraId="4FE2A633" w14:textId="77777777" w:rsidR="00A36BF3" w:rsidRDefault="00A36BF3" w:rsidP="00AD57EC">
            <w:pPr>
              <w:spacing w:before="100"/>
              <w:ind w:firstLine="427"/>
              <w:jc w:val="center"/>
              <w:rPr>
                <w:rFonts w:ascii="GHEA Grapalat" w:eastAsia="Tahoma" w:hAnsi="GHEA Grapalat" w:cs="Tahoma"/>
                <w:b/>
                <w:bCs/>
                <w:sz w:val="24"/>
                <w:szCs w:val="24"/>
              </w:rPr>
            </w:pPr>
          </w:p>
          <w:p w14:paraId="7D7B6BE8" w14:textId="450ED5CF" w:rsidR="00DF04C1" w:rsidRDefault="00DF04C1" w:rsidP="00AD57EC">
            <w:pPr>
              <w:spacing w:before="100"/>
              <w:ind w:firstLine="427"/>
              <w:jc w:val="center"/>
              <w:rPr>
                <w:rFonts w:ascii="GHEA Grapalat" w:eastAsia="Tahoma" w:hAnsi="GHEA Grapalat" w:cs="Tahoma"/>
                <w:b/>
                <w:bCs/>
                <w:sz w:val="24"/>
                <w:szCs w:val="24"/>
              </w:rPr>
            </w:pPr>
            <w:r w:rsidRPr="00B70580">
              <w:rPr>
                <w:rFonts w:ascii="GHEA Grapalat" w:eastAsia="Tahoma" w:hAnsi="GHEA Grapalat" w:cs="Tahoma"/>
                <w:b/>
                <w:bCs/>
                <w:sz w:val="24"/>
                <w:szCs w:val="24"/>
              </w:rPr>
              <w:t>Չի ընդունվել</w:t>
            </w:r>
          </w:p>
          <w:p w14:paraId="652D3386" w14:textId="0AB74617" w:rsidR="00A36BF3" w:rsidRPr="00A36BF3" w:rsidRDefault="00A36BF3" w:rsidP="00AD57EC">
            <w:pPr>
              <w:spacing w:before="100"/>
              <w:ind w:firstLine="427"/>
              <w:jc w:val="center"/>
              <w:rPr>
                <w:rFonts w:ascii="GHEA Grapalat" w:hAnsi="GHEA Grapalat"/>
                <w:bCs/>
                <w:sz w:val="24"/>
                <w:szCs w:val="24"/>
                <w:lang w:val="hy-AM"/>
              </w:rPr>
            </w:pPr>
            <w:r w:rsidRPr="00A36BF3">
              <w:rPr>
                <w:rFonts w:ascii="GHEA Grapalat" w:eastAsia="Tahoma" w:hAnsi="GHEA Grapalat" w:cs="Tahoma"/>
                <w:bCs/>
                <w:sz w:val="24"/>
                <w:szCs w:val="24"/>
                <w:lang w:val="hy-AM"/>
              </w:rPr>
              <w:t>Նախագծով առաջարկվում են միասնական կարգավորումներ։</w:t>
            </w:r>
          </w:p>
          <w:p w14:paraId="02E79C98" w14:textId="77777777" w:rsidR="00DF04C1" w:rsidRPr="00444F3A" w:rsidRDefault="00DF04C1" w:rsidP="00DF04C1">
            <w:pPr>
              <w:spacing w:before="100"/>
              <w:ind w:firstLine="427"/>
              <w:jc w:val="both"/>
              <w:rPr>
                <w:rFonts w:ascii="GHEA Grapalat" w:hAnsi="GHEA Grapalat"/>
                <w:b/>
                <w:bCs/>
                <w:sz w:val="24"/>
                <w:szCs w:val="24"/>
              </w:rPr>
            </w:pPr>
          </w:p>
          <w:p w14:paraId="0A6F29B2" w14:textId="77777777" w:rsidR="00DF04C1" w:rsidRPr="00444F3A" w:rsidRDefault="00DF04C1" w:rsidP="00DF04C1">
            <w:pPr>
              <w:spacing w:before="100"/>
              <w:ind w:firstLine="427"/>
              <w:jc w:val="both"/>
              <w:rPr>
                <w:rFonts w:ascii="GHEA Grapalat" w:hAnsi="GHEA Grapalat"/>
                <w:b/>
                <w:bCs/>
                <w:sz w:val="24"/>
                <w:szCs w:val="24"/>
              </w:rPr>
            </w:pPr>
          </w:p>
          <w:p w14:paraId="659F472A" w14:textId="77777777" w:rsidR="00DF04C1" w:rsidRPr="00444F3A" w:rsidRDefault="00DF04C1" w:rsidP="00DF04C1">
            <w:pPr>
              <w:spacing w:before="100"/>
              <w:ind w:firstLine="427"/>
              <w:jc w:val="both"/>
              <w:rPr>
                <w:rFonts w:ascii="GHEA Grapalat" w:hAnsi="GHEA Grapalat"/>
                <w:b/>
                <w:bCs/>
                <w:sz w:val="24"/>
                <w:szCs w:val="24"/>
              </w:rPr>
            </w:pPr>
          </w:p>
          <w:p w14:paraId="2A79FB41" w14:textId="77777777" w:rsidR="00DF04C1" w:rsidRPr="00444F3A" w:rsidRDefault="00DF04C1" w:rsidP="00DF04C1">
            <w:pPr>
              <w:spacing w:before="100"/>
              <w:ind w:firstLine="427"/>
              <w:jc w:val="both"/>
              <w:rPr>
                <w:rFonts w:ascii="GHEA Grapalat" w:hAnsi="GHEA Grapalat"/>
                <w:b/>
                <w:bCs/>
                <w:sz w:val="24"/>
                <w:szCs w:val="24"/>
              </w:rPr>
            </w:pPr>
          </w:p>
          <w:p w14:paraId="24A8B179" w14:textId="77777777" w:rsidR="00DF04C1" w:rsidRPr="00444F3A" w:rsidRDefault="00DF04C1" w:rsidP="00DF04C1">
            <w:pPr>
              <w:spacing w:before="100"/>
              <w:ind w:firstLine="427"/>
              <w:jc w:val="both"/>
              <w:rPr>
                <w:rFonts w:ascii="GHEA Grapalat" w:hAnsi="GHEA Grapalat"/>
                <w:b/>
                <w:bCs/>
                <w:sz w:val="24"/>
                <w:szCs w:val="24"/>
              </w:rPr>
            </w:pPr>
          </w:p>
          <w:p w14:paraId="76AD4605" w14:textId="77777777" w:rsidR="00DF04C1" w:rsidRPr="00444F3A" w:rsidRDefault="00DF04C1" w:rsidP="00DF04C1">
            <w:pPr>
              <w:spacing w:before="100"/>
              <w:ind w:firstLine="427"/>
              <w:jc w:val="both"/>
              <w:rPr>
                <w:rFonts w:ascii="GHEA Grapalat" w:hAnsi="GHEA Grapalat"/>
                <w:b/>
                <w:bCs/>
                <w:sz w:val="24"/>
                <w:szCs w:val="24"/>
              </w:rPr>
            </w:pPr>
          </w:p>
          <w:p w14:paraId="70643090" w14:textId="77777777" w:rsidR="00DF04C1" w:rsidRPr="00444F3A" w:rsidRDefault="00DF04C1" w:rsidP="00DF04C1">
            <w:pPr>
              <w:spacing w:before="100"/>
              <w:ind w:firstLine="427"/>
              <w:jc w:val="both"/>
              <w:rPr>
                <w:rFonts w:ascii="GHEA Grapalat" w:hAnsi="GHEA Grapalat"/>
                <w:b/>
                <w:bCs/>
                <w:sz w:val="24"/>
                <w:szCs w:val="24"/>
              </w:rPr>
            </w:pPr>
          </w:p>
          <w:p w14:paraId="4EA8032A" w14:textId="77777777" w:rsidR="00DF04C1" w:rsidRPr="00444F3A" w:rsidRDefault="00DF04C1" w:rsidP="00DF04C1">
            <w:pPr>
              <w:spacing w:before="100"/>
              <w:ind w:firstLine="427"/>
              <w:jc w:val="both"/>
              <w:rPr>
                <w:rFonts w:ascii="GHEA Grapalat" w:hAnsi="GHEA Grapalat"/>
                <w:b/>
                <w:bCs/>
                <w:sz w:val="24"/>
                <w:szCs w:val="24"/>
              </w:rPr>
            </w:pPr>
          </w:p>
          <w:p w14:paraId="1E8E5008" w14:textId="77777777" w:rsidR="00DF04C1" w:rsidRPr="00444F3A" w:rsidRDefault="00DF04C1" w:rsidP="00DF04C1">
            <w:pPr>
              <w:spacing w:before="100"/>
              <w:ind w:firstLine="427"/>
              <w:jc w:val="both"/>
              <w:rPr>
                <w:rFonts w:ascii="GHEA Grapalat" w:hAnsi="GHEA Grapalat"/>
                <w:b/>
                <w:bCs/>
                <w:sz w:val="24"/>
                <w:szCs w:val="24"/>
              </w:rPr>
            </w:pPr>
          </w:p>
          <w:p w14:paraId="54A0FA5A" w14:textId="77777777" w:rsidR="00DF04C1" w:rsidRPr="00444F3A" w:rsidRDefault="00DF04C1" w:rsidP="00DF04C1">
            <w:pPr>
              <w:spacing w:before="100"/>
              <w:ind w:firstLine="427"/>
              <w:jc w:val="both"/>
              <w:rPr>
                <w:rFonts w:ascii="GHEA Grapalat" w:hAnsi="GHEA Grapalat"/>
                <w:b/>
                <w:bCs/>
                <w:sz w:val="24"/>
                <w:szCs w:val="24"/>
              </w:rPr>
            </w:pPr>
          </w:p>
          <w:p w14:paraId="3EB1386B" w14:textId="77777777" w:rsidR="00DF04C1" w:rsidRPr="00444F3A" w:rsidRDefault="00DF04C1" w:rsidP="00DF04C1">
            <w:pPr>
              <w:spacing w:before="100"/>
              <w:ind w:firstLine="427"/>
              <w:jc w:val="both"/>
              <w:rPr>
                <w:rFonts w:ascii="GHEA Grapalat" w:hAnsi="GHEA Grapalat"/>
                <w:b/>
                <w:bCs/>
                <w:sz w:val="24"/>
                <w:szCs w:val="24"/>
              </w:rPr>
            </w:pPr>
          </w:p>
          <w:p w14:paraId="2FCE4607" w14:textId="77777777" w:rsidR="00DF04C1" w:rsidRPr="00444F3A" w:rsidRDefault="00DF04C1" w:rsidP="00DF04C1">
            <w:pPr>
              <w:spacing w:before="100"/>
              <w:ind w:firstLine="427"/>
              <w:jc w:val="both"/>
              <w:rPr>
                <w:rFonts w:ascii="GHEA Grapalat" w:hAnsi="GHEA Grapalat"/>
                <w:b/>
                <w:bCs/>
                <w:sz w:val="24"/>
                <w:szCs w:val="24"/>
              </w:rPr>
            </w:pPr>
          </w:p>
          <w:p w14:paraId="17613643" w14:textId="77777777" w:rsidR="00DF04C1" w:rsidRPr="00444F3A" w:rsidRDefault="00DF04C1" w:rsidP="00DF04C1">
            <w:pPr>
              <w:spacing w:before="100"/>
              <w:ind w:firstLine="427"/>
              <w:jc w:val="both"/>
              <w:rPr>
                <w:rFonts w:ascii="GHEA Grapalat" w:hAnsi="GHEA Grapalat"/>
                <w:b/>
                <w:bCs/>
                <w:sz w:val="24"/>
                <w:szCs w:val="24"/>
              </w:rPr>
            </w:pPr>
          </w:p>
          <w:p w14:paraId="076B7944" w14:textId="77777777" w:rsidR="00DF04C1" w:rsidRPr="00444F3A" w:rsidRDefault="00DF04C1" w:rsidP="00DF04C1">
            <w:pPr>
              <w:spacing w:before="100"/>
              <w:ind w:firstLine="427"/>
              <w:jc w:val="both"/>
              <w:rPr>
                <w:rFonts w:ascii="GHEA Grapalat" w:hAnsi="GHEA Grapalat"/>
                <w:b/>
                <w:bCs/>
                <w:sz w:val="24"/>
                <w:szCs w:val="24"/>
              </w:rPr>
            </w:pPr>
          </w:p>
          <w:p w14:paraId="4117DFC6" w14:textId="77777777" w:rsidR="00DF04C1" w:rsidRPr="00444F3A" w:rsidRDefault="00DF04C1" w:rsidP="00DF04C1">
            <w:pPr>
              <w:spacing w:before="100"/>
              <w:ind w:firstLine="427"/>
              <w:jc w:val="both"/>
              <w:rPr>
                <w:rFonts w:ascii="GHEA Grapalat" w:hAnsi="GHEA Grapalat"/>
                <w:b/>
                <w:bCs/>
                <w:sz w:val="24"/>
                <w:szCs w:val="24"/>
              </w:rPr>
            </w:pPr>
          </w:p>
          <w:p w14:paraId="4BF08000" w14:textId="77777777" w:rsidR="00DF04C1" w:rsidRPr="00444F3A" w:rsidRDefault="00DF04C1" w:rsidP="00DF04C1">
            <w:pPr>
              <w:spacing w:before="100"/>
              <w:ind w:firstLine="427"/>
              <w:jc w:val="both"/>
              <w:rPr>
                <w:rFonts w:ascii="GHEA Grapalat" w:hAnsi="GHEA Grapalat"/>
                <w:b/>
                <w:bCs/>
                <w:sz w:val="24"/>
                <w:szCs w:val="24"/>
              </w:rPr>
            </w:pPr>
          </w:p>
          <w:p w14:paraId="646B6E5E" w14:textId="77777777" w:rsidR="00DF04C1" w:rsidRPr="00444F3A" w:rsidRDefault="00DF04C1" w:rsidP="00DF04C1">
            <w:pPr>
              <w:spacing w:before="100"/>
              <w:ind w:firstLine="427"/>
              <w:jc w:val="both"/>
              <w:rPr>
                <w:rFonts w:ascii="GHEA Grapalat" w:hAnsi="GHEA Grapalat"/>
                <w:b/>
                <w:bCs/>
                <w:sz w:val="24"/>
                <w:szCs w:val="24"/>
              </w:rPr>
            </w:pPr>
          </w:p>
          <w:p w14:paraId="0875FB59" w14:textId="77777777" w:rsidR="00DF04C1" w:rsidRPr="00444F3A" w:rsidRDefault="00DF04C1" w:rsidP="00DF04C1">
            <w:pPr>
              <w:spacing w:before="100"/>
              <w:ind w:firstLine="427"/>
              <w:jc w:val="both"/>
              <w:rPr>
                <w:rFonts w:ascii="GHEA Grapalat" w:hAnsi="GHEA Grapalat"/>
                <w:b/>
                <w:bCs/>
                <w:sz w:val="24"/>
                <w:szCs w:val="24"/>
              </w:rPr>
            </w:pPr>
          </w:p>
          <w:p w14:paraId="313827BA" w14:textId="77777777" w:rsidR="00DF04C1" w:rsidRPr="00444F3A" w:rsidRDefault="00DF04C1" w:rsidP="00DF04C1">
            <w:pPr>
              <w:spacing w:before="100"/>
              <w:ind w:firstLine="427"/>
              <w:jc w:val="both"/>
              <w:rPr>
                <w:rFonts w:ascii="GHEA Grapalat" w:hAnsi="GHEA Grapalat"/>
                <w:b/>
                <w:bCs/>
                <w:sz w:val="24"/>
                <w:szCs w:val="24"/>
              </w:rPr>
            </w:pPr>
          </w:p>
          <w:p w14:paraId="5258CC5B" w14:textId="77777777" w:rsidR="00DF04C1" w:rsidRPr="00444F3A" w:rsidRDefault="00DF04C1" w:rsidP="00DF04C1">
            <w:pPr>
              <w:spacing w:before="100"/>
              <w:ind w:firstLine="427"/>
              <w:jc w:val="both"/>
              <w:rPr>
                <w:rFonts w:ascii="GHEA Grapalat" w:hAnsi="GHEA Grapalat"/>
                <w:b/>
                <w:bCs/>
                <w:sz w:val="24"/>
                <w:szCs w:val="24"/>
              </w:rPr>
            </w:pPr>
          </w:p>
          <w:p w14:paraId="33A4AB55" w14:textId="77777777" w:rsidR="00DF04C1" w:rsidRPr="00444F3A" w:rsidRDefault="00DF04C1" w:rsidP="00DF04C1">
            <w:pPr>
              <w:spacing w:before="100"/>
              <w:ind w:firstLine="427"/>
              <w:jc w:val="both"/>
              <w:rPr>
                <w:rFonts w:ascii="GHEA Grapalat" w:hAnsi="GHEA Grapalat"/>
                <w:b/>
                <w:bCs/>
                <w:sz w:val="24"/>
                <w:szCs w:val="24"/>
              </w:rPr>
            </w:pPr>
          </w:p>
          <w:p w14:paraId="4F4DA169" w14:textId="77777777" w:rsidR="00DF04C1" w:rsidRPr="00444F3A" w:rsidRDefault="00DF04C1" w:rsidP="00DF04C1">
            <w:pPr>
              <w:spacing w:before="100"/>
              <w:ind w:firstLine="427"/>
              <w:jc w:val="both"/>
              <w:rPr>
                <w:rFonts w:ascii="GHEA Grapalat" w:hAnsi="GHEA Grapalat"/>
                <w:b/>
                <w:bCs/>
                <w:sz w:val="24"/>
                <w:szCs w:val="24"/>
              </w:rPr>
            </w:pPr>
          </w:p>
          <w:p w14:paraId="7036288F" w14:textId="77777777" w:rsidR="00DF04C1" w:rsidRPr="00444F3A" w:rsidRDefault="00DF04C1" w:rsidP="00DF04C1">
            <w:pPr>
              <w:spacing w:before="100"/>
              <w:ind w:firstLine="427"/>
              <w:jc w:val="both"/>
              <w:rPr>
                <w:rFonts w:ascii="GHEA Grapalat" w:hAnsi="GHEA Grapalat"/>
                <w:b/>
                <w:bCs/>
                <w:sz w:val="24"/>
                <w:szCs w:val="24"/>
              </w:rPr>
            </w:pPr>
          </w:p>
          <w:p w14:paraId="68BEF9F9" w14:textId="77777777" w:rsidR="00DF04C1" w:rsidRPr="00444F3A" w:rsidRDefault="00DF04C1" w:rsidP="00DF04C1">
            <w:pPr>
              <w:spacing w:before="100"/>
              <w:ind w:firstLine="427"/>
              <w:jc w:val="both"/>
              <w:rPr>
                <w:rFonts w:ascii="GHEA Grapalat" w:hAnsi="GHEA Grapalat"/>
                <w:b/>
                <w:bCs/>
                <w:sz w:val="24"/>
                <w:szCs w:val="24"/>
              </w:rPr>
            </w:pPr>
          </w:p>
          <w:p w14:paraId="0188A166" w14:textId="77777777" w:rsidR="00DF04C1" w:rsidRPr="00444F3A" w:rsidRDefault="00DF04C1" w:rsidP="00DF04C1">
            <w:pPr>
              <w:spacing w:before="100"/>
              <w:ind w:firstLine="427"/>
              <w:jc w:val="both"/>
              <w:rPr>
                <w:rFonts w:ascii="GHEA Grapalat" w:hAnsi="GHEA Grapalat"/>
                <w:b/>
                <w:bCs/>
                <w:sz w:val="24"/>
                <w:szCs w:val="24"/>
              </w:rPr>
            </w:pPr>
          </w:p>
          <w:p w14:paraId="71A474A8" w14:textId="77777777" w:rsidR="00DF04C1" w:rsidRPr="00444F3A" w:rsidRDefault="00DF04C1" w:rsidP="00DF04C1">
            <w:pPr>
              <w:spacing w:before="100"/>
              <w:ind w:firstLine="427"/>
              <w:jc w:val="both"/>
              <w:rPr>
                <w:rFonts w:ascii="GHEA Grapalat" w:hAnsi="GHEA Grapalat"/>
                <w:b/>
                <w:bCs/>
                <w:sz w:val="24"/>
                <w:szCs w:val="24"/>
              </w:rPr>
            </w:pPr>
          </w:p>
          <w:p w14:paraId="4D1C507C" w14:textId="1D9F6B27" w:rsidR="00DF04C1" w:rsidRDefault="00DF04C1" w:rsidP="00DF04C1">
            <w:pPr>
              <w:spacing w:before="100"/>
              <w:ind w:firstLine="427"/>
              <w:jc w:val="both"/>
              <w:rPr>
                <w:rFonts w:ascii="GHEA Grapalat" w:hAnsi="GHEA Grapalat"/>
                <w:b/>
                <w:bCs/>
                <w:sz w:val="24"/>
                <w:szCs w:val="24"/>
              </w:rPr>
            </w:pPr>
          </w:p>
          <w:p w14:paraId="07DE72E4" w14:textId="77777777" w:rsidR="00F46605" w:rsidRPr="00444F3A" w:rsidRDefault="00F46605" w:rsidP="00DF04C1">
            <w:pPr>
              <w:spacing w:before="100"/>
              <w:ind w:firstLine="427"/>
              <w:jc w:val="both"/>
              <w:rPr>
                <w:rFonts w:ascii="GHEA Grapalat" w:hAnsi="GHEA Grapalat"/>
                <w:b/>
                <w:bCs/>
                <w:sz w:val="24"/>
                <w:szCs w:val="24"/>
              </w:rPr>
            </w:pPr>
          </w:p>
          <w:p w14:paraId="52488960" w14:textId="77777777" w:rsidR="00DF04C1" w:rsidRPr="00444F3A" w:rsidRDefault="00DF04C1" w:rsidP="00DF04C1">
            <w:pPr>
              <w:spacing w:before="100"/>
              <w:ind w:firstLine="427"/>
              <w:jc w:val="both"/>
              <w:rPr>
                <w:rFonts w:ascii="GHEA Grapalat" w:hAnsi="GHEA Grapalat"/>
                <w:b/>
                <w:bCs/>
                <w:sz w:val="24"/>
                <w:szCs w:val="24"/>
              </w:rPr>
            </w:pPr>
          </w:p>
          <w:p w14:paraId="1E98CB6C" w14:textId="1C836F0A" w:rsidR="00DF04C1" w:rsidRPr="00AD57EC" w:rsidRDefault="00DF04C1" w:rsidP="00AD57EC">
            <w:pPr>
              <w:spacing w:before="100"/>
              <w:ind w:firstLine="427"/>
              <w:jc w:val="center"/>
              <w:rPr>
                <w:rFonts w:ascii="GHEA Grapalat" w:hAnsi="GHEA Grapalat"/>
                <w:b/>
                <w:sz w:val="24"/>
                <w:szCs w:val="24"/>
              </w:rPr>
            </w:pPr>
            <w:r w:rsidRPr="00AD57EC">
              <w:rPr>
                <w:rFonts w:ascii="GHEA Grapalat" w:eastAsia="Tahoma" w:hAnsi="GHEA Grapalat" w:cs="Tahoma"/>
                <w:b/>
                <w:sz w:val="24"/>
                <w:szCs w:val="24"/>
                <w:lang w:val="hy-AM"/>
              </w:rPr>
              <w:t>Չ</w:t>
            </w:r>
            <w:r w:rsidRPr="00AD57EC">
              <w:rPr>
                <w:rFonts w:ascii="GHEA Grapalat" w:eastAsia="Tahoma" w:hAnsi="GHEA Grapalat" w:cs="Tahoma"/>
                <w:b/>
                <w:sz w:val="24"/>
                <w:szCs w:val="24"/>
              </w:rPr>
              <w:t>ի ընդունվել</w:t>
            </w:r>
          </w:p>
          <w:p w14:paraId="754039D8" w14:textId="3E2DDF6F" w:rsidR="00DF04C1" w:rsidRPr="00DF04C1" w:rsidRDefault="00DF04C1" w:rsidP="00DF04C1">
            <w:pPr>
              <w:spacing w:before="100"/>
              <w:ind w:firstLine="427"/>
              <w:jc w:val="both"/>
              <w:rPr>
                <w:rFonts w:ascii="GHEA Grapalat" w:hAnsi="GHEA Grapalat"/>
                <w:sz w:val="24"/>
                <w:szCs w:val="24"/>
              </w:rPr>
            </w:pPr>
            <w:r w:rsidRPr="00444F3A">
              <w:rPr>
                <w:rFonts w:ascii="GHEA Grapalat" w:eastAsia="Tahoma" w:hAnsi="GHEA Grapalat" w:cs="Tahoma"/>
                <w:sz w:val="24"/>
                <w:szCs w:val="24"/>
              </w:rPr>
              <w:t>ԵՄ ՍԻԳՄԱ ծրագրի կողմից մշակված և 2023 թվականին ՏՀԶԿ կողմից հաստատված Հանրային կառավարման վերանայված՝ 11-րդ սկզբունքից բխող՝ կատարողականին վերաբերող ենթասկզբունքով նախատեսված է, որ կատարողականի հետ կապված վարձատրությունը, պետք է կազմի աշխատավարձի սահմանափակ մասնաբաժին</w:t>
            </w:r>
            <w:r w:rsidRPr="00444F3A">
              <w:rPr>
                <w:rFonts w:ascii="GHEA Grapalat" w:eastAsia="Tahoma" w:hAnsi="GHEA Grapalat" w:cs="Tahoma"/>
                <w:b/>
                <w:bCs/>
                <w:sz w:val="24"/>
                <w:szCs w:val="24"/>
              </w:rPr>
              <w:t>ը</w:t>
            </w:r>
            <w:r w:rsidRPr="00444F3A">
              <w:rPr>
                <w:rFonts w:ascii="GHEA Grapalat" w:eastAsia="Tahoma" w:hAnsi="GHEA Grapalat" w:cs="Tahoma"/>
                <w:sz w:val="24"/>
                <w:szCs w:val="24"/>
              </w:rPr>
              <w:t>։</w:t>
            </w:r>
          </w:p>
        </w:tc>
      </w:tr>
      <w:tr w:rsidR="00DF04C1" w:rsidRPr="00444F3A" w14:paraId="525CCAB1"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3C5A380" w14:textId="77777777" w:rsidR="00DF04C1" w:rsidRPr="00444F3A" w:rsidRDefault="00DF04C1" w:rsidP="00DF04C1">
            <w:pPr>
              <w:spacing w:before="100"/>
              <w:ind w:left="141"/>
              <w:jc w:val="center"/>
              <w:rPr>
                <w:rFonts w:ascii="GHEA Grapalat" w:hAnsi="GHEA Grapalat"/>
                <w:b/>
                <w:bCs/>
                <w:sz w:val="24"/>
                <w:szCs w:val="24"/>
              </w:rPr>
            </w:pPr>
            <w:r w:rsidRPr="00444F3A">
              <w:rPr>
                <w:rFonts w:ascii="GHEA Grapalat" w:hAnsi="GHEA Grapalat"/>
                <w:b/>
                <w:bCs/>
                <w:sz w:val="24"/>
                <w:szCs w:val="24"/>
              </w:rPr>
              <w:t>40.</w:t>
            </w:r>
            <w:r w:rsidRPr="00444F3A">
              <w:rPr>
                <w:rFonts w:ascii="GHEA Grapalat" w:hAnsi="GHEA Grapalat"/>
                <w:sz w:val="24"/>
                <w:szCs w:val="24"/>
              </w:rPr>
              <w:t xml:space="preserve">                </w:t>
            </w:r>
            <w:r w:rsidRPr="00444F3A">
              <w:rPr>
                <w:rFonts w:ascii="GHEA Grapalat" w:eastAsia="Tahoma" w:hAnsi="GHEA Grapalat" w:cs="Tahoma"/>
                <w:b/>
                <w:bCs/>
                <w:sz w:val="24"/>
                <w:szCs w:val="24"/>
              </w:rPr>
              <w:t>Հեռուստատեսության և ռադիոյի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01E3825"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04/08/2026</w:t>
            </w:r>
          </w:p>
        </w:tc>
      </w:tr>
      <w:tr w:rsidR="00DF04C1" w:rsidRPr="00444F3A" w14:paraId="731E1615"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CD8CDD4"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45D1C93"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Ե/01/04.1/523-26</w:t>
            </w:r>
          </w:p>
        </w:tc>
      </w:tr>
      <w:tr w:rsidR="00DF04C1" w:rsidRPr="00B70580" w14:paraId="5D6FC3BB" w14:textId="77777777" w:rsidTr="00444F3A">
        <w:trPr>
          <w:trHeight w:val="1324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3EA87A7"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Հեռուստատեսության և ռադիոյի հանձնաժողովը այսուհետ՝ նաև Հանձնաժողով սկզբունքորեն ողջունում է հանրային ծառայության արդյունավետության բարձրացմանն ուղղված բարեփոխումները։</w:t>
            </w:r>
          </w:p>
          <w:p w14:paraId="6762E5BC"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Սակայն գտնում ենք, որ նախագծի առանձին կարգավորումներ լրացուցիչ վերանայման կարիք ունեն քաղաքացիական ծառայության համակարգում հավասարակշռված և արդար վարձատրության սկզբունքն ապահովելու նպատակով։</w:t>
            </w:r>
          </w:p>
          <w:p w14:paraId="581455D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hAnsi="GHEA Grapalat"/>
                <w:sz w:val="24"/>
                <w:szCs w:val="24"/>
              </w:rPr>
              <w:t>1</w:t>
            </w:r>
            <w:r w:rsidRPr="00444F3A">
              <w:rPr>
                <w:rFonts w:ascii="Cambria Math" w:hAnsi="Cambria Math" w:cs="Cambria Math"/>
                <w:sz w:val="24"/>
                <w:szCs w:val="24"/>
              </w:rPr>
              <w:t>․</w:t>
            </w:r>
            <w:r w:rsidRPr="00444F3A">
              <w:rPr>
                <w:rFonts w:ascii="GHEA Grapalat" w:eastAsia="Tahoma" w:hAnsi="GHEA Grapalat" w:cs="Tahoma"/>
                <w:sz w:val="24"/>
                <w:szCs w:val="24"/>
              </w:rPr>
              <w:t xml:space="preserve"> Նախագծով՝ «Պետական պաշտոններ և պետական ծառայության պաշտոններ զբաղեցնող անձանց վարձատրության մասին» օրենքի Հավելված 9-ում նախատեսվում են փոփոխություններ, որոնց վերլուծությունը ցույց է տալիս, որ պետական ծառայողների տարբեր պաշտոնների միջև պահպանված չէ աշխատավարձի աճի տրամաբանական և համաչափ կառուցվածքը։</w:t>
            </w:r>
          </w:p>
          <w:p w14:paraId="1F2E965E"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Այսպիսով, գլխավոր մասնագետի պաշտոնի համար հիմնական աշխատավարձի հաշվարկման գործակիցը աշխատանքային ստաժի ավելացմանը զուգընթաց աճում է (4.00-ից մինչև 5.00), մինչդեռ ավագ մասնագետի և մասնագետի պաշտոնների համար գործակիցը բոլոր ստաժային խմբերի դեպքում մնում է անփոփոխ (համապատասխանաբար՝ 3.50 և 3.00)։</w:t>
            </w:r>
          </w:p>
          <w:p w14:paraId="594B4586"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մոտեցումը չի խրախուսում նույն պաշտոնում երկարամյա և արդյունավետ ծառայությունը։ Եթե 1 տարվա փորձ ունեցող ավագ մասնագետը և 25 տարվա փորձ ունեցող ավագ մասնագետը ունեն նույն գործակիցը (3.50), ապա ծառայության ստաժը փաստացի կորցնում է իր խրախուսական նշանակությունը։ Նախագծի հիմնավորման մեջ նշվում է, որ փոփոխությունների նպատակներից են մրցունակ հանրային ծառայության ապահովումը, արդյունավետ աշխատանքի խրախուսումը, երկարաժամկետ ծառայության արժեքավորումը, կատարողականի և մասնագիտական փորձի խթանումը։</w:t>
            </w:r>
          </w:p>
          <w:p w14:paraId="37B71A6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Սակայն առաջարկվող աղյուսակը հակառակ արդյունքն է ապահովում, քանի որ հենց պետական ծառայության ամենամեծ թվաքանակ կազմող պաշտոնների համար աշխատավարձի աճ ընդհանրապես նախատեսված չէ։</w:t>
            </w:r>
          </w:p>
          <w:p w14:paraId="067D549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փաստացի բացակայում են միջանկյալ խրախուսման մեխանիզմներ մասնագետի և ավագ մասնագետի պաշտոններ զբաղեցնող անձանց համար։</w:t>
            </w:r>
          </w:p>
          <w:p w14:paraId="1121DC0D"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Ստացվում է, որ աշխատավարձի շոշափելի աճ հնարավոր է միայն ավելի բարձր պաշտոն զբաղեցնելու դեպքում, մինչդեռ նման պաշտոնների քանակը սահմանափակ է, և դրանց ազատվելը կախված է ոչ թե տվյալ աշխատողի աշխատանքի արդյունավետությունից, այլ համապատասխան հաստիքի առկայությունից։</w:t>
            </w:r>
          </w:p>
          <w:p w14:paraId="5B0399FD"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Առաջարկվող կարգավորումը չի ստեղծում հորիզոնական կամ աստիճանական մասնագիտական առաջխաղացման հնարավորություններ, և պետական ծառայողների կարիերային աճը փաստացի պայմանավորվում է բացառապես վերադաս պաշտոնի թափուր հաստիքի առկայությամբ, ինչը չի խթանում երկարաժամկետ մասնագիտական զարգացումը։</w:t>
            </w:r>
          </w:p>
          <w:p w14:paraId="343772C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 կարող է նվազեցնել ցածր և միջին օղակի ծառայողների մոտիվացիան, խոչընդոտել փորձառու կադրերի պահպանմանը, մեծացնել կադրերի արտահոսքը, խախտել համաչափության և հավասարության սկզբունքները, ստեղծել անհիմն տարբերակում նույն համակարգի տարբեր պաշտոնների միջև։</w:t>
            </w:r>
          </w:p>
          <w:p w14:paraId="4E3A028C"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hAnsi="GHEA Grapalat"/>
                <w:sz w:val="24"/>
                <w:szCs w:val="24"/>
              </w:rPr>
              <w:t>2</w:t>
            </w:r>
            <w:r w:rsidRPr="00444F3A">
              <w:rPr>
                <w:rFonts w:ascii="Cambria Math" w:hAnsi="Cambria Math" w:cs="Cambria Math"/>
                <w:sz w:val="24"/>
                <w:szCs w:val="24"/>
              </w:rPr>
              <w:t>․</w:t>
            </w:r>
            <w:r w:rsidRPr="00444F3A">
              <w:rPr>
                <w:rFonts w:ascii="GHEA Grapalat" w:eastAsia="Tahoma" w:hAnsi="GHEA Grapalat" w:cs="Tahoma"/>
                <w:sz w:val="24"/>
                <w:szCs w:val="24"/>
              </w:rPr>
              <w:t xml:space="preserve"> Նույն Հավելվածում գլխավոր մասնագետը 21 տարի հետո ստանում է 5.00 գործակից, իսկ բաժնի պետի տեղակալը նույնպես 5.00։</w:t>
            </w:r>
          </w:p>
          <w:p w14:paraId="228083B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 նշանակում է, որ 21 տարվա ստաժ ունեցող գլխավոր մասնագետի հիմնական աշխատավարձը հավասարվում է բաժնի պետի տեղակալի հիմնական աշխատավարձին՝ չնայած պաշտոնների պատասխանատվության, կառավարման գործառույթների և որոշումների կայացման լիազորությունների էական տարբերությանը։</w:t>
            </w:r>
          </w:p>
          <w:p w14:paraId="3748ADB6"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Նպատակահարմար ենք գտնում վերանայել Հավելված 9-ում նախատեսված գործակիցները՝ ապահովելով, որ մասնագետների պաշտոնների համար ծառայության ստաժի աճին զուգահեռ նախատեսվեն հիմնական աշխատավարձի հաշվարկման աստիճանական գործակիցներ։</w:t>
            </w:r>
          </w:p>
          <w:p w14:paraId="7A3CF07C"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hAnsi="GHEA Grapalat"/>
                <w:sz w:val="24"/>
                <w:szCs w:val="24"/>
              </w:rPr>
              <w:t>3</w:t>
            </w:r>
            <w:r w:rsidRPr="00444F3A">
              <w:rPr>
                <w:rFonts w:ascii="Cambria Math" w:hAnsi="Cambria Math" w:cs="Cambria Math"/>
                <w:sz w:val="24"/>
                <w:szCs w:val="24"/>
              </w:rPr>
              <w:t>․</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առաջարկվող կարգավորման համաձայն՝ Հայաստանի Հանրապետության Սահմանադրությամբ նախատեսված անկախ պետական մարմինները և ինքնավար մարմինները վարձատրության իրավակարգավորման տեսանկյունից նույնացվել են՝ առանց հաշվի առնելու դրանց սահմանադրաիրավական կարգավիճակի, ձևավորման հիմքերի, գործառույթների և անկախության երաշխիքների էական տարբերությունները։</w:t>
            </w:r>
          </w:p>
          <w:p w14:paraId="0EE2CF4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Մինչդեռ Հայաստանի Հանրապետության Սահմանադրությամբ նախատեսված անկախ պետական մարմինները սահմանադրական ինստիտուտներ են, որոնք իրականացնում են բացառիկ գործառույթներ և կոչված են ապահովելու սահմանադրական արժեքների ու հանրային շահերի պաշտպանությունը։ Այդ մարմինների շարքին է դասվում նաև Հեռուստատեսության և ռադիոյի հանձնաժողովը, որի սահմանադրական առաքելությունն է ապահովել տեսալսողական մեդիայի ազատությունը, անկախությունը և բազմազանությունը, ինչպես նաև իրականացնել օրենքով իրեն վերապահված կարգավորող և վերահսկողական լիազորությունները։</w:t>
            </w:r>
          </w:p>
          <w:p w14:paraId="2E3728A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նպատակահարմար ենք համարում վերանայել առաջարկվող կարգավորումը, և առանձին իրավակարգավորումներ սահմանել Հայաստանի Հանրապետության Սահմանադրությամբ նախատեսված անկախ պետական մարմինների, այդ թվում՝ Հեռուստատեսության և ռադիոյի հանձնաժողովի համար՝ հաշվի առնելով դրանց սահմանադրական կարգավիճակը, գործառույթների առանձնահատկությունները և անկախության ապահովման անհրաժեշտությունը։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51FF959" w14:textId="77777777" w:rsidR="00DF04C1" w:rsidRPr="00444F3A" w:rsidRDefault="00DF04C1" w:rsidP="00DF04C1">
            <w:pPr>
              <w:spacing w:before="100"/>
              <w:ind w:firstLine="427"/>
              <w:jc w:val="both"/>
              <w:rPr>
                <w:rFonts w:ascii="GHEA Grapalat" w:hAnsi="GHEA Grapalat"/>
                <w:b/>
                <w:bCs/>
                <w:sz w:val="24"/>
                <w:szCs w:val="24"/>
              </w:rPr>
            </w:pPr>
          </w:p>
          <w:p w14:paraId="06AD7AEA" w14:textId="77777777" w:rsidR="00DF04C1" w:rsidRPr="00444F3A" w:rsidRDefault="00DF04C1" w:rsidP="00DF04C1">
            <w:pPr>
              <w:spacing w:before="100"/>
              <w:ind w:firstLine="427"/>
              <w:jc w:val="both"/>
              <w:rPr>
                <w:rFonts w:ascii="GHEA Grapalat" w:hAnsi="GHEA Grapalat"/>
                <w:b/>
                <w:bCs/>
                <w:sz w:val="24"/>
                <w:szCs w:val="24"/>
              </w:rPr>
            </w:pPr>
          </w:p>
          <w:p w14:paraId="48512399" w14:textId="77777777" w:rsidR="00DF04C1" w:rsidRPr="00444F3A" w:rsidRDefault="00DF04C1" w:rsidP="00DF04C1">
            <w:pPr>
              <w:spacing w:before="100"/>
              <w:ind w:firstLine="427"/>
              <w:jc w:val="both"/>
              <w:rPr>
                <w:rFonts w:ascii="GHEA Grapalat" w:hAnsi="GHEA Grapalat"/>
                <w:b/>
                <w:bCs/>
                <w:sz w:val="24"/>
                <w:szCs w:val="24"/>
              </w:rPr>
            </w:pPr>
          </w:p>
          <w:p w14:paraId="6BCF6E16" w14:textId="77777777" w:rsidR="00DF04C1" w:rsidRPr="00444F3A" w:rsidRDefault="00DF04C1" w:rsidP="00DF04C1">
            <w:pPr>
              <w:spacing w:before="100"/>
              <w:ind w:firstLine="427"/>
              <w:jc w:val="both"/>
              <w:rPr>
                <w:rFonts w:ascii="GHEA Grapalat" w:hAnsi="GHEA Grapalat"/>
                <w:b/>
                <w:bCs/>
                <w:sz w:val="24"/>
                <w:szCs w:val="24"/>
              </w:rPr>
            </w:pPr>
          </w:p>
          <w:p w14:paraId="0FBF231A" w14:textId="77777777" w:rsidR="00DF04C1" w:rsidRPr="00444F3A" w:rsidRDefault="00DF04C1" w:rsidP="00DF04C1">
            <w:pPr>
              <w:spacing w:before="100"/>
              <w:ind w:firstLine="427"/>
              <w:jc w:val="both"/>
              <w:rPr>
                <w:rFonts w:ascii="GHEA Grapalat" w:hAnsi="GHEA Grapalat"/>
                <w:b/>
                <w:bCs/>
                <w:sz w:val="24"/>
                <w:szCs w:val="24"/>
              </w:rPr>
            </w:pPr>
          </w:p>
          <w:p w14:paraId="1F20926E" w14:textId="77777777" w:rsidR="00DF04C1" w:rsidRPr="00444F3A" w:rsidRDefault="00DF04C1" w:rsidP="00DF04C1">
            <w:pPr>
              <w:spacing w:before="100"/>
              <w:ind w:firstLine="427"/>
              <w:jc w:val="both"/>
              <w:rPr>
                <w:rFonts w:ascii="GHEA Grapalat" w:hAnsi="GHEA Grapalat"/>
                <w:b/>
                <w:bCs/>
                <w:sz w:val="24"/>
                <w:szCs w:val="24"/>
              </w:rPr>
            </w:pPr>
          </w:p>
          <w:p w14:paraId="3F9E5563" w14:textId="77777777" w:rsidR="00DF04C1" w:rsidRPr="00444F3A" w:rsidRDefault="00DF04C1" w:rsidP="00DF04C1">
            <w:pPr>
              <w:spacing w:before="100"/>
              <w:ind w:firstLine="427"/>
              <w:jc w:val="both"/>
              <w:rPr>
                <w:rFonts w:ascii="GHEA Grapalat" w:hAnsi="GHEA Grapalat"/>
                <w:b/>
                <w:bCs/>
                <w:sz w:val="24"/>
                <w:szCs w:val="24"/>
              </w:rPr>
            </w:pPr>
          </w:p>
          <w:p w14:paraId="383E8CC2" w14:textId="77777777" w:rsidR="00DF04C1" w:rsidRPr="00444F3A" w:rsidRDefault="00DF04C1" w:rsidP="00DF04C1">
            <w:pPr>
              <w:spacing w:before="100"/>
              <w:ind w:firstLine="427"/>
              <w:jc w:val="both"/>
              <w:rPr>
                <w:rFonts w:ascii="GHEA Grapalat" w:hAnsi="GHEA Grapalat"/>
                <w:b/>
                <w:bCs/>
                <w:sz w:val="24"/>
                <w:szCs w:val="24"/>
              </w:rPr>
            </w:pPr>
          </w:p>
          <w:p w14:paraId="52AAC77E" w14:textId="77777777" w:rsidR="00DF04C1" w:rsidRPr="00444F3A" w:rsidRDefault="00DF04C1" w:rsidP="00DF04C1">
            <w:pPr>
              <w:spacing w:before="100"/>
              <w:ind w:firstLine="427"/>
              <w:jc w:val="both"/>
              <w:rPr>
                <w:rFonts w:ascii="GHEA Grapalat" w:hAnsi="GHEA Grapalat"/>
                <w:b/>
                <w:bCs/>
                <w:sz w:val="24"/>
                <w:szCs w:val="24"/>
              </w:rPr>
            </w:pPr>
          </w:p>
          <w:p w14:paraId="7CB3FE84" w14:textId="77777777" w:rsidR="00DF04C1" w:rsidRPr="00444F3A" w:rsidRDefault="00DF04C1" w:rsidP="00DF04C1">
            <w:pPr>
              <w:spacing w:before="100"/>
              <w:ind w:firstLine="427"/>
              <w:jc w:val="both"/>
              <w:rPr>
                <w:rFonts w:ascii="GHEA Grapalat" w:hAnsi="GHEA Grapalat"/>
                <w:b/>
                <w:bCs/>
                <w:sz w:val="24"/>
                <w:szCs w:val="24"/>
              </w:rPr>
            </w:pPr>
          </w:p>
          <w:p w14:paraId="203814AD" w14:textId="77777777" w:rsidR="00DF04C1" w:rsidRPr="00444F3A" w:rsidRDefault="00DF04C1" w:rsidP="00DF04C1">
            <w:pPr>
              <w:spacing w:before="100"/>
              <w:ind w:firstLine="427"/>
              <w:jc w:val="both"/>
              <w:rPr>
                <w:rFonts w:ascii="GHEA Grapalat" w:hAnsi="GHEA Grapalat"/>
                <w:b/>
                <w:bCs/>
                <w:sz w:val="24"/>
                <w:szCs w:val="24"/>
              </w:rPr>
            </w:pPr>
          </w:p>
          <w:p w14:paraId="227DFB1B" w14:textId="77777777" w:rsidR="00DF04C1" w:rsidRPr="00444F3A" w:rsidRDefault="00DF04C1" w:rsidP="00DF04C1">
            <w:pPr>
              <w:spacing w:before="100"/>
              <w:ind w:firstLine="427"/>
              <w:jc w:val="both"/>
              <w:rPr>
                <w:rFonts w:ascii="GHEA Grapalat" w:hAnsi="GHEA Grapalat"/>
                <w:b/>
                <w:bCs/>
                <w:sz w:val="24"/>
                <w:szCs w:val="24"/>
              </w:rPr>
            </w:pPr>
          </w:p>
          <w:p w14:paraId="5616EE82" w14:textId="77777777" w:rsidR="00DF04C1" w:rsidRPr="00444F3A" w:rsidRDefault="00DF04C1" w:rsidP="00DF04C1">
            <w:pPr>
              <w:spacing w:before="100"/>
              <w:ind w:firstLine="427"/>
              <w:jc w:val="both"/>
              <w:rPr>
                <w:rFonts w:ascii="GHEA Grapalat" w:hAnsi="GHEA Grapalat"/>
                <w:b/>
                <w:bCs/>
                <w:sz w:val="24"/>
                <w:szCs w:val="24"/>
              </w:rPr>
            </w:pPr>
          </w:p>
          <w:p w14:paraId="48C8D7CE" w14:textId="77777777" w:rsidR="00DF04C1" w:rsidRPr="00444F3A" w:rsidRDefault="00DF04C1" w:rsidP="00DF04C1">
            <w:pPr>
              <w:spacing w:before="100"/>
              <w:ind w:firstLine="427"/>
              <w:jc w:val="both"/>
              <w:rPr>
                <w:rFonts w:ascii="GHEA Grapalat" w:hAnsi="GHEA Grapalat"/>
                <w:b/>
                <w:bCs/>
                <w:sz w:val="24"/>
                <w:szCs w:val="24"/>
              </w:rPr>
            </w:pPr>
          </w:p>
          <w:p w14:paraId="5C0BC6DC" w14:textId="77777777" w:rsidR="00DF04C1" w:rsidRPr="00444F3A" w:rsidRDefault="00DF04C1" w:rsidP="00DF04C1">
            <w:pPr>
              <w:spacing w:before="100"/>
              <w:ind w:firstLine="427"/>
              <w:jc w:val="both"/>
              <w:rPr>
                <w:rFonts w:ascii="GHEA Grapalat" w:hAnsi="GHEA Grapalat"/>
                <w:b/>
                <w:bCs/>
                <w:sz w:val="24"/>
                <w:szCs w:val="24"/>
              </w:rPr>
            </w:pPr>
          </w:p>
          <w:p w14:paraId="4AD8DBA2" w14:textId="77777777" w:rsidR="00DF04C1" w:rsidRPr="00444F3A" w:rsidRDefault="00DF04C1" w:rsidP="00DF04C1">
            <w:pPr>
              <w:spacing w:before="100"/>
              <w:ind w:firstLine="427"/>
              <w:jc w:val="both"/>
              <w:rPr>
                <w:rFonts w:ascii="GHEA Grapalat" w:hAnsi="GHEA Grapalat"/>
                <w:b/>
                <w:bCs/>
                <w:sz w:val="24"/>
                <w:szCs w:val="24"/>
              </w:rPr>
            </w:pPr>
          </w:p>
          <w:p w14:paraId="7C6EBD66" w14:textId="77777777" w:rsidR="00DF04C1" w:rsidRPr="00444F3A" w:rsidRDefault="00DF04C1" w:rsidP="00DF04C1">
            <w:pPr>
              <w:spacing w:before="100"/>
              <w:ind w:firstLine="427"/>
              <w:jc w:val="both"/>
              <w:rPr>
                <w:rFonts w:ascii="GHEA Grapalat" w:hAnsi="GHEA Grapalat"/>
                <w:b/>
                <w:bCs/>
                <w:sz w:val="24"/>
                <w:szCs w:val="24"/>
              </w:rPr>
            </w:pPr>
          </w:p>
          <w:p w14:paraId="3F64F34E" w14:textId="77777777" w:rsidR="00DF04C1" w:rsidRPr="00444F3A" w:rsidRDefault="00DF04C1" w:rsidP="00DF04C1">
            <w:pPr>
              <w:spacing w:before="100"/>
              <w:ind w:firstLine="427"/>
              <w:jc w:val="both"/>
              <w:rPr>
                <w:rFonts w:ascii="GHEA Grapalat" w:hAnsi="GHEA Grapalat"/>
                <w:b/>
                <w:bCs/>
                <w:sz w:val="24"/>
                <w:szCs w:val="24"/>
              </w:rPr>
            </w:pPr>
          </w:p>
          <w:p w14:paraId="1ED6DDEA" w14:textId="77777777" w:rsidR="00DF04C1" w:rsidRPr="00444F3A" w:rsidRDefault="00DF04C1" w:rsidP="00DF04C1">
            <w:pPr>
              <w:spacing w:before="100"/>
              <w:ind w:firstLine="427"/>
              <w:jc w:val="both"/>
              <w:rPr>
                <w:rFonts w:ascii="GHEA Grapalat" w:hAnsi="GHEA Grapalat"/>
                <w:b/>
                <w:bCs/>
                <w:sz w:val="24"/>
                <w:szCs w:val="24"/>
              </w:rPr>
            </w:pPr>
          </w:p>
          <w:p w14:paraId="16CD342B" w14:textId="77777777" w:rsidR="00DF04C1" w:rsidRPr="00444F3A" w:rsidRDefault="00DF04C1" w:rsidP="00DF04C1">
            <w:pPr>
              <w:spacing w:before="100"/>
              <w:ind w:firstLine="427"/>
              <w:jc w:val="both"/>
              <w:rPr>
                <w:rFonts w:ascii="GHEA Grapalat" w:hAnsi="GHEA Grapalat"/>
                <w:b/>
                <w:bCs/>
                <w:sz w:val="24"/>
                <w:szCs w:val="24"/>
              </w:rPr>
            </w:pPr>
          </w:p>
          <w:p w14:paraId="6D0BC87D" w14:textId="1A4C6660" w:rsidR="00B70580" w:rsidRPr="00C109C9" w:rsidRDefault="007D2FE7" w:rsidP="00C109C9">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 xml:space="preserve">1․ </w:t>
            </w:r>
            <w:r w:rsidR="00B70580" w:rsidRPr="00C109C9">
              <w:rPr>
                <w:rFonts w:ascii="GHEA Grapalat" w:eastAsia="Tahoma" w:hAnsi="GHEA Grapalat" w:cs="Tahoma"/>
                <w:b/>
                <w:sz w:val="24"/>
                <w:szCs w:val="24"/>
                <w:lang w:val="hy-AM"/>
              </w:rPr>
              <w:t>Ընդունվել է ի գիտություն</w:t>
            </w:r>
          </w:p>
          <w:p w14:paraId="595715D5" w14:textId="639883F9" w:rsidR="00DF04C1" w:rsidRPr="00444F3A" w:rsidRDefault="00DF04C1" w:rsidP="00DF04C1">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Նախագծային կարգավորումներով պարգևատրումներ նախատեսվում են </w:t>
            </w:r>
            <w:r w:rsidR="00AD57EC">
              <w:rPr>
                <w:rFonts w:ascii="GHEA Grapalat" w:eastAsia="Tahoma" w:hAnsi="GHEA Grapalat" w:cs="Tahoma"/>
                <w:sz w:val="24"/>
                <w:szCs w:val="24"/>
                <w:lang w:val="hy-AM"/>
              </w:rPr>
              <w:t xml:space="preserve">ոչ </w:t>
            </w:r>
            <w:r w:rsidRPr="00444F3A">
              <w:rPr>
                <w:rFonts w:ascii="GHEA Grapalat" w:eastAsia="Tahoma" w:hAnsi="GHEA Grapalat" w:cs="Tahoma"/>
                <w:sz w:val="24"/>
                <w:szCs w:val="24"/>
              </w:rPr>
              <w:t>միայն հատուկ առաջադրանքների կատարման համար,</w:t>
            </w:r>
            <w:r w:rsidR="00AD57EC">
              <w:rPr>
                <w:rFonts w:ascii="GHEA Grapalat" w:eastAsia="Tahoma" w:hAnsi="GHEA Grapalat" w:cs="Tahoma"/>
                <w:sz w:val="24"/>
                <w:szCs w:val="24"/>
                <w:lang w:val="hy-AM"/>
              </w:rPr>
              <w:t xml:space="preserve"> այլև՝ որակյալ աշխատանքի կատարման համար,</w:t>
            </w:r>
            <w:r w:rsidRPr="00444F3A">
              <w:rPr>
                <w:rFonts w:ascii="GHEA Grapalat" w:eastAsia="Tahoma" w:hAnsi="GHEA Grapalat" w:cs="Tahoma"/>
                <w:sz w:val="24"/>
                <w:szCs w:val="24"/>
              </w:rPr>
              <w:t xml:space="preserve"> միևնույն ժամանակ, կատարողականի արդյունքներով լրավճարը նախատեսված է արդյունավետ աշխատանքը խրախուսելու համար։ </w:t>
            </w:r>
          </w:p>
          <w:p w14:paraId="7CED7FC4" w14:textId="77777777" w:rsidR="00DF04C1" w:rsidRPr="00444F3A" w:rsidRDefault="00DF04C1" w:rsidP="00DF04C1">
            <w:pPr>
              <w:spacing w:before="100"/>
              <w:ind w:firstLine="427"/>
              <w:jc w:val="both"/>
              <w:rPr>
                <w:rFonts w:ascii="GHEA Grapalat" w:hAnsi="GHEA Grapalat"/>
                <w:b/>
                <w:bCs/>
                <w:sz w:val="24"/>
                <w:szCs w:val="24"/>
              </w:rPr>
            </w:pPr>
          </w:p>
          <w:p w14:paraId="3E4B77EA" w14:textId="77777777" w:rsidR="00DF04C1" w:rsidRPr="00444F3A" w:rsidRDefault="00DF04C1" w:rsidP="00DF04C1">
            <w:pPr>
              <w:spacing w:before="100"/>
              <w:ind w:firstLine="427"/>
              <w:jc w:val="both"/>
              <w:rPr>
                <w:rFonts w:ascii="GHEA Grapalat" w:hAnsi="GHEA Grapalat"/>
                <w:b/>
                <w:bCs/>
                <w:sz w:val="24"/>
                <w:szCs w:val="24"/>
              </w:rPr>
            </w:pPr>
          </w:p>
          <w:p w14:paraId="704433A2" w14:textId="77777777" w:rsidR="00DF04C1" w:rsidRPr="00444F3A" w:rsidRDefault="00DF04C1" w:rsidP="00DF04C1">
            <w:pPr>
              <w:spacing w:before="100"/>
              <w:ind w:firstLine="427"/>
              <w:jc w:val="both"/>
              <w:rPr>
                <w:rFonts w:ascii="GHEA Grapalat" w:hAnsi="GHEA Grapalat"/>
                <w:b/>
                <w:bCs/>
                <w:sz w:val="24"/>
                <w:szCs w:val="24"/>
              </w:rPr>
            </w:pPr>
          </w:p>
          <w:p w14:paraId="037DAFB6" w14:textId="77777777" w:rsidR="00DF04C1" w:rsidRPr="00444F3A" w:rsidRDefault="00DF04C1" w:rsidP="00DF04C1">
            <w:pPr>
              <w:spacing w:before="100"/>
              <w:ind w:firstLine="427"/>
              <w:jc w:val="both"/>
              <w:rPr>
                <w:rFonts w:ascii="GHEA Grapalat" w:hAnsi="GHEA Grapalat"/>
                <w:b/>
                <w:bCs/>
                <w:sz w:val="24"/>
                <w:szCs w:val="24"/>
              </w:rPr>
            </w:pPr>
          </w:p>
          <w:p w14:paraId="07CA954A" w14:textId="77777777" w:rsidR="00DF04C1" w:rsidRPr="00444F3A" w:rsidRDefault="00DF04C1" w:rsidP="00DF04C1">
            <w:pPr>
              <w:spacing w:before="100"/>
              <w:ind w:firstLine="427"/>
              <w:jc w:val="both"/>
              <w:rPr>
                <w:rFonts w:ascii="GHEA Grapalat" w:hAnsi="GHEA Grapalat"/>
                <w:b/>
                <w:bCs/>
                <w:sz w:val="24"/>
                <w:szCs w:val="24"/>
              </w:rPr>
            </w:pPr>
          </w:p>
          <w:p w14:paraId="01CDE5E5" w14:textId="77777777" w:rsidR="00DF04C1" w:rsidRPr="00444F3A" w:rsidRDefault="00DF04C1" w:rsidP="00DF04C1">
            <w:pPr>
              <w:spacing w:before="100"/>
              <w:ind w:firstLine="427"/>
              <w:jc w:val="both"/>
              <w:rPr>
                <w:rFonts w:ascii="GHEA Grapalat" w:hAnsi="GHEA Grapalat"/>
                <w:b/>
                <w:bCs/>
                <w:sz w:val="24"/>
                <w:szCs w:val="24"/>
              </w:rPr>
            </w:pPr>
          </w:p>
          <w:p w14:paraId="52F92389" w14:textId="7BEA3F62" w:rsidR="00DF04C1" w:rsidRDefault="00DF04C1" w:rsidP="00DF04C1">
            <w:pPr>
              <w:spacing w:before="100"/>
              <w:ind w:firstLine="427"/>
              <w:jc w:val="both"/>
              <w:rPr>
                <w:rFonts w:ascii="GHEA Grapalat" w:hAnsi="GHEA Grapalat"/>
                <w:b/>
                <w:bCs/>
                <w:sz w:val="24"/>
                <w:szCs w:val="24"/>
              </w:rPr>
            </w:pPr>
          </w:p>
          <w:p w14:paraId="648E9965" w14:textId="77777777" w:rsidR="00F46605" w:rsidRPr="00444F3A" w:rsidRDefault="00F46605" w:rsidP="00DF04C1">
            <w:pPr>
              <w:spacing w:before="100"/>
              <w:ind w:firstLine="427"/>
              <w:jc w:val="both"/>
              <w:rPr>
                <w:rFonts w:ascii="GHEA Grapalat" w:hAnsi="GHEA Grapalat"/>
                <w:b/>
                <w:bCs/>
                <w:sz w:val="24"/>
                <w:szCs w:val="24"/>
              </w:rPr>
            </w:pPr>
          </w:p>
          <w:p w14:paraId="18E9A516" w14:textId="10BB56C3" w:rsidR="00B70580" w:rsidRPr="00C109C9" w:rsidRDefault="00AD57EC" w:rsidP="00C109C9">
            <w:pPr>
              <w:spacing w:before="100"/>
              <w:ind w:firstLine="427"/>
              <w:jc w:val="center"/>
              <w:rPr>
                <w:rFonts w:ascii="GHEA Grapalat" w:hAnsi="GHEA Grapalat"/>
                <w:b/>
                <w:bCs/>
                <w:sz w:val="24"/>
                <w:szCs w:val="24"/>
                <w:lang w:val="hy-AM"/>
              </w:rPr>
            </w:pPr>
            <w:r w:rsidRPr="00C109C9">
              <w:rPr>
                <w:rFonts w:ascii="GHEA Grapalat" w:hAnsi="GHEA Grapalat"/>
                <w:b/>
                <w:bCs/>
                <w:sz w:val="24"/>
                <w:szCs w:val="24"/>
                <w:lang w:val="hy-AM"/>
              </w:rPr>
              <w:t>2</w:t>
            </w:r>
            <w:r w:rsidRPr="00C109C9">
              <w:rPr>
                <w:rFonts w:ascii="Cambria Math" w:hAnsi="Cambria Math" w:cs="Cambria Math"/>
                <w:b/>
                <w:bCs/>
                <w:sz w:val="24"/>
                <w:szCs w:val="24"/>
                <w:lang w:val="hy-AM"/>
              </w:rPr>
              <w:t>․</w:t>
            </w:r>
            <w:r w:rsidRPr="00C109C9">
              <w:rPr>
                <w:rFonts w:ascii="GHEA Grapalat" w:hAnsi="GHEA Grapalat"/>
                <w:b/>
                <w:bCs/>
                <w:sz w:val="24"/>
                <w:szCs w:val="24"/>
                <w:lang w:val="hy-AM"/>
              </w:rPr>
              <w:t xml:space="preserve"> </w:t>
            </w:r>
            <w:r w:rsidR="00B70580" w:rsidRPr="00C109C9">
              <w:rPr>
                <w:rFonts w:ascii="GHEA Grapalat" w:hAnsi="GHEA Grapalat"/>
                <w:b/>
                <w:bCs/>
                <w:sz w:val="24"/>
                <w:szCs w:val="24"/>
                <w:lang w:val="hy-AM"/>
              </w:rPr>
              <w:t>Ընդունվել է</w:t>
            </w:r>
          </w:p>
          <w:p w14:paraId="61498B3E" w14:textId="3A598FAD" w:rsidR="00DF04C1" w:rsidRPr="00B70580" w:rsidRDefault="00AD57EC" w:rsidP="00AD57EC">
            <w:pPr>
              <w:spacing w:before="100"/>
              <w:ind w:firstLine="427"/>
              <w:jc w:val="both"/>
              <w:rPr>
                <w:rFonts w:ascii="GHEA Grapalat" w:hAnsi="GHEA Grapalat"/>
                <w:b/>
                <w:bCs/>
                <w:sz w:val="24"/>
                <w:szCs w:val="24"/>
                <w:lang w:val="hy-AM"/>
              </w:rPr>
            </w:pPr>
            <w:r w:rsidRPr="00AD57EC">
              <w:rPr>
                <w:rFonts w:ascii="GHEA Grapalat" w:hAnsi="GHEA Grapalat"/>
                <w:bCs/>
                <w:sz w:val="24"/>
                <w:szCs w:val="24"/>
                <w:lang w:val="hy-AM"/>
              </w:rPr>
              <w:t>Լ</w:t>
            </w:r>
            <w:r>
              <w:rPr>
                <w:rFonts w:ascii="GHEA Grapalat" w:hAnsi="GHEA Grapalat"/>
                <w:bCs/>
                <w:sz w:val="24"/>
                <w:szCs w:val="24"/>
                <w:lang w:val="hy-AM"/>
              </w:rPr>
              <w:t xml:space="preserve">րամշակված նախագծով պետական ծառայողների հիմական աշխատավարձի հաշվարկման համար նախատեսվում է մեկ գործակից և ծառայության ստաժի հավելաճար։ </w:t>
            </w:r>
          </w:p>
        </w:tc>
      </w:tr>
      <w:tr w:rsidR="00DF04C1" w:rsidRPr="00444F3A" w14:paraId="736A6C02"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3B4C097" w14:textId="77777777" w:rsidR="00DF04C1" w:rsidRPr="00444F3A" w:rsidRDefault="00DF04C1" w:rsidP="00DF04C1">
            <w:pPr>
              <w:spacing w:before="100"/>
              <w:ind w:left="141"/>
              <w:jc w:val="center"/>
              <w:rPr>
                <w:rFonts w:ascii="GHEA Grapalat" w:hAnsi="GHEA Grapalat"/>
                <w:b/>
                <w:bCs/>
                <w:sz w:val="24"/>
                <w:szCs w:val="24"/>
              </w:rPr>
            </w:pPr>
            <w:r w:rsidRPr="00444F3A">
              <w:rPr>
                <w:rFonts w:ascii="GHEA Grapalat" w:hAnsi="GHEA Grapalat"/>
                <w:b/>
                <w:bCs/>
                <w:sz w:val="24"/>
                <w:szCs w:val="24"/>
              </w:rPr>
              <w:t>41.</w:t>
            </w:r>
            <w:r w:rsidRPr="00444F3A">
              <w:rPr>
                <w:rFonts w:ascii="GHEA Grapalat" w:hAnsi="GHEA Grapalat"/>
                <w:sz w:val="24"/>
                <w:szCs w:val="24"/>
              </w:rPr>
              <w:t xml:space="preserve"> </w:t>
            </w:r>
            <w:r w:rsidRPr="00444F3A">
              <w:rPr>
                <w:rFonts w:ascii="GHEA Grapalat" w:eastAsia="Tahoma" w:hAnsi="GHEA Grapalat" w:cs="Tahoma"/>
                <w:b/>
                <w:bCs/>
                <w:sz w:val="24"/>
                <w:szCs w:val="24"/>
              </w:rPr>
              <w:t>Մրցակցության և սպառողների պաշտպանության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84D2AA8"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DF04C1" w:rsidRPr="00444F3A" w14:paraId="2ECDAEE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BE8807"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C7565C3"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N /1065-2026</w:t>
            </w:r>
          </w:p>
        </w:tc>
      </w:tr>
      <w:tr w:rsidR="00DF04C1" w:rsidRPr="00E42D75" w14:paraId="252B800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BC7FB5"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Մրցակցության և սպառողների շահերի պաշտպանության հանձնաժողովը (այսուհետ նաև՝ Հանձնաժողով)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նաև՝ Նախագիծ) վերաբերյալ  հայտնում է հետևյալը.</w:t>
            </w:r>
          </w:p>
          <w:p w14:paraId="117C12C8"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1</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Նախագծով սահմանված լրավճարների ինստիտուտը կապված է պետական պատշոն և պետական ծառայության պաշտոն զբաղացնող բոլոր աշխատակիցների կատարողականի գնահատման հիման վրա հավելյալ վարձատրության հետ։ Այս իմաստով անհրաժեշտ է հստակեցնել թե ինչ մեթոդաբանության և չափանիշների հիման վրա է իրականացվելու անկախ, ինքնավար կամ իշխանության տարբեր ճյուղերում ներառված մարմինների աշխատակիցների կատարողականի գնահատումը։</w:t>
            </w:r>
          </w:p>
          <w:p w14:paraId="5FE935D5"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անհրաժեշտ է հստակեցնել, թե ինչ սկզբունքներով և չափանիշներով են սահմանվելու այդ մարմինների գործունեության առաջնահերթությունները՝ հաշվի առնելով դրանց գործառութային առանձնահատկությունները։ Մասնավորապես, հստակեցման կարիք ունի, թե ինչպես են որոշվելու գործադիր մարմնի կազմում չներառված մարմինների աշխատակիցների, օրինակ, դատավորների կամ ինքնավար մարմինների անդամների գործունեության առաջնահերթությունները, որոնք հետագայում կարող են հիմք հանդիսանալ նրանց կատարողականի գնահատման համար։</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2112CDF" w14:textId="77777777" w:rsidR="00DF04C1" w:rsidRDefault="00DF04C1" w:rsidP="00DF04C1">
            <w:pPr>
              <w:spacing w:before="100"/>
              <w:ind w:firstLine="427"/>
              <w:jc w:val="both"/>
              <w:rPr>
                <w:rFonts w:ascii="GHEA Grapalat" w:hAnsi="GHEA Grapalat"/>
                <w:b/>
                <w:bCs/>
                <w:sz w:val="24"/>
                <w:szCs w:val="24"/>
              </w:rPr>
            </w:pPr>
          </w:p>
          <w:p w14:paraId="7121638D" w14:textId="77777777" w:rsidR="00F46605" w:rsidRDefault="00F46605" w:rsidP="00DF04C1">
            <w:pPr>
              <w:spacing w:before="100"/>
              <w:ind w:firstLine="427"/>
              <w:jc w:val="both"/>
              <w:rPr>
                <w:rFonts w:ascii="GHEA Grapalat" w:hAnsi="GHEA Grapalat"/>
                <w:b/>
                <w:bCs/>
                <w:sz w:val="24"/>
                <w:szCs w:val="24"/>
              </w:rPr>
            </w:pPr>
          </w:p>
          <w:p w14:paraId="5D07874F" w14:textId="77777777" w:rsidR="00F46605" w:rsidRDefault="00F46605" w:rsidP="00DF04C1">
            <w:pPr>
              <w:spacing w:before="100"/>
              <w:ind w:firstLine="427"/>
              <w:jc w:val="both"/>
              <w:rPr>
                <w:rFonts w:ascii="GHEA Grapalat" w:hAnsi="GHEA Grapalat"/>
                <w:b/>
                <w:bCs/>
                <w:sz w:val="24"/>
                <w:szCs w:val="24"/>
              </w:rPr>
            </w:pPr>
          </w:p>
          <w:p w14:paraId="6F409524" w14:textId="77777777" w:rsidR="00F46605" w:rsidRDefault="00F46605" w:rsidP="00DF04C1">
            <w:pPr>
              <w:spacing w:before="100"/>
              <w:ind w:firstLine="427"/>
              <w:jc w:val="both"/>
              <w:rPr>
                <w:rFonts w:ascii="GHEA Grapalat" w:hAnsi="GHEA Grapalat"/>
                <w:b/>
                <w:bCs/>
                <w:sz w:val="24"/>
                <w:szCs w:val="24"/>
              </w:rPr>
            </w:pPr>
          </w:p>
          <w:p w14:paraId="14F7D31C" w14:textId="49EB0314" w:rsidR="00F46605" w:rsidRDefault="00E42D75" w:rsidP="00DF04C1">
            <w:pPr>
              <w:spacing w:before="100"/>
              <w:ind w:firstLine="427"/>
              <w:jc w:val="both"/>
              <w:rPr>
                <w:rFonts w:ascii="GHEA Grapalat" w:hAnsi="GHEA Grapalat"/>
                <w:b/>
                <w:bCs/>
                <w:sz w:val="24"/>
                <w:szCs w:val="24"/>
                <w:lang w:val="hy-AM"/>
              </w:rPr>
            </w:pPr>
            <w:r>
              <w:rPr>
                <w:rFonts w:ascii="GHEA Grapalat" w:hAnsi="GHEA Grapalat"/>
                <w:b/>
                <w:bCs/>
                <w:sz w:val="24"/>
                <w:szCs w:val="24"/>
                <w:lang w:val="hy-AM"/>
              </w:rPr>
              <w:t>1</w:t>
            </w:r>
            <w:r>
              <w:rPr>
                <w:rFonts w:ascii="Cambria Math" w:hAnsi="Cambria Math"/>
                <w:b/>
                <w:bCs/>
                <w:sz w:val="24"/>
                <w:szCs w:val="24"/>
                <w:lang w:val="hy-AM"/>
              </w:rPr>
              <w:t xml:space="preserve">․ </w:t>
            </w:r>
            <w:r w:rsidR="00F46605">
              <w:rPr>
                <w:rFonts w:ascii="GHEA Grapalat" w:hAnsi="GHEA Grapalat"/>
                <w:b/>
                <w:bCs/>
                <w:sz w:val="24"/>
                <w:szCs w:val="24"/>
                <w:lang w:val="hy-AM"/>
              </w:rPr>
              <w:t>Ընդունվել է ի գիտություն</w:t>
            </w:r>
          </w:p>
          <w:p w14:paraId="10C3088B" w14:textId="59F02D63" w:rsidR="00E42D75" w:rsidRPr="00E42D75" w:rsidRDefault="007320BD" w:rsidP="00DF04C1">
            <w:pPr>
              <w:spacing w:before="100"/>
              <w:ind w:firstLine="427"/>
              <w:jc w:val="both"/>
              <w:rPr>
                <w:rFonts w:ascii="GHEA Grapalat" w:hAnsi="GHEA Grapalat"/>
                <w:bCs/>
                <w:sz w:val="24"/>
                <w:szCs w:val="24"/>
                <w:lang w:val="hy-AM"/>
              </w:rPr>
            </w:pPr>
            <w:r>
              <w:rPr>
                <w:rFonts w:ascii="GHEA Grapalat" w:hAnsi="GHEA Grapalat"/>
                <w:bCs/>
                <w:sz w:val="24"/>
                <w:szCs w:val="24"/>
                <w:lang w:val="hy-AM"/>
              </w:rPr>
              <w:t>Պ</w:t>
            </w:r>
            <w:r w:rsidR="00E42D75" w:rsidRPr="00E42D75">
              <w:rPr>
                <w:rFonts w:ascii="GHEA Grapalat" w:hAnsi="GHEA Grapalat"/>
                <w:bCs/>
                <w:sz w:val="24"/>
                <w:szCs w:val="24"/>
                <w:lang w:val="hy-AM"/>
              </w:rPr>
              <w:t>ետական մարմնի կատարողականի գնահատման չափանիշները կհստակեցվեն կառավարության որոշմամբ։</w:t>
            </w:r>
          </w:p>
        </w:tc>
      </w:tr>
      <w:tr w:rsidR="00DF04C1" w:rsidRPr="00444F3A" w14:paraId="6AA8C160"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DA9975"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2</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Նախագծի 17-րդ հոդվածի իմաստով առաջարկվում է սահմանել կարգավորում, համաձայն որի՝ </w:t>
            </w:r>
            <w:r w:rsidRPr="00444F3A">
              <w:rPr>
                <w:rFonts w:ascii="GHEA Grapalat" w:eastAsia="Tahoma" w:hAnsi="GHEA Grapalat" w:cs="Tahoma"/>
                <w:i/>
                <w:iCs/>
                <w:sz w:val="24"/>
                <w:szCs w:val="24"/>
              </w:rPr>
              <w:t>պետական ծառայողների հիմնական աշխատավարձի հաշվարկման համար գործակիցները Հայաստանի Հանրապետության կառավարության սահմանած կարգով կարող են ճշգրտվել 0</w:t>
            </w:r>
            <w:r w:rsidRPr="00444F3A">
              <w:rPr>
                <w:rFonts w:ascii="Cambria Math" w:eastAsia="Tahoma" w:hAnsi="Cambria Math" w:cs="Cambria Math"/>
                <w:i/>
                <w:iCs/>
                <w:sz w:val="24"/>
                <w:szCs w:val="24"/>
              </w:rPr>
              <w:t>․</w:t>
            </w:r>
            <w:r w:rsidRPr="00444F3A">
              <w:rPr>
                <w:rFonts w:ascii="GHEA Grapalat" w:eastAsia="Tahoma" w:hAnsi="GHEA Grapalat" w:cs="Tahoma"/>
                <w:i/>
                <w:iCs/>
                <w:sz w:val="24"/>
                <w:szCs w:val="24"/>
              </w:rPr>
              <w:t>8-1</w:t>
            </w:r>
            <w:r w:rsidRPr="00444F3A">
              <w:rPr>
                <w:rFonts w:ascii="Cambria Math" w:eastAsia="Tahoma" w:hAnsi="Cambria Math" w:cs="Cambria Math"/>
                <w:i/>
                <w:iCs/>
                <w:sz w:val="24"/>
                <w:szCs w:val="24"/>
              </w:rPr>
              <w:t>․</w:t>
            </w:r>
            <w:r w:rsidRPr="00444F3A">
              <w:rPr>
                <w:rFonts w:ascii="GHEA Grapalat" w:eastAsia="Tahoma" w:hAnsi="GHEA Grapalat" w:cs="Tahoma"/>
                <w:i/>
                <w:iCs/>
                <w:sz w:val="24"/>
                <w:szCs w:val="24"/>
              </w:rPr>
              <w:t>2 գործակիցների սահմաններում՝ հաշվի առնելով պետական ծառայության առանձին մարմինների առանձնահատկությունները</w:t>
            </w:r>
            <w:r w:rsidRPr="00444F3A">
              <w:rPr>
                <w:rFonts w:ascii="GHEA Grapalat" w:eastAsia="Tahoma" w:hAnsi="GHEA Grapalat" w:cs="Tahoma"/>
                <w:sz w:val="24"/>
                <w:szCs w:val="24"/>
              </w:rPr>
              <w:t>։</w:t>
            </w:r>
          </w:p>
          <w:p w14:paraId="2D3DD0FB"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Նշվածի շրջանակներում կարևոր է ընդգծել, որ նմանատիպ գործառույթներ իրականացնող նույն հաստիքային մակարդակում գտնվող աշխատակիցների համար տարբերակված վարձատրության սահմանումը կարող է պետական համակարգում ներքին հոսունության խնդիրներ առաջացնել։</w:t>
            </w:r>
          </w:p>
          <w:p w14:paraId="3786FEDB"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0EBF0F3" w14:textId="77777777" w:rsidR="00DF04C1" w:rsidRPr="00DF04C1" w:rsidRDefault="00DF04C1" w:rsidP="00E42D75">
            <w:pPr>
              <w:spacing w:before="100"/>
              <w:ind w:firstLine="427"/>
              <w:jc w:val="center"/>
              <w:rPr>
                <w:rFonts w:ascii="GHEA Grapalat" w:hAnsi="GHEA Grapalat"/>
                <w:b/>
                <w:sz w:val="24"/>
                <w:szCs w:val="24"/>
              </w:rPr>
            </w:pPr>
            <w:r w:rsidRPr="00DF04C1">
              <w:rPr>
                <w:rFonts w:ascii="GHEA Grapalat" w:eastAsia="Tahoma" w:hAnsi="GHEA Grapalat" w:cs="Tahoma"/>
                <w:b/>
                <w:sz w:val="24"/>
                <w:szCs w:val="24"/>
              </w:rPr>
              <w:t>2</w:t>
            </w:r>
            <w:r w:rsidRPr="00DF04C1">
              <w:rPr>
                <w:rFonts w:ascii="Cambria Math" w:eastAsia="Tahoma" w:hAnsi="Cambria Math" w:cs="Cambria Math"/>
                <w:b/>
                <w:sz w:val="24"/>
                <w:szCs w:val="24"/>
              </w:rPr>
              <w:t>․</w:t>
            </w:r>
            <w:r w:rsidRPr="00DF04C1">
              <w:rPr>
                <w:rFonts w:ascii="GHEA Grapalat" w:eastAsia="Tahoma" w:hAnsi="GHEA Grapalat" w:cs="Tahoma"/>
                <w:b/>
                <w:sz w:val="24"/>
                <w:szCs w:val="24"/>
              </w:rPr>
              <w:t xml:space="preserve"> Ընդունվել է</w:t>
            </w:r>
          </w:p>
          <w:p w14:paraId="06876882" w14:textId="38A2EB07" w:rsidR="00DF04C1" w:rsidRPr="00A442BA" w:rsidRDefault="00AD57EC" w:rsidP="00DF04C1">
            <w:pPr>
              <w:spacing w:before="100"/>
              <w:ind w:firstLine="427"/>
              <w:jc w:val="both"/>
              <w:rPr>
                <w:rFonts w:ascii="GHEA Grapalat" w:hAnsi="GHEA Grapalat"/>
                <w:b/>
                <w:bCs/>
                <w:sz w:val="24"/>
                <w:szCs w:val="24"/>
                <w:lang w:val="hy-AM"/>
              </w:rPr>
            </w:pPr>
            <w:r w:rsidRPr="00A442BA">
              <w:rPr>
                <w:rFonts w:ascii="GHEA Grapalat" w:eastAsia="Tahoma" w:hAnsi="GHEA Grapalat" w:cs="Tahoma"/>
                <w:sz w:val="24"/>
                <w:szCs w:val="24"/>
                <w:lang w:val="hy-AM"/>
              </w:rPr>
              <w:t>Լրամշակված նախագծով նախատեսվել է, որ գործակիցները կարող են ճշգրտվել 1-1</w:t>
            </w:r>
            <w:r w:rsidRPr="00A442BA">
              <w:rPr>
                <w:rFonts w:ascii="Cambria Math" w:eastAsia="Tahoma" w:hAnsi="Cambria Math" w:cs="Cambria Math"/>
                <w:sz w:val="24"/>
                <w:szCs w:val="24"/>
                <w:lang w:val="hy-AM"/>
              </w:rPr>
              <w:t>․</w:t>
            </w:r>
            <w:r w:rsidRPr="00A442BA">
              <w:rPr>
                <w:rFonts w:ascii="GHEA Grapalat" w:eastAsia="Tahoma" w:hAnsi="GHEA Grapalat" w:cs="Tahoma"/>
                <w:sz w:val="24"/>
                <w:szCs w:val="24"/>
                <w:lang w:val="hy-AM"/>
              </w:rPr>
              <w:t xml:space="preserve">3 գործակիցների սահմաններում, միևնույն ժամանակ </w:t>
            </w:r>
            <w:r w:rsidR="00A442BA" w:rsidRPr="00A442BA">
              <w:rPr>
                <w:rFonts w:ascii="GHEA Grapalat" w:eastAsia="Tahoma" w:hAnsi="GHEA Grapalat" w:cs="Tahoma"/>
                <w:sz w:val="24"/>
                <w:szCs w:val="24"/>
                <w:lang w:val="hy-AM"/>
              </w:rPr>
              <w:t>նախատեսվել</w:t>
            </w:r>
            <w:r w:rsidRPr="00A442BA">
              <w:rPr>
                <w:rFonts w:ascii="GHEA Grapalat" w:eastAsia="Tahoma" w:hAnsi="GHEA Grapalat" w:cs="Tahoma"/>
                <w:sz w:val="24"/>
                <w:szCs w:val="24"/>
                <w:lang w:val="hy-AM"/>
              </w:rPr>
              <w:t xml:space="preserve"> են ճշգրտման չափանիշները։</w:t>
            </w:r>
          </w:p>
          <w:p w14:paraId="13C0E89E"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136B673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0F60C1" w14:textId="77777777" w:rsidR="00DF04C1" w:rsidRPr="00444F3A" w:rsidRDefault="00DF04C1" w:rsidP="00DF04C1">
            <w:pPr>
              <w:spacing w:before="100"/>
              <w:ind w:left="141"/>
              <w:jc w:val="both"/>
              <w:rPr>
                <w:rFonts w:ascii="GHEA Grapalat" w:hAnsi="GHEA Grapalat"/>
                <w:i/>
                <w:iCs/>
                <w:sz w:val="24"/>
                <w:szCs w:val="24"/>
              </w:rPr>
            </w:pPr>
            <w:r w:rsidRPr="00444F3A">
              <w:rPr>
                <w:rFonts w:ascii="GHEA Grapalat" w:eastAsia="Tahoma" w:hAnsi="GHEA Grapalat" w:cs="Tahoma"/>
                <w:sz w:val="24"/>
                <w:szCs w:val="24"/>
              </w:rPr>
              <w:t>3</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w:t>
            </w:r>
            <w:r w:rsidRPr="00444F3A">
              <w:rPr>
                <w:rFonts w:ascii="GHEA Grapalat" w:eastAsia="Tahoma" w:hAnsi="GHEA Grapalat" w:cs="GHEA Grapalat"/>
                <w:sz w:val="24"/>
                <w:szCs w:val="24"/>
              </w:rPr>
              <w:t>«</w:t>
            </w:r>
            <w:r w:rsidRPr="00444F3A">
              <w:rPr>
                <w:rFonts w:ascii="GHEA Grapalat" w:eastAsia="Tahoma" w:hAnsi="GHEA Grapalat" w:cs="Tahoma"/>
                <w:sz w:val="24"/>
                <w:szCs w:val="24"/>
              </w:rPr>
              <w:t xml:space="preserve">Կառավարչական իրավահարաբերությունների կարգավորման մասին» օրենքում փոփոխություններ և լրացումներ կատարելու մասին» օրենքի նախագծի շրջանակներում ամրագրվում է, որ </w:t>
            </w:r>
            <w:r w:rsidRPr="00444F3A">
              <w:rPr>
                <w:rFonts w:ascii="GHEA Grapalat" w:eastAsia="Tahoma" w:hAnsi="GHEA Grapalat" w:cs="Tahoma"/>
                <w:i/>
                <w:iCs/>
                <w:sz w:val="24"/>
                <w:szCs w:val="24"/>
              </w:rPr>
              <w:t>պետական մարմինների կատարողականի գնահատման կարգը և առանձնահատկությունները, կատարողականի գնահատման առնչությամբ պետական կառավարման համակարգի մարմիններին աշխատանքի վարձատրության խրախուսական դրամական միջոցներ հատկացնելու կարգը և չափը, ինչպես նաև դրանց հետ կապված առանձնահատկությունները սահմանում է Կառավարությունը։</w:t>
            </w:r>
          </w:p>
          <w:p w14:paraId="53FFC6FF"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Նշվածից բխում է, որ Կառավարությունը սահմանում է պետական կառավարման համակարգի մարմիններին կատարողականի գնահատման արդյունքներով աշխատանքի վարձատրության խրախուսական դրամական միջոցներ հատկացնելու կարգն ու չափը։ Սակայն «պետական կառավարման համակարգի մարմիններ» ձևակերպումը չի ներառում բոլոր պետական մարմիններին, այդ թվում՝ ինքնավար մարմիններին։ Ուստի առաջարկում ենք «պետական կառավարման համակարգի մարմիններ» բառերը փոխարինել «պետական մարմիններ» բառերով։</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AF31C36" w14:textId="6B530C0A" w:rsidR="00AD57EC" w:rsidRPr="00AD57EC" w:rsidRDefault="00AD57EC" w:rsidP="00B54537">
            <w:pPr>
              <w:spacing w:before="100"/>
              <w:ind w:firstLine="427"/>
              <w:jc w:val="center"/>
              <w:rPr>
                <w:rFonts w:ascii="GHEA Grapalat" w:hAnsi="GHEA Grapalat"/>
                <w:b/>
                <w:sz w:val="24"/>
                <w:szCs w:val="24"/>
              </w:rPr>
            </w:pPr>
            <w:r w:rsidRPr="00AD57EC">
              <w:rPr>
                <w:rFonts w:ascii="GHEA Grapalat" w:eastAsia="Tahoma" w:hAnsi="GHEA Grapalat" w:cs="Cambria Math"/>
                <w:b/>
                <w:sz w:val="24"/>
                <w:szCs w:val="24"/>
                <w:lang w:val="hy-AM"/>
              </w:rPr>
              <w:t>3</w:t>
            </w:r>
            <w:r w:rsidRPr="00AD57EC">
              <w:rPr>
                <w:rFonts w:ascii="Cambria Math" w:eastAsia="Tahoma" w:hAnsi="Cambria Math" w:cs="Cambria Math"/>
                <w:b/>
                <w:sz w:val="24"/>
                <w:szCs w:val="24"/>
              </w:rPr>
              <w:t>․</w:t>
            </w:r>
            <w:r w:rsidRPr="00AD57EC">
              <w:rPr>
                <w:rFonts w:ascii="GHEA Grapalat" w:eastAsia="Tahoma" w:hAnsi="GHEA Grapalat" w:cs="Tahoma"/>
                <w:b/>
                <w:sz w:val="24"/>
                <w:szCs w:val="24"/>
              </w:rPr>
              <w:t xml:space="preserve"> Ընդունվել է</w:t>
            </w:r>
          </w:p>
          <w:p w14:paraId="0B8E3EA7" w14:textId="77777777" w:rsidR="00AD57EC" w:rsidRPr="00444F3A" w:rsidRDefault="00AD57EC" w:rsidP="00AD57EC">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«Կառավարչական իրավահարաբերությունների կարգավորման մասին» օրենքում փոփոխություններ և լրացումներ կատարելու մասին» օրենքի նախագծում  «պետական կառավարման համակարգի մարմիններ» բառերը փոխարինվել են «պետական մարմիններ» բառերով։</w:t>
            </w:r>
          </w:p>
          <w:p w14:paraId="1681FA48"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45238130"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6442CA"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4. Նախագծի Հավելված 2-ով առաջարկվում են պետական ծառայության պաշտոնի ենթախմբերի՝ ստաժին համապատասխանող գործակիցների սանդղակի փոփոխություններ։ Առաջարկվող փոփոխությունների համատեքստում կարելի է նկատել, որ ստաժի ավելացմանը զուգահեռ գործակցի մշտական աճ ունենում են միայն գլխավոր քարտուղարի և վարչության պետի հաստիքներ զբաղեցնող անձինք</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գլխավոր քարտուղարի տեղակալի, բաժնի պետի տեղակալի, գլխավոր մասնագետի դեպքում աճը կանգնում է 10-րդ տարուց, իսկ վարչության պետի տեղակալի և բաժնի պետի դեպքում՝ 15-րդ տարուց։ Արդյունքում, ստեղվծում է մի իրավիճակ, երբ, օրինակ, գլխավոր քարտուղարի տեղակալի հաստիքը զբաղեցնող անձը ստանում է ավելի ցածր վարձատրություն քան առանձին ստորաբաժանման ղեկավար հանդիսացող վարչության պետը։ Ընդ որում, հարկ է շեշտել, որ ավագ մասնագետի դեպքում աճ ընդհանրապես նախատեսված չէ։</w:t>
            </w:r>
          </w:p>
          <w:p w14:paraId="1362F8A2"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հարկ է նշել, որ Նախագծով գործակցի աճը բոլոր պաշտոնային խմբերի համար նախատեսվում է նույն չափով՝ 0,5 գործակցով։ Սակայն բազային աշխատավարձի համատեքստում այդ նույն չափով աճը տարբեր պաշտոնների համար չի ունենում նույն ազդեցությունը։ Մասնավորապես, գլխավոր քարտուղարի պաշտոնի դեպքում, որի վարձատրությունը բարձր է, 0,5 գործակցի ավելացումը համեմատաբար ավելի փոքր ազդեցություն է ունենում ավելի ցածր հաստիքային միավորների դեպքում նույն չափի գործակցային աճը կարող է ավելի էական ազդեցություն ունենալ աշխատավարձի ընդհանուր չափի վրա։</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A2A968C" w14:textId="7E387D35" w:rsidR="00A442BA" w:rsidRPr="00B54537" w:rsidRDefault="00A442BA" w:rsidP="00B54537">
            <w:pPr>
              <w:spacing w:before="100"/>
              <w:ind w:firstLine="427"/>
              <w:jc w:val="center"/>
              <w:rPr>
                <w:rFonts w:ascii="GHEA Grapalat" w:hAnsi="GHEA Grapalat"/>
                <w:b/>
                <w:sz w:val="24"/>
                <w:szCs w:val="24"/>
              </w:rPr>
            </w:pPr>
            <w:r w:rsidRPr="00B54537">
              <w:rPr>
                <w:rFonts w:ascii="GHEA Grapalat" w:eastAsia="Tahoma" w:hAnsi="GHEA Grapalat" w:cs="Cambria Math"/>
                <w:b/>
                <w:sz w:val="24"/>
                <w:szCs w:val="24"/>
                <w:lang w:val="hy-AM"/>
              </w:rPr>
              <w:t>4</w:t>
            </w:r>
            <w:r w:rsidRPr="00B54537">
              <w:rPr>
                <w:rFonts w:ascii="Cambria Math" w:eastAsia="Tahoma" w:hAnsi="Cambria Math" w:cs="Cambria Math"/>
                <w:b/>
                <w:sz w:val="24"/>
                <w:szCs w:val="24"/>
              </w:rPr>
              <w:t>․</w:t>
            </w:r>
            <w:r w:rsidRPr="00B54537">
              <w:rPr>
                <w:rFonts w:ascii="GHEA Grapalat" w:eastAsia="Tahoma" w:hAnsi="GHEA Grapalat" w:cs="Tahoma"/>
                <w:b/>
                <w:sz w:val="24"/>
                <w:szCs w:val="24"/>
              </w:rPr>
              <w:t xml:space="preserve"> Ընդունվել է</w:t>
            </w:r>
          </w:p>
          <w:p w14:paraId="7EDE7743" w14:textId="1AB61D85" w:rsidR="00A442BA" w:rsidRPr="00A442BA" w:rsidRDefault="00A442BA" w:rsidP="00B54537">
            <w:pPr>
              <w:spacing w:before="100"/>
              <w:ind w:firstLine="427"/>
              <w:jc w:val="both"/>
              <w:rPr>
                <w:rFonts w:ascii="GHEA Grapalat" w:hAnsi="GHEA Grapalat"/>
                <w:b/>
                <w:bCs/>
                <w:sz w:val="24"/>
                <w:szCs w:val="24"/>
                <w:lang w:val="hy-AM"/>
              </w:rPr>
            </w:pPr>
            <w:r w:rsidRPr="00B54537">
              <w:rPr>
                <w:rFonts w:ascii="GHEA Grapalat" w:eastAsia="Tahoma" w:hAnsi="GHEA Grapalat" w:cs="Tahoma"/>
                <w:sz w:val="24"/>
                <w:szCs w:val="24"/>
                <w:lang w:val="hy-AM"/>
              </w:rPr>
              <w:t>Լրամշակված նախագծում</w:t>
            </w:r>
            <w:r>
              <w:rPr>
                <w:rFonts w:ascii="GHEA Grapalat" w:eastAsia="Tahoma" w:hAnsi="GHEA Grapalat" w:cs="Tahoma"/>
                <w:sz w:val="24"/>
                <w:szCs w:val="24"/>
                <w:lang w:val="hy-AM"/>
              </w:rPr>
              <w:t xml:space="preserve"> նախատեսվել է հիմնական աշխատավարձի հաշվարկման մեկ գործակից և ծառայության ստաժի հավելավճար։</w:t>
            </w:r>
          </w:p>
          <w:p w14:paraId="56E909A2"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029C3F4C"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1FF982"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5</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Կարևոր է նաև ընդգծել, որ գլխավոր մասնագետի հաստիքային միավորի համար նվազագույն գործակիցը նախատեսվում է սահմանել 4,00, երբ գործող կարգավորմամբ այն կազմում է 3,88։ Միևնույն ժամանակ, ավագ մասնագետի դեպքում գործող գործակիցը կազմում է 2,66, իսկ նախատեսվում է 3,5։</w:t>
            </w:r>
          </w:p>
          <w:p w14:paraId="2BB3DFB9"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Այս պայմաններում գլխավոր մասնագետի և ավագ մասնագետի հաստիքների լիազորություններից բխող վարձատրության տարբերությունը գրեթե վերանում է։</w:t>
            </w:r>
          </w:p>
          <w:p w14:paraId="2E9A7A79"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Առանձին անդրադարձի կարիք ունի այն հանգամանքը, որ հաշվի առնելով «Պետական պաշտոններ և պետական ծառայության պաշտոններ զբաղեցնող անձանց վարձատրության մասին» օրենքի 22-րդ հոդվածի 1-ին, 2-րդ և 3-րդ մասերով նախատեսված պարգևատրման ֆոնդի նախատեսվող զգալի կրճատումը, կարող է ստեղծվել իրավիճակ, երբ գլխավոր մասնագետի հաստիքը զբաղեցնող աշխատակիցների ֆինանսական կարգավիճակը զգալիորեն վատթարանա։</w:t>
            </w:r>
          </w:p>
          <w:p w14:paraId="77594B9F"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9012FEF" w14:textId="13F7B80E" w:rsidR="007D2FE7" w:rsidRDefault="007D2FE7" w:rsidP="007D2FE7">
            <w:pPr>
              <w:spacing w:before="100"/>
              <w:ind w:firstLine="427"/>
              <w:jc w:val="center"/>
              <w:rPr>
                <w:rFonts w:ascii="GHEA Grapalat" w:eastAsia="Tahoma" w:hAnsi="GHEA Grapalat" w:cs="Tahoma"/>
                <w:b/>
                <w:sz w:val="24"/>
                <w:szCs w:val="24"/>
              </w:rPr>
            </w:pPr>
            <w:r>
              <w:rPr>
                <w:rFonts w:ascii="GHEA Grapalat" w:eastAsia="Tahoma" w:hAnsi="GHEA Grapalat" w:cs="Cambria Math"/>
                <w:b/>
                <w:sz w:val="24"/>
                <w:szCs w:val="24"/>
                <w:lang w:val="hy-AM"/>
              </w:rPr>
              <w:t>5</w:t>
            </w:r>
            <w:r w:rsidRPr="00B54537">
              <w:rPr>
                <w:rFonts w:ascii="Cambria Math" w:eastAsia="Tahoma" w:hAnsi="Cambria Math" w:cs="Cambria Math"/>
                <w:b/>
                <w:sz w:val="24"/>
                <w:szCs w:val="24"/>
              </w:rPr>
              <w:t>․</w:t>
            </w:r>
            <w:r>
              <w:rPr>
                <w:rFonts w:ascii="Sylfaen" w:eastAsia="Tahoma" w:hAnsi="Sylfaen" w:cs="Cambria Math"/>
                <w:b/>
                <w:sz w:val="24"/>
                <w:szCs w:val="24"/>
                <w:lang w:val="hy-AM"/>
              </w:rPr>
              <w:t xml:space="preserve">Չի </w:t>
            </w:r>
            <w:r w:rsidRPr="00B54537">
              <w:rPr>
                <w:rFonts w:ascii="GHEA Grapalat" w:eastAsia="Tahoma" w:hAnsi="GHEA Grapalat" w:cs="Tahoma"/>
                <w:b/>
                <w:sz w:val="24"/>
                <w:szCs w:val="24"/>
              </w:rPr>
              <w:t xml:space="preserve"> Ընդունվել </w:t>
            </w:r>
          </w:p>
          <w:p w14:paraId="215CB6C5" w14:textId="0FBF9817" w:rsidR="007D2FE7" w:rsidRPr="007D2FE7" w:rsidRDefault="007D2FE7" w:rsidP="007320BD">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Պարգևատրման ֆոնդի չափավորման դիմաց առաջարկվում է կատարողականի լրավճար, ինչով էլ պայմանավարված </w:t>
            </w:r>
            <w:r w:rsidR="007320BD">
              <w:rPr>
                <w:rFonts w:ascii="GHEA Grapalat" w:eastAsia="Tahoma" w:hAnsi="GHEA Grapalat" w:cs="Tahoma"/>
                <w:sz w:val="24"/>
                <w:szCs w:val="24"/>
                <w:lang w:val="hy-AM"/>
              </w:rPr>
              <w:t>աշխատակիցների ֆինանսական վիճակը կարող է վատանալ միայն ցածր կատարողականի դեպքում։</w:t>
            </w:r>
            <w:r>
              <w:rPr>
                <w:rFonts w:ascii="GHEA Grapalat" w:eastAsia="Tahoma" w:hAnsi="GHEA Grapalat" w:cs="Tahoma"/>
                <w:sz w:val="24"/>
                <w:szCs w:val="24"/>
                <w:lang w:val="hy-AM"/>
              </w:rPr>
              <w:t xml:space="preserve"> </w:t>
            </w:r>
          </w:p>
          <w:p w14:paraId="37B70088"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322101D3"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34EA93"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6</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Նախագծի Հավելված 1-ով առաջարկվում են փոփոխություններ նաև բարձրաստիճան պետական պաշտոնյաների աշխատավարձերի հաշվարկման համար նախատեսված գործակիցներում։</w:t>
            </w:r>
          </w:p>
          <w:p w14:paraId="6C17EA6F"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կարևոր է ընդգծել, որ առաջարկվող նախագծով ինքնավար մարմնի ղեկավարի գործակիցը 14–ից բարձրանում է 22-ի։ Միևնույն ժամանակ, նախարարի դեպքում ցուցանիշը փոխվում է 12–ից 24-ի, Կառավարությանը ենթակա մարմնի ղեկավարի դեպքում՝ 10–ից 22-ի, իսկ Վարչապետին ենթակա մարմնի ղեկավարի դեպքում՝ 12–ից 22-ի։</w:t>
            </w:r>
          </w:p>
          <w:p w14:paraId="6C899DC8"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որ նախատեսվող փոփոխություններով ինքնավար մարմնի ղեկավարի գործակցի աճը տեղի է ունենում ավելի փոքր չափով քան նախարարինը առաջարկում ենք նշված երկու հաստիքային միավորի համար սահմանել հավասար գործակից։</w:t>
            </w:r>
          </w:p>
          <w:p w14:paraId="7676EC6D"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նաև ընդգծել, որ «Պետական պաշտոններ և պետական ծառայության պաշտոններ զբաղեցնող անձանց վարձատրության մասին» օրենքի 22-րդ հոդվածի 1-ին, 2-րդ և 3-րդ մասերով նախատեսված պարգևատրման ֆոնդի նախատեսվող զգալի կրճատման պայմաններում, կարող է ստեղծվել իրավիճակ, երբ ինքնավար մարմնի ղեկավարի ֆինանսական կարգավիճակը վատթարանա։</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8ED65A4" w14:textId="77777777" w:rsidR="007320BD" w:rsidRPr="00C109C9" w:rsidRDefault="007320BD" w:rsidP="007320BD">
            <w:pPr>
              <w:spacing w:before="100"/>
              <w:ind w:firstLine="427"/>
              <w:jc w:val="center"/>
              <w:rPr>
                <w:rFonts w:ascii="GHEA Grapalat" w:eastAsia="Tahoma" w:hAnsi="GHEA Grapalat" w:cs="Tahoma"/>
                <w:b/>
                <w:sz w:val="24"/>
                <w:szCs w:val="24"/>
                <w:lang w:val="hy-AM"/>
              </w:rPr>
            </w:pPr>
            <w:r w:rsidRPr="00C109C9">
              <w:rPr>
                <w:rFonts w:ascii="GHEA Grapalat" w:eastAsia="Tahoma" w:hAnsi="GHEA Grapalat" w:cs="Tahoma"/>
                <w:b/>
                <w:sz w:val="24"/>
                <w:szCs w:val="24"/>
                <w:lang w:val="hy-AM"/>
              </w:rPr>
              <w:t>Ընդունվել է ի գիտություն</w:t>
            </w:r>
          </w:p>
          <w:p w14:paraId="4B590BA8" w14:textId="2388DE28" w:rsidR="00DF04C1" w:rsidRPr="00444F3A" w:rsidRDefault="00DB4BE1" w:rsidP="007320BD">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DF04C1" w:rsidRPr="00444F3A" w14:paraId="5D3E0B8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74FD4AB"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7</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Միևնույն ժամանակ, Նախագիծը չի ենթադրում փոփոխություններ վարչատնտեսական և տեխնիկական սպասարկման ստորաբաժանումների աշխատակիցների (ՏՏ մասնագետ, վարորդ և այլն) մասով։ Այս համատեքստում, հաշվի առնելով նաև այն հանգամանքը, որ պարգևատրման ֆոնդը զգալիորեն կրճատվում է, վարձատրության ցածր մակարդակի պայմաններում հնարավոր չի լինի ապահովել այդ ստորաբաժանումների աշխատակիցների առկա ֆինանսական վիճակի պահպանումը։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C9E75DF" w14:textId="77777777" w:rsidR="00DF04C1" w:rsidRPr="00837A55" w:rsidRDefault="00DF04C1" w:rsidP="00DF04C1">
            <w:pPr>
              <w:spacing w:before="100"/>
              <w:ind w:firstLine="427"/>
              <w:jc w:val="both"/>
              <w:rPr>
                <w:rFonts w:ascii="GHEA Grapalat" w:hAnsi="GHEA Grapalat"/>
                <w:b/>
                <w:sz w:val="24"/>
                <w:szCs w:val="24"/>
              </w:rPr>
            </w:pPr>
            <w:r w:rsidRPr="00837A55">
              <w:rPr>
                <w:rFonts w:ascii="GHEA Grapalat" w:hAnsi="GHEA Grapalat"/>
                <w:b/>
                <w:bCs/>
                <w:sz w:val="24"/>
                <w:szCs w:val="24"/>
              </w:rPr>
              <w:t>7</w:t>
            </w:r>
            <w:r w:rsidRPr="00837A55">
              <w:rPr>
                <w:rFonts w:ascii="Cambria Math" w:hAnsi="Cambria Math" w:cs="Cambria Math"/>
                <w:b/>
                <w:bCs/>
                <w:sz w:val="24"/>
                <w:szCs w:val="24"/>
              </w:rPr>
              <w:t>․</w:t>
            </w:r>
            <w:r w:rsidRPr="00837A55">
              <w:rPr>
                <w:rFonts w:ascii="GHEA Grapalat" w:hAnsi="GHEA Grapalat"/>
                <w:b/>
                <w:bCs/>
                <w:sz w:val="24"/>
                <w:szCs w:val="24"/>
              </w:rPr>
              <w:t xml:space="preserve"> </w:t>
            </w:r>
            <w:r w:rsidRPr="00837A55">
              <w:rPr>
                <w:rFonts w:ascii="GHEA Grapalat" w:eastAsia="Tahoma" w:hAnsi="GHEA Grapalat" w:cs="Tahoma"/>
                <w:b/>
                <w:sz w:val="24"/>
                <w:szCs w:val="24"/>
              </w:rPr>
              <w:t>Ընդունվել է ի գիտություն:</w:t>
            </w:r>
          </w:p>
          <w:p w14:paraId="361CA602" w14:textId="229145DA" w:rsidR="00DF04C1" w:rsidRPr="00444F3A" w:rsidRDefault="00DF04C1" w:rsidP="00DF04C1">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 xml:space="preserve">Օրենքի նախագծի ընդունումից հետո </w:t>
            </w:r>
            <w:r w:rsidR="00D336E8">
              <w:rPr>
                <w:rFonts w:ascii="GHEA Grapalat" w:eastAsia="Tahoma" w:hAnsi="GHEA Grapalat" w:cs="Tahoma"/>
                <w:sz w:val="24"/>
                <w:szCs w:val="24"/>
              </w:rPr>
              <w:t>կհստակեցվ</w:t>
            </w:r>
            <w:r w:rsidR="00D336E8">
              <w:rPr>
                <w:rFonts w:ascii="GHEA Grapalat" w:eastAsia="Tahoma" w:hAnsi="GHEA Grapalat" w:cs="Tahoma"/>
                <w:sz w:val="24"/>
                <w:szCs w:val="24"/>
                <w:lang w:val="hy-AM"/>
              </w:rPr>
              <w:t>ի</w:t>
            </w:r>
            <w:r w:rsidRPr="00444F3A">
              <w:rPr>
                <w:rFonts w:ascii="GHEA Grapalat" w:eastAsia="Tahoma" w:hAnsi="GHEA Grapalat" w:cs="Tahoma"/>
                <w:sz w:val="24"/>
                <w:szCs w:val="24"/>
              </w:rPr>
              <w:t xml:space="preserve"> այն ենթաօրենսդրական ակտերի ցանկը, որոնք ենթակա են վերանայման:</w:t>
            </w:r>
          </w:p>
          <w:p w14:paraId="041964D6" w14:textId="77777777" w:rsidR="00DF04C1" w:rsidRPr="00444F3A" w:rsidRDefault="00DF04C1" w:rsidP="00DF04C1">
            <w:pPr>
              <w:spacing w:before="100"/>
              <w:ind w:firstLine="427"/>
              <w:jc w:val="both"/>
              <w:rPr>
                <w:rFonts w:ascii="GHEA Grapalat" w:hAnsi="GHEA Grapalat"/>
                <w:b/>
                <w:bCs/>
                <w:sz w:val="24"/>
                <w:szCs w:val="24"/>
              </w:rPr>
            </w:pPr>
          </w:p>
        </w:tc>
      </w:tr>
      <w:tr w:rsidR="00727B71" w:rsidRPr="00444F3A" w14:paraId="39B22497"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304C42AF" w14:textId="77777777" w:rsidR="00727B71" w:rsidRPr="00444F3A" w:rsidRDefault="00727B71" w:rsidP="00727B71">
            <w:pPr>
              <w:spacing w:before="100"/>
              <w:ind w:left="141"/>
              <w:jc w:val="center"/>
              <w:rPr>
                <w:rFonts w:ascii="GHEA Grapalat" w:hAnsi="GHEA Grapalat"/>
                <w:b/>
                <w:bCs/>
                <w:sz w:val="24"/>
                <w:szCs w:val="24"/>
              </w:rPr>
            </w:pPr>
            <w:r w:rsidRPr="00444F3A">
              <w:rPr>
                <w:rFonts w:ascii="GHEA Grapalat" w:hAnsi="GHEA Grapalat"/>
                <w:b/>
                <w:bCs/>
                <w:sz w:val="24"/>
                <w:szCs w:val="24"/>
              </w:rPr>
              <w:t>42.</w:t>
            </w:r>
            <w:r w:rsidRPr="00444F3A">
              <w:rPr>
                <w:rFonts w:ascii="GHEA Grapalat" w:hAnsi="GHEA Grapalat"/>
                <w:sz w:val="24"/>
                <w:szCs w:val="24"/>
              </w:rPr>
              <w:t xml:space="preserve"> </w:t>
            </w:r>
            <w:r w:rsidRPr="00444F3A">
              <w:rPr>
                <w:rFonts w:ascii="GHEA Grapalat" w:eastAsia="Tahoma" w:hAnsi="GHEA Grapalat" w:cs="Tahoma"/>
                <w:b/>
                <w:bCs/>
                <w:sz w:val="24"/>
                <w:szCs w:val="24"/>
              </w:rPr>
              <w:t>Տեղեկատվական համակարգերի կարգավորման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8A6FFD9" w14:textId="4EB0404B" w:rsidR="00727B71" w:rsidRPr="00444F3A" w:rsidRDefault="00727B71" w:rsidP="00727B71">
            <w:pPr>
              <w:spacing w:before="100"/>
              <w:ind w:firstLine="427"/>
              <w:jc w:val="both"/>
              <w:rPr>
                <w:rFonts w:ascii="GHEA Grapalat" w:hAnsi="GHEA Grapalat"/>
                <w:b/>
                <w:bCs/>
                <w:sz w:val="24"/>
                <w:szCs w:val="24"/>
              </w:rPr>
            </w:pPr>
            <w:r w:rsidRPr="00CA57C3">
              <w:rPr>
                <w:rFonts w:ascii="GHEA Grapalat" w:hAnsi="GHEA Grapalat"/>
                <w:b/>
                <w:bCs/>
                <w:sz w:val="24"/>
                <w:szCs w:val="24"/>
              </w:rPr>
              <w:t>25/08/2026</w:t>
            </w:r>
          </w:p>
        </w:tc>
      </w:tr>
      <w:tr w:rsidR="00727B71" w:rsidRPr="00444F3A" w14:paraId="67EA0C57"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23278F8" w14:textId="77777777" w:rsidR="00727B71" w:rsidRPr="00444F3A" w:rsidRDefault="00727B71" w:rsidP="00727B7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55779D7" w14:textId="30A878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 xml:space="preserve">N </w:t>
            </w:r>
            <w:r w:rsidRPr="00CA57C3">
              <w:rPr>
                <w:rFonts w:ascii="GHEA Grapalat" w:eastAsia="Tahoma" w:hAnsi="GHEA Grapalat" w:cs="Tahoma"/>
                <w:b/>
                <w:bCs/>
                <w:sz w:val="24"/>
                <w:szCs w:val="24"/>
              </w:rPr>
              <w:t>ՏՀԿՀ /1.58/08-2026</w:t>
            </w:r>
          </w:p>
        </w:tc>
      </w:tr>
      <w:tr w:rsidR="00727B71" w:rsidRPr="00444F3A" w14:paraId="3CFCC9B6" w14:textId="77777777" w:rsidTr="00727B71">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EFC54ED"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Հայաստանի տեղեկատվական համակարգերի կարգավորման հանձնաժողովը ուսումնասիրել է ««Պետական պաշտոններ և պետական ծառայության պաշտոններ զբաղեցնող անձանց վարձատրության մասին» Հայաստանի Հանրապետության օրենքում և հարակից օրենքներում փոփոխություններ և լրացումներ կատարելու մասին» օրենքների նախագծերը և հայտնում է, որ թեև ողջունելի է համարում նախագծերին կից հիմնավորմամբ ներկայացված՝ պետական պաշտոններ և պետական ծառայության պաշտոններ զբաղեցնող անձանց վարձատրությունը մրցունակ դարձնելու, հանրային ծառայության համակարգի արդյունավետությունը բարձրացնելու նպատակադրումները, այնուամենայնիվ նախագծերի վերաբերյալ հարկ է համարում ներկայացնել հետևյալ դիտողությունները և առաջարկությունները.</w:t>
            </w:r>
          </w:p>
          <w:p w14:paraId="615302E7"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1. Գործող կարգավորմամբ ինքնավար մարմնի անդամի հիմնական աշխատավարձի հաշվարկման գործակիցը կազմում է 12, որը համադրելի է նախարարի համար սահմանված 12 գործակցին, իսկ ինքնավար մարմնի ղեկավարի գործակիցը կազմում է 14՝ գերազանցելով նախարարի գործակցին: ««Պետական պաշտոններ և պետական ծառայության պաշտոններ զբաղեցնող անձանց վարձատրության մասին» Հայաստանի Հանրապետության օրենքում փոփոխություններ և լրացումներ կատարելու մասին» օրենքի նախագիծը (այսուհետ՝ Նախագիծ), մինչդեռ, առաջարկում է ինքնավար կամ անկախ պետական մարմնի ղեկավարի գործակիցը սահմանել 22, իսկ անդամի գործակիցը՝ 17: Միաժամանակ նախարարի գործակիցն առաջարկվում է սահմանել 24, իսկ նախարարի տեղակալինը՝ 17: Ընդ որում, առաջարկվող գործակիցների ընդհանուր կառուցվածքի ուսումնասիրությունը ցույց է տալիս, որ 24 գործակից է սահմանվում ոչ միայն նախարարի, այլև, օրինակ՝ Անվտանգության խորհրդի քարտուղարի, Ազգային ժողովի նախագահի տեղակալի և Վճռաբեկ դատարանի նախագահի համար։ 22 գործակից է առաջարկվում Կառավարությանը կամ վարչապետին ենթակա մարմնի ղեկավարների, գլխավոր դատախազի, Քննչական կոմիտեի նախագահի, Հակակոռուպցիոն կոմիտեի նախագահի, ինչպես նաև ինքնավար կամ անկախ պետական մարմնի ղեկավարի համար։ 17 գործակից է առաջարկվում, ի թիվս այլ պաշտոնների, նախարարի տեղակալի, Կառավարությանը ենթակա մարմնի ղեկավարի տեղակալի, Ազգային ժողովի պատգամավորի, գլխավոր դատախազի տեղակալի, Քննչական կոմիտեի և Հակակոռուպցիոն կոմիտեի նախագահի տեղակալների, ինչպես նաև ինքնավար կամ անկախ պետական մարմնի անդամի համար:</w:t>
            </w:r>
          </w:p>
          <w:p w14:paraId="48A34D08"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Այսպիսով, Նախագծով տեղի է ունենում ոչ միայն գործակիցների ընդհանուր բարձրացում, այլև տարբեր պետական պաշտոնների միջև ներկայումս գործող հարաբերակցության էական փոփոխություն: Մասնավորապես, ինքնավար մարմնի անդամի պաշտոնը, որը գործող համակարգում հիմնական աշխատավարձի հաշվարկման գործակցով համադրելի է նախարարի պաշտոնին, առաջարկվող համակարգում հավասարեցվում է նախարարի տեղակալի և մի շարք այլ՝ մարմնի ղեկավարին ենթակա պաշտոնների գործակցին, իսկ ինքնավար մարմնի ղեկավարի գործակիցը սահմանվում է նախարարի գործակցից ցածր: Մինչդեռ ինքնավար և անկախ պետական մարմինների անդամները համապատասխան մարմնի կազմում ունեն ինքնուրույն մանդատ և անմիջականորեն մասնակցում են տվյալ մարմնի իրավասությանը վերապահված վերջնական կոլեգիալ որոշումների կայացմանը՝ կրելով դրանցից բխող պատասխանատվությունը։ Հետևաբար, կարծում ենք, որ այդ պաշտոնների գնահատման ժամանակ որոշումների կայացման ինքնուրույն լիազորությունն ու պատասխանատվությունը պետք է ունենան առանձին և էական կշիռ:</w:t>
            </w:r>
          </w:p>
          <w:p w14:paraId="3BCF0213"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Միաժամանակ, ինքնավար և անկախ կարգավորող մարմինների կողմից ընդունվող որոշումները կարող են անմիջական և էական ազդեցություն ունենալ կարգավորվող ոլորտներում գործող տնտեսվարող սուբյեկտների իրավունքների, պարտավորությունների և տնտեսական շահերի վրա՝ առանձին դեպքերում առաջացնելով զգալի ֆինանսական հետևանքներ: Այս հանգամանքը լրացուցիչ բարձրացնում է նման մարմինների անդամների անկախությ նկախության, անաչառության և արտաքին ազդեցություններից պաշտպանվածության նկատմամբ պահանջները: Հետևաբար, այդ պաշտոնների համար պատշաճ կարգավիճակի և պատասխանատվությանը համարժեք վարձատրության սահմանումը նպատակահարմար է դիտարկել նաև որպես որոշումների անկախության ապահովման և շահերի բախման ու կոռուպցիոն ռիսկերի նվազեցման ինստիտուցիոնալ երաշխիքներից մեկը։</w:t>
            </w:r>
          </w:p>
          <w:p w14:paraId="0F8F6866"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Նախագծի հիմնավորմամբ գործակիցների վերանայման հիմքում ևս նշվում են աշխատանքի կազմակերպման և ղեկավարման պատասխանատվությունը, որոշումներ կայացնելու լիազորությունները, գործունեության ազդեցությունը, շփումները և ներկայացուցչությունը։ Միաժամանակ ներկայացված նյութերից պարզ չէ այն միասնական և չափելի մեթոդաբանությունը, որի կիրառմամբ որոշվել են առանձին պաշտոնների համար առաջարկվող կոնկրետ գործակիցները և վերանայվել ներկայումս գործող հարաբերակցությունները։</w:t>
            </w:r>
          </w:p>
          <w:p w14:paraId="0BA4CE33" w14:textId="77777777" w:rsidR="00727B71" w:rsidRPr="00CA57C3" w:rsidRDefault="00727B71" w:rsidP="005E756F">
            <w:pPr>
              <w:ind w:left="141"/>
              <w:jc w:val="both"/>
              <w:rPr>
                <w:rFonts w:ascii="GHEA Grapalat" w:hAnsi="GHEA Grapalat"/>
                <w:sz w:val="24"/>
                <w:szCs w:val="24"/>
              </w:rPr>
            </w:pPr>
            <w:r w:rsidRPr="00CA57C3">
              <w:rPr>
                <w:rFonts w:ascii="GHEA Grapalat" w:hAnsi="GHEA Grapalat"/>
                <w:sz w:val="24"/>
                <w:szCs w:val="24"/>
              </w:rPr>
              <w:t>Հաշվի առնելով վերոգրյալը՝ առաջարկում ենք քննարկել ինքնավար և անկախ պետական մարմնի ղեկավարի հիմնական աշխատավարձի հաշվարկման գործակիցը 24, իսկ անդամինը՝ 19 սահմանելու հնարավորությունը։</w:t>
            </w:r>
          </w:p>
          <w:p w14:paraId="700A5DAD" w14:textId="4C873665" w:rsidR="00727B71" w:rsidRPr="00444F3A" w:rsidRDefault="00727B71" w:rsidP="005E756F">
            <w:pPr>
              <w:ind w:left="141"/>
              <w:jc w:val="both"/>
              <w:rPr>
                <w:rFonts w:ascii="GHEA Grapalat" w:hAnsi="GHEA Grapalat"/>
                <w:sz w:val="24"/>
                <w:szCs w:val="24"/>
              </w:rPr>
            </w:pPr>
            <w:r w:rsidRPr="00CA57C3">
              <w:rPr>
                <w:rFonts w:ascii="GHEA Grapalat" w:hAnsi="GHEA Grapalat"/>
                <w:sz w:val="24"/>
                <w:szCs w:val="24"/>
              </w:rPr>
              <w:t>Նման մոտեցմամբ ինքնավար կամ անկախ պետական մարմնի ղեկավարի գործակիցը կհամադրվի նախագծով 24 գործակից ունեցող՝ բարձր պատասխանատվություն և որոշումների կայացման լայն լիազորություններ ենթադրող այլ պետական պաշտոնների հետ, իսկ անդամի համար 19 գործակցի սահմանումը հնարավորություն կտա, մի կողմից, հաշվի առնել նրա ինքնուրույն մանդատը և վերջնական կոլեգիալ որոշումների կայացման լիազորությունը, մյուս կողմից՝ պահպանել անհրաժեշտ տարբերակումը մարմնի ղեկավարի և անդամի պաշտոնների միջև</w:t>
            </w:r>
            <w:r w:rsidRPr="007320BD">
              <w:rPr>
                <w:rFonts w:ascii="GHEA Grapalat" w:hAnsi="GHEA Grapalat"/>
                <w:sz w:val="24"/>
                <w:szCs w:val="24"/>
              </w:rPr>
              <w:t>: Միաժամանակ նպատակահարմար ենք համարում նախագծի հետագա քննարկումների ընթացքում հստակեցնել պետական պաշտոնների հիմնական աշխատավարձի հաշվարկման գործակիցների որոշման հիմքում կիրառված մեթոդաբանությունը՝ ապահովելով</w:t>
            </w:r>
            <w:r w:rsidRPr="00CA57C3">
              <w:rPr>
                <w:rFonts w:ascii="GHEA Grapalat" w:hAnsi="GHEA Grapalat"/>
                <w:sz w:val="24"/>
                <w:szCs w:val="24"/>
              </w:rPr>
              <w:t xml:space="preserve"> դրանց հարաբերակցության համապատասխանությունը պաշտոնների պատասխանատվության, որոշումների կայացման լիազորությունների և գործունեության ազդեցության մակարդակին։</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80C52B4" w14:textId="77777777" w:rsidR="007320BD" w:rsidRPr="00C109C9" w:rsidRDefault="007320BD" w:rsidP="007320BD">
            <w:pPr>
              <w:spacing w:before="100"/>
              <w:ind w:firstLine="427"/>
              <w:jc w:val="center"/>
              <w:rPr>
                <w:rFonts w:ascii="GHEA Grapalat" w:eastAsia="Tahoma" w:hAnsi="GHEA Grapalat" w:cs="Tahoma"/>
                <w:b/>
                <w:sz w:val="24"/>
                <w:szCs w:val="24"/>
                <w:lang w:val="hy-AM"/>
              </w:rPr>
            </w:pPr>
            <w:r w:rsidRPr="00C109C9">
              <w:rPr>
                <w:rFonts w:ascii="GHEA Grapalat" w:eastAsia="Tahoma" w:hAnsi="GHEA Grapalat" w:cs="Tahoma"/>
                <w:b/>
                <w:sz w:val="24"/>
                <w:szCs w:val="24"/>
                <w:lang w:val="hy-AM"/>
              </w:rPr>
              <w:t>Ընդունվել է ի գիտություն</w:t>
            </w:r>
          </w:p>
          <w:p w14:paraId="58B89A1A" w14:textId="156AD2C6" w:rsidR="00727B71" w:rsidRPr="00444F3A" w:rsidRDefault="00DB4BE1" w:rsidP="007320BD">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727B71" w:rsidRPr="00444F3A" w14:paraId="699BBB8D" w14:textId="77777777" w:rsidTr="00727B71">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9DEB9DC"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2. Նախագծերի հիմնավորմամբ նախատեսվում է կատարողականի գնահատման հիմքով լրավճարներ սահմանել նաև օրենսդիր, դատական և իրավապահ համակարգերի, ինչպես նաև անկախ և ինքնավար այլ պետական մարմինների համար՝ վերջիններիս կատարողականի գնահատման հիմքով լրավճարի չափը կապակցելով Կառավարության կատարողականի ցուցանիշի հետ: Նման մոտեցումը, կարծում ենք, հիմնավորված է ինքնավար և անկախ պետական մարմինների կարգավիճակի առանձնահատկությամբ, քանի որ դրանց գործունեության համար գործադիր իշխանության կողմից առանձին կատարողականի ցուցանիշների սահմանումը և դրանց կատարման գնահատումը կարող են չհամապատասխանել այդ մարմինների ինքնավարության և անկախության ինստիտուցիոնալ տրամաբանությանը։</w:t>
            </w:r>
          </w:p>
          <w:p w14:paraId="408CF5D4" w14:textId="77777777" w:rsidR="00727B71" w:rsidRPr="00CA57C3" w:rsidRDefault="00727B71" w:rsidP="00727B71">
            <w:pPr>
              <w:ind w:left="141"/>
              <w:jc w:val="both"/>
              <w:rPr>
                <w:rFonts w:ascii="GHEA Grapalat" w:hAnsi="GHEA Grapalat"/>
                <w:sz w:val="24"/>
                <w:szCs w:val="24"/>
              </w:rPr>
            </w:pPr>
            <w:r w:rsidRPr="00636B70">
              <w:rPr>
                <w:rFonts w:ascii="GHEA Grapalat" w:hAnsi="GHEA Grapalat"/>
                <w:sz w:val="24"/>
                <w:szCs w:val="24"/>
              </w:rPr>
              <w:t>Հաշվի առնելով վերոգրյալը՝ առաջարկում ենք նախագծի հիմնավորմամբ նախատեսված մոտեցումը հստակ ամրագրել նաև Նախագծում՝ սահմանելով, որ ինքնավար և անկախ պետական մարմինների համար կատարողականի առանձին գնահատում և կատարողականի արդյունքային ցուցանիշներ չեն սահմանվում, իսկ դրանց պետական պաշտոն զբաղեցնող անձանց կատարողականի գնահատման հիմքով լրավճարի չափը որոշվում է պետական կառավարման համակարգի մարմինների ընդհանուր կատարողականի ցուցանիշի հիման վրա՝ միասնական և համաչափ սկզբունքով: Նշված կարգավորման ուղղակի ամրագրումը կապահովի իրավական որոշակիություն, կբացառի հետագա տարաբնույթ մեկնաբանությունները և կապահովի կատարողականի հիմքով վարձատրության նոր համակարգի կիրառումը՝ ինքնավար և անկախ պետական մարմինների ինստիտուցիոնալ կարգավիճակին համապատասխան:</w:t>
            </w:r>
          </w:p>
          <w:p w14:paraId="7E93600B" w14:textId="7ABF95BC" w:rsidR="00727B71" w:rsidRPr="00444F3A" w:rsidRDefault="00727B71" w:rsidP="005E756F">
            <w:pPr>
              <w:ind w:left="141"/>
              <w:jc w:val="both"/>
              <w:rPr>
                <w:rFonts w:ascii="GHEA Grapalat" w:hAnsi="GHEA Grapalat"/>
                <w:sz w:val="24"/>
                <w:szCs w:val="24"/>
              </w:rPr>
            </w:pPr>
            <w:r w:rsidRPr="00CA57C3">
              <w:rPr>
                <w:rFonts w:ascii="GHEA Grapalat" w:hAnsi="GHEA Grapalat"/>
                <w:sz w:val="24"/>
                <w:szCs w:val="24"/>
              </w:rPr>
              <w:t>Ամփոփելով վերոգրյալը՝ կարծում ենք, որ վարձատրության համակարգի վերանայման առաջարկվող մոտեցումը կարող է էականորեն նպաստել հանրային ծառայության մրցունակության և արդյունքահենք կառավարման համակարգի ձևավորմանը: Միաժամանակ վերոնշյալ առաջարկների հաշվառումը թույլ կտա պահպանել տարբեր պետական պաշտոնների միջև գործակիցների ինստիտուցիոնալ հիմնավորված հարաբերակցությունը, պատշաճ կերպով արտացոլել ինքնավար և անկախ մարմինների ղեկավարների ու անդամների որոշումների կայացման լիազորությունն ու պատասխանատվությունը, ինչպես նաև ապահովել այդ մարմինների նկատմամբ կատարողականի գնահատման հիմքով լրավճարի կիրառման իրավական որոշակիությունը։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F4DFD5" w14:textId="77777777" w:rsidR="00727B71" w:rsidRDefault="007320BD" w:rsidP="007320B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Ի գիտություն</w:t>
            </w:r>
          </w:p>
          <w:p w14:paraId="76D878B5" w14:textId="78107F7A" w:rsidR="007320BD" w:rsidRPr="007320BD" w:rsidRDefault="007320BD" w:rsidP="007320BD">
            <w:pPr>
              <w:spacing w:before="100"/>
              <w:ind w:firstLine="427"/>
              <w:jc w:val="both"/>
              <w:rPr>
                <w:rFonts w:ascii="GHEA Grapalat" w:hAnsi="GHEA Grapalat"/>
                <w:b/>
                <w:bCs/>
                <w:sz w:val="24"/>
                <w:szCs w:val="24"/>
                <w:lang w:val="hy-AM"/>
              </w:rPr>
            </w:pPr>
            <w:r>
              <w:rPr>
                <w:rFonts w:ascii="GHEA Grapalat" w:hAnsi="GHEA Grapalat"/>
                <w:sz w:val="24"/>
                <w:szCs w:val="24"/>
                <w:lang w:val="hy-AM"/>
              </w:rPr>
              <w:t>Կ</w:t>
            </w:r>
            <w:r w:rsidRPr="007320BD">
              <w:rPr>
                <w:rFonts w:ascii="GHEA Grapalat" w:hAnsi="GHEA Grapalat"/>
                <w:sz w:val="24"/>
                <w:szCs w:val="24"/>
              </w:rPr>
              <w:t xml:space="preserve">ատարողականի </w:t>
            </w:r>
            <w:r>
              <w:rPr>
                <w:rFonts w:ascii="GHEA Grapalat" w:hAnsi="GHEA Grapalat"/>
                <w:sz w:val="24"/>
                <w:szCs w:val="24"/>
              </w:rPr>
              <w:t>գնահատման</w:t>
            </w:r>
            <w:r w:rsidRPr="007320BD">
              <w:rPr>
                <w:rFonts w:ascii="GHEA Grapalat" w:hAnsi="GHEA Grapalat"/>
                <w:sz w:val="24"/>
                <w:szCs w:val="24"/>
              </w:rPr>
              <w:t xml:space="preserve"> և կատարողականի արդյունքային ցուցանիշներ</w:t>
            </w:r>
            <w:r>
              <w:rPr>
                <w:rFonts w:ascii="GHEA Grapalat" w:hAnsi="GHEA Grapalat"/>
                <w:sz w:val="24"/>
                <w:szCs w:val="24"/>
                <w:lang w:val="hy-AM"/>
              </w:rPr>
              <w:t xml:space="preserve">ի հիման վրա </w:t>
            </w:r>
            <w:r w:rsidRPr="007320BD">
              <w:rPr>
                <w:rFonts w:ascii="GHEA Grapalat" w:hAnsi="GHEA Grapalat"/>
                <w:sz w:val="24"/>
                <w:szCs w:val="24"/>
              </w:rPr>
              <w:t xml:space="preserve">լրավճարի </w:t>
            </w:r>
            <w:r>
              <w:rPr>
                <w:rFonts w:ascii="GHEA Grapalat" w:hAnsi="GHEA Grapalat"/>
                <w:sz w:val="24"/>
                <w:szCs w:val="24"/>
              </w:rPr>
              <w:t>որոշման</w:t>
            </w:r>
            <w:r>
              <w:rPr>
                <w:rFonts w:ascii="GHEA Grapalat" w:hAnsi="GHEA Grapalat"/>
                <w:sz w:val="24"/>
                <w:szCs w:val="24"/>
                <w:lang w:val="hy-AM"/>
              </w:rPr>
              <w:t xml:space="preserve"> և հատկացման </w:t>
            </w:r>
            <w:r>
              <w:rPr>
                <w:rFonts w:ascii="GHEA Grapalat" w:hAnsi="GHEA Grapalat"/>
                <w:sz w:val="24"/>
                <w:szCs w:val="24"/>
              </w:rPr>
              <w:t xml:space="preserve"> կարագավորումները նախատեսվում է իրականացնել </w:t>
            </w:r>
            <w:r>
              <w:rPr>
                <w:rFonts w:ascii="GHEA Grapalat" w:hAnsi="GHEA Grapalat"/>
                <w:sz w:val="24"/>
                <w:szCs w:val="24"/>
                <w:lang w:val="hy-AM"/>
              </w:rPr>
              <w:t>ենթաօրենսդրական կարգավորումներով</w:t>
            </w:r>
            <w:r w:rsidR="00636B70">
              <w:rPr>
                <w:rFonts w:ascii="GHEA Grapalat" w:hAnsi="GHEA Grapalat"/>
                <w:sz w:val="24"/>
                <w:szCs w:val="24"/>
                <w:lang w:val="hy-AM"/>
              </w:rPr>
              <w:t>։</w:t>
            </w:r>
          </w:p>
        </w:tc>
      </w:tr>
      <w:tr w:rsidR="00727B71" w:rsidRPr="00444F3A" w14:paraId="5B8A5D17"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8301915" w14:textId="77777777" w:rsidR="00727B71" w:rsidRPr="00444F3A" w:rsidRDefault="00727B71" w:rsidP="00727B71">
            <w:pPr>
              <w:spacing w:before="100"/>
              <w:ind w:left="141"/>
              <w:jc w:val="center"/>
              <w:rPr>
                <w:rFonts w:ascii="GHEA Grapalat" w:hAnsi="GHEA Grapalat"/>
                <w:b/>
                <w:bCs/>
                <w:sz w:val="24"/>
                <w:szCs w:val="24"/>
              </w:rPr>
            </w:pPr>
            <w:r w:rsidRPr="00444F3A">
              <w:rPr>
                <w:rFonts w:ascii="GHEA Grapalat" w:hAnsi="GHEA Grapalat"/>
                <w:b/>
                <w:bCs/>
                <w:sz w:val="24"/>
                <w:szCs w:val="24"/>
              </w:rPr>
              <w:t>43.</w:t>
            </w:r>
            <w:r w:rsidRPr="00444F3A">
              <w:rPr>
                <w:rFonts w:ascii="GHEA Grapalat" w:hAnsi="GHEA Grapalat"/>
                <w:sz w:val="24"/>
                <w:szCs w:val="24"/>
              </w:rPr>
              <w:t xml:space="preserve">                </w:t>
            </w:r>
            <w:r w:rsidRPr="00444F3A">
              <w:rPr>
                <w:rFonts w:ascii="GHEA Grapalat" w:eastAsia="Tahoma" w:hAnsi="GHEA Grapalat" w:cs="Tahoma"/>
                <w:b/>
                <w:bCs/>
                <w:sz w:val="24"/>
                <w:szCs w:val="24"/>
              </w:rPr>
              <w:t>Հաշվեքննիչ պալատ</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83F32BD"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hAnsi="GHEA Grapalat"/>
                <w:b/>
                <w:bCs/>
                <w:sz w:val="24"/>
                <w:szCs w:val="24"/>
              </w:rPr>
              <w:t>10/08/2026</w:t>
            </w:r>
          </w:p>
        </w:tc>
      </w:tr>
      <w:tr w:rsidR="00727B71" w:rsidRPr="00444F3A" w14:paraId="21307DF2"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2232CA" w14:textId="77777777" w:rsidR="00727B71" w:rsidRPr="00444F3A" w:rsidRDefault="00727B71" w:rsidP="00727B71">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9035DC1"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ՀՊԵ/02/300-2026</w:t>
            </w:r>
          </w:p>
        </w:tc>
      </w:tr>
      <w:tr w:rsidR="00727B71" w:rsidRPr="005E756F" w14:paraId="0DC6305C" w14:textId="77777777" w:rsidTr="00444F3A">
        <w:trPr>
          <w:trHeight w:val="28173"/>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21B0945" w14:textId="77777777" w:rsidR="00727B71" w:rsidRPr="00444F3A" w:rsidRDefault="00727B71" w:rsidP="00727B71">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1.   Նախագծի 8.1-ին հոդվածով լրացվող կարգավորման համաձայն՝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 առանձնահատկությունները սահմանում է Հայաստանի Հանրապետության կառավարությունը։ Ըստ Նախագծային կարգավորման՝ լրավճար է համարվում կատարողականի գնահատման հիման վրա պետական պաշտոն և պետական ծառայության պաշտոն զբաղեցնող անձանց (բացառությամբ զինծառայողների և նրանց հավասարեցված անձանց, արտաքին հետախուզության ծառայության ծառայողների, պրոբացիայի ծառայողների) պաշտոնային դրույքաչափի նկատմամբ հաշվարկվող տոկոսային ավելացումը: Այս առումով հարկ ենք համարում նշել, որ Նախագծով անհրաժեշտ է նախատեսել նաև կատարողականի գնահատման պարբերականությունը, ինչն օրինաչափորեն ամրագրված է գործող կարգավորումներով՝ ապահովելու համար պետական պաշտոն և պետական ծառայության պաշտոն զբաղեցնող անձանց համար իրավակարգավորումների կանխատեսելիությունը և կայունությունը: Միաժամանակ, կատարողականի գնահատման պարբերականությունը սահմանելիս կարծում ենք անհրաժեշտ է հաշվի առնել, որ Նախագիծը կարող է ծառայել իր նպատակին (հանրային ծառայության համակարգի արդյունավետության բարձրացմանը և մրցունակ հանրային ծառայության ապահովմանը) միայն այն դեպքում, եթե կատարողականի գնահատման հիման վրա տրվող լրավճարները կրեն ամսական բնույթ, հակառակ պարագայում լրացուցիչ աշխատավարձի, այդ թվում՝ լրավճարի սահմանված առավելագույն չափն անգամ տրամադրելիս պետական պաշտոններ և պետական ծառայության պաշտոններ զբաղեցնող անձանց միջին աշխատավարձը կարող է էականորեն նվազել, ինչն էլ իր հերթին կարող է հանգեցնել հանրային ծառայության արդյունավետության նվազմանը և արհեստավարժ հանրային ծառայողների ապամոտիվացմանը:</w:t>
            </w:r>
          </w:p>
          <w:p w14:paraId="423F8857" w14:textId="7CAEF42B" w:rsidR="00727B71" w:rsidRDefault="00727B71" w:rsidP="00727B71">
            <w:pPr>
              <w:spacing w:before="100" w:after="200"/>
              <w:ind w:left="141" w:firstLine="360"/>
              <w:jc w:val="both"/>
              <w:rPr>
                <w:rFonts w:ascii="GHEA Grapalat" w:eastAsia="Tahoma" w:hAnsi="GHEA Grapalat" w:cs="Tahoma"/>
                <w:sz w:val="24"/>
                <w:szCs w:val="24"/>
              </w:rPr>
            </w:pPr>
            <w:r w:rsidRPr="00444F3A">
              <w:rPr>
                <w:rFonts w:ascii="GHEA Grapalat" w:eastAsia="Tahoma" w:hAnsi="GHEA Grapalat" w:cs="Tahoma"/>
                <w:sz w:val="24"/>
                <w:szCs w:val="24"/>
              </w:rPr>
              <w:t>2.  Նախագծի 1-ին հոդվածի 2-րդ մասում անհրաժետ է բացահայտել «հատուկ առաջադրանքներ», իսկ հավելված 2-ում՝ «առանձնացված ստորաբաժամնում» հասկացությունների իրավական բովանդակությունը՝ տարընկալումներից և տարաբնույթ մեկնաբանություններից խուսափելու համար, ինչպես նաև նկատի ունենալով «Նորմատիվ իրավական ակտերի մասին» օրենքի 15-րդ հոդվածի պահանջները:</w:t>
            </w:r>
          </w:p>
          <w:p w14:paraId="5EDA1C1E" w14:textId="70758688" w:rsidR="005E756F" w:rsidRDefault="005E756F" w:rsidP="00727B71">
            <w:pPr>
              <w:spacing w:before="100" w:after="200"/>
              <w:ind w:left="141" w:firstLine="360"/>
              <w:jc w:val="both"/>
              <w:rPr>
                <w:rFonts w:ascii="GHEA Grapalat" w:eastAsia="Tahoma" w:hAnsi="GHEA Grapalat" w:cs="Tahoma"/>
                <w:sz w:val="24"/>
                <w:szCs w:val="24"/>
              </w:rPr>
            </w:pPr>
          </w:p>
          <w:p w14:paraId="4EB97BDB" w14:textId="77777777" w:rsidR="00636B70" w:rsidRDefault="00636B70" w:rsidP="00727B71">
            <w:pPr>
              <w:spacing w:before="100" w:after="200"/>
              <w:ind w:left="141" w:firstLine="360"/>
              <w:jc w:val="both"/>
              <w:rPr>
                <w:rFonts w:ascii="GHEA Grapalat" w:eastAsia="Tahoma" w:hAnsi="GHEA Grapalat" w:cs="Tahoma"/>
                <w:sz w:val="24"/>
                <w:szCs w:val="24"/>
              </w:rPr>
            </w:pPr>
          </w:p>
          <w:p w14:paraId="2E20B160" w14:textId="2BF77112" w:rsidR="00727B71" w:rsidRPr="00727B71" w:rsidRDefault="00727B71" w:rsidP="00727B71">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3.  Միաժամանակ, հարկ է նշել, որ Նախագծով խմբագրվող Հավելված 1-ով նախատեսվող պետական պաշտոն զբաղեցնող անձանց ցանկում ինքնավար կամ անկախ մարմնի ղեկավարի և անդամի  պաշտոնների գործակիցները ևս վերանայվում են, մինչդեռ «Պետական պաշտոններ և պետական ծառայության պաշտոններ զբաղեցնող անձանց վարձատրության մասին» օրենքում լրացում և փոփոխություններ կատարելու մասին» ՀՕ-249-Ն օրենքի 4-րդ հոդվածի համաձայն՝ սույն օրենքն ուժի մեջ մտնելուց հետո մինչև Հաշվեքննիչ պալատի նախագահի և անդամի կողմից տվյալ պաշտոնի համար «Հաշվեքննիչ պալատի մասին» օրենքով սահմանված որակավորման պահանջը բավարարելը շարունակում են գործել Օրենքի 1-ին հավելվածի «Հաշվեքննիչ պալատի նախագահ 15.00» և «Հաշվեքննիչ պալատի անդամ 10.00» պարբերություններում նշված գործակիցները: Ուստի, հաշվի առնելով այն հանգամանքը, որ ինքնավար կամ անկախ մարմնի ղեկավարի և անդամի  պաշտոն զբաղեցնող անձանց համար գործակիցները բարձրացվում են (ղեկավարի համար սահմանվում է 22.0 գործակից, իսկ անդամի համար՝ 17.00 գործակից), գտնում ենք, որ համապատասխանաբար պետք է վերանայվեն նաև վերոնշյալ օրենքի 4-րդ հոդվածով սահմանված գործակիցները: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762923" w14:textId="77777777" w:rsidR="00727B71" w:rsidRPr="00444F3A" w:rsidRDefault="00727B71" w:rsidP="00727B71">
            <w:pPr>
              <w:spacing w:before="100"/>
              <w:ind w:firstLine="427"/>
              <w:jc w:val="both"/>
              <w:rPr>
                <w:rFonts w:ascii="GHEA Grapalat" w:hAnsi="GHEA Grapalat"/>
                <w:b/>
                <w:bCs/>
                <w:sz w:val="24"/>
                <w:szCs w:val="24"/>
              </w:rPr>
            </w:pPr>
          </w:p>
          <w:p w14:paraId="6F14DB02" w14:textId="77777777" w:rsidR="00727B71" w:rsidRPr="00444F3A" w:rsidRDefault="00727B71" w:rsidP="00727B71">
            <w:pPr>
              <w:spacing w:before="100"/>
              <w:ind w:firstLine="427"/>
              <w:jc w:val="both"/>
              <w:rPr>
                <w:rFonts w:ascii="GHEA Grapalat" w:hAnsi="GHEA Grapalat"/>
                <w:b/>
                <w:bCs/>
                <w:sz w:val="24"/>
                <w:szCs w:val="24"/>
              </w:rPr>
            </w:pPr>
          </w:p>
          <w:p w14:paraId="0E22DDE1" w14:textId="77777777" w:rsidR="00727B71" w:rsidRPr="00444F3A" w:rsidRDefault="00727B71" w:rsidP="00727B71">
            <w:pPr>
              <w:spacing w:before="100"/>
              <w:ind w:firstLine="427"/>
              <w:jc w:val="both"/>
              <w:rPr>
                <w:rFonts w:ascii="GHEA Grapalat" w:hAnsi="GHEA Grapalat"/>
                <w:b/>
                <w:bCs/>
                <w:sz w:val="24"/>
                <w:szCs w:val="24"/>
              </w:rPr>
            </w:pPr>
          </w:p>
          <w:p w14:paraId="6AA6C7D8" w14:textId="77777777" w:rsidR="00727B71" w:rsidRPr="00444F3A" w:rsidRDefault="00727B71" w:rsidP="00727B71">
            <w:pPr>
              <w:spacing w:before="100"/>
              <w:ind w:firstLine="427"/>
              <w:jc w:val="both"/>
              <w:rPr>
                <w:rFonts w:ascii="GHEA Grapalat" w:hAnsi="GHEA Grapalat"/>
                <w:b/>
                <w:bCs/>
                <w:sz w:val="24"/>
                <w:szCs w:val="24"/>
              </w:rPr>
            </w:pPr>
          </w:p>
          <w:p w14:paraId="1B4D91C6" w14:textId="77777777" w:rsidR="00727B71" w:rsidRPr="00444F3A" w:rsidRDefault="00727B71" w:rsidP="00727B71">
            <w:pPr>
              <w:spacing w:before="100"/>
              <w:ind w:firstLine="427"/>
              <w:jc w:val="both"/>
              <w:rPr>
                <w:rFonts w:ascii="GHEA Grapalat" w:hAnsi="GHEA Grapalat"/>
                <w:b/>
                <w:bCs/>
                <w:sz w:val="24"/>
                <w:szCs w:val="24"/>
              </w:rPr>
            </w:pPr>
          </w:p>
          <w:p w14:paraId="09DE066A" w14:textId="77777777" w:rsidR="00727B71" w:rsidRPr="00444F3A" w:rsidRDefault="00727B71" w:rsidP="00727B71">
            <w:pPr>
              <w:spacing w:before="100"/>
              <w:ind w:firstLine="427"/>
              <w:jc w:val="both"/>
              <w:rPr>
                <w:rFonts w:ascii="GHEA Grapalat" w:hAnsi="GHEA Grapalat"/>
                <w:b/>
                <w:bCs/>
                <w:sz w:val="24"/>
                <w:szCs w:val="24"/>
              </w:rPr>
            </w:pPr>
          </w:p>
          <w:p w14:paraId="25A8CDCD" w14:textId="77777777" w:rsidR="00727B71" w:rsidRPr="00444F3A" w:rsidRDefault="00727B71" w:rsidP="00727B71">
            <w:pPr>
              <w:spacing w:before="100"/>
              <w:ind w:firstLine="427"/>
              <w:jc w:val="both"/>
              <w:rPr>
                <w:rFonts w:ascii="GHEA Grapalat" w:hAnsi="GHEA Grapalat"/>
                <w:b/>
                <w:bCs/>
                <w:sz w:val="24"/>
                <w:szCs w:val="24"/>
              </w:rPr>
            </w:pPr>
          </w:p>
          <w:p w14:paraId="57EBFB47" w14:textId="77777777" w:rsidR="00727B71" w:rsidRPr="00444F3A" w:rsidRDefault="00727B71" w:rsidP="00727B71">
            <w:pPr>
              <w:spacing w:before="100"/>
              <w:ind w:firstLine="427"/>
              <w:jc w:val="both"/>
              <w:rPr>
                <w:rFonts w:ascii="GHEA Grapalat" w:hAnsi="GHEA Grapalat"/>
                <w:b/>
                <w:bCs/>
                <w:sz w:val="24"/>
                <w:szCs w:val="24"/>
              </w:rPr>
            </w:pPr>
          </w:p>
          <w:p w14:paraId="1313A96A" w14:textId="77777777" w:rsidR="00727B71" w:rsidRPr="00444F3A" w:rsidRDefault="00727B71" w:rsidP="00727B71">
            <w:pPr>
              <w:spacing w:before="100"/>
              <w:ind w:firstLine="427"/>
              <w:jc w:val="both"/>
              <w:rPr>
                <w:rFonts w:ascii="GHEA Grapalat" w:hAnsi="GHEA Grapalat"/>
                <w:b/>
                <w:bCs/>
                <w:sz w:val="24"/>
                <w:szCs w:val="24"/>
              </w:rPr>
            </w:pPr>
          </w:p>
          <w:p w14:paraId="7456FA15" w14:textId="77777777" w:rsidR="00727B71" w:rsidRPr="00444F3A" w:rsidRDefault="00727B71" w:rsidP="00727B71">
            <w:pPr>
              <w:spacing w:before="100"/>
              <w:ind w:firstLine="427"/>
              <w:jc w:val="both"/>
              <w:rPr>
                <w:rFonts w:ascii="GHEA Grapalat" w:hAnsi="GHEA Grapalat"/>
                <w:b/>
                <w:bCs/>
                <w:sz w:val="24"/>
                <w:szCs w:val="24"/>
              </w:rPr>
            </w:pPr>
          </w:p>
          <w:p w14:paraId="47C4E8C5" w14:textId="77777777" w:rsidR="00727B71" w:rsidRPr="00444F3A" w:rsidRDefault="00727B71" w:rsidP="00727B71">
            <w:pPr>
              <w:spacing w:before="100"/>
              <w:ind w:firstLine="427"/>
              <w:jc w:val="both"/>
              <w:rPr>
                <w:rFonts w:ascii="GHEA Grapalat" w:hAnsi="GHEA Grapalat"/>
                <w:b/>
                <w:bCs/>
                <w:sz w:val="24"/>
                <w:szCs w:val="24"/>
              </w:rPr>
            </w:pPr>
          </w:p>
          <w:p w14:paraId="6822B231" w14:textId="77777777" w:rsidR="00727B71" w:rsidRPr="00B70580" w:rsidRDefault="00727B71" w:rsidP="00727B71">
            <w:pPr>
              <w:spacing w:before="100"/>
              <w:ind w:firstLine="427"/>
              <w:jc w:val="both"/>
              <w:rPr>
                <w:rFonts w:ascii="GHEA Grapalat" w:hAnsi="GHEA Grapalat"/>
                <w:b/>
                <w:sz w:val="24"/>
                <w:szCs w:val="24"/>
              </w:rPr>
            </w:pPr>
            <w:r w:rsidRPr="00B70580">
              <w:rPr>
                <w:rFonts w:ascii="GHEA Grapalat" w:eastAsia="Tahoma" w:hAnsi="GHEA Grapalat" w:cs="Tahoma"/>
                <w:b/>
                <w:sz w:val="24"/>
                <w:szCs w:val="24"/>
              </w:rPr>
              <w:t xml:space="preserve">Ընդունվել է </w:t>
            </w:r>
          </w:p>
          <w:p w14:paraId="161AFFD5" w14:textId="4C45F499" w:rsidR="00727B71" w:rsidRPr="00B70580" w:rsidRDefault="00727B71" w:rsidP="00727B71">
            <w:pPr>
              <w:spacing w:before="100"/>
              <w:ind w:firstLine="427"/>
              <w:jc w:val="both"/>
              <w:rPr>
                <w:rFonts w:ascii="GHEA Grapalat" w:hAnsi="GHEA Grapalat"/>
                <w:sz w:val="24"/>
                <w:szCs w:val="24"/>
                <w:lang w:val="hy-AM"/>
              </w:rPr>
            </w:pPr>
            <w:r w:rsidRPr="00B70580">
              <w:rPr>
                <w:rFonts w:ascii="GHEA Grapalat" w:eastAsia="Tahoma" w:hAnsi="GHEA Grapalat" w:cs="Tahoma"/>
                <w:sz w:val="24"/>
                <w:szCs w:val="24"/>
              </w:rPr>
              <w:t>Նախագծում հստակեցվել են կատարողականի գնահատման և լրավճարի տրամադրման պարբերականություները</w:t>
            </w:r>
            <w:r w:rsidR="005E756F" w:rsidRPr="00B70580">
              <w:rPr>
                <w:rFonts w:ascii="GHEA Grapalat" w:eastAsia="Tahoma" w:hAnsi="GHEA Grapalat" w:cs="Tahoma"/>
                <w:sz w:val="24"/>
                <w:szCs w:val="24"/>
                <w:lang w:val="hy-AM"/>
              </w:rPr>
              <w:t>։</w:t>
            </w:r>
          </w:p>
          <w:p w14:paraId="24D555CA" w14:textId="77777777" w:rsidR="00727B71" w:rsidRPr="00444F3A" w:rsidRDefault="00727B71" w:rsidP="00727B71">
            <w:pPr>
              <w:spacing w:before="100"/>
              <w:ind w:firstLine="427"/>
              <w:jc w:val="both"/>
              <w:rPr>
                <w:rFonts w:ascii="GHEA Grapalat" w:hAnsi="GHEA Grapalat"/>
                <w:sz w:val="24"/>
                <w:szCs w:val="24"/>
                <w:highlight w:val="yellow"/>
              </w:rPr>
            </w:pPr>
          </w:p>
          <w:p w14:paraId="2748DDD5" w14:textId="77777777" w:rsidR="00727B71" w:rsidRPr="00444F3A" w:rsidRDefault="00727B71" w:rsidP="00727B71">
            <w:pPr>
              <w:spacing w:before="100"/>
              <w:ind w:firstLine="427"/>
              <w:jc w:val="both"/>
              <w:rPr>
                <w:rFonts w:ascii="GHEA Grapalat" w:hAnsi="GHEA Grapalat"/>
                <w:sz w:val="24"/>
                <w:szCs w:val="24"/>
              </w:rPr>
            </w:pPr>
          </w:p>
          <w:p w14:paraId="3172F7BE" w14:textId="77777777" w:rsidR="00727B71" w:rsidRPr="00444F3A" w:rsidRDefault="00727B71" w:rsidP="00727B71">
            <w:pPr>
              <w:spacing w:before="100"/>
              <w:ind w:firstLine="427"/>
              <w:jc w:val="both"/>
              <w:rPr>
                <w:rFonts w:ascii="GHEA Grapalat" w:hAnsi="GHEA Grapalat"/>
                <w:sz w:val="24"/>
                <w:szCs w:val="24"/>
              </w:rPr>
            </w:pPr>
          </w:p>
          <w:p w14:paraId="2296F2D1" w14:textId="77777777" w:rsidR="00727B71" w:rsidRPr="00444F3A" w:rsidRDefault="00727B71" w:rsidP="00727B71">
            <w:pPr>
              <w:spacing w:before="100"/>
              <w:ind w:firstLine="427"/>
              <w:jc w:val="both"/>
              <w:rPr>
                <w:rFonts w:ascii="GHEA Grapalat" w:hAnsi="GHEA Grapalat"/>
                <w:sz w:val="24"/>
                <w:szCs w:val="24"/>
              </w:rPr>
            </w:pPr>
          </w:p>
          <w:p w14:paraId="13EDF7A6" w14:textId="77777777" w:rsidR="00727B71" w:rsidRPr="00444F3A" w:rsidRDefault="00727B71" w:rsidP="00727B71">
            <w:pPr>
              <w:spacing w:before="100"/>
              <w:ind w:firstLine="427"/>
              <w:jc w:val="both"/>
              <w:rPr>
                <w:rFonts w:ascii="GHEA Grapalat" w:hAnsi="GHEA Grapalat"/>
                <w:sz w:val="24"/>
                <w:szCs w:val="24"/>
              </w:rPr>
            </w:pPr>
          </w:p>
          <w:p w14:paraId="0275ECAD" w14:textId="77777777" w:rsidR="00727B71" w:rsidRDefault="00727B71" w:rsidP="00727B71">
            <w:pPr>
              <w:spacing w:before="100"/>
              <w:ind w:firstLine="427"/>
              <w:jc w:val="both"/>
              <w:rPr>
                <w:rFonts w:ascii="GHEA Grapalat" w:eastAsia="Tahoma" w:hAnsi="GHEA Grapalat" w:cs="Tahoma"/>
                <w:b/>
                <w:sz w:val="24"/>
                <w:szCs w:val="24"/>
                <w:highlight w:val="yellow"/>
              </w:rPr>
            </w:pPr>
          </w:p>
          <w:p w14:paraId="2B4245DE" w14:textId="6BD2548C" w:rsidR="00727B71" w:rsidRPr="005E756F" w:rsidRDefault="00727B71" w:rsidP="005E756F">
            <w:pPr>
              <w:spacing w:before="100"/>
              <w:ind w:firstLine="427"/>
              <w:jc w:val="center"/>
              <w:rPr>
                <w:rFonts w:ascii="GHEA Grapalat" w:hAnsi="GHEA Grapalat"/>
                <w:sz w:val="24"/>
                <w:szCs w:val="24"/>
                <w:lang w:val="hy-AM"/>
              </w:rPr>
            </w:pPr>
            <w:r w:rsidRPr="005E756F">
              <w:rPr>
                <w:rFonts w:ascii="GHEA Grapalat" w:eastAsia="Tahoma" w:hAnsi="GHEA Grapalat" w:cs="Tahoma"/>
                <w:b/>
                <w:sz w:val="24"/>
                <w:szCs w:val="24"/>
                <w:lang w:val="hy-AM"/>
              </w:rPr>
              <w:t>2</w:t>
            </w:r>
            <w:r w:rsidRPr="005E756F">
              <w:rPr>
                <w:rFonts w:ascii="Cambria Math" w:eastAsia="Tahoma" w:hAnsi="Cambria Math" w:cs="Tahoma"/>
                <w:b/>
                <w:sz w:val="24"/>
                <w:szCs w:val="24"/>
                <w:lang w:val="hy-AM"/>
              </w:rPr>
              <w:t xml:space="preserve">․ </w:t>
            </w:r>
            <w:r w:rsidRPr="005E756F">
              <w:rPr>
                <w:rFonts w:ascii="GHEA Grapalat" w:eastAsia="Tahoma" w:hAnsi="GHEA Grapalat" w:cs="Tahoma"/>
                <w:b/>
                <w:sz w:val="24"/>
                <w:szCs w:val="24"/>
                <w:lang w:val="hy-AM"/>
              </w:rPr>
              <w:t>Չի ընդունվել</w:t>
            </w:r>
          </w:p>
          <w:p w14:paraId="287F0FB8" w14:textId="74084794" w:rsidR="00727B71" w:rsidRPr="005E756F" w:rsidRDefault="00727B71" w:rsidP="00727B71">
            <w:pPr>
              <w:shd w:val="clear" w:color="auto" w:fill="FFFFFF"/>
              <w:ind w:firstLine="427"/>
              <w:jc w:val="both"/>
              <w:rPr>
                <w:rFonts w:ascii="GHEA Grapalat" w:hAnsi="GHEA Grapalat"/>
                <w:sz w:val="24"/>
                <w:szCs w:val="24"/>
                <w:lang w:val="hy-AM"/>
              </w:rPr>
            </w:pPr>
            <w:r w:rsidRPr="005E756F">
              <w:rPr>
                <w:rFonts w:ascii="GHEA Grapalat" w:eastAsia="Tahoma" w:hAnsi="GHEA Grapalat" w:cs="Tahoma"/>
                <w:sz w:val="24"/>
                <w:szCs w:val="24"/>
                <w:lang w:val="hy-AM"/>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5E756F" w:rsidRPr="005E756F">
              <w:rPr>
                <w:rFonts w:ascii="GHEA Grapalat" w:eastAsia="Tahoma" w:hAnsi="GHEA Grapalat" w:cs="Tahoma"/>
                <w:sz w:val="24"/>
                <w:szCs w:val="24"/>
                <w:lang w:val="hy-AM"/>
              </w:rPr>
              <w:t xml:space="preserve">, միևնույն ժամանակ նախագծով </w:t>
            </w:r>
            <w:r w:rsidR="005E756F">
              <w:rPr>
                <w:rFonts w:ascii="GHEA Grapalat" w:eastAsia="Tahoma" w:hAnsi="GHEA Grapalat" w:cs="Tahoma"/>
                <w:sz w:val="24"/>
                <w:szCs w:val="24"/>
                <w:lang w:val="hy-AM"/>
              </w:rPr>
              <w:t>վերականգնվել է որակյալ աշխատանքի հիման վրա պարգևատրման դրույթը։</w:t>
            </w:r>
          </w:p>
          <w:p w14:paraId="2D8AD6EB" w14:textId="77777777" w:rsidR="00727B71" w:rsidRPr="005E756F" w:rsidRDefault="00727B71" w:rsidP="00727B71">
            <w:pPr>
              <w:spacing w:before="100"/>
              <w:ind w:firstLine="427"/>
              <w:jc w:val="both"/>
              <w:rPr>
                <w:rFonts w:ascii="GHEA Grapalat" w:hAnsi="GHEA Grapalat"/>
                <w:sz w:val="24"/>
                <w:szCs w:val="24"/>
                <w:lang w:val="hy-AM"/>
              </w:rPr>
            </w:pPr>
          </w:p>
          <w:p w14:paraId="4263BD61" w14:textId="1F47E50C" w:rsidR="00727B71" w:rsidRDefault="00636B70" w:rsidP="00636B70">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242AB077" w14:textId="1E12F4A5" w:rsidR="00636B70" w:rsidRPr="0041085A" w:rsidRDefault="0041085A" w:rsidP="0041085A">
            <w:pPr>
              <w:spacing w:before="100"/>
              <w:ind w:firstLine="427"/>
              <w:jc w:val="both"/>
              <w:rPr>
                <w:rFonts w:ascii="GHEA Grapalat" w:hAnsi="GHEA Grapalat"/>
                <w:bCs/>
                <w:sz w:val="24"/>
                <w:szCs w:val="24"/>
                <w:lang w:val="hy-AM"/>
              </w:rPr>
            </w:pPr>
            <w:r w:rsidRPr="0041085A">
              <w:rPr>
                <w:rFonts w:ascii="GHEA Grapalat" w:hAnsi="GHEA Grapalat"/>
                <w:bCs/>
                <w:sz w:val="24"/>
                <w:szCs w:val="24"/>
                <w:lang w:val="hy-AM"/>
              </w:rPr>
              <w:t>Նպատակահարմար չի համարվել ա</w:t>
            </w:r>
            <w:r w:rsidR="00FE3391" w:rsidRPr="0041085A">
              <w:rPr>
                <w:rFonts w:ascii="GHEA Grapalat" w:hAnsi="GHEA Grapalat"/>
                <w:bCs/>
                <w:sz w:val="24"/>
                <w:szCs w:val="24"/>
                <w:lang w:val="hy-AM"/>
              </w:rPr>
              <w:t xml:space="preserve">ռանձին ինքնավար կամ անկախ մարմինների </w:t>
            </w:r>
            <w:r>
              <w:rPr>
                <w:rFonts w:ascii="GHEA Grapalat" w:hAnsi="GHEA Grapalat"/>
                <w:bCs/>
                <w:sz w:val="24"/>
                <w:szCs w:val="24"/>
                <w:lang w:val="hy-AM"/>
              </w:rPr>
              <w:t>ղեկավարի և տեղակալի</w:t>
            </w:r>
            <w:r w:rsidRPr="0041085A">
              <w:rPr>
                <w:rFonts w:ascii="GHEA Grapalat" w:hAnsi="GHEA Grapalat"/>
                <w:bCs/>
                <w:sz w:val="24"/>
                <w:szCs w:val="24"/>
                <w:lang w:val="hy-AM"/>
              </w:rPr>
              <w:t xml:space="preserve"> համար գործակիցներ սահմանելը</w:t>
            </w:r>
            <w:r>
              <w:rPr>
                <w:rFonts w:ascii="GHEA Grapalat" w:hAnsi="GHEA Grapalat"/>
                <w:bCs/>
                <w:sz w:val="24"/>
                <w:szCs w:val="24"/>
                <w:lang w:val="hy-AM"/>
              </w:rPr>
              <w:t>։</w:t>
            </w:r>
            <w:r w:rsidRPr="0041085A">
              <w:rPr>
                <w:rFonts w:ascii="GHEA Grapalat" w:hAnsi="GHEA Grapalat"/>
                <w:bCs/>
                <w:sz w:val="24"/>
                <w:szCs w:val="24"/>
                <w:lang w:val="hy-AM"/>
              </w:rPr>
              <w:t xml:space="preserve"> </w:t>
            </w:r>
            <w:r w:rsidR="00FE3391" w:rsidRPr="0041085A">
              <w:rPr>
                <w:rFonts w:ascii="GHEA Grapalat" w:hAnsi="GHEA Grapalat"/>
                <w:bCs/>
                <w:sz w:val="24"/>
                <w:szCs w:val="24"/>
                <w:lang w:val="hy-AM"/>
              </w:rPr>
              <w:t xml:space="preserve"> </w:t>
            </w:r>
          </w:p>
          <w:p w14:paraId="0764FB13" w14:textId="77777777" w:rsidR="00727B71" w:rsidRPr="005E756F" w:rsidRDefault="00727B71" w:rsidP="00727B71">
            <w:pPr>
              <w:spacing w:before="100"/>
              <w:ind w:firstLine="427"/>
              <w:jc w:val="both"/>
              <w:rPr>
                <w:rFonts w:ascii="GHEA Grapalat" w:hAnsi="GHEA Grapalat"/>
                <w:b/>
                <w:bCs/>
                <w:sz w:val="24"/>
                <w:szCs w:val="24"/>
                <w:lang w:val="hy-AM"/>
              </w:rPr>
            </w:pPr>
          </w:p>
          <w:p w14:paraId="4800AA4B" w14:textId="77777777" w:rsidR="00727B71" w:rsidRPr="005E756F" w:rsidRDefault="00727B71" w:rsidP="00727B71">
            <w:pPr>
              <w:spacing w:before="100"/>
              <w:ind w:firstLine="427"/>
              <w:jc w:val="both"/>
              <w:rPr>
                <w:rFonts w:ascii="GHEA Grapalat" w:hAnsi="GHEA Grapalat"/>
                <w:b/>
                <w:bCs/>
                <w:sz w:val="24"/>
                <w:szCs w:val="24"/>
                <w:lang w:val="hy-AM"/>
              </w:rPr>
            </w:pPr>
          </w:p>
          <w:p w14:paraId="5C91E765" w14:textId="77777777" w:rsidR="00727B71" w:rsidRPr="005E756F" w:rsidRDefault="00727B71" w:rsidP="00727B71">
            <w:pPr>
              <w:spacing w:before="100"/>
              <w:ind w:firstLine="427"/>
              <w:jc w:val="both"/>
              <w:rPr>
                <w:rFonts w:ascii="GHEA Grapalat" w:hAnsi="GHEA Grapalat"/>
                <w:b/>
                <w:bCs/>
                <w:sz w:val="24"/>
                <w:szCs w:val="24"/>
                <w:lang w:val="hy-AM"/>
              </w:rPr>
            </w:pPr>
          </w:p>
          <w:p w14:paraId="6466F9F6" w14:textId="77777777" w:rsidR="00727B71" w:rsidRPr="005E756F" w:rsidRDefault="00727B71" w:rsidP="00727B71">
            <w:pPr>
              <w:spacing w:before="100"/>
              <w:ind w:firstLine="427"/>
              <w:jc w:val="both"/>
              <w:rPr>
                <w:rFonts w:ascii="GHEA Grapalat" w:hAnsi="GHEA Grapalat"/>
                <w:b/>
                <w:bCs/>
                <w:sz w:val="24"/>
                <w:szCs w:val="24"/>
                <w:lang w:val="hy-AM"/>
              </w:rPr>
            </w:pPr>
          </w:p>
          <w:p w14:paraId="5D903E43" w14:textId="77777777" w:rsidR="00727B71" w:rsidRPr="005E756F" w:rsidRDefault="00727B71" w:rsidP="00727B71">
            <w:pPr>
              <w:spacing w:before="100"/>
              <w:ind w:firstLine="427"/>
              <w:jc w:val="both"/>
              <w:rPr>
                <w:rFonts w:ascii="GHEA Grapalat" w:hAnsi="GHEA Grapalat"/>
                <w:b/>
                <w:bCs/>
                <w:sz w:val="24"/>
                <w:szCs w:val="24"/>
                <w:lang w:val="hy-AM"/>
              </w:rPr>
            </w:pPr>
          </w:p>
          <w:p w14:paraId="01B17FC3" w14:textId="77777777" w:rsidR="00727B71" w:rsidRPr="005E756F" w:rsidRDefault="00727B71" w:rsidP="00727B71">
            <w:pPr>
              <w:spacing w:before="100"/>
              <w:ind w:firstLine="427"/>
              <w:jc w:val="both"/>
              <w:rPr>
                <w:rFonts w:ascii="GHEA Grapalat" w:hAnsi="GHEA Grapalat"/>
                <w:b/>
                <w:bCs/>
                <w:sz w:val="24"/>
                <w:szCs w:val="24"/>
                <w:lang w:val="hy-AM"/>
              </w:rPr>
            </w:pPr>
          </w:p>
          <w:p w14:paraId="165BD688" w14:textId="4D814025" w:rsidR="00727B71" w:rsidRPr="005E756F" w:rsidRDefault="00727B71" w:rsidP="00727B71">
            <w:pPr>
              <w:rPr>
                <w:rFonts w:ascii="GHEA Grapalat" w:hAnsi="GHEA Grapalat"/>
                <w:sz w:val="24"/>
                <w:szCs w:val="24"/>
                <w:lang w:val="hy-AM"/>
              </w:rPr>
            </w:pPr>
          </w:p>
        </w:tc>
      </w:tr>
      <w:tr w:rsidR="00727B71" w:rsidRPr="00444F3A" w14:paraId="2EDE17EF"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739F78B" w14:textId="77777777" w:rsidR="00727B71" w:rsidRPr="00444F3A" w:rsidRDefault="00727B71" w:rsidP="00727B71">
            <w:pPr>
              <w:spacing w:before="100"/>
              <w:ind w:left="141"/>
              <w:jc w:val="center"/>
              <w:rPr>
                <w:rFonts w:ascii="GHEA Grapalat" w:hAnsi="GHEA Grapalat"/>
                <w:b/>
                <w:bCs/>
                <w:sz w:val="24"/>
                <w:szCs w:val="24"/>
              </w:rPr>
            </w:pPr>
            <w:r w:rsidRPr="00444F3A">
              <w:rPr>
                <w:rFonts w:ascii="GHEA Grapalat" w:hAnsi="GHEA Grapalat"/>
                <w:b/>
                <w:bCs/>
                <w:sz w:val="24"/>
                <w:szCs w:val="24"/>
              </w:rPr>
              <w:t>44.</w:t>
            </w:r>
            <w:r w:rsidRPr="00444F3A">
              <w:rPr>
                <w:rFonts w:ascii="GHEA Grapalat" w:hAnsi="GHEA Grapalat"/>
                <w:sz w:val="24"/>
                <w:szCs w:val="24"/>
              </w:rPr>
              <w:t xml:space="preserve">                </w:t>
            </w:r>
            <w:r w:rsidRPr="00444F3A">
              <w:rPr>
                <w:rFonts w:ascii="GHEA Grapalat" w:eastAsia="Tahoma" w:hAnsi="GHEA Grapalat" w:cs="Tahoma"/>
                <w:b/>
                <w:bCs/>
                <w:sz w:val="24"/>
                <w:szCs w:val="24"/>
              </w:rPr>
              <w:t>Վճռաբեկ դատարան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55DA32DC"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hAnsi="GHEA Grapalat"/>
                <w:b/>
                <w:bCs/>
                <w:sz w:val="24"/>
                <w:szCs w:val="24"/>
              </w:rPr>
              <w:t>12/08/2026</w:t>
            </w:r>
          </w:p>
        </w:tc>
      </w:tr>
      <w:tr w:rsidR="00727B71" w:rsidRPr="00444F3A" w14:paraId="2B024AA7" w14:textId="77777777" w:rsidTr="00444F3A">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94908E3" w14:textId="77777777" w:rsidR="00727B71" w:rsidRPr="00444F3A" w:rsidRDefault="00727B71" w:rsidP="00727B71">
            <w:pPr>
              <w:spacing w:line="240" w:lineRule="auto"/>
              <w:jc w:val="both"/>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21E6B6DF"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ՎԴ-1-Ե-13489</w:t>
            </w:r>
          </w:p>
        </w:tc>
      </w:tr>
      <w:tr w:rsidR="00727B71" w:rsidRPr="00D335CF" w14:paraId="4EA1805C"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1F6A0A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Սույն թվականի հուլիսի 23-ին ՀՀ Վճռաբեկ դատարան են ստացվել ««Պետական պաշտոններ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նախագիծը և հիմնավորումը։</w:t>
            </w:r>
          </w:p>
          <w:p w14:paraId="3D7D815B"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Հիշյալ նախագծերը քննարկվել են ՀՀ Վճռաբեկ դատարանում և սույն թվականի հուլիսի 29-ին դրանց վերաբերյալ ՀՀ Վճռաբեկ դատարանի կարծիքն ու առաջարկներն ուղարկվել են ՀՀ Բարձրագույն դատական խորհուրդ։</w:t>
            </w:r>
          </w:p>
          <w:p w14:paraId="12D8485E"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Նկատի ունենալով, որ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(այսուհետ՝ նաև Նախագիծ) նախատեսված է վերանայել նաև դատավորների ու դատարանների աշխատակազմերի աշխատանքի վարձատրության չափերը, Ձեզ եմ ներկայացնում այդ կապակցությամբ ՀՀ Վճռաբեկ դատարանի կողմից ներկայացված առանցքային դիտարկումները.</w:t>
            </w:r>
          </w:p>
          <w:p w14:paraId="0E5CFC7E" w14:textId="77777777" w:rsidR="00727B71" w:rsidRPr="00444F3A" w:rsidRDefault="00727B71" w:rsidP="00727B71">
            <w:pPr>
              <w:shd w:val="clear" w:color="auto" w:fill="FFFFFF"/>
              <w:ind w:left="141" w:firstLine="510"/>
              <w:jc w:val="both"/>
              <w:rPr>
                <w:rFonts w:ascii="GHEA Grapalat" w:hAnsi="GHEA Grapalat"/>
                <w:i/>
                <w:iCs/>
                <w:sz w:val="24"/>
                <w:szCs w:val="24"/>
              </w:rPr>
            </w:pPr>
            <w:r w:rsidRPr="00444F3A">
              <w:rPr>
                <w:rFonts w:ascii="GHEA Grapalat" w:eastAsia="Tahoma" w:hAnsi="GHEA Grapalat" w:cs="Tahoma"/>
                <w:sz w:val="24"/>
                <w:szCs w:val="24"/>
              </w:rPr>
              <w:t xml:space="preserve">ՀՀ Սահմանադրության 164-րդ հոդվածի 10-րդ մասի համաձայն՝ </w:t>
            </w:r>
            <w:r w:rsidRPr="00444F3A">
              <w:rPr>
                <w:rFonts w:ascii="GHEA Grapalat" w:eastAsia="Tahoma" w:hAnsi="GHEA Grapalat" w:cs="Tahoma"/>
                <w:i/>
                <w:iCs/>
                <w:sz w:val="24"/>
                <w:szCs w:val="24"/>
              </w:rPr>
              <w:t>«Դատավորի համար սահմանվում է նրա բարձր կարգավիճակին և պատասխանատվությանը համապատասխանող վարձատրություն։ (...)»:</w:t>
            </w:r>
          </w:p>
          <w:p w14:paraId="204F260C"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Դատավորի վարձատրությունը ոչ միայն վերջինին տրվող սոցիալական երաշխիք է, այլ նաև դատական իշխանության անկախության սահմանադրական երաշխիքների համակարգի բաղկացուցիչ տարր, ինստիտուցիոնալ պաշտպանության միջոց, որը կոչված է ապահովելու դատավորի անկախությունը, անաչառությունը և արտաքին ցանկացած ազդեցությունից պաշտպանվածությունը։</w:t>
            </w:r>
          </w:p>
          <w:p w14:paraId="17735DA6"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ՀՀ 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w:t>
            </w:r>
          </w:p>
          <w:p w14:paraId="3FDC612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Հայաստանի Հանրապետությունում գործում են երկու բարձրագույն դատական ատյաններ՝ ՀՀ Սահմանադրական դատարանը՝ սահմանադրական արդարադատության ոլորտում, և ՀՀ Վճռաբեկ դատարանը՝ արդարադատության ոլորտում, որպես եռաստիճան դատական համակարգի բարձրագույն օղակ։</w:t>
            </w:r>
          </w:p>
          <w:p w14:paraId="0486EED5"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Անվերապահորեն ընդունելով Սահմանադրական դատարանի նախագահի և դատավորների համար նրանց բարձր կարգավիճակին համարժեք վարձատրության ապահովման անհրաժեշտությունը, ինչն ըստ էության իրագործվել է քննարկվող Նախագծով, հարկ է նշել, որ ինչպես ներկայում գործող, այնպես էլ Նախագծով առաջարկվող՝ Վճռաբեկ դատարանի դատավորների (այդ թվում դատարանի նախագահի և պալատների նախագահների) համար սահմանված՝ աշխատավարձերի հաշվարկման կարգն ու պայմանները ՀՀ Սահմանադրական դատարանի դատավորների (նախագահի) աշխատանքի վարձատրության համակարգի համեմատ, էական տարբերություն և անհավասար մոտեցում են պարունակում, ինչը չի համապատասխանում դատական իշխանությունում Վճռաբեկ դատարանի կարգավիճակին՝ գործնականում իմաստազրկելով բարձրագույն երկու դատական ատյանների՝ Սահմանադրական և Վճռաբեկ դատարանների` ՀՀ Սահմանադրությունից բխող՝ յուրաքանչյուրն իր գործունեության ոլորտում հավասարազոր լինելու գաղափարը։</w:t>
            </w:r>
          </w:p>
          <w:p w14:paraId="47850B9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Հարկ է նաև նշել, որ մեր երկրի հիմնական օրենքն ինչպես Սահմանադրական, այնպես էլ Վճռաբեկ դատարանի դատավորների թեկնածուներին ներկայացնում է նույն պահանջները՝ բացառությամբ մասնագիտական աշխատանքի փորձառության ժամկետի։ Երկու բարձր դատարանների դատավորները հավասարաչափ կրում են «վերջնական որոշման» պատասխանատվությունը, հետևաբար նրանց աշխատանքի վարձատրության հարցում ակնհայտ անհավասար մոտեցումն արդարացի և հիմնավորված համարվել չի կարող։ Ավելին, նման մոտեցումը կարող է բացասաբար անդրադառնալ Վճռաբեկ դատարանի հեղինակության ու նաև հանրային ընկալման վրա՝ խաթարելով այն տրամաբանական սկզբունքը, որ բարձրագույն դատական ատյանների դատավորների վարձատրության քաղաքականությունը պետք է համապատասխանի միասնական, կանխատեսելի և հիմնավորված չափանիշների։</w:t>
            </w:r>
          </w:p>
          <w:p w14:paraId="5619774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Միջազգային առաջադեմ փորձը վկայում է, որ այն երկրներում, որտեղ միաժամանակ գործում են սահմանադրական և վճռաբեկ (գերագույն) դատարաններ, սովորաբար կիրառվում է աշխատանքի վարձատրության կամ լիովին նույնական, կամ նվազագույն շեղումներով համակարգ՝ այն տրամաբանությամբ, որ երկու ատյաններն էլ իրականացնում են հավասարարժեք, թեև տարբեր բնույթի արդարադատական գործառույթներ։</w:t>
            </w:r>
          </w:p>
          <w:p w14:paraId="2A015162"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Հետևաբար, ինչպես ՀՀ Սահմանադրական դատարանի, այնպես էլ ՀՀ Վճռաբեկ դատարանի դատավորների աշխատավարձերի հաշվարկման մեխանիզմները պետք է սահմանվեն այնպես, որ համապատասխանեն բարձր դատարաններում պաշտոններ զբաղեցնող անձանց կարգավիճակին, պատասխանատվության աստիճանին` չվնասելով արդարադատության ոլորտում բարձրագույն ատյանի սահմանադրորեն ամրագրված կարգավիճակ կրող Վճռաբեկ դատարանի հեղինակությունը։</w:t>
            </w:r>
          </w:p>
          <w:p w14:paraId="0F9BE2B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Հարկ է միաժամանակ նկատել, որ նախագծով առաջարկվող կարգավորումներով անտեսվել են նաև եռաստիճան դատական համակարգի (Վճռաբեկ դատարան վերաքննիչ դատարաններ - առաջին ատյանի և մասնագիտացված դատարաններ) հիերարխիկ կառուցվածքի առանձնահատկությունները, մասնավորապես՝ Վճռաբեկ դատարանի դատավորի և վերաքննիչ դատարանի դատավորի համար սահմանվել են աշխատավարձերի հաշվարկման միևնույն գործակիցները (18 գործակից), վերաքննիչ դատարանի նախագահի աշխատավարձը նախատեսվել է հաշվարկել առավել բարձր գործակցով՝ Վճռաբեկ դատարանի դատավորի համեմատ (համապատասխանաբար 19 և 18 գործակից) և այլն:</w:t>
            </w:r>
          </w:p>
          <w:p w14:paraId="6A5620BC"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Այս առումով անհրաժեշտ է հաշվի առնել, որ եռաստիճան դատական համակարգի հիերարխիայում յուրաքանչյուր հաջորդ ատյան կրում է ավելի բարձր պատասխանատվություն և օժտված է առավել բարդ իրավական խնդիրների լուծման գործառույթներով։ Մասնավորապես, Վճռաբեկ դատարանը՝ որպես դատական համակարգի բարձրագույն դատական ատյան, ապահովում է օրենքների և այլ նորմատիվ իրավական ակտերի միատեսակ կիրառությունը, վերացնում է մարդու իրավունքների և ազատությունների հիմնարար խախտումները, նպաստում է իրավունքի զարգացմանը և դատական պրակտիկայի միասնականության ձևավորմանը։ Իրավական համակարգում Վճռաբեկ դատարանի որոշումներն ունեն առանձնահատուկ տեղ ni դեր՝ պայմանավորված նրա սահմանադրական առաքելությամբ՝ ապահովելու օրենքների միատեսակ կիրառությունն ու ձևավորելու մեկ միասնական իրավական հարթություն։ Վճռաբեկ դատարանի իրավական դիրքորոշումները ստորադաս դատարանների համար ձևավորում են ուղղորդող չափանիշներ, որոնց միջոցով էլ ապահովվում է օրենքի միատեսակ կիրառությունն ու արդարադատության կանխատեսելիությունը` նվազեցնելով դատական սխալների ռիսկը։ Վճռաբեկ դատարանի որոշումների իրավական արժեքը դուրս է գալիս կոնկրետ գործի շրջանակներից։ Այդպիսիք հանդիսանում են իրավական համակարգի կայունության, արդարադատության կանխատեսելիության և իրավունքի զարգացման առանցքային գործոն։</w:t>
            </w:r>
          </w:p>
          <w:p w14:paraId="0532AF5B"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Բացի այդ, դատական համակարգի աստիճանակարգությունն ուղղիղ համեմատական է հանրային ակնկալիքների աճին. որքան բարձր է դատական ատյանը, այնքան մեծ են դրա նկատմամբ հանրային սպասումները։ Հասարակությունը Վճռաբեկ դատարանից ակնկալում է ոչ միայն դատական մյուս ատյանների կողմից թույլ տրված դատական սխալների ուղղում, այլև իրավունքի միասնական կիրառության և արդարադատության կանխատեսելիության ապահովում։ Հետևաբար Վճռաբեկ դատարանից, ի տարբերություն դատական մյուս ատյանների, ակնկալվում է իրավական մտածողության խորություն և համակարգային մոտեցում։ Վճռաբեկ դատարանի դատավորը, ի տարբերություն մյուս դատական ատյանների դատավորների, գործում է «առանց սխալվելու իրավունքի»։</w:t>
            </w:r>
          </w:p>
          <w:p w14:paraId="047DEE7C"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Վերոգրյալի համատեքստում Վճռաբեկ վերաքննիչ դատարանների դատավորների աշխատավարձի հաշվարկման նույն գործակցի սահմանումը բավարար չափով չի արտացոլում դատական այդ ատյանների դատավորների միջև առկա գործառութային տարբերությունները, ինչպես նաև չի համապատասխանում Վճռաբեկ դատարանի` որպես եռաստիճան դատական համակարգի բարձրագույն օղակի դերին և սահմանադրական կարգավիճակին։</w:t>
            </w:r>
          </w:p>
          <w:p w14:paraId="6E32B5E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Կցանկանայի Ձեր ուշադրությունը հրավիրել մեկ հանգամանքի վրա ևս։</w:t>
            </w:r>
          </w:p>
          <w:p w14:paraId="2A795B3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Հանրահայտ փաստ է, որ եռաստիճան դատական համակարգը գործում է գերբեռնվածության պայմաններում, իսկ դատական գործերի քանակը երկրաչափական պրոգրեսիայով տարեցտարի ավելանում է, ինչը ենթադրում է, որ դատավորների աշխատակազմերը ևս խիստ ծանրաբեռնված են: Աշխատանքի բնույթով պայմանավորված բարձր պատասխանատվության, դատական գործերի քանակի անընդհատ ավելացման պայմաններում ոչ համարժեք վարձատրությունը նպաստում է դատական համակարգից բարձրակարգ մասնագետների հոսունությանը, ինչը նվազեցնում է համակարգի գրավչությունը որակյալ կադրերի համար՝ լրացուցիչ ծանրաբեռնվածություն առաջացնելով բոլոր դատարանների համար։</w:t>
            </w:r>
          </w:p>
          <w:p w14:paraId="0CAD80B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Կարելի է վստահաբար արձանագրել, որ գերբեռնվածության պայմաններում գործառույթային առանձնահատկությամբ պայմանավորված բարձր պատասխանատվություն ակնկալող աշխատանքին ոչ համարժեք վարձատրությունը հանգեցրել է մի իրավիճակի, որ մասնավոր ոլորտը «կլանում է» հատկապես տարիներ շարունակ դատական համակարգում մասնագիտական հմտություններ, փորձ և գիտելիքներ ձեռք բերած կադրերին՝ նվազեցնելով համակարգի ինստիտուցիոնալ կարողություններն ու գործունեության արդյունավետությունը, առաջացնելով հանրային վստահության դեֆիցիտ։ Արդյունքում առաջանում է նաև ինստիտուցիոնալ հիշողության շարունակականության խզում՝ սպառելով՝ համակարգը որակյալ կադրերով համալրելու հնարավորությունը։</w:t>
            </w:r>
          </w:p>
          <w:p w14:paraId="77307CC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Ողջունելով և բարձր գնահատելով պետական պաշտոններ և պետական ծառայության պաշտոններ զբաղեցնող անձանց սոցիալական երաշխիքների ամրապնդման ուղղությամբ գործադրվող ջանքերը և այդ համատեքստում նաև Հ դատավորների (դատարանների աշխատակազմերի) վարձատրության համակարգի վերանայման նախաձեռնությունը՝ խնդրում եմ քննարկման առարկա դարձնել Վճռաբեկ դատարանի կողմից Նախագծի կապակցությամբ ներկայացված առաջարկներն ու նկատառումները և այդպիսիք հաշվի առնել ինչպես Վճռաբեկ դատարանի դատավորների, այնպես էլ դատարանների աշխատակազմերի աշխատավարձերի հաշվարկման կապակցությամբ վերջնական դիրքորոշում ձևավորելիս։ Նման մոտեցումը համահունչ կլինի եռաստիճան դատական համակարգում Վճռաբեկ դատարանի` որպես բարձրագույն դատական ատյանի դերին և սահմանադրական առաքելությանը, Վճռաբեկ դատարանի դատավորների բարձր կարգավիճակին, եռաստիճան դատական համակարգի հիերարխիկ կառուցվածքի առանձնահատկություններին, կնպաստի դատական իշխանության անկախության ամրապնդմանն ինստիտուցիոնալ կայունությանը:</w:t>
            </w:r>
          </w:p>
          <w:p w14:paraId="1A2F6E8E" w14:textId="77777777" w:rsidR="00727B71" w:rsidRPr="00444F3A" w:rsidRDefault="00727B71" w:rsidP="00727B71">
            <w:pPr>
              <w:shd w:val="clear" w:color="auto" w:fill="FFFFFF"/>
              <w:ind w:left="141" w:firstLine="510"/>
              <w:jc w:val="both"/>
              <w:rPr>
                <w:rFonts w:ascii="GHEA Grapalat" w:hAnsi="GHEA Grapalat"/>
                <w:i/>
                <w:iCs/>
                <w:sz w:val="24"/>
                <w:szCs w:val="24"/>
              </w:rPr>
            </w:pPr>
            <w:r w:rsidRPr="00444F3A">
              <w:rPr>
                <w:rFonts w:ascii="GHEA Grapalat" w:eastAsia="Tahoma" w:hAnsi="GHEA Grapalat" w:cs="Tahoma"/>
                <w:i/>
                <w:iCs/>
                <w:sz w:val="24"/>
                <w:szCs w:val="24"/>
              </w:rPr>
              <w:t>Առդիր՝ Վճռաբեկ դատարանի առաջարկությունները՝ 7 թերթ։</w:t>
            </w:r>
          </w:p>
          <w:p w14:paraId="28B10119"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2983E8CF"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ԱՌԱՋԱՐԿՈՒԹՅՈՒՆՆԵՐ</w:t>
            </w:r>
          </w:p>
          <w:p w14:paraId="4487270A"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«Պետական պաշտոններ և պետական ծառայության պաշտոններ</w:t>
            </w:r>
          </w:p>
          <w:p w14:paraId="0FF17C4F"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զբաղեցնող անձանց վարձատրության մասին» օրենքում</w:t>
            </w:r>
          </w:p>
          <w:p w14:paraId="3E3A95BA"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փոփոխություններ և լրացումներ կատարելու մասին»</w:t>
            </w:r>
          </w:p>
          <w:p w14:paraId="688ECECB"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ՀՀ օրենքի նախագծի վերաբերյալ</w:t>
            </w:r>
          </w:p>
          <w:p w14:paraId="49A033D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21F2714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ՀՀ օրենքի Նախագծի (այսուհետ՝ Նախագիծ) հավելված 1-ով նախատեսված աղյուսակի «Դատական իշխանություն» բաժնի պաշտոնատար անձանց համար սահմանված աշխատավարձերի պաշտոնական գործակիցները հետևյալն են՝</w:t>
            </w:r>
          </w:p>
          <w:p w14:paraId="6CEFF838"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4D12773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(…)Պաշտոնի անվանումը                                                    Գործակիցը(…)</w:t>
            </w:r>
          </w:p>
          <w:tbl>
            <w:tblPr>
              <w:tblStyle w:val="af1"/>
              <w:tblW w:w="89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240"/>
              <w:gridCol w:w="2670"/>
            </w:tblGrid>
            <w:tr w:rsidR="00727B71" w:rsidRPr="00444F3A" w14:paraId="12385490" w14:textId="77777777">
              <w:trPr>
                <w:trHeight w:val="450"/>
              </w:trPr>
              <w:tc>
                <w:tcPr>
                  <w:tcW w:w="89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874C1B6"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Դատական իշխանություն</w:t>
                  </w:r>
                </w:p>
              </w:tc>
            </w:tr>
            <w:tr w:rsidR="00727B71" w:rsidRPr="00444F3A" w14:paraId="69BB8441"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610CBF1"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Սահմանադրական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D6C95CC"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29.0</w:t>
                  </w:r>
                </w:p>
              </w:tc>
            </w:tr>
            <w:tr w:rsidR="00727B71" w:rsidRPr="00444F3A" w14:paraId="7EA97CD2"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9CDA6F3"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Բարձրագույն դատական խորհրդի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18AA35A"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26.0</w:t>
                  </w:r>
                </w:p>
              </w:tc>
            </w:tr>
            <w:tr w:rsidR="00727B71" w:rsidRPr="00444F3A" w14:paraId="7A8409ED"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7268F48"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D5394E6"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24.0</w:t>
                  </w:r>
                </w:p>
              </w:tc>
            </w:tr>
            <w:tr w:rsidR="00727B71" w:rsidRPr="00444F3A" w14:paraId="511E7F6B"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67DC927"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Սահմանադրական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29AA0FB"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22.0</w:t>
                  </w:r>
                </w:p>
              </w:tc>
            </w:tr>
            <w:tr w:rsidR="00727B71" w:rsidRPr="00444F3A" w14:paraId="04CE2EDA"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A0B1B98"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Վճռաբեկ դատարանի պալատի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72E4307"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19.0</w:t>
                  </w:r>
                </w:p>
              </w:tc>
            </w:tr>
            <w:tr w:rsidR="00727B71" w:rsidRPr="00444F3A" w14:paraId="3E1A3741"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4E8035C"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Վերաքննիչ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3D5DA09"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19.0</w:t>
                  </w:r>
                </w:p>
              </w:tc>
            </w:tr>
            <w:tr w:rsidR="00727B71" w:rsidRPr="00444F3A" w14:paraId="6F53590D"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EC683FF"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Վարչական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0C276C5"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48812966"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B8C40BB"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Առաջին ատյանի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E9C2D42"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54FD11DC"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E1E019A"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03038BB"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1035630A"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BA2FA0C"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Վճռաբեկ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65F470D"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295A1346"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B253BA4"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Վերաքննիչ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E6DE796"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4231A91C"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FA23D97"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Վարչական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E21CFE8"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16.0</w:t>
                  </w:r>
                </w:p>
              </w:tc>
            </w:tr>
            <w:tr w:rsidR="00727B71" w:rsidRPr="00444F3A" w14:paraId="7BE43CED"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63168FF"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Առաջին ատյանի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095BF9A"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16.0</w:t>
                  </w:r>
                </w:p>
              </w:tc>
            </w:tr>
          </w:tbl>
          <w:p w14:paraId="7E0242F6"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37CFC2BE"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1) Նախ և առաջ հարկ է ընդգծել, որ դատավորի վարձատրությունը ոչ միայն վերջինիս տրվող սոցիալական երաշխիք է, այլ նաև դատական իշխանության անկախության սահմանադրական երաշխիքների համակարգի բաղկացուցիչ տարր, որը կոչված է ապահովելու դատավորի անկախությունը, անաչառությունը և արտաքին ցանկացած ազդեցությունից պաշտպանվածությունը։ Հետևաբար, դատավորի վարձատրության չափը պետք է համարժեք լինի նրա զբաղեցրած պաշտոնին և սահմանադրական կարգավիճակին:</w:t>
            </w:r>
          </w:p>
          <w:p w14:paraId="386EB1B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ՀՀ 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 Ուստի ակնհայտ է, որ Հայաստանի Հանրապետությունում գործում են երկու բարձր դատարաններ՝ ՀՀ Սահմանադրական դատարանը՝ սահմանադրական արդարադատության ոլորտում, և ՀՀ Վճռաբեկ դատարանը՝ եռաստիճան դատական համակարգում, բացառությամբ սահմանադրական արդարադատության ոլորտի։</w:t>
            </w:r>
          </w:p>
          <w:p w14:paraId="09A57AC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Ընդունելով Սահմանադրական դատարանի դատավորի բարձր կարգավիճակին համարժեք վարձատրության ապահովման անհրաժեշտությունը, որն, ըստ էության, իրագործվել է Նախագծով սահմանված կարգավորումներով, հարկ ենք համարում նշել հետևյալը.</w:t>
            </w:r>
          </w:p>
          <w:p w14:paraId="2C63D2F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Նախագծի հավելված 1-ով նախատեսված աղյուսակում Սահմանադրական դատարանի նախագահի աշխատավարձի գործակիցը նախատեսված է 29, իսկ Վճռաբեկ դատարանի նախագահինը՝ 24, այսինքն առկա է 5 գործակցի տարբերություն։ Միաժամանակ, Սահմանադրական դատարանի դատավորի աշխատավարձի գործակիցը նախատեսված է 22, իսկ Վճռաբեկ դատարանի դատավորինը` 18, այսինքն առկա է 4 գործակցի տարբերություն։ Առկա չէ որևէ իրավական հիմք, կամ փաստարկված հիմնավորում երկու բարձրագույն դատական ատյանների նախագահների դատավորների աշխատավարձերի գործակիցներում նման զգալի տարբերություն սահմանելու համար։</w:t>
            </w:r>
          </w:p>
          <w:p w14:paraId="0CA17A85"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Վճռաբեկ դատարանի նախագահի, Վճռաբեկ դատարանի պալատի նախագահի և Վճռաբեկ դատարանի դատավորի համար սահմանված գործակիցները չեն համապատասխանում դատական իշխանությունում՝ վերջինների կարգավիճակին, ինչը գործնականում իմաստազրկում է բարձրագույն դատական ատյանների՝ Սահմանադրությամբ հռչակված՝ յուրաքանչյուրն իր ոլորտում հավասար լինելու գաղափարը։ Հետևաբար, գտնում ենք, որ անհրաժեշտ է ՀՀ Վճռաբեկ դատարանի և ՀՀ Սահմանադրական դատարանի դատավորների և նախագահների պաշտոնների համար սահմանված աշխատավարձի գործակիցները սահմանել այնպես, որ դրանք համապատասխանեն բարձր դատարաններում պաշտոններ զբաղեցնող անձանց բարձր կարգավիճակին և չվնասեն սահմանադրորեն ամրագրված՝ արդարադատության ոլորտում բարձրագույն կարգավիճակ ունեցող դատական ատյանի հեղինակությունը։</w:t>
            </w:r>
          </w:p>
          <w:p w14:paraId="29E5EE8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2) Վերը ներկայացված աղյուսակից հետևում է նաև, որ Վճռաբեկ դատարանի պալատի նախագահի և Վերաքննիչ դատարանի նախագահի համար նախատեսվում են աշխատավարձերի հաշվարկման հավասար գործակիցներ (19), միաժամանակ Վերաքննիչ դատարանի նախագահի աշխատավարձը նախատեսվում է հաշվարկել ավելի բարձր գործակցով, քան Վճռաբեկ դատարանի դատավորինը (18), իսկ Վարչական դատարանի նախագահի և Առաջին ատյանի դատարանի նախագահի աշխատավարձերը սահմանվում են Վճռաբեկ դատարանի դատավորի աշխատավարձի հաշվարկման գործակցին հավասար (18)։</w:t>
            </w:r>
          </w:p>
          <w:p w14:paraId="74FD4D78"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Նախ հարկ է նկատել, որ եռաստիճան դատական համակարգի հիերարխիայում յուրաքանչյուր հաջորդ ատյան կրում է առավել բարձր պատասխանատվություն և օժտված է առավել բարդ իրավական խնդիրների լուծման գործառույթներով։ Մասնավորապես, Վճռաբեկ դատարանը՝ որպես դատական համակարգի բարձրագույն դատական ատյան, ապահովում է օրենքների և այլ նորմատիվ իրավական ակտերի միատեսակ կիրառությունը, վերացնում է մարդու իրավունքների և ազատությունների հիմնարար խախտումները, նպաստում է իրավունքի զարգացմանը և դատական պրակտիկայի միասնականության ձևավորմանը։ Բացի այդ, դատական համակարգի աստիճանակարգությունն ուղղիղ համեմատական է հանրային ակնկալիքների աճին. որքան բարձր է դատական ատյանը, այնքան մեծ են դրա նկատմամբ հանրային սպասումները։ Հասարակությունը Վճռաբեկ դատարանից ակնկալում է ոչ միայն դատական սխալների ուղղում, այլև իրավունքի միասնական կիրառության և արդարադատության կանխատեսելիության ապահովում։ Հետևաբար, Վճռաբեկ դատարանից, ի տարբերություն դատական մյուս ատյանների,  ակնկալվում է իրավական մտածողության խորություն և համակարգային մոտեցում։ Վճռաբեկ դատարանի դատավորը, ի տարբերություն մյուս ատյանների դատավորների, գործում է «առանց սխալվելու իրավունքի»։</w:t>
            </w:r>
          </w:p>
          <w:p w14:paraId="3491E1E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Բարձր դատարանի նկատմամբ հանրային վստահությունը պայմանավորված է նաև նրա անկախությամբ և անաչառությամբ, իսկ անկախության ապահովման երաշխիքների շարքում առանձնահատուկ տեղ է զբաղեցնում Վճռաբեկ դատարանի դատավորի համարժեք վարձատրությունը։ Այն ոչ միայն սոցիալական երաշխիք է, այլ նաև ինստիտուցիոնալ պաշտպանության միջոց։</w:t>
            </w:r>
          </w:p>
          <w:p w14:paraId="5B94A872"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Իրավական համակարգում Վճռաբեկ դատարանի որոշումներն ունեն առանձնահատուկ տեղ ու դեր` պայմանավորված նրա սահմանադրական առաքելությամբ՝ ապահովելու օրենքի միատեսակ կիրառությունն ու ձևավորելու մեկ միասնական իրավական հարթություն։ Վճռաբեկ դատարանի իրավական դիրքորոշումներն են ձևավորում ուղղորդող չափանիշներ ստորադաս դատարանների համար, որի միջոցով էլ ապահովվում է օրենքի միատեսակ կիրառությունն ու արդարադատության կանխատեսելիությունը՝ նվազեցնելով դատական սխալների ռիսկը։ Վճռաբեկ դատարանի որոշումների իրավական արժեքը դուրս է գալիս կոնկրետ գործի շրջանակներից։ Վճռաբեկ դատարանի որոշումները հանդիսանում են իրավական համակարգի կայունության, արդարադատության կանխատեսելիության և իրավունքի զարգացման առանցքային գործոն։</w:t>
            </w:r>
          </w:p>
          <w:p w14:paraId="710F007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Այս համատեքստում գտնում ենք, որ Վճռաբեկ և Վերաքննիչ դատարանների դատավորների աշխատավարձի հաշվարկման նույն գործակցի սահմանումը բավարար չափով չի արտացոլում դատական այդ ատյանների դատավորների միջև առկա գործառութային տարբերությունները, ինչպես նաև չի համապատասխանում Վճռաբեկ դատարանի դատավորների բարձր կարգավիճակին։</w:t>
            </w:r>
          </w:p>
          <w:p w14:paraId="6791DA6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Բացի այդ, գտնում ենք, որ եռաստիճան դատական համակարգի՝ տարբեր ատյանների դատավորների վարձատրության միջև համարժեք տարբերակվածության բացակայությունը կարող է նվազեցնել դատավորների մասնագիտական առաջխաղացման ձգտումը։</w:t>
            </w:r>
          </w:p>
          <w:p w14:paraId="61738C89"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Վերոգրյալի հաշվառմամբ, ողջունելով և բարձր գնահատելով դատավորների սոցիալական երաշխիքների ամրապնդման ուղղությամբ գործադրված ջանքերը և այդ նպատակով դատավորների վարձատրության համակարգի վերանայման նախաձեռնությունը՝ առաջարկում ենք քննարկել Նախագծում համապատասխան փոփոխություններ կատարելու հնարավորությունը՝ Վճռաբեկ դատարանի նախագահի, պալատի նախագահների և դատավորների համար սահմանելով աշխատավարձի հաշվարկման ավելի բարձր գործակիցներ։ Մեր համոզմամբ, նման կարգավորումն առավել համահունչ կլինի եռաստիճան դատական համակարգում բարձրագույն դատական ատյանի դերին և սահմանադրական առաքելությանը, Վճռաբեկ դատարանի դատավորների բարձր կարգավիճակին, դատական համակարգի հիերարխիկ կառուցվածքի առանձնահատկություններին և կնպաստի դատական իշխանության ինստիտուցիոնալ կայունությանը։</w:t>
            </w:r>
          </w:p>
          <w:p w14:paraId="28E340AF"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sz w:val="24"/>
                <w:szCs w:val="24"/>
              </w:rPr>
              <w:t xml:space="preserve">Ելնելով վերոգրյալից՝ </w:t>
            </w:r>
            <w:r w:rsidRPr="00444F3A">
              <w:rPr>
                <w:rFonts w:ascii="GHEA Grapalat" w:eastAsia="Tahoma" w:hAnsi="GHEA Grapalat" w:cs="Tahoma"/>
                <w:b/>
                <w:bCs/>
                <w:i/>
                <w:iCs/>
                <w:sz w:val="24"/>
                <w:szCs w:val="24"/>
              </w:rPr>
              <w:t>առաջարկվում է Վճռաբեկ դատարանի դատավորի և պալատի նախագահի աշխատավարձերի հաշվարկման գործակիցները սահմանել ավելի բարձր՝ վերաքննիչ և առաջին ատյանի դատարանի նախագահների–համեմատ, ինչը կապահովի դատական համակարգի հիերարխիայի կառուցվածքային առանձնահատկությունների արտացոլումն ու պատասխանատվության համարժեք գնահատումը:</w:t>
            </w:r>
          </w:p>
          <w:p w14:paraId="3135360B"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Ըստ այդմ՝ առաջարկում ենք Նախագծում կատարել փոփոխություն՝ սահմանելով աշխատավարձի հաշվարկման հետևյալ գործակիցները՝</w:t>
            </w:r>
          </w:p>
          <w:p w14:paraId="61670DE0"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b/>
                <w:bCs/>
                <w:i/>
                <w:iCs/>
                <w:sz w:val="24"/>
                <w:szCs w:val="24"/>
              </w:rPr>
              <w:t>Վճռաբեկ դատարանի նախագահ՝ 26.0,</w:t>
            </w:r>
          </w:p>
          <w:p w14:paraId="498C27F6"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b/>
                <w:bCs/>
                <w:i/>
                <w:iCs/>
                <w:sz w:val="24"/>
                <w:szCs w:val="24"/>
              </w:rPr>
              <w:t>Վճռաբեկ դատարանի պալատի նախագահ՝ 24.0 և</w:t>
            </w:r>
          </w:p>
          <w:p w14:paraId="20E5DD30"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b/>
                <w:bCs/>
                <w:i/>
                <w:iCs/>
                <w:sz w:val="24"/>
                <w:szCs w:val="24"/>
              </w:rPr>
              <w:t>Վճռաբեկ դատարանի դատավոր՝ 22.0:</w:t>
            </w:r>
          </w:p>
          <w:p w14:paraId="2D634598"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3) Նախագծի Հավելված 1-ով «Դատական դեպարտամենտ»-ի համար նախատեսված հաստիքներից դատավորի օգնականի աշխատավարձի հաշվարկման գործակիցը սահմանված է 5:</w:t>
            </w:r>
          </w:p>
          <w:p w14:paraId="547192D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Հանրահայտ փաստ է, որ դատարանները շարունակում են աշխատել գերծանրաբեռնված, քանի որ դատական գործերի քանակը երկրաչափական պրոգրեսիայով տարեցտարի ավելանում է։ Դրա արդյունքում դատավորների աշխատակազմերը, մասնավորապես դատավորների օգնականներն աշխատում են խիստ ծանրաբեռնված։ Ավելին, աշխատանքի բնույթով պայմանավորված բարձր պատասխանատվության, դատական գործերի քանակի անընդհատ ավելացման պայմաններում աշխատավարձի հաշվարկման ցածր գործակիցը դատավորի օգնականի աշխատանքն արժեզրկում է, դարձնում է ոչ գրավիչ, նպաստում է դատական համակարգից բարձրակարգ մասնագետների հոսունությանը, ինչը հնարավորություն չի տալիս նաև նոր որակյալ կադրերով համալրել առաջացող թափուր հաստիքները՝ լրացուցիչ ծանրաբեռնվածություն առաջացնելով ողջ համակարգի համար։</w:t>
            </w:r>
          </w:p>
          <w:p w14:paraId="241A110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Հարկ է արձանագրել նաև, որ արդարադատության իրականացման և դատական իշխանության գործունեության բնականոն ընթացքն ապահովելու տեսանկյունից դատավորի օգնականը հանդիսանում է առանցքային պաշտոնատար անձ: Միաժամանակ դատական համակարգի առկա ծանրաբեռնվածության, դատական գործերի օրեցօր աճող ծավալների և դատավորի օգնականի գործառութային պատասխանատվության տեսանկյունից անհրաժեշտ է, որ դատավորի օգնականը ոչ միայն լինի որակյալ մասնագետ, այլ նաև ունենա մոտիվացիա՝ դատական համակարգում երկարաժամկետ աշխատելու համար։ Կարելի է վստահաբար արձանագրել, որ աշխատանքային ծանրաբեռնվածությունը և գործառութային պատասխանատվությանը ոչ համարժեք վարձատրությունը հանգեցնում են մի իրավիճակի, որ մասնավոր ոլորտը «կլանում է» հատկապես տարիներ շարունակ դատական համակարգում մասնագիտական հմտություններ, փորձ և գիտելիքներ ձեռք բերած կադրերին։</w:t>
            </w:r>
          </w:p>
          <w:p w14:paraId="170CF13F"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Նախագծի ուսումնասիրությունից հետևում է, որ Գլխավոր դատախազի օգնականի համար սահմանվել է աշխատավարձի հաշվարկման 6.0 գործակից, Քննչական կոմիտեի նախագահի օգնականի համար` 6.0, Հակակոռուպցիոն կոմիտեի նախագահի օգնականի համար՝ 6.0, Հանրապետության նախագահի աշխատակազմի ղեկավարի օգնականի համար՝ 7.0, Ազգային ժողովի աշխատակազմի ղեկավարի օգնականի համար` 6.0, Նախարարի խորհրդականի համար՝ 7.0, Նախարարի օգնականի համար՝ 6.0, Ինքնավար մարմնի, անկախ պետական մարմնի նախագահի օգնականի համար` 6.0, Մարդու իրավունքների պաշտպանի օգնականի համար՝ 6.0, Կառավարությանը և վարչապետին ենթակա մարմնի ղեկավարի օգնականի համար՝ 6.0, Մարզպետի օգնականի համար` 6.0 գործակից։</w:t>
            </w:r>
          </w:p>
          <w:p w14:paraId="668FC956"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sz w:val="24"/>
                <w:szCs w:val="24"/>
              </w:rPr>
              <w:t xml:space="preserve">Նկատի ունենալով նշվածը՝ </w:t>
            </w:r>
            <w:r w:rsidRPr="00444F3A">
              <w:rPr>
                <w:rFonts w:ascii="GHEA Grapalat" w:eastAsia="Tahoma" w:hAnsi="GHEA Grapalat" w:cs="Tahoma"/>
                <w:b/>
                <w:bCs/>
                <w:i/>
                <w:iCs/>
                <w:sz w:val="24"/>
                <w:szCs w:val="24"/>
              </w:rPr>
              <w:t>առաջարկվում է վերանայել նաև դատավորի օգնականի աշխատավարձի հաշվարկման գործակիցը՝ այն սահմանելով առնվազն 7.0:</w:t>
            </w:r>
          </w:p>
          <w:p w14:paraId="352BE513"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4) Վերոնշյալ աղյուսակից նաև պարզ է, որ առաջին ատյանի դատարանների դատավորների և նախագահների աշխատավարձերի գործակիցները սահմանված են մասնագիտացված դատարանների դատավորներից և վերջիններիս նախագահներից առանձին, մինչդեռ ներկայումս Հայաստանի Հանրապետությունում գործում են նաև մասնագիտացված՝ սնանկության և հակակոռուպցիոն դատարանները, և այդ դատարանների դատավորների աշխատավարձի հաշվարկման գործակիցը սահմանված չէ։</w:t>
            </w:r>
          </w:p>
          <w:p w14:paraId="6FFFD4E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5) «Պետական պաշտոններ և պետական ծառայության պաշտոններ զբաղեցնող անձանց վարձատրության մասին» ՀՀ օրենքի Հավելված 9-ի՝ ներկայումս գործող կարգավորումների պայմաններում քաղաքացիական ծառայության պաշտոնները տարանջատված են խմբերի և ենթախմբերի, այն է՝ առաջին կարգի (կրտսեր) խմբի պաշտոնները բաղկացած են երեք ենթախմբից, առաջատար խմբի պաշտոնները` երեք ենթախմբից, գլխավոր խմբի պաշտոնները՝ երկու ենթախմբից, իսկ ղեկավար խմբի պաշտոնները՝ հինգ ենթախմբից՝ յուրաքանչյուր ենթախմբի համար սահմանելով աշխատավարձի առանձին գործակից, ինչը պայմանավորված է նշված ենթախմբերի պաշտոնից յուրաքանչյուրի` գործառույթների (մասնագիտական կամ ոչ մասնագիտական) տարբերությամբ։ Մինչդեռ, առաջարկվող փոփոխությամբ քաղաքացիական ծառայության պաշտոնների ենթախմբեր չնախատեսելու հետևանքով հնարավորություն չի ընձեռվելու ապահովել համաչափ վարձատրություն՝ ըստ գործառույթի։</w:t>
            </w:r>
          </w:p>
          <w:p w14:paraId="44979B4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Բացի այդ, քաղաքացիական ծառայության պաշտոնների համար առանձին աղյուսակ սահմանելու դեպքում առաջարկվում է հաշվի առնել, որ, օրինակ` ՀՀ Վճռաբեկ դատարանի աշխատակազմի իրավական փորձաքննությունների ծառայության գլխավոր մասնագետի աշխատավարձի գործակիցը ներկայումս կազմում է 3.88, իսկ Նախագծով փոփոխվում է 4.0- ի։ Սակայն, գլխավոր մասնագետի աշխատանքի կարևորությունը, ծանրաբեռնվածությունը և աշխատակազմի գործառույթների ապահովմանը նրա մասնակցությունը ոչ պակաս են, քան դատավորի օգնականինը։</w:t>
            </w:r>
          </w:p>
          <w:p w14:paraId="072DBCB5"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sz w:val="24"/>
                <w:szCs w:val="24"/>
              </w:rPr>
              <w:t xml:space="preserve">Նկատի ունենալով վերոգրյալը՝ </w:t>
            </w:r>
            <w:r w:rsidRPr="00444F3A">
              <w:rPr>
                <w:rFonts w:ascii="GHEA Grapalat" w:eastAsia="Tahoma" w:hAnsi="GHEA Grapalat" w:cs="Tahoma"/>
                <w:b/>
                <w:bCs/>
                <w:i/>
                <w:iCs/>
                <w:sz w:val="24"/>
                <w:szCs w:val="24"/>
              </w:rPr>
              <w:t>առաջարկվում է նախագծի Հավելված 2-ը սահմանել առավել մանրամասն խմբագրությամբ՝ ապահովելով առանձին տեսակի պաշտոնների համար առանձին գործակիցների սահմանման հնարավորություն՝ որպես արդար հավասարակշռություն՝ իրականացվող և սոցիալական երաշխիքների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AD162B" w14:textId="77777777" w:rsidR="00727B71" w:rsidRPr="00444F3A" w:rsidRDefault="00727B71" w:rsidP="00727B71">
            <w:pPr>
              <w:spacing w:before="100"/>
              <w:ind w:firstLine="427"/>
              <w:jc w:val="both"/>
              <w:rPr>
                <w:rFonts w:ascii="GHEA Grapalat" w:hAnsi="GHEA Grapalat"/>
                <w:b/>
                <w:bCs/>
                <w:sz w:val="24"/>
                <w:szCs w:val="24"/>
              </w:rPr>
            </w:pPr>
          </w:p>
          <w:p w14:paraId="0B381BC2"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Ընդունվել է ի գիտություն:</w:t>
            </w:r>
          </w:p>
          <w:p w14:paraId="028D946F" w14:textId="77777777" w:rsidR="00727B71" w:rsidRPr="00444F3A" w:rsidRDefault="00727B71" w:rsidP="00727B71">
            <w:pPr>
              <w:spacing w:before="100"/>
              <w:ind w:firstLine="427"/>
              <w:jc w:val="both"/>
              <w:rPr>
                <w:rFonts w:ascii="GHEA Grapalat" w:hAnsi="GHEA Grapalat"/>
                <w:b/>
                <w:bCs/>
                <w:sz w:val="24"/>
                <w:szCs w:val="24"/>
              </w:rPr>
            </w:pPr>
          </w:p>
          <w:p w14:paraId="0C8412B9" w14:textId="77777777" w:rsidR="00727B71" w:rsidRPr="00444F3A" w:rsidRDefault="00727B71" w:rsidP="00727B71">
            <w:pPr>
              <w:spacing w:before="100"/>
              <w:ind w:firstLine="427"/>
              <w:jc w:val="both"/>
              <w:rPr>
                <w:rFonts w:ascii="GHEA Grapalat" w:hAnsi="GHEA Grapalat"/>
                <w:b/>
                <w:bCs/>
                <w:sz w:val="24"/>
                <w:szCs w:val="24"/>
              </w:rPr>
            </w:pPr>
          </w:p>
          <w:p w14:paraId="41CEFB5E" w14:textId="77777777" w:rsidR="00727B71" w:rsidRPr="00444F3A" w:rsidRDefault="00727B71" w:rsidP="00727B71">
            <w:pPr>
              <w:spacing w:before="100"/>
              <w:ind w:firstLine="427"/>
              <w:jc w:val="both"/>
              <w:rPr>
                <w:rFonts w:ascii="GHEA Grapalat" w:hAnsi="GHEA Grapalat"/>
                <w:b/>
                <w:bCs/>
                <w:sz w:val="24"/>
                <w:szCs w:val="24"/>
              </w:rPr>
            </w:pPr>
          </w:p>
          <w:p w14:paraId="3C8E2828" w14:textId="77777777" w:rsidR="00727B71" w:rsidRPr="00444F3A" w:rsidRDefault="00727B71" w:rsidP="00727B71">
            <w:pPr>
              <w:spacing w:before="100"/>
              <w:ind w:firstLine="427"/>
              <w:jc w:val="both"/>
              <w:rPr>
                <w:rFonts w:ascii="GHEA Grapalat" w:hAnsi="GHEA Grapalat"/>
                <w:b/>
                <w:bCs/>
                <w:sz w:val="24"/>
                <w:szCs w:val="24"/>
              </w:rPr>
            </w:pPr>
          </w:p>
          <w:p w14:paraId="34A765C4" w14:textId="77777777" w:rsidR="00727B71" w:rsidRPr="00444F3A" w:rsidRDefault="00727B71" w:rsidP="00727B71">
            <w:pPr>
              <w:spacing w:before="100"/>
              <w:ind w:firstLine="427"/>
              <w:jc w:val="both"/>
              <w:rPr>
                <w:rFonts w:ascii="GHEA Grapalat" w:hAnsi="GHEA Grapalat"/>
                <w:b/>
                <w:bCs/>
                <w:sz w:val="24"/>
                <w:szCs w:val="24"/>
              </w:rPr>
            </w:pPr>
          </w:p>
          <w:p w14:paraId="14F7E4E0" w14:textId="77777777" w:rsidR="00727B71" w:rsidRPr="00444F3A" w:rsidRDefault="00727B71" w:rsidP="00727B71">
            <w:pPr>
              <w:spacing w:before="100"/>
              <w:ind w:firstLine="427"/>
              <w:jc w:val="both"/>
              <w:rPr>
                <w:rFonts w:ascii="GHEA Grapalat" w:hAnsi="GHEA Grapalat"/>
                <w:b/>
                <w:bCs/>
                <w:sz w:val="24"/>
                <w:szCs w:val="24"/>
              </w:rPr>
            </w:pPr>
          </w:p>
          <w:p w14:paraId="05142298" w14:textId="77777777" w:rsidR="00727B71" w:rsidRPr="00444F3A" w:rsidRDefault="00727B71" w:rsidP="00727B71">
            <w:pPr>
              <w:spacing w:before="100"/>
              <w:ind w:firstLine="427"/>
              <w:jc w:val="both"/>
              <w:rPr>
                <w:rFonts w:ascii="GHEA Grapalat" w:hAnsi="GHEA Grapalat"/>
                <w:b/>
                <w:bCs/>
                <w:sz w:val="24"/>
                <w:szCs w:val="24"/>
              </w:rPr>
            </w:pPr>
          </w:p>
          <w:p w14:paraId="707FE40D" w14:textId="77777777" w:rsidR="00727B71" w:rsidRPr="00444F3A" w:rsidRDefault="00727B71" w:rsidP="00727B71">
            <w:pPr>
              <w:spacing w:before="100"/>
              <w:ind w:firstLine="427"/>
              <w:jc w:val="both"/>
              <w:rPr>
                <w:rFonts w:ascii="GHEA Grapalat" w:hAnsi="GHEA Grapalat"/>
                <w:b/>
                <w:bCs/>
                <w:sz w:val="24"/>
                <w:szCs w:val="24"/>
              </w:rPr>
            </w:pPr>
          </w:p>
          <w:p w14:paraId="755CC7D2" w14:textId="77777777" w:rsidR="00727B71" w:rsidRPr="00444F3A" w:rsidRDefault="00727B71" w:rsidP="00727B71">
            <w:pPr>
              <w:spacing w:before="100"/>
              <w:ind w:firstLine="427"/>
              <w:jc w:val="both"/>
              <w:rPr>
                <w:rFonts w:ascii="GHEA Grapalat" w:hAnsi="GHEA Grapalat"/>
                <w:b/>
                <w:bCs/>
                <w:sz w:val="24"/>
                <w:szCs w:val="24"/>
              </w:rPr>
            </w:pPr>
          </w:p>
          <w:p w14:paraId="036AC24C" w14:textId="77777777" w:rsidR="00727B71" w:rsidRPr="00444F3A" w:rsidRDefault="00727B71" w:rsidP="00727B71">
            <w:pPr>
              <w:spacing w:before="100"/>
              <w:ind w:firstLine="427"/>
              <w:jc w:val="both"/>
              <w:rPr>
                <w:rFonts w:ascii="GHEA Grapalat" w:hAnsi="GHEA Grapalat"/>
                <w:b/>
                <w:bCs/>
                <w:sz w:val="24"/>
                <w:szCs w:val="24"/>
              </w:rPr>
            </w:pPr>
          </w:p>
          <w:p w14:paraId="31AC8C97" w14:textId="77777777" w:rsidR="00727B71" w:rsidRPr="00444F3A" w:rsidRDefault="00727B71" w:rsidP="00727B71">
            <w:pPr>
              <w:spacing w:before="100"/>
              <w:ind w:firstLine="427"/>
              <w:jc w:val="both"/>
              <w:rPr>
                <w:rFonts w:ascii="GHEA Grapalat" w:hAnsi="GHEA Grapalat"/>
                <w:b/>
                <w:bCs/>
                <w:sz w:val="24"/>
                <w:szCs w:val="24"/>
              </w:rPr>
            </w:pPr>
          </w:p>
          <w:p w14:paraId="439A526C" w14:textId="77777777" w:rsidR="00727B71" w:rsidRPr="00444F3A" w:rsidRDefault="00727B71" w:rsidP="00727B71">
            <w:pPr>
              <w:spacing w:before="100"/>
              <w:ind w:firstLine="427"/>
              <w:jc w:val="both"/>
              <w:rPr>
                <w:rFonts w:ascii="GHEA Grapalat" w:hAnsi="GHEA Grapalat"/>
                <w:b/>
                <w:bCs/>
                <w:sz w:val="24"/>
                <w:szCs w:val="24"/>
              </w:rPr>
            </w:pPr>
          </w:p>
          <w:p w14:paraId="1258E3B6" w14:textId="77777777" w:rsidR="00727B71" w:rsidRPr="00444F3A" w:rsidRDefault="00727B71" w:rsidP="00727B71">
            <w:pPr>
              <w:spacing w:before="100"/>
              <w:ind w:firstLine="427"/>
              <w:jc w:val="both"/>
              <w:rPr>
                <w:rFonts w:ascii="GHEA Grapalat" w:hAnsi="GHEA Grapalat"/>
                <w:b/>
                <w:bCs/>
                <w:sz w:val="24"/>
                <w:szCs w:val="24"/>
              </w:rPr>
            </w:pPr>
          </w:p>
          <w:p w14:paraId="772474DC" w14:textId="77777777" w:rsidR="00727B71" w:rsidRPr="00444F3A" w:rsidRDefault="00727B71" w:rsidP="00727B71">
            <w:pPr>
              <w:spacing w:before="100"/>
              <w:ind w:firstLine="427"/>
              <w:jc w:val="both"/>
              <w:rPr>
                <w:rFonts w:ascii="GHEA Grapalat" w:hAnsi="GHEA Grapalat"/>
                <w:b/>
                <w:bCs/>
                <w:sz w:val="24"/>
                <w:szCs w:val="24"/>
              </w:rPr>
            </w:pPr>
          </w:p>
          <w:p w14:paraId="4CA42185" w14:textId="77777777" w:rsidR="00727B71" w:rsidRPr="00444F3A" w:rsidRDefault="00727B71" w:rsidP="00727B71">
            <w:pPr>
              <w:spacing w:before="100"/>
              <w:ind w:firstLine="427"/>
              <w:jc w:val="both"/>
              <w:rPr>
                <w:rFonts w:ascii="GHEA Grapalat" w:hAnsi="GHEA Grapalat"/>
                <w:b/>
                <w:bCs/>
                <w:sz w:val="24"/>
                <w:szCs w:val="24"/>
              </w:rPr>
            </w:pPr>
          </w:p>
          <w:p w14:paraId="4FA6C00F" w14:textId="77777777" w:rsidR="00727B71" w:rsidRPr="00444F3A" w:rsidRDefault="00727B71" w:rsidP="00727B71">
            <w:pPr>
              <w:spacing w:before="100"/>
              <w:ind w:firstLine="427"/>
              <w:jc w:val="both"/>
              <w:rPr>
                <w:rFonts w:ascii="GHEA Grapalat" w:hAnsi="GHEA Grapalat"/>
                <w:b/>
                <w:bCs/>
                <w:sz w:val="24"/>
                <w:szCs w:val="24"/>
              </w:rPr>
            </w:pPr>
          </w:p>
          <w:p w14:paraId="4B22E9FF" w14:textId="77777777" w:rsidR="00727B71" w:rsidRPr="00444F3A" w:rsidRDefault="00727B71" w:rsidP="00727B71">
            <w:pPr>
              <w:spacing w:before="100"/>
              <w:ind w:firstLine="427"/>
              <w:jc w:val="both"/>
              <w:rPr>
                <w:rFonts w:ascii="GHEA Grapalat" w:hAnsi="GHEA Grapalat"/>
                <w:b/>
                <w:bCs/>
                <w:sz w:val="24"/>
                <w:szCs w:val="24"/>
              </w:rPr>
            </w:pPr>
          </w:p>
          <w:p w14:paraId="1577C0B8" w14:textId="77777777" w:rsidR="00727B71" w:rsidRPr="00444F3A" w:rsidRDefault="00727B71" w:rsidP="00727B71">
            <w:pPr>
              <w:spacing w:before="100"/>
              <w:ind w:firstLine="427"/>
              <w:jc w:val="both"/>
              <w:rPr>
                <w:rFonts w:ascii="GHEA Grapalat" w:hAnsi="GHEA Grapalat"/>
                <w:b/>
                <w:bCs/>
                <w:sz w:val="24"/>
                <w:szCs w:val="24"/>
              </w:rPr>
            </w:pPr>
          </w:p>
          <w:p w14:paraId="2E290798" w14:textId="77777777" w:rsidR="00727B71" w:rsidRPr="00444F3A" w:rsidRDefault="00727B71" w:rsidP="00727B71">
            <w:pPr>
              <w:spacing w:before="100"/>
              <w:ind w:firstLine="427"/>
              <w:jc w:val="both"/>
              <w:rPr>
                <w:rFonts w:ascii="GHEA Grapalat" w:hAnsi="GHEA Grapalat"/>
                <w:b/>
                <w:bCs/>
                <w:sz w:val="24"/>
                <w:szCs w:val="24"/>
              </w:rPr>
            </w:pPr>
          </w:p>
          <w:p w14:paraId="77152742" w14:textId="77777777" w:rsidR="00727B71" w:rsidRPr="00444F3A" w:rsidRDefault="00727B71" w:rsidP="00727B71">
            <w:pPr>
              <w:spacing w:before="100"/>
              <w:ind w:firstLine="427"/>
              <w:jc w:val="both"/>
              <w:rPr>
                <w:rFonts w:ascii="GHEA Grapalat" w:hAnsi="GHEA Grapalat"/>
                <w:b/>
                <w:bCs/>
                <w:sz w:val="24"/>
                <w:szCs w:val="24"/>
              </w:rPr>
            </w:pPr>
          </w:p>
          <w:p w14:paraId="01901567" w14:textId="77777777" w:rsidR="00727B71" w:rsidRPr="00444F3A" w:rsidRDefault="00727B71" w:rsidP="00727B71">
            <w:pPr>
              <w:spacing w:before="100"/>
              <w:ind w:firstLine="427"/>
              <w:jc w:val="both"/>
              <w:rPr>
                <w:rFonts w:ascii="GHEA Grapalat" w:hAnsi="GHEA Grapalat"/>
                <w:b/>
                <w:bCs/>
                <w:sz w:val="24"/>
                <w:szCs w:val="24"/>
              </w:rPr>
            </w:pPr>
          </w:p>
          <w:p w14:paraId="0F91BECD" w14:textId="77777777" w:rsidR="00727B71" w:rsidRPr="00444F3A" w:rsidRDefault="00727B71" w:rsidP="00727B71">
            <w:pPr>
              <w:spacing w:before="100"/>
              <w:ind w:firstLine="427"/>
              <w:jc w:val="both"/>
              <w:rPr>
                <w:rFonts w:ascii="GHEA Grapalat" w:hAnsi="GHEA Grapalat"/>
                <w:b/>
                <w:bCs/>
                <w:sz w:val="24"/>
                <w:szCs w:val="24"/>
              </w:rPr>
            </w:pPr>
          </w:p>
          <w:p w14:paraId="655182A8" w14:textId="77777777" w:rsidR="00727B71" w:rsidRPr="00444F3A" w:rsidRDefault="00727B71" w:rsidP="00727B71">
            <w:pPr>
              <w:spacing w:before="100"/>
              <w:ind w:firstLine="427"/>
              <w:jc w:val="both"/>
              <w:rPr>
                <w:rFonts w:ascii="GHEA Grapalat" w:hAnsi="GHEA Grapalat"/>
                <w:b/>
                <w:bCs/>
                <w:sz w:val="24"/>
                <w:szCs w:val="24"/>
              </w:rPr>
            </w:pPr>
          </w:p>
          <w:p w14:paraId="030E579D" w14:textId="77777777" w:rsidR="00727B71" w:rsidRPr="00444F3A" w:rsidRDefault="00727B71" w:rsidP="00727B71">
            <w:pPr>
              <w:spacing w:before="100"/>
              <w:ind w:firstLine="427"/>
              <w:jc w:val="both"/>
              <w:rPr>
                <w:rFonts w:ascii="GHEA Grapalat" w:hAnsi="GHEA Grapalat"/>
                <w:b/>
                <w:bCs/>
                <w:sz w:val="24"/>
                <w:szCs w:val="24"/>
              </w:rPr>
            </w:pPr>
          </w:p>
          <w:p w14:paraId="5843E578" w14:textId="77777777" w:rsidR="00727B71" w:rsidRPr="00444F3A" w:rsidRDefault="00727B71" w:rsidP="00727B71">
            <w:pPr>
              <w:spacing w:before="100"/>
              <w:ind w:firstLine="427"/>
              <w:jc w:val="both"/>
              <w:rPr>
                <w:rFonts w:ascii="GHEA Grapalat" w:hAnsi="GHEA Grapalat"/>
                <w:b/>
                <w:bCs/>
                <w:sz w:val="24"/>
                <w:szCs w:val="24"/>
              </w:rPr>
            </w:pPr>
          </w:p>
          <w:p w14:paraId="3FC718B8" w14:textId="77777777" w:rsidR="00727B71" w:rsidRPr="00444F3A" w:rsidRDefault="00727B71" w:rsidP="00727B71">
            <w:pPr>
              <w:spacing w:before="100"/>
              <w:ind w:firstLine="427"/>
              <w:jc w:val="both"/>
              <w:rPr>
                <w:rFonts w:ascii="GHEA Grapalat" w:hAnsi="GHEA Grapalat"/>
                <w:b/>
                <w:bCs/>
                <w:sz w:val="24"/>
                <w:szCs w:val="24"/>
              </w:rPr>
            </w:pPr>
          </w:p>
          <w:p w14:paraId="540C1971" w14:textId="77777777" w:rsidR="00727B71" w:rsidRPr="00444F3A" w:rsidRDefault="00727B71" w:rsidP="00727B71">
            <w:pPr>
              <w:spacing w:before="100"/>
              <w:ind w:firstLine="427"/>
              <w:jc w:val="both"/>
              <w:rPr>
                <w:rFonts w:ascii="GHEA Grapalat" w:hAnsi="GHEA Grapalat"/>
                <w:b/>
                <w:bCs/>
                <w:sz w:val="24"/>
                <w:szCs w:val="24"/>
              </w:rPr>
            </w:pPr>
          </w:p>
          <w:p w14:paraId="6F38F2A4" w14:textId="77777777" w:rsidR="00727B71" w:rsidRPr="00444F3A" w:rsidRDefault="00727B71" w:rsidP="00727B71">
            <w:pPr>
              <w:spacing w:before="100"/>
              <w:ind w:firstLine="427"/>
              <w:jc w:val="both"/>
              <w:rPr>
                <w:rFonts w:ascii="GHEA Grapalat" w:hAnsi="GHEA Grapalat"/>
                <w:b/>
                <w:bCs/>
                <w:sz w:val="24"/>
                <w:szCs w:val="24"/>
              </w:rPr>
            </w:pPr>
          </w:p>
          <w:p w14:paraId="76C181AC" w14:textId="77777777" w:rsidR="00727B71" w:rsidRPr="00444F3A" w:rsidRDefault="00727B71" w:rsidP="00727B71">
            <w:pPr>
              <w:spacing w:before="100"/>
              <w:ind w:firstLine="427"/>
              <w:jc w:val="both"/>
              <w:rPr>
                <w:rFonts w:ascii="GHEA Grapalat" w:hAnsi="GHEA Grapalat"/>
                <w:b/>
                <w:bCs/>
                <w:sz w:val="24"/>
                <w:szCs w:val="24"/>
              </w:rPr>
            </w:pPr>
          </w:p>
          <w:p w14:paraId="7898ACAD" w14:textId="77777777" w:rsidR="00727B71" w:rsidRPr="00444F3A" w:rsidRDefault="00727B71" w:rsidP="00727B71">
            <w:pPr>
              <w:spacing w:before="100"/>
              <w:ind w:firstLine="427"/>
              <w:jc w:val="both"/>
              <w:rPr>
                <w:rFonts w:ascii="GHEA Grapalat" w:hAnsi="GHEA Grapalat"/>
                <w:b/>
                <w:bCs/>
                <w:sz w:val="24"/>
                <w:szCs w:val="24"/>
              </w:rPr>
            </w:pPr>
          </w:p>
          <w:p w14:paraId="1425592B" w14:textId="77777777" w:rsidR="00727B71" w:rsidRPr="00444F3A" w:rsidRDefault="00727B71" w:rsidP="00727B71">
            <w:pPr>
              <w:spacing w:before="100"/>
              <w:ind w:firstLine="427"/>
              <w:jc w:val="both"/>
              <w:rPr>
                <w:rFonts w:ascii="GHEA Grapalat" w:hAnsi="GHEA Grapalat"/>
                <w:b/>
                <w:bCs/>
                <w:sz w:val="24"/>
                <w:szCs w:val="24"/>
              </w:rPr>
            </w:pPr>
          </w:p>
          <w:p w14:paraId="77DA84E2" w14:textId="77777777" w:rsidR="00727B71" w:rsidRPr="00444F3A" w:rsidRDefault="00727B71" w:rsidP="00727B71">
            <w:pPr>
              <w:spacing w:before="100"/>
              <w:ind w:firstLine="427"/>
              <w:jc w:val="both"/>
              <w:rPr>
                <w:rFonts w:ascii="GHEA Grapalat" w:hAnsi="GHEA Grapalat"/>
                <w:b/>
                <w:bCs/>
                <w:sz w:val="24"/>
                <w:szCs w:val="24"/>
              </w:rPr>
            </w:pPr>
          </w:p>
          <w:p w14:paraId="1528D022" w14:textId="77777777" w:rsidR="00727B71" w:rsidRPr="00444F3A" w:rsidRDefault="00727B71" w:rsidP="00727B71">
            <w:pPr>
              <w:spacing w:before="100"/>
              <w:ind w:firstLine="427"/>
              <w:jc w:val="both"/>
              <w:rPr>
                <w:rFonts w:ascii="GHEA Grapalat" w:hAnsi="GHEA Grapalat"/>
                <w:b/>
                <w:bCs/>
                <w:sz w:val="24"/>
                <w:szCs w:val="24"/>
              </w:rPr>
            </w:pPr>
          </w:p>
          <w:p w14:paraId="59C56FE8" w14:textId="77777777" w:rsidR="00727B71" w:rsidRPr="00444F3A" w:rsidRDefault="00727B71" w:rsidP="00727B71">
            <w:pPr>
              <w:spacing w:before="100"/>
              <w:ind w:firstLine="427"/>
              <w:jc w:val="both"/>
              <w:rPr>
                <w:rFonts w:ascii="GHEA Grapalat" w:hAnsi="GHEA Grapalat"/>
                <w:b/>
                <w:bCs/>
                <w:sz w:val="24"/>
                <w:szCs w:val="24"/>
              </w:rPr>
            </w:pPr>
          </w:p>
          <w:p w14:paraId="06630308" w14:textId="77777777" w:rsidR="00727B71" w:rsidRPr="00444F3A" w:rsidRDefault="00727B71" w:rsidP="00727B71">
            <w:pPr>
              <w:spacing w:before="100"/>
              <w:ind w:firstLine="427"/>
              <w:jc w:val="both"/>
              <w:rPr>
                <w:rFonts w:ascii="GHEA Grapalat" w:hAnsi="GHEA Grapalat"/>
                <w:b/>
                <w:bCs/>
                <w:sz w:val="24"/>
                <w:szCs w:val="24"/>
              </w:rPr>
            </w:pPr>
          </w:p>
          <w:p w14:paraId="1F780507" w14:textId="77777777" w:rsidR="00727B71" w:rsidRPr="00444F3A" w:rsidRDefault="00727B71" w:rsidP="00727B71">
            <w:pPr>
              <w:spacing w:before="100"/>
              <w:ind w:firstLine="427"/>
              <w:jc w:val="both"/>
              <w:rPr>
                <w:rFonts w:ascii="GHEA Grapalat" w:hAnsi="GHEA Grapalat"/>
                <w:b/>
                <w:bCs/>
                <w:sz w:val="24"/>
                <w:szCs w:val="24"/>
              </w:rPr>
            </w:pPr>
          </w:p>
          <w:p w14:paraId="5A659D15" w14:textId="77777777" w:rsidR="00727B71" w:rsidRPr="00444F3A" w:rsidRDefault="00727B71" w:rsidP="00727B71">
            <w:pPr>
              <w:spacing w:before="100"/>
              <w:ind w:firstLine="427"/>
              <w:jc w:val="both"/>
              <w:rPr>
                <w:rFonts w:ascii="GHEA Grapalat" w:hAnsi="GHEA Grapalat"/>
                <w:b/>
                <w:bCs/>
                <w:sz w:val="24"/>
                <w:szCs w:val="24"/>
              </w:rPr>
            </w:pPr>
          </w:p>
          <w:p w14:paraId="074809AC" w14:textId="77777777" w:rsidR="00727B71" w:rsidRPr="00444F3A" w:rsidRDefault="00727B71" w:rsidP="00727B71">
            <w:pPr>
              <w:spacing w:before="100"/>
              <w:ind w:firstLine="427"/>
              <w:jc w:val="both"/>
              <w:rPr>
                <w:rFonts w:ascii="GHEA Grapalat" w:hAnsi="GHEA Grapalat"/>
                <w:b/>
                <w:bCs/>
                <w:sz w:val="24"/>
                <w:szCs w:val="24"/>
              </w:rPr>
            </w:pPr>
          </w:p>
          <w:p w14:paraId="71A7B332" w14:textId="77777777" w:rsidR="00727B71" w:rsidRPr="00444F3A" w:rsidRDefault="00727B71" w:rsidP="00727B71">
            <w:pPr>
              <w:spacing w:before="100"/>
              <w:ind w:firstLine="427"/>
              <w:jc w:val="both"/>
              <w:rPr>
                <w:rFonts w:ascii="GHEA Grapalat" w:hAnsi="GHEA Grapalat"/>
                <w:b/>
                <w:bCs/>
                <w:sz w:val="24"/>
                <w:szCs w:val="24"/>
              </w:rPr>
            </w:pPr>
          </w:p>
          <w:p w14:paraId="49926958" w14:textId="77777777" w:rsidR="00727B71" w:rsidRPr="00444F3A" w:rsidRDefault="00727B71" w:rsidP="00727B71">
            <w:pPr>
              <w:spacing w:before="100"/>
              <w:ind w:firstLine="427"/>
              <w:jc w:val="both"/>
              <w:rPr>
                <w:rFonts w:ascii="GHEA Grapalat" w:hAnsi="GHEA Grapalat"/>
                <w:b/>
                <w:bCs/>
                <w:sz w:val="24"/>
                <w:szCs w:val="24"/>
              </w:rPr>
            </w:pPr>
          </w:p>
          <w:p w14:paraId="10E02944" w14:textId="77777777" w:rsidR="00727B71" w:rsidRPr="00444F3A" w:rsidRDefault="00727B71" w:rsidP="00727B71">
            <w:pPr>
              <w:spacing w:before="100"/>
              <w:ind w:firstLine="427"/>
              <w:jc w:val="both"/>
              <w:rPr>
                <w:rFonts w:ascii="GHEA Grapalat" w:hAnsi="GHEA Grapalat"/>
                <w:b/>
                <w:bCs/>
                <w:sz w:val="24"/>
                <w:szCs w:val="24"/>
              </w:rPr>
            </w:pPr>
          </w:p>
          <w:p w14:paraId="029BD672" w14:textId="77777777" w:rsidR="00727B71" w:rsidRPr="00444F3A" w:rsidRDefault="00727B71" w:rsidP="00727B71">
            <w:pPr>
              <w:spacing w:before="100"/>
              <w:ind w:firstLine="427"/>
              <w:jc w:val="both"/>
              <w:rPr>
                <w:rFonts w:ascii="GHEA Grapalat" w:hAnsi="GHEA Grapalat"/>
                <w:b/>
                <w:bCs/>
                <w:sz w:val="24"/>
                <w:szCs w:val="24"/>
              </w:rPr>
            </w:pPr>
          </w:p>
          <w:p w14:paraId="2F7E847E" w14:textId="77777777" w:rsidR="00727B71" w:rsidRPr="00444F3A" w:rsidRDefault="00727B71" w:rsidP="00727B71">
            <w:pPr>
              <w:spacing w:before="100"/>
              <w:ind w:firstLine="427"/>
              <w:jc w:val="both"/>
              <w:rPr>
                <w:rFonts w:ascii="GHEA Grapalat" w:hAnsi="GHEA Grapalat"/>
                <w:b/>
                <w:bCs/>
                <w:sz w:val="24"/>
                <w:szCs w:val="24"/>
              </w:rPr>
            </w:pPr>
          </w:p>
          <w:p w14:paraId="23ADAEA5" w14:textId="77777777" w:rsidR="00727B71" w:rsidRPr="00444F3A" w:rsidRDefault="00727B71" w:rsidP="00727B71">
            <w:pPr>
              <w:spacing w:before="100"/>
              <w:ind w:firstLine="427"/>
              <w:jc w:val="both"/>
              <w:rPr>
                <w:rFonts w:ascii="GHEA Grapalat" w:hAnsi="GHEA Grapalat"/>
                <w:b/>
                <w:bCs/>
                <w:sz w:val="24"/>
                <w:szCs w:val="24"/>
              </w:rPr>
            </w:pPr>
          </w:p>
          <w:p w14:paraId="5911A464" w14:textId="77777777" w:rsidR="00727B71" w:rsidRPr="00444F3A" w:rsidRDefault="00727B71" w:rsidP="00727B71">
            <w:pPr>
              <w:spacing w:before="100"/>
              <w:ind w:firstLine="427"/>
              <w:jc w:val="both"/>
              <w:rPr>
                <w:rFonts w:ascii="GHEA Grapalat" w:hAnsi="GHEA Grapalat"/>
                <w:b/>
                <w:bCs/>
                <w:sz w:val="24"/>
                <w:szCs w:val="24"/>
              </w:rPr>
            </w:pPr>
          </w:p>
          <w:p w14:paraId="14DC6FDD" w14:textId="77777777" w:rsidR="00727B71" w:rsidRPr="00444F3A" w:rsidRDefault="00727B71" w:rsidP="00727B71">
            <w:pPr>
              <w:spacing w:before="100"/>
              <w:ind w:firstLine="427"/>
              <w:jc w:val="both"/>
              <w:rPr>
                <w:rFonts w:ascii="GHEA Grapalat" w:hAnsi="GHEA Grapalat"/>
                <w:b/>
                <w:bCs/>
                <w:sz w:val="24"/>
                <w:szCs w:val="24"/>
              </w:rPr>
            </w:pPr>
          </w:p>
          <w:p w14:paraId="67BC3B76" w14:textId="77777777" w:rsidR="00727B71" w:rsidRPr="00444F3A" w:rsidRDefault="00727B71" w:rsidP="00727B71">
            <w:pPr>
              <w:spacing w:before="100"/>
              <w:ind w:firstLine="427"/>
              <w:jc w:val="both"/>
              <w:rPr>
                <w:rFonts w:ascii="GHEA Grapalat" w:hAnsi="GHEA Grapalat"/>
                <w:b/>
                <w:bCs/>
                <w:sz w:val="24"/>
                <w:szCs w:val="24"/>
              </w:rPr>
            </w:pPr>
          </w:p>
          <w:p w14:paraId="3B421754" w14:textId="77777777" w:rsidR="00727B71" w:rsidRPr="00444F3A" w:rsidRDefault="00727B71" w:rsidP="00727B71">
            <w:pPr>
              <w:spacing w:before="100"/>
              <w:ind w:firstLine="427"/>
              <w:jc w:val="both"/>
              <w:rPr>
                <w:rFonts w:ascii="GHEA Grapalat" w:hAnsi="GHEA Grapalat"/>
                <w:b/>
                <w:bCs/>
                <w:sz w:val="24"/>
                <w:szCs w:val="24"/>
              </w:rPr>
            </w:pPr>
          </w:p>
          <w:p w14:paraId="7185B5D9" w14:textId="77777777" w:rsidR="00727B71" w:rsidRPr="00444F3A" w:rsidRDefault="00727B71" w:rsidP="00727B71">
            <w:pPr>
              <w:spacing w:before="100"/>
              <w:ind w:firstLine="427"/>
              <w:jc w:val="both"/>
              <w:rPr>
                <w:rFonts w:ascii="GHEA Grapalat" w:hAnsi="GHEA Grapalat"/>
                <w:b/>
                <w:bCs/>
                <w:sz w:val="24"/>
                <w:szCs w:val="24"/>
              </w:rPr>
            </w:pPr>
          </w:p>
          <w:p w14:paraId="319E38D9" w14:textId="77777777" w:rsidR="00727B71" w:rsidRPr="00444F3A" w:rsidRDefault="00727B71" w:rsidP="00727B71">
            <w:pPr>
              <w:spacing w:before="100"/>
              <w:ind w:firstLine="427"/>
              <w:jc w:val="both"/>
              <w:rPr>
                <w:rFonts w:ascii="GHEA Grapalat" w:hAnsi="GHEA Grapalat"/>
                <w:b/>
                <w:bCs/>
                <w:sz w:val="24"/>
                <w:szCs w:val="24"/>
              </w:rPr>
            </w:pPr>
          </w:p>
          <w:p w14:paraId="1DF7AFC8" w14:textId="77777777" w:rsidR="00727B71" w:rsidRPr="00444F3A" w:rsidRDefault="00727B71" w:rsidP="00727B71">
            <w:pPr>
              <w:spacing w:before="100"/>
              <w:ind w:firstLine="427"/>
              <w:jc w:val="both"/>
              <w:rPr>
                <w:rFonts w:ascii="GHEA Grapalat" w:hAnsi="GHEA Grapalat"/>
                <w:b/>
                <w:bCs/>
                <w:sz w:val="24"/>
                <w:szCs w:val="24"/>
              </w:rPr>
            </w:pPr>
          </w:p>
          <w:p w14:paraId="421F420E" w14:textId="77777777" w:rsidR="00727B71" w:rsidRPr="00444F3A" w:rsidRDefault="00727B71" w:rsidP="00727B71">
            <w:pPr>
              <w:spacing w:before="100"/>
              <w:ind w:firstLine="427"/>
              <w:jc w:val="both"/>
              <w:rPr>
                <w:rFonts w:ascii="GHEA Grapalat" w:hAnsi="GHEA Grapalat"/>
                <w:b/>
                <w:bCs/>
                <w:sz w:val="24"/>
                <w:szCs w:val="24"/>
              </w:rPr>
            </w:pPr>
          </w:p>
          <w:p w14:paraId="4435E7FB" w14:textId="77777777" w:rsidR="00727B71" w:rsidRPr="00444F3A" w:rsidRDefault="00727B71" w:rsidP="00727B71">
            <w:pPr>
              <w:spacing w:before="100"/>
              <w:ind w:firstLine="427"/>
              <w:jc w:val="both"/>
              <w:rPr>
                <w:rFonts w:ascii="GHEA Grapalat" w:hAnsi="GHEA Grapalat"/>
                <w:b/>
                <w:bCs/>
                <w:sz w:val="24"/>
                <w:szCs w:val="24"/>
              </w:rPr>
            </w:pPr>
          </w:p>
          <w:p w14:paraId="63115A4E" w14:textId="77777777" w:rsidR="00727B71" w:rsidRPr="00444F3A" w:rsidRDefault="00727B71" w:rsidP="00727B71">
            <w:pPr>
              <w:spacing w:before="100"/>
              <w:ind w:firstLine="427"/>
              <w:jc w:val="both"/>
              <w:rPr>
                <w:rFonts w:ascii="GHEA Grapalat" w:hAnsi="GHEA Grapalat"/>
                <w:b/>
                <w:bCs/>
                <w:sz w:val="24"/>
                <w:szCs w:val="24"/>
              </w:rPr>
            </w:pPr>
          </w:p>
          <w:p w14:paraId="2BC23F2C" w14:textId="77777777" w:rsidR="00727B71" w:rsidRPr="00444F3A" w:rsidRDefault="00727B71" w:rsidP="00727B71">
            <w:pPr>
              <w:spacing w:before="100"/>
              <w:ind w:firstLine="427"/>
              <w:jc w:val="both"/>
              <w:rPr>
                <w:rFonts w:ascii="GHEA Grapalat" w:hAnsi="GHEA Grapalat"/>
                <w:b/>
                <w:bCs/>
                <w:sz w:val="24"/>
                <w:szCs w:val="24"/>
              </w:rPr>
            </w:pPr>
          </w:p>
          <w:p w14:paraId="55FE56D8" w14:textId="77777777" w:rsidR="00727B71" w:rsidRPr="00444F3A" w:rsidRDefault="00727B71" w:rsidP="00727B71">
            <w:pPr>
              <w:spacing w:before="100"/>
              <w:ind w:firstLine="427"/>
              <w:jc w:val="both"/>
              <w:rPr>
                <w:rFonts w:ascii="GHEA Grapalat" w:hAnsi="GHEA Grapalat"/>
                <w:b/>
                <w:bCs/>
                <w:sz w:val="24"/>
                <w:szCs w:val="24"/>
              </w:rPr>
            </w:pPr>
          </w:p>
          <w:p w14:paraId="195690D6" w14:textId="77777777" w:rsidR="00727B71" w:rsidRPr="00444F3A" w:rsidRDefault="00727B71" w:rsidP="00727B71">
            <w:pPr>
              <w:spacing w:before="100"/>
              <w:ind w:firstLine="427"/>
              <w:jc w:val="both"/>
              <w:rPr>
                <w:rFonts w:ascii="GHEA Grapalat" w:hAnsi="GHEA Grapalat"/>
                <w:b/>
                <w:bCs/>
                <w:sz w:val="24"/>
                <w:szCs w:val="24"/>
              </w:rPr>
            </w:pPr>
          </w:p>
          <w:p w14:paraId="28FF1897" w14:textId="77777777" w:rsidR="00727B71" w:rsidRPr="00444F3A" w:rsidRDefault="00727B71" w:rsidP="00727B71">
            <w:pPr>
              <w:spacing w:before="100"/>
              <w:ind w:firstLine="427"/>
              <w:jc w:val="both"/>
              <w:rPr>
                <w:rFonts w:ascii="GHEA Grapalat" w:hAnsi="GHEA Grapalat"/>
                <w:b/>
                <w:bCs/>
                <w:sz w:val="24"/>
                <w:szCs w:val="24"/>
              </w:rPr>
            </w:pPr>
          </w:p>
          <w:p w14:paraId="5D5F3132" w14:textId="77777777" w:rsidR="00727B71" w:rsidRPr="00444F3A" w:rsidRDefault="00727B71" w:rsidP="00727B71">
            <w:pPr>
              <w:spacing w:before="100"/>
              <w:ind w:firstLine="427"/>
              <w:jc w:val="both"/>
              <w:rPr>
                <w:rFonts w:ascii="GHEA Grapalat" w:hAnsi="GHEA Grapalat"/>
                <w:b/>
                <w:bCs/>
                <w:sz w:val="24"/>
                <w:szCs w:val="24"/>
              </w:rPr>
            </w:pPr>
          </w:p>
          <w:p w14:paraId="27EF2AED" w14:textId="77777777" w:rsidR="00727B71" w:rsidRPr="00444F3A" w:rsidRDefault="00727B71" w:rsidP="00727B71">
            <w:pPr>
              <w:spacing w:before="100"/>
              <w:ind w:firstLine="427"/>
              <w:jc w:val="both"/>
              <w:rPr>
                <w:rFonts w:ascii="GHEA Grapalat" w:hAnsi="GHEA Grapalat"/>
                <w:b/>
                <w:bCs/>
                <w:sz w:val="24"/>
                <w:szCs w:val="24"/>
              </w:rPr>
            </w:pPr>
          </w:p>
          <w:p w14:paraId="1D4E7ED2" w14:textId="77777777" w:rsidR="00727B71" w:rsidRPr="00444F3A" w:rsidRDefault="00727B71" w:rsidP="00727B71">
            <w:pPr>
              <w:spacing w:before="100"/>
              <w:ind w:firstLine="427"/>
              <w:jc w:val="both"/>
              <w:rPr>
                <w:rFonts w:ascii="GHEA Grapalat" w:hAnsi="GHEA Grapalat"/>
                <w:b/>
                <w:bCs/>
                <w:sz w:val="24"/>
                <w:szCs w:val="24"/>
              </w:rPr>
            </w:pPr>
          </w:p>
          <w:p w14:paraId="67640505" w14:textId="77777777" w:rsidR="00727B71" w:rsidRPr="00444F3A" w:rsidRDefault="00727B71" w:rsidP="00727B71">
            <w:pPr>
              <w:spacing w:before="100"/>
              <w:ind w:firstLine="427"/>
              <w:jc w:val="both"/>
              <w:rPr>
                <w:rFonts w:ascii="GHEA Grapalat" w:hAnsi="GHEA Grapalat"/>
                <w:b/>
                <w:bCs/>
                <w:sz w:val="24"/>
                <w:szCs w:val="24"/>
              </w:rPr>
            </w:pPr>
          </w:p>
          <w:p w14:paraId="03217CA4" w14:textId="77777777" w:rsidR="00727B71" w:rsidRPr="00444F3A" w:rsidRDefault="00727B71" w:rsidP="00727B71">
            <w:pPr>
              <w:spacing w:before="100"/>
              <w:ind w:firstLine="427"/>
              <w:jc w:val="both"/>
              <w:rPr>
                <w:rFonts w:ascii="GHEA Grapalat" w:hAnsi="GHEA Grapalat"/>
                <w:b/>
                <w:bCs/>
                <w:sz w:val="24"/>
                <w:szCs w:val="24"/>
              </w:rPr>
            </w:pPr>
          </w:p>
          <w:p w14:paraId="36B761AA" w14:textId="77777777" w:rsidR="00727B71" w:rsidRPr="00444F3A" w:rsidRDefault="00727B71" w:rsidP="00727B71">
            <w:pPr>
              <w:spacing w:before="100"/>
              <w:ind w:firstLine="427"/>
              <w:jc w:val="both"/>
              <w:rPr>
                <w:rFonts w:ascii="GHEA Grapalat" w:hAnsi="GHEA Grapalat"/>
                <w:b/>
                <w:bCs/>
                <w:sz w:val="24"/>
                <w:szCs w:val="24"/>
              </w:rPr>
            </w:pPr>
          </w:p>
          <w:p w14:paraId="342A988B" w14:textId="77777777" w:rsidR="00727B71" w:rsidRPr="00444F3A" w:rsidRDefault="00727B71" w:rsidP="00727B71">
            <w:pPr>
              <w:spacing w:before="100"/>
              <w:ind w:firstLine="427"/>
              <w:jc w:val="both"/>
              <w:rPr>
                <w:rFonts w:ascii="GHEA Grapalat" w:hAnsi="GHEA Grapalat"/>
                <w:b/>
                <w:bCs/>
                <w:sz w:val="24"/>
                <w:szCs w:val="24"/>
              </w:rPr>
            </w:pPr>
          </w:p>
          <w:p w14:paraId="612AD88C" w14:textId="77777777" w:rsidR="00727B71" w:rsidRPr="00444F3A" w:rsidRDefault="00727B71" w:rsidP="00727B71">
            <w:pPr>
              <w:spacing w:before="100"/>
              <w:ind w:firstLine="427"/>
              <w:jc w:val="both"/>
              <w:rPr>
                <w:rFonts w:ascii="GHEA Grapalat" w:hAnsi="GHEA Grapalat"/>
                <w:b/>
                <w:bCs/>
                <w:sz w:val="24"/>
                <w:szCs w:val="24"/>
              </w:rPr>
            </w:pPr>
          </w:p>
          <w:p w14:paraId="43C25AB6" w14:textId="77777777" w:rsidR="00727B71" w:rsidRPr="00444F3A" w:rsidRDefault="00727B71" w:rsidP="00727B71">
            <w:pPr>
              <w:spacing w:before="100"/>
              <w:ind w:firstLine="427"/>
              <w:jc w:val="both"/>
              <w:rPr>
                <w:rFonts w:ascii="GHEA Grapalat" w:hAnsi="GHEA Grapalat"/>
                <w:b/>
                <w:bCs/>
                <w:sz w:val="24"/>
                <w:szCs w:val="24"/>
              </w:rPr>
            </w:pPr>
          </w:p>
          <w:p w14:paraId="121EC885" w14:textId="77777777" w:rsidR="00727B71" w:rsidRPr="00444F3A" w:rsidRDefault="00727B71" w:rsidP="00727B71">
            <w:pPr>
              <w:spacing w:before="100"/>
              <w:ind w:firstLine="427"/>
              <w:jc w:val="both"/>
              <w:rPr>
                <w:rFonts w:ascii="GHEA Grapalat" w:hAnsi="GHEA Grapalat"/>
                <w:b/>
                <w:bCs/>
                <w:sz w:val="24"/>
                <w:szCs w:val="24"/>
              </w:rPr>
            </w:pPr>
          </w:p>
          <w:p w14:paraId="41FF45F9" w14:textId="77777777" w:rsidR="00727B71" w:rsidRPr="00444F3A" w:rsidRDefault="00727B71" w:rsidP="00727B71">
            <w:pPr>
              <w:spacing w:before="100"/>
              <w:ind w:firstLine="427"/>
              <w:jc w:val="both"/>
              <w:rPr>
                <w:rFonts w:ascii="GHEA Grapalat" w:hAnsi="GHEA Grapalat"/>
                <w:b/>
                <w:bCs/>
                <w:sz w:val="24"/>
                <w:szCs w:val="24"/>
              </w:rPr>
            </w:pPr>
          </w:p>
          <w:p w14:paraId="792C2903" w14:textId="77777777" w:rsidR="00727B71" w:rsidRPr="00444F3A" w:rsidRDefault="00727B71" w:rsidP="00727B71">
            <w:pPr>
              <w:spacing w:before="100"/>
              <w:ind w:firstLine="427"/>
              <w:jc w:val="both"/>
              <w:rPr>
                <w:rFonts w:ascii="GHEA Grapalat" w:hAnsi="GHEA Grapalat"/>
                <w:b/>
                <w:bCs/>
                <w:sz w:val="24"/>
                <w:szCs w:val="24"/>
              </w:rPr>
            </w:pPr>
          </w:p>
          <w:p w14:paraId="2E2E43D7" w14:textId="77777777" w:rsidR="00727B71" w:rsidRPr="00444F3A" w:rsidRDefault="00727B71" w:rsidP="00727B71">
            <w:pPr>
              <w:spacing w:before="100"/>
              <w:ind w:firstLine="427"/>
              <w:jc w:val="both"/>
              <w:rPr>
                <w:rFonts w:ascii="GHEA Grapalat" w:hAnsi="GHEA Grapalat"/>
                <w:b/>
                <w:bCs/>
                <w:sz w:val="24"/>
                <w:szCs w:val="24"/>
              </w:rPr>
            </w:pPr>
          </w:p>
          <w:p w14:paraId="3FED4A60" w14:textId="77777777" w:rsidR="00727B71" w:rsidRPr="00444F3A" w:rsidRDefault="00727B71" w:rsidP="00727B71">
            <w:pPr>
              <w:spacing w:before="100"/>
              <w:ind w:firstLine="427"/>
              <w:jc w:val="both"/>
              <w:rPr>
                <w:rFonts w:ascii="GHEA Grapalat" w:hAnsi="GHEA Grapalat"/>
                <w:b/>
                <w:bCs/>
                <w:sz w:val="24"/>
                <w:szCs w:val="24"/>
              </w:rPr>
            </w:pPr>
          </w:p>
          <w:p w14:paraId="0D4B125B" w14:textId="77777777" w:rsidR="00727B71" w:rsidRPr="00444F3A" w:rsidRDefault="00727B71" w:rsidP="00727B71">
            <w:pPr>
              <w:spacing w:before="100"/>
              <w:ind w:firstLine="427"/>
              <w:jc w:val="both"/>
              <w:rPr>
                <w:rFonts w:ascii="GHEA Grapalat" w:hAnsi="GHEA Grapalat"/>
                <w:b/>
                <w:bCs/>
                <w:sz w:val="24"/>
                <w:szCs w:val="24"/>
              </w:rPr>
            </w:pPr>
          </w:p>
          <w:p w14:paraId="140BD97E" w14:textId="77777777" w:rsidR="00727B71" w:rsidRPr="00444F3A" w:rsidRDefault="00727B71" w:rsidP="00727B71">
            <w:pPr>
              <w:spacing w:before="100"/>
              <w:ind w:firstLine="427"/>
              <w:jc w:val="both"/>
              <w:rPr>
                <w:rFonts w:ascii="GHEA Grapalat" w:hAnsi="GHEA Grapalat"/>
                <w:b/>
                <w:bCs/>
                <w:sz w:val="24"/>
                <w:szCs w:val="24"/>
              </w:rPr>
            </w:pPr>
          </w:p>
          <w:p w14:paraId="25A3859A" w14:textId="77777777" w:rsidR="00727B71" w:rsidRPr="00444F3A" w:rsidRDefault="00727B71" w:rsidP="00727B71">
            <w:pPr>
              <w:spacing w:before="100"/>
              <w:ind w:firstLine="427"/>
              <w:jc w:val="both"/>
              <w:rPr>
                <w:rFonts w:ascii="GHEA Grapalat" w:hAnsi="GHEA Grapalat"/>
                <w:b/>
                <w:bCs/>
                <w:sz w:val="24"/>
                <w:szCs w:val="24"/>
              </w:rPr>
            </w:pPr>
          </w:p>
          <w:p w14:paraId="0D491BB9" w14:textId="77777777" w:rsidR="00727B71" w:rsidRPr="00444F3A" w:rsidRDefault="00727B71" w:rsidP="00727B71">
            <w:pPr>
              <w:spacing w:before="100"/>
              <w:ind w:firstLine="427"/>
              <w:jc w:val="both"/>
              <w:rPr>
                <w:rFonts w:ascii="GHEA Grapalat" w:hAnsi="GHEA Grapalat"/>
                <w:b/>
                <w:bCs/>
                <w:sz w:val="24"/>
                <w:szCs w:val="24"/>
              </w:rPr>
            </w:pPr>
          </w:p>
          <w:p w14:paraId="48B93337" w14:textId="77777777" w:rsidR="00727B71" w:rsidRPr="00444F3A" w:rsidRDefault="00727B71" w:rsidP="00727B71">
            <w:pPr>
              <w:spacing w:before="100"/>
              <w:ind w:firstLine="427"/>
              <w:jc w:val="both"/>
              <w:rPr>
                <w:rFonts w:ascii="GHEA Grapalat" w:hAnsi="GHEA Grapalat"/>
                <w:b/>
                <w:bCs/>
                <w:sz w:val="24"/>
                <w:szCs w:val="24"/>
              </w:rPr>
            </w:pPr>
          </w:p>
          <w:p w14:paraId="03EEA8DD" w14:textId="77777777" w:rsidR="00727B71" w:rsidRPr="00444F3A" w:rsidRDefault="00727B71" w:rsidP="00727B71">
            <w:pPr>
              <w:spacing w:before="100"/>
              <w:ind w:firstLine="427"/>
              <w:jc w:val="both"/>
              <w:rPr>
                <w:rFonts w:ascii="GHEA Grapalat" w:hAnsi="GHEA Grapalat"/>
                <w:b/>
                <w:bCs/>
                <w:sz w:val="24"/>
                <w:szCs w:val="24"/>
              </w:rPr>
            </w:pPr>
          </w:p>
          <w:p w14:paraId="75D0DEA1" w14:textId="77777777" w:rsidR="00727B71" w:rsidRPr="00444F3A" w:rsidRDefault="00727B71" w:rsidP="00727B71">
            <w:pPr>
              <w:spacing w:before="100"/>
              <w:ind w:firstLine="427"/>
              <w:jc w:val="both"/>
              <w:rPr>
                <w:rFonts w:ascii="GHEA Grapalat" w:hAnsi="GHEA Grapalat"/>
                <w:b/>
                <w:bCs/>
                <w:sz w:val="24"/>
                <w:szCs w:val="24"/>
              </w:rPr>
            </w:pPr>
          </w:p>
          <w:p w14:paraId="68F9B71A" w14:textId="77777777" w:rsidR="00727B71" w:rsidRPr="00444F3A" w:rsidRDefault="00727B71" w:rsidP="00727B71">
            <w:pPr>
              <w:spacing w:before="100"/>
              <w:ind w:firstLine="427"/>
              <w:jc w:val="both"/>
              <w:rPr>
                <w:rFonts w:ascii="GHEA Grapalat" w:hAnsi="GHEA Grapalat"/>
                <w:b/>
                <w:bCs/>
                <w:sz w:val="24"/>
                <w:szCs w:val="24"/>
              </w:rPr>
            </w:pPr>
          </w:p>
          <w:p w14:paraId="4EF260F2" w14:textId="77777777" w:rsidR="00727B71" w:rsidRPr="00444F3A" w:rsidRDefault="00727B71" w:rsidP="00727B71">
            <w:pPr>
              <w:spacing w:before="100"/>
              <w:ind w:firstLine="427"/>
              <w:jc w:val="both"/>
              <w:rPr>
                <w:rFonts w:ascii="GHEA Grapalat" w:hAnsi="GHEA Grapalat"/>
                <w:b/>
                <w:bCs/>
                <w:sz w:val="24"/>
                <w:szCs w:val="24"/>
              </w:rPr>
            </w:pPr>
          </w:p>
          <w:p w14:paraId="437E1176" w14:textId="77777777" w:rsidR="00727B71" w:rsidRPr="00444F3A" w:rsidRDefault="00727B71" w:rsidP="00727B71">
            <w:pPr>
              <w:spacing w:before="100"/>
              <w:ind w:firstLine="427"/>
              <w:jc w:val="both"/>
              <w:rPr>
                <w:rFonts w:ascii="GHEA Grapalat" w:hAnsi="GHEA Grapalat"/>
                <w:b/>
                <w:bCs/>
                <w:sz w:val="24"/>
                <w:szCs w:val="24"/>
              </w:rPr>
            </w:pPr>
          </w:p>
          <w:p w14:paraId="5670A4C5" w14:textId="77777777" w:rsidR="00727B71" w:rsidRPr="00444F3A" w:rsidRDefault="00727B71" w:rsidP="00727B71">
            <w:pPr>
              <w:spacing w:before="100"/>
              <w:ind w:firstLine="427"/>
              <w:jc w:val="both"/>
              <w:rPr>
                <w:rFonts w:ascii="GHEA Grapalat" w:hAnsi="GHEA Grapalat"/>
                <w:b/>
                <w:bCs/>
                <w:sz w:val="24"/>
                <w:szCs w:val="24"/>
              </w:rPr>
            </w:pPr>
          </w:p>
          <w:p w14:paraId="3A6E0FA7" w14:textId="77777777" w:rsidR="00727B71" w:rsidRPr="00444F3A" w:rsidRDefault="00727B71" w:rsidP="00727B71">
            <w:pPr>
              <w:spacing w:before="100"/>
              <w:ind w:firstLine="427"/>
              <w:jc w:val="both"/>
              <w:rPr>
                <w:rFonts w:ascii="GHEA Grapalat" w:hAnsi="GHEA Grapalat"/>
                <w:b/>
                <w:bCs/>
                <w:sz w:val="24"/>
                <w:szCs w:val="24"/>
              </w:rPr>
            </w:pPr>
          </w:p>
          <w:p w14:paraId="2B5B5DB3" w14:textId="77777777" w:rsidR="00727B71" w:rsidRPr="00444F3A" w:rsidRDefault="00727B71" w:rsidP="00727B71">
            <w:pPr>
              <w:spacing w:before="100"/>
              <w:ind w:firstLine="427"/>
              <w:jc w:val="both"/>
              <w:rPr>
                <w:rFonts w:ascii="GHEA Grapalat" w:hAnsi="GHEA Grapalat"/>
                <w:b/>
                <w:bCs/>
                <w:sz w:val="24"/>
                <w:szCs w:val="24"/>
              </w:rPr>
            </w:pPr>
          </w:p>
          <w:p w14:paraId="6B26624F" w14:textId="77777777" w:rsidR="00727B71" w:rsidRPr="00444F3A" w:rsidRDefault="00727B71" w:rsidP="00727B71">
            <w:pPr>
              <w:spacing w:before="100"/>
              <w:ind w:firstLine="427"/>
              <w:jc w:val="both"/>
              <w:rPr>
                <w:rFonts w:ascii="GHEA Grapalat" w:hAnsi="GHEA Grapalat"/>
                <w:b/>
                <w:bCs/>
                <w:sz w:val="24"/>
                <w:szCs w:val="24"/>
              </w:rPr>
            </w:pPr>
          </w:p>
          <w:p w14:paraId="3A965913" w14:textId="77777777" w:rsidR="00727B71" w:rsidRPr="00444F3A" w:rsidRDefault="00727B71" w:rsidP="00727B71">
            <w:pPr>
              <w:spacing w:before="100"/>
              <w:ind w:firstLine="427"/>
              <w:jc w:val="both"/>
              <w:rPr>
                <w:rFonts w:ascii="GHEA Grapalat" w:hAnsi="GHEA Grapalat"/>
                <w:b/>
                <w:bCs/>
                <w:sz w:val="24"/>
                <w:szCs w:val="24"/>
              </w:rPr>
            </w:pPr>
          </w:p>
          <w:p w14:paraId="34E408CB" w14:textId="77777777" w:rsidR="00727B71" w:rsidRPr="00444F3A" w:rsidRDefault="00727B71" w:rsidP="00727B71">
            <w:pPr>
              <w:spacing w:before="100"/>
              <w:ind w:firstLine="427"/>
              <w:jc w:val="both"/>
              <w:rPr>
                <w:rFonts w:ascii="GHEA Grapalat" w:hAnsi="GHEA Grapalat"/>
                <w:b/>
                <w:bCs/>
                <w:sz w:val="24"/>
                <w:szCs w:val="24"/>
              </w:rPr>
            </w:pPr>
          </w:p>
          <w:p w14:paraId="2B3213E3" w14:textId="77777777" w:rsidR="00727B71" w:rsidRPr="00444F3A" w:rsidRDefault="00727B71" w:rsidP="00727B71">
            <w:pPr>
              <w:spacing w:before="100"/>
              <w:ind w:firstLine="427"/>
              <w:jc w:val="both"/>
              <w:rPr>
                <w:rFonts w:ascii="GHEA Grapalat" w:hAnsi="GHEA Grapalat"/>
                <w:b/>
                <w:bCs/>
                <w:sz w:val="24"/>
                <w:szCs w:val="24"/>
              </w:rPr>
            </w:pPr>
          </w:p>
          <w:p w14:paraId="3B31B186" w14:textId="77777777" w:rsidR="00727B71" w:rsidRPr="00444F3A" w:rsidRDefault="00727B71" w:rsidP="00727B71">
            <w:pPr>
              <w:spacing w:before="100"/>
              <w:ind w:firstLine="427"/>
              <w:jc w:val="both"/>
              <w:rPr>
                <w:rFonts w:ascii="GHEA Grapalat" w:hAnsi="GHEA Grapalat"/>
                <w:b/>
                <w:bCs/>
                <w:sz w:val="24"/>
                <w:szCs w:val="24"/>
              </w:rPr>
            </w:pPr>
          </w:p>
          <w:p w14:paraId="7C743525" w14:textId="77777777" w:rsidR="00727B71" w:rsidRPr="00444F3A" w:rsidRDefault="00727B71" w:rsidP="00727B71">
            <w:pPr>
              <w:spacing w:before="100"/>
              <w:ind w:firstLine="427"/>
              <w:jc w:val="both"/>
              <w:rPr>
                <w:rFonts w:ascii="GHEA Grapalat" w:hAnsi="GHEA Grapalat"/>
                <w:b/>
                <w:bCs/>
                <w:sz w:val="24"/>
                <w:szCs w:val="24"/>
              </w:rPr>
            </w:pPr>
          </w:p>
          <w:p w14:paraId="1127D9FC" w14:textId="77777777" w:rsidR="00727B71" w:rsidRPr="00444F3A" w:rsidRDefault="00727B71" w:rsidP="00727B71">
            <w:pPr>
              <w:spacing w:before="100"/>
              <w:ind w:firstLine="427"/>
              <w:jc w:val="both"/>
              <w:rPr>
                <w:rFonts w:ascii="GHEA Grapalat" w:hAnsi="GHEA Grapalat"/>
                <w:b/>
                <w:bCs/>
                <w:sz w:val="24"/>
                <w:szCs w:val="24"/>
              </w:rPr>
            </w:pPr>
          </w:p>
          <w:p w14:paraId="40E250AB" w14:textId="77777777" w:rsidR="00727B71" w:rsidRPr="00444F3A" w:rsidRDefault="00727B71" w:rsidP="00727B71">
            <w:pPr>
              <w:spacing w:before="100"/>
              <w:ind w:firstLine="427"/>
              <w:jc w:val="both"/>
              <w:rPr>
                <w:rFonts w:ascii="GHEA Grapalat" w:hAnsi="GHEA Grapalat"/>
                <w:b/>
                <w:bCs/>
                <w:sz w:val="24"/>
                <w:szCs w:val="24"/>
              </w:rPr>
            </w:pPr>
          </w:p>
          <w:p w14:paraId="453D8BD5" w14:textId="77777777" w:rsidR="00727B71" w:rsidRPr="00444F3A" w:rsidRDefault="00727B71" w:rsidP="00727B71">
            <w:pPr>
              <w:spacing w:before="100"/>
              <w:ind w:firstLine="427"/>
              <w:jc w:val="both"/>
              <w:rPr>
                <w:rFonts w:ascii="GHEA Grapalat" w:hAnsi="GHEA Grapalat"/>
                <w:b/>
                <w:bCs/>
                <w:sz w:val="24"/>
                <w:szCs w:val="24"/>
              </w:rPr>
            </w:pPr>
          </w:p>
          <w:p w14:paraId="652A50CE" w14:textId="77777777" w:rsidR="00727B71" w:rsidRPr="00444F3A" w:rsidRDefault="00727B71" w:rsidP="00727B71">
            <w:pPr>
              <w:spacing w:before="100"/>
              <w:ind w:firstLine="427"/>
              <w:jc w:val="both"/>
              <w:rPr>
                <w:rFonts w:ascii="GHEA Grapalat" w:hAnsi="GHEA Grapalat"/>
                <w:b/>
                <w:bCs/>
                <w:sz w:val="24"/>
                <w:szCs w:val="24"/>
              </w:rPr>
            </w:pPr>
          </w:p>
          <w:p w14:paraId="236AD44A" w14:textId="77777777" w:rsidR="00727B71" w:rsidRPr="00444F3A" w:rsidRDefault="00727B71" w:rsidP="00727B71">
            <w:pPr>
              <w:spacing w:before="100"/>
              <w:ind w:firstLine="427"/>
              <w:jc w:val="both"/>
              <w:rPr>
                <w:rFonts w:ascii="GHEA Grapalat" w:hAnsi="GHEA Grapalat"/>
                <w:b/>
                <w:bCs/>
                <w:sz w:val="24"/>
                <w:szCs w:val="24"/>
              </w:rPr>
            </w:pPr>
          </w:p>
          <w:p w14:paraId="545EF279" w14:textId="77777777" w:rsidR="00727B71" w:rsidRPr="00444F3A" w:rsidRDefault="00727B71" w:rsidP="00727B71">
            <w:pPr>
              <w:spacing w:before="100"/>
              <w:ind w:firstLine="427"/>
              <w:jc w:val="both"/>
              <w:rPr>
                <w:rFonts w:ascii="GHEA Grapalat" w:hAnsi="GHEA Grapalat"/>
                <w:b/>
                <w:bCs/>
                <w:sz w:val="24"/>
                <w:szCs w:val="24"/>
              </w:rPr>
            </w:pPr>
          </w:p>
          <w:p w14:paraId="5988F2C2" w14:textId="77777777" w:rsidR="00727B71" w:rsidRPr="00444F3A" w:rsidRDefault="00727B71" w:rsidP="00727B71">
            <w:pPr>
              <w:spacing w:before="100"/>
              <w:ind w:firstLine="427"/>
              <w:jc w:val="both"/>
              <w:rPr>
                <w:rFonts w:ascii="GHEA Grapalat" w:hAnsi="GHEA Grapalat"/>
                <w:b/>
                <w:bCs/>
                <w:sz w:val="24"/>
                <w:szCs w:val="24"/>
              </w:rPr>
            </w:pPr>
          </w:p>
          <w:p w14:paraId="75D5DE68" w14:textId="77777777" w:rsidR="00727B71" w:rsidRPr="00444F3A" w:rsidRDefault="00727B71" w:rsidP="00727B71">
            <w:pPr>
              <w:spacing w:before="100"/>
              <w:ind w:firstLine="427"/>
              <w:jc w:val="both"/>
              <w:rPr>
                <w:rFonts w:ascii="GHEA Grapalat" w:hAnsi="GHEA Grapalat"/>
                <w:b/>
                <w:bCs/>
                <w:sz w:val="24"/>
                <w:szCs w:val="24"/>
              </w:rPr>
            </w:pPr>
          </w:p>
          <w:p w14:paraId="28C22522" w14:textId="77777777" w:rsidR="00727B71" w:rsidRPr="00444F3A" w:rsidRDefault="00727B71" w:rsidP="00727B71">
            <w:pPr>
              <w:spacing w:before="100"/>
              <w:ind w:firstLine="427"/>
              <w:jc w:val="both"/>
              <w:rPr>
                <w:rFonts w:ascii="GHEA Grapalat" w:hAnsi="GHEA Grapalat"/>
                <w:b/>
                <w:bCs/>
                <w:sz w:val="24"/>
                <w:szCs w:val="24"/>
              </w:rPr>
            </w:pPr>
          </w:p>
          <w:p w14:paraId="3B174BD0" w14:textId="77777777" w:rsidR="00727B71" w:rsidRPr="00444F3A" w:rsidRDefault="00727B71" w:rsidP="00727B71">
            <w:pPr>
              <w:spacing w:before="100"/>
              <w:ind w:firstLine="427"/>
              <w:jc w:val="both"/>
              <w:rPr>
                <w:rFonts w:ascii="GHEA Grapalat" w:hAnsi="GHEA Grapalat"/>
                <w:b/>
                <w:bCs/>
                <w:sz w:val="24"/>
                <w:szCs w:val="24"/>
              </w:rPr>
            </w:pPr>
          </w:p>
          <w:p w14:paraId="07C448D3" w14:textId="77777777" w:rsidR="00727B71" w:rsidRPr="00444F3A" w:rsidRDefault="00727B71" w:rsidP="00727B71">
            <w:pPr>
              <w:spacing w:before="100"/>
              <w:ind w:firstLine="427"/>
              <w:jc w:val="both"/>
              <w:rPr>
                <w:rFonts w:ascii="GHEA Grapalat" w:hAnsi="GHEA Grapalat"/>
                <w:b/>
                <w:bCs/>
                <w:sz w:val="24"/>
                <w:szCs w:val="24"/>
              </w:rPr>
            </w:pPr>
          </w:p>
          <w:p w14:paraId="102A8D76" w14:textId="77777777" w:rsidR="00727B71" w:rsidRPr="00444F3A" w:rsidRDefault="00727B71" w:rsidP="00727B71">
            <w:pPr>
              <w:spacing w:before="100"/>
              <w:ind w:firstLine="427"/>
              <w:jc w:val="both"/>
              <w:rPr>
                <w:rFonts w:ascii="GHEA Grapalat" w:hAnsi="GHEA Grapalat"/>
                <w:b/>
                <w:bCs/>
                <w:sz w:val="24"/>
                <w:szCs w:val="24"/>
              </w:rPr>
            </w:pPr>
          </w:p>
          <w:p w14:paraId="4B81B44B" w14:textId="77777777" w:rsidR="00727B71" w:rsidRPr="00444F3A" w:rsidRDefault="00727B71" w:rsidP="00727B71">
            <w:pPr>
              <w:spacing w:before="100"/>
              <w:ind w:firstLine="427"/>
              <w:jc w:val="both"/>
              <w:rPr>
                <w:rFonts w:ascii="GHEA Grapalat" w:hAnsi="GHEA Grapalat"/>
                <w:b/>
                <w:bCs/>
                <w:sz w:val="24"/>
                <w:szCs w:val="24"/>
              </w:rPr>
            </w:pPr>
          </w:p>
          <w:p w14:paraId="49EE8593" w14:textId="77777777" w:rsidR="00727B71" w:rsidRPr="00444F3A" w:rsidRDefault="00727B71" w:rsidP="00727B71">
            <w:pPr>
              <w:spacing w:before="100"/>
              <w:ind w:firstLine="427"/>
              <w:jc w:val="both"/>
              <w:rPr>
                <w:rFonts w:ascii="GHEA Grapalat" w:hAnsi="GHEA Grapalat"/>
                <w:b/>
                <w:bCs/>
                <w:sz w:val="24"/>
                <w:szCs w:val="24"/>
              </w:rPr>
            </w:pPr>
          </w:p>
          <w:p w14:paraId="5E873A8F" w14:textId="77777777" w:rsidR="00727B71" w:rsidRPr="00444F3A" w:rsidRDefault="00727B71" w:rsidP="00727B71">
            <w:pPr>
              <w:spacing w:before="100"/>
              <w:ind w:firstLine="427"/>
              <w:jc w:val="both"/>
              <w:rPr>
                <w:rFonts w:ascii="GHEA Grapalat" w:hAnsi="GHEA Grapalat"/>
                <w:b/>
                <w:bCs/>
                <w:sz w:val="24"/>
                <w:szCs w:val="24"/>
              </w:rPr>
            </w:pPr>
          </w:p>
          <w:p w14:paraId="04DE57D8" w14:textId="77777777" w:rsidR="00727B71" w:rsidRPr="00444F3A" w:rsidRDefault="00727B71" w:rsidP="00727B71">
            <w:pPr>
              <w:spacing w:before="100"/>
              <w:ind w:firstLine="427"/>
              <w:jc w:val="both"/>
              <w:rPr>
                <w:rFonts w:ascii="GHEA Grapalat" w:hAnsi="GHEA Grapalat"/>
                <w:b/>
                <w:bCs/>
                <w:sz w:val="24"/>
                <w:szCs w:val="24"/>
              </w:rPr>
            </w:pPr>
          </w:p>
          <w:p w14:paraId="60DCAF6A" w14:textId="77777777" w:rsidR="00727B71" w:rsidRPr="00444F3A" w:rsidRDefault="00727B71" w:rsidP="00727B71">
            <w:pPr>
              <w:spacing w:before="100"/>
              <w:ind w:firstLine="427"/>
              <w:jc w:val="both"/>
              <w:rPr>
                <w:rFonts w:ascii="GHEA Grapalat" w:hAnsi="GHEA Grapalat"/>
                <w:b/>
                <w:bCs/>
                <w:sz w:val="24"/>
                <w:szCs w:val="24"/>
              </w:rPr>
            </w:pPr>
          </w:p>
          <w:p w14:paraId="0D426D52" w14:textId="77777777" w:rsidR="00727B71" w:rsidRPr="00444F3A" w:rsidRDefault="00727B71" w:rsidP="00727B71">
            <w:pPr>
              <w:spacing w:before="100"/>
              <w:ind w:firstLine="427"/>
              <w:jc w:val="both"/>
              <w:rPr>
                <w:rFonts w:ascii="GHEA Grapalat" w:hAnsi="GHEA Grapalat"/>
                <w:b/>
                <w:bCs/>
                <w:sz w:val="24"/>
                <w:szCs w:val="24"/>
              </w:rPr>
            </w:pPr>
          </w:p>
          <w:p w14:paraId="4868A746" w14:textId="77777777" w:rsidR="00727B71" w:rsidRPr="00444F3A" w:rsidRDefault="00727B71" w:rsidP="00727B71">
            <w:pPr>
              <w:spacing w:before="100"/>
              <w:ind w:firstLine="427"/>
              <w:jc w:val="both"/>
              <w:rPr>
                <w:rFonts w:ascii="GHEA Grapalat" w:hAnsi="GHEA Grapalat"/>
                <w:b/>
                <w:bCs/>
                <w:sz w:val="24"/>
                <w:szCs w:val="24"/>
              </w:rPr>
            </w:pPr>
          </w:p>
          <w:p w14:paraId="71E60304" w14:textId="77777777" w:rsidR="00727B71" w:rsidRPr="00444F3A" w:rsidRDefault="00727B71" w:rsidP="00727B71">
            <w:pPr>
              <w:spacing w:before="100"/>
              <w:ind w:firstLine="427"/>
              <w:jc w:val="both"/>
              <w:rPr>
                <w:rFonts w:ascii="GHEA Grapalat" w:hAnsi="GHEA Grapalat"/>
                <w:b/>
                <w:bCs/>
                <w:sz w:val="24"/>
                <w:szCs w:val="24"/>
              </w:rPr>
            </w:pPr>
          </w:p>
          <w:p w14:paraId="200EA172" w14:textId="77777777" w:rsidR="00727B71" w:rsidRPr="00444F3A" w:rsidRDefault="00727B71" w:rsidP="00727B71">
            <w:pPr>
              <w:spacing w:before="100"/>
              <w:ind w:firstLine="427"/>
              <w:jc w:val="both"/>
              <w:rPr>
                <w:rFonts w:ascii="GHEA Grapalat" w:hAnsi="GHEA Grapalat"/>
                <w:b/>
                <w:bCs/>
                <w:sz w:val="24"/>
                <w:szCs w:val="24"/>
              </w:rPr>
            </w:pPr>
          </w:p>
          <w:p w14:paraId="6C5468F4" w14:textId="77777777" w:rsidR="00727B71" w:rsidRPr="00444F3A" w:rsidRDefault="00727B71" w:rsidP="00727B71">
            <w:pPr>
              <w:spacing w:before="100"/>
              <w:ind w:firstLine="427"/>
              <w:jc w:val="both"/>
              <w:rPr>
                <w:rFonts w:ascii="GHEA Grapalat" w:hAnsi="GHEA Grapalat"/>
                <w:b/>
                <w:bCs/>
                <w:sz w:val="24"/>
                <w:szCs w:val="24"/>
              </w:rPr>
            </w:pPr>
          </w:p>
          <w:p w14:paraId="7D4B50F9" w14:textId="77777777" w:rsidR="00727B71" w:rsidRPr="00444F3A" w:rsidRDefault="00727B71" w:rsidP="00727B71">
            <w:pPr>
              <w:spacing w:before="100"/>
              <w:ind w:firstLine="427"/>
              <w:jc w:val="both"/>
              <w:rPr>
                <w:rFonts w:ascii="GHEA Grapalat" w:hAnsi="GHEA Grapalat"/>
                <w:b/>
                <w:bCs/>
                <w:sz w:val="24"/>
                <w:szCs w:val="24"/>
              </w:rPr>
            </w:pPr>
          </w:p>
          <w:p w14:paraId="4D6E55DF" w14:textId="77777777" w:rsidR="00727B71" w:rsidRPr="00444F3A" w:rsidRDefault="00727B71" w:rsidP="00727B71">
            <w:pPr>
              <w:spacing w:before="100"/>
              <w:ind w:firstLine="427"/>
              <w:jc w:val="both"/>
              <w:rPr>
                <w:rFonts w:ascii="GHEA Grapalat" w:hAnsi="GHEA Grapalat"/>
                <w:b/>
                <w:bCs/>
                <w:sz w:val="24"/>
                <w:szCs w:val="24"/>
              </w:rPr>
            </w:pPr>
          </w:p>
          <w:p w14:paraId="1CE117C4" w14:textId="77777777" w:rsidR="00727B71" w:rsidRPr="00444F3A" w:rsidRDefault="00727B71" w:rsidP="00727B71">
            <w:pPr>
              <w:spacing w:before="100"/>
              <w:ind w:firstLine="427"/>
              <w:jc w:val="both"/>
              <w:rPr>
                <w:rFonts w:ascii="GHEA Grapalat" w:hAnsi="GHEA Grapalat"/>
                <w:b/>
                <w:bCs/>
                <w:sz w:val="24"/>
                <w:szCs w:val="24"/>
              </w:rPr>
            </w:pPr>
          </w:p>
          <w:p w14:paraId="0259862F" w14:textId="77777777" w:rsidR="00727B71" w:rsidRPr="00444F3A" w:rsidRDefault="00727B71" w:rsidP="00727B71">
            <w:pPr>
              <w:spacing w:before="100"/>
              <w:ind w:firstLine="427"/>
              <w:jc w:val="both"/>
              <w:rPr>
                <w:rFonts w:ascii="GHEA Grapalat" w:hAnsi="GHEA Grapalat"/>
                <w:b/>
                <w:bCs/>
                <w:sz w:val="24"/>
                <w:szCs w:val="24"/>
              </w:rPr>
            </w:pPr>
          </w:p>
          <w:p w14:paraId="3F7D7398" w14:textId="77777777" w:rsidR="00727B71" w:rsidRPr="00444F3A" w:rsidRDefault="00727B71" w:rsidP="00727B71">
            <w:pPr>
              <w:spacing w:before="100"/>
              <w:ind w:firstLine="427"/>
              <w:jc w:val="both"/>
              <w:rPr>
                <w:rFonts w:ascii="GHEA Grapalat" w:hAnsi="GHEA Grapalat"/>
                <w:b/>
                <w:bCs/>
                <w:sz w:val="24"/>
                <w:szCs w:val="24"/>
              </w:rPr>
            </w:pPr>
          </w:p>
          <w:p w14:paraId="4AC862BD" w14:textId="77777777" w:rsidR="00727B71" w:rsidRPr="00444F3A" w:rsidRDefault="00727B71" w:rsidP="00727B71">
            <w:pPr>
              <w:spacing w:before="100"/>
              <w:ind w:firstLine="427"/>
              <w:jc w:val="both"/>
              <w:rPr>
                <w:rFonts w:ascii="GHEA Grapalat" w:hAnsi="GHEA Grapalat"/>
                <w:b/>
                <w:bCs/>
                <w:sz w:val="24"/>
                <w:szCs w:val="24"/>
              </w:rPr>
            </w:pPr>
          </w:p>
          <w:p w14:paraId="5E1D6DB6" w14:textId="77777777" w:rsidR="00727B71" w:rsidRPr="00444F3A" w:rsidRDefault="00727B71" w:rsidP="00727B71">
            <w:pPr>
              <w:spacing w:before="100"/>
              <w:ind w:firstLine="427"/>
              <w:jc w:val="both"/>
              <w:rPr>
                <w:rFonts w:ascii="GHEA Grapalat" w:hAnsi="GHEA Grapalat"/>
                <w:b/>
                <w:bCs/>
                <w:sz w:val="24"/>
                <w:szCs w:val="24"/>
              </w:rPr>
            </w:pPr>
          </w:p>
          <w:p w14:paraId="2A06B9EF" w14:textId="535B3016" w:rsidR="00727B71" w:rsidRPr="0041085A" w:rsidRDefault="0041085A" w:rsidP="0041085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2D0706D1" w14:textId="692EFF75" w:rsidR="00727B71" w:rsidRPr="00444F3A" w:rsidRDefault="0041085A" w:rsidP="00727B71">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 xml:space="preserve">Գործակաիցների սահմնաման ժամանակ հաշվի են առնվել միջազգային </w:t>
            </w:r>
            <w:r w:rsidR="00E27120">
              <w:rPr>
                <w:rFonts w:ascii="GHEA Grapalat" w:eastAsia="Tahoma" w:hAnsi="GHEA Grapalat" w:cs="Tahoma"/>
                <w:sz w:val="24"/>
                <w:szCs w:val="24"/>
                <w:lang w:val="hy-AM"/>
              </w:rPr>
              <w:t>միտումները</w:t>
            </w:r>
            <w:r>
              <w:rPr>
                <w:rFonts w:ascii="GHEA Grapalat" w:eastAsia="Tahoma" w:hAnsi="GHEA Grapalat" w:cs="Tahoma"/>
                <w:sz w:val="24"/>
                <w:szCs w:val="24"/>
                <w:lang w:val="hy-AM"/>
              </w:rPr>
              <w:t xml:space="preserve">, գործող գործակիցների </w:t>
            </w:r>
            <w:r w:rsidR="00E27120">
              <w:rPr>
                <w:rFonts w:ascii="GHEA Grapalat" w:eastAsia="Tahoma" w:hAnsi="GHEA Grapalat" w:cs="Tahoma"/>
                <w:sz w:val="24"/>
                <w:szCs w:val="24"/>
                <w:lang w:val="hy-AM"/>
              </w:rPr>
              <w:t>համեմատական վերլուծությունները</w:t>
            </w:r>
            <w:r>
              <w:rPr>
                <w:rFonts w:ascii="GHEA Grapalat" w:eastAsia="Tahoma" w:hAnsi="GHEA Grapalat" w:cs="Tahoma"/>
                <w:sz w:val="24"/>
                <w:szCs w:val="24"/>
                <w:lang w:val="hy-AM"/>
              </w:rPr>
              <w:t xml:space="preserve">, ինչպես նաև </w:t>
            </w:r>
            <w:r w:rsidR="00E27120">
              <w:rPr>
                <w:rFonts w:ascii="GHEA Grapalat" w:eastAsia="Tahoma" w:hAnsi="GHEA Grapalat" w:cs="Tahoma"/>
                <w:sz w:val="24"/>
                <w:szCs w:val="24"/>
                <w:lang w:val="hy-AM"/>
              </w:rPr>
              <w:t>կառավարման մարմինների առանձնահատկությունները</w:t>
            </w:r>
            <w:r>
              <w:rPr>
                <w:rFonts w:ascii="GHEA Grapalat" w:eastAsia="Tahoma" w:hAnsi="GHEA Grapalat" w:cs="Tahoma"/>
                <w:sz w:val="24"/>
                <w:szCs w:val="24"/>
                <w:lang w:val="hy-AM"/>
              </w:rPr>
              <w:t>։</w:t>
            </w:r>
          </w:p>
          <w:p w14:paraId="019D5307" w14:textId="77777777" w:rsidR="00727B71" w:rsidRPr="00444F3A" w:rsidRDefault="00727B71" w:rsidP="00727B71">
            <w:pPr>
              <w:spacing w:before="100"/>
              <w:ind w:firstLine="427"/>
              <w:jc w:val="both"/>
              <w:rPr>
                <w:rFonts w:ascii="GHEA Grapalat" w:hAnsi="GHEA Grapalat"/>
                <w:b/>
                <w:bCs/>
                <w:sz w:val="24"/>
                <w:szCs w:val="24"/>
              </w:rPr>
            </w:pPr>
          </w:p>
          <w:p w14:paraId="0B86D185" w14:textId="77777777" w:rsidR="00727B71" w:rsidRPr="00444F3A" w:rsidRDefault="00727B71" w:rsidP="00727B71">
            <w:pPr>
              <w:spacing w:before="100"/>
              <w:ind w:firstLine="427"/>
              <w:jc w:val="both"/>
              <w:rPr>
                <w:rFonts w:ascii="GHEA Grapalat" w:hAnsi="GHEA Grapalat"/>
                <w:b/>
                <w:bCs/>
                <w:sz w:val="24"/>
                <w:szCs w:val="24"/>
              </w:rPr>
            </w:pPr>
          </w:p>
          <w:p w14:paraId="4E20819B" w14:textId="77777777" w:rsidR="00727B71" w:rsidRPr="00444F3A" w:rsidRDefault="00727B71" w:rsidP="00727B71">
            <w:pPr>
              <w:spacing w:before="100"/>
              <w:ind w:firstLine="427"/>
              <w:jc w:val="both"/>
              <w:rPr>
                <w:rFonts w:ascii="GHEA Grapalat" w:hAnsi="GHEA Grapalat"/>
                <w:b/>
                <w:bCs/>
                <w:sz w:val="24"/>
                <w:szCs w:val="24"/>
              </w:rPr>
            </w:pPr>
          </w:p>
          <w:p w14:paraId="5018F5AE" w14:textId="77777777" w:rsidR="00727B71" w:rsidRPr="00444F3A" w:rsidRDefault="00727B71" w:rsidP="00727B71">
            <w:pPr>
              <w:spacing w:before="100"/>
              <w:ind w:firstLine="427"/>
              <w:jc w:val="both"/>
              <w:rPr>
                <w:rFonts w:ascii="GHEA Grapalat" w:hAnsi="GHEA Grapalat"/>
                <w:b/>
                <w:bCs/>
                <w:sz w:val="24"/>
                <w:szCs w:val="24"/>
              </w:rPr>
            </w:pPr>
          </w:p>
          <w:p w14:paraId="6895F89D" w14:textId="77777777" w:rsidR="00727B71" w:rsidRPr="00444F3A" w:rsidRDefault="00727B71" w:rsidP="00727B71">
            <w:pPr>
              <w:spacing w:before="100"/>
              <w:ind w:firstLine="427"/>
              <w:jc w:val="both"/>
              <w:rPr>
                <w:rFonts w:ascii="GHEA Grapalat" w:hAnsi="GHEA Grapalat"/>
                <w:b/>
                <w:bCs/>
                <w:sz w:val="24"/>
                <w:szCs w:val="24"/>
              </w:rPr>
            </w:pPr>
          </w:p>
          <w:p w14:paraId="5C6F8828" w14:textId="77777777" w:rsidR="00727B71" w:rsidRPr="00444F3A" w:rsidRDefault="00727B71" w:rsidP="00727B71">
            <w:pPr>
              <w:spacing w:before="100"/>
              <w:ind w:firstLine="427"/>
              <w:jc w:val="both"/>
              <w:rPr>
                <w:rFonts w:ascii="GHEA Grapalat" w:hAnsi="GHEA Grapalat"/>
                <w:b/>
                <w:bCs/>
                <w:sz w:val="24"/>
                <w:szCs w:val="24"/>
              </w:rPr>
            </w:pPr>
          </w:p>
          <w:p w14:paraId="3DC760AA" w14:textId="77777777" w:rsidR="00727B71" w:rsidRPr="00444F3A" w:rsidRDefault="00727B71" w:rsidP="00727B71">
            <w:pPr>
              <w:spacing w:before="100"/>
              <w:ind w:firstLine="427"/>
              <w:jc w:val="both"/>
              <w:rPr>
                <w:rFonts w:ascii="GHEA Grapalat" w:hAnsi="GHEA Grapalat"/>
                <w:b/>
                <w:bCs/>
                <w:sz w:val="24"/>
                <w:szCs w:val="24"/>
              </w:rPr>
            </w:pPr>
          </w:p>
          <w:p w14:paraId="24D43672" w14:textId="77777777" w:rsidR="00727B71" w:rsidRPr="00444F3A" w:rsidRDefault="00727B71" w:rsidP="00727B71">
            <w:pPr>
              <w:spacing w:before="100"/>
              <w:ind w:firstLine="427"/>
              <w:jc w:val="both"/>
              <w:rPr>
                <w:rFonts w:ascii="GHEA Grapalat" w:hAnsi="GHEA Grapalat"/>
                <w:b/>
                <w:bCs/>
                <w:sz w:val="24"/>
                <w:szCs w:val="24"/>
              </w:rPr>
            </w:pPr>
          </w:p>
          <w:p w14:paraId="7C398156" w14:textId="77777777" w:rsidR="00727B71" w:rsidRPr="00444F3A" w:rsidRDefault="00727B71" w:rsidP="00727B71">
            <w:pPr>
              <w:spacing w:before="100"/>
              <w:ind w:firstLine="427"/>
              <w:jc w:val="both"/>
              <w:rPr>
                <w:rFonts w:ascii="GHEA Grapalat" w:hAnsi="GHEA Grapalat"/>
                <w:b/>
                <w:bCs/>
                <w:sz w:val="24"/>
                <w:szCs w:val="24"/>
              </w:rPr>
            </w:pPr>
          </w:p>
          <w:p w14:paraId="4523BCD9" w14:textId="77777777" w:rsidR="00727B71" w:rsidRPr="00444F3A" w:rsidRDefault="00727B71" w:rsidP="00727B71">
            <w:pPr>
              <w:spacing w:before="100"/>
              <w:ind w:firstLine="427"/>
              <w:jc w:val="both"/>
              <w:rPr>
                <w:rFonts w:ascii="GHEA Grapalat" w:hAnsi="GHEA Grapalat"/>
                <w:b/>
                <w:bCs/>
                <w:sz w:val="24"/>
                <w:szCs w:val="24"/>
              </w:rPr>
            </w:pPr>
          </w:p>
          <w:p w14:paraId="0710AD5F" w14:textId="77777777" w:rsidR="00727B71" w:rsidRPr="00444F3A" w:rsidRDefault="00727B71" w:rsidP="00727B71">
            <w:pPr>
              <w:spacing w:before="100"/>
              <w:ind w:firstLine="427"/>
              <w:jc w:val="both"/>
              <w:rPr>
                <w:rFonts w:ascii="GHEA Grapalat" w:hAnsi="GHEA Grapalat"/>
                <w:b/>
                <w:bCs/>
                <w:sz w:val="24"/>
                <w:szCs w:val="24"/>
              </w:rPr>
            </w:pPr>
          </w:p>
          <w:p w14:paraId="25D7D581" w14:textId="77777777" w:rsidR="00727B71" w:rsidRPr="00444F3A" w:rsidRDefault="00727B71" w:rsidP="00727B71">
            <w:pPr>
              <w:spacing w:before="100"/>
              <w:ind w:firstLine="427"/>
              <w:jc w:val="both"/>
              <w:rPr>
                <w:rFonts w:ascii="GHEA Grapalat" w:hAnsi="GHEA Grapalat"/>
                <w:b/>
                <w:bCs/>
                <w:sz w:val="24"/>
                <w:szCs w:val="24"/>
              </w:rPr>
            </w:pPr>
          </w:p>
          <w:p w14:paraId="64266DFC" w14:textId="77777777" w:rsidR="00727B71" w:rsidRPr="00444F3A" w:rsidRDefault="00727B71" w:rsidP="00727B71">
            <w:pPr>
              <w:spacing w:before="100"/>
              <w:ind w:firstLine="427"/>
              <w:jc w:val="both"/>
              <w:rPr>
                <w:rFonts w:ascii="GHEA Grapalat" w:hAnsi="GHEA Grapalat"/>
                <w:b/>
                <w:bCs/>
                <w:sz w:val="24"/>
                <w:szCs w:val="24"/>
              </w:rPr>
            </w:pPr>
          </w:p>
          <w:p w14:paraId="31563843" w14:textId="77777777" w:rsidR="00727B71" w:rsidRPr="00444F3A" w:rsidRDefault="00727B71" w:rsidP="00727B71">
            <w:pPr>
              <w:spacing w:before="100"/>
              <w:ind w:firstLine="427"/>
              <w:jc w:val="both"/>
              <w:rPr>
                <w:rFonts w:ascii="GHEA Grapalat" w:hAnsi="GHEA Grapalat"/>
                <w:b/>
                <w:bCs/>
                <w:sz w:val="24"/>
                <w:szCs w:val="24"/>
              </w:rPr>
            </w:pPr>
          </w:p>
          <w:p w14:paraId="53B92267" w14:textId="77777777" w:rsidR="00727B71" w:rsidRPr="00444F3A" w:rsidRDefault="00727B71" w:rsidP="00727B71">
            <w:pPr>
              <w:spacing w:before="100"/>
              <w:ind w:firstLine="427"/>
              <w:jc w:val="both"/>
              <w:rPr>
                <w:rFonts w:ascii="GHEA Grapalat" w:hAnsi="GHEA Grapalat"/>
                <w:b/>
                <w:bCs/>
                <w:sz w:val="24"/>
                <w:szCs w:val="24"/>
              </w:rPr>
            </w:pPr>
          </w:p>
          <w:p w14:paraId="0069AEE0" w14:textId="77777777" w:rsidR="00727B71" w:rsidRPr="00444F3A" w:rsidRDefault="00727B71" w:rsidP="00727B71">
            <w:pPr>
              <w:spacing w:before="100"/>
              <w:ind w:firstLine="427"/>
              <w:jc w:val="both"/>
              <w:rPr>
                <w:rFonts w:ascii="GHEA Grapalat" w:hAnsi="GHEA Grapalat"/>
                <w:b/>
                <w:bCs/>
                <w:sz w:val="24"/>
                <w:szCs w:val="24"/>
              </w:rPr>
            </w:pPr>
          </w:p>
          <w:p w14:paraId="7166789A" w14:textId="77777777" w:rsidR="00727B71" w:rsidRPr="00444F3A" w:rsidRDefault="00727B71" w:rsidP="00727B71">
            <w:pPr>
              <w:spacing w:before="100"/>
              <w:ind w:firstLine="427"/>
              <w:jc w:val="both"/>
              <w:rPr>
                <w:rFonts w:ascii="GHEA Grapalat" w:hAnsi="GHEA Grapalat"/>
                <w:b/>
                <w:bCs/>
                <w:sz w:val="24"/>
                <w:szCs w:val="24"/>
              </w:rPr>
            </w:pPr>
          </w:p>
          <w:p w14:paraId="032D92C1" w14:textId="77777777" w:rsidR="00727B71" w:rsidRPr="00444F3A" w:rsidRDefault="00727B71" w:rsidP="00727B71">
            <w:pPr>
              <w:spacing w:before="100"/>
              <w:ind w:firstLine="427"/>
              <w:jc w:val="both"/>
              <w:rPr>
                <w:rFonts w:ascii="GHEA Grapalat" w:hAnsi="GHEA Grapalat"/>
                <w:b/>
                <w:bCs/>
                <w:sz w:val="24"/>
                <w:szCs w:val="24"/>
              </w:rPr>
            </w:pPr>
          </w:p>
          <w:p w14:paraId="066399B5" w14:textId="77777777" w:rsidR="00727B71" w:rsidRPr="00444F3A" w:rsidRDefault="00727B71" w:rsidP="00727B71">
            <w:pPr>
              <w:spacing w:before="100"/>
              <w:ind w:firstLine="427"/>
              <w:jc w:val="both"/>
              <w:rPr>
                <w:rFonts w:ascii="GHEA Grapalat" w:hAnsi="GHEA Grapalat"/>
                <w:b/>
                <w:bCs/>
                <w:sz w:val="24"/>
                <w:szCs w:val="24"/>
              </w:rPr>
            </w:pPr>
          </w:p>
          <w:p w14:paraId="360C72F3" w14:textId="77777777" w:rsidR="00727B71" w:rsidRPr="00444F3A" w:rsidRDefault="00727B71" w:rsidP="00727B71">
            <w:pPr>
              <w:spacing w:before="100"/>
              <w:ind w:firstLine="427"/>
              <w:jc w:val="both"/>
              <w:rPr>
                <w:rFonts w:ascii="GHEA Grapalat" w:hAnsi="GHEA Grapalat"/>
                <w:b/>
                <w:bCs/>
                <w:sz w:val="24"/>
                <w:szCs w:val="24"/>
              </w:rPr>
            </w:pPr>
          </w:p>
          <w:p w14:paraId="16A2959C" w14:textId="77777777" w:rsidR="00727B71" w:rsidRPr="00444F3A" w:rsidRDefault="00727B71" w:rsidP="00727B71">
            <w:pPr>
              <w:spacing w:before="100"/>
              <w:ind w:firstLine="427"/>
              <w:jc w:val="both"/>
              <w:rPr>
                <w:rFonts w:ascii="GHEA Grapalat" w:hAnsi="GHEA Grapalat"/>
                <w:b/>
                <w:bCs/>
                <w:sz w:val="24"/>
                <w:szCs w:val="24"/>
              </w:rPr>
            </w:pPr>
          </w:p>
          <w:p w14:paraId="765234D8" w14:textId="77777777" w:rsidR="00727B71" w:rsidRPr="00444F3A" w:rsidRDefault="00727B71" w:rsidP="00727B71">
            <w:pPr>
              <w:spacing w:before="100"/>
              <w:ind w:firstLine="427"/>
              <w:jc w:val="both"/>
              <w:rPr>
                <w:rFonts w:ascii="GHEA Grapalat" w:hAnsi="GHEA Grapalat"/>
                <w:b/>
                <w:bCs/>
                <w:sz w:val="24"/>
                <w:szCs w:val="24"/>
              </w:rPr>
            </w:pPr>
          </w:p>
          <w:p w14:paraId="4AC244FE" w14:textId="77777777" w:rsidR="00727B71" w:rsidRPr="00444F3A" w:rsidRDefault="00727B71" w:rsidP="00727B71">
            <w:pPr>
              <w:spacing w:before="100"/>
              <w:ind w:firstLine="427"/>
              <w:jc w:val="both"/>
              <w:rPr>
                <w:rFonts w:ascii="GHEA Grapalat" w:hAnsi="GHEA Grapalat"/>
                <w:b/>
                <w:bCs/>
                <w:sz w:val="24"/>
                <w:szCs w:val="24"/>
              </w:rPr>
            </w:pPr>
          </w:p>
          <w:p w14:paraId="19DDAE4D" w14:textId="77777777" w:rsidR="00727B71" w:rsidRPr="00444F3A" w:rsidRDefault="00727B71" w:rsidP="00727B71">
            <w:pPr>
              <w:spacing w:before="100"/>
              <w:ind w:firstLine="427"/>
              <w:jc w:val="both"/>
              <w:rPr>
                <w:rFonts w:ascii="GHEA Grapalat" w:hAnsi="GHEA Grapalat"/>
                <w:b/>
                <w:bCs/>
                <w:sz w:val="24"/>
                <w:szCs w:val="24"/>
              </w:rPr>
            </w:pPr>
          </w:p>
          <w:p w14:paraId="68747445" w14:textId="77777777" w:rsidR="00727B71" w:rsidRPr="00444F3A" w:rsidRDefault="00727B71" w:rsidP="00727B71">
            <w:pPr>
              <w:spacing w:before="100"/>
              <w:ind w:firstLine="427"/>
              <w:jc w:val="both"/>
              <w:rPr>
                <w:rFonts w:ascii="GHEA Grapalat" w:hAnsi="GHEA Grapalat"/>
                <w:b/>
                <w:bCs/>
                <w:sz w:val="24"/>
                <w:szCs w:val="24"/>
              </w:rPr>
            </w:pPr>
          </w:p>
          <w:p w14:paraId="569D7307" w14:textId="77777777" w:rsidR="00727B71" w:rsidRPr="00444F3A" w:rsidRDefault="00727B71" w:rsidP="00727B71">
            <w:pPr>
              <w:spacing w:before="100"/>
              <w:ind w:firstLine="427"/>
              <w:jc w:val="both"/>
              <w:rPr>
                <w:rFonts w:ascii="GHEA Grapalat" w:hAnsi="GHEA Grapalat"/>
                <w:b/>
                <w:bCs/>
                <w:sz w:val="24"/>
                <w:szCs w:val="24"/>
              </w:rPr>
            </w:pPr>
          </w:p>
          <w:p w14:paraId="7152A5F6" w14:textId="77777777" w:rsidR="00727B71" w:rsidRPr="00444F3A" w:rsidRDefault="00727B71" w:rsidP="00727B71">
            <w:pPr>
              <w:spacing w:before="100"/>
              <w:ind w:firstLine="427"/>
              <w:jc w:val="both"/>
              <w:rPr>
                <w:rFonts w:ascii="GHEA Grapalat" w:hAnsi="GHEA Grapalat"/>
                <w:b/>
                <w:bCs/>
                <w:sz w:val="24"/>
                <w:szCs w:val="24"/>
              </w:rPr>
            </w:pPr>
          </w:p>
          <w:p w14:paraId="0AB5C715" w14:textId="77777777" w:rsidR="00727B71" w:rsidRPr="00444F3A" w:rsidRDefault="00727B71" w:rsidP="00727B71">
            <w:pPr>
              <w:spacing w:before="100"/>
              <w:ind w:firstLine="427"/>
              <w:jc w:val="both"/>
              <w:rPr>
                <w:rFonts w:ascii="GHEA Grapalat" w:hAnsi="GHEA Grapalat"/>
                <w:b/>
                <w:bCs/>
                <w:sz w:val="24"/>
                <w:szCs w:val="24"/>
              </w:rPr>
            </w:pPr>
          </w:p>
          <w:p w14:paraId="7AA315B7" w14:textId="77777777" w:rsidR="00727B71" w:rsidRPr="00444F3A" w:rsidRDefault="00727B71" w:rsidP="00727B71">
            <w:pPr>
              <w:spacing w:before="100"/>
              <w:ind w:firstLine="427"/>
              <w:jc w:val="both"/>
              <w:rPr>
                <w:rFonts w:ascii="GHEA Grapalat" w:hAnsi="GHEA Grapalat"/>
                <w:b/>
                <w:bCs/>
                <w:sz w:val="24"/>
                <w:szCs w:val="24"/>
              </w:rPr>
            </w:pPr>
          </w:p>
          <w:p w14:paraId="5D850A4F" w14:textId="77777777" w:rsidR="00727B71" w:rsidRPr="00444F3A" w:rsidRDefault="00727B71" w:rsidP="00727B71">
            <w:pPr>
              <w:spacing w:before="100"/>
              <w:ind w:firstLine="427"/>
              <w:jc w:val="both"/>
              <w:rPr>
                <w:rFonts w:ascii="GHEA Grapalat" w:hAnsi="GHEA Grapalat"/>
                <w:b/>
                <w:bCs/>
                <w:sz w:val="24"/>
                <w:szCs w:val="24"/>
              </w:rPr>
            </w:pPr>
          </w:p>
          <w:p w14:paraId="53E96A37" w14:textId="77777777" w:rsidR="00727B71" w:rsidRPr="00444F3A" w:rsidRDefault="00727B71" w:rsidP="00727B71">
            <w:pPr>
              <w:spacing w:before="100"/>
              <w:ind w:firstLine="427"/>
              <w:jc w:val="both"/>
              <w:rPr>
                <w:rFonts w:ascii="GHEA Grapalat" w:hAnsi="GHEA Grapalat"/>
                <w:b/>
                <w:bCs/>
                <w:sz w:val="24"/>
                <w:szCs w:val="24"/>
              </w:rPr>
            </w:pPr>
          </w:p>
          <w:p w14:paraId="3C9CA0F0" w14:textId="77777777" w:rsidR="00727B71" w:rsidRPr="00444F3A" w:rsidRDefault="00727B71" w:rsidP="00727B71">
            <w:pPr>
              <w:spacing w:before="100"/>
              <w:ind w:firstLine="427"/>
              <w:jc w:val="both"/>
              <w:rPr>
                <w:rFonts w:ascii="GHEA Grapalat" w:hAnsi="GHEA Grapalat"/>
                <w:b/>
                <w:bCs/>
                <w:sz w:val="24"/>
                <w:szCs w:val="24"/>
              </w:rPr>
            </w:pPr>
          </w:p>
          <w:p w14:paraId="5FD6F2AC" w14:textId="77777777" w:rsidR="00727B71" w:rsidRPr="00444F3A" w:rsidRDefault="00727B71" w:rsidP="00727B71">
            <w:pPr>
              <w:spacing w:before="100"/>
              <w:ind w:firstLine="427"/>
              <w:jc w:val="both"/>
              <w:rPr>
                <w:rFonts w:ascii="GHEA Grapalat" w:hAnsi="GHEA Grapalat"/>
                <w:b/>
                <w:bCs/>
                <w:sz w:val="24"/>
                <w:szCs w:val="24"/>
              </w:rPr>
            </w:pPr>
          </w:p>
          <w:p w14:paraId="5428A85E" w14:textId="77777777" w:rsidR="00727B71" w:rsidRPr="00444F3A" w:rsidRDefault="00727B71" w:rsidP="00727B71">
            <w:pPr>
              <w:spacing w:before="100"/>
              <w:ind w:firstLine="427"/>
              <w:jc w:val="both"/>
              <w:rPr>
                <w:rFonts w:ascii="GHEA Grapalat" w:hAnsi="GHEA Grapalat"/>
                <w:b/>
                <w:bCs/>
                <w:sz w:val="24"/>
                <w:szCs w:val="24"/>
              </w:rPr>
            </w:pPr>
          </w:p>
          <w:p w14:paraId="36D00FF7" w14:textId="77777777" w:rsidR="00727B71" w:rsidRPr="00444F3A" w:rsidRDefault="00727B71" w:rsidP="00727B71">
            <w:pPr>
              <w:spacing w:before="100"/>
              <w:ind w:firstLine="427"/>
              <w:jc w:val="both"/>
              <w:rPr>
                <w:rFonts w:ascii="GHEA Grapalat" w:hAnsi="GHEA Grapalat"/>
                <w:b/>
                <w:bCs/>
                <w:sz w:val="24"/>
                <w:szCs w:val="24"/>
              </w:rPr>
            </w:pPr>
          </w:p>
          <w:p w14:paraId="67014D32" w14:textId="77777777" w:rsidR="00727B71" w:rsidRPr="00444F3A" w:rsidRDefault="00727B71" w:rsidP="00727B71">
            <w:pPr>
              <w:spacing w:before="100"/>
              <w:ind w:firstLine="427"/>
              <w:jc w:val="both"/>
              <w:rPr>
                <w:rFonts w:ascii="GHEA Grapalat" w:hAnsi="GHEA Grapalat"/>
                <w:b/>
                <w:bCs/>
                <w:sz w:val="24"/>
                <w:szCs w:val="24"/>
              </w:rPr>
            </w:pPr>
          </w:p>
          <w:p w14:paraId="37FB6888" w14:textId="77777777" w:rsidR="00727B71" w:rsidRPr="00444F3A" w:rsidRDefault="00727B71" w:rsidP="00727B71">
            <w:pPr>
              <w:spacing w:before="100"/>
              <w:ind w:firstLine="427"/>
              <w:jc w:val="both"/>
              <w:rPr>
                <w:rFonts w:ascii="GHEA Grapalat" w:hAnsi="GHEA Grapalat"/>
                <w:b/>
                <w:bCs/>
                <w:sz w:val="24"/>
                <w:szCs w:val="24"/>
              </w:rPr>
            </w:pPr>
          </w:p>
          <w:p w14:paraId="42E5FC6D" w14:textId="77777777" w:rsidR="00727B71" w:rsidRPr="00444F3A" w:rsidRDefault="00727B71" w:rsidP="00727B71">
            <w:pPr>
              <w:spacing w:before="100"/>
              <w:ind w:firstLine="427"/>
              <w:jc w:val="both"/>
              <w:rPr>
                <w:rFonts w:ascii="GHEA Grapalat" w:hAnsi="GHEA Grapalat"/>
                <w:b/>
                <w:bCs/>
                <w:sz w:val="24"/>
                <w:szCs w:val="24"/>
              </w:rPr>
            </w:pPr>
          </w:p>
          <w:p w14:paraId="0C11C555" w14:textId="77777777" w:rsidR="00727B71" w:rsidRPr="00444F3A" w:rsidRDefault="00727B71" w:rsidP="00727B71">
            <w:pPr>
              <w:spacing w:before="100"/>
              <w:ind w:firstLine="427"/>
              <w:jc w:val="both"/>
              <w:rPr>
                <w:rFonts w:ascii="GHEA Grapalat" w:hAnsi="GHEA Grapalat"/>
                <w:b/>
                <w:bCs/>
                <w:sz w:val="24"/>
                <w:szCs w:val="24"/>
              </w:rPr>
            </w:pPr>
          </w:p>
          <w:p w14:paraId="20CBF84A" w14:textId="77777777" w:rsidR="00727B71" w:rsidRPr="00444F3A" w:rsidRDefault="00727B71" w:rsidP="00727B71">
            <w:pPr>
              <w:spacing w:before="100"/>
              <w:ind w:firstLine="427"/>
              <w:jc w:val="both"/>
              <w:rPr>
                <w:rFonts w:ascii="GHEA Grapalat" w:hAnsi="GHEA Grapalat"/>
                <w:b/>
                <w:bCs/>
                <w:sz w:val="24"/>
                <w:szCs w:val="24"/>
              </w:rPr>
            </w:pPr>
          </w:p>
          <w:p w14:paraId="4C010161" w14:textId="77777777" w:rsidR="00727B71" w:rsidRPr="00444F3A" w:rsidRDefault="00727B71" w:rsidP="00727B71">
            <w:pPr>
              <w:spacing w:before="100"/>
              <w:ind w:firstLine="427"/>
              <w:jc w:val="both"/>
              <w:rPr>
                <w:rFonts w:ascii="GHEA Grapalat" w:hAnsi="GHEA Grapalat"/>
                <w:b/>
                <w:bCs/>
                <w:sz w:val="24"/>
                <w:szCs w:val="24"/>
              </w:rPr>
            </w:pPr>
          </w:p>
          <w:p w14:paraId="5D9EBF8D" w14:textId="77777777" w:rsidR="00727B71" w:rsidRPr="00444F3A" w:rsidRDefault="00727B71" w:rsidP="00727B71">
            <w:pPr>
              <w:spacing w:before="100"/>
              <w:ind w:firstLine="427"/>
              <w:jc w:val="both"/>
              <w:rPr>
                <w:rFonts w:ascii="GHEA Grapalat" w:hAnsi="GHEA Grapalat"/>
                <w:b/>
                <w:bCs/>
                <w:sz w:val="24"/>
                <w:szCs w:val="24"/>
              </w:rPr>
            </w:pPr>
          </w:p>
          <w:p w14:paraId="2E2771D8" w14:textId="77777777" w:rsidR="00727B71" w:rsidRPr="00444F3A" w:rsidRDefault="00727B71" w:rsidP="00727B71">
            <w:pPr>
              <w:spacing w:before="100"/>
              <w:ind w:firstLine="427"/>
              <w:jc w:val="both"/>
              <w:rPr>
                <w:rFonts w:ascii="GHEA Grapalat" w:hAnsi="GHEA Grapalat"/>
                <w:b/>
                <w:bCs/>
                <w:sz w:val="24"/>
                <w:szCs w:val="24"/>
              </w:rPr>
            </w:pPr>
          </w:p>
          <w:p w14:paraId="3A473B58" w14:textId="77777777" w:rsidR="00727B71" w:rsidRPr="00444F3A" w:rsidRDefault="00727B71" w:rsidP="00727B71">
            <w:pPr>
              <w:spacing w:before="100"/>
              <w:ind w:firstLine="427"/>
              <w:jc w:val="both"/>
              <w:rPr>
                <w:rFonts w:ascii="GHEA Grapalat" w:hAnsi="GHEA Grapalat"/>
                <w:b/>
                <w:bCs/>
                <w:sz w:val="24"/>
                <w:szCs w:val="24"/>
              </w:rPr>
            </w:pPr>
          </w:p>
          <w:p w14:paraId="59BC6A92" w14:textId="77777777" w:rsidR="00727B71" w:rsidRPr="00444F3A" w:rsidRDefault="00727B71" w:rsidP="00727B71">
            <w:pPr>
              <w:spacing w:before="100"/>
              <w:ind w:firstLine="427"/>
              <w:jc w:val="both"/>
              <w:rPr>
                <w:rFonts w:ascii="GHEA Grapalat" w:hAnsi="GHEA Grapalat"/>
                <w:b/>
                <w:bCs/>
                <w:sz w:val="24"/>
                <w:szCs w:val="24"/>
              </w:rPr>
            </w:pPr>
          </w:p>
          <w:p w14:paraId="2C514772" w14:textId="77777777" w:rsidR="00727B71" w:rsidRPr="00444F3A" w:rsidRDefault="00727B71" w:rsidP="00727B71">
            <w:pPr>
              <w:spacing w:before="100"/>
              <w:ind w:firstLine="427"/>
              <w:jc w:val="both"/>
              <w:rPr>
                <w:rFonts w:ascii="GHEA Grapalat" w:hAnsi="GHEA Grapalat"/>
                <w:b/>
                <w:bCs/>
                <w:sz w:val="24"/>
                <w:szCs w:val="24"/>
              </w:rPr>
            </w:pPr>
          </w:p>
          <w:p w14:paraId="452EA32D" w14:textId="77777777" w:rsidR="00727B71" w:rsidRPr="00444F3A" w:rsidRDefault="00727B71" w:rsidP="00727B71">
            <w:pPr>
              <w:spacing w:before="100"/>
              <w:ind w:firstLine="427"/>
              <w:jc w:val="both"/>
              <w:rPr>
                <w:rFonts w:ascii="GHEA Grapalat" w:hAnsi="GHEA Grapalat"/>
                <w:b/>
                <w:bCs/>
                <w:sz w:val="24"/>
                <w:szCs w:val="24"/>
              </w:rPr>
            </w:pPr>
          </w:p>
          <w:p w14:paraId="2936C91F" w14:textId="77777777" w:rsidR="00727B71" w:rsidRPr="00444F3A" w:rsidRDefault="00727B71" w:rsidP="00727B71">
            <w:pPr>
              <w:spacing w:before="100"/>
              <w:ind w:firstLine="427"/>
              <w:jc w:val="both"/>
              <w:rPr>
                <w:rFonts w:ascii="GHEA Grapalat" w:hAnsi="GHEA Grapalat"/>
                <w:b/>
                <w:bCs/>
                <w:sz w:val="24"/>
                <w:szCs w:val="24"/>
              </w:rPr>
            </w:pPr>
          </w:p>
          <w:p w14:paraId="35CE6096" w14:textId="77777777" w:rsidR="00727B71" w:rsidRPr="00444F3A" w:rsidRDefault="00727B71" w:rsidP="00727B71">
            <w:pPr>
              <w:spacing w:before="100"/>
              <w:ind w:firstLine="427"/>
              <w:jc w:val="both"/>
              <w:rPr>
                <w:rFonts w:ascii="GHEA Grapalat" w:hAnsi="GHEA Grapalat"/>
                <w:b/>
                <w:bCs/>
                <w:sz w:val="24"/>
                <w:szCs w:val="24"/>
              </w:rPr>
            </w:pPr>
          </w:p>
          <w:p w14:paraId="495C286B" w14:textId="77777777" w:rsidR="00727B71" w:rsidRPr="00444F3A" w:rsidRDefault="00727B71" w:rsidP="00727B71">
            <w:pPr>
              <w:spacing w:before="100"/>
              <w:ind w:firstLine="427"/>
              <w:jc w:val="both"/>
              <w:rPr>
                <w:rFonts w:ascii="GHEA Grapalat" w:hAnsi="GHEA Grapalat"/>
                <w:b/>
                <w:bCs/>
                <w:sz w:val="24"/>
                <w:szCs w:val="24"/>
              </w:rPr>
            </w:pPr>
          </w:p>
          <w:p w14:paraId="6F87671C" w14:textId="77777777" w:rsidR="00727B71" w:rsidRPr="00444F3A" w:rsidRDefault="00727B71" w:rsidP="00727B71">
            <w:pPr>
              <w:spacing w:before="100"/>
              <w:ind w:firstLine="427"/>
              <w:jc w:val="both"/>
              <w:rPr>
                <w:rFonts w:ascii="GHEA Grapalat" w:hAnsi="GHEA Grapalat"/>
                <w:b/>
                <w:bCs/>
                <w:sz w:val="24"/>
                <w:szCs w:val="24"/>
              </w:rPr>
            </w:pPr>
          </w:p>
          <w:p w14:paraId="388B9FFF" w14:textId="77777777" w:rsidR="00727B71" w:rsidRPr="00444F3A" w:rsidRDefault="00727B71" w:rsidP="00727B71">
            <w:pPr>
              <w:spacing w:before="100"/>
              <w:ind w:firstLine="427"/>
              <w:jc w:val="both"/>
              <w:rPr>
                <w:rFonts w:ascii="GHEA Grapalat" w:hAnsi="GHEA Grapalat"/>
                <w:b/>
                <w:bCs/>
                <w:sz w:val="24"/>
                <w:szCs w:val="24"/>
              </w:rPr>
            </w:pPr>
          </w:p>
          <w:p w14:paraId="5F85D92B" w14:textId="77777777" w:rsidR="00727B71" w:rsidRPr="00444F3A" w:rsidRDefault="00727B71" w:rsidP="00727B71">
            <w:pPr>
              <w:spacing w:before="100"/>
              <w:ind w:firstLine="427"/>
              <w:jc w:val="both"/>
              <w:rPr>
                <w:rFonts w:ascii="GHEA Grapalat" w:hAnsi="GHEA Grapalat"/>
                <w:b/>
                <w:bCs/>
                <w:sz w:val="24"/>
                <w:szCs w:val="24"/>
              </w:rPr>
            </w:pPr>
          </w:p>
          <w:p w14:paraId="2CE9372A" w14:textId="77777777" w:rsidR="00727B71" w:rsidRPr="00444F3A" w:rsidRDefault="00727B71" w:rsidP="00727B71">
            <w:pPr>
              <w:spacing w:before="100"/>
              <w:ind w:firstLine="427"/>
              <w:jc w:val="both"/>
              <w:rPr>
                <w:rFonts w:ascii="GHEA Grapalat" w:hAnsi="GHEA Grapalat"/>
                <w:b/>
                <w:bCs/>
                <w:sz w:val="24"/>
                <w:szCs w:val="24"/>
              </w:rPr>
            </w:pPr>
          </w:p>
          <w:p w14:paraId="09F6195B" w14:textId="77777777" w:rsidR="00727B71" w:rsidRPr="00444F3A" w:rsidRDefault="00727B71" w:rsidP="00727B71">
            <w:pPr>
              <w:spacing w:before="100"/>
              <w:ind w:firstLine="427"/>
              <w:jc w:val="both"/>
              <w:rPr>
                <w:rFonts w:ascii="GHEA Grapalat" w:hAnsi="GHEA Grapalat"/>
                <w:b/>
                <w:bCs/>
                <w:sz w:val="24"/>
                <w:szCs w:val="24"/>
              </w:rPr>
            </w:pPr>
          </w:p>
          <w:p w14:paraId="41377C65" w14:textId="77777777" w:rsidR="00727B71" w:rsidRPr="00444F3A" w:rsidRDefault="00727B71" w:rsidP="00727B71">
            <w:pPr>
              <w:spacing w:before="100"/>
              <w:ind w:firstLine="427"/>
              <w:jc w:val="both"/>
              <w:rPr>
                <w:rFonts w:ascii="GHEA Grapalat" w:hAnsi="GHEA Grapalat"/>
                <w:b/>
                <w:bCs/>
                <w:sz w:val="24"/>
                <w:szCs w:val="24"/>
              </w:rPr>
            </w:pPr>
          </w:p>
          <w:p w14:paraId="08ABFB59" w14:textId="77777777" w:rsidR="00727B71" w:rsidRPr="00444F3A" w:rsidRDefault="00727B71" w:rsidP="00727B71">
            <w:pPr>
              <w:spacing w:before="100"/>
              <w:ind w:firstLine="427"/>
              <w:jc w:val="both"/>
              <w:rPr>
                <w:rFonts w:ascii="GHEA Grapalat" w:hAnsi="GHEA Grapalat"/>
                <w:b/>
                <w:bCs/>
                <w:sz w:val="24"/>
                <w:szCs w:val="24"/>
              </w:rPr>
            </w:pPr>
          </w:p>
          <w:p w14:paraId="48D631D7" w14:textId="77777777" w:rsidR="00727B71" w:rsidRPr="00444F3A" w:rsidRDefault="00727B71" w:rsidP="00727B71">
            <w:pPr>
              <w:spacing w:before="100"/>
              <w:ind w:firstLine="427"/>
              <w:jc w:val="both"/>
              <w:rPr>
                <w:rFonts w:ascii="GHEA Grapalat" w:hAnsi="GHEA Grapalat"/>
                <w:b/>
                <w:bCs/>
                <w:sz w:val="24"/>
                <w:szCs w:val="24"/>
              </w:rPr>
            </w:pPr>
          </w:p>
          <w:p w14:paraId="5C42DAE6" w14:textId="77777777" w:rsidR="00727B71" w:rsidRPr="00444F3A" w:rsidRDefault="00727B71" w:rsidP="00727B71">
            <w:pPr>
              <w:spacing w:before="100"/>
              <w:ind w:firstLine="427"/>
              <w:jc w:val="both"/>
              <w:rPr>
                <w:rFonts w:ascii="GHEA Grapalat" w:hAnsi="GHEA Grapalat"/>
                <w:b/>
                <w:bCs/>
                <w:sz w:val="24"/>
                <w:szCs w:val="24"/>
              </w:rPr>
            </w:pPr>
          </w:p>
          <w:p w14:paraId="0BD48293" w14:textId="77777777" w:rsidR="00727B71" w:rsidRPr="00444F3A" w:rsidRDefault="00727B71" w:rsidP="00727B71">
            <w:pPr>
              <w:spacing w:before="100"/>
              <w:ind w:firstLine="427"/>
              <w:jc w:val="both"/>
              <w:rPr>
                <w:rFonts w:ascii="GHEA Grapalat" w:hAnsi="GHEA Grapalat"/>
                <w:b/>
                <w:bCs/>
                <w:sz w:val="24"/>
                <w:szCs w:val="24"/>
              </w:rPr>
            </w:pPr>
          </w:p>
          <w:p w14:paraId="72A1ECC8" w14:textId="77777777" w:rsidR="00727B71" w:rsidRPr="00444F3A" w:rsidRDefault="00727B71" w:rsidP="00727B71">
            <w:pPr>
              <w:spacing w:before="100"/>
              <w:ind w:firstLine="427"/>
              <w:jc w:val="both"/>
              <w:rPr>
                <w:rFonts w:ascii="GHEA Grapalat" w:hAnsi="GHEA Grapalat"/>
                <w:b/>
                <w:bCs/>
                <w:sz w:val="24"/>
                <w:szCs w:val="24"/>
              </w:rPr>
            </w:pPr>
          </w:p>
          <w:p w14:paraId="4905BB61" w14:textId="77777777" w:rsidR="00727B71" w:rsidRPr="00444F3A" w:rsidRDefault="00727B71" w:rsidP="00727B71">
            <w:pPr>
              <w:spacing w:before="100"/>
              <w:ind w:firstLine="427"/>
              <w:jc w:val="both"/>
              <w:rPr>
                <w:rFonts w:ascii="GHEA Grapalat" w:hAnsi="GHEA Grapalat"/>
                <w:b/>
                <w:bCs/>
                <w:sz w:val="24"/>
                <w:szCs w:val="24"/>
              </w:rPr>
            </w:pPr>
          </w:p>
          <w:p w14:paraId="7BF2427D" w14:textId="77777777" w:rsidR="00727B71" w:rsidRPr="00444F3A" w:rsidRDefault="00727B71" w:rsidP="00727B71">
            <w:pPr>
              <w:spacing w:before="100"/>
              <w:ind w:firstLine="427"/>
              <w:jc w:val="both"/>
              <w:rPr>
                <w:rFonts w:ascii="GHEA Grapalat" w:hAnsi="GHEA Grapalat"/>
                <w:b/>
                <w:bCs/>
                <w:sz w:val="24"/>
                <w:szCs w:val="24"/>
              </w:rPr>
            </w:pPr>
          </w:p>
          <w:p w14:paraId="17EDB5D7" w14:textId="77777777" w:rsidR="00727B71" w:rsidRPr="00444F3A" w:rsidRDefault="00727B71" w:rsidP="00727B71">
            <w:pPr>
              <w:spacing w:before="100"/>
              <w:ind w:firstLine="427"/>
              <w:jc w:val="both"/>
              <w:rPr>
                <w:rFonts w:ascii="GHEA Grapalat" w:hAnsi="GHEA Grapalat"/>
                <w:b/>
                <w:bCs/>
                <w:sz w:val="24"/>
                <w:szCs w:val="24"/>
              </w:rPr>
            </w:pPr>
          </w:p>
          <w:p w14:paraId="1565B979" w14:textId="77777777" w:rsidR="00727B71" w:rsidRPr="00444F3A" w:rsidRDefault="00727B71" w:rsidP="00727B71">
            <w:pPr>
              <w:spacing w:before="100"/>
              <w:ind w:firstLine="427"/>
              <w:jc w:val="both"/>
              <w:rPr>
                <w:rFonts w:ascii="GHEA Grapalat" w:hAnsi="GHEA Grapalat"/>
                <w:b/>
                <w:bCs/>
                <w:sz w:val="24"/>
                <w:szCs w:val="24"/>
              </w:rPr>
            </w:pPr>
          </w:p>
          <w:p w14:paraId="7A890B8E" w14:textId="77777777" w:rsidR="00727B71" w:rsidRPr="00444F3A" w:rsidRDefault="00727B71" w:rsidP="00727B71">
            <w:pPr>
              <w:spacing w:before="100"/>
              <w:ind w:firstLine="427"/>
              <w:jc w:val="both"/>
              <w:rPr>
                <w:rFonts w:ascii="GHEA Grapalat" w:hAnsi="GHEA Grapalat"/>
                <w:b/>
                <w:bCs/>
                <w:sz w:val="24"/>
                <w:szCs w:val="24"/>
              </w:rPr>
            </w:pPr>
          </w:p>
          <w:p w14:paraId="768D340E" w14:textId="77777777" w:rsidR="00727B71" w:rsidRPr="00444F3A" w:rsidRDefault="00727B71" w:rsidP="00727B71">
            <w:pPr>
              <w:spacing w:before="100"/>
              <w:ind w:firstLine="427"/>
              <w:jc w:val="both"/>
              <w:rPr>
                <w:rFonts w:ascii="GHEA Grapalat" w:hAnsi="GHEA Grapalat"/>
                <w:b/>
                <w:bCs/>
                <w:sz w:val="24"/>
                <w:szCs w:val="24"/>
              </w:rPr>
            </w:pPr>
          </w:p>
          <w:p w14:paraId="2212E577" w14:textId="77777777" w:rsidR="00727B71" w:rsidRPr="00444F3A" w:rsidRDefault="00727B71" w:rsidP="00727B71">
            <w:pPr>
              <w:spacing w:before="100"/>
              <w:ind w:firstLine="427"/>
              <w:jc w:val="both"/>
              <w:rPr>
                <w:rFonts w:ascii="GHEA Grapalat" w:hAnsi="GHEA Grapalat"/>
                <w:b/>
                <w:bCs/>
                <w:sz w:val="24"/>
                <w:szCs w:val="24"/>
              </w:rPr>
            </w:pPr>
          </w:p>
          <w:p w14:paraId="49F9BAC1" w14:textId="77777777" w:rsidR="00727B71" w:rsidRPr="00444F3A" w:rsidRDefault="00727B71" w:rsidP="00727B71">
            <w:pPr>
              <w:spacing w:before="100"/>
              <w:ind w:firstLine="427"/>
              <w:jc w:val="both"/>
              <w:rPr>
                <w:rFonts w:ascii="GHEA Grapalat" w:hAnsi="GHEA Grapalat"/>
                <w:b/>
                <w:bCs/>
                <w:sz w:val="24"/>
                <w:szCs w:val="24"/>
              </w:rPr>
            </w:pPr>
          </w:p>
          <w:p w14:paraId="0C7E649E" w14:textId="77777777" w:rsidR="00727B71" w:rsidRPr="00444F3A" w:rsidRDefault="00727B71" w:rsidP="00727B71">
            <w:pPr>
              <w:spacing w:before="100"/>
              <w:ind w:firstLine="427"/>
              <w:jc w:val="both"/>
              <w:rPr>
                <w:rFonts w:ascii="GHEA Grapalat" w:hAnsi="GHEA Grapalat"/>
                <w:b/>
                <w:bCs/>
                <w:sz w:val="24"/>
                <w:szCs w:val="24"/>
              </w:rPr>
            </w:pPr>
          </w:p>
          <w:p w14:paraId="67E6C774" w14:textId="77777777" w:rsidR="00727B71" w:rsidRPr="00444F3A" w:rsidRDefault="00727B71" w:rsidP="00727B71">
            <w:pPr>
              <w:spacing w:before="100"/>
              <w:ind w:firstLine="427"/>
              <w:jc w:val="both"/>
              <w:rPr>
                <w:rFonts w:ascii="GHEA Grapalat" w:hAnsi="GHEA Grapalat"/>
                <w:b/>
                <w:bCs/>
                <w:sz w:val="24"/>
                <w:szCs w:val="24"/>
              </w:rPr>
            </w:pPr>
          </w:p>
          <w:p w14:paraId="1B7EA6FA" w14:textId="77777777" w:rsidR="00727B71" w:rsidRPr="00444F3A" w:rsidRDefault="00727B71" w:rsidP="00727B71">
            <w:pPr>
              <w:spacing w:before="100"/>
              <w:ind w:firstLine="427"/>
              <w:jc w:val="both"/>
              <w:rPr>
                <w:rFonts w:ascii="GHEA Grapalat" w:hAnsi="GHEA Grapalat"/>
                <w:b/>
                <w:bCs/>
                <w:sz w:val="24"/>
                <w:szCs w:val="24"/>
              </w:rPr>
            </w:pPr>
          </w:p>
          <w:p w14:paraId="64D885A2" w14:textId="77777777" w:rsidR="00727B71" w:rsidRPr="00444F3A" w:rsidRDefault="00727B71" w:rsidP="00727B71">
            <w:pPr>
              <w:spacing w:before="100"/>
              <w:ind w:firstLine="427"/>
              <w:jc w:val="both"/>
              <w:rPr>
                <w:rFonts w:ascii="GHEA Grapalat" w:hAnsi="GHEA Grapalat"/>
                <w:b/>
                <w:bCs/>
                <w:sz w:val="24"/>
                <w:szCs w:val="24"/>
              </w:rPr>
            </w:pPr>
          </w:p>
          <w:p w14:paraId="618B7642" w14:textId="77777777" w:rsidR="00727B71" w:rsidRPr="00444F3A" w:rsidRDefault="00727B71" w:rsidP="00727B71">
            <w:pPr>
              <w:spacing w:before="100"/>
              <w:ind w:firstLine="427"/>
              <w:jc w:val="both"/>
              <w:rPr>
                <w:rFonts w:ascii="GHEA Grapalat" w:hAnsi="GHEA Grapalat"/>
                <w:b/>
                <w:bCs/>
                <w:sz w:val="24"/>
                <w:szCs w:val="24"/>
              </w:rPr>
            </w:pPr>
          </w:p>
          <w:p w14:paraId="3E44BD16" w14:textId="77777777" w:rsidR="00727B71" w:rsidRPr="00444F3A" w:rsidRDefault="00727B71" w:rsidP="00727B71">
            <w:pPr>
              <w:spacing w:before="100"/>
              <w:ind w:firstLine="427"/>
              <w:jc w:val="both"/>
              <w:rPr>
                <w:rFonts w:ascii="GHEA Grapalat" w:hAnsi="GHEA Grapalat"/>
                <w:b/>
                <w:bCs/>
                <w:sz w:val="24"/>
                <w:szCs w:val="24"/>
              </w:rPr>
            </w:pPr>
          </w:p>
          <w:p w14:paraId="6E16B92D" w14:textId="77777777" w:rsidR="00727B71" w:rsidRPr="00444F3A" w:rsidRDefault="00727B71" w:rsidP="00727B71">
            <w:pPr>
              <w:spacing w:before="100"/>
              <w:ind w:firstLine="427"/>
              <w:jc w:val="both"/>
              <w:rPr>
                <w:rFonts w:ascii="GHEA Grapalat" w:hAnsi="GHEA Grapalat"/>
                <w:b/>
                <w:bCs/>
                <w:sz w:val="24"/>
                <w:szCs w:val="24"/>
              </w:rPr>
            </w:pPr>
          </w:p>
          <w:p w14:paraId="78CAD86C" w14:textId="77777777" w:rsidR="00727B71" w:rsidRPr="00444F3A" w:rsidRDefault="00727B71" w:rsidP="00727B71">
            <w:pPr>
              <w:spacing w:before="100"/>
              <w:ind w:firstLine="427"/>
              <w:jc w:val="both"/>
              <w:rPr>
                <w:rFonts w:ascii="GHEA Grapalat" w:hAnsi="GHEA Grapalat"/>
                <w:b/>
                <w:bCs/>
                <w:sz w:val="24"/>
                <w:szCs w:val="24"/>
              </w:rPr>
            </w:pPr>
          </w:p>
          <w:p w14:paraId="18DDA8CA" w14:textId="77777777" w:rsidR="00727B71" w:rsidRPr="00444F3A" w:rsidRDefault="00727B71" w:rsidP="00727B71">
            <w:pPr>
              <w:spacing w:before="100"/>
              <w:ind w:firstLine="427"/>
              <w:jc w:val="both"/>
              <w:rPr>
                <w:rFonts w:ascii="GHEA Grapalat" w:hAnsi="GHEA Grapalat"/>
                <w:b/>
                <w:bCs/>
                <w:sz w:val="24"/>
                <w:szCs w:val="24"/>
              </w:rPr>
            </w:pPr>
          </w:p>
          <w:p w14:paraId="0AA1031C" w14:textId="77777777" w:rsidR="00727B71" w:rsidRPr="00444F3A" w:rsidRDefault="00727B71" w:rsidP="00727B71">
            <w:pPr>
              <w:spacing w:before="100"/>
              <w:ind w:firstLine="427"/>
              <w:jc w:val="both"/>
              <w:rPr>
                <w:rFonts w:ascii="GHEA Grapalat" w:hAnsi="GHEA Grapalat"/>
                <w:b/>
                <w:bCs/>
                <w:sz w:val="24"/>
                <w:szCs w:val="24"/>
              </w:rPr>
            </w:pPr>
          </w:p>
          <w:p w14:paraId="5E0105B6" w14:textId="77777777" w:rsidR="00727B71" w:rsidRPr="00444F3A" w:rsidRDefault="00727B71" w:rsidP="00727B71">
            <w:pPr>
              <w:spacing w:before="100"/>
              <w:ind w:firstLine="427"/>
              <w:jc w:val="both"/>
              <w:rPr>
                <w:rFonts w:ascii="GHEA Grapalat" w:hAnsi="GHEA Grapalat"/>
                <w:b/>
                <w:bCs/>
                <w:sz w:val="24"/>
                <w:szCs w:val="24"/>
              </w:rPr>
            </w:pPr>
          </w:p>
          <w:p w14:paraId="68450E53" w14:textId="77777777" w:rsidR="00727B71" w:rsidRPr="00444F3A" w:rsidRDefault="00727B71" w:rsidP="00727B71">
            <w:pPr>
              <w:spacing w:before="100"/>
              <w:ind w:firstLine="427"/>
              <w:jc w:val="both"/>
              <w:rPr>
                <w:rFonts w:ascii="GHEA Grapalat" w:hAnsi="GHEA Grapalat"/>
                <w:b/>
                <w:bCs/>
                <w:sz w:val="24"/>
                <w:szCs w:val="24"/>
              </w:rPr>
            </w:pPr>
          </w:p>
          <w:p w14:paraId="3C4385FB" w14:textId="77777777" w:rsidR="00727B71" w:rsidRPr="00444F3A" w:rsidRDefault="00727B71" w:rsidP="00727B71">
            <w:pPr>
              <w:spacing w:before="100"/>
              <w:ind w:firstLine="427"/>
              <w:jc w:val="both"/>
              <w:rPr>
                <w:rFonts w:ascii="GHEA Grapalat" w:hAnsi="GHEA Grapalat"/>
                <w:b/>
                <w:bCs/>
                <w:sz w:val="24"/>
                <w:szCs w:val="24"/>
              </w:rPr>
            </w:pPr>
          </w:p>
          <w:p w14:paraId="0577C362" w14:textId="77777777" w:rsidR="00727B71" w:rsidRPr="00444F3A" w:rsidRDefault="00727B71" w:rsidP="00727B71">
            <w:pPr>
              <w:spacing w:before="100"/>
              <w:ind w:firstLine="427"/>
              <w:jc w:val="both"/>
              <w:rPr>
                <w:rFonts w:ascii="GHEA Grapalat" w:hAnsi="GHEA Grapalat"/>
                <w:b/>
                <w:bCs/>
                <w:sz w:val="24"/>
                <w:szCs w:val="24"/>
              </w:rPr>
            </w:pPr>
          </w:p>
          <w:p w14:paraId="5E8F27DE" w14:textId="77777777" w:rsidR="00727B71" w:rsidRPr="00444F3A" w:rsidRDefault="00727B71" w:rsidP="00727B71">
            <w:pPr>
              <w:spacing w:before="100"/>
              <w:ind w:firstLine="427"/>
              <w:jc w:val="both"/>
              <w:rPr>
                <w:rFonts w:ascii="GHEA Grapalat" w:hAnsi="GHEA Grapalat"/>
                <w:b/>
                <w:bCs/>
                <w:sz w:val="24"/>
                <w:szCs w:val="24"/>
              </w:rPr>
            </w:pPr>
          </w:p>
          <w:p w14:paraId="34F9625D" w14:textId="77777777" w:rsidR="00727B71" w:rsidRPr="00444F3A" w:rsidRDefault="00727B71" w:rsidP="00727B71">
            <w:pPr>
              <w:spacing w:before="100"/>
              <w:ind w:firstLine="427"/>
              <w:jc w:val="both"/>
              <w:rPr>
                <w:rFonts w:ascii="GHEA Grapalat" w:hAnsi="GHEA Grapalat"/>
                <w:b/>
                <w:bCs/>
                <w:sz w:val="24"/>
                <w:szCs w:val="24"/>
              </w:rPr>
            </w:pPr>
          </w:p>
          <w:p w14:paraId="5E3F6725" w14:textId="77777777" w:rsidR="00727B71" w:rsidRPr="00444F3A" w:rsidRDefault="00727B71" w:rsidP="00727B71">
            <w:pPr>
              <w:spacing w:before="100"/>
              <w:ind w:firstLine="427"/>
              <w:jc w:val="both"/>
              <w:rPr>
                <w:rFonts w:ascii="GHEA Grapalat" w:hAnsi="GHEA Grapalat"/>
                <w:b/>
                <w:bCs/>
                <w:sz w:val="24"/>
                <w:szCs w:val="24"/>
              </w:rPr>
            </w:pPr>
          </w:p>
          <w:p w14:paraId="4164DCB8" w14:textId="77777777" w:rsidR="00727B71" w:rsidRPr="00444F3A" w:rsidRDefault="00727B71" w:rsidP="00727B71">
            <w:pPr>
              <w:spacing w:before="100"/>
              <w:ind w:firstLine="427"/>
              <w:jc w:val="both"/>
              <w:rPr>
                <w:rFonts w:ascii="GHEA Grapalat" w:hAnsi="GHEA Grapalat"/>
                <w:b/>
                <w:bCs/>
                <w:sz w:val="24"/>
                <w:szCs w:val="24"/>
              </w:rPr>
            </w:pPr>
          </w:p>
          <w:p w14:paraId="5574565C" w14:textId="77777777" w:rsidR="00727B71" w:rsidRPr="00444F3A" w:rsidRDefault="00727B71" w:rsidP="00727B71">
            <w:pPr>
              <w:spacing w:before="100"/>
              <w:ind w:firstLine="427"/>
              <w:jc w:val="both"/>
              <w:rPr>
                <w:rFonts w:ascii="GHEA Grapalat" w:hAnsi="GHEA Grapalat"/>
                <w:b/>
                <w:bCs/>
                <w:sz w:val="24"/>
                <w:szCs w:val="24"/>
              </w:rPr>
            </w:pPr>
          </w:p>
          <w:p w14:paraId="6B21E741" w14:textId="77777777" w:rsidR="00727B71" w:rsidRPr="00444F3A" w:rsidRDefault="00727B71" w:rsidP="00727B71">
            <w:pPr>
              <w:spacing w:before="100"/>
              <w:ind w:firstLine="427"/>
              <w:jc w:val="both"/>
              <w:rPr>
                <w:rFonts w:ascii="GHEA Grapalat" w:hAnsi="GHEA Grapalat"/>
                <w:b/>
                <w:bCs/>
                <w:sz w:val="24"/>
                <w:szCs w:val="24"/>
              </w:rPr>
            </w:pPr>
          </w:p>
          <w:p w14:paraId="0EB18EAB" w14:textId="77777777" w:rsidR="00727B71" w:rsidRPr="00444F3A" w:rsidRDefault="00727B71" w:rsidP="00727B71">
            <w:pPr>
              <w:spacing w:before="100"/>
              <w:ind w:firstLine="427"/>
              <w:jc w:val="both"/>
              <w:rPr>
                <w:rFonts w:ascii="GHEA Grapalat" w:hAnsi="GHEA Grapalat"/>
                <w:b/>
                <w:bCs/>
                <w:sz w:val="24"/>
                <w:szCs w:val="24"/>
              </w:rPr>
            </w:pPr>
          </w:p>
          <w:p w14:paraId="4CBAF8E2" w14:textId="77777777" w:rsidR="00727B71" w:rsidRPr="00444F3A" w:rsidRDefault="00727B71" w:rsidP="00727B71">
            <w:pPr>
              <w:spacing w:before="100"/>
              <w:ind w:firstLine="427"/>
              <w:jc w:val="both"/>
              <w:rPr>
                <w:rFonts w:ascii="GHEA Grapalat" w:hAnsi="GHEA Grapalat"/>
                <w:b/>
                <w:bCs/>
                <w:sz w:val="24"/>
                <w:szCs w:val="24"/>
              </w:rPr>
            </w:pPr>
          </w:p>
          <w:p w14:paraId="3BEAC9DF" w14:textId="77777777" w:rsidR="00727B71" w:rsidRPr="00444F3A" w:rsidRDefault="00727B71" w:rsidP="00727B71">
            <w:pPr>
              <w:spacing w:before="100"/>
              <w:ind w:firstLine="427"/>
              <w:jc w:val="both"/>
              <w:rPr>
                <w:rFonts w:ascii="GHEA Grapalat" w:hAnsi="GHEA Grapalat"/>
                <w:b/>
                <w:bCs/>
                <w:sz w:val="24"/>
                <w:szCs w:val="24"/>
              </w:rPr>
            </w:pPr>
          </w:p>
          <w:p w14:paraId="394F4CB3" w14:textId="77777777" w:rsidR="00727B71" w:rsidRPr="00444F3A" w:rsidRDefault="00727B71" w:rsidP="00727B71">
            <w:pPr>
              <w:spacing w:before="100"/>
              <w:ind w:firstLine="427"/>
              <w:jc w:val="both"/>
              <w:rPr>
                <w:rFonts w:ascii="GHEA Grapalat" w:hAnsi="GHEA Grapalat"/>
                <w:b/>
                <w:bCs/>
                <w:sz w:val="24"/>
                <w:szCs w:val="24"/>
              </w:rPr>
            </w:pPr>
          </w:p>
          <w:p w14:paraId="323E3CF4" w14:textId="77777777" w:rsidR="00727B71" w:rsidRPr="00444F3A" w:rsidRDefault="00727B71" w:rsidP="00727B71">
            <w:pPr>
              <w:spacing w:before="100"/>
              <w:ind w:firstLine="427"/>
              <w:jc w:val="both"/>
              <w:rPr>
                <w:rFonts w:ascii="GHEA Grapalat" w:hAnsi="GHEA Grapalat"/>
                <w:b/>
                <w:bCs/>
                <w:sz w:val="24"/>
                <w:szCs w:val="24"/>
              </w:rPr>
            </w:pPr>
          </w:p>
          <w:p w14:paraId="18B532E3" w14:textId="77777777" w:rsidR="00727B71" w:rsidRPr="00444F3A" w:rsidRDefault="00727B71" w:rsidP="00727B71">
            <w:pPr>
              <w:spacing w:before="100"/>
              <w:ind w:firstLine="427"/>
              <w:jc w:val="both"/>
              <w:rPr>
                <w:rFonts w:ascii="GHEA Grapalat" w:hAnsi="GHEA Grapalat"/>
                <w:b/>
                <w:bCs/>
                <w:sz w:val="24"/>
                <w:szCs w:val="24"/>
              </w:rPr>
            </w:pPr>
          </w:p>
          <w:p w14:paraId="7A6DE48F" w14:textId="77777777" w:rsidR="00727B71" w:rsidRPr="00444F3A" w:rsidRDefault="00727B71" w:rsidP="00727B71">
            <w:pPr>
              <w:spacing w:before="100"/>
              <w:ind w:firstLine="427"/>
              <w:jc w:val="both"/>
              <w:rPr>
                <w:rFonts w:ascii="GHEA Grapalat" w:hAnsi="GHEA Grapalat"/>
                <w:b/>
                <w:bCs/>
                <w:sz w:val="24"/>
                <w:szCs w:val="24"/>
              </w:rPr>
            </w:pPr>
          </w:p>
          <w:p w14:paraId="64E647B2" w14:textId="77777777" w:rsidR="00727B71" w:rsidRPr="00444F3A" w:rsidRDefault="00727B71" w:rsidP="00727B71">
            <w:pPr>
              <w:spacing w:before="100"/>
              <w:ind w:firstLine="427"/>
              <w:jc w:val="both"/>
              <w:rPr>
                <w:rFonts w:ascii="GHEA Grapalat" w:hAnsi="GHEA Grapalat"/>
                <w:b/>
                <w:bCs/>
                <w:sz w:val="24"/>
                <w:szCs w:val="24"/>
              </w:rPr>
            </w:pPr>
          </w:p>
          <w:p w14:paraId="71595A58" w14:textId="77777777" w:rsidR="00727B71" w:rsidRPr="00444F3A" w:rsidRDefault="00727B71" w:rsidP="00727B71">
            <w:pPr>
              <w:spacing w:before="100"/>
              <w:ind w:firstLine="427"/>
              <w:jc w:val="both"/>
              <w:rPr>
                <w:rFonts w:ascii="GHEA Grapalat" w:hAnsi="GHEA Grapalat"/>
                <w:b/>
                <w:bCs/>
                <w:sz w:val="24"/>
                <w:szCs w:val="24"/>
              </w:rPr>
            </w:pPr>
          </w:p>
          <w:p w14:paraId="0BEBC447" w14:textId="77777777" w:rsidR="00727B71" w:rsidRPr="00444F3A" w:rsidRDefault="00727B71" w:rsidP="00727B71">
            <w:pPr>
              <w:spacing w:before="100"/>
              <w:ind w:firstLine="427"/>
              <w:jc w:val="both"/>
              <w:rPr>
                <w:rFonts w:ascii="GHEA Grapalat" w:hAnsi="GHEA Grapalat"/>
                <w:b/>
                <w:bCs/>
                <w:sz w:val="24"/>
                <w:szCs w:val="24"/>
              </w:rPr>
            </w:pPr>
          </w:p>
          <w:p w14:paraId="6ED59741" w14:textId="77777777" w:rsidR="00727B71" w:rsidRPr="00444F3A" w:rsidRDefault="00727B71" w:rsidP="00727B71">
            <w:pPr>
              <w:spacing w:before="100"/>
              <w:ind w:firstLine="427"/>
              <w:jc w:val="both"/>
              <w:rPr>
                <w:rFonts w:ascii="GHEA Grapalat" w:hAnsi="GHEA Grapalat"/>
                <w:b/>
                <w:bCs/>
                <w:sz w:val="24"/>
                <w:szCs w:val="24"/>
              </w:rPr>
            </w:pPr>
          </w:p>
          <w:p w14:paraId="1318930D" w14:textId="77777777" w:rsidR="00727B71" w:rsidRPr="00444F3A" w:rsidRDefault="00727B71" w:rsidP="00727B71">
            <w:pPr>
              <w:spacing w:before="100"/>
              <w:ind w:firstLine="427"/>
              <w:jc w:val="both"/>
              <w:rPr>
                <w:rFonts w:ascii="GHEA Grapalat" w:hAnsi="GHEA Grapalat"/>
                <w:b/>
                <w:bCs/>
                <w:sz w:val="24"/>
                <w:szCs w:val="24"/>
              </w:rPr>
            </w:pPr>
          </w:p>
          <w:p w14:paraId="30CE05B5" w14:textId="77777777" w:rsidR="00727B71" w:rsidRPr="00444F3A" w:rsidRDefault="00727B71" w:rsidP="00727B71">
            <w:pPr>
              <w:spacing w:before="100"/>
              <w:ind w:firstLine="427"/>
              <w:jc w:val="both"/>
              <w:rPr>
                <w:rFonts w:ascii="GHEA Grapalat" w:hAnsi="GHEA Grapalat"/>
                <w:b/>
                <w:bCs/>
                <w:sz w:val="24"/>
                <w:szCs w:val="24"/>
              </w:rPr>
            </w:pPr>
          </w:p>
          <w:p w14:paraId="6ABDBC21" w14:textId="77777777" w:rsidR="00727B71" w:rsidRPr="00444F3A" w:rsidRDefault="00727B71" w:rsidP="00727B71">
            <w:pPr>
              <w:spacing w:before="100"/>
              <w:ind w:firstLine="427"/>
              <w:jc w:val="both"/>
              <w:rPr>
                <w:rFonts w:ascii="GHEA Grapalat" w:hAnsi="GHEA Grapalat"/>
                <w:b/>
                <w:bCs/>
                <w:sz w:val="24"/>
                <w:szCs w:val="24"/>
              </w:rPr>
            </w:pPr>
          </w:p>
          <w:p w14:paraId="0BE733DB" w14:textId="77777777" w:rsidR="00727B71" w:rsidRPr="00444F3A" w:rsidRDefault="00727B71" w:rsidP="00727B71">
            <w:pPr>
              <w:spacing w:before="100"/>
              <w:ind w:firstLine="427"/>
              <w:jc w:val="both"/>
              <w:rPr>
                <w:rFonts w:ascii="GHEA Grapalat" w:hAnsi="GHEA Grapalat"/>
                <w:b/>
                <w:bCs/>
                <w:sz w:val="24"/>
                <w:szCs w:val="24"/>
              </w:rPr>
            </w:pPr>
          </w:p>
          <w:p w14:paraId="3FBD0152" w14:textId="77777777" w:rsidR="00727B71" w:rsidRPr="00444F3A" w:rsidRDefault="00727B71" w:rsidP="00727B71">
            <w:pPr>
              <w:spacing w:before="100"/>
              <w:ind w:firstLine="427"/>
              <w:jc w:val="both"/>
              <w:rPr>
                <w:rFonts w:ascii="GHEA Grapalat" w:hAnsi="GHEA Grapalat"/>
                <w:b/>
                <w:bCs/>
                <w:sz w:val="24"/>
                <w:szCs w:val="24"/>
              </w:rPr>
            </w:pPr>
          </w:p>
          <w:p w14:paraId="50E8796F" w14:textId="77777777" w:rsidR="00727B71" w:rsidRPr="00444F3A" w:rsidRDefault="00727B71" w:rsidP="00727B71">
            <w:pPr>
              <w:spacing w:before="100"/>
              <w:ind w:firstLine="427"/>
              <w:jc w:val="both"/>
              <w:rPr>
                <w:rFonts w:ascii="GHEA Grapalat" w:hAnsi="GHEA Grapalat"/>
                <w:b/>
                <w:bCs/>
                <w:sz w:val="24"/>
                <w:szCs w:val="24"/>
              </w:rPr>
            </w:pPr>
          </w:p>
          <w:p w14:paraId="01877E94" w14:textId="77777777" w:rsidR="00727B71" w:rsidRPr="00444F3A" w:rsidRDefault="00727B71" w:rsidP="00727B71">
            <w:pPr>
              <w:spacing w:before="100"/>
              <w:ind w:firstLine="427"/>
              <w:jc w:val="both"/>
              <w:rPr>
                <w:rFonts w:ascii="GHEA Grapalat" w:hAnsi="GHEA Grapalat"/>
                <w:b/>
                <w:bCs/>
                <w:sz w:val="24"/>
                <w:szCs w:val="24"/>
              </w:rPr>
            </w:pPr>
          </w:p>
          <w:p w14:paraId="460FB2C8" w14:textId="77777777" w:rsidR="00727B71" w:rsidRPr="00444F3A" w:rsidRDefault="00727B71" w:rsidP="00727B71">
            <w:pPr>
              <w:spacing w:before="100"/>
              <w:ind w:firstLine="427"/>
              <w:jc w:val="both"/>
              <w:rPr>
                <w:rFonts w:ascii="GHEA Grapalat" w:hAnsi="GHEA Grapalat"/>
                <w:b/>
                <w:bCs/>
                <w:sz w:val="24"/>
                <w:szCs w:val="24"/>
              </w:rPr>
            </w:pPr>
          </w:p>
          <w:p w14:paraId="634A7347" w14:textId="77777777" w:rsidR="00727B71" w:rsidRPr="00444F3A" w:rsidRDefault="00727B71" w:rsidP="00727B71">
            <w:pPr>
              <w:spacing w:before="100"/>
              <w:ind w:firstLine="427"/>
              <w:jc w:val="both"/>
              <w:rPr>
                <w:rFonts w:ascii="GHEA Grapalat" w:hAnsi="GHEA Grapalat"/>
                <w:b/>
                <w:bCs/>
                <w:sz w:val="24"/>
                <w:szCs w:val="24"/>
              </w:rPr>
            </w:pPr>
          </w:p>
          <w:p w14:paraId="3A35612E" w14:textId="77777777" w:rsidR="00727B71" w:rsidRPr="00444F3A" w:rsidRDefault="00727B71" w:rsidP="00727B71">
            <w:pPr>
              <w:spacing w:before="100"/>
              <w:ind w:firstLine="427"/>
              <w:jc w:val="both"/>
              <w:rPr>
                <w:rFonts w:ascii="GHEA Grapalat" w:hAnsi="GHEA Grapalat"/>
                <w:b/>
                <w:bCs/>
                <w:sz w:val="24"/>
                <w:szCs w:val="24"/>
              </w:rPr>
            </w:pPr>
          </w:p>
          <w:p w14:paraId="2CDDFB40" w14:textId="77777777" w:rsidR="00727B71" w:rsidRPr="00444F3A" w:rsidRDefault="00727B71" w:rsidP="00727B71">
            <w:pPr>
              <w:spacing w:before="100"/>
              <w:ind w:firstLine="427"/>
              <w:jc w:val="both"/>
              <w:rPr>
                <w:rFonts w:ascii="GHEA Grapalat" w:hAnsi="GHEA Grapalat"/>
                <w:b/>
                <w:bCs/>
                <w:sz w:val="24"/>
                <w:szCs w:val="24"/>
              </w:rPr>
            </w:pPr>
          </w:p>
          <w:p w14:paraId="5AFCA269" w14:textId="77777777" w:rsidR="00727B71" w:rsidRPr="00444F3A" w:rsidRDefault="00727B71" w:rsidP="00727B71">
            <w:pPr>
              <w:spacing w:before="100"/>
              <w:ind w:firstLine="427"/>
              <w:jc w:val="both"/>
              <w:rPr>
                <w:rFonts w:ascii="GHEA Grapalat" w:hAnsi="GHEA Grapalat"/>
                <w:b/>
                <w:bCs/>
                <w:sz w:val="24"/>
                <w:szCs w:val="24"/>
              </w:rPr>
            </w:pPr>
          </w:p>
          <w:p w14:paraId="28EF8005" w14:textId="77777777" w:rsidR="00727B71" w:rsidRPr="00444F3A" w:rsidRDefault="00727B71" w:rsidP="00727B71">
            <w:pPr>
              <w:spacing w:before="100"/>
              <w:ind w:firstLine="427"/>
              <w:jc w:val="both"/>
              <w:rPr>
                <w:rFonts w:ascii="GHEA Grapalat" w:hAnsi="GHEA Grapalat"/>
                <w:b/>
                <w:bCs/>
                <w:sz w:val="24"/>
                <w:szCs w:val="24"/>
              </w:rPr>
            </w:pPr>
          </w:p>
          <w:p w14:paraId="070F0C8C" w14:textId="77777777" w:rsidR="00727B71" w:rsidRPr="00444F3A" w:rsidRDefault="00727B71" w:rsidP="00727B71">
            <w:pPr>
              <w:spacing w:before="100"/>
              <w:ind w:firstLine="427"/>
              <w:jc w:val="both"/>
              <w:rPr>
                <w:rFonts w:ascii="GHEA Grapalat" w:hAnsi="GHEA Grapalat"/>
                <w:b/>
                <w:bCs/>
                <w:sz w:val="24"/>
                <w:szCs w:val="24"/>
              </w:rPr>
            </w:pPr>
          </w:p>
          <w:p w14:paraId="67610A55" w14:textId="77777777" w:rsidR="00727B71" w:rsidRPr="00444F3A" w:rsidRDefault="00727B71" w:rsidP="00727B71">
            <w:pPr>
              <w:spacing w:before="100"/>
              <w:ind w:firstLine="427"/>
              <w:jc w:val="both"/>
              <w:rPr>
                <w:rFonts w:ascii="GHEA Grapalat" w:hAnsi="GHEA Grapalat"/>
                <w:b/>
                <w:bCs/>
                <w:sz w:val="24"/>
                <w:szCs w:val="24"/>
              </w:rPr>
            </w:pPr>
          </w:p>
          <w:p w14:paraId="10D656EB" w14:textId="77777777" w:rsidR="00727B71" w:rsidRPr="00444F3A" w:rsidRDefault="00727B71" w:rsidP="00727B71">
            <w:pPr>
              <w:spacing w:before="100"/>
              <w:ind w:firstLine="427"/>
              <w:jc w:val="both"/>
              <w:rPr>
                <w:rFonts w:ascii="GHEA Grapalat" w:hAnsi="GHEA Grapalat"/>
                <w:b/>
                <w:bCs/>
                <w:sz w:val="24"/>
                <w:szCs w:val="24"/>
              </w:rPr>
            </w:pPr>
          </w:p>
          <w:p w14:paraId="09D12867" w14:textId="77777777" w:rsidR="00727B71" w:rsidRPr="00444F3A" w:rsidRDefault="00727B71" w:rsidP="00727B71">
            <w:pPr>
              <w:spacing w:before="100"/>
              <w:ind w:firstLine="427"/>
              <w:jc w:val="both"/>
              <w:rPr>
                <w:rFonts w:ascii="GHEA Grapalat" w:hAnsi="GHEA Grapalat"/>
                <w:b/>
                <w:bCs/>
                <w:sz w:val="24"/>
                <w:szCs w:val="24"/>
              </w:rPr>
            </w:pPr>
          </w:p>
          <w:p w14:paraId="38079F48" w14:textId="77777777" w:rsidR="00727B71" w:rsidRPr="00444F3A" w:rsidRDefault="00727B71" w:rsidP="00727B71">
            <w:pPr>
              <w:spacing w:before="100"/>
              <w:ind w:firstLine="427"/>
              <w:jc w:val="both"/>
              <w:rPr>
                <w:rFonts w:ascii="GHEA Grapalat" w:hAnsi="GHEA Grapalat"/>
                <w:b/>
                <w:bCs/>
                <w:sz w:val="24"/>
                <w:szCs w:val="24"/>
              </w:rPr>
            </w:pPr>
          </w:p>
          <w:p w14:paraId="177658E9" w14:textId="77777777" w:rsidR="00727B71" w:rsidRPr="00444F3A" w:rsidRDefault="00727B71" w:rsidP="00727B71">
            <w:pPr>
              <w:spacing w:before="100"/>
              <w:ind w:firstLine="427"/>
              <w:jc w:val="both"/>
              <w:rPr>
                <w:rFonts w:ascii="GHEA Grapalat" w:hAnsi="GHEA Grapalat"/>
                <w:b/>
                <w:bCs/>
                <w:sz w:val="24"/>
                <w:szCs w:val="24"/>
              </w:rPr>
            </w:pPr>
          </w:p>
          <w:p w14:paraId="323DAE9F" w14:textId="77777777" w:rsidR="00727B71" w:rsidRPr="00444F3A" w:rsidRDefault="00727B71" w:rsidP="00727B71">
            <w:pPr>
              <w:spacing w:before="100"/>
              <w:ind w:firstLine="427"/>
              <w:jc w:val="both"/>
              <w:rPr>
                <w:rFonts w:ascii="GHEA Grapalat" w:hAnsi="GHEA Grapalat"/>
                <w:b/>
                <w:bCs/>
                <w:sz w:val="24"/>
                <w:szCs w:val="24"/>
              </w:rPr>
            </w:pPr>
          </w:p>
          <w:p w14:paraId="0360EAA6" w14:textId="77777777" w:rsidR="00727B71" w:rsidRPr="00444F3A" w:rsidRDefault="00727B71" w:rsidP="00727B71">
            <w:pPr>
              <w:spacing w:before="100"/>
              <w:ind w:firstLine="427"/>
              <w:jc w:val="both"/>
              <w:rPr>
                <w:rFonts w:ascii="GHEA Grapalat" w:hAnsi="GHEA Grapalat"/>
                <w:b/>
                <w:bCs/>
                <w:sz w:val="24"/>
                <w:szCs w:val="24"/>
              </w:rPr>
            </w:pPr>
          </w:p>
          <w:p w14:paraId="38169076" w14:textId="77777777" w:rsidR="00727B71" w:rsidRPr="00444F3A" w:rsidRDefault="00727B71" w:rsidP="00727B71">
            <w:pPr>
              <w:spacing w:before="100"/>
              <w:ind w:firstLine="427"/>
              <w:jc w:val="both"/>
              <w:rPr>
                <w:rFonts w:ascii="GHEA Grapalat" w:hAnsi="GHEA Grapalat"/>
                <w:b/>
                <w:bCs/>
                <w:sz w:val="24"/>
                <w:szCs w:val="24"/>
              </w:rPr>
            </w:pPr>
          </w:p>
          <w:p w14:paraId="54B0D482" w14:textId="77777777" w:rsidR="00727B71" w:rsidRPr="00444F3A" w:rsidRDefault="00727B71" w:rsidP="00727B71">
            <w:pPr>
              <w:spacing w:before="100"/>
              <w:ind w:firstLine="427"/>
              <w:jc w:val="both"/>
              <w:rPr>
                <w:rFonts w:ascii="GHEA Grapalat" w:hAnsi="GHEA Grapalat"/>
                <w:b/>
                <w:bCs/>
                <w:sz w:val="24"/>
                <w:szCs w:val="24"/>
              </w:rPr>
            </w:pPr>
          </w:p>
          <w:p w14:paraId="1ED570AC" w14:textId="77777777" w:rsidR="00727B71" w:rsidRPr="00444F3A" w:rsidRDefault="00727B71" w:rsidP="00727B71">
            <w:pPr>
              <w:spacing w:before="100"/>
              <w:ind w:firstLine="427"/>
              <w:jc w:val="both"/>
              <w:rPr>
                <w:rFonts w:ascii="GHEA Grapalat" w:hAnsi="GHEA Grapalat"/>
                <w:b/>
                <w:bCs/>
                <w:sz w:val="24"/>
                <w:szCs w:val="24"/>
              </w:rPr>
            </w:pPr>
          </w:p>
          <w:p w14:paraId="7D502A1B" w14:textId="77777777" w:rsidR="00727B71" w:rsidRPr="00444F3A" w:rsidRDefault="00727B71" w:rsidP="00727B71">
            <w:pPr>
              <w:spacing w:before="100"/>
              <w:ind w:firstLine="427"/>
              <w:jc w:val="both"/>
              <w:rPr>
                <w:rFonts w:ascii="GHEA Grapalat" w:hAnsi="GHEA Grapalat"/>
                <w:b/>
                <w:bCs/>
                <w:sz w:val="24"/>
                <w:szCs w:val="24"/>
              </w:rPr>
            </w:pPr>
          </w:p>
          <w:p w14:paraId="076C53C9" w14:textId="77777777" w:rsidR="00727B71" w:rsidRPr="00444F3A" w:rsidRDefault="00727B71" w:rsidP="00727B71">
            <w:pPr>
              <w:spacing w:before="100"/>
              <w:ind w:firstLine="427"/>
              <w:jc w:val="both"/>
              <w:rPr>
                <w:rFonts w:ascii="GHEA Grapalat" w:hAnsi="GHEA Grapalat"/>
                <w:b/>
                <w:bCs/>
                <w:sz w:val="24"/>
                <w:szCs w:val="24"/>
              </w:rPr>
            </w:pPr>
          </w:p>
          <w:p w14:paraId="61D6F0CD" w14:textId="77777777" w:rsidR="00727B71" w:rsidRPr="00444F3A" w:rsidRDefault="00727B71" w:rsidP="00727B71">
            <w:pPr>
              <w:spacing w:before="100"/>
              <w:ind w:firstLine="427"/>
              <w:jc w:val="both"/>
              <w:rPr>
                <w:rFonts w:ascii="GHEA Grapalat" w:hAnsi="GHEA Grapalat"/>
                <w:b/>
                <w:bCs/>
                <w:sz w:val="24"/>
                <w:szCs w:val="24"/>
              </w:rPr>
            </w:pPr>
          </w:p>
          <w:p w14:paraId="0DE0DDD0" w14:textId="77777777" w:rsidR="00727B71" w:rsidRPr="00444F3A" w:rsidRDefault="00727B71" w:rsidP="00727B71">
            <w:pPr>
              <w:spacing w:before="100"/>
              <w:ind w:firstLine="427"/>
              <w:jc w:val="both"/>
              <w:rPr>
                <w:rFonts w:ascii="GHEA Grapalat" w:hAnsi="GHEA Grapalat"/>
                <w:b/>
                <w:bCs/>
                <w:sz w:val="24"/>
                <w:szCs w:val="24"/>
              </w:rPr>
            </w:pPr>
          </w:p>
          <w:p w14:paraId="06AA3947" w14:textId="77777777" w:rsidR="00727B71" w:rsidRPr="00444F3A" w:rsidRDefault="00727B71" w:rsidP="00727B71">
            <w:pPr>
              <w:spacing w:before="100"/>
              <w:ind w:firstLine="427"/>
              <w:jc w:val="both"/>
              <w:rPr>
                <w:rFonts w:ascii="GHEA Grapalat" w:hAnsi="GHEA Grapalat"/>
                <w:b/>
                <w:bCs/>
                <w:sz w:val="24"/>
                <w:szCs w:val="24"/>
              </w:rPr>
            </w:pPr>
          </w:p>
          <w:p w14:paraId="4B63FB8F" w14:textId="77777777" w:rsidR="00727B71" w:rsidRPr="00444F3A" w:rsidRDefault="00727B71" w:rsidP="00727B71">
            <w:pPr>
              <w:spacing w:before="100"/>
              <w:ind w:firstLine="427"/>
              <w:jc w:val="both"/>
              <w:rPr>
                <w:rFonts w:ascii="GHEA Grapalat" w:hAnsi="GHEA Grapalat"/>
                <w:b/>
                <w:bCs/>
                <w:sz w:val="24"/>
                <w:szCs w:val="24"/>
              </w:rPr>
            </w:pPr>
          </w:p>
          <w:p w14:paraId="55B68194" w14:textId="77777777" w:rsidR="00727B71" w:rsidRPr="00444F3A" w:rsidRDefault="00727B71" w:rsidP="00727B71">
            <w:pPr>
              <w:spacing w:before="100"/>
              <w:ind w:firstLine="427"/>
              <w:jc w:val="both"/>
              <w:rPr>
                <w:rFonts w:ascii="GHEA Grapalat" w:hAnsi="GHEA Grapalat"/>
                <w:b/>
                <w:bCs/>
                <w:sz w:val="24"/>
                <w:szCs w:val="24"/>
              </w:rPr>
            </w:pPr>
          </w:p>
          <w:p w14:paraId="5595E26E" w14:textId="77777777" w:rsidR="00727B71" w:rsidRPr="00444F3A" w:rsidRDefault="00727B71" w:rsidP="00727B71">
            <w:pPr>
              <w:spacing w:before="100"/>
              <w:ind w:firstLine="427"/>
              <w:jc w:val="both"/>
              <w:rPr>
                <w:rFonts w:ascii="GHEA Grapalat" w:hAnsi="GHEA Grapalat"/>
                <w:b/>
                <w:bCs/>
                <w:sz w:val="24"/>
                <w:szCs w:val="24"/>
              </w:rPr>
            </w:pPr>
          </w:p>
          <w:p w14:paraId="721C83BA" w14:textId="77777777" w:rsidR="00727B71" w:rsidRPr="00444F3A" w:rsidRDefault="00727B71" w:rsidP="00727B71">
            <w:pPr>
              <w:spacing w:before="100"/>
              <w:ind w:firstLine="427"/>
              <w:jc w:val="both"/>
              <w:rPr>
                <w:rFonts w:ascii="GHEA Grapalat" w:hAnsi="GHEA Grapalat"/>
                <w:b/>
                <w:bCs/>
                <w:sz w:val="24"/>
                <w:szCs w:val="24"/>
              </w:rPr>
            </w:pPr>
          </w:p>
          <w:p w14:paraId="4AF67ABE" w14:textId="77777777" w:rsidR="00727B71" w:rsidRPr="00444F3A" w:rsidRDefault="00727B71" w:rsidP="00727B71">
            <w:pPr>
              <w:spacing w:before="100"/>
              <w:ind w:firstLine="427"/>
              <w:jc w:val="both"/>
              <w:rPr>
                <w:rFonts w:ascii="GHEA Grapalat" w:hAnsi="GHEA Grapalat"/>
                <w:b/>
                <w:bCs/>
                <w:sz w:val="24"/>
                <w:szCs w:val="24"/>
              </w:rPr>
            </w:pPr>
          </w:p>
          <w:p w14:paraId="6CCFB4BF" w14:textId="77777777" w:rsidR="00727B71" w:rsidRPr="00444F3A" w:rsidRDefault="00727B71" w:rsidP="00727B71">
            <w:pPr>
              <w:spacing w:before="100"/>
              <w:ind w:firstLine="427"/>
              <w:jc w:val="both"/>
              <w:rPr>
                <w:rFonts w:ascii="GHEA Grapalat" w:hAnsi="GHEA Grapalat"/>
                <w:b/>
                <w:bCs/>
                <w:sz w:val="24"/>
                <w:szCs w:val="24"/>
              </w:rPr>
            </w:pPr>
          </w:p>
          <w:p w14:paraId="7755E889" w14:textId="77777777" w:rsidR="00727B71" w:rsidRPr="00444F3A" w:rsidRDefault="00727B71" w:rsidP="00727B71">
            <w:pPr>
              <w:spacing w:before="100"/>
              <w:ind w:firstLine="427"/>
              <w:jc w:val="both"/>
              <w:rPr>
                <w:rFonts w:ascii="GHEA Grapalat" w:hAnsi="GHEA Grapalat"/>
                <w:b/>
                <w:bCs/>
                <w:sz w:val="24"/>
                <w:szCs w:val="24"/>
              </w:rPr>
            </w:pPr>
          </w:p>
          <w:p w14:paraId="35C6D85D" w14:textId="77777777" w:rsidR="00727B71" w:rsidRPr="00444F3A" w:rsidRDefault="00727B71" w:rsidP="00727B71">
            <w:pPr>
              <w:spacing w:before="100"/>
              <w:ind w:firstLine="427"/>
              <w:jc w:val="both"/>
              <w:rPr>
                <w:rFonts w:ascii="GHEA Grapalat" w:hAnsi="GHEA Grapalat"/>
                <w:b/>
                <w:bCs/>
                <w:sz w:val="24"/>
                <w:szCs w:val="24"/>
              </w:rPr>
            </w:pPr>
          </w:p>
          <w:p w14:paraId="286746B9" w14:textId="77777777" w:rsidR="00727B71" w:rsidRPr="00444F3A" w:rsidRDefault="00727B71" w:rsidP="00727B71">
            <w:pPr>
              <w:spacing w:before="100"/>
              <w:ind w:firstLine="427"/>
              <w:jc w:val="both"/>
              <w:rPr>
                <w:rFonts w:ascii="GHEA Grapalat" w:hAnsi="GHEA Grapalat"/>
                <w:b/>
                <w:bCs/>
                <w:sz w:val="24"/>
                <w:szCs w:val="24"/>
              </w:rPr>
            </w:pPr>
          </w:p>
          <w:p w14:paraId="1D10E001" w14:textId="77777777" w:rsidR="00727B71" w:rsidRPr="00444F3A" w:rsidRDefault="00727B71" w:rsidP="00727B71">
            <w:pPr>
              <w:spacing w:before="100"/>
              <w:ind w:firstLine="427"/>
              <w:jc w:val="both"/>
              <w:rPr>
                <w:rFonts w:ascii="GHEA Grapalat" w:hAnsi="GHEA Grapalat"/>
                <w:b/>
                <w:bCs/>
                <w:sz w:val="24"/>
                <w:szCs w:val="24"/>
              </w:rPr>
            </w:pPr>
          </w:p>
          <w:p w14:paraId="2B6E5411" w14:textId="77777777" w:rsidR="00727B71" w:rsidRPr="00444F3A" w:rsidRDefault="00727B71" w:rsidP="00727B71">
            <w:pPr>
              <w:spacing w:before="100"/>
              <w:ind w:firstLine="427"/>
              <w:jc w:val="both"/>
              <w:rPr>
                <w:rFonts w:ascii="GHEA Grapalat" w:hAnsi="GHEA Grapalat"/>
                <w:b/>
                <w:bCs/>
                <w:sz w:val="24"/>
                <w:szCs w:val="24"/>
              </w:rPr>
            </w:pPr>
          </w:p>
          <w:p w14:paraId="429BD183" w14:textId="77777777" w:rsidR="00727B71" w:rsidRPr="00444F3A" w:rsidRDefault="00727B71" w:rsidP="00727B71">
            <w:pPr>
              <w:spacing w:before="100"/>
              <w:ind w:firstLine="427"/>
              <w:jc w:val="both"/>
              <w:rPr>
                <w:rFonts w:ascii="GHEA Grapalat" w:hAnsi="GHEA Grapalat"/>
                <w:b/>
                <w:bCs/>
                <w:sz w:val="24"/>
                <w:szCs w:val="24"/>
              </w:rPr>
            </w:pPr>
          </w:p>
          <w:p w14:paraId="6EC17769" w14:textId="77777777" w:rsidR="00727B71" w:rsidRPr="00444F3A" w:rsidRDefault="00727B71" w:rsidP="00727B71">
            <w:pPr>
              <w:spacing w:before="100"/>
              <w:ind w:firstLine="427"/>
              <w:jc w:val="both"/>
              <w:rPr>
                <w:rFonts w:ascii="GHEA Grapalat" w:hAnsi="GHEA Grapalat"/>
                <w:b/>
                <w:bCs/>
                <w:sz w:val="24"/>
                <w:szCs w:val="24"/>
              </w:rPr>
            </w:pPr>
          </w:p>
          <w:p w14:paraId="0F0EFBC5" w14:textId="77777777" w:rsidR="00727B71" w:rsidRPr="00444F3A" w:rsidRDefault="00727B71" w:rsidP="00727B71">
            <w:pPr>
              <w:spacing w:before="100"/>
              <w:ind w:firstLine="427"/>
              <w:jc w:val="both"/>
              <w:rPr>
                <w:rFonts w:ascii="GHEA Grapalat" w:hAnsi="GHEA Grapalat"/>
                <w:b/>
                <w:bCs/>
                <w:sz w:val="24"/>
                <w:szCs w:val="24"/>
              </w:rPr>
            </w:pPr>
          </w:p>
          <w:p w14:paraId="4CDD7B86" w14:textId="77777777" w:rsidR="00727B71" w:rsidRPr="00444F3A" w:rsidRDefault="00727B71" w:rsidP="00727B71">
            <w:pPr>
              <w:spacing w:before="100"/>
              <w:ind w:firstLine="427"/>
              <w:jc w:val="both"/>
              <w:rPr>
                <w:rFonts w:ascii="GHEA Grapalat" w:hAnsi="GHEA Grapalat"/>
                <w:b/>
                <w:bCs/>
                <w:sz w:val="24"/>
                <w:szCs w:val="24"/>
              </w:rPr>
            </w:pPr>
          </w:p>
          <w:p w14:paraId="67D89E0B" w14:textId="77777777" w:rsidR="00727B71" w:rsidRPr="00444F3A" w:rsidRDefault="00727B71" w:rsidP="00727B71">
            <w:pPr>
              <w:spacing w:before="100"/>
              <w:ind w:firstLine="427"/>
              <w:jc w:val="both"/>
              <w:rPr>
                <w:rFonts w:ascii="GHEA Grapalat" w:hAnsi="GHEA Grapalat"/>
                <w:b/>
                <w:bCs/>
                <w:sz w:val="24"/>
                <w:szCs w:val="24"/>
              </w:rPr>
            </w:pPr>
          </w:p>
          <w:p w14:paraId="7C33E814" w14:textId="77777777" w:rsidR="00727B71" w:rsidRPr="00444F3A" w:rsidRDefault="00727B71" w:rsidP="00727B71">
            <w:pPr>
              <w:spacing w:before="100"/>
              <w:ind w:firstLine="427"/>
              <w:jc w:val="both"/>
              <w:rPr>
                <w:rFonts w:ascii="GHEA Grapalat" w:hAnsi="GHEA Grapalat"/>
                <w:b/>
                <w:bCs/>
                <w:sz w:val="24"/>
                <w:szCs w:val="24"/>
              </w:rPr>
            </w:pPr>
          </w:p>
          <w:p w14:paraId="6E5B5088" w14:textId="77777777" w:rsidR="00727B71" w:rsidRPr="00444F3A" w:rsidRDefault="00727B71" w:rsidP="00727B71">
            <w:pPr>
              <w:spacing w:before="100"/>
              <w:ind w:firstLine="427"/>
              <w:jc w:val="both"/>
              <w:rPr>
                <w:rFonts w:ascii="GHEA Grapalat" w:hAnsi="GHEA Grapalat"/>
                <w:b/>
                <w:bCs/>
                <w:sz w:val="24"/>
                <w:szCs w:val="24"/>
              </w:rPr>
            </w:pPr>
          </w:p>
          <w:p w14:paraId="477AAE1F" w14:textId="77777777" w:rsidR="00727B71" w:rsidRDefault="00727B71" w:rsidP="00727B71">
            <w:pPr>
              <w:shd w:val="clear" w:color="auto" w:fill="FFFFFF"/>
              <w:ind w:firstLine="427"/>
              <w:jc w:val="both"/>
              <w:rPr>
                <w:rFonts w:ascii="GHEA Grapalat" w:eastAsia="Tahoma" w:hAnsi="GHEA Grapalat" w:cs="Tahoma"/>
                <w:sz w:val="24"/>
                <w:szCs w:val="24"/>
              </w:rPr>
            </w:pPr>
          </w:p>
          <w:p w14:paraId="402D689E" w14:textId="7CF11334" w:rsidR="00727B71" w:rsidRPr="00444F3A" w:rsidRDefault="00727B71" w:rsidP="00727B71">
            <w:pPr>
              <w:shd w:val="clear" w:color="auto" w:fill="FFFFFF"/>
              <w:ind w:firstLine="427"/>
              <w:jc w:val="both"/>
              <w:rPr>
                <w:rFonts w:ascii="GHEA Grapalat" w:eastAsia="Times New Roman" w:hAnsi="GHEA Grapalat" w:cs="Times New Roman"/>
                <w:sz w:val="24"/>
                <w:szCs w:val="24"/>
              </w:rPr>
            </w:pPr>
            <w:r w:rsidRPr="00444F3A">
              <w:rPr>
                <w:rFonts w:ascii="GHEA Grapalat" w:eastAsia="Tahoma" w:hAnsi="GHEA Grapalat" w:cs="Tahoma"/>
                <w:sz w:val="24"/>
                <w:szCs w:val="24"/>
              </w:rPr>
              <w:t>5) Ընդունվել է:</w:t>
            </w:r>
          </w:p>
          <w:p w14:paraId="29134EF1" w14:textId="21CC59B0" w:rsidR="00727B71" w:rsidRPr="005E756F" w:rsidRDefault="005E756F" w:rsidP="00727B71">
            <w:pPr>
              <w:shd w:val="clear" w:color="auto" w:fill="FFFFFF"/>
              <w:ind w:firstLine="427"/>
              <w:jc w:val="both"/>
              <w:rPr>
                <w:rFonts w:ascii="GHEA Grapalat" w:eastAsia="Times New Roman" w:hAnsi="GHEA Grapalat" w:cs="Times New Roman"/>
                <w:sz w:val="24"/>
                <w:szCs w:val="24"/>
                <w:lang w:val="hy-AM"/>
              </w:rPr>
            </w:pPr>
            <w:r w:rsidRPr="005E756F">
              <w:rPr>
                <w:rFonts w:ascii="GHEA Grapalat" w:eastAsia="Tahoma" w:hAnsi="GHEA Grapalat" w:cs="Tahoma"/>
                <w:sz w:val="24"/>
                <w:szCs w:val="24"/>
                <w:lang w:val="hy-AM"/>
              </w:rPr>
              <w:t xml:space="preserve">Լրամշակված </w:t>
            </w:r>
            <w:r w:rsidR="00727B71" w:rsidRPr="005E756F">
              <w:rPr>
                <w:rFonts w:ascii="GHEA Grapalat" w:eastAsia="Tahoma" w:hAnsi="GHEA Grapalat" w:cs="Tahoma"/>
                <w:sz w:val="24"/>
                <w:szCs w:val="24"/>
                <w:lang w:val="hy-AM"/>
              </w:rPr>
              <w:t>Նախագծո</w:t>
            </w:r>
            <w:r w:rsidRPr="005E756F">
              <w:rPr>
                <w:rFonts w:ascii="GHEA Grapalat" w:eastAsia="Tahoma" w:hAnsi="GHEA Grapalat" w:cs="Tahoma"/>
                <w:sz w:val="24"/>
                <w:szCs w:val="24"/>
                <w:lang w:val="hy-AM"/>
              </w:rPr>
              <w:t>ւմ</w:t>
            </w:r>
            <w:r w:rsidR="00727B71" w:rsidRPr="005E756F">
              <w:rPr>
                <w:rFonts w:ascii="GHEA Grapalat" w:eastAsia="Tahoma" w:hAnsi="GHEA Grapalat" w:cs="Tahoma"/>
                <w:sz w:val="24"/>
                <w:szCs w:val="24"/>
              </w:rPr>
              <w:t xml:space="preserve"> Օրենքի 18-րդ հոդվածը </w:t>
            </w:r>
            <w:r w:rsidRPr="005E756F">
              <w:rPr>
                <w:rFonts w:ascii="GHEA Grapalat" w:eastAsia="Tahoma" w:hAnsi="GHEA Grapalat" w:cs="Tahoma"/>
                <w:sz w:val="24"/>
                <w:szCs w:val="24"/>
                <w:lang w:val="hy-AM"/>
              </w:rPr>
              <w:t>շարադրվել է նոր խմբագրությամբ, լրացվել է նոր 18</w:t>
            </w:r>
            <w:r w:rsidRPr="005E756F">
              <w:rPr>
                <w:rFonts w:ascii="Cambria Math" w:eastAsia="Tahoma" w:hAnsi="Cambria Math" w:cs="Cambria Math"/>
                <w:sz w:val="24"/>
                <w:szCs w:val="24"/>
                <w:lang w:val="hy-AM"/>
              </w:rPr>
              <w:t>․</w:t>
            </w:r>
            <w:r w:rsidRPr="005E756F">
              <w:rPr>
                <w:rFonts w:ascii="GHEA Grapalat" w:eastAsia="Tahoma" w:hAnsi="GHEA Grapalat" w:cs="Tahoma"/>
                <w:sz w:val="24"/>
                <w:szCs w:val="24"/>
                <w:lang w:val="hy-AM"/>
              </w:rPr>
              <w:t xml:space="preserve">1-ին հոդված, որոնցում </w:t>
            </w:r>
            <w:r>
              <w:rPr>
                <w:rFonts w:ascii="GHEA Grapalat" w:eastAsia="Tahoma" w:hAnsi="GHEA Grapalat" w:cs="Tahoma"/>
                <w:sz w:val="24"/>
                <w:szCs w:val="24"/>
                <w:lang w:val="hy-AM"/>
              </w:rPr>
              <w:t>տրվել են ամբողջական կարգավորումներ, միևնույն ժամանակ պաշտոնների համար սահմանվել է հիմնական աշխատավարձի հաշվարկման մեկ գործակից և ծառայության ստաժի հավելավճար։</w:t>
            </w:r>
          </w:p>
          <w:p w14:paraId="64C82959" w14:textId="414362F1" w:rsidR="00727B71" w:rsidRPr="005E756F" w:rsidRDefault="00727B71" w:rsidP="00727B71">
            <w:pPr>
              <w:shd w:val="clear" w:color="auto" w:fill="FFFFFF"/>
              <w:ind w:firstLine="427"/>
              <w:jc w:val="both"/>
              <w:rPr>
                <w:rFonts w:ascii="GHEA Grapalat" w:eastAsia="Times New Roman" w:hAnsi="GHEA Grapalat" w:cs="Times New Roman"/>
                <w:sz w:val="24"/>
                <w:szCs w:val="24"/>
                <w:lang w:val="hy-AM"/>
              </w:rPr>
            </w:pPr>
            <w:r w:rsidRPr="005E756F">
              <w:rPr>
                <w:rFonts w:ascii="GHEA Grapalat" w:eastAsia="Tahoma" w:hAnsi="GHEA Grapalat" w:cs="Tahoma"/>
                <w:sz w:val="24"/>
                <w:szCs w:val="24"/>
                <w:lang w:val="hy-AM"/>
              </w:rPr>
              <w:t xml:space="preserve">«Քաղաքացիական ծառայության մասին» </w:t>
            </w:r>
            <w:r w:rsidR="005E756F">
              <w:rPr>
                <w:rFonts w:ascii="GHEA Grapalat" w:eastAsia="Tahoma" w:hAnsi="GHEA Grapalat" w:cs="Tahoma"/>
                <w:sz w:val="24"/>
                <w:szCs w:val="24"/>
                <w:lang w:val="hy-AM"/>
              </w:rPr>
              <w:t xml:space="preserve">օրենքում փոփոխություններ նախատեսող նախագծում առաջարկվել է </w:t>
            </w:r>
            <w:r w:rsidRPr="005E756F">
              <w:rPr>
                <w:rFonts w:ascii="GHEA Grapalat" w:eastAsia="Tahoma" w:hAnsi="GHEA Grapalat" w:cs="Tahoma"/>
                <w:sz w:val="24"/>
                <w:szCs w:val="24"/>
                <w:lang w:val="hy-AM"/>
              </w:rPr>
              <w:t xml:space="preserve">պաշտոնների գնահատման և դասակարգման </w:t>
            </w:r>
            <w:r w:rsidR="005E756F">
              <w:rPr>
                <w:rFonts w:ascii="GHEA Grapalat" w:eastAsia="Tahoma" w:hAnsi="GHEA Grapalat" w:cs="Tahoma"/>
                <w:sz w:val="24"/>
                <w:szCs w:val="24"/>
                <w:lang w:val="hy-AM"/>
              </w:rPr>
              <w:t>նոր համակարգ</w:t>
            </w:r>
            <w:r w:rsidRPr="005E756F">
              <w:rPr>
                <w:rFonts w:ascii="GHEA Grapalat" w:eastAsia="Tahoma" w:hAnsi="GHEA Grapalat" w:cs="Tahoma"/>
                <w:sz w:val="24"/>
                <w:szCs w:val="24"/>
                <w:lang w:val="hy-AM"/>
              </w:rPr>
              <w:t>:</w:t>
            </w:r>
          </w:p>
          <w:p w14:paraId="6DE72534" w14:textId="77777777" w:rsidR="00727B71" w:rsidRPr="005E756F" w:rsidRDefault="00727B71" w:rsidP="00727B71">
            <w:pPr>
              <w:spacing w:before="100"/>
              <w:ind w:firstLine="427"/>
              <w:jc w:val="both"/>
              <w:rPr>
                <w:rFonts w:ascii="GHEA Grapalat" w:hAnsi="GHEA Grapalat"/>
                <w:b/>
                <w:bCs/>
                <w:sz w:val="24"/>
                <w:szCs w:val="24"/>
                <w:lang w:val="hy-AM"/>
              </w:rPr>
            </w:pPr>
          </w:p>
          <w:p w14:paraId="578B2EFB" w14:textId="77777777" w:rsidR="00727B71" w:rsidRPr="005E756F" w:rsidRDefault="00727B71" w:rsidP="00727B71">
            <w:pPr>
              <w:spacing w:before="100"/>
              <w:ind w:firstLine="427"/>
              <w:jc w:val="both"/>
              <w:rPr>
                <w:rFonts w:ascii="GHEA Grapalat" w:hAnsi="GHEA Grapalat"/>
                <w:b/>
                <w:bCs/>
                <w:sz w:val="24"/>
                <w:szCs w:val="24"/>
                <w:lang w:val="hy-AM"/>
              </w:rPr>
            </w:pPr>
          </w:p>
          <w:p w14:paraId="11962D07" w14:textId="77777777" w:rsidR="00727B71" w:rsidRPr="005E756F" w:rsidRDefault="00727B71" w:rsidP="00727B71">
            <w:pPr>
              <w:spacing w:before="100"/>
              <w:ind w:firstLine="427"/>
              <w:jc w:val="both"/>
              <w:rPr>
                <w:rFonts w:ascii="GHEA Grapalat" w:hAnsi="GHEA Grapalat"/>
                <w:b/>
                <w:bCs/>
                <w:sz w:val="24"/>
                <w:szCs w:val="24"/>
                <w:lang w:val="hy-AM"/>
              </w:rPr>
            </w:pPr>
          </w:p>
          <w:p w14:paraId="494A10DA" w14:textId="77777777" w:rsidR="00727B71" w:rsidRPr="005E756F" w:rsidRDefault="00727B71" w:rsidP="00727B71">
            <w:pPr>
              <w:spacing w:before="100"/>
              <w:ind w:firstLine="427"/>
              <w:jc w:val="both"/>
              <w:rPr>
                <w:rFonts w:ascii="GHEA Grapalat" w:hAnsi="GHEA Grapalat"/>
                <w:b/>
                <w:bCs/>
                <w:sz w:val="24"/>
                <w:szCs w:val="24"/>
                <w:lang w:val="hy-AM"/>
              </w:rPr>
            </w:pPr>
          </w:p>
          <w:p w14:paraId="39755496" w14:textId="77777777" w:rsidR="00727B71" w:rsidRPr="005E756F" w:rsidRDefault="00727B71" w:rsidP="00727B71">
            <w:pPr>
              <w:spacing w:before="100"/>
              <w:ind w:firstLine="427"/>
              <w:jc w:val="both"/>
              <w:rPr>
                <w:rFonts w:ascii="GHEA Grapalat" w:hAnsi="GHEA Grapalat"/>
                <w:b/>
                <w:bCs/>
                <w:sz w:val="24"/>
                <w:szCs w:val="24"/>
                <w:lang w:val="hy-AM"/>
              </w:rPr>
            </w:pPr>
          </w:p>
          <w:p w14:paraId="653ACCB7" w14:textId="77777777" w:rsidR="00727B71" w:rsidRPr="005E756F" w:rsidRDefault="00727B71" w:rsidP="00727B71">
            <w:pPr>
              <w:spacing w:before="100"/>
              <w:ind w:firstLine="427"/>
              <w:jc w:val="both"/>
              <w:rPr>
                <w:rFonts w:ascii="GHEA Grapalat" w:hAnsi="GHEA Grapalat"/>
                <w:b/>
                <w:bCs/>
                <w:sz w:val="24"/>
                <w:szCs w:val="24"/>
                <w:lang w:val="hy-AM"/>
              </w:rPr>
            </w:pPr>
          </w:p>
          <w:p w14:paraId="1BCC7A99" w14:textId="77777777" w:rsidR="00727B71" w:rsidRPr="005E756F" w:rsidRDefault="00727B71" w:rsidP="00727B71">
            <w:pPr>
              <w:spacing w:before="100"/>
              <w:ind w:firstLine="427"/>
              <w:jc w:val="both"/>
              <w:rPr>
                <w:rFonts w:ascii="GHEA Grapalat" w:hAnsi="GHEA Grapalat"/>
                <w:b/>
                <w:bCs/>
                <w:sz w:val="24"/>
                <w:szCs w:val="24"/>
                <w:lang w:val="hy-AM"/>
              </w:rPr>
            </w:pPr>
          </w:p>
          <w:p w14:paraId="0E880B90" w14:textId="77777777" w:rsidR="00727B71" w:rsidRPr="005E756F" w:rsidRDefault="00727B71" w:rsidP="00727B71">
            <w:pPr>
              <w:spacing w:before="100"/>
              <w:ind w:firstLine="427"/>
              <w:jc w:val="both"/>
              <w:rPr>
                <w:rFonts w:ascii="GHEA Grapalat" w:hAnsi="GHEA Grapalat"/>
                <w:b/>
                <w:bCs/>
                <w:sz w:val="24"/>
                <w:szCs w:val="24"/>
                <w:lang w:val="hy-AM"/>
              </w:rPr>
            </w:pPr>
          </w:p>
          <w:p w14:paraId="14304DD6" w14:textId="77777777" w:rsidR="00727B71" w:rsidRPr="005E756F" w:rsidRDefault="00727B71" w:rsidP="00727B71">
            <w:pPr>
              <w:spacing w:before="100"/>
              <w:ind w:firstLine="427"/>
              <w:jc w:val="both"/>
              <w:rPr>
                <w:rFonts w:ascii="GHEA Grapalat" w:hAnsi="GHEA Grapalat"/>
                <w:b/>
                <w:bCs/>
                <w:sz w:val="24"/>
                <w:szCs w:val="24"/>
                <w:lang w:val="hy-AM"/>
              </w:rPr>
            </w:pPr>
          </w:p>
          <w:p w14:paraId="1C26B8E7" w14:textId="77777777" w:rsidR="00727B71" w:rsidRPr="005E756F" w:rsidRDefault="00727B71" w:rsidP="00727B71">
            <w:pPr>
              <w:spacing w:before="100"/>
              <w:ind w:firstLine="427"/>
              <w:jc w:val="both"/>
              <w:rPr>
                <w:rFonts w:ascii="GHEA Grapalat" w:hAnsi="GHEA Grapalat"/>
                <w:b/>
                <w:bCs/>
                <w:sz w:val="24"/>
                <w:szCs w:val="24"/>
                <w:lang w:val="hy-AM"/>
              </w:rPr>
            </w:pPr>
          </w:p>
          <w:p w14:paraId="14902533" w14:textId="77777777" w:rsidR="00727B71" w:rsidRPr="005E756F" w:rsidRDefault="00727B71" w:rsidP="00727B71">
            <w:pPr>
              <w:spacing w:before="100"/>
              <w:ind w:firstLine="427"/>
              <w:jc w:val="both"/>
              <w:rPr>
                <w:rFonts w:ascii="GHEA Grapalat" w:hAnsi="GHEA Grapalat"/>
                <w:b/>
                <w:bCs/>
                <w:sz w:val="24"/>
                <w:szCs w:val="24"/>
                <w:lang w:val="hy-AM"/>
              </w:rPr>
            </w:pPr>
          </w:p>
          <w:p w14:paraId="78EFE09A" w14:textId="77777777" w:rsidR="00727B71" w:rsidRPr="005E756F" w:rsidRDefault="00727B71" w:rsidP="00727B71">
            <w:pPr>
              <w:spacing w:before="100"/>
              <w:ind w:firstLine="427"/>
              <w:jc w:val="both"/>
              <w:rPr>
                <w:rFonts w:ascii="GHEA Grapalat" w:hAnsi="GHEA Grapalat"/>
                <w:b/>
                <w:bCs/>
                <w:sz w:val="24"/>
                <w:szCs w:val="24"/>
                <w:lang w:val="hy-AM"/>
              </w:rPr>
            </w:pPr>
          </w:p>
          <w:p w14:paraId="2588744D" w14:textId="77777777" w:rsidR="00727B71" w:rsidRPr="005E756F" w:rsidRDefault="00727B71" w:rsidP="00727B71">
            <w:pPr>
              <w:spacing w:before="100"/>
              <w:ind w:firstLine="427"/>
              <w:jc w:val="both"/>
              <w:rPr>
                <w:rFonts w:ascii="GHEA Grapalat" w:hAnsi="GHEA Grapalat"/>
                <w:b/>
                <w:bCs/>
                <w:sz w:val="24"/>
                <w:szCs w:val="24"/>
                <w:lang w:val="hy-AM"/>
              </w:rPr>
            </w:pPr>
          </w:p>
          <w:p w14:paraId="7EE2674A" w14:textId="77777777" w:rsidR="00727B71" w:rsidRPr="005E756F" w:rsidRDefault="00727B71" w:rsidP="00727B71">
            <w:pPr>
              <w:spacing w:before="100"/>
              <w:ind w:firstLine="427"/>
              <w:jc w:val="both"/>
              <w:rPr>
                <w:rFonts w:ascii="GHEA Grapalat" w:hAnsi="GHEA Grapalat"/>
                <w:b/>
                <w:bCs/>
                <w:sz w:val="24"/>
                <w:szCs w:val="24"/>
                <w:lang w:val="hy-AM"/>
              </w:rPr>
            </w:pPr>
          </w:p>
        </w:tc>
      </w:tr>
    </w:tbl>
    <w:p w14:paraId="24C63AA4" w14:textId="5BFBD335" w:rsidR="004F69E1" w:rsidRPr="005E756F" w:rsidRDefault="004F69E1">
      <w:pPr>
        <w:spacing w:before="100"/>
        <w:ind w:left="141"/>
        <w:jc w:val="both"/>
        <w:rPr>
          <w:rFonts w:ascii="GHEA Grapalat" w:hAnsi="GHEA Grapalat"/>
          <w:sz w:val="24"/>
          <w:szCs w:val="24"/>
          <w:lang w:val="hy-AM"/>
        </w:rPr>
      </w:pPr>
    </w:p>
    <w:p w14:paraId="63C46AA9" w14:textId="77777777" w:rsidR="004F69E1" w:rsidRPr="005E756F" w:rsidRDefault="004F69E1">
      <w:pPr>
        <w:ind w:left="141"/>
        <w:rPr>
          <w:rFonts w:ascii="GHEA Grapalat" w:hAnsi="GHEA Grapalat"/>
          <w:sz w:val="24"/>
          <w:szCs w:val="24"/>
          <w:lang w:val="hy-AM"/>
        </w:rPr>
      </w:pPr>
    </w:p>
    <w:p w14:paraId="013CC15F" w14:textId="77777777" w:rsidR="004F69E1" w:rsidRPr="00444F3A" w:rsidRDefault="00252BFB">
      <w:pPr>
        <w:ind w:left="141"/>
        <w:rPr>
          <w:rFonts w:ascii="GHEA Grapalat" w:hAnsi="GHEA Grapalat"/>
          <w:sz w:val="24"/>
          <w:szCs w:val="24"/>
        </w:rPr>
      </w:pPr>
      <w:r>
        <w:rPr>
          <w:rFonts w:ascii="GHEA Grapalat" w:hAnsi="GHEA Grapalat"/>
          <w:sz w:val="24"/>
          <w:szCs w:val="24"/>
        </w:rPr>
        <w:pict w14:anchorId="24D34240">
          <v:rect id="_x0000_i1025" style="width:0;height:1.5pt" o:hralign="center" o:hrstd="t" o:hr="t" fillcolor="#a0a0a0" stroked="f"/>
        </w:pict>
      </w:r>
    </w:p>
    <w:p w14:paraId="12D3032D" w14:textId="77777777" w:rsidR="004F69E1" w:rsidRPr="00444F3A" w:rsidRDefault="00C9742B">
      <w:pPr>
        <w:ind w:left="141"/>
        <w:jc w:val="both"/>
        <w:rPr>
          <w:rFonts w:ascii="GHEA Grapalat" w:hAnsi="GHEA Grapalat"/>
          <w:sz w:val="24"/>
          <w:szCs w:val="24"/>
        </w:rPr>
      </w:pPr>
      <w:r w:rsidRPr="00444F3A">
        <w:rPr>
          <w:rFonts w:ascii="GHEA Grapalat" w:eastAsia="Tahoma" w:hAnsi="GHEA Grapalat" w:cs="Tahoma"/>
          <w:sz w:val="24"/>
          <w:szCs w:val="24"/>
        </w:rPr>
        <w:t>[1] Որպես այդպիսին չնչին փոփոխությունը վերաբերվում է հետագայում դատավորի ստաժի հաշվարկմանը և արձակուրդային գումարի հաշվարկներին։</w:t>
      </w:r>
    </w:p>
    <w:p w14:paraId="442D8886" w14:textId="77777777" w:rsidR="004F69E1" w:rsidRPr="00444F3A" w:rsidRDefault="00C9742B">
      <w:pPr>
        <w:spacing w:before="100"/>
        <w:ind w:left="141"/>
        <w:jc w:val="both"/>
        <w:rPr>
          <w:rFonts w:ascii="GHEA Grapalat" w:hAnsi="GHEA Grapalat"/>
          <w:color w:val="1155CC"/>
          <w:sz w:val="24"/>
          <w:szCs w:val="24"/>
          <w:u w:val="single"/>
        </w:rPr>
      </w:pPr>
      <w:r w:rsidRPr="00444F3A">
        <w:rPr>
          <w:rFonts w:ascii="GHEA Grapalat" w:hAnsi="GHEA Grapalat"/>
          <w:sz w:val="24"/>
          <w:szCs w:val="24"/>
        </w:rPr>
        <w:t xml:space="preserve">              </w:t>
      </w:r>
      <w:r w:rsidRPr="00444F3A">
        <w:rPr>
          <w:rFonts w:ascii="GHEA Grapalat" w:hAnsi="GHEA Grapalat"/>
          <w:sz w:val="24"/>
          <w:szCs w:val="24"/>
        </w:rPr>
        <w:tab/>
        <w:t>[2]</w:t>
      </w:r>
      <w:hyperlink r:id="rId13">
        <w:r w:rsidRPr="00444F3A">
          <w:rPr>
            <w:rFonts w:ascii="GHEA Grapalat" w:hAnsi="GHEA Grapalat"/>
            <w:sz w:val="24"/>
            <w:szCs w:val="24"/>
          </w:rPr>
          <w:t xml:space="preserve"> </w:t>
        </w:r>
      </w:hyperlink>
      <w:hyperlink r:id="rId14">
        <w:r w:rsidRPr="00444F3A">
          <w:rPr>
            <w:rFonts w:ascii="GHEA Grapalat" w:hAnsi="GHEA Grapalat"/>
            <w:color w:val="1155CC"/>
            <w:sz w:val="24"/>
            <w:szCs w:val="24"/>
            <w:u w:val="single"/>
          </w:rPr>
          <w:t>https://rm.coe.int/cepej-evaluation-report-part-1-en-/1680b272ac</w:t>
        </w:r>
      </w:hyperlink>
      <w:r w:rsidRPr="00444F3A">
        <w:rPr>
          <w:rFonts w:ascii="GHEA Grapalat" w:eastAsia="Tahoma" w:hAnsi="GHEA Grapalat" w:cs="Tahoma"/>
          <w:sz w:val="24"/>
          <w:szCs w:val="24"/>
        </w:rPr>
        <w:t>, ԵՄ երկրների արդարդատության արդյունավետության ցուցանիշների վերաբերյալ, Եվրոպական երկրներում միջին տարեկան աշխատավարձերի չափերի վերաբերյալ հրապարակումները</w:t>
      </w:r>
      <w:hyperlink r:id="rId15">
        <w:r w:rsidRPr="00444F3A">
          <w:rPr>
            <w:rFonts w:ascii="GHEA Grapalat" w:hAnsi="GHEA Grapalat"/>
            <w:sz w:val="24"/>
            <w:szCs w:val="24"/>
          </w:rPr>
          <w:t xml:space="preserve"> </w:t>
        </w:r>
      </w:hyperlink>
      <w:hyperlink r:id="rId16">
        <w:r w:rsidRPr="00444F3A">
          <w:rPr>
            <w:rFonts w:ascii="GHEA Grapalat" w:hAnsi="GHEA Grapalat"/>
            <w:color w:val="1155CC"/>
            <w:sz w:val="24"/>
            <w:szCs w:val="24"/>
            <w:u w:val="single"/>
          </w:rPr>
          <w:t>https://en.wikipedia.org/wiki/List_of_European_countries_by_average_wage</w:t>
        </w:r>
      </w:hyperlink>
      <w:r w:rsidRPr="00444F3A">
        <w:rPr>
          <w:rFonts w:ascii="GHEA Grapalat" w:eastAsia="Tahoma" w:hAnsi="GHEA Grapalat" w:cs="Tahoma"/>
          <w:sz w:val="24"/>
          <w:szCs w:val="24"/>
        </w:rPr>
        <w:t xml:space="preserve"> ամփոփ հաշվետվությունը՝ հրապարակված եվրոպական հանձնաժողովի կողմից 2026 թվականին. տվյաները բերված են 2024 թվականի դրությամբ</w:t>
      </w:r>
      <w:hyperlink r:id="rId17">
        <w:r w:rsidRPr="00444F3A">
          <w:rPr>
            <w:rFonts w:ascii="GHEA Grapalat" w:hAnsi="GHEA Grapalat"/>
            <w:sz w:val="24"/>
            <w:szCs w:val="24"/>
          </w:rPr>
          <w:t xml:space="preserve"> </w:t>
        </w:r>
      </w:hyperlink>
      <w:hyperlink r:id="rId18">
        <w:r w:rsidRPr="00444F3A">
          <w:rPr>
            <w:rFonts w:ascii="GHEA Grapalat" w:hAnsi="GHEA Grapalat"/>
            <w:color w:val="1155CC"/>
            <w:sz w:val="24"/>
            <w:szCs w:val="24"/>
            <w:u w:val="single"/>
          </w:rPr>
          <w:t>https://commission.europa.eu/document/download/d1367f58-9eed-4ebd-8eb3-68646b7c7ddc_en?filename=2026_eu_justice_scoreboard.pdf</w:t>
        </w:r>
      </w:hyperlink>
    </w:p>
    <w:p w14:paraId="21DB6458" w14:textId="77777777" w:rsidR="004F69E1" w:rsidRPr="00444F3A" w:rsidRDefault="00C9742B">
      <w:pPr>
        <w:ind w:left="141"/>
        <w:rPr>
          <w:rFonts w:ascii="GHEA Grapalat" w:hAnsi="GHEA Grapalat"/>
          <w:sz w:val="24"/>
          <w:szCs w:val="24"/>
        </w:rPr>
      </w:pPr>
      <w:r w:rsidRPr="00444F3A">
        <w:rPr>
          <w:rFonts w:ascii="GHEA Grapalat" w:hAnsi="GHEA Grapalat"/>
          <w:sz w:val="24"/>
          <w:szCs w:val="24"/>
        </w:rPr>
        <w:t xml:space="preserve"> </w:t>
      </w:r>
    </w:p>
    <w:p w14:paraId="78A55616" w14:textId="77777777" w:rsidR="004F69E1" w:rsidRPr="00444F3A" w:rsidRDefault="00C9742B">
      <w:pPr>
        <w:ind w:left="141"/>
        <w:rPr>
          <w:rFonts w:ascii="GHEA Grapalat" w:hAnsi="GHEA Grapalat"/>
          <w:color w:val="1155CC"/>
          <w:sz w:val="24"/>
          <w:szCs w:val="24"/>
          <w:u w:val="single"/>
        </w:rPr>
      </w:pPr>
      <w:r w:rsidRPr="00444F3A">
        <w:rPr>
          <w:rFonts w:ascii="GHEA Grapalat" w:hAnsi="GHEA Grapalat"/>
          <w:sz w:val="24"/>
          <w:szCs w:val="24"/>
        </w:rPr>
        <w:t>[3]</w:t>
      </w:r>
      <w:hyperlink r:id="rId19">
        <w:r w:rsidRPr="00444F3A">
          <w:rPr>
            <w:rFonts w:ascii="GHEA Grapalat" w:hAnsi="GHEA Grapalat"/>
            <w:color w:val="1155CC"/>
            <w:sz w:val="24"/>
            <w:szCs w:val="24"/>
            <w:u w:val="single"/>
          </w:rPr>
          <w:t>https://www.coe.int/en/web/cepej/cepej-study-for-the-eu-justice-scoreboard</w:t>
        </w:r>
      </w:hyperlink>
    </w:p>
    <w:p w14:paraId="79E48D30" w14:textId="77777777" w:rsidR="004F69E1" w:rsidRPr="00444F3A" w:rsidRDefault="00C9742B">
      <w:pPr>
        <w:ind w:left="141"/>
        <w:rPr>
          <w:rFonts w:ascii="GHEA Grapalat" w:hAnsi="GHEA Grapalat"/>
          <w:sz w:val="24"/>
          <w:szCs w:val="24"/>
        </w:rPr>
      </w:pPr>
      <w:r w:rsidRPr="00444F3A">
        <w:rPr>
          <w:rFonts w:ascii="GHEA Grapalat" w:hAnsi="GHEA Grapalat"/>
          <w:sz w:val="24"/>
          <w:szCs w:val="24"/>
        </w:rPr>
        <w:t xml:space="preserve"> </w:t>
      </w:r>
    </w:p>
    <w:p w14:paraId="50096CBD" w14:textId="77777777" w:rsidR="004F69E1" w:rsidRPr="00444F3A" w:rsidRDefault="00C9742B">
      <w:pPr>
        <w:ind w:left="141"/>
        <w:jc w:val="both"/>
        <w:rPr>
          <w:rFonts w:ascii="GHEA Grapalat" w:hAnsi="GHEA Grapalat"/>
          <w:color w:val="1155CC"/>
          <w:sz w:val="24"/>
          <w:szCs w:val="24"/>
          <w:u w:val="single"/>
        </w:rPr>
      </w:pPr>
      <w:r w:rsidRPr="00444F3A">
        <w:rPr>
          <w:rFonts w:ascii="GHEA Grapalat" w:hAnsi="GHEA Grapalat"/>
          <w:sz w:val="24"/>
          <w:szCs w:val="24"/>
        </w:rPr>
        <w:t>[4]</w:t>
      </w:r>
      <w:hyperlink r:id="rId20">
        <w:r w:rsidRPr="00444F3A">
          <w:rPr>
            <w:rFonts w:ascii="GHEA Grapalat" w:hAnsi="GHEA Grapalat"/>
            <w:color w:val="1155CC"/>
            <w:sz w:val="24"/>
            <w:szCs w:val="24"/>
            <w:u w:val="single"/>
          </w:rPr>
          <w:t>https://commission.europa.eu/document/download/d1367f58-9eed-4ebd-8eb3-68646b7c7ddc_en?filename=2026_eu_justice_scoreboard.pdf</w:t>
        </w:r>
      </w:hyperlink>
    </w:p>
    <w:p w14:paraId="149D63B5" w14:textId="77777777" w:rsidR="004F69E1" w:rsidRPr="00FA17B1" w:rsidRDefault="00C9742B">
      <w:pPr>
        <w:ind w:left="141"/>
        <w:jc w:val="both"/>
        <w:rPr>
          <w:rFonts w:ascii="GHEA Grapalat" w:hAnsi="GHEA Grapalat"/>
          <w:sz w:val="24"/>
          <w:szCs w:val="24"/>
          <w:lang w:val="en-US"/>
        </w:rPr>
      </w:pPr>
      <w:r w:rsidRPr="00FA17B1">
        <w:rPr>
          <w:rFonts w:ascii="GHEA Grapalat" w:hAnsi="GHEA Grapalat"/>
          <w:sz w:val="24"/>
          <w:szCs w:val="24"/>
          <w:lang w:val="en-US"/>
        </w:rPr>
        <w:t xml:space="preserve">[5] </w:t>
      </w:r>
      <w:r w:rsidRPr="00444F3A">
        <w:rPr>
          <w:rFonts w:ascii="GHEA Grapalat" w:hAnsi="GHEA Grapalat"/>
          <w:sz w:val="24"/>
          <w:szCs w:val="24"/>
        </w:rPr>
        <w:t>Տե՛ս</w:t>
      </w:r>
      <w:r w:rsidRPr="00FA17B1">
        <w:rPr>
          <w:rFonts w:ascii="GHEA Grapalat" w:hAnsi="GHEA Grapalat"/>
          <w:sz w:val="24"/>
          <w:szCs w:val="24"/>
          <w:lang w:val="en-US"/>
        </w:rPr>
        <w:t xml:space="preserve"> Marcinkowski, L., Butnaru, A. and Rabrenović, A. (2024), Salary Systems in Public Administration and Their Reforms: Guidance for SIGMA Partners, SIGMA Papers, No. 71, OECD Publishing (</w:t>
      </w:r>
      <w:hyperlink r:id="rId21">
        <w:r w:rsidRPr="00FA17B1">
          <w:rPr>
            <w:rFonts w:ascii="GHEA Grapalat" w:hAnsi="GHEA Grapalat"/>
            <w:color w:val="1155CC"/>
            <w:sz w:val="24"/>
            <w:szCs w:val="24"/>
            <w:u w:val="single"/>
            <w:lang w:val="en-US"/>
          </w:rPr>
          <w:t>https://www.sigmaweb.org/content/dam/sigma/en/publications/reports/2024/06/salary-systems-in-public-administration-and-their-reforms_40fa6658/8f08a005-en.pdf</w:t>
        </w:r>
      </w:hyperlink>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ինչպես</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նաև</w:t>
      </w:r>
      <w:r w:rsidRPr="00FA17B1">
        <w:rPr>
          <w:rFonts w:ascii="GHEA Grapalat" w:eastAsia="Tahoma" w:hAnsi="GHEA Grapalat" w:cs="Tahoma"/>
          <w:sz w:val="24"/>
          <w:szCs w:val="24"/>
          <w:lang w:val="en-US"/>
        </w:rPr>
        <w:t xml:space="preserve"> OECD (2023), The Principles of Public Administration (</w:t>
      </w:r>
      <w:hyperlink r:id="rId22">
        <w:r w:rsidRPr="00FA17B1">
          <w:rPr>
            <w:rFonts w:ascii="GHEA Grapalat" w:hAnsi="GHEA Grapalat"/>
            <w:color w:val="1155CC"/>
            <w:sz w:val="24"/>
            <w:szCs w:val="24"/>
            <w:u w:val="single"/>
            <w:lang w:val="en-US"/>
          </w:rPr>
          <w:t>https://www.sigmaweb.org/en/publications/the-principles-of-public-administration_7f5ec453-en.html</w:t>
        </w:r>
      </w:hyperlink>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և</w:t>
      </w:r>
      <w:r w:rsidRPr="00FA17B1">
        <w:rPr>
          <w:rFonts w:ascii="GHEA Grapalat" w:eastAsia="Tahoma" w:hAnsi="GHEA Grapalat" w:cs="Tahoma"/>
          <w:sz w:val="24"/>
          <w:szCs w:val="24"/>
          <w:lang w:val="en-US"/>
        </w:rPr>
        <w:t xml:space="preserve"> OECD/SIGMA (2024), Assessment Methodology of the Principles of Public Administration (</w:t>
      </w:r>
      <w:hyperlink r:id="rId23">
        <w:r w:rsidRPr="00FA17B1">
          <w:rPr>
            <w:rFonts w:ascii="GHEA Grapalat" w:hAnsi="GHEA Grapalat"/>
            <w:color w:val="1155CC"/>
            <w:sz w:val="24"/>
            <w:szCs w:val="24"/>
            <w:u w:val="single"/>
            <w:lang w:val="en-US"/>
          </w:rPr>
          <w:t>https://www.sigmaweb.org/content/dam/sigma/en/documents/2024/Assessment-Methodology-Principles-Public-Administration.pdf</w:t>
        </w:r>
      </w:hyperlink>
      <w:r w:rsidRPr="00FA17B1">
        <w:rPr>
          <w:rFonts w:ascii="GHEA Grapalat" w:eastAsia="Tahoma" w:hAnsi="GHEA Grapalat" w:cs="Tahoma"/>
          <w:sz w:val="24"/>
          <w:szCs w:val="24"/>
          <w:lang w:val="en-US"/>
        </w:rPr>
        <w:t>)</w:t>
      </w:r>
      <w:r w:rsidRPr="00444F3A">
        <w:rPr>
          <w:rFonts w:ascii="GHEA Grapalat" w:eastAsia="Tahoma" w:hAnsi="GHEA Grapalat" w:cs="Tahoma"/>
          <w:sz w:val="24"/>
          <w:szCs w:val="24"/>
        </w:rPr>
        <w:t>։</w:t>
      </w:r>
    </w:p>
    <w:p w14:paraId="7506D072" w14:textId="77777777" w:rsidR="004F69E1" w:rsidRPr="00FA17B1" w:rsidRDefault="00C9742B">
      <w:pPr>
        <w:ind w:left="141"/>
        <w:jc w:val="both"/>
        <w:rPr>
          <w:rFonts w:ascii="GHEA Grapalat" w:hAnsi="GHEA Grapalat"/>
          <w:sz w:val="24"/>
          <w:szCs w:val="24"/>
          <w:lang w:val="en-US"/>
        </w:rPr>
      </w:pPr>
      <w:r w:rsidRPr="00FA17B1">
        <w:rPr>
          <w:rFonts w:ascii="GHEA Grapalat" w:hAnsi="GHEA Grapalat"/>
          <w:sz w:val="24"/>
          <w:szCs w:val="24"/>
          <w:lang w:val="en-US"/>
        </w:rPr>
        <w:t>[6]</w:t>
      </w:r>
      <w:r w:rsidRPr="00FA17B1">
        <w:rPr>
          <w:rFonts w:ascii="GHEA Grapalat" w:eastAsia="Tahoma" w:hAnsi="GHEA Grapalat" w:cs="Tahoma"/>
          <w:sz w:val="24"/>
          <w:szCs w:val="24"/>
          <w:lang w:val="en-US"/>
        </w:rPr>
        <w:t xml:space="preserve"> 2019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ընթացք</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է</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տրվել</w:t>
      </w:r>
      <w:r w:rsidRPr="00FA17B1">
        <w:rPr>
          <w:rFonts w:ascii="GHEA Grapalat" w:eastAsia="Tahoma" w:hAnsi="GHEA Grapalat" w:cs="Tahoma"/>
          <w:sz w:val="24"/>
          <w:szCs w:val="24"/>
          <w:lang w:val="en-US"/>
        </w:rPr>
        <w:t xml:space="preserve"> 1,389,278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2020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1,569,127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2021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2,638,806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2022 </w:t>
      </w:r>
      <w:r w:rsidRPr="00444F3A">
        <w:rPr>
          <w:rFonts w:ascii="GHEA Grapalat" w:eastAsia="Tahoma" w:hAnsi="GHEA Grapalat" w:cs="Tahoma"/>
          <w:sz w:val="24"/>
          <w:szCs w:val="24"/>
        </w:rPr>
        <w:t>թվականի՝</w:t>
      </w:r>
      <w:r w:rsidRPr="00FA17B1">
        <w:rPr>
          <w:rFonts w:ascii="GHEA Grapalat" w:eastAsia="Tahoma" w:hAnsi="GHEA Grapalat" w:cs="Tahoma"/>
          <w:sz w:val="24"/>
          <w:szCs w:val="24"/>
          <w:lang w:val="en-US"/>
        </w:rPr>
        <w:t xml:space="preserve"> 2,651,612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2023 </w:t>
      </w:r>
      <w:r w:rsidRPr="00444F3A">
        <w:rPr>
          <w:rFonts w:ascii="GHEA Grapalat" w:eastAsia="Tahoma" w:hAnsi="GHEA Grapalat" w:cs="Tahoma"/>
          <w:sz w:val="24"/>
          <w:szCs w:val="24"/>
        </w:rPr>
        <w:t>թվականի՝</w:t>
      </w:r>
      <w:r w:rsidRPr="00FA17B1">
        <w:rPr>
          <w:rFonts w:ascii="GHEA Grapalat" w:eastAsia="Tahoma" w:hAnsi="GHEA Grapalat" w:cs="Tahoma"/>
          <w:sz w:val="24"/>
          <w:szCs w:val="24"/>
          <w:lang w:val="en-US"/>
        </w:rPr>
        <w:t xml:space="preserve"> 2,752,910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2024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2,822,725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2025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2,804,884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2026 </w:t>
      </w:r>
      <w:r w:rsidRPr="00444F3A">
        <w:rPr>
          <w:rFonts w:ascii="GHEA Grapalat" w:eastAsia="Tahoma" w:hAnsi="GHEA Grapalat" w:cs="Tahoma"/>
          <w:sz w:val="24"/>
          <w:szCs w:val="24"/>
        </w:rPr>
        <w:t>թվականի</w:t>
      </w:r>
      <w:r w:rsidRPr="00FA17B1">
        <w:rPr>
          <w:rFonts w:ascii="GHEA Grapalat" w:eastAsia="Tahoma" w:hAnsi="GHEA Grapalat" w:cs="Tahoma"/>
          <w:sz w:val="24"/>
          <w:szCs w:val="24"/>
          <w:lang w:val="en-US"/>
        </w:rPr>
        <w:t xml:space="preserve"> 1-</w:t>
      </w:r>
      <w:r w:rsidRPr="00444F3A">
        <w:rPr>
          <w:rFonts w:ascii="GHEA Grapalat" w:eastAsia="Tahoma" w:hAnsi="GHEA Grapalat" w:cs="Tahoma"/>
          <w:sz w:val="24"/>
          <w:szCs w:val="24"/>
        </w:rPr>
        <w:t>ին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կիսամյակում՝</w:t>
      </w:r>
      <w:r w:rsidRPr="00FA17B1">
        <w:rPr>
          <w:rFonts w:ascii="GHEA Grapalat" w:eastAsia="Tahoma" w:hAnsi="GHEA Grapalat" w:cs="Tahoma"/>
          <w:sz w:val="24"/>
          <w:szCs w:val="24"/>
          <w:lang w:val="en-US"/>
        </w:rPr>
        <w:t xml:space="preserve"> 1,414,640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w:t>
      </w:r>
    </w:p>
    <w:p w14:paraId="2177A060" w14:textId="77777777" w:rsidR="004F69E1" w:rsidRPr="00FA17B1" w:rsidRDefault="00C9742B">
      <w:pPr>
        <w:ind w:left="141"/>
        <w:jc w:val="both"/>
        <w:rPr>
          <w:rFonts w:ascii="GHEA Grapalat" w:hAnsi="GHEA Grapalat"/>
          <w:sz w:val="24"/>
          <w:szCs w:val="24"/>
          <w:lang w:val="en-US"/>
        </w:rPr>
      </w:pPr>
      <w:r w:rsidRPr="00FA17B1">
        <w:rPr>
          <w:rFonts w:ascii="GHEA Grapalat" w:eastAsia="Tahoma" w:hAnsi="GHEA Grapalat" w:cs="Tahoma"/>
          <w:sz w:val="24"/>
          <w:szCs w:val="24"/>
          <w:lang w:val="en-US"/>
        </w:rPr>
        <w:t xml:space="preserve">[7] </w:t>
      </w:r>
      <w:r w:rsidRPr="00444F3A">
        <w:rPr>
          <w:rFonts w:ascii="GHEA Grapalat" w:eastAsia="Tahoma" w:hAnsi="GHEA Grapalat" w:cs="Tahoma"/>
          <w:sz w:val="24"/>
          <w:szCs w:val="24"/>
        </w:rPr>
        <w:t>Հասանելի</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է</w:t>
      </w:r>
      <w:hyperlink r:id="rId24">
        <w:r w:rsidRPr="00FA17B1">
          <w:rPr>
            <w:rFonts w:ascii="GHEA Grapalat" w:hAnsi="GHEA Grapalat"/>
            <w:sz w:val="24"/>
            <w:szCs w:val="24"/>
            <w:lang w:val="en-US"/>
          </w:rPr>
          <w:t xml:space="preserve"> </w:t>
        </w:r>
      </w:hyperlink>
      <w:hyperlink r:id="rId25">
        <w:r w:rsidRPr="00FA17B1">
          <w:rPr>
            <w:rFonts w:ascii="GHEA Grapalat" w:hAnsi="GHEA Grapalat"/>
            <w:color w:val="1155CC"/>
            <w:sz w:val="24"/>
            <w:szCs w:val="24"/>
            <w:u w:val="single"/>
            <w:lang w:val="en-US"/>
          </w:rPr>
          <w:t>https://ganhri.org/wp-content/uploads/2025/01/SCA-Report-2nd-Session-2024-dec_EN.pdf</w:t>
        </w:r>
      </w:hyperlink>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հղումով։</w:t>
      </w:r>
    </w:p>
    <w:sectPr w:rsidR="004F69E1" w:rsidRPr="00FA17B1" w:rsidSect="00C9742B">
      <w:pgSz w:w="16834" w:h="11909" w:orient="landscape"/>
      <w:pgMar w:top="99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A7D50" w14:textId="77777777" w:rsidR="00252BFB" w:rsidRDefault="00252BFB">
      <w:pPr>
        <w:spacing w:line="240" w:lineRule="auto"/>
      </w:pPr>
      <w:r>
        <w:separator/>
      </w:r>
    </w:p>
  </w:endnote>
  <w:endnote w:type="continuationSeparator" w:id="0">
    <w:p w14:paraId="0D4A8471" w14:textId="77777777" w:rsidR="00252BFB" w:rsidRDefault="00252B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embedRegular r:id="rId1" w:fontKey="{489B86AE-5873-4F32-9D82-1E02612213AA}"/>
    <w:embedBold r:id="rId2" w:fontKey="{EFB722CC-B771-4B56-977A-A7945904DD74}"/>
    <w:embedItalic r:id="rId3" w:fontKey="{5787BFA4-F941-4E04-B093-3DAC349F0716}"/>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5002EFF" w:usb1="C000E47F" w:usb2="00000029" w:usb3="00000000" w:csb0="000001FF" w:csb1="00000000"/>
    <w:embedRegular r:id="rId4" w:fontKey="{3FA1C12F-3DDD-403C-B69C-1F0826323921}"/>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embedRegular r:id="rId5" w:fontKey="{6AD4A8EE-09C5-48FD-8CC4-527D9EEF8462}"/>
    <w:embedBold r:id="rId6" w:fontKey="{DA5CEFBD-F6F8-4C6E-9A8F-0759246D3ECB}"/>
    <w:embedItalic r:id="rId7" w:fontKey="{2D6C8B6E-0554-4AA6-B44E-589855AEA4D8}"/>
    <w:embedBoldItalic r:id="rId8" w:fontKey="{902BB3C2-C3A1-4043-94A3-F82A78692554}"/>
  </w:font>
  <w:font w:name="Cambria Math">
    <w:panose1 w:val="02040503050406030204"/>
    <w:charset w:val="00"/>
    <w:family w:val="roman"/>
    <w:pitch w:val="variable"/>
    <w:sig w:usb0="E00006FF" w:usb1="420024FF" w:usb2="02000000" w:usb3="00000000" w:csb0="0000019F" w:csb1="00000000"/>
    <w:embedRegular r:id="rId9" w:fontKey="{F05F3A10-B2B6-40C2-9114-2F194F958FA8}"/>
    <w:embedBold r:id="rId10" w:fontKey="{84FF03A6-7706-4593-AC84-E4C54D4B2B5B}"/>
    <w:embedItalic r:id="rId11" w:fontKey="{3AD0CCCB-9460-4A0B-BF60-1719AEF6C399}"/>
    <w:embedBoldItalic r:id="rId12" w:fontKey="{94B72B0A-6236-4138-A22E-EC76888024AF}"/>
  </w:font>
  <w:font w:name="Calibri">
    <w:panose1 w:val="020F0502020204030204"/>
    <w:charset w:val="00"/>
    <w:family w:val="swiss"/>
    <w:pitch w:val="variable"/>
    <w:sig w:usb0="E4002EFF" w:usb1="C200247B" w:usb2="00000009" w:usb3="00000000" w:csb0="000001FF" w:csb1="00000000"/>
    <w:embedRegular r:id="rId13" w:fontKey="{8FD6E634-732C-4FF8-8BEF-32913E78AFA4}"/>
    <w:embedBold r:id="rId14" w:fontKey="{88B1AA28-3913-4B08-BEF9-B14124DDC055}"/>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B0500000000000000"/>
    <w:charset w:val="80"/>
    <w:family w:val="modern"/>
    <w:pitch w:val="fixed"/>
    <w:sig w:usb0="E00002FF" w:usb1="6AC7FDFB" w:usb2="00000012" w:usb3="00000000" w:csb0="0002009F" w:csb1="00000000"/>
    <w:embedBold r:id="rId15" w:subsetted="1" w:fontKey="{A7EA3442-6677-49BA-BB3D-976CF2B67A4F}"/>
  </w:font>
  <w:font w:name="Cambria">
    <w:panose1 w:val="02040503050406030204"/>
    <w:charset w:val="00"/>
    <w:family w:val="roman"/>
    <w:pitch w:val="variable"/>
    <w:sig w:usb0="E00006FF" w:usb1="420024FF" w:usb2="02000000" w:usb3="00000000" w:csb0="0000019F" w:csb1="00000000"/>
    <w:embedRegular r:id="rId16" w:fontKey="{1125AF16-174B-4DD8-AD2E-C6ADB7E67966}"/>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D83EE" w14:textId="77777777" w:rsidR="00252BFB" w:rsidRDefault="00252BFB">
      <w:pPr>
        <w:spacing w:line="240" w:lineRule="auto"/>
      </w:pPr>
      <w:r>
        <w:separator/>
      </w:r>
    </w:p>
  </w:footnote>
  <w:footnote w:type="continuationSeparator" w:id="0">
    <w:p w14:paraId="42235454" w14:textId="77777777" w:rsidR="00252BFB" w:rsidRDefault="00252B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71E08"/>
    <w:multiLevelType w:val="multilevel"/>
    <w:tmpl w:val="C5C24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C070B3"/>
    <w:multiLevelType w:val="multilevel"/>
    <w:tmpl w:val="A20E7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823C0E"/>
    <w:multiLevelType w:val="multilevel"/>
    <w:tmpl w:val="6E8677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0D74FE"/>
    <w:multiLevelType w:val="multilevel"/>
    <w:tmpl w:val="1752F7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18E1380"/>
    <w:multiLevelType w:val="multilevel"/>
    <w:tmpl w:val="93C0D8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57466A9F"/>
    <w:multiLevelType w:val="multilevel"/>
    <w:tmpl w:val="47D8B8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6E82325D"/>
    <w:multiLevelType w:val="multilevel"/>
    <w:tmpl w:val="B56A4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5758E9"/>
    <w:multiLevelType w:val="multilevel"/>
    <w:tmpl w:val="4E3EF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7C643BA"/>
    <w:multiLevelType w:val="hybridMultilevel"/>
    <w:tmpl w:val="4BC2B6B6"/>
    <w:lvl w:ilvl="0" w:tplc="31EECFC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D777D8"/>
    <w:multiLevelType w:val="multilevel"/>
    <w:tmpl w:val="B4801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
  </w:num>
  <w:num w:numId="3">
    <w:abstractNumId w:val="0"/>
  </w:num>
  <w:num w:numId="4">
    <w:abstractNumId w:val="2"/>
  </w:num>
  <w:num w:numId="5">
    <w:abstractNumId w:val="4"/>
  </w:num>
  <w:num w:numId="6">
    <w:abstractNumId w:val="6"/>
  </w:num>
  <w:num w:numId="7">
    <w:abstractNumId w:val="3"/>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9E1"/>
    <w:rsid w:val="00011785"/>
    <w:rsid w:val="00017AAF"/>
    <w:rsid w:val="00021647"/>
    <w:rsid w:val="00023ED5"/>
    <w:rsid w:val="0004133A"/>
    <w:rsid w:val="0006304E"/>
    <w:rsid w:val="00083D13"/>
    <w:rsid w:val="000A2B29"/>
    <w:rsid w:val="000A457E"/>
    <w:rsid w:val="000A51CF"/>
    <w:rsid w:val="000A6ACE"/>
    <w:rsid w:val="000D0870"/>
    <w:rsid w:val="00117013"/>
    <w:rsid w:val="00123E6A"/>
    <w:rsid w:val="00144B3A"/>
    <w:rsid w:val="00147342"/>
    <w:rsid w:val="001508B0"/>
    <w:rsid w:val="00153F0C"/>
    <w:rsid w:val="001D25AC"/>
    <w:rsid w:val="001D685B"/>
    <w:rsid w:val="0021137A"/>
    <w:rsid w:val="00212F13"/>
    <w:rsid w:val="002416FD"/>
    <w:rsid w:val="00241C90"/>
    <w:rsid w:val="00252BFB"/>
    <w:rsid w:val="00260978"/>
    <w:rsid w:val="00277D6E"/>
    <w:rsid w:val="002931E8"/>
    <w:rsid w:val="00293508"/>
    <w:rsid w:val="002B78D0"/>
    <w:rsid w:val="002C4484"/>
    <w:rsid w:val="002C5B72"/>
    <w:rsid w:val="002D24C1"/>
    <w:rsid w:val="002E7359"/>
    <w:rsid w:val="002F1A02"/>
    <w:rsid w:val="002F7A8B"/>
    <w:rsid w:val="003509B2"/>
    <w:rsid w:val="00374346"/>
    <w:rsid w:val="00384F17"/>
    <w:rsid w:val="00391ADC"/>
    <w:rsid w:val="003922A7"/>
    <w:rsid w:val="00395859"/>
    <w:rsid w:val="003B6295"/>
    <w:rsid w:val="003D5D95"/>
    <w:rsid w:val="003F5178"/>
    <w:rsid w:val="0041085A"/>
    <w:rsid w:val="004279C2"/>
    <w:rsid w:val="00443EA5"/>
    <w:rsid w:val="00444F3A"/>
    <w:rsid w:val="00446393"/>
    <w:rsid w:val="00450065"/>
    <w:rsid w:val="0046165B"/>
    <w:rsid w:val="0046532A"/>
    <w:rsid w:val="00480B49"/>
    <w:rsid w:val="00485A56"/>
    <w:rsid w:val="00492F27"/>
    <w:rsid w:val="004C4A0B"/>
    <w:rsid w:val="004D0452"/>
    <w:rsid w:val="004E304B"/>
    <w:rsid w:val="004F3FDF"/>
    <w:rsid w:val="004F5CAE"/>
    <w:rsid w:val="004F69E1"/>
    <w:rsid w:val="005111CC"/>
    <w:rsid w:val="005547FF"/>
    <w:rsid w:val="00596F16"/>
    <w:rsid w:val="005D0E34"/>
    <w:rsid w:val="005E2CC3"/>
    <w:rsid w:val="005E756F"/>
    <w:rsid w:val="00607252"/>
    <w:rsid w:val="006153C2"/>
    <w:rsid w:val="00633FCC"/>
    <w:rsid w:val="00636B70"/>
    <w:rsid w:val="00640C03"/>
    <w:rsid w:val="006753EB"/>
    <w:rsid w:val="00685063"/>
    <w:rsid w:val="006D29A1"/>
    <w:rsid w:val="006E2824"/>
    <w:rsid w:val="006F184F"/>
    <w:rsid w:val="006F6C02"/>
    <w:rsid w:val="00720B7D"/>
    <w:rsid w:val="0072106E"/>
    <w:rsid w:val="00727B71"/>
    <w:rsid w:val="00727F37"/>
    <w:rsid w:val="007320BD"/>
    <w:rsid w:val="007327F8"/>
    <w:rsid w:val="0074541A"/>
    <w:rsid w:val="00772B6E"/>
    <w:rsid w:val="00785668"/>
    <w:rsid w:val="007975CD"/>
    <w:rsid w:val="007A08D9"/>
    <w:rsid w:val="007A6B2D"/>
    <w:rsid w:val="007C06AF"/>
    <w:rsid w:val="007C4B11"/>
    <w:rsid w:val="007D2FE7"/>
    <w:rsid w:val="007D7C6E"/>
    <w:rsid w:val="007E02BF"/>
    <w:rsid w:val="007F16AA"/>
    <w:rsid w:val="007F584C"/>
    <w:rsid w:val="00837A55"/>
    <w:rsid w:val="00857E70"/>
    <w:rsid w:val="00857E87"/>
    <w:rsid w:val="0087572A"/>
    <w:rsid w:val="008F0696"/>
    <w:rsid w:val="008F2549"/>
    <w:rsid w:val="008F518E"/>
    <w:rsid w:val="009129FD"/>
    <w:rsid w:val="0093708A"/>
    <w:rsid w:val="0095263C"/>
    <w:rsid w:val="00967F5B"/>
    <w:rsid w:val="00976AE1"/>
    <w:rsid w:val="00982A5B"/>
    <w:rsid w:val="009878E4"/>
    <w:rsid w:val="009956ED"/>
    <w:rsid w:val="009A3BF9"/>
    <w:rsid w:val="009B3204"/>
    <w:rsid w:val="009C1BFC"/>
    <w:rsid w:val="009C2ECD"/>
    <w:rsid w:val="009D1AE7"/>
    <w:rsid w:val="009D7A1A"/>
    <w:rsid w:val="009F4BB0"/>
    <w:rsid w:val="009F65A4"/>
    <w:rsid w:val="00A13D65"/>
    <w:rsid w:val="00A20B81"/>
    <w:rsid w:val="00A36BF3"/>
    <w:rsid w:val="00A442BA"/>
    <w:rsid w:val="00A81495"/>
    <w:rsid w:val="00A81A5C"/>
    <w:rsid w:val="00A8297B"/>
    <w:rsid w:val="00AD0884"/>
    <w:rsid w:val="00AD57EC"/>
    <w:rsid w:val="00AF0A70"/>
    <w:rsid w:val="00AF634B"/>
    <w:rsid w:val="00B10BBD"/>
    <w:rsid w:val="00B1235E"/>
    <w:rsid w:val="00B1460B"/>
    <w:rsid w:val="00B26AB0"/>
    <w:rsid w:val="00B54537"/>
    <w:rsid w:val="00B614BA"/>
    <w:rsid w:val="00B67906"/>
    <w:rsid w:val="00B70580"/>
    <w:rsid w:val="00B93323"/>
    <w:rsid w:val="00BC2C6A"/>
    <w:rsid w:val="00BC3DFD"/>
    <w:rsid w:val="00BC4683"/>
    <w:rsid w:val="00BC6293"/>
    <w:rsid w:val="00BD6BD9"/>
    <w:rsid w:val="00BE07C8"/>
    <w:rsid w:val="00BE6CD9"/>
    <w:rsid w:val="00BF6CAC"/>
    <w:rsid w:val="00BF72FA"/>
    <w:rsid w:val="00C000CF"/>
    <w:rsid w:val="00C07DE9"/>
    <w:rsid w:val="00C109C9"/>
    <w:rsid w:val="00C40C78"/>
    <w:rsid w:val="00C44AB7"/>
    <w:rsid w:val="00C544AF"/>
    <w:rsid w:val="00C9742B"/>
    <w:rsid w:val="00CA57C3"/>
    <w:rsid w:val="00CB69FE"/>
    <w:rsid w:val="00CC005B"/>
    <w:rsid w:val="00CD3C9A"/>
    <w:rsid w:val="00D018A4"/>
    <w:rsid w:val="00D331E7"/>
    <w:rsid w:val="00D335CF"/>
    <w:rsid w:val="00D336E8"/>
    <w:rsid w:val="00D52585"/>
    <w:rsid w:val="00D56FE5"/>
    <w:rsid w:val="00D572D8"/>
    <w:rsid w:val="00D63111"/>
    <w:rsid w:val="00D7285C"/>
    <w:rsid w:val="00D73CE8"/>
    <w:rsid w:val="00D76A4A"/>
    <w:rsid w:val="00DB3B48"/>
    <w:rsid w:val="00DB4BE1"/>
    <w:rsid w:val="00DD0F55"/>
    <w:rsid w:val="00DF04C1"/>
    <w:rsid w:val="00E01BA9"/>
    <w:rsid w:val="00E10900"/>
    <w:rsid w:val="00E16D3A"/>
    <w:rsid w:val="00E27120"/>
    <w:rsid w:val="00E27F4C"/>
    <w:rsid w:val="00E37113"/>
    <w:rsid w:val="00E42D75"/>
    <w:rsid w:val="00E50255"/>
    <w:rsid w:val="00E57DAA"/>
    <w:rsid w:val="00E83B19"/>
    <w:rsid w:val="00E85E99"/>
    <w:rsid w:val="00E85FC8"/>
    <w:rsid w:val="00EC742F"/>
    <w:rsid w:val="00EF24CB"/>
    <w:rsid w:val="00F2666C"/>
    <w:rsid w:val="00F46605"/>
    <w:rsid w:val="00F6679A"/>
    <w:rsid w:val="00F66AE1"/>
    <w:rsid w:val="00F726A6"/>
    <w:rsid w:val="00F72ADB"/>
    <w:rsid w:val="00F93A23"/>
    <w:rsid w:val="00FA17B1"/>
    <w:rsid w:val="00FA719E"/>
    <w:rsid w:val="00FC1505"/>
    <w:rsid w:val="00FC1E94"/>
    <w:rsid w:val="00FD16AA"/>
    <w:rsid w:val="00FE0AF1"/>
    <w:rsid w:val="00FE3391"/>
    <w:rsid w:val="00FE4146"/>
    <w:rsid w:val="00FE5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239DC"/>
  <w15:docId w15:val="{5E868616-2CC8-4602-ABD1-420ECB0E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tcPr>
      <w:shd w:val="clear" w:color="auto" w:fill="FFFFFF"/>
    </w:tc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9742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42B"/>
    <w:rPr>
      <w:rFonts w:ascii="Segoe UI" w:hAnsi="Segoe UI" w:cs="Segoe UI"/>
      <w:sz w:val="18"/>
      <w:szCs w:val="18"/>
    </w:rPr>
  </w:style>
  <w:style w:type="paragraph" w:styleId="Header">
    <w:name w:val="header"/>
    <w:basedOn w:val="Normal"/>
    <w:link w:val="HeaderChar"/>
    <w:uiPriority w:val="99"/>
    <w:unhideWhenUsed/>
    <w:rsid w:val="00C9742B"/>
    <w:pPr>
      <w:tabs>
        <w:tab w:val="center" w:pos="4680"/>
        <w:tab w:val="right" w:pos="9360"/>
      </w:tabs>
      <w:spacing w:line="240" w:lineRule="auto"/>
    </w:pPr>
  </w:style>
  <w:style w:type="character" w:customStyle="1" w:styleId="HeaderChar">
    <w:name w:val="Header Char"/>
    <w:basedOn w:val="DefaultParagraphFont"/>
    <w:link w:val="Header"/>
    <w:uiPriority w:val="99"/>
    <w:rsid w:val="00C9742B"/>
  </w:style>
  <w:style w:type="paragraph" w:styleId="Footer">
    <w:name w:val="footer"/>
    <w:basedOn w:val="Normal"/>
    <w:link w:val="FooterChar"/>
    <w:uiPriority w:val="99"/>
    <w:unhideWhenUsed/>
    <w:rsid w:val="00C9742B"/>
    <w:pPr>
      <w:tabs>
        <w:tab w:val="center" w:pos="4680"/>
        <w:tab w:val="right" w:pos="9360"/>
      </w:tabs>
      <w:spacing w:line="240" w:lineRule="auto"/>
    </w:pPr>
  </w:style>
  <w:style w:type="character" w:customStyle="1" w:styleId="FooterChar">
    <w:name w:val="Footer Char"/>
    <w:basedOn w:val="DefaultParagraphFont"/>
    <w:link w:val="Footer"/>
    <w:uiPriority w:val="99"/>
    <w:rsid w:val="00C9742B"/>
  </w:style>
  <w:style w:type="paragraph" w:styleId="ListParagraph">
    <w:name w:val="List Paragraph"/>
    <w:basedOn w:val="Normal"/>
    <w:uiPriority w:val="34"/>
    <w:qFormat/>
    <w:rsid w:val="00E01BA9"/>
    <w:pPr>
      <w:ind w:left="720"/>
      <w:contextualSpacing/>
    </w:pPr>
  </w:style>
  <w:style w:type="paragraph" w:styleId="NormalWeb">
    <w:name w:val="Normal (Web)"/>
    <w:basedOn w:val="Normal"/>
    <w:uiPriority w:val="99"/>
    <w:semiHidden/>
    <w:unhideWhenUsed/>
    <w:rsid w:val="006153C2"/>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DF04C1"/>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66AE1"/>
    <w:rPr>
      <w:b/>
      <w:bCs/>
    </w:rPr>
  </w:style>
  <w:style w:type="character" w:customStyle="1" w:styleId="CommentSubjectChar">
    <w:name w:val="Comment Subject Char"/>
    <w:basedOn w:val="CommentTextChar"/>
    <w:link w:val="CommentSubject"/>
    <w:uiPriority w:val="99"/>
    <w:semiHidden/>
    <w:rsid w:val="00F66AE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624160">
      <w:bodyDiv w:val="1"/>
      <w:marLeft w:val="0"/>
      <w:marRight w:val="0"/>
      <w:marTop w:val="0"/>
      <w:marBottom w:val="0"/>
      <w:divBdr>
        <w:top w:val="none" w:sz="0" w:space="0" w:color="auto"/>
        <w:left w:val="none" w:sz="0" w:space="0" w:color="auto"/>
        <w:bottom w:val="none" w:sz="0" w:space="0" w:color="auto"/>
        <w:right w:val="none" w:sz="0" w:space="0" w:color="auto"/>
      </w:divBdr>
    </w:div>
    <w:div w:id="1959068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mstat.am/am/?nid=12&amp;id=17010" TargetMode="External"/><Relationship Id="rId13" Type="http://schemas.openxmlformats.org/officeDocument/2006/relationships/hyperlink" Target="https://rm.coe.int/cepej-evaluation-report-part-1-en-/1680b272ac" TargetMode="External"/><Relationship Id="rId18" Type="http://schemas.openxmlformats.org/officeDocument/2006/relationships/hyperlink" Target="https://commission.europa.eu/document/download/d1367f58-9eed-4ebd-8eb3-68646b7c7ddc_en?filename=2026_eu_justice_scoreboard.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igmaweb.org/content/dam/sigma/en/publications/reports/2024/06/salary-systems-in-public-administration-and-their-reforms_40fa6658/8f08a005-en.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ommission.europa.eu/document/download/d1367f58-9eed-4ebd-8eb3-68646b7c7ddc_en?filename=2026_eu_justice_scoreboard.pdf" TargetMode="External"/><Relationship Id="rId25" Type="http://schemas.openxmlformats.org/officeDocument/2006/relationships/hyperlink" Target="https://ganhri.org/wp-content/uploads/2025/01/SCA-Report-2nd-Session-2024-dec_EN.pdf" TargetMode="External"/><Relationship Id="rId2" Type="http://schemas.openxmlformats.org/officeDocument/2006/relationships/numbering" Target="numbering.xml"/><Relationship Id="rId16" Type="http://schemas.openxmlformats.org/officeDocument/2006/relationships/hyperlink" Target="https://en.wikipedia.org/wiki/List_of_European_countries_by_average_wage" TargetMode="External"/><Relationship Id="rId20" Type="http://schemas.openxmlformats.org/officeDocument/2006/relationships/hyperlink" Target="https://commission.europa.eu/document/download/d1367f58-9eed-4ebd-8eb3-68646b7c7ddc_en?filename=2026_eu_justice_scoreboar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ganhri.org/wp-content/uploads/2025/01/SCA-Report-2nd-Session-2024-dec_EN.pdf" TargetMode="External"/><Relationship Id="rId5" Type="http://schemas.openxmlformats.org/officeDocument/2006/relationships/webSettings" Target="webSettings.xml"/><Relationship Id="rId15" Type="http://schemas.openxmlformats.org/officeDocument/2006/relationships/hyperlink" Target="https://en.wikipedia.org/wiki/List_of_European_countries_by_average_wage" TargetMode="External"/><Relationship Id="rId23" Type="http://schemas.openxmlformats.org/officeDocument/2006/relationships/hyperlink" Target="https://www.sigmaweb.org/content/dam/sigma/en/documents/2024/Assessment-Methodology-Principles-Public-Administration.pdf" TargetMode="External"/><Relationship Id="rId10" Type="http://schemas.openxmlformats.org/officeDocument/2006/relationships/image" Target="media/image2.png"/><Relationship Id="rId19" Type="http://schemas.openxmlformats.org/officeDocument/2006/relationships/hyperlink" Target="https://www.coe.int/en/web/cepej/cepej-study-for-the-eu-justice-scoreboar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m.coe.int/cepej-evaluation-report-part-1-en-/1680b272ac" TargetMode="External"/><Relationship Id="rId22" Type="http://schemas.openxmlformats.org/officeDocument/2006/relationships/hyperlink" Target="https://www.sigmaweb.org/en/publications/the-principles-of-public-administration_7f5ec453-en.html"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7756F-B476-41CF-80D2-C4F42314C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117599</Words>
  <Characters>670320</Characters>
  <Application>Microsoft Office Word</Application>
  <DocSecurity>0</DocSecurity>
  <Lines>5586</Lines>
  <Paragraphs>1572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2026-09-17T08:55:00Z</dcterms:created>
  <dcterms:modified xsi:type="dcterms:W3CDTF">2026-09-17T08:55:00Z</dcterms:modified>
</cp:coreProperties>
</file>