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F6338" w14:textId="77777777" w:rsidR="00F36A27" w:rsidRPr="00950590" w:rsidRDefault="00F36A27" w:rsidP="00F36A27">
      <w:pPr>
        <w:pStyle w:val="NormalWeb"/>
        <w:shd w:val="clear" w:color="auto" w:fill="FFFFFF"/>
        <w:spacing w:before="0" w:beforeAutospacing="0" w:after="0" w:afterAutospacing="0"/>
        <w:jc w:val="right"/>
        <w:rPr>
          <w:rFonts w:ascii="GHEA Grapalat" w:hAnsi="GHEA Grapalat"/>
          <w:b/>
          <w:bCs/>
          <w:color w:val="000000"/>
        </w:rPr>
      </w:pPr>
      <w:r w:rsidRPr="00950590">
        <w:rPr>
          <w:rFonts w:ascii="GHEA Grapalat" w:hAnsi="GHEA Grapalat"/>
          <w:b/>
          <w:bCs/>
          <w:color w:val="000000"/>
        </w:rPr>
        <w:t>ՆԱԽԱԳԻԾ</w:t>
      </w:r>
    </w:p>
    <w:p w14:paraId="28AE1B56" w14:textId="77777777" w:rsidR="00F36A27" w:rsidRPr="00950590" w:rsidRDefault="00F36A27" w:rsidP="00803B5E">
      <w:pPr>
        <w:pStyle w:val="NormalWeb"/>
        <w:shd w:val="clear" w:color="auto" w:fill="FFFFFF"/>
        <w:spacing w:before="0" w:beforeAutospacing="0" w:after="0" w:afterAutospacing="0" w:line="360" w:lineRule="auto"/>
        <w:jc w:val="center"/>
        <w:rPr>
          <w:rFonts w:ascii="GHEA Grapalat" w:hAnsi="GHEA Grapalat"/>
          <w:color w:val="000000"/>
        </w:rPr>
      </w:pPr>
      <w:r w:rsidRPr="00950590">
        <w:rPr>
          <w:rFonts w:ascii="GHEA Grapalat" w:hAnsi="GHEA Grapalat"/>
          <w:b/>
          <w:bCs/>
          <w:color w:val="000000"/>
        </w:rPr>
        <w:t>ՀԱՅԱՍՏԱՆԻ ՀԱՆՐԱՊԵՏՈՒԹՅԱՆ</w:t>
      </w:r>
    </w:p>
    <w:p w14:paraId="3A5B6A5D" w14:textId="77777777" w:rsidR="00F36A27" w:rsidRPr="00950590" w:rsidRDefault="00F36A27" w:rsidP="00803B5E">
      <w:pPr>
        <w:spacing w:after="0" w:line="360" w:lineRule="auto"/>
        <w:jc w:val="center"/>
        <w:rPr>
          <w:rFonts w:ascii="GHEA Grapalat" w:eastAsia="Times New Roman" w:hAnsi="GHEA Grapalat" w:cs="Times New Roman"/>
          <w:color w:val="000000"/>
          <w:sz w:val="24"/>
          <w:szCs w:val="24"/>
          <w:shd w:val="clear" w:color="auto" w:fill="FFFFFF"/>
          <w:lang w:eastAsia="hy-AM"/>
        </w:rPr>
      </w:pPr>
      <w:r w:rsidRPr="00950590">
        <w:rPr>
          <w:rFonts w:ascii="GHEA Grapalat" w:eastAsia="Times New Roman" w:hAnsi="GHEA Grapalat" w:cs="Times New Roman"/>
          <w:b/>
          <w:bCs/>
          <w:color w:val="000000"/>
          <w:sz w:val="24"/>
          <w:szCs w:val="24"/>
          <w:shd w:val="clear" w:color="auto" w:fill="FFFFFF"/>
          <w:lang w:eastAsia="hy-AM"/>
        </w:rPr>
        <w:t>Օ Ր Ե Ն Ք Ը</w:t>
      </w:r>
    </w:p>
    <w:p w14:paraId="600C4D7F" w14:textId="77777777" w:rsidR="00F36A27" w:rsidRPr="00950590" w:rsidRDefault="00F36A27" w:rsidP="00803B5E">
      <w:pPr>
        <w:shd w:val="clear" w:color="auto" w:fill="FFFFFF"/>
        <w:spacing w:after="0" w:line="360" w:lineRule="auto"/>
        <w:jc w:val="center"/>
        <w:rPr>
          <w:rFonts w:ascii="GHEA Grapalat" w:eastAsia="Times New Roman" w:hAnsi="GHEA Grapalat" w:cs="Times New Roman"/>
          <w:color w:val="000000"/>
          <w:sz w:val="24"/>
          <w:szCs w:val="24"/>
          <w:lang w:eastAsia="hy-AM"/>
        </w:rPr>
      </w:pPr>
      <w:r w:rsidRPr="00950590">
        <w:rPr>
          <w:rFonts w:ascii="Calibri" w:eastAsia="Times New Roman" w:hAnsi="Calibri" w:cs="Calibri"/>
          <w:color w:val="000000"/>
          <w:sz w:val="24"/>
          <w:szCs w:val="24"/>
          <w:lang w:eastAsia="hy-AM"/>
        </w:rPr>
        <w:t> </w:t>
      </w:r>
    </w:p>
    <w:p w14:paraId="5305E790" w14:textId="77777777" w:rsidR="00F36A27" w:rsidRPr="00950590" w:rsidRDefault="00F36A27" w:rsidP="00803B5E">
      <w:pPr>
        <w:shd w:val="clear" w:color="auto" w:fill="FFFFFF"/>
        <w:spacing w:after="0" w:line="360" w:lineRule="auto"/>
        <w:jc w:val="center"/>
        <w:rPr>
          <w:rFonts w:ascii="GHEA Grapalat" w:eastAsia="Times New Roman" w:hAnsi="GHEA Grapalat" w:cs="GHEA Grapalat"/>
          <w:b/>
          <w:bCs/>
          <w:color w:val="000000"/>
          <w:sz w:val="24"/>
          <w:szCs w:val="24"/>
          <w:lang w:eastAsia="hy-AM"/>
        </w:rPr>
      </w:pPr>
      <w:r w:rsidRPr="00950590">
        <w:rPr>
          <w:rFonts w:ascii="GHEA Grapalat" w:eastAsia="Times New Roman" w:hAnsi="GHEA Grapalat" w:cs="Times New Roman"/>
          <w:b/>
          <w:bCs/>
          <w:color w:val="000000"/>
          <w:sz w:val="24"/>
          <w:szCs w:val="24"/>
          <w:lang w:eastAsia="hy-AM"/>
        </w:rPr>
        <w:t>«ՊԵՏԱԿԱՆ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ՊԱՇՏՈՆՆԵՐ</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ԵՎ</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ՊԵՏԱԿԱՆ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ԾԱՌԱՅՈՒԹՅԱՆ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ՊԱՇՏՈՆՆԵՐ</w:t>
      </w:r>
    </w:p>
    <w:p w14:paraId="249164C4" w14:textId="77777777" w:rsidR="00047322" w:rsidRPr="00950590" w:rsidRDefault="00F36A27" w:rsidP="00803B5E">
      <w:pPr>
        <w:shd w:val="clear" w:color="auto" w:fill="FFFFFF"/>
        <w:spacing w:after="0" w:line="360" w:lineRule="auto"/>
        <w:jc w:val="center"/>
        <w:rPr>
          <w:rFonts w:ascii="GHEA Grapalat" w:eastAsia="Times New Roman" w:hAnsi="GHEA Grapalat" w:cs="GHEA Grapalat"/>
          <w:b/>
          <w:bCs/>
          <w:color w:val="000000"/>
          <w:sz w:val="24"/>
          <w:szCs w:val="24"/>
          <w:lang w:eastAsia="hy-AM"/>
        </w:rPr>
      </w:pPr>
      <w:r w:rsidRPr="00950590">
        <w:rPr>
          <w:rFonts w:ascii="GHEA Grapalat" w:eastAsia="Times New Roman" w:hAnsi="GHEA Grapalat" w:cs="GHEA Grapalat"/>
          <w:b/>
          <w:bCs/>
          <w:color w:val="000000"/>
          <w:sz w:val="24"/>
          <w:szCs w:val="24"/>
          <w:lang w:eastAsia="hy-AM"/>
        </w:rPr>
        <w:t>ԶԲԱՂԵՑՆՈՂ</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ԱՆՁԱՆՑ</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ՎԱՐՁԱՏՐՈՒԹՅԱՆ</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ՄԱՍԻՆ</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GHEA Grapalat"/>
          <w:b/>
          <w:bCs/>
          <w:color w:val="000000"/>
          <w:sz w:val="24"/>
          <w:szCs w:val="24"/>
          <w:lang w:eastAsia="hy-AM"/>
        </w:rPr>
        <w:t>ՕՐԵՆՔՈՒՄ</w:t>
      </w:r>
    </w:p>
    <w:p w14:paraId="78D38ACB" w14:textId="77777777" w:rsidR="00F36A27" w:rsidRPr="00950590" w:rsidRDefault="00BB20F0" w:rsidP="00803B5E">
      <w:pPr>
        <w:shd w:val="clear" w:color="auto" w:fill="FFFFFF"/>
        <w:spacing w:after="0" w:line="360" w:lineRule="auto"/>
        <w:jc w:val="center"/>
        <w:rPr>
          <w:rFonts w:ascii="GHEA Grapalat" w:eastAsia="Times New Roman" w:hAnsi="GHEA Grapalat" w:cs="Times New Roman"/>
          <w:color w:val="000000"/>
          <w:sz w:val="24"/>
          <w:szCs w:val="24"/>
          <w:lang w:eastAsia="hy-AM"/>
        </w:rPr>
      </w:pPr>
      <w:r w:rsidRPr="00950590">
        <w:rPr>
          <w:rFonts w:ascii="GHEA Grapalat" w:eastAsia="Times New Roman" w:hAnsi="GHEA Grapalat" w:cs="GHEA Grapalat"/>
          <w:b/>
          <w:bCs/>
          <w:color w:val="000000"/>
          <w:sz w:val="24"/>
          <w:szCs w:val="24"/>
          <w:lang w:eastAsia="hy-AM"/>
        </w:rPr>
        <w:t xml:space="preserve">ՓՈՓՈԽՈՒԹՅՈՒՆՆԵՐ ԵՎ </w:t>
      </w:r>
      <w:r w:rsidR="00F36A27" w:rsidRPr="00950590">
        <w:rPr>
          <w:rFonts w:ascii="GHEA Grapalat" w:eastAsia="Times New Roman" w:hAnsi="GHEA Grapalat" w:cs="GHEA Grapalat"/>
          <w:b/>
          <w:bCs/>
          <w:color w:val="000000"/>
          <w:sz w:val="24"/>
          <w:szCs w:val="24"/>
          <w:lang w:eastAsia="hy-AM"/>
        </w:rPr>
        <w:t>ԼՐԱՑՈՒՄ</w:t>
      </w:r>
      <w:r w:rsidR="00FA2D6D" w:rsidRPr="00950590">
        <w:rPr>
          <w:rFonts w:ascii="GHEA Grapalat" w:eastAsia="Times New Roman" w:hAnsi="GHEA Grapalat" w:cs="GHEA Grapalat"/>
          <w:b/>
          <w:bCs/>
          <w:color w:val="000000"/>
          <w:sz w:val="24"/>
          <w:szCs w:val="24"/>
          <w:lang w:eastAsia="hy-AM"/>
        </w:rPr>
        <w:t>ՆԵՐ</w:t>
      </w:r>
      <w:r w:rsidR="00F36A27" w:rsidRPr="00950590">
        <w:rPr>
          <w:rFonts w:ascii="Calibri" w:eastAsia="Times New Roman" w:hAnsi="Calibri" w:cs="Calibri"/>
          <w:b/>
          <w:bCs/>
          <w:color w:val="000000"/>
          <w:sz w:val="24"/>
          <w:szCs w:val="24"/>
          <w:lang w:eastAsia="hy-AM"/>
        </w:rPr>
        <w:t> </w:t>
      </w:r>
      <w:r w:rsidR="005518CC" w:rsidRPr="00950590">
        <w:rPr>
          <w:rFonts w:ascii="GHEA Grapalat" w:eastAsia="Times New Roman" w:hAnsi="GHEA Grapalat" w:cs="GHEA Grapalat"/>
          <w:b/>
          <w:bCs/>
          <w:color w:val="000000"/>
          <w:sz w:val="24"/>
          <w:szCs w:val="24"/>
          <w:lang w:eastAsia="hy-AM"/>
        </w:rPr>
        <w:t xml:space="preserve"> </w:t>
      </w:r>
      <w:r w:rsidR="00F36A27" w:rsidRPr="00950590">
        <w:rPr>
          <w:rFonts w:ascii="GHEA Grapalat" w:eastAsia="Times New Roman" w:hAnsi="GHEA Grapalat" w:cs="GHEA Grapalat"/>
          <w:b/>
          <w:bCs/>
          <w:color w:val="000000"/>
          <w:sz w:val="24"/>
          <w:szCs w:val="24"/>
          <w:lang w:eastAsia="hy-AM"/>
        </w:rPr>
        <w:t>ԿԱՏԱՐԵԼՈՒ</w:t>
      </w:r>
      <w:r w:rsidR="00F36A27" w:rsidRPr="00950590">
        <w:rPr>
          <w:rFonts w:ascii="Calibri" w:eastAsia="Times New Roman" w:hAnsi="Calibri" w:cs="Calibri"/>
          <w:b/>
          <w:bCs/>
          <w:color w:val="000000"/>
          <w:sz w:val="24"/>
          <w:szCs w:val="24"/>
          <w:lang w:eastAsia="hy-AM"/>
        </w:rPr>
        <w:t> </w:t>
      </w:r>
      <w:r w:rsidR="00F36A27" w:rsidRPr="00950590">
        <w:rPr>
          <w:rFonts w:ascii="GHEA Grapalat" w:eastAsia="Times New Roman" w:hAnsi="GHEA Grapalat" w:cs="GHEA Grapalat"/>
          <w:b/>
          <w:bCs/>
          <w:color w:val="000000"/>
          <w:sz w:val="24"/>
          <w:szCs w:val="24"/>
          <w:lang w:eastAsia="hy-AM"/>
        </w:rPr>
        <w:t>ՄԱՍԻՆ</w:t>
      </w:r>
    </w:p>
    <w:p w14:paraId="6680748C" w14:textId="77777777" w:rsidR="00EA36E1" w:rsidRPr="00950590" w:rsidRDefault="00EA36E1" w:rsidP="00803B5E">
      <w:pPr>
        <w:spacing w:line="360" w:lineRule="auto"/>
        <w:rPr>
          <w:rFonts w:ascii="GHEA Grapalat" w:eastAsia="Times New Roman" w:hAnsi="GHEA Grapalat" w:cs="Times New Roman"/>
          <w:b/>
          <w:bCs/>
          <w:color w:val="000000"/>
          <w:sz w:val="24"/>
          <w:szCs w:val="24"/>
          <w:lang w:eastAsia="hy-AM"/>
        </w:rPr>
      </w:pPr>
    </w:p>
    <w:p w14:paraId="690400CA" w14:textId="77777777" w:rsidR="001435E7" w:rsidRDefault="00D45DD6" w:rsidP="001435E7">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Times New Roman"/>
          <w:b/>
          <w:bCs/>
          <w:color w:val="000000"/>
          <w:sz w:val="24"/>
          <w:szCs w:val="24"/>
          <w:lang w:eastAsia="hy-AM"/>
        </w:rPr>
        <w:t>1.</w:t>
      </w:r>
      <w:r w:rsidRPr="00950590">
        <w:rPr>
          <w:rFonts w:ascii="Calibri" w:eastAsia="Times New Roman" w:hAnsi="Calibri" w:cs="Calibri"/>
          <w:color w:val="000000"/>
          <w:sz w:val="24"/>
          <w:szCs w:val="24"/>
          <w:lang w:eastAsia="hy-AM"/>
        </w:rPr>
        <w:t> </w:t>
      </w:r>
      <w:r w:rsidRPr="00950590">
        <w:rPr>
          <w:rFonts w:ascii="GHEA Grapalat" w:eastAsia="Times New Roman" w:hAnsi="GHEA Grapalat" w:cs="Times New Roman"/>
          <w:color w:val="000000"/>
          <w:sz w:val="24"/>
          <w:szCs w:val="24"/>
          <w:lang w:eastAsia="hy-AM"/>
        </w:rPr>
        <w:t>«Պետական պաշտոններ և պետական ծառայության պաշտոններ զբաղեցնող անձանց վարձատրության մասին» 2013 թվականի դեկտեմբերի 12-ի ՀՕ-157-Ն օրենքի (այսուհետ՝ Օրենք) 2-րդ հոդվածի 1-ին մաս</w:t>
      </w:r>
      <w:r w:rsidR="001435E7">
        <w:rPr>
          <w:rFonts w:ascii="GHEA Grapalat" w:eastAsia="Times New Roman" w:hAnsi="GHEA Grapalat" w:cs="Times New Roman"/>
          <w:color w:val="000000"/>
          <w:sz w:val="24"/>
          <w:szCs w:val="24"/>
          <w:lang w:eastAsia="hy-AM"/>
        </w:rPr>
        <w:t>ում՝</w:t>
      </w:r>
      <w:r w:rsidRPr="00950590">
        <w:rPr>
          <w:rFonts w:ascii="GHEA Grapalat" w:eastAsia="Times New Roman" w:hAnsi="GHEA Grapalat" w:cs="Times New Roman"/>
          <w:color w:val="000000"/>
          <w:sz w:val="24"/>
          <w:szCs w:val="24"/>
          <w:lang w:eastAsia="hy-AM"/>
        </w:rPr>
        <w:t xml:space="preserve"> </w:t>
      </w:r>
    </w:p>
    <w:p w14:paraId="599F2EBB" w14:textId="77777777" w:rsidR="00481C95" w:rsidRPr="00481C95" w:rsidRDefault="00481C95" w:rsidP="00481C95">
      <w:pPr>
        <w:pStyle w:val="ListParagraph"/>
        <w:numPr>
          <w:ilvl w:val="0"/>
          <w:numId w:val="29"/>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481C95">
        <w:rPr>
          <w:rFonts w:ascii="GHEA Grapalat" w:eastAsia="Times New Roman" w:hAnsi="GHEA Grapalat" w:cs="Times New Roman"/>
          <w:color w:val="000000"/>
          <w:sz w:val="24"/>
          <w:szCs w:val="24"/>
          <w:lang w:eastAsia="hy-AM"/>
        </w:rPr>
        <w:t>2-րդ կետի «։» կետադրական նշանը փոխարինել «</w:t>
      </w:r>
      <w:r w:rsidRPr="00481C95">
        <w:rPr>
          <w:rFonts w:ascii="Cambria Math" w:eastAsia="Times New Roman" w:hAnsi="Cambria Math" w:cs="Cambria Math"/>
          <w:color w:val="000000"/>
          <w:sz w:val="24"/>
          <w:szCs w:val="24"/>
          <w:lang w:eastAsia="hy-AM"/>
        </w:rPr>
        <w:t>․</w:t>
      </w:r>
      <w:r w:rsidRPr="00481C95">
        <w:rPr>
          <w:rFonts w:ascii="GHEA Grapalat" w:eastAsia="Times New Roman" w:hAnsi="GHEA Grapalat" w:cs="GHEA Grapalat"/>
          <w:color w:val="000000"/>
          <w:sz w:val="24"/>
          <w:szCs w:val="24"/>
          <w:lang w:eastAsia="hy-AM"/>
        </w:rPr>
        <w:t>»</w:t>
      </w:r>
      <w:r w:rsidRPr="00481C95">
        <w:rPr>
          <w:rFonts w:ascii="GHEA Grapalat" w:eastAsia="Times New Roman" w:hAnsi="GHEA Grapalat" w:cs="Times New Roman"/>
          <w:color w:val="000000"/>
          <w:sz w:val="24"/>
          <w:szCs w:val="24"/>
          <w:lang w:eastAsia="hy-AM"/>
        </w:rPr>
        <w:t xml:space="preserve"> </w:t>
      </w:r>
      <w:r w:rsidRPr="00481C95">
        <w:rPr>
          <w:rFonts w:ascii="GHEA Grapalat" w:eastAsia="Times New Roman" w:hAnsi="GHEA Grapalat" w:cs="GHEA Grapalat"/>
          <w:color w:val="000000"/>
          <w:sz w:val="24"/>
          <w:szCs w:val="24"/>
          <w:lang w:eastAsia="hy-AM"/>
        </w:rPr>
        <w:t>կետադրական</w:t>
      </w:r>
      <w:r w:rsidRPr="00481C95">
        <w:rPr>
          <w:rFonts w:ascii="GHEA Grapalat" w:eastAsia="Times New Roman" w:hAnsi="GHEA Grapalat" w:cs="Times New Roman"/>
          <w:color w:val="000000"/>
          <w:sz w:val="24"/>
          <w:szCs w:val="24"/>
          <w:lang w:eastAsia="hy-AM"/>
        </w:rPr>
        <w:t xml:space="preserve"> </w:t>
      </w:r>
      <w:r w:rsidRPr="00481C95">
        <w:rPr>
          <w:rFonts w:ascii="GHEA Grapalat" w:eastAsia="Times New Roman" w:hAnsi="GHEA Grapalat" w:cs="GHEA Grapalat"/>
          <w:color w:val="000000"/>
          <w:sz w:val="24"/>
          <w:szCs w:val="24"/>
          <w:lang w:eastAsia="hy-AM"/>
        </w:rPr>
        <w:t>նշանով</w:t>
      </w:r>
      <w:r w:rsidRPr="00481C95">
        <w:rPr>
          <w:rFonts w:ascii="Cambria Math" w:eastAsia="Times New Roman" w:hAnsi="Cambria Math" w:cs="GHEA Grapalat"/>
          <w:color w:val="000000"/>
          <w:sz w:val="24"/>
          <w:szCs w:val="24"/>
          <w:lang w:eastAsia="hy-AM"/>
        </w:rPr>
        <w:t>․</w:t>
      </w:r>
    </w:p>
    <w:p w14:paraId="4AD0A49C" w14:textId="77777777" w:rsidR="00F36A27" w:rsidRPr="00CD79AD" w:rsidRDefault="00595322" w:rsidP="00595322">
      <w:pPr>
        <w:pStyle w:val="ListParagraph"/>
        <w:numPr>
          <w:ilvl w:val="0"/>
          <w:numId w:val="29"/>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595322">
        <w:rPr>
          <w:rFonts w:ascii="GHEA Grapalat" w:eastAsia="Times New Roman" w:hAnsi="GHEA Grapalat" w:cs="Times New Roman"/>
          <w:color w:val="000000"/>
          <w:sz w:val="24"/>
          <w:szCs w:val="24"/>
          <w:lang w:eastAsia="hy-AM"/>
        </w:rPr>
        <w:t>լրացնել հետևյալ բովանդակությամբ 3-րդ կետով</w:t>
      </w:r>
      <w:r w:rsidRPr="00595322">
        <w:rPr>
          <w:rFonts w:ascii="Cambria Math" w:eastAsia="Times New Roman" w:hAnsi="Cambria Math" w:cs="Cambria Math"/>
          <w:color w:val="000000"/>
          <w:sz w:val="24"/>
          <w:szCs w:val="24"/>
          <w:lang w:eastAsia="hy-AM"/>
        </w:rPr>
        <w:t>․</w:t>
      </w:r>
    </w:p>
    <w:p w14:paraId="4147C4FF" w14:textId="77777777" w:rsidR="00D45DD6" w:rsidRPr="00950590" w:rsidRDefault="00D45DD6" w:rsidP="00D45DD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 պետական մարմիններում որպես փորձնակ գրանցված անձանց,</w:t>
      </w:r>
      <w:r w:rsidRPr="00950590">
        <w:t xml:space="preserve"> </w:t>
      </w:r>
      <w:r w:rsidRPr="00950590">
        <w:rPr>
          <w:rFonts w:ascii="GHEA Grapalat" w:eastAsia="Times New Roman" w:hAnsi="GHEA Grapalat" w:cs="Times New Roman"/>
          <w:color w:val="000000"/>
          <w:sz w:val="24"/>
          <w:szCs w:val="24"/>
          <w:lang w:eastAsia="hy-AM"/>
        </w:rPr>
        <w:t>որոնց վրա տարածվում են միայն սույն օրենքի 30</w:t>
      </w:r>
      <w:r w:rsidRPr="00950590">
        <w:rPr>
          <w:rFonts w:ascii="Cambria Math" w:eastAsia="Times New Roman" w:hAnsi="Cambria Math" w:cs="Times New Roman"/>
          <w:color w:val="000000"/>
          <w:sz w:val="24"/>
          <w:szCs w:val="24"/>
          <w:lang w:eastAsia="hy-AM"/>
        </w:rPr>
        <w:t>․</w:t>
      </w:r>
      <w:r w:rsidRPr="00950590">
        <w:rPr>
          <w:rFonts w:ascii="GHEA Grapalat" w:eastAsia="Times New Roman" w:hAnsi="GHEA Grapalat" w:cs="Times New Roman"/>
          <w:color w:val="000000"/>
          <w:sz w:val="24"/>
          <w:szCs w:val="24"/>
          <w:lang w:eastAsia="hy-AM"/>
        </w:rPr>
        <w:t>1</w:t>
      </w:r>
      <w:r w:rsidRPr="00950590">
        <w:rPr>
          <w:rFonts w:ascii="Cambria Math" w:eastAsia="Times New Roman" w:hAnsi="Cambria Math" w:cs="Times New Roman"/>
          <w:color w:val="000000"/>
          <w:sz w:val="24"/>
          <w:szCs w:val="24"/>
          <w:lang w:eastAsia="hy-AM"/>
        </w:rPr>
        <w:t>․</w:t>
      </w:r>
      <w:r w:rsidRPr="00950590">
        <w:rPr>
          <w:rFonts w:ascii="GHEA Grapalat" w:eastAsia="Times New Roman" w:hAnsi="GHEA Grapalat" w:cs="Times New Roman"/>
          <w:color w:val="000000"/>
          <w:sz w:val="24"/>
          <w:szCs w:val="24"/>
          <w:lang w:eastAsia="hy-AM"/>
        </w:rPr>
        <w:t>-ին հոդվածի դրույթները։</w:t>
      </w:r>
    </w:p>
    <w:p w14:paraId="795D39AF" w14:textId="77777777" w:rsidR="005518CC" w:rsidRPr="00950590" w:rsidRDefault="002A2451" w:rsidP="005518CC">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006149F8" w:rsidRPr="00950590">
        <w:rPr>
          <w:rFonts w:ascii="GHEA Grapalat" w:eastAsia="Times New Roman" w:hAnsi="GHEA Grapalat" w:cs="Times New Roman"/>
          <w:b/>
          <w:bCs/>
          <w:color w:val="000000"/>
          <w:sz w:val="24"/>
          <w:szCs w:val="24"/>
          <w:lang w:eastAsia="hy-AM"/>
        </w:rPr>
        <w:t>2</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color w:val="000000"/>
          <w:sz w:val="24"/>
          <w:szCs w:val="24"/>
          <w:lang w:eastAsia="hy-AM"/>
        </w:rPr>
        <w:t> </w:t>
      </w:r>
      <w:r w:rsidR="006149F8" w:rsidRPr="00950590">
        <w:rPr>
          <w:rFonts w:ascii="GHEA Grapalat" w:eastAsia="Times New Roman" w:hAnsi="GHEA Grapalat" w:cs="Times New Roman"/>
          <w:color w:val="000000"/>
          <w:sz w:val="24"/>
          <w:szCs w:val="24"/>
          <w:lang w:eastAsia="hy-AM"/>
        </w:rPr>
        <w:t>Օ</w:t>
      </w:r>
      <w:r w:rsidRPr="00950590">
        <w:rPr>
          <w:rFonts w:ascii="GHEA Grapalat" w:eastAsia="Times New Roman" w:hAnsi="GHEA Grapalat" w:cs="Times New Roman"/>
          <w:color w:val="000000"/>
          <w:sz w:val="24"/>
          <w:szCs w:val="24"/>
          <w:lang w:eastAsia="hy-AM"/>
        </w:rPr>
        <w:t xml:space="preserve">րենքի  </w:t>
      </w:r>
      <w:r w:rsidR="00831C7C" w:rsidRPr="00950590">
        <w:rPr>
          <w:rFonts w:ascii="GHEA Grapalat" w:eastAsia="Times New Roman" w:hAnsi="GHEA Grapalat" w:cs="Times New Roman"/>
          <w:color w:val="000000"/>
          <w:sz w:val="24"/>
          <w:szCs w:val="24"/>
          <w:lang w:eastAsia="hy-AM"/>
        </w:rPr>
        <w:t>3</w:t>
      </w:r>
      <w:r w:rsidR="003F3E55" w:rsidRPr="00950590">
        <w:rPr>
          <w:rFonts w:ascii="GHEA Grapalat" w:eastAsia="Times New Roman" w:hAnsi="GHEA Grapalat" w:cs="Times New Roman"/>
          <w:color w:val="000000"/>
          <w:sz w:val="24"/>
          <w:szCs w:val="24"/>
          <w:lang w:eastAsia="hy-AM"/>
        </w:rPr>
        <w:t>-րդ հոդվածի</w:t>
      </w:r>
      <w:r w:rsidR="005518CC" w:rsidRPr="00950590">
        <w:rPr>
          <w:rFonts w:ascii="GHEA Grapalat" w:eastAsia="Times New Roman" w:hAnsi="GHEA Grapalat" w:cs="Times New Roman"/>
          <w:color w:val="000000"/>
          <w:sz w:val="24"/>
          <w:szCs w:val="24"/>
          <w:lang w:eastAsia="hy-AM"/>
        </w:rPr>
        <w:t xml:space="preserve"> 1-ին մասում</w:t>
      </w:r>
      <w:r w:rsidR="00F27386" w:rsidRPr="00950590">
        <w:rPr>
          <w:rFonts w:ascii="GHEA Grapalat" w:eastAsia="Times New Roman" w:hAnsi="GHEA Grapalat" w:cs="Times New Roman"/>
          <w:color w:val="000000"/>
          <w:sz w:val="24"/>
          <w:szCs w:val="24"/>
          <w:lang w:eastAsia="hy-AM"/>
        </w:rPr>
        <w:t>՝</w:t>
      </w:r>
    </w:p>
    <w:p w14:paraId="087AE09E" w14:textId="77777777" w:rsidR="00831C7C" w:rsidRPr="00950590" w:rsidRDefault="006960D9" w:rsidP="00CA2394">
      <w:pPr>
        <w:pStyle w:val="ListParagraph"/>
        <w:numPr>
          <w:ilvl w:val="0"/>
          <w:numId w:val="1"/>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2-րդ կետը</w:t>
      </w:r>
      <w:r w:rsidR="005518CC" w:rsidRPr="00950590">
        <w:rPr>
          <w:rFonts w:ascii="GHEA Grapalat" w:eastAsia="Times New Roman" w:hAnsi="GHEA Grapalat" w:cs="Times New Roman"/>
          <w:color w:val="000000"/>
          <w:sz w:val="24"/>
          <w:szCs w:val="24"/>
          <w:lang w:eastAsia="hy-AM"/>
        </w:rPr>
        <w:t xml:space="preserve"> շարադրել հետևյալ խմբագրությամբ</w:t>
      </w:r>
      <w:r w:rsidR="005518CC" w:rsidRPr="00950590">
        <w:rPr>
          <w:rFonts w:ascii="MS Mincho" w:eastAsia="MS Mincho" w:hAnsi="MS Mincho" w:cs="MS Mincho" w:hint="eastAsia"/>
          <w:color w:val="000000"/>
          <w:sz w:val="24"/>
          <w:szCs w:val="24"/>
          <w:lang w:eastAsia="hy-AM"/>
        </w:rPr>
        <w:t>․</w:t>
      </w:r>
    </w:p>
    <w:p w14:paraId="6D07D28E" w14:textId="77777777" w:rsidR="00831C7C" w:rsidRPr="00950590" w:rsidRDefault="001435E7" w:rsidP="00831C7C">
      <w:pPr>
        <w:shd w:val="clear" w:color="auto" w:fill="FFFFFF"/>
        <w:spacing w:after="0" w:line="360" w:lineRule="auto"/>
        <w:ind w:left="375"/>
        <w:jc w:val="both"/>
        <w:rPr>
          <w:rFonts w:ascii="GHEA Grapalat" w:eastAsia="Times New Roman" w:hAnsi="GHEA Grapalat" w:cs="Times New Roman"/>
          <w:b/>
          <w:color w:val="000000"/>
          <w:sz w:val="24"/>
          <w:szCs w:val="24"/>
          <w:lang w:eastAsia="hy-AM"/>
        </w:rPr>
      </w:pPr>
      <w:r>
        <w:rPr>
          <w:rFonts w:ascii="GHEA Grapalat" w:eastAsia="Times New Roman" w:hAnsi="GHEA Grapalat" w:cs="Times New Roman"/>
          <w:color w:val="000000"/>
          <w:sz w:val="24"/>
          <w:szCs w:val="24"/>
          <w:lang w:eastAsia="hy-AM"/>
        </w:rPr>
        <w:t>«</w:t>
      </w:r>
      <w:r w:rsidR="00831C7C" w:rsidRPr="00950590">
        <w:rPr>
          <w:rFonts w:ascii="GHEA Grapalat" w:eastAsia="Times New Roman" w:hAnsi="GHEA Grapalat" w:cs="Times New Roman"/>
          <w:color w:val="000000"/>
          <w:sz w:val="24"/>
          <w:szCs w:val="24"/>
          <w:lang w:eastAsia="hy-AM"/>
        </w:rPr>
        <w:t xml:space="preserve">2) </w:t>
      </w:r>
      <w:r w:rsidR="00831C7C" w:rsidRPr="00950590">
        <w:rPr>
          <w:rFonts w:ascii="GHEA Grapalat" w:eastAsia="Times New Roman" w:hAnsi="GHEA Grapalat" w:cs="Times New Roman"/>
          <w:b/>
          <w:color w:val="000000"/>
          <w:sz w:val="24"/>
          <w:szCs w:val="24"/>
          <w:lang w:eastAsia="hy-AM"/>
        </w:rPr>
        <w:t>լրացուցիչ աշխատավարձ՝</w:t>
      </w:r>
      <w:r w:rsidR="00831C7C" w:rsidRPr="00950590">
        <w:t xml:space="preserve"> </w:t>
      </w:r>
      <w:r w:rsidR="00831C7C" w:rsidRPr="00950590">
        <w:rPr>
          <w:rFonts w:ascii="GHEA Grapalat" w:eastAsia="Times New Roman" w:hAnsi="GHEA Grapalat" w:cs="Times New Roman"/>
          <w:b/>
          <w:color w:val="000000"/>
          <w:sz w:val="24"/>
          <w:szCs w:val="24"/>
          <w:lang w:eastAsia="hy-AM"/>
        </w:rPr>
        <w:t>աշխատավարձի փոփոխական մաս,</w:t>
      </w:r>
      <w:r w:rsidR="00831C7C" w:rsidRPr="00950590">
        <w:rPr>
          <w:rFonts w:ascii="GHEA Grapalat" w:hAnsi="GHEA Grapalat"/>
          <w:sz w:val="24"/>
          <w:szCs w:val="24"/>
        </w:rPr>
        <w:t xml:space="preserve"> </w:t>
      </w:r>
      <w:r w:rsidR="00A012F0" w:rsidRPr="00950590">
        <w:rPr>
          <w:rFonts w:ascii="GHEA Grapalat" w:hAnsi="GHEA Grapalat"/>
          <w:sz w:val="24"/>
          <w:szCs w:val="24"/>
        </w:rPr>
        <w:t xml:space="preserve">որը հաշվարկվում է պաշտոնային դրույքաչափի նկատմամբ տոկոսային ավելացմամբ կամ </w:t>
      </w:r>
      <w:r w:rsidR="00A012F0" w:rsidRPr="00950590">
        <w:rPr>
          <w:rFonts w:ascii="GHEA Grapalat" w:eastAsia="Times New Roman" w:hAnsi="GHEA Grapalat" w:cs="Times New Roman"/>
          <w:color w:val="000000"/>
          <w:sz w:val="24"/>
          <w:szCs w:val="24"/>
          <w:lang w:eastAsia="hy-AM"/>
        </w:rPr>
        <w:t>դրամական բացարձակ մեծությամբ</w:t>
      </w:r>
      <w:r w:rsidR="00A012F0" w:rsidRPr="00950590">
        <w:rPr>
          <w:rFonts w:ascii="GHEA Grapalat" w:hAnsi="GHEA Grapalat"/>
          <w:sz w:val="24"/>
          <w:szCs w:val="24"/>
        </w:rPr>
        <w:t xml:space="preserve">  և </w:t>
      </w:r>
      <w:r w:rsidR="00831C7C" w:rsidRPr="00950590">
        <w:rPr>
          <w:rFonts w:ascii="GHEA Grapalat" w:eastAsia="Times New Roman" w:hAnsi="GHEA Grapalat" w:cs="Times New Roman"/>
          <w:color w:val="000000"/>
          <w:sz w:val="24"/>
          <w:szCs w:val="24"/>
          <w:lang w:eastAsia="hy-AM"/>
        </w:rPr>
        <w:t>որի վճարումը պայմանավորված է սույն կետի «ա», «բ» և «գ» ենթակետերում թվարկված որևէ պայմանի և(կամ) պայմանների առկայությամբ</w:t>
      </w:r>
      <w:r w:rsidR="00E32028" w:rsidRPr="00950590">
        <w:rPr>
          <w:rFonts w:ascii="GHEA Grapalat" w:eastAsia="Times New Roman" w:hAnsi="GHEA Grapalat" w:cs="Times New Roman"/>
          <w:color w:val="000000"/>
          <w:sz w:val="24"/>
          <w:szCs w:val="24"/>
          <w:lang w:eastAsia="hy-AM"/>
        </w:rPr>
        <w:t>.</w:t>
      </w:r>
    </w:p>
    <w:p w14:paraId="60258486" w14:textId="77777777" w:rsidR="006960D9" w:rsidRPr="00950590" w:rsidRDefault="006960D9" w:rsidP="006960D9">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 xml:space="preserve">ա. </w:t>
      </w:r>
      <w:r w:rsidRPr="00950590">
        <w:rPr>
          <w:rFonts w:ascii="GHEA Grapalat" w:eastAsia="Times New Roman" w:hAnsi="GHEA Grapalat" w:cs="Times New Roman"/>
          <w:b/>
          <w:color w:val="000000"/>
          <w:sz w:val="24"/>
          <w:szCs w:val="24"/>
          <w:lang w:eastAsia="hy-AM"/>
        </w:rPr>
        <w:t>հավելում`</w:t>
      </w:r>
      <w:r w:rsidRPr="00950590">
        <w:rPr>
          <w:rFonts w:ascii="GHEA Grapalat" w:eastAsia="Times New Roman" w:hAnsi="GHEA Grapalat" w:cs="Times New Roman"/>
          <w:color w:val="000000"/>
          <w:sz w:val="24"/>
          <w:szCs w:val="24"/>
          <w:lang w:eastAsia="hy-AM"/>
        </w:rPr>
        <w:t xml:space="preserve"> սույն ենթակետում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զինվորական, </w:t>
      </w:r>
      <w:r w:rsidR="006C0969" w:rsidRPr="00950590">
        <w:rPr>
          <w:rFonts w:ascii="GHEA Grapalat" w:eastAsia="Times New Roman" w:hAnsi="GHEA Grapalat" w:cs="Times New Roman"/>
          <w:color w:val="000000"/>
          <w:sz w:val="24"/>
          <w:szCs w:val="24"/>
          <w:lang w:eastAsia="hy-AM"/>
        </w:rPr>
        <w:t xml:space="preserve">ոստիկանության, արտաքին հետախուզության, </w:t>
      </w:r>
      <w:r w:rsidRPr="00950590">
        <w:rPr>
          <w:rFonts w:ascii="GHEA Grapalat" w:eastAsia="Times New Roman" w:hAnsi="GHEA Grapalat" w:cs="Times New Roman"/>
          <w:color w:val="000000"/>
          <w:sz w:val="24"/>
          <w:szCs w:val="24"/>
          <w:lang w:eastAsia="hy-AM"/>
        </w:rPr>
        <w:t>քրեակատարողական և փրկարար ծառայության առանձնահատկություններով պայմանավորված, ինչպես նաև առանձնակի ռիսկային և մասնագիտացում պահանջող պաշտոն զբաղեցնելու համար</w:t>
      </w:r>
      <w:r w:rsidR="00A012F0" w:rsidRPr="00950590">
        <w:rPr>
          <w:rFonts w:ascii="GHEA Grapalat" w:eastAsia="Times New Roman" w:hAnsi="GHEA Grapalat" w:cs="Times New Roman"/>
          <w:color w:val="000000"/>
          <w:sz w:val="24"/>
          <w:szCs w:val="24"/>
          <w:lang w:eastAsia="hy-AM"/>
        </w:rPr>
        <w:t xml:space="preserve"> տրվող վճար</w:t>
      </w:r>
      <w:r w:rsidRPr="00950590">
        <w:rPr>
          <w:rFonts w:ascii="GHEA Grapalat" w:eastAsia="Times New Roman" w:hAnsi="GHEA Grapalat" w:cs="Times New Roman"/>
          <w:color w:val="000000"/>
          <w:sz w:val="24"/>
          <w:szCs w:val="24"/>
          <w:lang w:eastAsia="hy-AM"/>
        </w:rPr>
        <w:t>,</w:t>
      </w:r>
    </w:p>
    <w:p w14:paraId="1A59FB19" w14:textId="77777777" w:rsidR="006960D9" w:rsidRPr="00950590" w:rsidRDefault="006960D9" w:rsidP="006960D9">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lastRenderedPageBreak/>
        <w:t xml:space="preserve">բ. </w:t>
      </w:r>
      <w:r w:rsidRPr="00950590">
        <w:rPr>
          <w:rFonts w:ascii="GHEA Grapalat" w:eastAsia="Times New Roman" w:hAnsi="GHEA Grapalat" w:cs="Times New Roman"/>
          <w:b/>
          <w:color w:val="000000"/>
          <w:sz w:val="24"/>
          <w:szCs w:val="24"/>
          <w:lang w:eastAsia="hy-AM"/>
        </w:rPr>
        <w:t>հավելավճար՝</w:t>
      </w:r>
      <w:r w:rsidRPr="00950590">
        <w:rPr>
          <w:rFonts w:ascii="GHEA Grapalat" w:eastAsia="Times New Roman" w:hAnsi="GHEA Grapalat" w:cs="Times New Roman"/>
          <w:color w:val="000000"/>
          <w:sz w:val="24"/>
          <w:szCs w:val="24"/>
          <w:lang w:eastAsia="hy-AM"/>
        </w:rPr>
        <w:t xml:space="preserve"> աշխատանքային և (կամ) ծառայության ստաժի համար կամ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և շարքային կազմերի զինծառայողների, ինչպես նաև ազգային անվտանգության մարմիններում զինվորական ծառայության պաշտոններ զբաղեցնողների (բացառությամբ բարձրագույն խմբի պաշտոններ զբաղեցնող ծառայողների), Պետական պահպանության ծառայությունում զինվորական ծառայության պաշտոններ զբաղեցնողների,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քրեակատարողական ծառայողների և պրոբացիայի ծառայության գլխավոր, առաջատար կամ կրտսեր խմբի պաշտոններ զբաղեցնող ծառայողների որակավորման համար՝</w:t>
      </w:r>
      <w:r w:rsidR="00A012F0" w:rsidRPr="00950590">
        <w:rPr>
          <w:rFonts w:ascii="GHEA Grapalat" w:eastAsia="Times New Roman" w:hAnsi="GHEA Grapalat" w:cs="Times New Roman"/>
          <w:color w:val="000000"/>
          <w:sz w:val="24"/>
          <w:szCs w:val="24"/>
          <w:lang w:eastAsia="hy-AM"/>
        </w:rPr>
        <w:t xml:space="preserve"> տրվող վճար</w:t>
      </w:r>
      <w:r w:rsidRPr="00950590">
        <w:rPr>
          <w:rFonts w:ascii="GHEA Grapalat" w:eastAsia="Times New Roman" w:hAnsi="GHEA Grapalat" w:cs="Times New Roman"/>
          <w:color w:val="000000"/>
          <w:sz w:val="24"/>
          <w:szCs w:val="24"/>
          <w:lang w:eastAsia="hy-AM"/>
        </w:rPr>
        <w:t>.</w:t>
      </w:r>
    </w:p>
    <w:p w14:paraId="0902AF93" w14:textId="5994F0A8" w:rsidR="005518CC" w:rsidRPr="00950590" w:rsidRDefault="006960D9" w:rsidP="00270A31">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գ</w:t>
      </w:r>
      <w:r w:rsidRPr="00950590">
        <w:rPr>
          <w:rFonts w:ascii="MS Mincho" w:eastAsia="MS Mincho" w:hAnsi="MS Mincho" w:cs="MS Mincho" w:hint="eastAsia"/>
          <w:color w:val="000000"/>
          <w:sz w:val="24"/>
          <w:szCs w:val="24"/>
          <w:lang w:eastAsia="hy-AM"/>
        </w:rPr>
        <w:t>․</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լրավճար՝</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պետական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պաշտոն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և</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պետական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ծառայության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պաշտոն</w:t>
      </w:r>
      <w:r w:rsidRPr="00950590">
        <w:rPr>
          <w:rFonts w:ascii="GHEA Grapalat" w:eastAsia="Times New Roman" w:hAnsi="GHEA Grapalat" w:cs="Times New Roman"/>
          <w:color w:val="000000"/>
          <w:sz w:val="24"/>
          <w:szCs w:val="24"/>
          <w:lang w:eastAsia="hy-AM"/>
        </w:rPr>
        <w:t xml:space="preserve"> </w:t>
      </w:r>
      <w:r w:rsidRPr="00950590">
        <w:rPr>
          <w:rFonts w:ascii="GHEA Grapalat" w:eastAsia="Times New Roman" w:hAnsi="GHEA Grapalat" w:cs="GHEA Grapalat"/>
          <w:color w:val="000000"/>
          <w:sz w:val="24"/>
          <w:szCs w:val="24"/>
          <w:lang w:eastAsia="hy-AM"/>
        </w:rPr>
        <w:t>զբաղ</w:t>
      </w:r>
      <w:r w:rsidRPr="00950590">
        <w:rPr>
          <w:rFonts w:ascii="GHEA Grapalat" w:eastAsia="Times New Roman" w:hAnsi="GHEA Grapalat" w:cs="Times New Roman"/>
          <w:color w:val="000000"/>
          <w:sz w:val="24"/>
          <w:szCs w:val="24"/>
          <w:lang w:eastAsia="hy-AM"/>
        </w:rPr>
        <w:t>եցնող անձանց</w:t>
      </w:r>
      <w:r w:rsidR="00603E2D">
        <w:rPr>
          <w:rFonts w:ascii="GHEA Grapalat" w:eastAsia="Times New Roman" w:hAnsi="GHEA Grapalat" w:cs="Times New Roman"/>
          <w:color w:val="000000"/>
          <w:sz w:val="24"/>
          <w:szCs w:val="24"/>
          <w:lang w:eastAsia="hy-AM"/>
        </w:rPr>
        <w:t>, քաղաքացիական աշխատանք կատարող անձանց</w:t>
      </w:r>
      <w:r w:rsidRPr="00950590">
        <w:rPr>
          <w:rFonts w:ascii="GHEA Grapalat" w:eastAsia="Times New Roman" w:hAnsi="GHEA Grapalat" w:cs="Times New Roman"/>
          <w:color w:val="000000"/>
          <w:sz w:val="24"/>
          <w:szCs w:val="24"/>
          <w:lang w:eastAsia="hy-AM"/>
        </w:rPr>
        <w:t xml:space="preserve"> (բացառությամբ </w:t>
      </w:r>
      <w:r w:rsidRPr="00A85FC7">
        <w:rPr>
          <w:rFonts w:ascii="GHEA Grapalat" w:eastAsia="Times New Roman" w:hAnsi="GHEA Grapalat" w:cs="Times New Roman"/>
          <w:color w:val="000000"/>
          <w:sz w:val="24"/>
          <w:szCs w:val="24"/>
          <w:lang w:eastAsia="hy-AM"/>
        </w:rPr>
        <w:t>զինծառայողների</w:t>
      </w:r>
      <w:r w:rsidR="00C224DA" w:rsidRPr="00A85FC7">
        <w:rPr>
          <w:rFonts w:ascii="GHEA Grapalat" w:eastAsia="Times New Roman" w:hAnsi="GHEA Grapalat" w:cs="Times New Roman"/>
          <w:color w:val="000000"/>
          <w:sz w:val="24"/>
          <w:szCs w:val="24"/>
          <w:lang w:eastAsia="hy-AM"/>
        </w:rPr>
        <w:t>,</w:t>
      </w:r>
      <w:r w:rsidRPr="00A85FC7">
        <w:rPr>
          <w:rFonts w:ascii="GHEA Grapalat" w:eastAsia="Times New Roman" w:hAnsi="GHEA Grapalat" w:cs="Times New Roman"/>
          <w:color w:val="000000"/>
          <w:sz w:val="24"/>
          <w:szCs w:val="24"/>
          <w:lang w:eastAsia="hy-AM"/>
        </w:rPr>
        <w:t xml:space="preserve"> </w:t>
      </w:r>
      <w:r w:rsidR="00C224DA" w:rsidRPr="00A85FC7">
        <w:rPr>
          <w:rFonts w:ascii="GHEA Grapalat" w:eastAsia="Times New Roman" w:hAnsi="GHEA Grapalat" w:cs="Times New Roman"/>
          <w:color w:val="000000"/>
          <w:sz w:val="24"/>
          <w:szCs w:val="24"/>
          <w:lang w:eastAsia="hy-AM"/>
        </w:rPr>
        <w:t>փրկարարական ծառայողների, քրեակատարողական ծառայողների</w:t>
      </w:r>
      <w:r w:rsidRPr="00A85FC7">
        <w:rPr>
          <w:rFonts w:ascii="GHEA Grapalat" w:eastAsia="Times New Roman" w:hAnsi="GHEA Grapalat" w:cs="Times New Roman"/>
          <w:color w:val="000000"/>
          <w:sz w:val="24"/>
          <w:szCs w:val="24"/>
          <w:lang w:eastAsia="hy-AM"/>
        </w:rPr>
        <w:t>,</w:t>
      </w:r>
      <w:r w:rsidR="00E32028" w:rsidRPr="00950590">
        <w:rPr>
          <w:rFonts w:ascii="GHEA Grapalat" w:eastAsia="Times New Roman" w:hAnsi="GHEA Grapalat" w:cs="Times New Roman"/>
          <w:color w:val="000000"/>
          <w:sz w:val="24"/>
          <w:szCs w:val="24"/>
          <w:lang w:eastAsia="hy-AM"/>
        </w:rPr>
        <w:t xml:space="preserve"> </w:t>
      </w:r>
      <w:r w:rsidR="00E375E0" w:rsidRPr="00950590">
        <w:rPr>
          <w:rFonts w:ascii="GHEA Grapalat" w:eastAsia="Times New Roman" w:hAnsi="GHEA Grapalat" w:cs="Times New Roman"/>
          <w:color w:val="000000"/>
          <w:sz w:val="24"/>
          <w:szCs w:val="24"/>
          <w:lang w:eastAsia="hy-AM"/>
        </w:rPr>
        <w:t xml:space="preserve">ոստիկանության, </w:t>
      </w:r>
      <w:r w:rsidRPr="00950590">
        <w:rPr>
          <w:rFonts w:ascii="GHEA Grapalat" w:eastAsia="Times New Roman" w:hAnsi="GHEA Grapalat" w:cs="Times New Roman"/>
          <w:color w:val="000000"/>
          <w:sz w:val="24"/>
          <w:szCs w:val="24"/>
          <w:lang w:eastAsia="hy-AM"/>
        </w:rPr>
        <w:t xml:space="preserve">պրոբացիայի ծառայողների) </w:t>
      </w:r>
      <w:r w:rsidR="00A012F0" w:rsidRPr="00950590">
        <w:rPr>
          <w:rFonts w:ascii="GHEA Grapalat" w:eastAsia="Times New Roman" w:hAnsi="GHEA Grapalat" w:cs="GHEA Grapalat"/>
          <w:color w:val="000000"/>
          <w:sz w:val="24"/>
          <w:szCs w:val="24"/>
          <w:lang w:eastAsia="hy-AM"/>
        </w:rPr>
        <w:t>կատարողականի</w:t>
      </w:r>
      <w:r w:rsidR="00A012F0" w:rsidRPr="00950590">
        <w:rPr>
          <w:rFonts w:ascii="GHEA Grapalat" w:eastAsia="Times New Roman" w:hAnsi="GHEA Grapalat" w:cs="Times New Roman"/>
          <w:color w:val="000000"/>
          <w:sz w:val="24"/>
          <w:szCs w:val="24"/>
          <w:lang w:eastAsia="hy-AM"/>
        </w:rPr>
        <w:t xml:space="preserve"> </w:t>
      </w:r>
      <w:r w:rsidR="00A012F0" w:rsidRPr="00950590">
        <w:rPr>
          <w:rFonts w:ascii="GHEA Grapalat" w:eastAsia="Times New Roman" w:hAnsi="GHEA Grapalat" w:cs="GHEA Grapalat"/>
          <w:color w:val="000000"/>
          <w:sz w:val="24"/>
          <w:szCs w:val="24"/>
          <w:lang w:eastAsia="hy-AM"/>
        </w:rPr>
        <w:t>գնահատման</w:t>
      </w:r>
      <w:r w:rsidR="00A012F0" w:rsidRPr="00950590">
        <w:rPr>
          <w:rFonts w:ascii="GHEA Grapalat" w:eastAsia="Times New Roman" w:hAnsi="GHEA Grapalat" w:cs="Times New Roman"/>
          <w:color w:val="000000"/>
          <w:sz w:val="24"/>
          <w:szCs w:val="24"/>
          <w:lang w:eastAsia="hy-AM"/>
        </w:rPr>
        <w:t xml:space="preserve"> </w:t>
      </w:r>
      <w:r w:rsidR="00A012F0" w:rsidRPr="00950590">
        <w:rPr>
          <w:rFonts w:ascii="GHEA Grapalat" w:eastAsia="Times New Roman" w:hAnsi="GHEA Grapalat" w:cs="GHEA Grapalat"/>
          <w:color w:val="000000"/>
          <w:sz w:val="24"/>
          <w:szCs w:val="24"/>
          <w:lang w:eastAsia="hy-AM"/>
        </w:rPr>
        <w:t>հիման</w:t>
      </w:r>
      <w:r w:rsidR="00A012F0" w:rsidRPr="00950590">
        <w:rPr>
          <w:rFonts w:ascii="GHEA Grapalat" w:eastAsia="Times New Roman" w:hAnsi="GHEA Grapalat" w:cs="Times New Roman"/>
          <w:color w:val="000000"/>
          <w:sz w:val="24"/>
          <w:szCs w:val="24"/>
          <w:lang w:eastAsia="hy-AM"/>
        </w:rPr>
        <w:t xml:space="preserve"> </w:t>
      </w:r>
      <w:r w:rsidR="00A012F0" w:rsidRPr="00950590">
        <w:rPr>
          <w:rFonts w:ascii="GHEA Grapalat" w:eastAsia="Times New Roman" w:hAnsi="GHEA Grapalat" w:cs="GHEA Grapalat"/>
          <w:color w:val="000000"/>
          <w:sz w:val="24"/>
          <w:szCs w:val="24"/>
          <w:lang w:eastAsia="hy-AM"/>
        </w:rPr>
        <w:t>վրա</w:t>
      </w:r>
      <w:r w:rsidR="001435E7">
        <w:rPr>
          <w:rFonts w:ascii="GHEA Grapalat" w:eastAsia="Times New Roman" w:hAnsi="GHEA Grapalat" w:cs="Times New Roman"/>
          <w:color w:val="000000"/>
          <w:sz w:val="24"/>
          <w:szCs w:val="24"/>
          <w:lang w:eastAsia="hy-AM"/>
        </w:rPr>
        <w:t xml:space="preserve"> տրվող վճար</w:t>
      </w:r>
      <w:r w:rsidRPr="00950590">
        <w:rPr>
          <w:rFonts w:ascii="GHEA Grapalat" w:eastAsia="Times New Roman" w:hAnsi="GHEA Grapalat" w:cs="Times New Roman"/>
          <w:color w:val="000000"/>
          <w:sz w:val="24"/>
          <w:szCs w:val="24"/>
          <w:lang w:eastAsia="hy-AM"/>
        </w:rPr>
        <w:t>.</w:t>
      </w:r>
      <w:r w:rsidR="005518CC" w:rsidRPr="00950590">
        <w:rPr>
          <w:rFonts w:ascii="GHEA Grapalat" w:eastAsia="Times New Roman" w:hAnsi="GHEA Grapalat" w:cs="Cambria Math"/>
          <w:color w:val="000000"/>
          <w:sz w:val="24"/>
          <w:szCs w:val="24"/>
          <w:lang w:eastAsia="hy-AM"/>
        </w:rPr>
        <w:t>»</w:t>
      </w:r>
      <w:r w:rsidR="005518CC" w:rsidRPr="00950590">
        <w:rPr>
          <w:rFonts w:ascii="MS Mincho" w:eastAsia="MS Mincho" w:hAnsi="MS Mincho" w:cs="MS Mincho" w:hint="eastAsia"/>
          <w:color w:val="000000"/>
          <w:sz w:val="24"/>
          <w:szCs w:val="24"/>
          <w:lang w:eastAsia="hy-AM"/>
        </w:rPr>
        <w:t>․</w:t>
      </w:r>
    </w:p>
    <w:p w14:paraId="47164470" w14:textId="77777777" w:rsidR="000E1851" w:rsidRPr="00950590" w:rsidRDefault="000E1851" w:rsidP="00CA2394">
      <w:pPr>
        <w:pStyle w:val="ListParagraph"/>
        <w:numPr>
          <w:ilvl w:val="0"/>
          <w:numId w:val="1"/>
        </w:numPr>
        <w:shd w:val="clear" w:color="auto" w:fill="FFFFFF"/>
        <w:spacing w:after="0" w:line="360" w:lineRule="auto"/>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3-րդ կետից հանել «ծառայողական գործունեության (կատարողականի)  գնահատման և(կամ)» բ</w:t>
      </w:r>
      <w:r w:rsidR="005D018A" w:rsidRPr="00950590">
        <w:rPr>
          <w:rFonts w:ascii="GHEA Grapalat" w:eastAsia="Times New Roman" w:hAnsi="GHEA Grapalat" w:cs="Times New Roman"/>
          <w:color w:val="000000"/>
          <w:sz w:val="24"/>
          <w:szCs w:val="24"/>
          <w:lang w:eastAsia="hy-AM"/>
        </w:rPr>
        <w:t>առերը</w:t>
      </w:r>
      <w:r w:rsidR="00B35E82">
        <w:rPr>
          <w:rFonts w:ascii="Cambria Math" w:eastAsia="Times New Roman" w:hAnsi="Cambria Math" w:cs="Times New Roman"/>
          <w:color w:val="000000"/>
          <w:sz w:val="24"/>
          <w:szCs w:val="24"/>
          <w:lang w:eastAsia="hy-AM"/>
        </w:rPr>
        <w:t>։</w:t>
      </w:r>
    </w:p>
    <w:p w14:paraId="570DB14F" w14:textId="722A96EC" w:rsidR="00270A31" w:rsidRPr="00950590" w:rsidRDefault="00270A31" w:rsidP="00C46B34">
      <w:pPr>
        <w:shd w:val="clear" w:color="auto" w:fill="FFFFFF"/>
        <w:spacing w:after="0" w:line="360" w:lineRule="auto"/>
        <w:jc w:val="both"/>
        <w:rPr>
          <w:rFonts w:ascii="GHEA Grapalat" w:eastAsia="Times New Roman" w:hAnsi="GHEA Grapalat" w:cs="Times New Roman"/>
          <w:b/>
          <w:bCs/>
          <w:color w:val="000000"/>
          <w:sz w:val="24"/>
          <w:szCs w:val="24"/>
          <w:lang w:eastAsia="hy-AM"/>
        </w:rPr>
      </w:pPr>
    </w:p>
    <w:p w14:paraId="43580F72" w14:textId="77777777" w:rsidR="006224A4" w:rsidRPr="00950590" w:rsidRDefault="002A2451" w:rsidP="00380D09">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006149F8" w:rsidRPr="00950590">
        <w:rPr>
          <w:rFonts w:ascii="GHEA Grapalat" w:eastAsia="Times New Roman" w:hAnsi="GHEA Grapalat" w:cs="Times New Roman"/>
          <w:b/>
          <w:bCs/>
          <w:color w:val="000000"/>
          <w:sz w:val="24"/>
          <w:szCs w:val="24"/>
          <w:lang w:eastAsia="hy-AM"/>
        </w:rPr>
        <w:t>3</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b/>
          <w:bCs/>
          <w:color w:val="000000"/>
          <w:sz w:val="24"/>
          <w:szCs w:val="24"/>
          <w:lang w:eastAsia="hy-AM"/>
        </w:rPr>
        <w:t> </w:t>
      </w:r>
      <w:r w:rsidRPr="00950590">
        <w:rPr>
          <w:rFonts w:ascii="GHEA Grapalat" w:eastAsia="Times New Roman" w:hAnsi="GHEA Grapalat" w:cs="Times New Roman"/>
          <w:color w:val="000000"/>
          <w:sz w:val="24"/>
          <w:szCs w:val="24"/>
          <w:lang w:eastAsia="hy-AM"/>
        </w:rPr>
        <w:t xml:space="preserve">Օրենքի </w:t>
      </w:r>
      <w:r w:rsidR="008D41B1" w:rsidRPr="00950590">
        <w:rPr>
          <w:rFonts w:ascii="GHEA Grapalat" w:eastAsia="Times New Roman" w:hAnsi="GHEA Grapalat" w:cs="Times New Roman"/>
          <w:color w:val="000000"/>
          <w:sz w:val="24"/>
          <w:szCs w:val="24"/>
          <w:lang w:eastAsia="hy-AM"/>
        </w:rPr>
        <w:t>5</w:t>
      </w:r>
      <w:r w:rsidRPr="00950590">
        <w:rPr>
          <w:rFonts w:ascii="GHEA Grapalat" w:eastAsia="Times New Roman" w:hAnsi="GHEA Grapalat" w:cs="Times New Roman"/>
          <w:color w:val="000000"/>
          <w:sz w:val="24"/>
          <w:szCs w:val="24"/>
          <w:lang w:eastAsia="hy-AM"/>
        </w:rPr>
        <w:t>-րդ հոդված</w:t>
      </w:r>
      <w:r w:rsidR="005518CC" w:rsidRPr="00950590">
        <w:rPr>
          <w:rFonts w:ascii="GHEA Grapalat" w:eastAsia="Times New Roman" w:hAnsi="GHEA Grapalat" w:cs="Times New Roman"/>
          <w:color w:val="000000"/>
          <w:sz w:val="24"/>
          <w:szCs w:val="24"/>
          <w:lang w:eastAsia="hy-AM"/>
        </w:rPr>
        <w:t>ում՝</w:t>
      </w:r>
    </w:p>
    <w:p w14:paraId="245569E6" w14:textId="77777777" w:rsidR="006224A4" w:rsidRPr="00950590" w:rsidRDefault="006224A4" w:rsidP="00380D09">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1)</w:t>
      </w:r>
      <w:r w:rsidR="00B71595" w:rsidRPr="00950590">
        <w:rPr>
          <w:rFonts w:ascii="GHEA Grapalat" w:eastAsia="Times New Roman" w:hAnsi="GHEA Grapalat" w:cs="Times New Roman"/>
          <w:color w:val="000000"/>
          <w:sz w:val="24"/>
          <w:szCs w:val="24"/>
          <w:lang w:eastAsia="hy-AM"/>
        </w:rPr>
        <w:t xml:space="preserve"> </w:t>
      </w:r>
      <w:r w:rsidR="005518CC" w:rsidRPr="00950590">
        <w:rPr>
          <w:rFonts w:ascii="GHEA Grapalat" w:eastAsia="Times New Roman" w:hAnsi="GHEA Grapalat" w:cs="Times New Roman"/>
          <w:color w:val="000000"/>
          <w:sz w:val="24"/>
          <w:szCs w:val="24"/>
          <w:lang w:eastAsia="hy-AM"/>
        </w:rPr>
        <w:t>1-ին մասում «յուրաքանչյուր տարվա պետական բյուջեի մասին Հայաստանի Հանրապետության օրենքով» բառերը փոխարինել «</w:t>
      </w:r>
      <w:r w:rsidR="00E53960" w:rsidRPr="00950590">
        <w:rPr>
          <w:rFonts w:ascii="GHEA Grapalat" w:eastAsia="Times New Roman" w:hAnsi="GHEA Grapalat" w:cs="Times New Roman"/>
          <w:color w:val="000000"/>
          <w:sz w:val="24"/>
          <w:szCs w:val="24"/>
          <w:lang w:eastAsia="hy-AM"/>
        </w:rPr>
        <w:t>83200</w:t>
      </w:r>
      <w:r w:rsidR="005518CC" w:rsidRPr="00950590">
        <w:rPr>
          <w:rFonts w:ascii="GHEA Grapalat" w:eastAsia="Times New Roman" w:hAnsi="GHEA Grapalat" w:cs="Times New Roman"/>
          <w:color w:val="000000"/>
          <w:sz w:val="24"/>
          <w:szCs w:val="24"/>
          <w:lang w:eastAsia="hy-AM"/>
        </w:rPr>
        <w:t xml:space="preserve"> դրամ» բառերով</w:t>
      </w:r>
      <w:r w:rsidRPr="00950590">
        <w:rPr>
          <w:rFonts w:ascii="MS Mincho" w:eastAsia="MS Mincho" w:hAnsi="MS Mincho" w:cs="MS Mincho" w:hint="eastAsia"/>
          <w:color w:val="000000"/>
          <w:sz w:val="24"/>
          <w:szCs w:val="24"/>
          <w:lang w:eastAsia="hy-AM"/>
        </w:rPr>
        <w:t>․</w:t>
      </w:r>
      <w:r w:rsidR="00B71595" w:rsidRPr="00950590">
        <w:rPr>
          <w:rFonts w:ascii="GHEA Grapalat" w:eastAsia="Times New Roman" w:hAnsi="GHEA Grapalat" w:cs="Times New Roman"/>
          <w:color w:val="000000"/>
          <w:sz w:val="24"/>
          <w:szCs w:val="24"/>
          <w:lang w:eastAsia="hy-AM"/>
        </w:rPr>
        <w:t xml:space="preserve"> </w:t>
      </w:r>
    </w:p>
    <w:p w14:paraId="7BCC5C17" w14:textId="77777777" w:rsidR="0063684D" w:rsidRPr="00950590" w:rsidRDefault="006224A4" w:rsidP="0063684D">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2)</w:t>
      </w:r>
      <w:r w:rsidR="00B71595" w:rsidRPr="00950590">
        <w:rPr>
          <w:rFonts w:ascii="GHEA Grapalat" w:eastAsia="Times New Roman" w:hAnsi="GHEA Grapalat" w:cs="Times New Roman"/>
          <w:color w:val="000000"/>
          <w:sz w:val="24"/>
          <w:szCs w:val="24"/>
          <w:lang w:eastAsia="hy-AM"/>
        </w:rPr>
        <w:t xml:space="preserve"> </w:t>
      </w:r>
      <w:r w:rsidR="002E182B" w:rsidRPr="00950590">
        <w:rPr>
          <w:rFonts w:ascii="GHEA Grapalat" w:eastAsia="Times New Roman" w:hAnsi="GHEA Grapalat" w:cs="Times New Roman"/>
          <w:color w:val="000000"/>
          <w:sz w:val="24"/>
          <w:szCs w:val="24"/>
          <w:lang w:eastAsia="hy-AM"/>
        </w:rPr>
        <w:t xml:space="preserve">2-րդ, 3-րդ և 5-րդ </w:t>
      </w:r>
      <w:r w:rsidR="005518CC" w:rsidRPr="00950590">
        <w:rPr>
          <w:rFonts w:ascii="GHEA Grapalat" w:eastAsia="Times New Roman" w:hAnsi="GHEA Grapalat" w:cs="Times New Roman"/>
          <w:color w:val="000000"/>
          <w:sz w:val="24"/>
          <w:szCs w:val="24"/>
          <w:lang w:eastAsia="hy-AM"/>
        </w:rPr>
        <w:t>մաս</w:t>
      </w:r>
      <w:r w:rsidR="002E182B" w:rsidRPr="00950590">
        <w:rPr>
          <w:rFonts w:ascii="GHEA Grapalat" w:eastAsia="Times New Roman" w:hAnsi="GHEA Grapalat" w:cs="Times New Roman"/>
          <w:color w:val="000000"/>
          <w:sz w:val="24"/>
          <w:szCs w:val="24"/>
          <w:lang w:eastAsia="hy-AM"/>
        </w:rPr>
        <w:t>եր</w:t>
      </w:r>
      <w:r w:rsidR="005518CC" w:rsidRPr="00950590">
        <w:rPr>
          <w:rFonts w:ascii="GHEA Grapalat" w:eastAsia="Times New Roman" w:hAnsi="GHEA Grapalat" w:cs="Times New Roman"/>
          <w:color w:val="000000"/>
          <w:sz w:val="24"/>
          <w:szCs w:val="24"/>
          <w:lang w:eastAsia="hy-AM"/>
        </w:rPr>
        <w:t>ը ուժը կորցրած ճանաչել</w:t>
      </w:r>
      <w:r w:rsidR="005518CC" w:rsidRPr="00950590">
        <w:rPr>
          <w:rFonts w:ascii="MS Mincho" w:eastAsia="MS Mincho" w:hAnsi="MS Mincho" w:cs="MS Mincho" w:hint="eastAsia"/>
          <w:color w:val="000000"/>
          <w:sz w:val="24"/>
          <w:szCs w:val="24"/>
          <w:lang w:eastAsia="hy-AM"/>
        </w:rPr>
        <w:t>․</w:t>
      </w:r>
    </w:p>
    <w:p w14:paraId="69F5DFC1" w14:textId="77777777" w:rsidR="007541F2" w:rsidRPr="00950590" w:rsidRDefault="0063684D" w:rsidP="0063684D">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w:t>
      </w:r>
      <w:r w:rsidR="007541F2" w:rsidRPr="00950590">
        <w:rPr>
          <w:rFonts w:ascii="GHEA Grapalat" w:eastAsia="Times New Roman" w:hAnsi="GHEA Grapalat" w:cs="Times New Roman"/>
          <w:color w:val="000000"/>
          <w:sz w:val="24"/>
          <w:szCs w:val="24"/>
          <w:lang w:eastAsia="hy-AM"/>
        </w:rPr>
        <w:t xml:space="preserve">) </w:t>
      </w:r>
      <w:r w:rsidR="002E182B" w:rsidRPr="00950590">
        <w:rPr>
          <w:rFonts w:ascii="GHEA Grapalat" w:eastAsia="Times New Roman" w:hAnsi="GHEA Grapalat" w:cs="Times New Roman"/>
          <w:color w:val="000000"/>
          <w:sz w:val="24"/>
          <w:szCs w:val="24"/>
          <w:lang w:eastAsia="hy-AM"/>
        </w:rPr>
        <w:t>4-րդ մասո</w:t>
      </w:r>
      <w:r w:rsidR="00446087">
        <w:rPr>
          <w:rFonts w:ascii="GHEA Grapalat" w:eastAsia="Times New Roman" w:hAnsi="GHEA Grapalat" w:cs="Times New Roman"/>
          <w:color w:val="000000"/>
          <w:sz w:val="24"/>
          <w:szCs w:val="24"/>
          <w:lang w:eastAsia="hy-AM"/>
        </w:rPr>
        <w:t>ւ</w:t>
      </w:r>
      <w:r w:rsidR="002E182B" w:rsidRPr="00950590">
        <w:rPr>
          <w:rFonts w:ascii="GHEA Grapalat" w:eastAsia="Times New Roman" w:hAnsi="GHEA Grapalat" w:cs="Times New Roman"/>
          <w:color w:val="000000"/>
          <w:sz w:val="24"/>
          <w:szCs w:val="24"/>
          <w:lang w:eastAsia="hy-AM"/>
        </w:rPr>
        <w:t>մ «վարձատրության» բառը փոխարինել «հիմնական աշխատավարձի» բառերով</w:t>
      </w:r>
      <w:r w:rsidR="007541F2" w:rsidRPr="00950590">
        <w:rPr>
          <w:rFonts w:ascii="GHEA Grapalat" w:eastAsia="Times New Roman" w:hAnsi="GHEA Grapalat" w:cs="Times New Roman"/>
          <w:color w:val="000000"/>
          <w:sz w:val="24"/>
          <w:szCs w:val="24"/>
          <w:lang w:eastAsia="hy-AM"/>
        </w:rPr>
        <w:t>։</w:t>
      </w:r>
    </w:p>
    <w:p w14:paraId="1895E3A1" w14:textId="77777777" w:rsidR="00757BC0" w:rsidRPr="00950590" w:rsidRDefault="00757BC0" w:rsidP="004C3516">
      <w:pPr>
        <w:shd w:val="clear" w:color="auto" w:fill="FFFFFF"/>
        <w:spacing w:after="0" w:line="360" w:lineRule="auto"/>
        <w:jc w:val="both"/>
        <w:rPr>
          <w:rFonts w:ascii="GHEA Grapalat" w:eastAsia="Times New Roman" w:hAnsi="GHEA Grapalat" w:cs="Times New Roman"/>
          <w:color w:val="000000"/>
          <w:sz w:val="24"/>
          <w:szCs w:val="24"/>
          <w:lang w:eastAsia="hy-AM"/>
        </w:rPr>
      </w:pPr>
    </w:p>
    <w:p w14:paraId="494A5C46" w14:textId="77777777" w:rsidR="005518CC" w:rsidRPr="00950590" w:rsidRDefault="00757BC0" w:rsidP="005518CC">
      <w:pPr>
        <w:shd w:val="clear" w:color="auto" w:fill="FFFFFF"/>
        <w:spacing w:after="0" w:line="360" w:lineRule="auto"/>
        <w:ind w:firstLine="375"/>
        <w:jc w:val="both"/>
        <w:rPr>
          <w:rFonts w:ascii="GHEA Grapalat" w:hAnsi="GHEA Grapalat" w:cs="Calibri"/>
          <w:bCs/>
          <w:color w:val="000000"/>
          <w:sz w:val="24"/>
          <w:szCs w:val="21"/>
          <w:shd w:val="clear" w:color="auto" w:fill="FFFFFF"/>
        </w:rPr>
      </w:pPr>
      <w:r w:rsidRPr="00950590">
        <w:rPr>
          <w:rFonts w:ascii="GHEA Grapalat" w:hAnsi="GHEA Grapalat"/>
          <w:b/>
          <w:bCs/>
          <w:color w:val="000000"/>
          <w:sz w:val="24"/>
          <w:szCs w:val="21"/>
          <w:shd w:val="clear" w:color="auto" w:fill="FFFFFF"/>
        </w:rPr>
        <w:t>Հոդված</w:t>
      </w:r>
      <w:r w:rsidRPr="00950590">
        <w:rPr>
          <w:rFonts w:ascii="Calibri" w:hAnsi="Calibri" w:cs="Calibri"/>
          <w:b/>
          <w:bCs/>
          <w:color w:val="000000"/>
          <w:sz w:val="24"/>
          <w:szCs w:val="21"/>
          <w:shd w:val="clear" w:color="auto" w:fill="FFFFFF"/>
        </w:rPr>
        <w:t> </w:t>
      </w:r>
      <w:r w:rsidR="006149F8" w:rsidRPr="00950590">
        <w:rPr>
          <w:rFonts w:ascii="GHEA Grapalat" w:hAnsi="GHEA Grapalat"/>
          <w:b/>
          <w:bCs/>
          <w:color w:val="000000"/>
          <w:sz w:val="24"/>
          <w:szCs w:val="21"/>
          <w:shd w:val="clear" w:color="auto" w:fill="FFFFFF"/>
        </w:rPr>
        <w:t>4</w:t>
      </w:r>
      <w:r w:rsidRPr="00950590">
        <w:rPr>
          <w:rFonts w:ascii="GHEA Grapalat" w:hAnsi="GHEA Grapalat"/>
          <w:b/>
          <w:bCs/>
          <w:color w:val="000000"/>
          <w:sz w:val="24"/>
          <w:szCs w:val="21"/>
          <w:shd w:val="clear" w:color="auto" w:fill="FFFFFF"/>
        </w:rPr>
        <w:t>.</w:t>
      </w:r>
      <w:r w:rsidRPr="00950590">
        <w:rPr>
          <w:rFonts w:ascii="Calibri" w:hAnsi="Calibri" w:cs="Calibri"/>
          <w:b/>
          <w:bCs/>
          <w:color w:val="000000"/>
          <w:sz w:val="24"/>
          <w:szCs w:val="21"/>
          <w:shd w:val="clear" w:color="auto" w:fill="FFFFFF"/>
        </w:rPr>
        <w:t> </w:t>
      </w:r>
      <w:r w:rsidR="005518CC" w:rsidRPr="00950590">
        <w:rPr>
          <w:rFonts w:ascii="GHEA Grapalat" w:hAnsi="GHEA Grapalat" w:cs="Calibri"/>
          <w:bCs/>
          <w:color w:val="000000"/>
          <w:sz w:val="24"/>
          <w:szCs w:val="21"/>
          <w:shd w:val="clear" w:color="auto" w:fill="FFFFFF"/>
        </w:rPr>
        <w:t>Օրենքի 6-րդ հոդվածում՝</w:t>
      </w:r>
    </w:p>
    <w:p w14:paraId="44C2B987" w14:textId="77777777" w:rsidR="003B5B2A" w:rsidRPr="00950590" w:rsidRDefault="005518CC" w:rsidP="00F7300E">
      <w:pPr>
        <w:pStyle w:val="ListParagraph"/>
        <w:numPr>
          <w:ilvl w:val="0"/>
          <w:numId w:val="12"/>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lastRenderedPageBreak/>
        <w:t>1-ին մասում «հավելումները և հավելավճարները</w:t>
      </w:r>
      <w:r w:rsidR="005622BD" w:rsidRPr="00950590">
        <w:rPr>
          <w:rFonts w:ascii="GHEA Grapalat" w:hAnsi="GHEA Grapalat" w:cs="Calibri"/>
          <w:bCs/>
          <w:color w:val="000000"/>
          <w:sz w:val="24"/>
          <w:szCs w:val="21"/>
          <w:shd w:val="clear" w:color="auto" w:fill="FFFFFF"/>
        </w:rPr>
        <w:t>» բառերը փոխարինել «հավելումները, հավելավճարները</w:t>
      </w:r>
      <w:r w:rsidR="00557116" w:rsidRPr="00950590">
        <w:rPr>
          <w:rFonts w:ascii="GHEA Grapalat" w:hAnsi="GHEA Grapalat" w:cs="Calibri"/>
          <w:bCs/>
          <w:color w:val="000000"/>
          <w:sz w:val="24"/>
          <w:szCs w:val="21"/>
          <w:shd w:val="clear" w:color="auto" w:fill="FFFFFF"/>
        </w:rPr>
        <w:t xml:space="preserve"> և</w:t>
      </w:r>
      <w:r w:rsidR="005622BD" w:rsidRPr="00950590">
        <w:rPr>
          <w:rFonts w:ascii="GHEA Grapalat" w:hAnsi="GHEA Grapalat" w:cs="Calibri"/>
          <w:bCs/>
          <w:color w:val="000000"/>
          <w:sz w:val="24"/>
          <w:szCs w:val="21"/>
          <w:shd w:val="clear" w:color="auto" w:fill="FFFFFF"/>
        </w:rPr>
        <w:t xml:space="preserve"> լրավճարները» բառերով</w:t>
      </w:r>
      <w:r w:rsidR="005622BD" w:rsidRPr="00950590">
        <w:rPr>
          <w:rFonts w:ascii="MS Mincho" w:eastAsia="MS Mincho" w:hAnsi="MS Mincho" w:cs="MS Mincho" w:hint="eastAsia"/>
          <w:bCs/>
          <w:color w:val="000000"/>
          <w:sz w:val="24"/>
          <w:szCs w:val="21"/>
          <w:shd w:val="clear" w:color="auto" w:fill="FFFFFF"/>
        </w:rPr>
        <w:t>․</w:t>
      </w:r>
    </w:p>
    <w:p w14:paraId="7D54508C" w14:textId="77777777" w:rsidR="00654AA2" w:rsidRPr="00950590" w:rsidRDefault="00654AA2" w:rsidP="00557116">
      <w:pPr>
        <w:pStyle w:val="ListParagraph"/>
        <w:numPr>
          <w:ilvl w:val="0"/>
          <w:numId w:val="12"/>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2-րդ</w:t>
      </w:r>
      <w:r w:rsidR="00EA49AE" w:rsidRPr="00950590">
        <w:rPr>
          <w:rFonts w:ascii="GHEA Grapalat" w:hAnsi="GHEA Grapalat" w:cs="Calibri"/>
          <w:bCs/>
          <w:color w:val="000000"/>
          <w:sz w:val="24"/>
          <w:szCs w:val="21"/>
          <w:shd w:val="clear" w:color="auto" w:fill="FFFFFF"/>
        </w:rPr>
        <w:t xml:space="preserve"> և 3-րդ</w:t>
      </w:r>
      <w:r w:rsidRPr="00950590">
        <w:rPr>
          <w:rFonts w:ascii="GHEA Grapalat" w:hAnsi="GHEA Grapalat" w:cs="Calibri"/>
          <w:bCs/>
          <w:color w:val="000000"/>
          <w:sz w:val="24"/>
          <w:szCs w:val="21"/>
          <w:shd w:val="clear" w:color="auto" w:fill="FFFFFF"/>
        </w:rPr>
        <w:t xml:space="preserve"> </w:t>
      </w:r>
      <w:r w:rsidR="00D74F5E" w:rsidRPr="00950590">
        <w:rPr>
          <w:rFonts w:ascii="GHEA Grapalat" w:hAnsi="GHEA Grapalat" w:cs="Calibri"/>
          <w:bCs/>
          <w:color w:val="000000"/>
          <w:sz w:val="24"/>
          <w:szCs w:val="21"/>
          <w:shd w:val="clear" w:color="auto" w:fill="FFFFFF"/>
        </w:rPr>
        <w:t>մաս</w:t>
      </w:r>
      <w:r w:rsidR="00EA49AE" w:rsidRPr="00950590">
        <w:rPr>
          <w:rFonts w:ascii="GHEA Grapalat" w:hAnsi="GHEA Grapalat" w:cs="Calibri"/>
          <w:bCs/>
          <w:color w:val="000000"/>
          <w:sz w:val="24"/>
          <w:szCs w:val="21"/>
          <w:shd w:val="clear" w:color="auto" w:fill="FFFFFF"/>
        </w:rPr>
        <w:t>եր</w:t>
      </w:r>
      <w:r w:rsidR="00D74F5E" w:rsidRPr="00950590">
        <w:rPr>
          <w:rFonts w:ascii="GHEA Grapalat" w:hAnsi="GHEA Grapalat" w:cs="Calibri"/>
          <w:bCs/>
          <w:color w:val="000000"/>
          <w:sz w:val="24"/>
          <w:szCs w:val="21"/>
          <w:shd w:val="clear" w:color="auto" w:fill="FFFFFF"/>
        </w:rPr>
        <w:t>ը շարադրել հետևյալ խմբագրությամբ</w:t>
      </w:r>
      <w:r w:rsidRPr="00950590">
        <w:rPr>
          <w:rFonts w:ascii="MS Mincho" w:eastAsia="MS Mincho" w:hAnsi="MS Mincho" w:cs="MS Mincho" w:hint="eastAsia"/>
          <w:bCs/>
          <w:color w:val="000000"/>
          <w:sz w:val="24"/>
          <w:szCs w:val="21"/>
          <w:shd w:val="clear" w:color="auto" w:fill="FFFFFF"/>
        </w:rPr>
        <w:t>․</w:t>
      </w:r>
    </w:p>
    <w:p w14:paraId="26A30944" w14:textId="77777777" w:rsidR="003259CD" w:rsidRPr="00950590" w:rsidRDefault="00D74F5E" w:rsidP="003259CD">
      <w:pPr>
        <w:shd w:val="clear" w:color="auto" w:fill="FFFFFF"/>
        <w:spacing w:after="0" w:line="360" w:lineRule="auto"/>
        <w:ind w:left="375"/>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w:t>
      </w:r>
      <w:r w:rsidR="003259CD" w:rsidRPr="00950590">
        <w:rPr>
          <w:rFonts w:ascii="GHEA Grapalat" w:hAnsi="GHEA Grapalat" w:cs="Calibri"/>
          <w:bCs/>
          <w:color w:val="000000"/>
          <w:sz w:val="24"/>
          <w:szCs w:val="21"/>
          <w:shd w:val="clear" w:color="auto" w:fill="FFFFFF"/>
        </w:rPr>
        <w:t>2. Պետական պաշտոն և պետական ծառայության պաշտոն զբաղեցնող անձանց, լրացուցիչ աշխատավարձը չի կարող գերազանցել աշխատավարձի ընդհանուր չափի (բացառությամբ պարգևատրումների) 60 տոկոսը։</w:t>
      </w:r>
      <w:r w:rsidR="005D018A" w:rsidRPr="00950590">
        <w:rPr>
          <w:rFonts w:ascii="GHEA Grapalat" w:hAnsi="GHEA Grapalat" w:cs="Calibri"/>
          <w:bCs/>
          <w:color w:val="000000"/>
          <w:sz w:val="24"/>
          <w:szCs w:val="21"/>
          <w:shd w:val="clear" w:color="auto" w:fill="FFFFFF"/>
        </w:rPr>
        <w:t xml:space="preserve"> </w:t>
      </w:r>
      <w:r w:rsidR="003259CD" w:rsidRPr="00950590">
        <w:rPr>
          <w:rFonts w:ascii="GHEA Grapalat" w:hAnsi="GHEA Grapalat" w:cs="Calibri"/>
          <w:bCs/>
          <w:color w:val="000000"/>
          <w:sz w:val="24"/>
          <w:szCs w:val="21"/>
          <w:shd w:val="clear" w:color="auto" w:fill="FFFFFF"/>
        </w:rPr>
        <w:t xml:space="preserve">Սույն մասով </w:t>
      </w:r>
      <w:r w:rsidR="005D018A" w:rsidRPr="00950590">
        <w:rPr>
          <w:rFonts w:ascii="GHEA Grapalat" w:hAnsi="GHEA Grapalat" w:cs="Calibri"/>
          <w:bCs/>
          <w:color w:val="000000"/>
          <w:sz w:val="24"/>
          <w:szCs w:val="21"/>
          <w:shd w:val="clear" w:color="auto" w:fill="FFFFFF"/>
        </w:rPr>
        <w:t>սահմանված դրույթը</w:t>
      </w:r>
      <w:r w:rsidR="003259CD" w:rsidRPr="00950590">
        <w:rPr>
          <w:rFonts w:ascii="GHEA Grapalat" w:hAnsi="GHEA Grapalat" w:cs="Calibri"/>
          <w:bCs/>
          <w:color w:val="000000"/>
          <w:sz w:val="24"/>
          <w:szCs w:val="21"/>
          <w:shd w:val="clear" w:color="auto" w:fill="FFFFFF"/>
        </w:rPr>
        <w:t xml:space="preserve"> չի տարածվում Հայաստանի Հանրապետության պաշտպանության, ազգային անվտանգության, պետական պահպանության համակարգերում զինվորական ծառայության պաշտոն զբաղեցնողների, ոստիկանության, քրեակատարողական ծառայության, փրկարար ծառայության և պրոբացիայի ծառայության ծառայողների նկատմամբ։</w:t>
      </w:r>
    </w:p>
    <w:p w14:paraId="57A739A9" w14:textId="77777777" w:rsidR="003259CD" w:rsidRPr="00950590" w:rsidRDefault="003259CD" w:rsidP="003259CD">
      <w:pPr>
        <w:shd w:val="clear" w:color="auto" w:fill="FFFFFF"/>
        <w:spacing w:after="0" w:line="360" w:lineRule="auto"/>
        <w:ind w:left="375"/>
        <w:jc w:val="both"/>
        <w:rPr>
          <w:rFonts w:ascii="Cambria Math" w:hAnsi="Cambria Math"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3</w:t>
      </w:r>
      <w:r w:rsidRPr="00950590">
        <w:rPr>
          <w:rFonts w:ascii="Cambria Math" w:hAnsi="Cambria Math" w:cs="Cambria Math"/>
          <w:bCs/>
          <w:color w:val="000000"/>
          <w:sz w:val="24"/>
          <w:szCs w:val="21"/>
          <w:shd w:val="clear" w:color="auto" w:fill="FFFFFF"/>
        </w:rPr>
        <w:t>․</w:t>
      </w:r>
      <w:r w:rsidRPr="00950590">
        <w:rPr>
          <w:rFonts w:ascii="GHEA Grapalat" w:hAnsi="GHEA Grapalat" w:cs="Calibri"/>
          <w:bCs/>
          <w:color w:val="000000"/>
          <w:sz w:val="24"/>
          <w:szCs w:val="21"/>
          <w:shd w:val="clear" w:color="auto" w:fill="FFFFFF"/>
        </w:rPr>
        <w:t xml:space="preserve"> Պետական պաշտոն և պետական ծառայության պաշտոն զբաղեցնող անձանց արտաժամյա և գիշերային աշխատանքների համար տրվող հավելումների չափը չի կարող գերազանցել նրանց տարեկան հիմնական աշխատավարձի 30 տոկոսը։»</w:t>
      </w:r>
      <w:r w:rsidRPr="00950590">
        <w:rPr>
          <w:rFonts w:ascii="Cambria Math" w:hAnsi="Cambria Math" w:cs="Calibri"/>
          <w:bCs/>
          <w:color w:val="000000"/>
          <w:sz w:val="24"/>
          <w:szCs w:val="21"/>
          <w:shd w:val="clear" w:color="auto" w:fill="FFFFFF"/>
        </w:rPr>
        <w:t>․</w:t>
      </w:r>
    </w:p>
    <w:p w14:paraId="455BFEEE" w14:textId="77777777" w:rsidR="00D74F5E" w:rsidRPr="00950590" w:rsidRDefault="00EA49AE" w:rsidP="00D74F5E">
      <w:pPr>
        <w:shd w:val="clear" w:color="auto" w:fill="FFFFFF"/>
        <w:spacing w:after="0" w:line="360" w:lineRule="auto"/>
        <w:ind w:left="375"/>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3)</w:t>
      </w:r>
      <w:r w:rsidRPr="00950590">
        <w:rPr>
          <w:rFonts w:ascii="GHEA Grapalat" w:hAnsi="GHEA Grapalat" w:cs="Calibri"/>
          <w:bCs/>
          <w:color w:val="000000"/>
          <w:sz w:val="24"/>
          <w:szCs w:val="21"/>
          <w:shd w:val="clear" w:color="auto" w:fill="FFFFFF"/>
        </w:rPr>
        <w:tab/>
        <w:t>4-րդ մասը «բարձրլեռնային վայրերում աշխատելու» բառերից հետո լրացնել «և արտաժամյա և գիշերային աշխատանքների» բառերով</w:t>
      </w:r>
      <w:r w:rsidRPr="00950590">
        <w:rPr>
          <w:rFonts w:ascii="Cambria Math" w:hAnsi="Cambria Math" w:cs="Cambria Math"/>
          <w:bCs/>
          <w:color w:val="000000"/>
          <w:sz w:val="24"/>
          <w:szCs w:val="21"/>
          <w:shd w:val="clear" w:color="auto" w:fill="FFFFFF"/>
        </w:rPr>
        <w:t>․</w:t>
      </w:r>
    </w:p>
    <w:p w14:paraId="754FD7EF" w14:textId="77777777" w:rsidR="00726143" w:rsidRPr="00950590" w:rsidRDefault="00EA49AE" w:rsidP="00CA2394">
      <w:pPr>
        <w:shd w:val="clear" w:color="auto" w:fill="FFFFFF"/>
        <w:spacing w:after="0" w:line="360" w:lineRule="auto"/>
        <w:ind w:left="375"/>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 xml:space="preserve">4) </w:t>
      </w:r>
      <w:r w:rsidR="005622BD" w:rsidRPr="00950590">
        <w:rPr>
          <w:rFonts w:ascii="GHEA Grapalat" w:hAnsi="GHEA Grapalat" w:cs="Calibri"/>
          <w:bCs/>
          <w:color w:val="000000"/>
          <w:sz w:val="24"/>
          <w:szCs w:val="21"/>
          <w:shd w:val="clear" w:color="auto" w:fill="FFFFFF"/>
        </w:rPr>
        <w:t xml:space="preserve">5-րդ </w:t>
      </w:r>
      <w:r w:rsidR="00F7300E" w:rsidRPr="00950590">
        <w:rPr>
          <w:rFonts w:ascii="GHEA Grapalat" w:hAnsi="GHEA Grapalat" w:cs="Calibri"/>
          <w:bCs/>
          <w:color w:val="000000"/>
          <w:sz w:val="24"/>
          <w:szCs w:val="21"/>
          <w:shd w:val="clear" w:color="auto" w:fill="FFFFFF"/>
        </w:rPr>
        <w:t xml:space="preserve">և 6-րդ </w:t>
      </w:r>
      <w:r w:rsidR="005F208A" w:rsidRPr="00950590">
        <w:rPr>
          <w:rFonts w:ascii="GHEA Grapalat" w:hAnsi="GHEA Grapalat" w:cs="Calibri"/>
          <w:bCs/>
          <w:color w:val="000000"/>
          <w:sz w:val="24"/>
          <w:szCs w:val="21"/>
          <w:shd w:val="clear" w:color="auto" w:fill="FFFFFF"/>
        </w:rPr>
        <w:t>մաս</w:t>
      </w:r>
      <w:r w:rsidR="00F7300E" w:rsidRPr="00950590">
        <w:rPr>
          <w:rFonts w:ascii="GHEA Grapalat" w:hAnsi="GHEA Grapalat" w:cs="Calibri"/>
          <w:bCs/>
          <w:color w:val="000000"/>
          <w:sz w:val="24"/>
          <w:szCs w:val="21"/>
          <w:shd w:val="clear" w:color="auto" w:fill="FFFFFF"/>
        </w:rPr>
        <w:t>եր</w:t>
      </w:r>
      <w:r w:rsidR="005F208A" w:rsidRPr="00950590">
        <w:rPr>
          <w:rFonts w:ascii="GHEA Grapalat" w:hAnsi="GHEA Grapalat" w:cs="Calibri"/>
          <w:bCs/>
          <w:color w:val="000000"/>
          <w:sz w:val="24"/>
          <w:szCs w:val="21"/>
          <w:shd w:val="clear" w:color="auto" w:fill="FFFFFF"/>
        </w:rPr>
        <w:t>ը ուժը կորցրած ճանաչել</w:t>
      </w:r>
      <w:r w:rsidR="00654AA2" w:rsidRPr="00950590">
        <w:rPr>
          <w:rFonts w:ascii="GHEA Grapalat" w:hAnsi="GHEA Grapalat"/>
          <w:sz w:val="24"/>
        </w:rPr>
        <w:t>։</w:t>
      </w:r>
    </w:p>
    <w:p w14:paraId="131BE61C" w14:textId="77777777" w:rsidR="00726143" w:rsidRPr="00950590" w:rsidRDefault="00726143" w:rsidP="00726143">
      <w:pPr>
        <w:shd w:val="clear" w:color="auto" w:fill="FFFFFF"/>
        <w:spacing w:after="0" w:line="360" w:lineRule="auto"/>
        <w:ind w:firstLine="375"/>
        <w:jc w:val="both"/>
        <w:rPr>
          <w:rFonts w:ascii="GHEA Grapalat" w:eastAsia="Times New Roman" w:hAnsi="GHEA Grapalat" w:cs="Times New Roman"/>
          <w:b/>
          <w:bCs/>
          <w:color w:val="000000"/>
          <w:sz w:val="24"/>
          <w:szCs w:val="24"/>
          <w:lang w:eastAsia="hy-AM"/>
        </w:rPr>
      </w:pPr>
    </w:p>
    <w:p w14:paraId="3057846F" w14:textId="77777777" w:rsidR="008E0BA1" w:rsidRPr="00950590" w:rsidRDefault="000C7FB0" w:rsidP="008E0BA1">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b/>
          <w:bCs/>
          <w:color w:val="000000"/>
          <w:sz w:val="24"/>
          <w:szCs w:val="24"/>
          <w:lang w:eastAsia="hy-AM"/>
        </w:rPr>
        <w:t>Հոդված</w:t>
      </w:r>
      <w:r w:rsidRPr="00950590">
        <w:rPr>
          <w:rFonts w:ascii="Calibri" w:eastAsia="Times New Roman" w:hAnsi="Calibri" w:cs="Calibri"/>
          <w:b/>
          <w:bCs/>
          <w:color w:val="000000"/>
          <w:sz w:val="24"/>
          <w:szCs w:val="24"/>
          <w:lang w:eastAsia="hy-AM"/>
        </w:rPr>
        <w:t> </w:t>
      </w:r>
      <w:r w:rsidR="006149F8" w:rsidRPr="00950590">
        <w:rPr>
          <w:rFonts w:ascii="GHEA Grapalat" w:eastAsia="Times New Roman" w:hAnsi="GHEA Grapalat" w:cs="Times New Roman"/>
          <w:b/>
          <w:bCs/>
          <w:color w:val="000000"/>
          <w:sz w:val="24"/>
          <w:szCs w:val="24"/>
          <w:lang w:eastAsia="hy-AM"/>
        </w:rPr>
        <w:t>5</w:t>
      </w:r>
      <w:r w:rsidRPr="00950590">
        <w:rPr>
          <w:rFonts w:ascii="GHEA Grapalat" w:eastAsia="Times New Roman" w:hAnsi="GHEA Grapalat" w:cs="Times New Roman"/>
          <w:b/>
          <w:bCs/>
          <w:color w:val="000000"/>
          <w:sz w:val="24"/>
          <w:szCs w:val="24"/>
          <w:lang w:eastAsia="hy-AM"/>
        </w:rPr>
        <w:t>.</w:t>
      </w:r>
      <w:r w:rsidRPr="00950590">
        <w:rPr>
          <w:rFonts w:ascii="Calibri" w:eastAsia="Times New Roman" w:hAnsi="Calibri" w:cs="Calibri"/>
          <w:b/>
          <w:bCs/>
          <w:color w:val="000000"/>
          <w:sz w:val="24"/>
          <w:szCs w:val="24"/>
          <w:lang w:eastAsia="hy-AM"/>
        </w:rPr>
        <w:t> </w:t>
      </w:r>
      <w:r w:rsidR="008E0BA1" w:rsidRPr="00950590">
        <w:rPr>
          <w:rFonts w:ascii="GHEA Grapalat" w:eastAsia="Times New Roman" w:hAnsi="GHEA Grapalat" w:cs="Times New Roman"/>
          <w:color w:val="000000"/>
          <w:sz w:val="24"/>
          <w:szCs w:val="24"/>
          <w:lang w:eastAsia="hy-AM"/>
        </w:rPr>
        <w:t>Օրենքի 7-րդ հոդվածը շարադրել հետևյալ խմբագրությամբ՝</w:t>
      </w:r>
    </w:p>
    <w:p w14:paraId="28805C02" w14:textId="77777777" w:rsidR="008E0BA1" w:rsidRPr="00950590" w:rsidRDefault="008E0BA1" w:rsidP="008E0BA1">
      <w:pPr>
        <w:shd w:val="clear" w:color="auto" w:fill="FFFFFF"/>
        <w:spacing w:after="0" w:line="360" w:lineRule="auto"/>
        <w:ind w:left="375"/>
        <w:jc w:val="both"/>
        <w:rPr>
          <w:rFonts w:ascii="GHEA Grapalat" w:eastAsia="Times New Roman" w:hAnsi="GHEA Grapalat" w:cs="Times New Roman"/>
          <w:color w:val="000000"/>
          <w:sz w:val="24"/>
          <w:szCs w:val="24"/>
          <w:lang w:eastAsia="hy-AM"/>
        </w:rPr>
      </w:pPr>
    </w:p>
    <w:p w14:paraId="5F568FB7" w14:textId="77777777" w:rsidR="00EA49AE" w:rsidRPr="00950590" w:rsidRDefault="00EA49AE" w:rsidP="00EA49AE">
      <w:pPr>
        <w:shd w:val="clear" w:color="auto" w:fill="FFFFFF"/>
        <w:spacing w:after="0" w:line="360" w:lineRule="auto"/>
        <w:ind w:firstLine="375"/>
        <w:jc w:val="both"/>
        <w:rPr>
          <w:rFonts w:ascii="GHEA Grapalat" w:eastAsia="Times New Roman" w:hAnsi="GHEA Grapalat" w:cs="Times New Roman"/>
          <w:b/>
          <w:color w:val="000000"/>
          <w:sz w:val="24"/>
          <w:szCs w:val="24"/>
          <w:lang w:eastAsia="hy-AM"/>
        </w:rPr>
      </w:pPr>
      <w:r w:rsidRPr="00950590">
        <w:rPr>
          <w:rFonts w:ascii="GHEA Grapalat" w:eastAsia="Times New Roman" w:hAnsi="GHEA Grapalat" w:cs="Times New Roman"/>
          <w:color w:val="000000"/>
          <w:sz w:val="24"/>
          <w:szCs w:val="24"/>
          <w:lang w:eastAsia="hy-AM"/>
        </w:rPr>
        <w:t>«</w:t>
      </w:r>
      <w:r w:rsidRPr="00950590">
        <w:rPr>
          <w:rFonts w:ascii="GHEA Grapalat" w:eastAsia="Times New Roman" w:hAnsi="GHEA Grapalat" w:cs="Times New Roman"/>
          <w:b/>
          <w:color w:val="000000"/>
          <w:sz w:val="24"/>
          <w:szCs w:val="24"/>
          <w:lang w:eastAsia="hy-AM"/>
        </w:rPr>
        <w:t>Հադված 7</w:t>
      </w:r>
      <w:r w:rsidRPr="00950590">
        <w:rPr>
          <w:rFonts w:ascii="Cambria Math" w:eastAsia="Times New Roman" w:hAnsi="Cambria Math" w:cs="Cambria Math"/>
          <w:b/>
          <w:color w:val="000000"/>
          <w:sz w:val="24"/>
          <w:szCs w:val="24"/>
          <w:lang w:eastAsia="hy-AM"/>
        </w:rPr>
        <w:t>․</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Պետական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պաշտոն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և</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պետական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ծառայության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պաշտոն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զբաղեցնող</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անձանց</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հավելավճարները</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և</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դրանց</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հաշվարկման</w:t>
      </w:r>
      <w:r w:rsidRPr="00950590">
        <w:rPr>
          <w:rFonts w:ascii="GHEA Grapalat" w:eastAsia="Times New Roman" w:hAnsi="GHEA Grapalat" w:cs="Times New Roman"/>
          <w:b/>
          <w:color w:val="000000"/>
          <w:sz w:val="24"/>
          <w:szCs w:val="24"/>
          <w:lang w:eastAsia="hy-AM"/>
        </w:rPr>
        <w:t xml:space="preserve"> </w:t>
      </w:r>
      <w:r w:rsidRPr="00950590">
        <w:rPr>
          <w:rFonts w:ascii="GHEA Grapalat" w:eastAsia="Times New Roman" w:hAnsi="GHEA Grapalat" w:cs="GHEA Grapalat"/>
          <w:b/>
          <w:color w:val="000000"/>
          <w:sz w:val="24"/>
          <w:szCs w:val="24"/>
          <w:lang w:eastAsia="hy-AM"/>
        </w:rPr>
        <w:t>կարգը</w:t>
      </w:r>
    </w:p>
    <w:p w14:paraId="16D45B44" w14:textId="77777777" w:rsidR="00EA49AE" w:rsidRPr="00950590" w:rsidRDefault="00EA49AE" w:rsidP="00EA49AE">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1. Պետական պաշտոն և պետական ծառայության պաշտոն զբաղեցնող անձանց սույն օրենքով նախատեսված դեպքերում աշխատանքային և(կամ) ծառայության ստաժի համար տրվում է հավելավճար:</w:t>
      </w:r>
    </w:p>
    <w:p w14:paraId="6BBDF5E0" w14:textId="77777777" w:rsidR="00670B86" w:rsidRPr="00950590" w:rsidRDefault="00670B86" w:rsidP="00670B8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2</w:t>
      </w:r>
      <w:r w:rsidRPr="00950590">
        <w:rPr>
          <w:rFonts w:ascii="Cambria Math" w:eastAsia="Times New Roman" w:hAnsi="Cambria Math" w:cs="Cambria Math"/>
          <w:color w:val="000000"/>
          <w:sz w:val="24"/>
          <w:szCs w:val="24"/>
          <w:lang w:eastAsia="hy-AM"/>
        </w:rPr>
        <w:t>․</w:t>
      </w:r>
      <w:r w:rsidRPr="00950590">
        <w:rPr>
          <w:rFonts w:ascii="GHEA Grapalat" w:eastAsia="Times New Roman" w:hAnsi="GHEA Grapalat" w:cs="Times New Roman"/>
          <w:color w:val="000000"/>
          <w:sz w:val="24"/>
          <w:szCs w:val="24"/>
          <w:lang w:eastAsia="hy-AM"/>
        </w:rPr>
        <w:t xml:space="preserve">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w:t>
      </w:r>
      <w:r w:rsidR="007943C9" w:rsidRPr="00950590">
        <w:rPr>
          <w:rFonts w:ascii="GHEA Grapalat" w:eastAsia="Times New Roman" w:hAnsi="GHEA Grapalat" w:cs="Times New Roman"/>
          <w:color w:val="000000"/>
          <w:sz w:val="24"/>
          <w:szCs w:val="24"/>
          <w:lang w:eastAsia="hy-AM"/>
        </w:rPr>
        <w:t xml:space="preserve">տրվում է հավելավճար </w:t>
      </w:r>
      <w:r w:rsidRPr="00950590">
        <w:rPr>
          <w:rFonts w:ascii="GHEA Grapalat" w:eastAsia="Times New Roman" w:hAnsi="GHEA Grapalat" w:cs="Times New Roman"/>
          <w:color w:val="000000"/>
          <w:sz w:val="24"/>
          <w:szCs w:val="24"/>
          <w:lang w:eastAsia="hy-AM"/>
        </w:rPr>
        <w:t xml:space="preserve">պաշտոնային դրույքաչափի 2 տոկոսի չափով, որի ընդհանուր չափը չի կարող գերազանցել պաշտոնային </w:t>
      </w:r>
      <w:r w:rsidRPr="00950590">
        <w:rPr>
          <w:rFonts w:ascii="GHEA Grapalat" w:eastAsia="Times New Roman" w:hAnsi="GHEA Grapalat" w:cs="Times New Roman"/>
          <w:color w:val="000000"/>
          <w:sz w:val="24"/>
          <w:szCs w:val="24"/>
          <w:lang w:eastAsia="hy-AM"/>
        </w:rPr>
        <w:lastRenderedPageBreak/>
        <w:t xml:space="preserve">դրույքաչափի 30 տոկոսը, բացառությամբ Սահմանադրական դատարանի դատավորներին տրվող հավելավճարի։ </w:t>
      </w:r>
    </w:p>
    <w:p w14:paraId="718E78B9" w14:textId="77777777" w:rsidR="00C2100D" w:rsidRPr="00950590" w:rsidRDefault="00C2100D" w:rsidP="00670B86">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3</w:t>
      </w:r>
      <w:r w:rsidR="00A21962" w:rsidRPr="00950590">
        <w:rPr>
          <w:rFonts w:ascii="Cambria Math" w:eastAsia="Times New Roman" w:hAnsi="Cambria Math" w:cs="Times New Roman"/>
          <w:color w:val="000000"/>
          <w:sz w:val="24"/>
          <w:szCs w:val="24"/>
          <w:lang w:eastAsia="hy-AM"/>
        </w:rPr>
        <w:t>․</w:t>
      </w:r>
      <w:r w:rsidRPr="00950590">
        <w:rPr>
          <w:rFonts w:ascii="GHEA Grapalat" w:eastAsia="Times New Roman" w:hAnsi="GHEA Grapalat" w:cs="Times New Roman"/>
          <w:color w:val="000000"/>
          <w:sz w:val="24"/>
          <w:szCs w:val="24"/>
          <w:lang w:eastAsia="hy-AM"/>
        </w:rPr>
        <w:t xml:space="preserve"> Սույն հոդվածի 2-րդ մասով սահմանված աշխատանքային և(կամ) ծառայության ստաժի հավելավճարի</w:t>
      </w:r>
      <w:r w:rsidR="00A21962" w:rsidRPr="00950590">
        <w:rPr>
          <w:rFonts w:ascii="GHEA Grapalat" w:eastAsia="Times New Roman" w:hAnsi="GHEA Grapalat" w:cs="Times New Roman"/>
          <w:color w:val="000000"/>
          <w:sz w:val="24"/>
          <w:szCs w:val="24"/>
          <w:lang w:eastAsia="hy-AM"/>
        </w:rPr>
        <w:t xml:space="preserve"> հաշվարկման</w:t>
      </w:r>
      <w:r w:rsidRPr="00950590">
        <w:rPr>
          <w:rFonts w:ascii="GHEA Grapalat" w:eastAsia="Times New Roman" w:hAnsi="GHEA Grapalat" w:cs="Times New Roman"/>
          <w:color w:val="000000"/>
          <w:sz w:val="24"/>
          <w:szCs w:val="24"/>
          <w:lang w:eastAsia="hy-AM"/>
        </w:rPr>
        <w:t xml:space="preserve"> համար հիմք է ընդունվում պետական ծառայողի</w:t>
      </w:r>
      <w:r w:rsidR="00B35E82" w:rsidRPr="00B35E82">
        <w:t xml:space="preserve"> </w:t>
      </w:r>
      <w:r w:rsidR="00B35E82" w:rsidRPr="00B35E82">
        <w:rPr>
          <w:rFonts w:ascii="GHEA Grapalat" w:eastAsia="Times New Roman" w:hAnsi="GHEA Grapalat" w:cs="Times New Roman"/>
          <w:color w:val="000000"/>
          <w:sz w:val="24"/>
          <w:szCs w:val="24"/>
          <w:lang w:eastAsia="hy-AM"/>
        </w:rPr>
        <w:t>և (կամ) պետական պաշտոն զբաղեցնող անձի</w:t>
      </w:r>
      <w:r w:rsidRPr="00950590">
        <w:rPr>
          <w:rFonts w:ascii="GHEA Grapalat" w:eastAsia="Times New Roman" w:hAnsi="GHEA Grapalat" w:cs="Times New Roman"/>
          <w:color w:val="000000"/>
          <w:sz w:val="24"/>
          <w:szCs w:val="24"/>
          <w:lang w:eastAsia="hy-AM"/>
        </w:rPr>
        <w:t xml:space="preserve"> փաստաց</w:t>
      </w:r>
      <w:r w:rsidR="00A21962" w:rsidRPr="00950590">
        <w:rPr>
          <w:rFonts w:ascii="GHEA Grapalat" w:eastAsia="Times New Roman" w:hAnsi="GHEA Grapalat" w:cs="Times New Roman"/>
          <w:color w:val="000000"/>
          <w:sz w:val="24"/>
          <w:szCs w:val="24"/>
          <w:lang w:eastAsia="hy-AM"/>
        </w:rPr>
        <w:t>ի աշխատած ժամանակահատվածը, ինչպես նաև ամենամյա կամ չվճարվող արձակուրդում, հայրության արձակուրդում, պետական կամ հասարակական պարտականությունների կատարման համար տրամադրվող արձակուրդում, հղիության և ծննդաբերության արձակուրդում, ժամանակավոր անաշխատունակության, գործուղման, վերապատրաստման մեջ գտնվելու ժամանակահատվածները, բացառությամբ այն վերապատրաստումների, որոնց ընթացքում վարձատրություն չի նախատեսվում, զորահավաքային զորակոչի միջոցով զինվորական ծառայության, պահեստազորային պատրաստության շրջանակներում իրականացվող վարժական հավաքներին կամ զինվորական վարժանքներին կամ զորավարժություններին ներգրավված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մասնակցած ժամանակահատվածները, ծառայողական քննության կամ Հայաստանի Հանրապետության քրեական դատավարության օրենսգրքով նախատեսված կարգով լիազորությունների կասեցման ժամանակահատվածները։</w:t>
      </w:r>
    </w:p>
    <w:p w14:paraId="01BA5635" w14:textId="32DC1628" w:rsidR="00EA49AE" w:rsidRPr="00950590" w:rsidRDefault="00A21962" w:rsidP="00EA49AE">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r w:rsidRPr="00950590">
        <w:rPr>
          <w:rFonts w:ascii="GHEA Grapalat" w:eastAsia="Times New Roman" w:hAnsi="GHEA Grapalat" w:cs="Times New Roman"/>
          <w:color w:val="000000"/>
          <w:sz w:val="24"/>
          <w:szCs w:val="24"/>
          <w:lang w:eastAsia="hy-AM"/>
        </w:rPr>
        <w:t>4</w:t>
      </w:r>
      <w:r w:rsidR="00EA49AE" w:rsidRPr="00950590">
        <w:rPr>
          <w:rFonts w:ascii="Cambria Math" w:eastAsia="Times New Roman" w:hAnsi="Cambria Math" w:cs="Cambria Math"/>
          <w:color w:val="000000"/>
          <w:sz w:val="24"/>
          <w:szCs w:val="24"/>
          <w:lang w:eastAsia="hy-AM"/>
        </w:rPr>
        <w:t>․</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Մարտական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խնդիրների</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իրականացման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պլանավորման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կամ</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վերահսկման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գործառույթներ</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ունեցող</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կամ</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այդպիսի</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գործառույթներ</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չունեցող</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պաշտոններ</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զբաղեցնող</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պայմանագրային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զինվորական</w:t>
      </w:r>
      <w:r w:rsidR="00EA49AE" w:rsidRPr="00950590">
        <w:rPr>
          <w:rFonts w:ascii="GHEA Grapalat" w:eastAsia="Times New Roman" w:hAnsi="GHEA Grapalat" w:cs="Times New Roman"/>
          <w:color w:val="000000"/>
          <w:sz w:val="24"/>
          <w:szCs w:val="24"/>
          <w:lang w:eastAsia="hy-AM"/>
        </w:rPr>
        <w:t xml:space="preserve"> </w:t>
      </w:r>
      <w:r w:rsidR="00EA49AE" w:rsidRPr="00950590">
        <w:rPr>
          <w:rFonts w:ascii="GHEA Grapalat" w:eastAsia="Times New Roman" w:hAnsi="GHEA Grapalat" w:cs="GHEA Grapalat"/>
          <w:color w:val="000000"/>
          <w:sz w:val="24"/>
          <w:szCs w:val="24"/>
          <w:lang w:eastAsia="hy-AM"/>
        </w:rPr>
        <w:t>ծառայության</w:t>
      </w:r>
      <w:r w:rsidR="00EA49AE" w:rsidRPr="00950590">
        <w:rPr>
          <w:rFonts w:ascii="GHEA Grapalat" w:eastAsia="Times New Roman" w:hAnsi="GHEA Grapalat" w:cs="Times New Roman"/>
          <w:color w:val="000000"/>
          <w:sz w:val="24"/>
          <w:szCs w:val="24"/>
          <w:lang w:eastAsia="hy-AM"/>
        </w:rPr>
        <w:t xml:space="preserve"> սպայական, ենթասպայական և շարքային կազմերի զինծառայողներին, ինչպես նաև ազգային անվտանգության մարմիններում զինվորական ծառայության պաշտոններ զբաղեցնողներին (բացառությամբ բարձրագույն խմբի պաշտոններ զբաղեցնող ծառայողների), Պետական պահպանության ծառայությունում զինվորական ծառայության պաշտոններ զբաղեցնողներին</w:t>
      </w:r>
      <w:r w:rsidR="00C42EB0">
        <w:rPr>
          <w:rFonts w:ascii="GHEA Grapalat" w:eastAsia="Times New Roman" w:hAnsi="GHEA Grapalat" w:cs="Times New Roman"/>
          <w:color w:val="000000"/>
          <w:sz w:val="24"/>
          <w:szCs w:val="24"/>
          <w:lang w:val="en-US" w:eastAsia="hy-AM"/>
        </w:rPr>
        <w:t xml:space="preserve"> </w:t>
      </w:r>
      <w:r w:rsidR="00C42EB0" w:rsidRPr="00C42EB0">
        <w:rPr>
          <w:rFonts w:ascii="GHEA Grapalat" w:eastAsia="Times New Roman" w:hAnsi="GHEA Grapalat" w:cs="Times New Roman"/>
          <w:color w:val="000000"/>
          <w:sz w:val="24"/>
          <w:szCs w:val="24"/>
          <w:lang w:val="en-US" w:eastAsia="hy-AM"/>
        </w:rPr>
        <w:t>(բացառությամբ բարձրագույն խմբի պաշտոններ զբաղեցնող ծառայողների)</w:t>
      </w:r>
      <w:bookmarkStart w:id="0" w:name="_GoBack"/>
      <w:bookmarkEnd w:id="0"/>
      <w:r w:rsidR="00EA49AE" w:rsidRPr="00950590">
        <w:rPr>
          <w:rFonts w:ascii="GHEA Grapalat" w:eastAsia="Times New Roman" w:hAnsi="GHEA Grapalat" w:cs="Times New Roman"/>
          <w:color w:val="000000"/>
          <w:sz w:val="24"/>
          <w:szCs w:val="24"/>
          <w:lang w:eastAsia="hy-AM"/>
        </w:rPr>
        <w:t xml:space="preserve">, ոստիկանության ծառայողներին (բացառությամբ ոստիկանության պետի պաշտոն զբաղեցնող ծառայողի), փրկարար ծառայության տնօրենի տեղակալներին, փրկարարական ծառայողներին, </w:t>
      </w:r>
      <w:r w:rsidR="00EA49AE" w:rsidRPr="00950590">
        <w:rPr>
          <w:rFonts w:ascii="GHEA Grapalat" w:eastAsia="Times New Roman" w:hAnsi="GHEA Grapalat" w:cs="Times New Roman"/>
          <w:color w:val="000000"/>
          <w:sz w:val="24"/>
          <w:szCs w:val="24"/>
          <w:lang w:eastAsia="hy-AM"/>
        </w:rPr>
        <w:lastRenderedPageBreak/>
        <w:t>քրեակատարողական ծառայողներին և պրոբացիայի ծառայության գլխավոր, առաջատար կամ կրտսեր խմբի պաշտոններ զբաղեցնող ծառայողներին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t>
      </w:r>
    </w:p>
    <w:p w14:paraId="6489F29D" w14:textId="77777777" w:rsidR="000C7FB0" w:rsidRPr="00950590" w:rsidRDefault="000C7FB0" w:rsidP="00CA2394">
      <w:pPr>
        <w:shd w:val="clear" w:color="auto" w:fill="FFFFFF"/>
        <w:spacing w:after="0" w:line="360" w:lineRule="auto"/>
        <w:ind w:firstLine="375"/>
        <w:jc w:val="both"/>
        <w:rPr>
          <w:rFonts w:ascii="GHEA Grapalat" w:eastAsia="Times New Roman" w:hAnsi="GHEA Grapalat" w:cs="Times New Roman"/>
          <w:color w:val="000000"/>
          <w:sz w:val="24"/>
          <w:szCs w:val="24"/>
          <w:lang w:eastAsia="hy-AM"/>
        </w:rPr>
      </w:pPr>
    </w:p>
    <w:p w14:paraId="1B2D5631" w14:textId="77777777" w:rsidR="00816E1B" w:rsidRPr="00950590" w:rsidRDefault="00816E1B" w:rsidP="000C7FB0">
      <w:pPr>
        <w:shd w:val="clear" w:color="auto" w:fill="FFFFFF"/>
        <w:spacing w:after="0" w:line="360" w:lineRule="auto"/>
        <w:jc w:val="both"/>
        <w:rPr>
          <w:rFonts w:ascii="GHEA Grapalat" w:hAnsi="GHEA Grapalat" w:cs="Calibri"/>
          <w:b/>
          <w:bCs/>
          <w:color w:val="000000"/>
          <w:sz w:val="24"/>
          <w:szCs w:val="21"/>
          <w:shd w:val="clear" w:color="auto" w:fill="FFFFFF"/>
        </w:rPr>
      </w:pPr>
    </w:p>
    <w:p w14:paraId="35506886" w14:textId="77777777" w:rsidR="00C57CD7" w:rsidRPr="00950590" w:rsidRDefault="000601E6" w:rsidP="00634455">
      <w:pPr>
        <w:shd w:val="clear" w:color="auto" w:fill="FFFFFF"/>
        <w:spacing w:after="0" w:line="360" w:lineRule="auto"/>
        <w:ind w:firstLine="375"/>
        <w:jc w:val="both"/>
        <w:rPr>
          <w:rFonts w:ascii="GHEA Grapalat" w:hAnsi="GHEA Grapalat" w:cs="Calibri"/>
          <w:bCs/>
          <w:color w:val="000000"/>
          <w:sz w:val="24"/>
          <w:szCs w:val="21"/>
          <w:shd w:val="clear" w:color="auto" w:fill="FFFFFF"/>
        </w:rPr>
      </w:pPr>
      <w:r w:rsidRPr="00950590">
        <w:rPr>
          <w:rFonts w:ascii="GHEA Grapalat" w:hAnsi="GHEA Grapalat" w:cs="Calibri"/>
          <w:b/>
          <w:bCs/>
          <w:color w:val="000000"/>
          <w:sz w:val="24"/>
          <w:szCs w:val="21"/>
          <w:shd w:val="clear" w:color="auto" w:fill="FFFFFF"/>
        </w:rPr>
        <w:t>Հոդված</w:t>
      </w:r>
      <w:r w:rsidR="004A73B2" w:rsidRPr="00950590">
        <w:rPr>
          <w:rFonts w:ascii="GHEA Grapalat" w:hAnsi="GHEA Grapalat" w:cs="Calibri"/>
          <w:b/>
          <w:bCs/>
          <w:color w:val="000000"/>
          <w:sz w:val="24"/>
          <w:szCs w:val="21"/>
          <w:shd w:val="clear" w:color="auto" w:fill="FFFFFF"/>
        </w:rPr>
        <w:t xml:space="preserve"> </w:t>
      </w:r>
      <w:r w:rsidR="006149F8" w:rsidRPr="00950590">
        <w:rPr>
          <w:rFonts w:ascii="GHEA Grapalat" w:hAnsi="GHEA Grapalat" w:cs="Calibri"/>
          <w:b/>
          <w:bCs/>
          <w:color w:val="000000"/>
          <w:sz w:val="24"/>
          <w:szCs w:val="21"/>
          <w:shd w:val="clear" w:color="auto" w:fill="FFFFFF"/>
        </w:rPr>
        <w:t>6</w:t>
      </w:r>
      <w:r w:rsidRPr="00950590">
        <w:rPr>
          <w:rFonts w:ascii="GHEA Grapalat" w:hAnsi="GHEA Grapalat" w:cs="Calibri"/>
          <w:b/>
          <w:bCs/>
          <w:color w:val="000000"/>
          <w:sz w:val="24"/>
          <w:szCs w:val="21"/>
          <w:shd w:val="clear" w:color="auto" w:fill="FFFFFF"/>
        </w:rPr>
        <w:t>.</w:t>
      </w:r>
      <w:r w:rsidRPr="00950590">
        <w:rPr>
          <w:rFonts w:ascii="GHEA Grapalat" w:hAnsi="GHEA Grapalat" w:cs="Calibri"/>
          <w:bCs/>
          <w:color w:val="000000"/>
          <w:sz w:val="24"/>
          <w:szCs w:val="21"/>
          <w:shd w:val="clear" w:color="auto" w:fill="FFFFFF"/>
        </w:rPr>
        <w:t xml:space="preserve"> Օրենքի 8-րդ </w:t>
      </w:r>
      <w:r w:rsidR="00634455" w:rsidRPr="00950590">
        <w:rPr>
          <w:rFonts w:ascii="GHEA Grapalat" w:hAnsi="GHEA Grapalat" w:cs="Calibri"/>
          <w:bCs/>
          <w:color w:val="000000"/>
          <w:sz w:val="24"/>
          <w:szCs w:val="21"/>
          <w:shd w:val="clear" w:color="auto" w:fill="FFFFFF"/>
        </w:rPr>
        <w:t>հոդված</w:t>
      </w:r>
      <w:r w:rsidR="00C57CD7" w:rsidRPr="00950590">
        <w:rPr>
          <w:rFonts w:ascii="GHEA Grapalat" w:hAnsi="GHEA Grapalat" w:cs="Calibri"/>
          <w:bCs/>
          <w:color w:val="000000"/>
          <w:sz w:val="24"/>
          <w:szCs w:val="21"/>
          <w:shd w:val="clear" w:color="auto" w:fill="FFFFFF"/>
        </w:rPr>
        <w:t>ում՝</w:t>
      </w:r>
      <w:r w:rsidR="00634455" w:rsidRPr="00950590">
        <w:rPr>
          <w:rFonts w:ascii="GHEA Grapalat" w:hAnsi="GHEA Grapalat" w:cs="Calibri"/>
          <w:bCs/>
          <w:color w:val="000000"/>
          <w:sz w:val="24"/>
          <w:szCs w:val="21"/>
          <w:shd w:val="clear" w:color="auto" w:fill="FFFFFF"/>
        </w:rPr>
        <w:t xml:space="preserve"> </w:t>
      </w:r>
    </w:p>
    <w:p w14:paraId="68C6A489" w14:textId="77777777" w:rsidR="00C57CD7" w:rsidRPr="00950590" w:rsidRDefault="00C57CD7" w:rsidP="00CA2394">
      <w:pPr>
        <w:pStyle w:val="ListParagraph"/>
        <w:numPr>
          <w:ilvl w:val="0"/>
          <w:numId w:val="28"/>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3-րդ մասում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բառերը փոխարինել «Հայաստանի Հանրապետության պաշտպանության, ազգային անվտանգության, պետական պահպանության համակարգերում զինվորական ծառայության պաշտոն զբաղեցնողներին, ոստիկանության,» բառերով</w:t>
      </w:r>
      <w:r w:rsidR="00232594" w:rsidRPr="00950590">
        <w:rPr>
          <w:rFonts w:ascii="Cambria Math" w:hAnsi="Cambria Math" w:cs="Calibri"/>
          <w:bCs/>
          <w:color w:val="000000"/>
          <w:sz w:val="24"/>
          <w:szCs w:val="21"/>
          <w:shd w:val="clear" w:color="auto" w:fill="FFFFFF"/>
        </w:rPr>
        <w:t>․</w:t>
      </w:r>
    </w:p>
    <w:p w14:paraId="27A2FD07" w14:textId="77777777" w:rsidR="000601E6" w:rsidRPr="00950590" w:rsidRDefault="000601E6" w:rsidP="00CA2394">
      <w:pPr>
        <w:pStyle w:val="ListParagraph"/>
        <w:numPr>
          <w:ilvl w:val="0"/>
          <w:numId w:val="28"/>
        </w:numPr>
        <w:shd w:val="clear" w:color="auto" w:fill="FFFFFF"/>
        <w:spacing w:after="0" w:line="360" w:lineRule="auto"/>
        <w:jc w:val="both"/>
        <w:rPr>
          <w:rFonts w:ascii="GHEA Grapalat" w:hAnsi="GHEA Grapalat" w:cs="Calibri"/>
          <w:bCs/>
          <w:color w:val="000000"/>
          <w:sz w:val="24"/>
          <w:szCs w:val="21"/>
          <w:shd w:val="clear" w:color="auto" w:fill="FFFFFF"/>
        </w:rPr>
      </w:pPr>
      <w:r w:rsidRPr="00950590">
        <w:rPr>
          <w:rFonts w:ascii="GHEA Grapalat" w:hAnsi="GHEA Grapalat" w:cs="Calibri"/>
          <w:bCs/>
          <w:color w:val="000000"/>
          <w:sz w:val="24"/>
          <w:szCs w:val="21"/>
          <w:shd w:val="clear" w:color="auto" w:fill="FFFFFF"/>
        </w:rPr>
        <w:t xml:space="preserve">5-րդ </w:t>
      </w:r>
      <w:r w:rsidR="00634455" w:rsidRPr="00950590">
        <w:rPr>
          <w:rFonts w:ascii="GHEA Grapalat" w:hAnsi="GHEA Grapalat" w:cs="Calibri"/>
          <w:bCs/>
          <w:color w:val="000000"/>
          <w:sz w:val="24"/>
          <w:szCs w:val="21"/>
          <w:shd w:val="clear" w:color="auto" w:fill="FFFFFF"/>
        </w:rPr>
        <w:t>մասը ուժը կորցրած ճանաչել</w:t>
      </w:r>
      <w:r w:rsidRPr="00950590">
        <w:rPr>
          <w:rFonts w:ascii="GHEA Grapalat" w:hAnsi="GHEA Grapalat" w:cs="Calibri"/>
          <w:bCs/>
          <w:color w:val="000000"/>
          <w:sz w:val="24"/>
          <w:szCs w:val="21"/>
          <w:shd w:val="clear" w:color="auto" w:fill="FFFFFF"/>
        </w:rPr>
        <w:t>։</w:t>
      </w:r>
    </w:p>
    <w:p w14:paraId="32D1C68B" w14:textId="77777777" w:rsidR="00816E1B" w:rsidRPr="00950590" w:rsidRDefault="00816E1B" w:rsidP="00035532">
      <w:pPr>
        <w:spacing w:line="360" w:lineRule="auto"/>
        <w:ind w:firstLine="375"/>
        <w:jc w:val="both"/>
        <w:rPr>
          <w:rFonts w:ascii="GHEA Grapalat" w:hAnsi="GHEA Grapalat" w:cs="Calibri"/>
          <w:b/>
          <w:bCs/>
          <w:color w:val="000000"/>
          <w:sz w:val="24"/>
          <w:szCs w:val="21"/>
          <w:shd w:val="clear" w:color="auto" w:fill="FFFFFF"/>
        </w:rPr>
      </w:pPr>
    </w:p>
    <w:p w14:paraId="34BA8389" w14:textId="77777777" w:rsidR="00726143" w:rsidRPr="00950590" w:rsidRDefault="00726143" w:rsidP="00035532">
      <w:pPr>
        <w:spacing w:line="360" w:lineRule="auto"/>
        <w:ind w:firstLine="375"/>
        <w:jc w:val="both"/>
        <w:rPr>
          <w:rFonts w:ascii="GHEA Grapalat" w:hAnsi="GHEA Grapalat" w:cs="Calibri"/>
          <w:bCs/>
          <w:color w:val="000000"/>
          <w:sz w:val="24"/>
          <w:szCs w:val="21"/>
          <w:shd w:val="clear" w:color="auto" w:fill="FFFFFF"/>
        </w:rPr>
      </w:pPr>
      <w:r w:rsidRPr="00950590">
        <w:rPr>
          <w:rFonts w:ascii="GHEA Grapalat" w:hAnsi="GHEA Grapalat" w:cs="Calibri"/>
          <w:b/>
          <w:bCs/>
          <w:color w:val="000000"/>
          <w:sz w:val="24"/>
          <w:szCs w:val="21"/>
          <w:shd w:val="clear" w:color="auto" w:fill="FFFFFF"/>
        </w:rPr>
        <w:t>Հոդված</w:t>
      </w:r>
      <w:r w:rsidRPr="00950590">
        <w:rPr>
          <w:rFonts w:ascii="Calibri" w:hAnsi="Calibri" w:cs="Calibri"/>
          <w:b/>
          <w:bCs/>
          <w:color w:val="000000"/>
          <w:sz w:val="24"/>
          <w:szCs w:val="21"/>
          <w:shd w:val="clear" w:color="auto" w:fill="FFFFFF"/>
        </w:rPr>
        <w:t> </w:t>
      </w:r>
      <w:r w:rsidR="006149F8" w:rsidRPr="00950590">
        <w:rPr>
          <w:rFonts w:ascii="GHEA Grapalat" w:hAnsi="GHEA Grapalat" w:cs="Calibri"/>
          <w:b/>
          <w:bCs/>
          <w:color w:val="000000"/>
          <w:sz w:val="24"/>
          <w:szCs w:val="21"/>
          <w:shd w:val="clear" w:color="auto" w:fill="FFFFFF"/>
        </w:rPr>
        <w:t>7</w:t>
      </w:r>
      <w:r w:rsidRPr="00950590">
        <w:rPr>
          <w:rFonts w:ascii="GHEA Grapalat" w:hAnsi="GHEA Grapalat" w:cs="Calibri"/>
          <w:b/>
          <w:bCs/>
          <w:color w:val="000000"/>
          <w:sz w:val="24"/>
          <w:szCs w:val="21"/>
          <w:shd w:val="clear" w:color="auto" w:fill="FFFFFF"/>
        </w:rPr>
        <w:t>.</w:t>
      </w:r>
      <w:r w:rsidRPr="00950590">
        <w:rPr>
          <w:rFonts w:ascii="Calibri" w:hAnsi="Calibri" w:cs="Calibri"/>
          <w:b/>
          <w:bCs/>
          <w:color w:val="000000"/>
          <w:sz w:val="24"/>
          <w:szCs w:val="21"/>
          <w:shd w:val="clear" w:color="auto" w:fill="FFFFFF"/>
        </w:rPr>
        <w:t> </w:t>
      </w:r>
      <w:r w:rsidRPr="00950590">
        <w:rPr>
          <w:rFonts w:ascii="GHEA Grapalat" w:hAnsi="GHEA Grapalat" w:cs="Calibri"/>
          <w:bCs/>
          <w:color w:val="000000"/>
          <w:sz w:val="24"/>
          <w:szCs w:val="21"/>
          <w:shd w:val="clear" w:color="auto" w:fill="FFFFFF"/>
        </w:rPr>
        <w:t>Օրենքը լրացնել հետևյալ բովանդակությամբ 8</w:t>
      </w:r>
      <w:r w:rsidRPr="00950590">
        <w:rPr>
          <w:rFonts w:ascii="MS Mincho" w:eastAsia="MS Mincho" w:hAnsi="MS Mincho" w:cs="MS Mincho" w:hint="eastAsia"/>
          <w:bCs/>
          <w:color w:val="000000"/>
          <w:sz w:val="24"/>
          <w:szCs w:val="21"/>
          <w:shd w:val="clear" w:color="auto" w:fill="FFFFFF"/>
        </w:rPr>
        <w:t>․</w:t>
      </w:r>
      <w:r w:rsidRPr="00950590">
        <w:rPr>
          <w:rFonts w:ascii="GHEA Grapalat" w:hAnsi="GHEA Grapalat" w:cs="Calibri"/>
          <w:bCs/>
          <w:color w:val="000000"/>
          <w:sz w:val="24"/>
          <w:szCs w:val="21"/>
          <w:shd w:val="clear" w:color="auto" w:fill="FFFFFF"/>
        </w:rPr>
        <w:t xml:space="preserve">1-ին </w:t>
      </w:r>
      <w:r w:rsidR="00035532" w:rsidRPr="00950590">
        <w:rPr>
          <w:rFonts w:ascii="GHEA Grapalat" w:hAnsi="GHEA Grapalat" w:cs="Calibri"/>
          <w:bCs/>
          <w:color w:val="000000"/>
          <w:sz w:val="24"/>
          <w:szCs w:val="21"/>
          <w:shd w:val="clear" w:color="auto" w:fill="FFFFFF"/>
        </w:rPr>
        <w:t>և 8</w:t>
      </w:r>
      <w:r w:rsidR="00035532" w:rsidRPr="00950590">
        <w:rPr>
          <w:rFonts w:ascii="MS Mincho" w:eastAsia="MS Mincho" w:hAnsi="MS Mincho" w:cs="MS Mincho" w:hint="eastAsia"/>
          <w:bCs/>
          <w:color w:val="000000"/>
          <w:sz w:val="24"/>
          <w:szCs w:val="21"/>
          <w:shd w:val="clear" w:color="auto" w:fill="FFFFFF"/>
        </w:rPr>
        <w:t>․</w:t>
      </w:r>
      <w:r w:rsidR="00035532" w:rsidRPr="00950590">
        <w:rPr>
          <w:rFonts w:ascii="GHEA Grapalat" w:hAnsi="GHEA Grapalat" w:cs="Calibri"/>
          <w:bCs/>
          <w:color w:val="000000"/>
          <w:sz w:val="24"/>
          <w:szCs w:val="21"/>
          <w:shd w:val="clear" w:color="auto" w:fill="FFFFFF"/>
        </w:rPr>
        <w:t xml:space="preserve">2-րդ </w:t>
      </w:r>
      <w:r w:rsidRPr="00950590">
        <w:rPr>
          <w:rFonts w:ascii="GHEA Grapalat" w:hAnsi="GHEA Grapalat" w:cs="Calibri"/>
          <w:bCs/>
          <w:color w:val="000000"/>
          <w:sz w:val="24"/>
          <w:szCs w:val="21"/>
          <w:shd w:val="clear" w:color="auto" w:fill="FFFFFF"/>
        </w:rPr>
        <w:t>հոդված</w:t>
      </w:r>
      <w:r w:rsidR="00035532" w:rsidRPr="00950590">
        <w:rPr>
          <w:rFonts w:ascii="GHEA Grapalat" w:hAnsi="GHEA Grapalat" w:cs="Calibri"/>
          <w:bCs/>
          <w:color w:val="000000"/>
          <w:sz w:val="24"/>
          <w:szCs w:val="21"/>
          <w:shd w:val="clear" w:color="auto" w:fill="FFFFFF"/>
        </w:rPr>
        <w:t>ներ</w:t>
      </w:r>
      <w:r w:rsidRPr="00950590">
        <w:rPr>
          <w:rFonts w:ascii="GHEA Grapalat" w:hAnsi="GHEA Grapalat" w:cs="Calibri"/>
          <w:bCs/>
          <w:color w:val="000000"/>
          <w:sz w:val="24"/>
          <w:szCs w:val="21"/>
          <w:shd w:val="clear" w:color="auto" w:fill="FFFFFF"/>
        </w:rPr>
        <w:t>ով</w:t>
      </w:r>
      <w:r w:rsidRPr="00950590">
        <w:rPr>
          <w:rFonts w:ascii="MS Mincho" w:eastAsia="MS Mincho" w:hAnsi="MS Mincho" w:cs="MS Mincho" w:hint="eastAsia"/>
          <w:bCs/>
          <w:color w:val="000000"/>
          <w:sz w:val="24"/>
          <w:szCs w:val="21"/>
          <w:shd w:val="clear" w:color="auto" w:fill="FFFFFF"/>
        </w:rPr>
        <w:t>․</w:t>
      </w:r>
    </w:p>
    <w:p w14:paraId="7254EBB8" w14:textId="77777777" w:rsidR="00F7300E" w:rsidRPr="00950590" w:rsidRDefault="00726143" w:rsidP="00F7300E">
      <w:pPr>
        <w:spacing w:line="360" w:lineRule="auto"/>
        <w:jc w:val="both"/>
        <w:rPr>
          <w:rFonts w:ascii="GHEA Grapalat" w:hAnsi="GHEA Grapalat"/>
          <w:b/>
          <w:sz w:val="24"/>
        </w:rPr>
      </w:pPr>
      <w:r w:rsidRPr="00950590">
        <w:rPr>
          <w:rFonts w:ascii="GHEA Grapalat" w:hAnsi="GHEA Grapalat" w:cs="Calibri"/>
          <w:bCs/>
          <w:color w:val="000000"/>
          <w:sz w:val="24"/>
          <w:szCs w:val="21"/>
          <w:shd w:val="clear" w:color="auto" w:fill="FFFFFF"/>
        </w:rPr>
        <w:t>«</w:t>
      </w:r>
      <w:r w:rsidR="00F7300E" w:rsidRPr="00950590">
        <w:rPr>
          <w:rFonts w:ascii="GHEA Grapalat" w:hAnsi="GHEA Grapalat"/>
          <w:b/>
          <w:sz w:val="24"/>
        </w:rPr>
        <w:t>Հոդված 8</w:t>
      </w:r>
      <w:r w:rsidR="00F7300E" w:rsidRPr="00950590">
        <w:rPr>
          <w:rFonts w:ascii="MS Mincho" w:eastAsia="MS Mincho" w:hAnsi="MS Mincho" w:cs="MS Mincho" w:hint="eastAsia"/>
          <w:b/>
          <w:sz w:val="24"/>
        </w:rPr>
        <w:t>․</w:t>
      </w:r>
      <w:r w:rsidR="00F7300E" w:rsidRPr="00950590">
        <w:rPr>
          <w:rFonts w:ascii="GHEA Grapalat" w:hAnsi="GHEA Grapalat"/>
          <w:b/>
          <w:sz w:val="24"/>
        </w:rPr>
        <w:t>1</w:t>
      </w:r>
      <w:r w:rsidR="00F7300E" w:rsidRPr="00950590">
        <w:rPr>
          <w:rFonts w:ascii="MS Mincho" w:eastAsia="MS Mincho" w:hAnsi="MS Mincho" w:cs="MS Mincho" w:hint="eastAsia"/>
          <w:b/>
          <w:sz w:val="24"/>
        </w:rPr>
        <w:t>․</w:t>
      </w:r>
      <w:r w:rsidR="00F7300E" w:rsidRPr="00950590">
        <w:rPr>
          <w:rFonts w:ascii="GHEA Grapalat" w:hAnsi="GHEA Grapalat"/>
          <w:b/>
          <w:sz w:val="24"/>
        </w:rPr>
        <w:t xml:space="preserve"> Պետական պաշտոն և պետական ծառայության պաշտոն զբաղեցնող անձանց</w:t>
      </w:r>
      <w:r w:rsidR="00603E2D">
        <w:rPr>
          <w:rFonts w:ascii="GHEA Grapalat" w:hAnsi="GHEA Grapalat"/>
          <w:b/>
          <w:sz w:val="24"/>
        </w:rPr>
        <w:t>, քաղաքացիական աշխատանք կատարող անձանց</w:t>
      </w:r>
      <w:r w:rsidR="00F7300E" w:rsidRPr="00950590">
        <w:rPr>
          <w:rFonts w:ascii="GHEA Grapalat" w:hAnsi="GHEA Grapalat"/>
          <w:b/>
          <w:sz w:val="24"/>
        </w:rPr>
        <w:t xml:space="preserve"> </w:t>
      </w:r>
      <w:r w:rsidR="00A662E3" w:rsidRPr="00950590">
        <w:rPr>
          <w:rFonts w:ascii="GHEA Grapalat" w:hAnsi="GHEA Grapalat"/>
          <w:b/>
          <w:sz w:val="24"/>
        </w:rPr>
        <w:t xml:space="preserve">կատարողականի գնահատման կարգը և դրա հիման վրա </w:t>
      </w:r>
      <w:r w:rsidR="00F7300E" w:rsidRPr="00950590">
        <w:rPr>
          <w:rFonts w:ascii="GHEA Grapalat" w:hAnsi="GHEA Grapalat"/>
          <w:b/>
          <w:sz w:val="24"/>
        </w:rPr>
        <w:t>տրվող լրավճարները</w:t>
      </w:r>
    </w:p>
    <w:p w14:paraId="3EE3E097" w14:textId="5B59BF5A" w:rsidR="00603E2D" w:rsidRPr="00603E2D" w:rsidRDefault="00695383" w:rsidP="00603E2D">
      <w:pPr>
        <w:spacing w:line="360" w:lineRule="auto"/>
        <w:jc w:val="both"/>
        <w:rPr>
          <w:rFonts w:ascii="GHEA Grapalat" w:hAnsi="GHEA Grapalat" w:cs="Arial"/>
          <w:sz w:val="24"/>
          <w:szCs w:val="24"/>
        </w:rPr>
      </w:pPr>
      <w:r w:rsidRPr="00950590">
        <w:rPr>
          <w:rFonts w:ascii="GHEA Grapalat" w:hAnsi="GHEA Grapalat" w:cs="Arial"/>
          <w:sz w:val="24"/>
          <w:szCs w:val="24"/>
        </w:rPr>
        <w:t>1</w:t>
      </w:r>
      <w:r w:rsidRPr="00950590">
        <w:rPr>
          <w:rFonts w:ascii="Cambria Math" w:hAnsi="Cambria Math" w:cs="Arial"/>
          <w:sz w:val="24"/>
          <w:szCs w:val="24"/>
        </w:rPr>
        <w:t xml:space="preserve">․ </w:t>
      </w:r>
      <w:r w:rsidR="00C2100D" w:rsidRPr="00950590">
        <w:rPr>
          <w:rFonts w:ascii="GHEA Grapalat" w:hAnsi="GHEA Grapalat" w:cs="Arial"/>
          <w:sz w:val="24"/>
          <w:szCs w:val="24"/>
        </w:rPr>
        <w:t>Կատարողականի գնահատման հիմքով պետական մարմիններին հատկացված միջոցներից պետական պաշտոն և պետական ծառայության պաշտոն զբաղեցնող անձանց</w:t>
      </w:r>
      <w:r w:rsidR="004333D6">
        <w:rPr>
          <w:rFonts w:ascii="GHEA Grapalat" w:hAnsi="GHEA Grapalat" w:cs="Arial"/>
          <w:sz w:val="24"/>
          <w:szCs w:val="24"/>
        </w:rPr>
        <w:t xml:space="preserve">, </w:t>
      </w:r>
      <w:r w:rsidR="004333D6" w:rsidRPr="004333D6">
        <w:rPr>
          <w:rFonts w:ascii="GHEA Grapalat" w:hAnsi="GHEA Grapalat"/>
          <w:sz w:val="24"/>
        </w:rPr>
        <w:t>քաղաքացիական աշխատանք կատարող անձանց</w:t>
      </w:r>
      <w:r w:rsidR="00C2100D" w:rsidRPr="00950590">
        <w:rPr>
          <w:rFonts w:ascii="GHEA Grapalat" w:hAnsi="GHEA Grapalat" w:cs="Arial"/>
          <w:sz w:val="24"/>
          <w:szCs w:val="24"/>
        </w:rPr>
        <w:t xml:space="preserve"> (բացառությամբ զինծառայողների, </w:t>
      </w:r>
      <w:r w:rsidR="00B35E82">
        <w:rPr>
          <w:rFonts w:ascii="GHEA Grapalat" w:hAnsi="GHEA Grapalat" w:cs="Arial"/>
          <w:sz w:val="24"/>
          <w:szCs w:val="24"/>
        </w:rPr>
        <w:t xml:space="preserve">փրկարարական ծառայողների, քրեակատարողական ծառայողների, </w:t>
      </w:r>
      <w:r w:rsidR="00C2100D" w:rsidRPr="00950590">
        <w:rPr>
          <w:rFonts w:ascii="GHEA Grapalat" w:hAnsi="GHEA Grapalat" w:cs="Arial"/>
          <w:sz w:val="24"/>
          <w:szCs w:val="24"/>
        </w:rPr>
        <w:t>ոստիկանության ծառայողների, պրոբացիայի ծառայողների) տրվում են լրավճարներ։ Պետական պաշտոն և պետական ծառայության պաշտոն զբաղեցնող անձանց</w:t>
      </w:r>
      <w:r w:rsidR="004333D6">
        <w:rPr>
          <w:rFonts w:ascii="GHEA Grapalat" w:hAnsi="GHEA Grapalat" w:cs="Arial"/>
          <w:sz w:val="24"/>
          <w:szCs w:val="24"/>
        </w:rPr>
        <w:t xml:space="preserve">, </w:t>
      </w:r>
      <w:r w:rsidR="004333D6" w:rsidRPr="00A85FC7">
        <w:rPr>
          <w:rFonts w:ascii="GHEA Grapalat" w:hAnsi="GHEA Grapalat"/>
          <w:sz w:val="24"/>
        </w:rPr>
        <w:t>քաղաքացիական աշխատանք կատարող անձանց</w:t>
      </w:r>
      <w:r w:rsidR="00C2100D" w:rsidRPr="00A85FC7">
        <w:rPr>
          <w:rFonts w:ascii="GHEA Grapalat" w:hAnsi="GHEA Grapalat" w:cs="Arial"/>
          <w:sz w:val="24"/>
          <w:szCs w:val="24"/>
        </w:rPr>
        <w:t xml:space="preserve"> կատարողականի գնահատման կարգը և</w:t>
      </w:r>
      <w:r w:rsidR="00C2100D" w:rsidRPr="00950590">
        <w:rPr>
          <w:rFonts w:ascii="GHEA Grapalat" w:hAnsi="GHEA Grapalat" w:cs="Arial"/>
          <w:sz w:val="24"/>
          <w:szCs w:val="24"/>
        </w:rPr>
        <w:t xml:space="preserve"> մեթոդաբանությունը, ինչպես </w:t>
      </w:r>
      <w:r w:rsidR="00C2100D" w:rsidRPr="00950590">
        <w:rPr>
          <w:rFonts w:ascii="GHEA Grapalat" w:hAnsi="GHEA Grapalat" w:cs="Arial"/>
          <w:sz w:val="24"/>
          <w:szCs w:val="24"/>
        </w:rPr>
        <w:lastRenderedPageBreak/>
        <w:t>նաև կատարողականի գնահատման հիմքով լրավճարների տրամադրման կարգը</w:t>
      </w:r>
      <w:r w:rsidR="00C7453B">
        <w:rPr>
          <w:rFonts w:ascii="GHEA Grapalat" w:hAnsi="GHEA Grapalat" w:cs="Arial"/>
          <w:sz w:val="24"/>
          <w:szCs w:val="24"/>
        </w:rPr>
        <w:t>, չափը</w:t>
      </w:r>
      <w:r w:rsidR="00C2100D" w:rsidRPr="00950590">
        <w:rPr>
          <w:rFonts w:ascii="GHEA Grapalat" w:hAnsi="GHEA Grapalat" w:cs="Arial"/>
          <w:sz w:val="24"/>
          <w:szCs w:val="24"/>
        </w:rPr>
        <w:t xml:space="preserve"> և առանձնահատկությունները սահմանում է Հայաստանի Հանրապետության կառավարությունը։ </w:t>
      </w:r>
      <w:r w:rsidR="00603E2D" w:rsidRPr="00603E2D">
        <w:rPr>
          <w:rFonts w:ascii="GHEA Grapalat" w:hAnsi="GHEA Grapalat" w:cs="Arial"/>
          <w:bCs/>
          <w:sz w:val="24"/>
          <w:szCs w:val="24"/>
        </w:rPr>
        <w:t xml:space="preserve">Հայաստանի Հանրապետության կառավարության սահմանած կարգին համապատասխան՝ պետական մարմնի ղեկավարը </w:t>
      </w:r>
      <w:r w:rsidR="00603E2D">
        <w:rPr>
          <w:rFonts w:ascii="GHEA Grapalat" w:hAnsi="GHEA Grapalat" w:cs="Arial"/>
          <w:bCs/>
          <w:sz w:val="24"/>
          <w:szCs w:val="24"/>
        </w:rPr>
        <w:t>սահմանում է</w:t>
      </w:r>
      <w:r w:rsidR="00603E2D" w:rsidRPr="00603E2D">
        <w:rPr>
          <w:rFonts w:ascii="GHEA Grapalat" w:hAnsi="GHEA Grapalat" w:cs="Arial"/>
          <w:bCs/>
          <w:sz w:val="24"/>
          <w:szCs w:val="24"/>
        </w:rPr>
        <w:t xml:space="preserve"> տվյալ մարմնում, ինչպես նաև դրան ենթակա մարմիններում պ</w:t>
      </w:r>
      <w:r w:rsidR="00603E2D" w:rsidRPr="00603E2D">
        <w:rPr>
          <w:rFonts w:ascii="GHEA Grapalat" w:hAnsi="GHEA Grapalat" w:cs="Arial"/>
          <w:sz w:val="24"/>
          <w:szCs w:val="24"/>
        </w:rPr>
        <w:t>ետական պաշտոն և պետական ծառայության պաշտոն զբաղեցնող անձանց</w:t>
      </w:r>
      <w:r w:rsidR="004333D6">
        <w:rPr>
          <w:rFonts w:ascii="GHEA Grapalat" w:hAnsi="GHEA Grapalat" w:cs="Arial"/>
          <w:sz w:val="24"/>
          <w:szCs w:val="24"/>
        </w:rPr>
        <w:t xml:space="preserve">, </w:t>
      </w:r>
      <w:r w:rsidR="004333D6" w:rsidRPr="004333D6">
        <w:rPr>
          <w:rFonts w:ascii="GHEA Grapalat" w:hAnsi="GHEA Grapalat"/>
          <w:sz w:val="24"/>
        </w:rPr>
        <w:t>քաղաքացիական աշխատանք կատարող անձանց</w:t>
      </w:r>
      <w:r w:rsidR="00603E2D" w:rsidRPr="00603E2D">
        <w:rPr>
          <w:rFonts w:ascii="GHEA Grapalat" w:hAnsi="GHEA Grapalat" w:cs="Arial"/>
          <w:sz w:val="24"/>
          <w:szCs w:val="24"/>
        </w:rPr>
        <w:t xml:space="preserve"> </w:t>
      </w:r>
      <w:r w:rsidR="00603E2D" w:rsidRPr="00603E2D">
        <w:rPr>
          <w:rFonts w:ascii="GHEA Grapalat" w:hAnsi="GHEA Grapalat" w:cs="Arial"/>
          <w:bCs/>
          <w:sz w:val="24"/>
          <w:szCs w:val="24"/>
        </w:rPr>
        <w:t xml:space="preserve">անհատական կատարողականի գնահատման ներքին մեթոդաբանությունը, գնահատման կարգի առանձնահատկությունները, </w:t>
      </w:r>
      <w:r w:rsidR="00603E2D" w:rsidRPr="00603E2D">
        <w:rPr>
          <w:rFonts w:ascii="GHEA Grapalat" w:hAnsi="GHEA Grapalat" w:cs="Arial"/>
          <w:sz w:val="24"/>
          <w:szCs w:val="24"/>
        </w:rPr>
        <w:t>լրավճարների տրամադրման կարգը և առանձնահատկությունները</w:t>
      </w:r>
      <w:r w:rsidR="00603E2D" w:rsidRPr="00603E2D">
        <w:rPr>
          <w:rFonts w:ascii="GHEA Grapalat" w:hAnsi="GHEA Grapalat" w:cs="Arial"/>
          <w:bCs/>
          <w:sz w:val="24"/>
          <w:szCs w:val="24"/>
        </w:rPr>
        <w:t>:</w:t>
      </w:r>
    </w:p>
    <w:p w14:paraId="471E7DFF" w14:textId="77777777" w:rsidR="00AD5EAE" w:rsidRDefault="00AD5EAE" w:rsidP="00AD5EAE">
      <w:pPr>
        <w:spacing w:line="360" w:lineRule="auto"/>
        <w:jc w:val="both"/>
        <w:rPr>
          <w:rFonts w:ascii="GHEA Grapalat" w:hAnsi="GHEA Grapalat"/>
          <w:sz w:val="24"/>
        </w:rPr>
      </w:pPr>
      <w:r>
        <w:rPr>
          <w:rFonts w:ascii="GHEA Grapalat" w:hAnsi="GHEA Grapalat"/>
          <w:sz w:val="24"/>
        </w:rPr>
        <w:t>2</w:t>
      </w:r>
      <w:r>
        <w:rPr>
          <w:rFonts w:ascii="Cambria Math" w:hAnsi="Cambria Math" w:cs="Cambria Math"/>
          <w:sz w:val="24"/>
        </w:rPr>
        <w:t>․</w:t>
      </w:r>
      <w:r>
        <w:rPr>
          <w:rFonts w:ascii="GHEA Grapalat" w:hAnsi="GHEA Grapalat"/>
          <w:sz w:val="24"/>
        </w:rPr>
        <w:t xml:space="preserve"> Պետական պաշտոն և պետական ծառայության պաշտոն զբաղեցնող ու քաղաքացիական աշխատանք կատարող անձինք, իրենց վճարված լրավճարի 10 տոկոսը, իսկ Կառավարության կողմից դրա սահմանված նվազագույն չափը գերազանցելու դեպքում՝ Կառավարության կողմից սահմանված նվազագույն չափը՝ Կառավարության սահմանած կարգով պետք է ուղղեն գիտակրթական ծախսերին։  Կառավարության սահմանած կարգով և չափով գիտակրթական ծախսերի չիրացված մասը ենթակա է նվազեցման հաջորդող լրավճարներից: Նվազեցումը չի կարող պակաս լինել քան գիտակրթական ծախսի չիրացված մասի կրկնապատիկը:</w:t>
      </w:r>
    </w:p>
    <w:p w14:paraId="7563D382" w14:textId="77777777" w:rsidR="00F7300E" w:rsidRPr="00950590" w:rsidRDefault="00F7300E" w:rsidP="00F7300E">
      <w:pPr>
        <w:spacing w:line="360" w:lineRule="auto"/>
        <w:jc w:val="both"/>
        <w:rPr>
          <w:rFonts w:ascii="GHEA Grapalat" w:hAnsi="GHEA Grapalat"/>
          <w:b/>
          <w:sz w:val="24"/>
        </w:rPr>
      </w:pPr>
      <w:r w:rsidRPr="00950590">
        <w:rPr>
          <w:rFonts w:ascii="GHEA Grapalat" w:hAnsi="GHEA Grapalat"/>
          <w:b/>
          <w:sz w:val="24"/>
        </w:rPr>
        <w:t>Հոդված 8</w:t>
      </w:r>
      <w:r w:rsidRPr="00950590">
        <w:rPr>
          <w:rFonts w:ascii="MS Mincho" w:eastAsia="MS Mincho" w:hAnsi="MS Mincho" w:cs="MS Mincho" w:hint="eastAsia"/>
          <w:b/>
          <w:sz w:val="24"/>
        </w:rPr>
        <w:t>․</w:t>
      </w:r>
      <w:r w:rsidRPr="00950590">
        <w:rPr>
          <w:rFonts w:ascii="GHEA Grapalat" w:hAnsi="GHEA Grapalat"/>
          <w:b/>
          <w:sz w:val="24"/>
        </w:rPr>
        <w:t>2</w:t>
      </w:r>
      <w:r w:rsidRPr="00950590">
        <w:rPr>
          <w:rFonts w:ascii="MS Mincho" w:eastAsia="MS Mincho" w:hAnsi="MS Mincho" w:cs="MS Mincho" w:hint="eastAsia"/>
          <w:b/>
          <w:sz w:val="24"/>
        </w:rPr>
        <w:t>․</w:t>
      </w:r>
      <w:r w:rsidRPr="00950590">
        <w:rPr>
          <w:rFonts w:ascii="GHEA Grapalat" w:hAnsi="GHEA Grapalat"/>
          <w:b/>
          <w:sz w:val="24"/>
        </w:rPr>
        <w:t xml:space="preserve"> Պետական պաշտոն և պետական ծառայության պաշտոն զբաղեցնող անձանց տրվող պարգևատրումը</w:t>
      </w:r>
    </w:p>
    <w:p w14:paraId="11B62A60" w14:textId="77777777" w:rsidR="001855C1" w:rsidRPr="00950590" w:rsidRDefault="001855C1" w:rsidP="001855C1">
      <w:pPr>
        <w:spacing w:line="360" w:lineRule="auto"/>
        <w:jc w:val="both"/>
        <w:rPr>
          <w:rFonts w:ascii="GHEA Grapalat" w:hAnsi="GHEA Grapalat"/>
          <w:sz w:val="24"/>
        </w:rPr>
      </w:pPr>
      <w:r w:rsidRPr="00950590">
        <w:rPr>
          <w:rFonts w:ascii="GHEA Grapalat" w:hAnsi="GHEA Grapalat"/>
          <w:sz w:val="24"/>
        </w:rPr>
        <w:t>1</w:t>
      </w:r>
      <w:r w:rsidRPr="00950590">
        <w:rPr>
          <w:rFonts w:ascii="MS Gothic" w:eastAsia="MS Gothic" w:hAnsi="MS Gothic" w:cs="MS Gothic" w:hint="eastAsia"/>
          <w:sz w:val="24"/>
        </w:rPr>
        <w:t>․</w:t>
      </w:r>
      <w:r w:rsidRPr="00950590">
        <w:rPr>
          <w:rFonts w:ascii="GHEA Grapalat" w:hAnsi="GHEA Grapalat"/>
          <w:sz w:val="24"/>
        </w:rPr>
        <w:t xml:space="preserve"> Պետական պաշտոն և պետական ծառայության պաշտոն զբաղեցնող անձանց հատուկ առաջադրանքների կամ որակյալ աշխատանքի կատարման համար պարգևատրում կարող է տրվել Հայաստանի Հանրապետության պետական բյուջեով նախատեսված պարգևատրման ֆոնդից, որի չափը չի կարող գերազանցել յուրաքանչյուր տարվա հունվարի 1-ի դրությամբ տվյալ մարմնի համալրված հաստիքների աշխատավարձի ֆոնդի երկու տոկոսը։ </w:t>
      </w:r>
    </w:p>
    <w:p w14:paraId="14845A01" w14:textId="77777777" w:rsidR="001855C1" w:rsidRPr="00950590" w:rsidRDefault="001855C1" w:rsidP="001855C1">
      <w:pPr>
        <w:spacing w:line="360" w:lineRule="auto"/>
        <w:jc w:val="both"/>
        <w:rPr>
          <w:rFonts w:ascii="GHEA Grapalat" w:hAnsi="GHEA Grapalat"/>
          <w:sz w:val="24"/>
        </w:rPr>
      </w:pPr>
      <w:r w:rsidRPr="00950590">
        <w:rPr>
          <w:rFonts w:ascii="GHEA Grapalat" w:hAnsi="GHEA Grapalat"/>
          <w:sz w:val="24"/>
        </w:rPr>
        <w:t>2</w:t>
      </w:r>
      <w:r w:rsidRPr="00950590">
        <w:rPr>
          <w:rFonts w:ascii="Cambria Math" w:hAnsi="Cambria Math"/>
          <w:sz w:val="24"/>
        </w:rPr>
        <w:t>․</w:t>
      </w:r>
      <w:r w:rsidRPr="00950590">
        <w:rPr>
          <w:rFonts w:ascii="GHEA Grapalat" w:hAnsi="GHEA Grapalat"/>
          <w:sz w:val="24"/>
        </w:rPr>
        <w:t xml:space="preserve"> Պետական պաշտոն և պետական ծառայության պաշտոն զբաղեցնող անձանց աշխատավարձի ֆոնդի տնտեսված միջոցներից պարգևատրումներ չեն կարող տրվել:</w:t>
      </w:r>
    </w:p>
    <w:p w14:paraId="347D8386" w14:textId="77777777" w:rsidR="00FE00E7" w:rsidRDefault="001855C1" w:rsidP="001855C1">
      <w:pPr>
        <w:spacing w:line="360" w:lineRule="auto"/>
        <w:jc w:val="both"/>
        <w:rPr>
          <w:rFonts w:ascii="GHEA Grapalat" w:hAnsi="GHEA Grapalat"/>
          <w:sz w:val="24"/>
        </w:rPr>
      </w:pPr>
      <w:r w:rsidRPr="00950590">
        <w:rPr>
          <w:rFonts w:ascii="GHEA Grapalat" w:hAnsi="GHEA Grapalat"/>
          <w:sz w:val="24"/>
        </w:rPr>
        <w:lastRenderedPageBreak/>
        <w:t>3</w:t>
      </w:r>
      <w:r w:rsidRPr="00950590">
        <w:rPr>
          <w:rFonts w:ascii="Cambria Math" w:hAnsi="Cambria Math"/>
          <w:sz w:val="24"/>
        </w:rPr>
        <w:t>․</w:t>
      </w:r>
      <w:r w:rsidRPr="00950590">
        <w:rPr>
          <w:rFonts w:ascii="GHEA Grapalat" w:hAnsi="GHEA Grapalat"/>
          <w:sz w:val="24"/>
        </w:rPr>
        <w:t xml:space="preserve">  Սույն հոդվածի 1-ին </w:t>
      </w:r>
      <w:r w:rsidR="00A662E3" w:rsidRPr="00950590">
        <w:rPr>
          <w:rFonts w:ascii="GHEA Grapalat" w:hAnsi="GHEA Grapalat"/>
          <w:sz w:val="24"/>
        </w:rPr>
        <w:t xml:space="preserve">և 2-րդ </w:t>
      </w:r>
      <w:r w:rsidRPr="00950590">
        <w:rPr>
          <w:rFonts w:ascii="GHEA Grapalat" w:hAnsi="GHEA Grapalat"/>
          <w:sz w:val="24"/>
        </w:rPr>
        <w:t>մաս</w:t>
      </w:r>
      <w:r w:rsidR="00A662E3" w:rsidRPr="00950590">
        <w:rPr>
          <w:rFonts w:ascii="GHEA Grapalat" w:hAnsi="GHEA Grapalat"/>
          <w:sz w:val="24"/>
        </w:rPr>
        <w:t>եր</w:t>
      </w:r>
      <w:r w:rsidRPr="00950590">
        <w:rPr>
          <w:rFonts w:ascii="GHEA Grapalat" w:hAnsi="GHEA Grapalat"/>
          <w:sz w:val="24"/>
        </w:rPr>
        <w:t>ով նախատեսված սահմանափակում</w:t>
      </w:r>
      <w:r w:rsidR="00A662E3" w:rsidRPr="00950590">
        <w:rPr>
          <w:rFonts w:ascii="GHEA Grapalat" w:hAnsi="GHEA Grapalat"/>
          <w:sz w:val="24"/>
        </w:rPr>
        <w:t>ներ</w:t>
      </w:r>
      <w:r w:rsidRPr="00950590">
        <w:rPr>
          <w:rFonts w:ascii="GHEA Grapalat" w:hAnsi="GHEA Grapalat"/>
          <w:sz w:val="24"/>
        </w:rPr>
        <w:t xml:space="preserve">ը </w:t>
      </w:r>
      <w:r w:rsidR="00A662E3" w:rsidRPr="00950590">
        <w:rPr>
          <w:rFonts w:ascii="GHEA Grapalat" w:hAnsi="GHEA Grapalat"/>
          <w:sz w:val="24"/>
        </w:rPr>
        <w:t>չեն</w:t>
      </w:r>
      <w:r w:rsidRPr="00950590">
        <w:rPr>
          <w:rFonts w:ascii="GHEA Grapalat" w:hAnsi="GHEA Grapalat"/>
          <w:sz w:val="24"/>
        </w:rPr>
        <w:t xml:space="preserve"> տարածվում զինծառայողների,</w:t>
      </w:r>
      <w:r w:rsidR="00B35E82" w:rsidRPr="00B35E82">
        <w:t xml:space="preserve"> </w:t>
      </w:r>
      <w:r w:rsidR="00B35E82" w:rsidRPr="00B35E82">
        <w:rPr>
          <w:rFonts w:ascii="GHEA Grapalat" w:hAnsi="GHEA Grapalat"/>
          <w:sz w:val="24"/>
        </w:rPr>
        <w:t>փրկարարական ծառայողների, քրեակատարողական ծառայողների,</w:t>
      </w:r>
      <w:r w:rsidRPr="00950590">
        <w:rPr>
          <w:rFonts w:ascii="GHEA Grapalat" w:hAnsi="GHEA Grapalat"/>
          <w:sz w:val="24"/>
        </w:rPr>
        <w:t xml:space="preserve"> ոստիկանության և պրոբացիայի ծառայողների համար պարգևատրման ֆոնդերի հատկացման </w:t>
      </w:r>
      <w:r w:rsidR="00A662E3" w:rsidRPr="00950590">
        <w:rPr>
          <w:rFonts w:ascii="GHEA Grapalat" w:hAnsi="GHEA Grapalat"/>
          <w:sz w:val="24"/>
        </w:rPr>
        <w:t xml:space="preserve">և պարգևատրման հետ կապված </w:t>
      </w:r>
      <w:r w:rsidRPr="00950590">
        <w:rPr>
          <w:rFonts w:ascii="GHEA Grapalat" w:hAnsi="GHEA Grapalat"/>
          <w:sz w:val="24"/>
        </w:rPr>
        <w:t xml:space="preserve">հարաբերությունների </w:t>
      </w:r>
      <w:r w:rsidR="00A662E3" w:rsidRPr="00950590">
        <w:rPr>
          <w:rFonts w:ascii="GHEA Grapalat" w:hAnsi="GHEA Grapalat"/>
          <w:sz w:val="24"/>
        </w:rPr>
        <w:t>վրա</w:t>
      </w:r>
      <w:r w:rsidR="00FE00E7">
        <w:rPr>
          <w:rFonts w:ascii="GHEA Grapalat" w:hAnsi="GHEA Grapalat"/>
          <w:sz w:val="24"/>
        </w:rPr>
        <w:t>:</w:t>
      </w:r>
    </w:p>
    <w:p w14:paraId="4E2B7722" w14:textId="1B5C950F" w:rsidR="00C1330B" w:rsidRDefault="00C1330B" w:rsidP="001855C1">
      <w:pPr>
        <w:spacing w:line="360" w:lineRule="auto"/>
        <w:jc w:val="both"/>
        <w:rPr>
          <w:rFonts w:ascii="GHEA Grapalat" w:hAnsi="GHEA Grapalat"/>
          <w:sz w:val="24"/>
        </w:rPr>
      </w:pPr>
      <w:r>
        <w:rPr>
          <w:rFonts w:ascii="GHEA Grapalat" w:hAnsi="GHEA Grapalat"/>
          <w:sz w:val="24"/>
        </w:rPr>
        <w:t xml:space="preserve">4. </w:t>
      </w:r>
      <w:r w:rsidR="006951DD" w:rsidRPr="00DF3C64">
        <w:rPr>
          <w:rFonts w:ascii="GHEA Grapalat" w:hAnsi="GHEA Grapalat"/>
          <w:sz w:val="24"/>
        </w:rPr>
        <w:t>Լ</w:t>
      </w:r>
      <w:r w:rsidRPr="00DF3C64">
        <w:rPr>
          <w:rFonts w:ascii="GHEA Grapalat" w:hAnsi="GHEA Grapalat"/>
          <w:sz w:val="24"/>
        </w:rPr>
        <w:t>րավճարի</w:t>
      </w:r>
      <w:r w:rsidR="006951DD" w:rsidRPr="00DF3C64">
        <w:rPr>
          <w:rFonts w:ascii="GHEA Grapalat" w:hAnsi="GHEA Grapalat"/>
          <w:sz w:val="24"/>
        </w:rPr>
        <w:t xml:space="preserve"> </w:t>
      </w:r>
      <w:r w:rsidR="00762AAA" w:rsidRPr="00DF3C64">
        <w:rPr>
          <w:rFonts w:ascii="GHEA Grapalat" w:hAnsi="GHEA Grapalat"/>
          <w:sz w:val="24"/>
        </w:rPr>
        <w:t xml:space="preserve">ֆոնդի տնտեսված </w:t>
      </w:r>
      <w:r w:rsidR="0063737E" w:rsidRPr="00DF3C64">
        <w:rPr>
          <w:rFonts w:ascii="GHEA Grapalat" w:hAnsi="GHEA Grapalat"/>
          <w:sz w:val="24"/>
        </w:rPr>
        <w:t xml:space="preserve">միջոցները </w:t>
      </w:r>
      <w:r w:rsidR="006951DD" w:rsidRPr="00DF3C64">
        <w:rPr>
          <w:rFonts w:ascii="GHEA Grapalat" w:hAnsi="GHEA Grapalat"/>
          <w:sz w:val="24"/>
        </w:rPr>
        <w:t xml:space="preserve">կարող </w:t>
      </w:r>
      <w:r w:rsidR="0063737E" w:rsidRPr="00DF3C64">
        <w:rPr>
          <w:rFonts w:ascii="GHEA Grapalat" w:hAnsi="GHEA Grapalat"/>
          <w:sz w:val="24"/>
        </w:rPr>
        <w:t>են</w:t>
      </w:r>
      <w:r w:rsidR="006951DD" w:rsidRPr="00DF3C64">
        <w:rPr>
          <w:rFonts w:ascii="GHEA Grapalat" w:hAnsi="GHEA Grapalat"/>
          <w:sz w:val="24"/>
        </w:rPr>
        <w:t xml:space="preserve"> ուղղվել</w:t>
      </w:r>
      <w:r w:rsidRPr="00DF3C64">
        <w:rPr>
          <w:rFonts w:ascii="GHEA Grapalat" w:hAnsi="GHEA Grapalat"/>
          <w:sz w:val="24"/>
        </w:rPr>
        <w:t xml:space="preserve"> </w:t>
      </w:r>
      <w:r w:rsidR="006951DD" w:rsidRPr="00DF3C64">
        <w:rPr>
          <w:rFonts w:ascii="GHEA Grapalat" w:hAnsi="GHEA Grapalat"/>
          <w:sz w:val="24"/>
        </w:rPr>
        <w:t>աշխատակիցների պարգևատրման</w:t>
      </w:r>
      <w:r w:rsidR="0063737E" w:rsidRPr="00DF3C64">
        <w:rPr>
          <w:rFonts w:ascii="GHEA Grapalat" w:hAnsi="GHEA Grapalat"/>
          <w:sz w:val="24"/>
        </w:rPr>
        <w:t>ը</w:t>
      </w:r>
      <w:r w:rsidRPr="00DF3C64">
        <w:rPr>
          <w:rFonts w:ascii="GHEA Grapalat" w:hAnsi="GHEA Grapalat"/>
          <w:sz w:val="24"/>
        </w:rPr>
        <w:t>:</w:t>
      </w:r>
      <w:r w:rsidR="004343A8">
        <w:rPr>
          <w:rFonts w:ascii="GHEA Grapalat" w:hAnsi="GHEA Grapalat"/>
          <w:sz w:val="24"/>
        </w:rPr>
        <w:t>»։</w:t>
      </w:r>
    </w:p>
    <w:p w14:paraId="748629D1" w14:textId="77777777" w:rsidR="00FA14D7" w:rsidRPr="00950590" w:rsidRDefault="00FA14D7" w:rsidP="00FA14D7">
      <w:pPr>
        <w:spacing w:line="360" w:lineRule="auto"/>
        <w:jc w:val="both"/>
        <w:rPr>
          <w:rFonts w:ascii="GHEA Grapalat" w:hAnsi="GHEA Grapalat"/>
          <w:sz w:val="24"/>
        </w:rPr>
      </w:pPr>
    </w:p>
    <w:p w14:paraId="59FF284B" w14:textId="77777777" w:rsidR="00862413" w:rsidRPr="00950590" w:rsidRDefault="00FA14D7" w:rsidP="00C0353D">
      <w:pPr>
        <w:spacing w:line="360" w:lineRule="auto"/>
        <w:ind w:firstLine="360"/>
        <w:jc w:val="both"/>
        <w:rPr>
          <w:rFonts w:ascii="GHEA Grapalat" w:hAnsi="GHEA Grapalat" w:cs="Cambria Math"/>
          <w:sz w:val="24"/>
        </w:rPr>
      </w:pPr>
      <w:r w:rsidRPr="00950590">
        <w:rPr>
          <w:rFonts w:ascii="GHEA Grapalat" w:hAnsi="GHEA Grapalat"/>
          <w:b/>
          <w:sz w:val="24"/>
        </w:rPr>
        <w:t xml:space="preserve">Հոդված </w:t>
      </w:r>
      <w:r w:rsidR="006149F8" w:rsidRPr="00950590">
        <w:rPr>
          <w:rFonts w:ascii="GHEA Grapalat" w:hAnsi="GHEA Grapalat"/>
          <w:b/>
          <w:sz w:val="24"/>
        </w:rPr>
        <w:t>8</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9-րդ հոդվածի 2-րդ մասը ուժը կորցրած ճանաչել։ </w:t>
      </w:r>
    </w:p>
    <w:p w14:paraId="2CB99858" w14:textId="77777777" w:rsidR="00A662E3" w:rsidRPr="00950590" w:rsidRDefault="00A662E3" w:rsidP="00C0353D">
      <w:pPr>
        <w:spacing w:line="360" w:lineRule="auto"/>
        <w:ind w:firstLine="360"/>
        <w:jc w:val="both"/>
        <w:rPr>
          <w:rFonts w:ascii="GHEA Grapalat" w:hAnsi="GHEA Grapalat" w:cs="Cambria Math"/>
          <w:sz w:val="24"/>
        </w:rPr>
      </w:pPr>
    </w:p>
    <w:p w14:paraId="67162C4D" w14:textId="77777777" w:rsidR="00197A0A" w:rsidRPr="00950590" w:rsidRDefault="00F54C22" w:rsidP="00197A0A">
      <w:pPr>
        <w:spacing w:line="360" w:lineRule="auto"/>
        <w:ind w:firstLine="360"/>
        <w:jc w:val="both"/>
        <w:rPr>
          <w:rFonts w:ascii="GHEA Grapalat" w:hAnsi="GHEA Grapalat" w:cs="Cambria Math"/>
          <w:sz w:val="24"/>
        </w:rPr>
      </w:pPr>
      <w:r w:rsidRPr="00950590">
        <w:rPr>
          <w:rFonts w:ascii="GHEA Grapalat" w:hAnsi="GHEA Grapalat"/>
          <w:b/>
          <w:sz w:val="24"/>
        </w:rPr>
        <w:t>Հոդված</w:t>
      </w:r>
      <w:r w:rsidR="00862413" w:rsidRPr="00950590">
        <w:rPr>
          <w:rFonts w:ascii="GHEA Grapalat" w:hAnsi="GHEA Grapalat"/>
          <w:b/>
          <w:sz w:val="24"/>
        </w:rPr>
        <w:t xml:space="preserve"> </w:t>
      </w:r>
      <w:r w:rsidR="006149F8" w:rsidRPr="00950590">
        <w:rPr>
          <w:rFonts w:ascii="GHEA Grapalat" w:hAnsi="GHEA Grapalat"/>
          <w:b/>
          <w:sz w:val="24"/>
        </w:rPr>
        <w:t>9</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12-րդ </w:t>
      </w:r>
      <w:r w:rsidR="00197A0A" w:rsidRPr="00950590">
        <w:rPr>
          <w:rFonts w:ascii="GHEA Grapalat" w:hAnsi="GHEA Grapalat" w:cs="Cambria Math"/>
          <w:sz w:val="24"/>
        </w:rPr>
        <w:t>հոդվածում՝</w:t>
      </w:r>
      <w:r w:rsidRPr="00950590">
        <w:rPr>
          <w:rFonts w:ascii="GHEA Grapalat" w:hAnsi="GHEA Grapalat" w:cs="Cambria Math"/>
          <w:sz w:val="24"/>
        </w:rPr>
        <w:t xml:space="preserve"> </w:t>
      </w:r>
    </w:p>
    <w:p w14:paraId="58AE78FD" w14:textId="77777777" w:rsidR="00197A0A" w:rsidRPr="00950590" w:rsidRDefault="00197A0A" w:rsidP="00197A0A">
      <w:pPr>
        <w:pStyle w:val="ListParagraph"/>
        <w:numPr>
          <w:ilvl w:val="0"/>
          <w:numId w:val="18"/>
        </w:numPr>
        <w:spacing w:line="360" w:lineRule="auto"/>
        <w:jc w:val="both"/>
        <w:rPr>
          <w:rFonts w:ascii="GHEA Grapalat" w:hAnsi="GHEA Grapalat"/>
          <w:sz w:val="24"/>
        </w:rPr>
      </w:pPr>
      <w:r w:rsidRPr="00950590">
        <w:rPr>
          <w:rFonts w:ascii="GHEA Grapalat" w:hAnsi="GHEA Grapalat"/>
          <w:sz w:val="24"/>
        </w:rPr>
        <w:t>1-ին մասը ուժը կորցրած ճանաչել</w:t>
      </w:r>
      <w:r w:rsidRPr="00950590">
        <w:rPr>
          <w:rFonts w:ascii="MS Mincho" w:eastAsia="MS Mincho" w:hAnsi="MS Mincho" w:cs="MS Mincho" w:hint="eastAsia"/>
          <w:sz w:val="24"/>
        </w:rPr>
        <w:t>․</w:t>
      </w:r>
    </w:p>
    <w:p w14:paraId="386454C8" w14:textId="77777777" w:rsidR="00197A0A" w:rsidRPr="00950590" w:rsidRDefault="00197A0A" w:rsidP="00197A0A">
      <w:pPr>
        <w:pStyle w:val="ListParagraph"/>
        <w:numPr>
          <w:ilvl w:val="0"/>
          <w:numId w:val="18"/>
        </w:numPr>
        <w:spacing w:line="360" w:lineRule="auto"/>
        <w:jc w:val="both"/>
        <w:rPr>
          <w:rFonts w:ascii="GHEA Grapalat" w:hAnsi="GHEA Grapalat"/>
          <w:sz w:val="24"/>
        </w:rPr>
      </w:pPr>
      <w:r w:rsidRPr="00950590">
        <w:rPr>
          <w:rFonts w:ascii="GHEA Grapalat" w:hAnsi="GHEA Grapalat"/>
          <w:sz w:val="24"/>
        </w:rPr>
        <w:t>2-րդ մասը շարադրել հետևյալ խմբագրությամբ</w:t>
      </w:r>
      <w:r w:rsidRPr="00950590">
        <w:rPr>
          <w:rFonts w:ascii="MS Mincho" w:eastAsia="MS Mincho" w:hAnsi="MS Mincho" w:cs="MS Mincho" w:hint="eastAsia"/>
          <w:sz w:val="24"/>
        </w:rPr>
        <w:t>․</w:t>
      </w:r>
    </w:p>
    <w:p w14:paraId="7C155272" w14:textId="77777777" w:rsidR="00F54C22" w:rsidRPr="00950590" w:rsidRDefault="00197A0A" w:rsidP="00197A0A">
      <w:pPr>
        <w:spacing w:line="360" w:lineRule="auto"/>
        <w:ind w:left="360"/>
        <w:jc w:val="both"/>
        <w:rPr>
          <w:rFonts w:ascii="GHEA Grapalat" w:hAnsi="GHEA Grapalat"/>
          <w:sz w:val="24"/>
        </w:rPr>
      </w:pPr>
      <w:r w:rsidRPr="00950590">
        <w:rPr>
          <w:rFonts w:ascii="GHEA Grapalat" w:hAnsi="GHEA Grapalat"/>
          <w:sz w:val="24"/>
        </w:rPr>
        <w:t>«</w:t>
      </w:r>
      <w:r w:rsidR="00F7300E" w:rsidRPr="00950590">
        <w:rPr>
          <w:rFonts w:ascii="GHEA Grapalat" w:hAnsi="GHEA Grapalat"/>
          <w:sz w:val="24"/>
        </w:rPr>
        <w:t xml:space="preserve">2. Սահմանադրական դատարանի նախագահին, փոխնախագահին և դատավորին Սահմանադրական դատարանի դատավորի պաշտոնում աշխատանքային ստաժի համար վճարվում է հավելավճար պաշտոնավարման երկրորդ տարում՝ </w:t>
      </w:r>
      <w:r w:rsidR="00B35E82">
        <w:rPr>
          <w:rFonts w:ascii="GHEA Grapalat" w:hAnsi="GHEA Grapalat"/>
          <w:sz w:val="24"/>
        </w:rPr>
        <w:t xml:space="preserve">պաշտոնային դրույքաչափի </w:t>
      </w:r>
      <w:r w:rsidR="00F7300E" w:rsidRPr="00950590">
        <w:rPr>
          <w:rFonts w:ascii="GHEA Grapalat" w:hAnsi="GHEA Grapalat"/>
          <w:sz w:val="24"/>
        </w:rPr>
        <w:t>14 տոկոսի չափով, յուրաքանչյուր հաջորդ տարում՝ նախորդ տարվա համար նախատեսված հավելավճարի չափից 7 տոկոս ավելի չափով:</w:t>
      </w:r>
      <w:r w:rsidR="005A20DA" w:rsidRPr="00950590">
        <w:rPr>
          <w:rFonts w:ascii="GHEA Grapalat" w:hAnsi="GHEA Grapalat"/>
          <w:sz w:val="24"/>
        </w:rPr>
        <w:t>»</w:t>
      </w:r>
      <w:r w:rsidR="00F54C22" w:rsidRPr="00950590">
        <w:rPr>
          <w:rFonts w:ascii="GHEA Grapalat" w:hAnsi="GHEA Grapalat"/>
          <w:sz w:val="24"/>
        </w:rPr>
        <w:t>։</w:t>
      </w:r>
    </w:p>
    <w:p w14:paraId="5908DECA" w14:textId="77777777" w:rsidR="0019073C" w:rsidRPr="00950590" w:rsidRDefault="0019073C" w:rsidP="00F54C22">
      <w:pPr>
        <w:spacing w:line="360" w:lineRule="auto"/>
        <w:ind w:firstLine="360"/>
        <w:jc w:val="both"/>
        <w:rPr>
          <w:rFonts w:ascii="GHEA Grapalat" w:hAnsi="GHEA Grapalat"/>
          <w:b/>
          <w:sz w:val="24"/>
        </w:rPr>
      </w:pPr>
    </w:p>
    <w:p w14:paraId="4457E37E" w14:textId="77777777" w:rsidR="005A20DA" w:rsidRDefault="005A20DA" w:rsidP="005A20DA">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w:t>
      </w:r>
      <w:r w:rsidR="006149F8" w:rsidRPr="00950590">
        <w:rPr>
          <w:rFonts w:ascii="GHEA Grapalat" w:hAnsi="GHEA Grapalat"/>
          <w:b/>
          <w:sz w:val="24"/>
        </w:rPr>
        <w:t>10</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sz w:val="24"/>
        </w:rPr>
        <w:t>Օրենքի 12</w:t>
      </w:r>
      <w:r w:rsidR="0057172F" w:rsidRPr="00950590">
        <w:rPr>
          <w:rFonts w:ascii="Cambria Math" w:hAnsi="Cambria Math"/>
          <w:sz w:val="24"/>
        </w:rPr>
        <w:t>․</w:t>
      </w:r>
      <w:r w:rsidRPr="00950590">
        <w:rPr>
          <w:rFonts w:ascii="GHEA Grapalat" w:hAnsi="GHEA Grapalat"/>
          <w:sz w:val="24"/>
        </w:rPr>
        <w:t>1-ին հոդվածում՝</w:t>
      </w:r>
    </w:p>
    <w:p w14:paraId="7ABF3921" w14:textId="77777777" w:rsidR="00B35E82" w:rsidRPr="00CD79AD" w:rsidRDefault="00B35E82" w:rsidP="00CD79AD">
      <w:pPr>
        <w:pStyle w:val="ListParagraph"/>
        <w:numPr>
          <w:ilvl w:val="0"/>
          <w:numId w:val="19"/>
        </w:numPr>
        <w:spacing w:line="360" w:lineRule="auto"/>
        <w:jc w:val="both"/>
        <w:rPr>
          <w:rFonts w:ascii="GHEA Grapalat" w:hAnsi="GHEA Grapalat"/>
          <w:sz w:val="24"/>
        </w:rPr>
      </w:pPr>
      <w:r>
        <w:rPr>
          <w:rFonts w:ascii="GHEA Grapalat" w:hAnsi="GHEA Grapalat"/>
          <w:sz w:val="24"/>
        </w:rPr>
        <w:t>վերնագրից հանել «և հավելումները» բառերը</w:t>
      </w:r>
      <w:r>
        <w:rPr>
          <w:rFonts w:ascii="Cambria Math" w:hAnsi="Cambria Math"/>
          <w:sz w:val="24"/>
        </w:rPr>
        <w:t>․</w:t>
      </w:r>
    </w:p>
    <w:p w14:paraId="14FF9775" w14:textId="77777777" w:rsidR="005A20DA" w:rsidRPr="00950590" w:rsidRDefault="00B1514B" w:rsidP="005A20DA">
      <w:pPr>
        <w:pStyle w:val="ListParagraph"/>
        <w:numPr>
          <w:ilvl w:val="0"/>
          <w:numId w:val="19"/>
        </w:numPr>
        <w:spacing w:line="360" w:lineRule="auto"/>
        <w:jc w:val="both"/>
        <w:rPr>
          <w:rFonts w:ascii="GHEA Grapalat" w:hAnsi="GHEA Grapalat"/>
          <w:sz w:val="24"/>
        </w:rPr>
      </w:pPr>
      <w:r w:rsidRPr="00950590">
        <w:rPr>
          <w:rFonts w:ascii="GHEA Grapalat" w:hAnsi="GHEA Grapalat"/>
          <w:sz w:val="24"/>
        </w:rPr>
        <w:t>լրացնել հետևյալ բովանդակությամբ 1</w:t>
      </w:r>
      <w:r w:rsidRPr="00950590">
        <w:rPr>
          <w:rFonts w:ascii="MS Mincho" w:eastAsia="MS Mincho" w:hAnsi="MS Mincho" w:cs="MS Mincho" w:hint="eastAsia"/>
          <w:sz w:val="24"/>
        </w:rPr>
        <w:t>․</w:t>
      </w:r>
      <w:r w:rsidRPr="00950590">
        <w:rPr>
          <w:rFonts w:ascii="GHEA Grapalat" w:hAnsi="GHEA Grapalat"/>
          <w:sz w:val="24"/>
        </w:rPr>
        <w:t>1-ին մասով</w:t>
      </w:r>
      <w:r w:rsidR="005A20DA" w:rsidRPr="00950590">
        <w:rPr>
          <w:rFonts w:ascii="MS Mincho" w:eastAsia="MS Mincho" w:hAnsi="MS Mincho" w:cs="MS Mincho" w:hint="eastAsia"/>
          <w:sz w:val="24"/>
        </w:rPr>
        <w:t>․</w:t>
      </w:r>
    </w:p>
    <w:p w14:paraId="2C622FB5" w14:textId="77777777" w:rsidR="00B1514B" w:rsidRPr="00950590" w:rsidRDefault="00B1514B" w:rsidP="00B1514B">
      <w:pPr>
        <w:spacing w:line="360" w:lineRule="auto"/>
        <w:ind w:left="360"/>
        <w:jc w:val="both"/>
        <w:rPr>
          <w:rFonts w:ascii="GHEA Grapalat" w:hAnsi="GHEA Grapalat"/>
          <w:sz w:val="24"/>
        </w:rPr>
      </w:pPr>
      <w:r w:rsidRPr="00950590">
        <w:rPr>
          <w:rFonts w:ascii="GHEA Grapalat" w:hAnsi="GHEA Grapalat"/>
          <w:sz w:val="24"/>
        </w:rPr>
        <w:t>«1</w:t>
      </w:r>
      <w:r w:rsidRPr="00950590">
        <w:rPr>
          <w:rFonts w:ascii="MS Mincho" w:eastAsia="MS Mincho" w:hAnsi="MS Mincho" w:cs="MS Mincho" w:hint="eastAsia"/>
          <w:sz w:val="24"/>
        </w:rPr>
        <w:t>․</w:t>
      </w:r>
      <w:r w:rsidRPr="00950590">
        <w:rPr>
          <w:rFonts w:ascii="GHEA Grapalat" w:hAnsi="GHEA Grapalat"/>
          <w:sz w:val="24"/>
        </w:rPr>
        <w:t>1</w:t>
      </w:r>
      <w:r w:rsidRPr="00950590">
        <w:rPr>
          <w:rFonts w:ascii="MS Mincho" w:eastAsia="MS Mincho" w:hAnsi="MS Mincho" w:cs="MS Mincho" w:hint="eastAsia"/>
          <w:sz w:val="24"/>
        </w:rPr>
        <w:t>․</w:t>
      </w:r>
      <w:r w:rsidRPr="00950590">
        <w:rPr>
          <w:rFonts w:ascii="GHEA Grapalat" w:hAnsi="GHEA Grapalat"/>
          <w:sz w:val="24"/>
        </w:rPr>
        <w:t xml:space="preserve"> Բարձրագույն դատական խորհրդի նախագահի և անդամի պաշտոնում աշխատանքային ստաժի համար տրվող հավելավճարի ընդհանուր չափը չի կարող գերազանցել պաշտոնային դրույքաչափի 30 տոկոսը։»</w:t>
      </w:r>
      <w:r w:rsidRPr="00950590">
        <w:rPr>
          <w:rFonts w:ascii="MS Mincho" w:eastAsia="MS Mincho" w:hAnsi="MS Mincho" w:cs="MS Mincho" w:hint="eastAsia"/>
          <w:sz w:val="24"/>
        </w:rPr>
        <w:t>․</w:t>
      </w:r>
    </w:p>
    <w:p w14:paraId="4DCD022D" w14:textId="77777777" w:rsidR="005A20DA" w:rsidRPr="00950590" w:rsidRDefault="005A20DA" w:rsidP="005A20DA">
      <w:pPr>
        <w:pStyle w:val="ListParagraph"/>
        <w:numPr>
          <w:ilvl w:val="0"/>
          <w:numId w:val="19"/>
        </w:numPr>
        <w:spacing w:line="360" w:lineRule="auto"/>
        <w:jc w:val="both"/>
        <w:rPr>
          <w:rFonts w:ascii="GHEA Grapalat" w:hAnsi="GHEA Grapalat"/>
          <w:sz w:val="24"/>
        </w:rPr>
      </w:pPr>
      <w:r w:rsidRPr="00950590">
        <w:rPr>
          <w:rFonts w:ascii="GHEA Grapalat" w:hAnsi="GHEA Grapalat"/>
          <w:sz w:val="24"/>
        </w:rPr>
        <w:lastRenderedPageBreak/>
        <w:t>2-րդ և 3-րդ մասերը ուժը կորցրած ճանաչել։</w:t>
      </w:r>
    </w:p>
    <w:p w14:paraId="4CD966DE" w14:textId="77777777" w:rsidR="00B1514B" w:rsidRPr="00950590" w:rsidRDefault="00B1514B" w:rsidP="00F54C22">
      <w:pPr>
        <w:spacing w:line="360" w:lineRule="auto"/>
        <w:ind w:firstLine="360"/>
        <w:jc w:val="both"/>
        <w:rPr>
          <w:rFonts w:ascii="GHEA Grapalat" w:hAnsi="GHEA Grapalat"/>
          <w:b/>
          <w:sz w:val="24"/>
        </w:rPr>
      </w:pPr>
    </w:p>
    <w:p w14:paraId="4B4C296A" w14:textId="77777777" w:rsidR="005A20DA" w:rsidRDefault="00B1514B" w:rsidP="00F54C22">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1</w:t>
      </w:r>
      <w:r w:rsidRPr="00950590">
        <w:rPr>
          <w:rFonts w:ascii="MS Mincho" w:eastAsia="MS Mincho" w:hAnsi="MS Mincho" w:cs="MS Mincho" w:hint="eastAsia"/>
          <w:b/>
          <w:sz w:val="24"/>
        </w:rPr>
        <w:t>․</w:t>
      </w:r>
      <w:r w:rsidRPr="00950590">
        <w:rPr>
          <w:rFonts w:ascii="GHEA Grapalat" w:hAnsi="GHEA Grapalat"/>
        </w:rPr>
        <w:t xml:space="preserve">  </w:t>
      </w:r>
      <w:r w:rsidRPr="00950590">
        <w:rPr>
          <w:rFonts w:ascii="GHEA Grapalat" w:hAnsi="GHEA Grapalat"/>
          <w:sz w:val="24"/>
        </w:rPr>
        <w:t>Օրենքի 13-րդ հոդվածում՝</w:t>
      </w:r>
    </w:p>
    <w:p w14:paraId="43DDAE62" w14:textId="77777777" w:rsidR="00B35E82" w:rsidRPr="00CD79AD" w:rsidRDefault="00B35E82" w:rsidP="00CD79AD">
      <w:pPr>
        <w:pStyle w:val="ListParagraph"/>
        <w:numPr>
          <w:ilvl w:val="0"/>
          <w:numId w:val="20"/>
        </w:numPr>
        <w:spacing w:line="360" w:lineRule="auto"/>
        <w:jc w:val="both"/>
        <w:rPr>
          <w:rFonts w:ascii="Cambria Math" w:hAnsi="Cambria Math" w:cs="Cambria Math"/>
          <w:sz w:val="24"/>
        </w:rPr>
      </w:pPr>
      <w:r w:rsidRPr="00CD79AD">
        <w:rPr>
          <w:rFonts w:ascii="GHEA Grapalat" w:hAnsi="GHEA Grapalat"/>
          <w:sz w:val="24"/>
        </w:rPr>
        <w:t>վերնագրից հանել «և հավելումները» բառերը</w:t>
      </w:r>
      <w:r w:rsidRPr="00CD79AD">
        <w:rPr>
          <w:rFonts w:ascii="Cambria Math" w:hAnsi="Cambria Math" w:cs="Cambria Math"/>
          <w:sz w:val="24"/>
        </w:rPr>
        <w:t>․</w:t>
      </w:r>
    </w:p>
    <w:p w14:paraId="2A77CE81" w14:textId="77777777" w:rsidR="00B1514B" w:rsidRPr="00950590" w:rsidRDefault="00B1514B" w:rsidP="00B1514B">
      <w:pPr>
        <w:pStyle w:val="ListParagraph"/>
        <w:numPr>
          <w:ilvl w:val="0"/>
          <w:numId w:val="20"/>
        </w:numPr>
        <w:spacing w:line="360" w:lineRule="auto"/>
        <w:jc w:val="both"/>
        <w:rPr>
          <w:rFonts w:ascii="GHEA Grapalat" w:hAnsi="GHEA Grapalat"/>
          <w:sz w:val="24"/>
        </w:rPr>
      </w:pPr>
      <w:r w:rsidRPr="00950590">
        <w:rPr>
          <w:rFonts w:ascii="GHEA Grapalat" w:hAnsi="GHEA Grapalat"/>
          <w:sz w:val="24"/>
        </w:rPr>
        <w:t>3-րդ մասը շարադրել հետևյալ խմբագրությամբ</w:t>
      </w:r>
      <w:r w:rsidRPr="00950590">
        <w:rPr>
          <w:rFonts w:ascii="MS Gothic" w:eastAsia="MS Gothic" w:hAnsi="MS Gothic" w:cs="MS Gothic" w:hint="eastAsia"/>
          <w:sz w:val="24"/>
        </w:rPr>
        <w:t>․</w:t>
      </w:r>
    </w:p>
    <w:p w14:paraId="5139E9BA" w14:textId="77777777" w:rsidR="00B1514B" w:rsidRPr="00950590" w:rsidRDefault="00B1514B" w:rsidP="00B1514B">
      <w:pPr>
        <w:spacing w:line="360" w:lineRule="auto"/>
        <w:ind w:left="360"/>
        <w:jc w:val="both"/>
        <w:rPr>
          <w:rFonts w:ascii="GHEA Grapalat" w:hAnsi="GHEA Grapalat"/>
          <w:sz w:val="24"/>
        </w:rPr>
      </w:pPr>
      <w:r w:rsidRPr="00950590">
        <w:rPr>
          <w:rFonts w:ascii="GHEA Grapalat" w:hAnsi="GHEA Grapalat"/>
          <w:sz w:val="24"/>
        </w:rPr>
        <w:t>«3</w:t>
      </w:r>
      <w:r w:rsidRPr="00950590">
        <w:rPr>
          <w:rFonts w:ascii="MS Mincho" w:eastAsia="MS Mincho" w:hAnsi="MS Mincho" w:cs="MS Mincho" w:hint="eastAsia"/>
          <w:sz w:val="24"/>
        </w:rPr>
        <w:t>․</w:t>
      </w:r>
      <w:r w:rsidRPr="00950590">
        <w:rPr>
          <w:rFonts w:ascii="GHEA Grapalat" w:hAnsi="GHEA Grapalat"/>
          <w:sz w:val="24"/>
        </w:rPr>
        <w:t xml:space="preserve"> Դատավորի պաշտոնում աշխատանքային ստաժի համար տրվող հավելավճարի ընդհանուր չափը չի կարող գերազանցել պաշտոնային դրույքաչափի 30 տոկոսը։»</w:t>
      </w:r>
      <w:r w:rsidRPr="00950590">
        <w:rPr>
          <w:rFonts w:ascii="MS Mincho" w:eastAsia="MS Mincho" w:hAnsi="MS Mincho" w:cs="MS Mincho" w:hint="eastAsia"/>
          <w:sz w:val="24"/>
        </w:rPr>
        <w:t>․</w:t>
      </w:r>
    </w:p>
    <w:p w14:paraId="35C86D9F" w14:textId="77777777" w:rsidR="00B1514B" w:rsidRPr="00950590" w:rsidRDefault="00B1514B" w:rsidP="00B1514B">
      <w:pPr>
        <w:pStyle w:val="ListParagraph"/>
        <w:numPr>
          <w:ilvl w:val="0"/>
          <w:numId w:val="20"/>
        </w:numPr>
        <w:spacing w:line="360" w:lineRule="auto"/>
        <w:jc w:val="both"/>
        <w:rPr>
          <w:rFonts w:ascii="GHEA Grapalat" w:hAnsi="GHEA Grapalat"/>
          <w:sz w:val="24"/>
        </w:rPr>
      </w:pPr>
      <w:r w:rsidRPr="00950590">
        <w:rPr>
          <w:rFonts w:ascii="GHEA Grapalat" w:hAnsi="GHEA Grapalat"/>
          <w:sz w:val="24"/>
        </w:rPr>
        <w:t>5-րդ, 5</w:t>
      </w:r>
      <w:r w:rsidRPr="00950590">
        <w:rPr>
          <w:rFonts w:ascii="MS Mincho" w:eastAsia="MS Mincho" w:hAnsi="MS Mincho" w:cs="MS Mincho" w:hint="eastAsia"/>
          <w:sz w:val="24"/>
        </w:rPr>
        <w:t>․</w:t>
      </w:r>
      <w:r w:rsidRPr="00950590">
        <w:rPr>
          <w:rFonts w:ascii="GHEA Grapalat" w:hAnsi="GHEA Grapalat"/>
          <w:sz w:val="24"/>
        </w:rPr>
        <w:t>1-ին, 6-րդ, 6</w:t>
      </w:r>
      <w:r w:rsidRPr="00950590">
        <w:rPr>
          <w:rFonts w:ascii="MS Mincho" w:eastAsia="MS Mincho" w:hAnsi="MS Mincho" w:cs="MS Mincho" w:hint="eastAsia"/>
          <w:sz w:val="24"/>
        </w:rPr>
        <w:t>․</w:t>
      </w:r>
      <w:r w:rsidRPr="00950590">
        <w:rPr>
          <w:rFonts w:ascii="GHEA Grapalat" w:hAnsi="GHEA Grapalat"/>
          <w:sz w:val="24"/>
        </w:rPr>
        <w:t>1-ին և 7-րդ մասերը ուժը կորցրած ճանաչել։</w:t>
      </w:r>
    </w:p>
    <w:p w14:paraId="65223990" w14:textId="77777777" w:rsidR="00B1514B" w:rsidRPr="00950590" w:rsidRDefault="00B1514B" w:rsidP="00F54C22">
      <w:pPr>
        <w:spacing w:line="360" w:lineRule="auto"/>
        <w:ind w:firstLine="360"/>
        <w:jc w:val="both"/>
        <w:rPr>
          <w:rFonts w:ascii="GHEA Grapalat" w:hAnsi="GHEA Grapalat"/>
          <w:b/>
          <w:sz w:val="24"/>
        </w:rPr>
      </w:pPr>
    </w:p>
    <w:p w14:paraId="6D072A1E" w14:textId="77777777" w:rsidR="00F7644F" w:rsidRPr="00950590" w:rsidRDefault="00F7644F" w:rsidP="00F54C22">
      <w:pPr>
        <w:spacing w:line="360" w:lineRule="auto"/>
        <w:ind w:firstLine="360"/>
        <w:jc w:val="both"/>
        <w:rPr>
          <w:rFonts w:ascii="GHEA Grapalat" w:hAnsi="GHEA Grapalat" w:cs="Cambria Math"/>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2</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cs="Cambria Math"/>
          <w:sz w:val="24"/>
        </w:rPr>
        <w:t>Օրենքի 14-րդ հոդվածում՝</w:t>
      </w:r>
    </w:p>
    <w:p w14:paraId="46E7B4D0" w14:textId="77777777" w:rsidR="00030EE3" w:rsidRPr="00950590" w:rsidRDefault="00030EE3" w:rsidP="000957A7">
      <w:pPr>
        <w:pStyle w:val="ListParagraph"/>
        <w:numPr>
          <w:ilvl w:val="0"/>
          <w:numId w:val="21"/>
        </w:numPr>
        <w:spacing w:line="360" w:lineRule="auto"/>
        <w:ind w:left="360" w:firstLine="0"/>
        <w:jc w:val="both"/>
        <w:rPr>
          <w:rFonts w:ascii="GHEA Grapalat" w:hAnsi="GHEA Grapalat" w:cs="Cambria Math"/>
          <w:sz w:val="24"/>
        </w:rPr>
      </w:pPr>
      <w:r w:rsidRPr="00950590">
        <w:rPr>
          <w:rFonts w:ascii="GHEA Grapalat" w:hAnsi="GHEA Grapalat" w:cs="Cambria Math"/>
          <w:sz w:val="24"/>
        </w:rPr>
        <w:t xml:space="preserve">1-ին </w:t>
      </w:r>
      <w:r w:rsidR="0073683C" w:rsidRPr="00950590">
        <w:rPr>
          <w:rFonts w:ascii="GHEA Grapalat" w:hAnsi="GHEA Grapalat" w:cs="Cambria Math"/>
          <w:sz w:val="24"/>
        </w:rPr>
        <w:t>մասում</w:t>
      </w:r>
      <w:r w:rsidRPr="00950590">
        <w:rPr>
          <w:rFonts w:ascii="GHEA Grapalat" w:hAnsi="GHEA Grapalat" w:cs="Cambria Math"/>
          <w:sz w:val="24"/>
        </w:rPr>
        <w:t xml:space="preserve"> «Դատախազին» բառից հետո լրացնել «</w:t>
      </w:r>
      <w:r w:rsidR="00C0353D" w:rsidRPr="00950590">
        <w:rPr>
          <w:rFonts w:ascii="GHEA Grapalat" w:hAnsi="GHEA Grapalat" w:cs="Cambria Math"/>
          <w:sz w:val="24"/>
        </w:rPr>
        <w:t>,</w:t>
      </w:r>
      <w:r w:rsidRPr="00950590">
        <w:rPr>
          <w:rFonts w:ascii="GHEA Grapalat" w:hAnsi="GHEA Grapalat" w:cs="Cambria Math"/>
          <w:sz w:val="24"/>
        </w:rPr>
        <w:t>բացառությամբ գլխավոր դատախազի</w:t>
      </w:r>
      <w:r w:rsidR="00BF4497" w:rsidRPr="00950590">
        <w:rPr>
          <w:rFonts w:ascii="GHEA Grapalat" w:hAnsi="GHEA Grapalat" w:cs="Cambria Math"/>
          <w:sz w:val="24"/>
        </w:rPr>
        <w:t>,</w:t>
      </w:r>
      <w:r w:rsidRPr="00950590">
        <w:rPr>
          <w:rFonts w:ascii="GHEA Grapalat" w:hAnsi="GHEA Grapalat" w:cs="Cambria Math"/>
          <w:sz w:val="24"/>
        </w:rPr>
        <w:t>» բառերով</w:t>
      </w:r>
      <w:r w:rsidR="0073683C" w:rsidRPr="00950590">
        <w:rPr>
          <w:rFonts w:ascii="GHEA Grapalat" w:hAnsi="GHEA Grapalat" w:cs="Cambria Math"/>
          <w:sz w:val="24"/>
        </w:rPr>
        <w:t>, իսկ «չափով» բառից հետո լրացնել «, որի ընդհանուր չափը չի կարող գերազանցել պաշտոնային դրույքաչափի 30 տոկոսը»</w:t>
      </w:r>
      <w:r w:rsidRPr="00950590">
        <w:rPr>
          <w:rFonts w:ascii="MS Mincho" w:eastAsia="MS Mincho" w:hAnsi="MS Mincho" w:cs="MS Mincho" w:hint="eastAsia"/>
          <w:sz w:val="24"/>
        </w:rPr>
        <w:t>․</w:t>
      </w:r>
    </w:p>
    <w:p w14:paraId="42106967" w14:textId="77777777" w:rsidR="00F7644F" w:rsidRPr="00950590" w:rsidRDefault="0073683C" w:rsidP="0073683C">
      <w:pPr>
        <w:pStyle w:val="ListParagraph"/>
        <w:numPr>
          <w:ilvl w:val="0"/>
          <w:numId w:val="21"/>
        </w:numPr>
        <w:spacing w:line="360" w:lineRule="auto"/>
        <w:jc w:val="both"/>
        <w:rPr>
          <w:rFonts w:ascii="GHEA Grapalat" w:hAnsi="GHEA Grapalat" w:cs="Cambria Math"/>
          <w:sz w:val="24"/>
        </w:rPr>
      </w:pPr>
      <w:r w:rsidRPr="00950590">
        <w:rPr>
          <w:rFonts w:ascii="GHEA Grapalat" w:hAnsi="GHEA Grapalat" w:cs="Cambria Math"/>
          <w:sz w:val="24"/>
        </w:rPr>
        <w:t xml:space="preserve">2-րդ և </w:t>
      </w:r>
      <w:r w:rsidR="00F7644F" w:rsidRPr="00950590">
        <w:rPr>
          <w:rFonts w:ascii="GHEA Grapalat" w:hAnsi="GHEA Grapalat" w:cs="Cambria Math"/>
          <w:sz w:val="24"/>
        </w:rPr>
        <w:t>3-րդ մաս</w:t>
      </w:r>
      <w:r w:rsidRPr="00950590">
        <w:rPr>
          <w:rFonts w:ascii="GHEA Grapalat" w:hAnsi="GHEA Grapalat" w:cs="Cambria Math"/>
          <w:sz w:val="24"/>
        </w:rPr>
        <w:t>եր</w:t>
      </w:r>
      <w:r w:rsidR="00F7644F" w:rsidRPr="00950590">
        <w:rPr>
          <w:rFonts w:ascii="GHEA Grapalat" w:hAnsi="GHEA Grapalat" w:cs="Cambria Math"/>
          <w:sz w:val="24"/>
        </w:rPr>
        <w:t xml:space="preserve">ը </w:t>
      </w:r>
      <w:r w:rsidRPr="00950590">
        <w:rPr>
          <w:rFonts w:ascii="GHEA Grapalat" w:hAnsi="GHEA Grapalat" w:cs="Cambria Math"/>
          <w:sz w:val="24"/>
        </w:rPr>
        <w:t>ուժը կորցրած ճանաչել</w:t>
      </w:r>
      <w:r w:rsidRPr="00950590">
        <w:rPr>
          <w:rFonts w:ascii="MS Mincho" w:eastAsia="MS Mincho" w:hAnsi="MS Mincho" w:cs="MS Mincho" w:hint="eastAsia"/>
          <w:sz w:val="24"/>
        </w:rPr>
        <w:t>․</w:t>
      </w:r>
    </w:p>
    <w:p w14:paraId="0AA86618" w14:textId="77777777" w:rsidR="00F7644F" w:rsidRPr="00950590" w:rsidRDefault="00F7644F" w:rsidP="00F7644F">
      <w:pPr>
        <w:pStyle w:val="ListParagraph"/>
        <w:numPr>
          <w:ilvl w:val="0"/>
          <w:numId w:val="21"/>
        </w:numPr>
        <w:spacing w:line="360" w:lineRule="auto"/>
        <w:jc w:val="both"/>
        <w:rPr>
          <w:rFonts w:ascii="GHEA Grapalat" w:hAnsi="GHEA Grapalat" w:cs="Cambria Math"/>
          <w:sz w:val="24"/>
        </w:rPr>
      </w:pPr>
      <w:r w:rsidRPr="00950590">
        <w:rPr>
          <w:rFonts w:ascii="GHEA Grapalat" w:hAnsi="GHEA Grapalat" w:cs="Cambria Math"/>
          <w:sz w:val="24"/>
        </w:rPr>
        <w:t>4-րդ մասում «92» թիվը փոխարինել «50» թվով։</w:t>
      </w:r>
    </w:p>
    <w:p w14:paraId="796159BE" w14:textId="77777777" w:rsidR="00F7644F" w:rsidRPr="00950590" w:rsidRDefault="00F7644F" w:rsidP="00F7644F">
      <w:pPr>
        <w:spacing w:line="360" w:lineRule="auto"/>
        <w:jc w:val="both"/>
        <w:rPr>
          <w:rFonts w:ascii="GHEA Grapalat" w:hAnsi="GHEA Grapalat" w:cs="Cambria Math"/>
          <w:sz w:val="24"/>
        </w:rPr>
      </w:pPr>
    </w:p>
    <w:p w14:paraId="26BCC29D" w14:textId="77777777" w:rsidR="00F7644F" w:rsidRPr="00950590" w:rsidRDefault="00F7644F" w:rsidP="00F7644F">
      <w:pPr>
        <w:spacing w:line="360" w:lineRule="auto"/>
        <w:ind w:firstLine="360"/>
        <w:jc w:val="both"/>
        <w:rPr>
          <w:rFonts w:ascii="GHEA Grapalat" w:hAnsi="GHEA Grapalat" w:cs="Cambria Math"/>
          <w:sz w:val="24"/>
        </w:rPr>
      </w:pPr>
      <w:r w:rsidRPr="00950590">
        <w:rPr>
          <w:rFonts w:ascii="GHEA Grapalat" w:hAnsi="GHEA Grapalat" w:cs="Cambria Math"/>
          <w:b/>
          <w:sz w:val="24"/>
        </w:rPr>
        <w:t>Հոդված</w:t>
      </w:r>
      <w:r w:rsidR="00862413" w:rsidRPr="00950590">
        <w:rPr>
          <w:rFonts w:ascii="GHEA Grapalat" w:hAnsi="GHEA Grapalat" w:cs="Cambria Math"/>
          <w:b/>
          <w:sz w:val="24"/>
        </w:rPr>
        <w:t xml:space="preserve"> 1</w:t>
      </w:r>
      <w:r w:rsidR="006149F8" w:rsidRPr="00950590">
        <w:rPr>
          <w:rFonts w:ascii="GHEA Grapalat" w:hAnsi="GHEA Grapalat" w:cs="Cambria Math"/>
          <w:b/>
          <w:sz w:val="24"/>
        </w:rPr>
        <w:t>3</w:t>
      </w:r>
      <w:r w:rsidRPr="00950590">
        <w:rPr>
          <w:rFonts w:ascii="MS Mincho" w:eastAsia="MS Mincho" w:hAnsi="MS Mincho" w:cs="MS Mincho" w:hint="eastAsia"/>
          <w:b/>
          <w:sz w:val="24"/>
        </w:rPr>
        <w:t>․</w:t>
      </w:r>
      <w:r w:rsidRPr="00950590">
        <w:rPr>
          <w:rFonts w:ascii="GHEA Grapalat" w:hAnsi="GHEA Grapalat" w:cs="Cambria Math"/>
          <w:sz w:val="24"/>
        </w:rPr>
        <w:t xml:space="preserve">  Օրենքի 14</w:t>
      </w:r>
      <w:r w:rsidRPr="00950590">
        <w:rPr>
          <w:rFonts w:ascii="MS Mincho" w:eastAsia="MS Mincho" w:hAnsi="MS Mincho" w:cs="MS Mincho" w:hint="eastAsia"/>
          <w:sz w:val="24"/>
        </w:rPr>
        <w:t>․</w:t>
      </w:r>
      <w:r w:rsidRPr="00950590">
        <w:rPr>
          <w:rFonts w:ascii="GHEA Grapalat" w:hAnsi="GHEA Grapalat" w:cs="Cambria Math"/>
          <w:sz w:val="24"/>
        </w:rPr>
        <w:t>2-րդ հոդվածում՝</w:t>
      </w:r>
    </w:p>
    <w:p w14:paraId="3282CCCA" w14:textId="77777777" w:rsidR="00030EE3" w:rsidRPr="00950590" w:rsidRDefault="00BF4497" w:rsidP="000957A7">
      <w:pPr>
        <w:pStyle w:val="ListParagraph"/>
        <w:numPr>
          <w:ilvl w:val="0"/>
          <w:numId w:val="23"/>
        </w:numPr>
        <w:spacing w:line="360" w:lineRule="auto"/>
        <w:ind w:left="450" w:firstLine="0"/>
        <w:jc w:val="both"/>
        <w:rPr>
          <w:rFonts w:ascii="GHEA Grapalat" w:hAnsi="GHEA Grapalat" w:cs="Cambria Math"/>
          <w:sz w:val="24"/>
        </w:rPr>
      </w:pPr>
      <w:r w:rsidRPr="00950590">
        <w:rPr>
          <w:rFonts w:ascii="GHEA Grapalat" w:hAnsi="GHEA Grapalat" w:cs="Cambria Math"/>
          <w:sz w:val="24"/>
        </w:rPr>
        <w:t>2-րդ</w:t>
      </w:r>
      <w:r w:rsidR="00030EE3" w:rsidRPr="00950590">
        <w:rPr>
          <w:rFonts w:ascii="GHEA Grapalat" w:hAnsi="GHEA Grapalat" w:cs="Cambria Math"/>
          <w:sz w:val="24"/>
        </w:rPr>
        <w:t xml:space="preserve"> մասը «</w:t>
      </w:r>
      <w:r w:rsidRPr="00950590">
        <w:rPr>
          <w:rFonts w:ascii="GHEA Grapalat" w:hAnsi="GHEA Grapalat" w:cs="Cambria Math"/>
          <w:sz w:val="24"/>
        </w:rPr>
        <w:t>անձին</w:t>
      </w:r>
      <w:r w:rsidR="00030EE3" w:rsidRPr="00950590">
        <w:rPr>
          <w:rFonts w:ascii="GHEA Grapalat" w:hAnsi="GHEA Grapalat" w:cs="Cambria Math"/>
          <w:sz w:val="24"/>
        </w:rPr>
        <w:t>» բառից հետո լրացնել «</w:t>
      </w:r>
      <w:r w:rsidR="00C0353D" w:rsidRPr="00950590">
        <w:rPr>
          <w:rFonts w:ascii="GHEA Grapalat" w:hAnsi="GHEA Grapalat" w:cs="Cambria Math"/>
          <w:sz w:val="24"/>
        </w:rPr>
        <w:t xml:space="preserve">, </w:t>
      </w:r>
      <w:r w:rsidR="00030EE3" w:rsidRPr="00950590">
        <w:rPr>
          <w:rFonts w:ascii="GHEA Grapalat" w:hAnsi="GHEA Grapalat" w:cs="Cambria Math"/>
          <w:sz w:val="24"/>
        </w:rPr>
        <w:t>բացառությամբ քննչական կոմիտեի նախագահի</w:t>
      </w:r>
      <w:r w:rsidRPr="00950590">
        <w:rPr>
          <w:rFonts w:ascii="GHEA Grapalat" w:hAnsi="GHEA Grapalat" w:cs="Cambria Math"/>
          <w:sz w:val="24"/>
        </w:rPr>
        <w:t>,</w:t>
      </w:r>
      <w:r w:rsidR="00030EE3" w:rsidRPr="00950590">
        <w:rPr>
          <w:rFonts w:ascii="GHEA Grapalat" w:hAnsi="GHEA Grapalat" w:cs="Cambria Math"/>
          <w:sz w:val="24"/>
        </w:rPr>
        <w:t>» բառերով</w:t>
      </w:r>
      <w:r w:rsidR="0073683C" w:rsidRPr="00950590">
        <w:rPr>
          <w:rFonts w:ascii="GHEA Grapalat" w:hAnsi="GHEA Grapalat" w:cs="Cambria Math"/>
          <w:sz w:val="24"/>
        </w:rPr>
        <w:t>,</w:t>
      </w:r>
      <w:r w:rsidR="0073683C" w:rsidRPr="00950590">
        <w:rPr>
          <w:rFonts w:ascii="GHEA Grapalat" w:hAnsi="GHEA Grapalat"/>
        </w:rPr>
        <w:t xml:space="preserve"> </w:t>
      </w:r>
      <w:r w:rsidR="0073683C" w:rsidRPr="00950590">
        <w:rPr>
          <w:rFonts w:ascii="GHEA Grapalat" w:hAnsi="GHEA Grapalat" w:cs="Cambria Math"/>
          <w:sz w:val="24"/>
        </w:rPr>
        <w:t>իսկ «չափով» բառից հետո լրացնել «, որի ընդհանուր չափը չի կարող գերազանցել պաշտոնային դրույքաչափի 30 տոկոսը»</w:t>
      </w:r>
      <w:r w:rsidR="00030EE3" w:rsidRPr="00950590">
        <w:rPr>
          <w:rFonts w:ascii="MS Mincho" w:eastAsia="MS Mincho" w:hAnsi="MS Mincho" w:cs="MS Mincho" w:hint="eastAsia"/>
          <w:sz w:val="24"/>
        </w:rPr>
        <w:t>․</w:t>
      </w:r>
    </w:p>
    <w:p w14:paraId="5EF72D5C" w14:textId="77777777" w:rsidR="00F7644F" w:rsidRPr="00950590" w:rsidRDefault="00F7644F" w:rsidP="000957A7">
      <w:pPr>
        <w:pStyle w:val="ListParagraph"/>
        <w:numPr>
          <w:ilvl w:val="0"/>
          <w:numId w:val="23"/>
        </w:numPr>
        <w:spacing w:line="360" w:lineRule="auto"/>
        <w:ind w:left="450" w:firstLine="0"/>
        <w:jc w:val="both"/>
        <w:rPr>
          <w:rFonts w:ascii="GHEA Grapalat" w:hAnsi="GHEA Grapalat" w:cs="Cambria Math"/>
          <w:sz w:val="24"/>
        </w:rPr>
      </w:pPr>
      <w:r w:rsidRPr="00950590">
        <w:rPr>
          <w:rFonts w:ascii="GHEA Grapalat" w:hAnsi="GHEA Grapalat" w:cs="Cambria Math"/>
          <w:sz w:val="24"/>
        </w:rPr>
        <w:t xml:space="preserve">3-րդ </w:t>
      </w:r>
      <w:r w:rsidR="0073683C" w:rsidRPr="00950590">
        <w:rPr>
          <w:rFonts w:ascii="GHEA Grapalat" w:hAnsi="GHEA Grapalat" w:cs="Cambria Math"/>
          <w:sz w:val="24"/>
        </w:rPr>
        <w:t xml:space="preserve">և 4-րդ </w:t>
      </w:r>
      <w:r w:rsidRPr="00950590">
        <w:rPr>
          <w:rFonts w:ascii="GHEA Grapalat" w:hAnsi="GHEA Grapalat" w:cs="Cambria Math"/>
          <w:sz w:val="24"/>
        </w:rPr>
        <w:t>մաս</w:t>
      </w:r>
      <w:r w:rsidR="0073683C" w:rsidRPr="00950590">
        <w:rPr>
          <w:rFonts w:ascii="GHEA Grapalat" w:hAnsi="GHEA Grapalat" w:cs="Cambria Math"/>
          <w:sz w:val="24"/>
        </w:rPr>
        <w:t>եր</w:t>
      </w:r>
      <w:r w:rsidRPr="00950590">
        <w:rPr>
          <w:rFonts w:ascii="GHEA Grapalat" w:hAnsi="GHEA Grapalat" w:cs="Cambria Math"/>
          <w:sz w:val="24"/>
        </w:rPr>
        <w:t xml:space="preserve">ը </w:t>
      </w:r>
      <w:r w:rsidR="0073683C" w:rsidRPr="00950590">
        <w:rPr>
          <w:rFonts w:ascii="GHEA Grapalat" w:hAnsi="GHEA Grapalat" w:cs="Cambria Math"/>
          <w:sz w:val="24"/>
        </w:rPr>
        <w:t>ուժը կորցրած ճանաչել</w:t>
      </w:r>
      <w:r w:rsidRPr="00950590">
        <w:rPr>
          <w:rFonts w:ascii="MS Mincho" w:eastAsia="MS Mincho" w:hAnsi="MS Mincho" w:cs="MS Mincho" w:hint="eastAsia"/>
          <w:sz w:val="24"/>
        </w:rPr>
        <w:t>․</w:t>
      </w:r>
    </w:p>
    <w:p w14:paraId="4B94034E" w14:textId="77777777" w:rsidR="00F7644F" w:rsidRPr="00950590" w:rsidRDefault="00F7644F" w:rsidP="000957A7">
      <w:pPr>
        <w:spacing w:line="360" w:lineRule="auto"/>
        <w:ind w:left="450"/>
        <w:jc w:val="both"/>
        <w:rPr>
          <w:rFonts w:ascii="GHEA Grapalat" w:hAnsi="GHEA Grapalat" w:cs="Cambria Math"/>
          <w:sz w:val="24"/>
        </w:rPr>
      </w:pPr>
      <w:r w:rsidRPr="00950590">
        <w:rPr>
          <w:rFonts w:ascii="GHEA Grapalat" w:hAnsi="GHEA Grapalat" w:cs="Cambria Math"/>
          <w:sz w:val="24"/>
        </w:rPr>
        <w:t>3)</w:t>
      </w:r>
      <w:r w:rsidRPr="00950590">
        <w:rPr>
          <w:rFonts w:ascii="GHEA Grapalat" w:hAnsi="GHEA Grapalat" w:cs="Cambria Math"/>
          <w:sz w:val="24"/>
        </w:rPr>
        <w:tab/>
        <w:t>5-րդ մասում «92» թիվը փոխարինել «50» թվով։</w:t>
      </w:r>
    </w:p>
    <w:p w14:paraId="084F9BDC" w14:textId="77777777" w:rsidR="00F7644F" w:rsidRPr="00950590" w:rsidRDefault="00F7644F" w:rsidP="00F7644F">
      <w:pPr>
        <w:spacing w:line="360" w:lineRule="auto"/>
        <w:jc w:val="both"/>
        <w:rPr>
          <w:rFonts w:ascii="GHEA Grapalat" w:hAnsi="GHEA Grapalat" w:cs="Cambria Math"/>
          <w:sz w:val="24"/>
        </w:rPr>
      </w:pPr>
    </w:p>
    <w:p w14:paraId="711AF633" w14:textId="77777777" w:rsidR="00F7644F" w:rsidRPr="00950590" w:rsidRDefault="00F7644F" w:rsidP="00F7644F">
      <w:pPr>
        <w:spacing w:line="360" w:lineRule="auto"/>
        <w:ind w:firstLine="360"/>
        <w:jc w:val="both"/>
        <w:rPr>
          <w:rFonts w:ascii="GHEA Grapalat" w:hAnsi="GHEA Grapalat" w:cs="Cambria Math"/>
          <w:sz w:val="24"/>
        </w:rPr>
      </w:pPr>
      <w:r w:rsidRPr="00950590">
        <w:rPr>
          <w:rFonts w:ascii="GHEA Grapalat" w:hAnsi="GHEA Grapalat" w:cs="Cambria Math"/>
          <w:b/>
          <w:sz w:val="24"/>
        </w:rPr>
        <w:lastRenderedPageBreak/>
        <w:t>Հոդված</w:t>
      </w:r>
      <w:r w:rsidR="00862413" w:rsidRPr="00950590">
        <w:rPr>
          <w:rFonts w:ascii="GHEA Grapalat" w:hAnsi="GHEA Grapalat" w:cs="Cambria Math"/>
          <w:b/>
          <w:sz w:val="24"/>
        </w:rPr>
        <w:t xml:space="preserve"> 1</w:t>
      </w:r>
      <w:r w:rsidR="006149F8" w:rsidRPr="00950590">
        <w:rPr>
          <w:rFonts w:ascii="GHEA Grapalat" w:hAnsi="GHEA Grapalat" w:cs="Cambria Math"/>
          <w:b/>
          <w:sz w:val="24"/>
        </w:rPr>
        <w:t>4</w:t>
      </w:r>
      <w:r w:rsidRPr="00950590">
        <w:rPr>
          <w:rFonts w:ascii="MS Mincho" w:eastAsia="MS Mincho" w:hAnsi="MS Mincho" w:cs="MS Mincho" w:hint="eastAsia"/>
          <w:b/>
          <w:sz w:val="24"/>
        </w:rPr>
        <w:t>․</w:t>
      </w:r>
      <w:r w:rsidRPr="00950590">
        <w:rPr>
          <w:rFonts w:ascii="GHEA Grapalat" w:hAnsi="GHEA Grapalat" w:cs="Cambria Math"/>
          <w:sz w:val="24"/>
        </w:rPr>
        <w:t xml:space="preserve">  Օրենքի 14</w:t>
      </w:r>
      <w:r w:rsidRPr="00950590">
        <w:rPr>
          <w:rFonts w:ascii="MS Mincho" w:eastAsia="MS Mincho" w:hAnsi="MS Mincho" w:cs="MS Mincho" w:hint="eastAsia"/>
          <w:sz w:val="24"/>
        </w:rPr>
        <w:t>․</w:t>
      </w:r>
      <w:r w:rsidRPr="00950590">
        <w:rPr>
          <w:rFonts w:ascii="GHEA Grapalat" w:hAnsi="GHEA Grapalat" w:cs="Cambria Math"/>
          <w:sz w:val="24"/>
        </w:rPr>
        <w:t>4-րդ հոդվածում՝</w:t>
      </w:r>
    </w:p>
    <w:p w14:paraId="3263F3F8" w14:textId="77777777" w:rsidR="00030EE3" w:rsidRPr="00950590" w:rsidRDefault="00BF4497" w:rsidP="000957A7">
      <w:pPr>
        <w:pStyle w:val="ListParagraph"/>
        <w:numPr>
          <w:ilvl w:val="0"/>
          <w:numId w:val="24"/>
        </w:numPr>
        <w:spacing w:line="360" w:lineRule="auto"/>
        <w:jc w:val="both"/>
        <w:rPr>
          <w:rFonts w:ascii="GHEA Grapalat" w:hAnsi="GHEA Grapalat" w:cs="Cambria Math"/>
          <w:sz w:val="24"/>
        </w:rPr>
      </w:pPr>
      <w:r w:rsidRPr="00950590">
        <w:rPr>
          <w:rFonts w:ascii="GHEA Grapalat" w:hAnsi="GHEA Grapalat" w:cs="Cambria Math"/>
          <w:sz w:val="24"/>
        </w:rPr>
        <w:t>2-րդ</w:t>
      </w:r>
      <w:r w:rsidR="00030EE3" w:rsidRPr="00950590">
        <w:rPr>
          <w:rFonts w:ascii="GHEA Grapalat" w:hAnsi="GHEA Grapalat" w:cs="Cambria Math"/>
          <w:sz w:val="24"/>
        </w:rPr>
        <w:t xml:space="preserve"> մասը «</w:t>
      </w:r>
      <w:r w:rsidRPr="00950590">
        <w:rPr>
          <w:rFonts w:ascii="GHEA Grapalat" w:hAnsi="GHEA Grapalat" w:cs="Cambria Math"/>
          <w:sz w:val="24"/>
        </w:rPr>
        <w:t>անձին</w:t>
      </w:r>
      <w:r w:rsidR="00030EE3" w:rsidRPr="00950590">
        <w:rPr>
          <w:rFonts w:ascii="GHEA Grapalat" w:hAnsi="GHEA Grapalat" w:cs="Cambria Math"/>
          <w:sz w:val="24"/>
        </w:rPr>
        <w:t>» բառից հետո լրացնել «</w:t>
      </w:r>
      <w:r w:rsidR="00C0353D" w:rsidRPr="00950590">
        <w:rPr>
          <w:rFonts w:ascii="GHEA Grapalat" w:hAnsi="GHEA Grapalat" w:cs="Cambria Math"/>
          <w:sz w:val="24"/>
        </w:rPr>
        <w:t xml:space="preserve">, </w:t>
      </w:r>
      <w:r w:rsidR="00030EE3" w:rsidRPr="00950590">
        <w:rPr>
          <w:rFonts w:ascii="GHEA Grapalat" w:hAnsi="GHEA Grapalat" w:cs="Cambria Math"/>
          <w:sz w:val="24"/>
        </w:rPr>
        <w:t>բացառությամբ հակակոռուպցիոն կոմիտեի նախագահի</w:t>
      </w:r>
      <w:r w:rsidRPr="00950590">
        <w:rPr>
          <w:rFonts w:ascii="GHEA Grapalat" w:hAnsi="GHEA Grapalat" w:cs="Cambria Math"/>
          <w:sz w:val="24"/>
        </w:rPr>
        <w:t>,</w:t>
      </w:r>
      <w:r w:rsidR="00030EE3" w:rsidRPr="00950590">
        <w:rPr>
          <w:rFonts w:ascii="GHEA Grapalat" w:hAnsi="GHEA Grapalat" w:cs="Cambria Math"/>
          <w:sz w:val="24"/>
        </w:rPr>
        <w:t>» բառերով</w:t>
      </w:r>
      <w:r w:rsidR="000957A7" w:rsidRPr="00950590">
        <w:rPr>
          <w:rFonts w:ascii="GHEA Grapalat" w:hAnsi="GHEA Grapalat" w:cs="Cambria Math"/>
          <w:sz w:val="24"/>
        </w:rPr>
        <w:t>,</w:t>
      </w:r>
      <w:r w:rsidR="000957A7" w:rsidRPr="00950590">
        <w:rPr>
          <w:rFonts w:ascii="GHEA Grapalat" w:hAnsi="GHEA Grapalat"/>
        </w:rPr>
        <w:t xml:space="preserve"> </w:t>
      </w:r>
      <w:r w:rsidR="000957A7" w:rsidRPr="00950590">
        <w:rPr>
          <w:rFonts w:ascii="GHEA Grapalat" w:hAnsi="GHEA Grapalat" w:cs="Cambria Math"/>
          <w:sz w:val="24"/>
        </w:rPr>
        <w:t>իսկ «չափով» բառից հետո լրացնել «, որի ընդհանուր չափը չի կարող գերազանցել պաշտոնային դրույքաչափի 30 տոկոսը»</w:t>
      </w:r>
      <w:r w:rsidR="000957A7" w:rsidRPr="00950590">
        <w:rPr>
          <w:rFonts w:ascii="MS Mincho" w:eastAsia="MS Mincho" w:hAnsi="MS Mincho" w:cs="MS Mincho" w:hint="eastAsia"/>
          <w:sz w:val="24"/>
        </w:rPr>
        <w:t>․</w:t>
      </w:r>
    </w:p>
    <w:p w14:paraId="3F934B3C" w14:textId="77777777" w:rsidR="00F7644F" w:rsidRPr="00950590" w:rsidRDefault="00F7644F" w:rsidP="000957A7">
      <w:pPr>
        <w:pStyle w:val="ListParagraph"/>
        <w:numPr>
          <w:ilvl w:val="0"/>
          <w:numId w:val="24"/>
        </w:numPr>
        <w:spacing w:line="360" w:lineRule="auto"/>
        <w:jc w:val="both"/>
        <w:rPr>
          <w:rFonts w:ascii="GHEA Grapalat" w:hAnsi="GHEA Grapalat" w:cs="Cambria Math"/>
          <w:sz w:val="24"/>
        </w:rPr>
      </w:pPr>
      <w:r w:rsidRPr="00950590">
        <w:rPr>
          <w:rFonts w:ascii="GHEA Grapalat" w:hAnsi="GHEA Grapalat" w:cs="Cambria Math"/>
          <w:sz w:val="24"/>
        </w:rPr>
        <w:t xml:space="preserve">3-րդ </w:t>
      </w:r>
      <w:r w:rsidR="000957A7" w:rsidRPr="00950590">
        <w:rPr>
          <w:rFonts w:ascii="GHEA Grapalat" w:hAnsi="GHEA Grapalat" w:cs="Cambria Math"/>
          <w:sz w:val="24"/>
        </w:rPr>
        <w:t xml:space="preserve">և 4-րդ </w:t>
      </w:r>
      <w:r w:rsidRPr="00950590">
        <w:rPr>
          <w:rFonts w:ascii="GHEA Grapalat" w:hAnsi="GHEA Grapalat" w:cs="Cambria Math"/>
          <w:sz w:val="24"/>
        </w:rPr>
        <w:t>մաս</w:t>
      </w:r>
      <w:r w:rsidR="000957A7" w:rsidRPr="00950590">
        <w:rPr>
          <w:rFonts w:ascii="GHEA Grapalat" w:hAnsi="GHEA Grapalat" w:cs="Cambria Math"/>
          <w:sz w:val="24"/>
        </w:rPr>
        <w:t>եր</w:t>
      </w:r>
      <w:r w:rsidRPr="00950590">
        <w:rPr>
          <w:rFonts w:ascii="GHEA Grapalat" w:hAnsi="GHEA Grapalat" w:cs="Cambria Math"/>
          <w:sz w:val="24"/>
        </w:rPr>
        <w:t xml:space="preserve">ը </w:t>
      </w:r>
      <w:r w:rsidR="000957A7" w:rsidRPr="00950590">
        <w:rPr>
          <w:rFonts w:ascii="GHEA Grapalat" w:hAnsi="GHEA Grapalat" w:cs="Cambria Math"/>
          <w:sz w:val="24"/>
        </w:rPr>
        <w:t>ուժը կորցրած ճանաչել</w:t>
      </w:r>
      <w:r w:rsidR="0043456A" w:rsidRPr="00950590">
        <w:rPr>
          <w:rFonts w:ascii="MS Mincho" w:eastAsia="MS Mincho" w:hAnsi="MS Mincho" w:cs="MS Mincho" w:hint="eastAsia"/>
          <w:sz w:val="24"/>
        </w:rPr>
        <w:t>․</w:t>
      </w:r>
    </w:p>
    <w:p w14:paraId="10BA03FB" w14:textId="77777777" w:rsidR="00F7644F" w:rsidRPr="00950590" w:rsidRDefault="00F7644F" w:rsidP="00F7644F">
      <w:pPr>
        <w:spacing w:line="360" w:lineRule="auto"/>
        <w:ind w:left="360"/>
        <w:jc w:val="both"/>
        <w:rPr>
          <w:rFonts w:ascii="GHEA Grapalat" w:hAnsi="GHEA Grapalat" w:cs="Cambria Math"/>
          <w:sz w:val="24"/>
        </w:rPr>
      </w:pPr>
      <w:r w:rsidRPr="00950590">
        <w:rPr>
          <w:rFonts w:ascii="GHEA Grapalat" w:hAnsi="GHEA Grapalat" w:cs="Cambria Math"/>
          <w:sz w:val="24"/>
        </w:rPr>
        <w:t>3)</w:t>
      </w:r>
      <w:r w:rsidRPr="00950590">
        <w:rPr>
          <w:rFonts w:ascii="GHEA Grapalat" w:hAnsi="GHEA Grapalat" w:cs="Cambria Math"/>
          <w:sz w:val="24"/>
        </w:rPr>
        <w:tab/>
        <w:t>5-րդ մասում «92» թիվը փոխարինել «50» թվով։</w:t>
      </w:r>
    </w:p>
    <w:p w14:paraId="4B377D17" w14:textId="77777777" w:rsidR="00F7644F" w:rsidRPr="00950590" w:rsidRDefault="00F7644F" w:rsidP="00F7644F">
      <w:pPr>
        <w:spacing w:line="360" w:lineRule="auto"/>
        <w:jc w:val="both"/>
        <w:rPr>
          <w:rFonts w:ascii="GHEA Grapalat" w:hAnsi="GHEA Grapalat" w:cs="Cambria Math"/>
          <w:sz w:val="24"/>
        </w:rPr>
      </w:pPr>
    </w:p>
    <w:p w14:paraId="2AC6AB15" w14:textId="77777777" w:rsidR="00232594" w:rsidRPr="00950590" w:rsidRDefault="0019073C" w:rsidP="00232594">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5</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sz w:val="24"/>
        </w:rPr>
        <w:t xml:space="preserve">Օրենքի 16-րդ </w:t>
      </w:r>
      <w:r w:rsidR="00791A8E" w:rsidRPr="00950590">
        <w:rPr>
          <w:rFonts w:ascii="GHEA Grapalat" w:hAnsi="GHEA Grapalat"/>
          <w:sz w:val="24"/>
        </w:rPr>
        <w:t>հոդվածում՝</w:t>
      </w:r>
    </w:p>
    <w:p w14:paraId="229E024C" w14:textId="77777777" w:rsidR="00232594" w:rsidRPr="00950590" w:rsidRDefault="00232594" w:rsidP="00CA2394">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1-ին մասում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 (այսուհետ նաև` զինծառայող),» բառերը փոխարինել «Հայաստանի Հանրապետության պաշտպանության, ազգային անվտանգության, պետական պահպանության, համակարգերում զինվորական ծառայության պաշտոն զբաղեցնողների (այսուհետ նաև` զինծառայող), ոստիկանության,» բառերով</w:t>
      </w:r>
      <w:r w:rsidRPr="00950590">
        <w:rPr>
          <w:rFonts w:ascii="Cambria Math" w:hAnsi="Cambria Math"/>
          <w:sz w:val="24"/>
        </w:rPr>
        <w:t>․</w:t>
      </w:r>
    </w:p>
    <w:p w14:paraId="22CAE3E5" w14:textId="2A599FC5" w:rsidR="00232594" w:rsidRPr="00520AE3" w:rsidRDefault="00232594" w:rsidP="00CA2394">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2-րդ մասում «ոստիկանության համակարգում զինվորական ծառայության պաշտոն զբաղեցնողներինը» բառերը փոխարինել «ոստիկանության ծառայողներինը» բառերով</w:t>
      </w:r>
      <w:r w:rsidRPr="00950590">
        <w:rPr>
          <w:rFonts w:ascii="Cambria Math" w:hAnsi="Cambria Math"/>
          <w:sz w:val="24"/>
        </w:rPr>
        <w:t>․</w:t>
      </w:r>
    </w:p>
    <w:p w14:paraId="4B5311D9" w14:textId="1A8FA984" w:rsidR="00520AE3" w:rsidRPr="00FE30FA" w:rsidRDefault="00520AE3" w:rsidP="00CA2394">
      <w:pPr>
        <w:pStyle w:val="ListParagraph"/>
        <w:numPr>
          <w:ilvl w:val="0"/>
          <w:numId w:val="25"/>
        </w:numPr>
        <w:spacing w:line="360" w:lineRule="auto"/>
        <w:jc w:val="both"/>
        <w:rPr>
          <w:rFonts w:ascii="GHEA Grapalat" w:hAnsi="GHEA Grapalat"/>
          <w:sz w:val="24"/>
        </w:rPr>
      </w:pPr>
      <w:r w:rsidRPr="00FE30FA">
        <w:rPr>
          <w:rFonts w:ascii="GHEA Grapalat" w:hAnsi="GHEA Grapalat"/>
          <w:sz w:val="24"/>
        </w:rPr>
        <w:t>լրացնել հետևյալ բովանդակությամբ 2</w:t>
      </w:r>
      <w:r w:rsidRPr="00FE30FA">
        <w:rPr>
          <w:rFonts w:ascii="Cambria Math" w:hAnsi="Cambria Math" w:cs="Cambria Math"/>
          <w:sz w:val="24"/>
        </w:rPr>
        <w:t>․</w:t>
      </w:r>
      <w:r w:rsidRPr="00FE30FA">
        <w:rPr>
          <w:rFonts w:ascii="GHEA Grapalat" w:hAnsi="GHEA Grapalat"/>
          <w:sz w:val="24"/>
        </w:rPr>
        <w:t>3-րդ մասով</w:t>
      </w:r>
      <w:r w:rsidRPr="00FE30FA">
        <w:rPr>
          <w:rFonts w:ascii="Cambria Math" w:hAnsi="Cambria Math" w:cs="Cambria Math"/>
          <w:sz w:val="24"/>
        </w:rPr>
        <w:t>․</w:t>
      </w:r>
    </w:p>
    <w:p w14:paraId="1466E642" w14:textId="21C37737" w:rsidR="00520AE3" w:rsidRPr="00462AC0" w:rsidRDefault="00520AE3" w:rsidP="00462AC0">
      <w:pPr>
        <w:spacing w:line="360" w:lineRule="auto"/>
        <w:ind w:left="360"/>
        <w:jc w:val="both"/>
        <w:rPr>
          <w:rFonts w:ascii="GHEA Grapalat" w:hAnsi="GHEA Grapalat"/>
          <w:sz w:val="24"/>
        </w:rPr>
      </w:pPr>
      <w:r w:rsidRPr="00FE30FA">
        <w:rPr>
          <w:rFonts w:ascii="GHEA Grapalat" w:hAnsi="GHEA Grapalat"/>
          <w:sz w:val="24"/>
        </w:rPr>
        <w:t>«2</w:t>
      </w:r>
      <w:r w:rsidRPr="00FE30FA">
        <w:rPr>
          <w:rFonts w:ascii="Cambria Math" w:hAnsi="Cambria Math" w:cs="Cambria Math"/>
          <w:sz w:val="24"/>
        </w:rPr>
        <w:t>․</w:t>
      </w:r>
      <w:r w:rsidRPr="00FE30FA">
        <w:rPr>
          <w:rFonts w:ascii="GHEA Grapalat" w:hAnsi="GHEA Grapalat"/>
          <w:sz w:val="24"/>
        </w:rPr>
        <w:t>3</w:t>
      </w:r>
      <w:r w:rsidRPr="00FE30FA">
        <w:rPr>
          <w:rFonts w:ascii="Cambria Math" w:hAnsi="Cambria Math" w:cs="Cambria Math"/>
          <w:sz w:val="24"/>
        </w:rPr>
        <w:t>․</w:t>
      </w:r>
      <w:r w:rsidRPr="00FE30FA">
        <w:rPr>
          <w:rFonts w:ascii="GHEA Grapalat" w:hAnsi="GHEA Grapalat"/>
          <w:sz w:val="24"/>
        </w:rPr>
        <w:t xml:space="preserve"> </w:t>
      </w:r>
      <w:r w:rsidR="00462AC0" w:rsidRPr="00FE30FA">
        <w:rPr>
          <w:rFonts w:ascii="GHEA Grapalat" w:hAnsi="GHEA Grapalat"/>
          <w:sz w:val="24"/>
        </w:rPr>
        <w:t>Արտաքին հետախուզության ծառայության ծառայողներին յուրաքանչյուր տարվա պետական ծառայության ստաժի համար տրվում է հավելավճար սույն օրենքի 18-րդ հոդվածով սահմանված չափերով և կարգով։»</w:t>
      </w:r>
      <w:r w:rsidR="00462AC0" w:rsidRPr="00FE30FA">
        <w:rPr>
          <w:rFonts w:ascii="Cambria Math" w:hAnsi="Cambria Math" w:cs="Cambria Math"/>
          <w:sz w:val="24"/>
        </w:rPr>
        <w:t>․</w:t>
      </w:r>
    </w:p>
    <w:p w14:paraId="5C958A34" w14:textId="77777777" w:rsidR="00232594" w:rsidRPr="00950590" w:rsidRDefault="00232594" w:rsidP="00791A8E">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3-րդ մասը շարադրել հետևյալ խմբագրությամբ</w:t>
      </w:r>
      <w:r w:rsidRPr="00950590">
        <w:rPr>
          <w:rFonts w:ascii="Cambria Math" w:hAnsi="Cambria Math"/>
          <w:sz w:val="24"/>
        </w:rPr>
        <w:t>․</w:t>
      </w:r>
    </w:p>
    <w:p w14:paraId="6FE3C7B3" w14:textId="77777777" w:rsidR="009A4E3D" w:rsidRPr="00950590" w:rsidRDefault="00232594" w:rsidP="00CA2394">
      <w:pPr>
        <w:pStyle w:val="ListParagraph"/>
        <w:spacing w:line="360" w:lineRule="auto"/>
        <w:jc w:val="both"/>
        <w:rPr>
          <w:rFonts w:ascii="GHEA Grapalat" w:hAnsi="GHEA Grapalat"/>
          <w:sz w:val="24"/>
        </w:rPr>
      </w:pPr>
      <w:r w:rsidRPr="00950590">
        <w:rPr>
          <w:rFonts w:ascii="GHEA Grapalat" w:hAnsi="GHEA Grapalat"/>
          <w:sz w:val="24"/>
        </w:rPr>
        <w:t>«</w:t>
      </w:r>
      <w:r w:rsidR="005442F2" w:rsidRPr="00950590">
        <w:rPr>
          <w:rFonts w:ascii="GHEA Grapalat" w:hAnsi="GHEA Grapalat"/>
          <w:sz w:val="24"/>
        </w:rPr>
        <w:t>3</w:t>
      </w:r>
      <w:r w:rsidR="005442F2" w:rsidRPr="00950590">
        <w:rPr>
          <w:rFonts w:ascii="Cambria Math" w:hAnsi="Cambria Math" w:cs="Cambria Math"/>
          <w:sz w:val="24"/>
        </w:rPr>
        <w:t>․</w:t>
      </w:r>
      <w:r w:rsidR="005442F2" w:rsidRPr="00950590">
        <w:rPr>
          <w:rFonts w:ascii="GHEA Grapalat" w:hAnsi="GHEA Grapalat"/>
          <w:sz w:val="24"/>
        </w:rPr>
        <w:t xml:space="preserve"> Սույն օրենքի 18-րդ հոդվածի 1-ին, 2-րդ, 3-րդ, 4-րդ, 5-րդ և 6-րդ մասերով, 18</w:t>
      </w:r>
      <w:r w:rsidR="005442F2" w:rsidRPr="00950590">
        <w:rPr>
          <w:rFonts w:ascii="Cambria Math" w:hAnsi="Cambria Math" w:cs="Cambria Math"/>
          <w:sz w:val="24"/>
        </w:rPr>
        <w:t>․</w:t>
      </w:r>
      <w:r w:rsidR="005442F2" w:rsidRPr="00950590">
        <w:rPr>
          <w:rFonts w:ascii="GHEA Grapalat" w:hAnsi="GHEA Grapalat"/>
          <w:sz w:val="24"/>
        </w:rPr>
        <w:t xml:space="preserve">1-ին, 24-րդ և 25-րդ հոդվածներով սահմանված դրույթները չեն տարածվում Հայաստանի Հանրապետության պաշտպանության, ազգային անվտանգության, պետական պահպանության, համակարգերում զինվորական ծառայության պաշտոն </w:t>
      </w:r>
      <w:r w:rsidR="005442F2" w:rsidRPr="00950590">
        <w:rPr>
          <w:rFonts w:ascii="GHEA Grapalat" w:hAnsi="GHEA Grapalat"/>
          <w:sz w:val="24"/>
        </w:rPr>
        <w:lastRenderedPageBreak/>
        <w:t>զբաղեցնողների, ոստիկանության, քրեակատարողական, պրոբացիայի և փրկարար ծառայության ծառայողների վարձատրության հետ կապված հարաբերությունների վրա:</w:t>
      </w:r>
      <w:r w:rsidRPr="00950590">
        <w:rPr>
          <w:rFonts w:ascii="GHEA Grapalat" w:hAnsi="GHEA Grapalat"/>
          <w:sz w:val="24"/>
        </w:rPr>
        <w:t>»</w:t>
      </w:r>
      <w:r w:rsidRPr="00950590">
        <w:rPr>
          <w:rFonts w:ascii="Cambria Math" w:hAnsi="Cambria Math"/>
          <w:sz w:val="24"/>
        </w:rPr>
        <w:t>․</w:t>
      </w:r>
    </w:p>
    <w:p w14:paraId="107123ED" w14:textId="77777777" w:rsidR="009A4E3D" w:rsidRPr="00950590" w:rsidRDefault="009A4E3D" w:rsidP="009A4E3D">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4-րդ մասը ուժը կորցրած ճանաչել</w:t>
      </w:r>
      <w:r w:rsidRPr="00950590">
        <w:rPr>
          <w:rFonts w:ascii="Cambria Math" w:hAnsi="Cambria Math" w:cs="Cambria Math"/>
          <w:sz w:val="24"/>
        </w:rPr>
        <w:t>․</w:t>
      </w:r>
    </w:p>
    <w:p w14:paraId="5F7C055A" w14:textId="77777777" w:rsidR="00791A8E" w:rsidRPr="00950590" w:rsidRDefault="00791A8E" w:rsidP="00791A8E">
      <w:pPr>
        <w:pStyle w:val="ListParagraph"/>
        <w:numPr>
          <w:ilvl w:val="0"/>
          <w:numId w:val="25"/>
        </w:numPr>
        <w:spacing w:line="360" w:lineRule="auto"/>
        <w:jc w:val="both"/>
        <w:rPr>
          <w:rFonts w:ascii="GHEA Grapalat" w:hAnsi="GHEA Grapalat"/>
          <w:sz w:val="24"/>
        </w:rPr>
      </w:pPr>
      <w:r w:rsidRPr="00950590">
        <w:rPr>
          <w:rFonts w:ascii="GHEA Grapalat" w:hAnsi="GHEA Grapalat"/>
          <w:sz w:val="24"/>
        </w:rPr>
        <w:t>լրացնել հետևյալ բովանդակությամբ 5</w:t>
      </w:r>
      <w:r w:rsidRPr="00950590">
        <w:rPr>
          <w:rFonts w:ascii="MS Gothic" w:eastAsia="MS Gothic" w:hAnsi="MS Gothic" w:cs="MS Gothic" w:hint="eastAsia"/>
          <w:sz w:val="24"/>
        </w:rPr>
        <w:t>․</w:t>
      </w:r>
      <w:r w:rsidRPr="00950590">
        <w:rPr>
          <w:rFonts w:ascii="GHEA Grapalat" w:hAnsi="GHEA Grapalat"/>
          <w:sz w:val="24"/>
        </w:rPr>
        <w:t xml:space="preserve">3-րդ </w:t>
      </w:r>
      <w:r w:rsidR="00A33EC6" w:rsidRPr="00950590">
        <w:rPr>
          <w:rFonts w:ascii="GHEA Grapalat" w:hAnsi="GHEA Grapalat"/>
          <w:sz w:val="24"/>
        </w:rPr>
        <w:t>և 5</w:t>
      </w:r>
      <w:r w:rsidR="00A33EC6" w:rsidRPr="00950590">
        <w:rPr>
          <w:rFonts w:ascii="Cambria Math" w:hAnsi="Cambria Math"/>
          <w:sz w:val="24"/>
        </w:rPr>
        <w:t>․</w:t>
      </w:r>
      <w:r w:rsidR="00A33EC6" w:rsidRPr="00950590">
        <w:rPr>
          <w:rFonts w:ascii="GHEA Grapalat" w:hAnsi="GHEA Grapalat"/>
          <w:sz w:val="24"/>
        </w:rPr>
        <w:t xml:space="preserve">4-րդ </w:t>
      </w:r>
      <w:r w:rsidRPr="00950590">
        <w:rPr>
          <w:rFonts w:ascii="GHEA Grapalat" w:hAnsi="GHEA Grapalat"/>
          <w:sz w:val="24"/>
        </w:rPr>
        <w:t>մաս</w:t>
      </w:r>
      <w:r w:rsidR="00A33EC6" w:rsidRPr="00950590">
        <w:rPr>
          <w:rFonts w:ascii="GHEA Grapalat" w:hAnsi="GHEA Grapalat"/>
          <w:sz w:val="24"/>
        </w:rPr>
        <w:t>եր</w:t>
      </w:r>
      <w:r w:rsidRPr="00950590">
        <w:rPr>
          <w:rFonts w:ascii="GHEA Grapalat" w:hAnsi="GHEA Grapalat"/>
          <w:sz w:val="24"/>
        </w:rPr>
        <w:t>ով</w:t>
      </w:r>
      <w:r w:rsidRPr="00950590">
        <w:rPr>
          <w:rFonts w:ascii="MS Gothic" w:eastAsia="MS Gothic" w:hAnsi="MS Gothic" w:cs="MS Gothic" w:hint="eastAsia"/>
          <w:sz w:val="24"/>
        </w:rPr>
        <w:t>․</w:t>
      </w:r>
    </w:p>
    <w:p w14:paraId="33E627C3" w14:textId="77777777" w:rsidR="00A33EC6" w:rsidRPr="00950590" w:rsidRDefault="00791A8E" w:rsidP="00791A8E">
      <w:pPr>
        <w:spacing w:line="360" w:lineRule="auto"/>
        <w:ind w:left="360"/>
        <w:jc w:val="both"/>
        <w:rPr>
          <w:rFonts w:ascii="GHEA Grapalat" w:hAnsi="GHEA Grapalat"/>
          <w:sz w:val="24"/>
        </w:rPr>
      </w:pPr>
      <w:r w:rsidRPr="00950590">
        <w:rPr>
          <w:rFonts w:ascii="GHEA Grapalat" w:hAnsi="GHEA Grapalat"/>
          <w:sz w:val="24"/>
        </w:rPr>
        <w:t xml:space="preserve">«5.3 Համապատասխան մարմնի </w:t>
      </w:r>
      <w:r w:rsidR="00B35E82">
        <w:rPr>
          <w:rFonts w:ascii="GHEA Grapalat" w:hAnsi="GHEA Grapalat"/>
          <w:sz w:val="24"/>
        </w:rPr>
        <w:t xml:space="preserve">կամ կազմակերպության </w:t>
      </w:r>
      <w:r w:rsidRPr="00950590">
        <w:rPr>
          <w:rFonts w:ascii="GHEA Grapalat" w:hAnsi="GHEA Grapalat"/>
          <w:sz w:val="24"/>
        </w:rPr>
        <w:t>վերակազմակերպման կամ կառուցվածքային փոփոխության արդյունքում ոստիկանության ծառայողին կամ փրկարար ծառայության ծառայողի ծառայությունից ազատվելուց հետո՝ վեց ամսվա ընթացքում, ոստիկանության կամ փրկարար ծառայության պաշտոնում նշանակվելու դեպքում պահպանում են նրա զբաղեցրած վերջին պաշտոնի համար սահմանված աշխատավարձը (հիմնական աշխատավարձը, հավելումները, լրավճարները), եթե այն բարձր է տվյալ պաշտոնի համար սահմանված աշխատավարձից (հիմնական աշխատավարձից, հավելումներից, լրավճարներից): Սույն մասով նախատեսված աշխատավարձը պահպանվում է համապատասխան մարմնի վերակազմակերպման կամ կառուցվածքային փոփոխության արդյունքում ծառայությունից ազատվելուց հետո ոստիկանության կամ փրկարար ծառայության պաշտոնում նշանակվելուց հետո՝ վեց ամիս ժամկետով, բայց ոչ ավելի, քան ոստիկանության կամ փրկարար ծառայության նշանակված պաշտոնում սահմանված կարգով ատեստավորում անցնելը:</w:t>
      </w:r>
    </w:p>
    <w:p w14:paraId="1F90240E" w14:textId="77777777" w:rsidR="00791A8E" w:rsidRPr="00950590" w:rsidRDefault="00A33EC6" w:rsidP="00791A8E">
      <w:pPr>
        <w:spacing w:line="360" w:lineRule="auto"/>
        <w:ind w:left="360"/>
        <w:jc w:val="both"/>
        <w:rPr>
          <w:rFonts w:ascii="GHEA Grapalat" w:hAnsi="GHEA Grapalat"/>
          <w:sz w:val="24"/>
        </w:rPr>
      </w:pPr>
      <w:r w:rsidRPr="00950590">
        <w:rPr>
          <w:rFonts w:ascii="GHEA Grapalat" w:hAnsi="GHEA Grapalat"/>
          <w:sz w:val="24"/>
        </w:rPr>
        <w:t>5</w:t>
      </w:r>
      <w:r w:rsidRPr="00950590">
        <w:rPr>
          <w:rFonts w:ascii="Cambria Math" w:hAnsi="Cambria Math"/>
          <w:sz w:val="24"/>
        </w:rPr>
        <w:t>․</w:t>
      </w:r>
      <w:r w:rsidRPr="00950590">
        <w:rPr>
          <w:rFonts w:ascii="GHEA Grapalat" w:hAnsi="GHEA Grapalat"/>
          <w:sz w:val="24"/>
        </w:rPr>
        <w:t>4</w:t>
      </w:r>
      <w:r w:rsidRPr="00950590">
        <w:rPr>
          <w:rFonts w:ascii="Cambria Math" w:hAnsi="Cambria Math"/>
          <w:sz w:val="24"/>
        </w:rPr>
        <w:t>․</w:t>
      </w:r>
      <w:r w:rsidRPr="00950590">
        <w:rPr>
          <w:rFonts w:ascii="GHEA Grapalat" w:hAnsi="GHEA Grapalat"/>
          <w:sz w:val="24"/>
        </w:rPr>
        <w:t xml:space="preserve"> Ներքին գործերի նախարարության ոստիկանության կամ փրկարար ծառայության պաշտոն զբաղեցնող ծառայողները ծառայությունից ազատվելուց հետո՝ վեց ամսվա ընթացքում, ներքին գործերի նախարարության կառուցվածքային ստորաբաժանումներում կամ գրասենյակում քաղաքացիական ծառայության պաշտոնի նշանակվելու դեպքում պահպանում են զբաղեցրած վերջին պաշտոնի համար նախատեսված աշխատավարձը (հիմնական աշխատավարձը, հավելումները, լրավճարները), եթե այն բարձր է քաղաքացիական ծառայության տվյալ պաշտոնի համար սահմանված հիմնական </w:t>
      </w:r>
      <w:r w:rsidR="0057172F" w:rsidRPr="00950590">
        <w:rPr>
          <w:rFonts w:ascii="GHEA Grapalat" w:hAnsi="GHEA Grapalat"/>
          <w:sz w:val="24"/>
        </w:rPr>
        <w:t>աշխատավարձի, պ</w:t>
      </w:r>
      <w:r w:rsidR="0057172F" w:rsidRPr="00950590">
        <w:rPr>
          <w:rFonts w:ascii="GHEA Grapalat" w:hAnsi="GHEA Grapalat"/>
          <w:sz w:val="24"/>
          <w:szCs w:val="24"/>
        </w:rPr>
        <w:t xml:space="preserve">ետական ծառայության ստաժի հավելավճարի, ինչպես նաև </w:t>
      </w:r>
      <w:r w:rsidR="0057172F" w:rsidRPr="00950590">
        <w:rPr>
          <w:rFonts w:ascii="GHEA Grapalat" w:hAnsi="GHEA Grapalat"/>
          <w:sz w:val="24"/>
        </w:rPr>
        <w:t>կատարողականի գնահատման արդյունքների հիման վրա նրան տրված լրավճարի հանրագումարից</w:t>
      </w:r>
      <w:r w:rsidRPr="00950590">
        <w:rPr>
          <w:rFonts w:ascii="GHEA Grapalat" w:hAnsi="GHEA Grapalat"/>
          <w:sz w:val="24"/>
        </w:rPr>
        <w:t xml:space="preserve">: Պաշտոնի փոփոխության դեպքում </w:t>
      </w:r>
      <w:r w:rsidRPr="00950590">
        <w:rPr>
          <w:rFonts w:ascii="GHEA Grapalat" w:hAnsi="GHEA Grapalat"/>
          <w:sz w:val="24"/>
        </w:rPr>
        <w:lastRenderedPageBreak/>
        <w:t>աշխատավարձը (հիմնական աշխատավարձը, հավելումները, լրավճարները) չի պահպանվում:</w:t>
      </w:r>
      <w:r w:rsidR="00791A8E" w:rsidRPr="00950590">
        <w:rPr>
          <w:rFonts w:ascii="GHEA Grapalat" w:hAnsi="GHEA Grapalat"/>
          <w:sz w:val="24"/>
        </w:rPr>
        <w:t>»։</w:t>
      </w:r>
    </w:p>
    <w:p w14:paraId="77C3FA1C" w14:textId="77777777" w:rsidR="0019073C" w:rsidRPr="00950590" w:rsidRDefault="0019073C" w:rsidP="0019073C">
      <w:pPr>
        <w:spacing w:line="360" w:lineRule="auto"/>
        <w:ind w:firstLine="360"/>
        <w:jc w:val="both"/>
        <w:rPr>
          <w:rFonts w:ascii="GHEA Grapalat" w:hAnsi="GHEA Grapalat"/>
          <w:b/>
          <w:sz w:val="24"/>
        </w:rPr>
      </w:pPr>
    </w:p>
    <w:p w14:paraId="345EF9E3" w14:textId="77777777" w:rsidR="00B6703F" w:rsidRPr="00950590" w:rsidRDefault="00B6703F" w:rsidP="00B6703F">
      <w:pPr>
        <w:spacing w:line="360" w:lineRule="auto"/>
        <w:ind w:firstLine="360"/>
        <w:jc w:val="both"/>
        <w:rPr>
          <w:rFonts w:ascii="GHEA Grapalat" w:hAnsi="GHEA Grapalat" w:cs="Cambria Math"/>
          <w:sz w:val="24"/>
        </w:rPr>
      </w:pPr>
      <w:r w:rsidRPr="00950590">
        <w:rPr>
          <w:rFonts w:ascii="GHEA Grapalat" w:hAnsi="GHEA Grapalat" w:cs="Cambria Math"/>
          <w:b/>
          <w:sz w:val="24"/>
        </w:rPr>
        <w:t>Հոդված</w:t>
      </w:r>
      <w:r w:rsidR="00862413" w:rsidRPr="00950590">
        <w:rPr>
          <w:rFonts w:ascii="GHEA Grapalat" w:hAnsi="GHEA Grapalat" w:cs="Cambria Math"/>
          <w:b/>
          <w:sz w:val="24"/>
        </w:rPr>
        <w:t xml:space="preserve"> 1</w:t>
      </w:r>
      <w:r w:rsidR="006149F8" w:rsidRPr="00950590">
        <w:rPr>
          <w:rFonts w:ascii="GHEA Grapalat" w:hAnsi="GHEA Grapalat" w:cs="Cambria Math"/>
          <w:b/>
          <w:sz w:val="24"/>
        </w:rPr>
        <w:t>6</w:t>
      </w:r>
      <w:r w:rsidRPr="00950590">
        <w:rPr>
          <w:rFonts w:ascii="MS Mincho" w:eastAsia="MS Mincho" w:hAnsi="MS Mincho" w:cs="MS Mincho" w:hint="eastAsia"/>
          <w:b/>
          <w:sz w:val="24"/>
        </w:rPr>
        <w:t>․</w:t>
      </w:r>
      <w:r w:rsidRPr="00950590">
        <w:rPr>
          <w:rFonts w:ascii="GHEA Grapalat" w:hAnsi="GHEA Grapalat" w:cs="Cambria Math"/>
          <w:sz w:val="24"/>
        </w:rPr>
        <w:t xml:space="preserve">  Օրենքի 16</w:t>
      </w:r>
      <w:r w:rsidRPr="00950590">
        <w:rPr>
          <w:rFonts w:ascii="MS Mincho" w:eastAsia="MS Mincho" w:hAnsi="MS Mincho" w:cs="MS Mincho" w:hint="eastAsia"/>
          <w:sz w:val="24"/>
        </w:rPr>
        <w:t>․</w:t>
      </w:r>
      <w:r w:rsidRPr="00950590">
        <w:rPr>
          <w:rFonts w:ascii="GHEA Grapalat" w:hAnsi="GHEA Grapalat" w:cs="Cambria Math"/>
          <w:sz w:val="24"/>
        </w:rPr>
        <w:t>1-ին հոդվածում՝</w:t>
      </w:r>
    </w:p>
    <w:p w14:paraId="3AA53ABA" w14:textId="77777777" w:rsidR="000957A7" w:rsidRPr="00950590" w:rsidRDefault="000957A7" w:rsidP="00B6703F">
      <w:pPr>
        <w:spacing w:line="360" w:lineRule="auto"/>
        <w:ind w:firstLine="360"/>
        <w:jc w:val="both"/>
        <w:rPr>
          <w:rFonts w:ascii="GHEA Grapalat" w:hAnsi="GHEA Grapalat" w:cs="Cambria Math"/>
          <w:sz w:val="24"/>
        </w:rPr>
      </w:pPr>
      <w:r w:rsidRPr="00950590">
        <w:rPr>
          <w:rFonts w:ascii="GHEA Grapalat" w:hAnsi="GHEA Grapalat" w:cs="Cambria Math"/>
          <w:sz w:val="24"/>
        </w:rPr>
        <w:t>1) 1</w:t>
      </w:r>
      <w:r w:rsidRPr="00950590">
        <w:rPr>
          <w:rFonts w:ascii="MS Mincho" w:eastAsia="MS Mincho" w:hAnsi="MS Mincho" w:cs="MS Mincho" w:hint="eastAsia"/>
          <w:sz w:val="24"/>
        </w:rPr>
        <w:t>․</w:t>
      </w:r>
      <w:r w:rsidRPr="00950590">
        <w:rPr>
          <w:rFonts w:ascii="GHEA Grapalat" w:hAnsi="GHEA Grapalat" w:cs="Cambria Math"/>
          <w:sz w:val="24"/>
        </w:rPr>
        <w:t>1-ին մասը «չափով» բառից հետո լրացնել «, որի ընդհանուր չափը չի կարող գերազանցել պաշտոնային դրույքաչափի 30 տոկոսը»</w:t>
      </w:r>
      <w:r w:rsidRPr="00950590">
        <w:rPr>
          <w:rFonts w:ascii="MS Mincho" w:eastAsia="MS Mincho" w:hAnsi="MS Mincho" w:cs="MS Mincho" w:hint="eastAsia"/>
          <w:sz w:val="24"/>
        </w:rPr>
        <w:t>․</w:t>
      </w:r>
    </w:p>
    <w:p w14:paraId="6FCAD36D" w14:textId="77777777" w:rsidR="00B6703F" w:rsidRPr="00950590" w:rsidRDefault="000957A7" w:rsidP="00B6703F">
      <w:pPr>
        <w:spacing w:line="360" w:lineRule="auto"/>
        <w:ind w:firstLine="360"/>
        <w:jc w:val="both"/>
        <w:rPr>
          <w:rFonts w:ascii="GHEA Grapalat" w:hAnsi="GHEA Grapalat" w:cs="Cambria Math"/>
          <w:sz w:val="24"/>
        </w:rPr>
      </w:pPr>
      <w:r w:rsidRPr="00950590">
        <w:rPr>
          <w:rFonts w:ascii="GHEA Grapalat" w:hAnsi="GHEA Grapalat" w:cs="Cambria Math"/>
          <w:sz w:val="24"/>
        </w:rPr>
        <w:t>2</w:t>
      </w:r>
      <w:r w:rsidR="00B6703F" w:rsidRPr="00950590">
        <w:rPr>
          <w:rFonts w:ascii="GHEA Grapalat" w:hAnsi="GHEA Grapalat" w:cs="Cambria Math"/>
          <w:sz w:val="24"/>
        </w:rPr>
        <w:t xml:space="preserve">) 2-րդ </w:t>
      </w:r>
      <w:r w:rsidRPr="00950590">
        <w:rPr>
          <w:rFonts w:ascii="GHEA Grapalat" w:hAnsi="GHEA Grapalat" w:cs="Cambria Math"/>
          <w:sz w:val="24"/>
        </w:rPr>
        <w:t>և 2</w:t>
      </w:r>
      <w:r w:rsidRPr="00950590">
        <w:rPr>
          <w:rFonts w:ascii="MS Mincho" w:eastAsia="MS Mincho" w:hAnsi="MS Mincho" w:cs="MS Mincho" w:hint="eastAsia"/>
          <w:sz w:val="24"/>
        </w:rPr>
        <w:t>․</w:t>
      </w:r>
      <w:r w:rsidRPr="00950590">
        <w:rPr>
          <w:rFonts w:ascii="GHEA Grapalat" w:hAnsi="GHEA Grapalat" w:cs="Cambria Math"/>
          <w:sz w:val="24"/>
        </w:rPr>
        <w:t xml:space="preserve">2-րդ </w:t>
      </w:r>
      <w:r w:rsidR="00B6703F" w:rsidRPr="00950590">
        <w:rPr>
          <w:rFonts w:ascii="GHEA Grapalat" w:hAnsi="GHEA Grapalat" w:cs="Cambria Math"/>
          <w:sz w:val="24"/>
        </w:rPr>
        <w:t>մաս</w:t>
      </w:r>
      <w:r w:rsidRPr="00950590">
        <w:rPr>
          <w:rFonts w:ascii="GHEA Grapalat" w:hAnsi="GHEA Grapalat" w:cs="Cambria Math"/>
          <w:sz w:val="24"/>
        </w:rPr>
        <w:t>եր</w:t>
      </w:r>
      <w:r w:rsidR="00B6703F" w:rsidRPr="00950590">
        <w:rPr>
          <w:rFonts w:ascii="GHEA Grapalat" w:hAnsi="GHEA Grapalat" w:cs="Cambria Math"/>
          <w:sz w:val="24"/>
        </w:rPr>
        <w:t>ը ուժը կորցրած ճանաչել</w:t>
      </w:r>
      <w:r w:rsidR="00B6703F" w:rsidRPr="00950590">
        <w:rPr>
          <w:rFonts w:ascii="MS Mincho" w:eastAsia="MS Mincho" w:hAnsi="MS Mincho" w:cs="MS Mincho" w:hint="eastAsia"/>
          <w:sz w:val="24"/>
        </w:rPr>
        <w:t>․</w:t>
      </w:r>
    </w:p>
    <w:p w14:paraId="531DDEFA" w14:textId="77777777" w:rsidR="00B6703F" w:rsidRPr="00950590" w:rsidRDefault="00B6703F" w:rsidP="00B6703F">
      <w:pPr>
        <w:spacing w:line="360" w:lineRule="auto"/>
        <w:ind w:left="360"/>
        <w:jc w:val="both"/>
        <w:rPr>
          <w:rFonts w:ascii="GHEA Grapalat" w:hAnsi="GHEA Grapalat" w:cs="Cambria Math"/>
          <w:sz w:val="24"/>
        </w:rPr>
      </w:pPr>
      <w:r w:rsidRPr="00950590">
        <w:rPr>
          <w:rFonts w:ascii="GHEA Grapalat" w:hAnsi="GHEA Grapalat" w:cs="Cambria Math"/>
          <w:sz w:val="24"/>
        </w:rPr>
        <w:t>3)</w:t>
      </w:r>
      <w:r w:rsidRPr="00950590">
        <w:rPr>
          <w:rFonts w:ascii="GHEA Grapalat" w:hAnsi="GHEA Grapalat" w:cs="Cambria Math"/>
          <w:sz w:val="24"/>
        </w:rPr>
        <w:tab/>
        <w:t>3-րդ մասում «92» թիվը փոխարինել «50» թվով։</w:t>
      </w:r>
    </w:p>
    <w:p w14:paraId="3C0009B1" w14:textId="77777777" w:rsidR="00B6703F" w:rsidRPr="00950590" w:rsidRDefault="00B6703F" w:rsidP="0019073C">
      <w:pPr>
        <w:spacing w:line="360" w:lineRule="auto"/>
        <w:ind w:firstLine="360"/>
        <w:jc w:val="both"/>
        <w:rPr>
          <w:rFonts w:ascii="GHEA Grapalat" w:hAnsi="GHEA Grapalat"/>
          <w:b/>
          <w:sz w:val="24"/>
        </w:rPr>
      </w:pPr>
    </w:p>
    <w:p w14:paraId="6880A237" w14:textId="77777777" w:rsidR="0051071E" w:rsidRPr="00950590" w:rsidRDefault="0051071E" w:rsidP="0019073C">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7</w:t>
      </w:r>
      <w:r w:rsidRPr="00950590">
        <w:rPr>
          <w:rFonts w:ascii="MS Mincho" w:eastAsia="MS Mincho" w:hAnsi="MS Mincho" w:cs="MS Mincho" w:hint="eastAsia"/>
          <w:b/>
          <w:sz w:val="24"/>
        </w:rPr>
        <w:t>․</w:t>
      </w:r>
      <w:r w:rsidRPr="00950590">
        <w:rPr>
          <w:rFonts w:ascii="GHEA Grapalat" w:hAnsi="GHEA Grapalat"/>
          <w:sz w:val="24"/>
        </w:rPr>
        <w:t xml:space="preserve"> Օրենքի 17-րդ հոդվածի 2-րդ մասը </w:t>
      </w:r>
      <w:r w:rsidR="00FF7D16" w:rsidRPr="00950590">
        <w:rPr>
          <w:rFonts w:ascii="GHEA Grapalat" w:hAnsi="GHEA Grapalat" w:cs="Cambria Math"/>
          <w:sz w:val="24"/>
        </w:rPr>
        <w:t>ուժը կորցրած ճանաչել։</w:t>
      </w:r>
    </w:p>
    <w:p w14:paraId="29DC0CCC" w14:textId="77777777" w:rsidR="00FF7D16" w:rsidRPr="00950590" w:rsidRDefault="00FF7D16" w:rsidP="0019073C">
      <w:pPr>
        <w:spacing w:line="360" w:lineRule="auto"/>
        <w:ind w:firstLine="360"/>
        <w:jc w:val="both"/>
        <w:rPr>
          <w:rFonts w:ascii="GHEA Grapalat" w:hAnsi="GHEA Grapalat"/>
          <w:b/>
          <w:sz w:val="24"/>
        </w:rPr>
      </w:pPr>
    </w:p>
    <w:p w14:paraId="79E3A866" w14:textId="77777777" w:rsidR="00F7593D" w:rsidRPr="00950590" w:rsidRDefault="0051071E" w:rsidP="0019073C">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1</w:t>
      </w:r>
      <w:r w:rsidR="006149F8" w:rsidRPr="00950590">
        <w:rPr>
          <w:rFonts w:ascii="GHEA Grapalat" w:hAnsi="GHEA Grapalat"/>
          <w:b/>
          <w:sz w:val="24"/>
        </w:rPr>
        <w:t>8</w:t>
      </w:r>
      <w:r w:rsidRPr="00950590">
        <w:rPr>
          <w:rFonts w:ascii="MS Mincho" w:eastAsia="MS Mincho" w:hAnsi="MS Mincho" w:cs="MS Mincho" w:hint="eastAsia"/>
          <w:b/>
          <w:sz w:val="24"/>
        </w:rPr>
        <w:t>․</w:t>
      </w:r>
      <w:r w:rsidRPr="00950590">
        <w:rPr>
          <w:rFonts w:ascii="GHEA Grapalat" w:hAnsi="GHEA Grapalat"/>
          <w:b/>
          <w:sz w:val="24"/>
        </w:rPr>
        <w:t xml:space="preserve"> </w:t>
      </w:r>
      <w:r w:rsidRPr="00950590">
        <w:rPr>
          <w:rFonts w:ascii="GHEA Grapalat" w:hAnsi="GHEA Grapalat"/>
          <w:sz w:val="24"/>
        </w:rPr>
        <w:t xml:space="preserve">Օրենքի 18-րդ </w:t>
      </w:r>
      <w:r w:rsidR="00791A8E" w:rsidRPr="00950590">
        <w:rPr>
          <w:rFonts w:ascii="GHEA Grapalat" w:hAnsi="GHEA Grapalat"/>
          <w:sz w:val="24"/>
        </w:rPr>
        <w:t>հոդվածը շարադրել հետևյալ խմբագրությամբ</w:t>
      </w:r>
      <w:r w:rsidR="00791A8E" w:rsidRPr="00950590">
        <w:rPr>
          <w:rFonts w:ascii="MS Mincho" w:eastAsia="MS Mincho" w:hAnsi="MS Mincho" w:cs="MS Mincho" w:hint="eastAsia"/>
          <w:sz w:val="24"/>
        </w:rPr>
        <w:t>․</w:t>
      </w:r>
      <w:r w:rsidRPr="00950590">
        <w:rPr>
          <w:rFonts w:ascii="GHEA Grapalat" w:hAnsi="GHEA Grapalat"/>
          <w:sz w:val="24"/>
        </w:rPr>
        <w:t xml:space="preserve"> </w:t>
      </w:r>
    </w:p>
    <w:p w14:paraId="2DC05D66" w14:textId="77777777" w:rsidR="00791A8E" w:rsidRPr="00950590" w:rsidRDefault="00791A8E" w:rsidP="00791A8E">
      <w:pPr>
        <w:spacing w:line="360" w:lineRule="auto"/>
        <w:jc w:val="both"/>
        <w:rPr>
          <w:rFonts w:ascii="GHEA Grapalat" w:hAnsi="GHEA Grapalat"/>
          <w:sz w:val="24"/>
        </w:rPr>
      </w:pPr>
    </w:p>
    <w:p w14:paraId="47CBCDC6" w14:textId="77777777" w:rsidR="00EA49AE" w:rsidRPr="00950590" w:rsidRDefault="004137F3" w:rsidP="00EA49AE">
      <w:pPr>
        <w:spacing w:after="0" w:line="360" w:lineRule="auto"/>
        <w:jc w:val="both"/>
        <w:rPr>
          <w:rFonts w:ascii="GHEA Grapalat" w:hAnsi="GHEA Grapalat"/>
          <w:b/>
          <w:sz w:val="24"/>
          <w:szCs w:val="24"/>
        </w:rPr>
      </w:pPr>
      <w:r w:rsidRPr="00950590">
        <w:rPr>
          <w:rFonts w:ascii="GHEA Grapalat" w:hAnsi="GHEA Grapalat"/>
          <w:b/>
          <w:sz w:val="24"/>
        </w:rPr>
        <w:t>«</w:t>
      </w:r>
      <w:r w:rsidR="00EA49AE" w:rsidRPr="00950590">
        <w:rPr>
          <w:rFonts w:ascii="GHEA Grapalat" w:hAnsi="GHEA Grapalat"/>
          <w:b/>
          <w:sz w:val="24"/>
          <w:szCs w:val="24"/>
        </w:rPr>
        <w:t>Հոդված 18</w:t>
      </w:r>
      <w:r w:rsidR="00EA49AE" w:rsidRPr="00950590">
        <w:rPr>
          <w:rFonts w:ascii="Cambria Math" w:hAnsi="Cambria Math" w:cs="Cambria Math"/>
          <w:b/>
          <w:sz w:val="24"/>
          <w:szCs w:val="24"/>
        </w:rPr>
        <w:t>․</w:t>
      </w:r>
      <w:r w:rsidR="00EA49AE" w:rsidRPr="00950590">
        <w:rPr>
          <w:rFonts w:ascii="GHEA Grapalat" w:hAnsi="GHEA Grapalat"/>
          <w:b/>
          <w:sz w:val="24"/>
          <w:szCs w:val="24"/>
        </w:rPr>
        <w:t xml:space="preserve"> Պետական ծառայողների հիմնական աշխատավարձի չափը որոշելը և հիմնական աշխատավարձի նկատմամբ սահմանվող պետական ծառայության ստաժի հավելավճարները </w:t>
      </w:r>
    </w:p>
    <w:p w14:paraId="70A1F5D9"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1</w:t>
      </w:r>
      <w:r w:rsidRPr="00950590">
        <w:rPr>
          <w:rFonts w:ascii="Cambria Math" w:hAnsi="Cambria Math" w:cs="Cambria Math"/>
          <w:sz w:val="24"/>
          <w:szCs w:val="24"/>
        </w:rPr>
        <w:t>․</w:t>
      </w:r>
      <w:r w:rsidRPr="00950590">
        <w:rPr>
          <w:rFonts w:ascii="GHEA Grapalat" w:hAnsi="GHEA Grapalat"/>
          <w:sz w:val="24"/>
          <w:szCs w:val="24"/>
        </w:rPr>
        <w:t xml:space="preserve"> Պետական ծառայողի հիմնական աշխատավարձի չափը որոշվում է բազային աշխատավարձի և սույն օրենքի հավելված 9-ով սահմանված` նրա պաշտոնի ենթախմբին համապատասխանող գործակցի արտադրյալով:</w:t>
      </w:r>
    </w:p>
    <w:p w14:paraId="10618CA2"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2</w:t>
      </w:r>
      <w:r w:rsidRPr="00950590">
        <w:rPr>
          <w:rFonts w:ascii="Cambria Math" w:hAnsi="Cambria Math" w:cs="Cambria Math"/>
          <w:sz w:val="24"/>
          <w:szCs w:val="24"/>
        </w:rPr>
        <w:t>․</w:t>
      </w:r>
      <w:r w:rsidRPr="00950590">
        <w:rPr>
          <w:rFonts w:ascii="GHEA Grapalat" w:hAnsi="GHEA Grapalat"/>
          <w:sz w:val="24"/>
          <w:szCs w:val="24"/>
        </w:rPr>
        <w:t xml:space="preserve"> Պետական ծառայության պաշտոնում պետական ծառայողի յուրաքանչյուր տարվա պետական ծառայության ստաժի համար տրվում է հավելավճար</w:t>
      </w:r>
      <w:r w:rsidR="002B772B" w:rsidRPr="00950590">
        <w:rPr>
          <w:rFonts w:ascii="GHEA Grapalat" w:hAnsi="GHEA Grapalat"/>
          <w:sz w:val="24"/>
          <w:szCs w:val="24"/>
        </w:rPr>
        <w:t xml:space="preserve"> հիմնական աշխատավարձի</w:t>
      </w:r>
      <w:r w:rsidRPr="00950590">
        <w:rPr>
          <w:rFonts w:ascii="GHEA Grapalat" w:hAnsi="GHEA Grapalat"/>
          <w:sz w:val="24"/>
          <w:szCs w:val="24"/>
        </w:rPr>
        <w:t xml:space="preserve"> 2 տոկոսի չափով, որի ընդհանուր չափը չի կարող գերազանցել հիմնական աշխատավարձի 30 տոկոսը։</w:t>
      </w:r>
    </w:p>
    <w:p w14:paraId="095CCDA4"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lastRenderedPageBreak/>
        <w:t>3</w:t>
      </w:r>
      <w:r w:rsidRPr="00950590">
        <w:rPr>
          <w:rFonts w:ascii="Cambria Math" w:hAnsi="Cambria Math" w:cs="Cambria Math"/>
          <w:sz w:val="24"/>
          <w:szCs w:val="24"/>
        </w:rPr>
        <w:t>․</w:t>
      </w:r>
      <w:r w:rsidRPr="00950590">
        <w:rPr>
          <w:rFonts w:ascii="GHEA Grapalat" w:hAnsi="GHEA Grapalat"/>
          <w:sz w:val="24"/>
          <w:szCs w:val="24"/>
        </w:rPr>
        <w:t xml:space="preserve"> Պետական ծառայության ստաժի հավելավճարի հաշվարկման համար հաշվի է առնվում պետական ծառայողի ղեկավար կամ մասնագիտական խմբի պաշտոն զբաղեցնելու</w:t>
      </w:r>
      <w:r w:rsidR="007F771D" w:rsidRPr="00950590">
        <w:rPr>
          <w:rFonts w:ascii="GHEA Grapalat" w:hAnsi="GHEA Grapalat"/>
          <w:sz w:val="24"/>
          <w:szCs w:val="24"/>
        </w:rPr>
        <w:t xml:space="preserve"> </w:t>
      </w:r>
      <w:r w:rsidR="00265000" w:rsidRPr="00950590">
        <w:rPr>
          <w:rFonts w:ascii="GHEA Grapalat" w:hAnsi="GHEA Grapalat"/>
          <w:sz w:val="24"/>
          <w:szCs w:val="24"/>
        </w:rPr>
        <w:t xml:space="preserve">և պետական մարմիններում որպես փորձնակ </w:t>
      </w:r>
      <w:r w:rsidR="007F771D" w:rsidRPr="00950590">
        <w:rPr>
          <w:rFonts w:ascii="GHEA Grapalat" w:hAnsi="GHEA Grapalat"/>
          <w:sz w:val="24"/>
          <w:szCs w:val="24"/>
        </w:rPr>
        <w:t>գրանցված լինելու</w:t>
      </w:r>
      <w:r w:rsidRPr="00950590">
        <w:rPr>
          <w:rFonts w:ascii="GHEA Grapalat" w:hAnsi="GHEA Grapalat"/>
          <w:sz w:val="24"/>
          <w:szCs w:val="24"/>
        </w:rPr>
        <w:t xml:space="preserve"> </w:t>
      </w:r>
      <w:r w:rsidR="00113F99" w:rsidRPr="00950590">
        <w:rPr>
          <w:rFonts w:ascii="GHEA Grapalat" w:hAnsi="GHEA Grapalat"/>
          <w:sz w:val="24"/>
          <w:szCs w:val="24"/>
        </w:rPr>
        <w:t>ժամանակահատվածը</w:t>
      </w:r>
      <w:r w:rsidRPr="00950590">
        <w:rPr>
          <w:rFonts w:ascii="GHEA Grapalat" w:hAnsi="GHEA Grapalat"/>
          <w:sz w:val="24"/>
          <w:szCs w:val="24"/>
        </w:rPr>
        <w:t>։</w:t>
      </w:r>
    </w:p>
    <w:p w14:paraId="4849B530" w14:textId="77777777" w:rsidR="00265000"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4</w:t>
      </w:r>
      <w:r w:rsidRPr="00950590">
        <w:rPr>
          <w:rFonts w:ascii="Cambria Math" w:hAnsi="Cambria Math" w:cs="Cambria Math"/>
          <w:sz w:val="24"/>
          <w:szCs w:val="24"/>
        </w:rPr>
        <w:t>․</w:t>
      </w:r>
      <w:r w:rsidRPr="00950590">
        <w:rPr>
          <w:rFonts w:ascii="GHEA Grapalat" w:hAnsi="GHEA Grapalat"/>
          <w:sz w:val="24"/>
          <w:szCs w:val="24"/>
        </w:rPr>
        <w:t xml:space="preserve"> Այն դեպքում, երբ պետական ծառայողը օրենսդրությամբ սահմանված կարգով նշանակվում է սույն օրենքի 18</w:t>
      </w:r>
      <w:r w:rsidRPr="00950590">
        <w:rPr>
          <w:rFonts w:ascii="Cambria Math" w:hAnsi="Cambria Math" w:cs="Cambria Math"/>
          <w:sz w:val="24"/>
          <w:szCs w:val="24"/>
        </w:rPr>
        <w:t>․</w:t>
      </w:r>
      <w:r w:rsidRPr="00950590">
        <w:rPr>
          <w:rFonts w:ascii="GHEA Grapalat" w:hAnsi="GHEA Grapalat"/>
          <w:sz w:val="24"/>
          <w:szCs w:val="24"/>
        </w:rPr>
        <w:t xml:space="preserve">1-ին </w:t>
      </w:r>
      <w:r w:rsidR="00B35E82">
        <w:rPr>
          <w:rFonts w:ascii="GHEA Grapalat" w:hAnsi="GHEA Grapalat"/>
          <w:sz w:val="24"/>
          <w:szCs w:val="24"/>
        </w:rPr>
        <w:t>հոդվածով</w:t>
      </w:r>
      <w:r w:rsidR="00B35E82" w:rsidRPr="00950590">
        <w:rPr>
          <w:rFonts w:ascii="GHEA Grapalat" w:hAnsi="GHEA Grapalat"/>
          <w:sz w:val="24"/>
          <w:szCs w:val="24"/>
        </w:rPr>
        <w:t xml:space="preserve"> </w:t>
      </w:r>
      <w:r w:rsidRPr="00950590">
        <w:rPr>
          <w:rFonts w:ascii="GHEA Grapalat" w:hAnsi="GHEA Grapalat"/>
          <w:sz w:val="24"/>
          <w:szCs w:val="24"/>
        </w:rPr>
        <w:t>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օրենսդրությամբ սահմանված կարգով նշանակվում է սույն օրենքի 18</w:t>
      </w:r>
      <w:r w:rsidRPr="00950590">
        <w:rPr>
          <w:rFonts w:ascii="Cambria Math" w:hAnsi="Cambria Math" w:cs="Cambria Math"/>
          <w:sz w:val="24"/>
          <w:szCs w:val="24"/>
        </w:rPr>
        <w:t>․</w:t>
      </w:r>
      <w:r w:rsidRPr="00950590">
        <w:rPr>
          <w:rFonts w:ascii="GHEA Grapalat" w:hAnsi="GHEA Grapalat"/>
          <w:sz w:val="24"/>
          <w:szCs w:val="24"/>
        </w:rPr>
        <w:t xml:space="preserve">1-ին </w:t>
      </w:r>
      <w:r w:rsidR="00B35E82">
        <w:rPr>
          <w:rFonts w:ascii="GHEA Grapalat" w:hAnsi="GHEA Grapalat"/>
          <w:sz w:val="24"/>
          <w:szCs w:val="24"/>
        </w:rPr>
        <w:t>հոդվածով</w:t>
      </w:r>
      <w:r w:rsidR="00B35E82" w:rsidRPr="00950590">
        <w:rPr>
          <w:rFonts w:ascii="GHEA Grapalat" w:hAnsi="GHEA Grapalat"/>
          <w:sz w:val="24"/>
          <w:szCs w:val="24"/>
        </w:rPr>
        <w:t xml:space="preserve"> </w:t>
      </w:r>
      <w:r w:rsidRPr="00950590">
        <w:rPr>
          <w:rFonts w:ascii="GHEA Grapalat" w:hAnsi="GHEA Grapalat"/>
          <w:sz w:val="24"/>
          <w:szCs w:val="24"/>
        </w:rPr>
        <w:t>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ծառայության ստաժը, իսկ եթե պետական ծառայողը զբաղեցրել է նաև սույն օրենքի 18</w:t>
      </w:r>
      <w:r w:rsidRPr="00950590">
        <w:rPr>
          <w:rFonts w:ascii="Cambria Math" w:hAnsi="Cambria Math" w:cs="Cambria Math"/>
          <w:sz w:val="24"/>
          <w:szCs w:val="24"/>
        </w:rPr>
        <w:t>․</w:t>
      </w:r>
      <w:r w:rsidRPr="00950590">
        <w:rPr>
          <w:rFonts w:ascii="GHEA Grapalat" w:hAnsi="GHEA Grapalat"/>
          <w:sz w:val="24"/>
          <w:szCs w:val="24"/>
        </w:rPr>
        <w:t xml:space="preserve">1-ին </w:t>
      </w:r>
      <w:r w:rsidR="00B35E82">
        <w:rPr>
          <w:rFonts w:ascii="GHEA Grapalat" w:hAnsi="GHEA Grapalat"/>
          <w:sz w:val="24"/>
          <w:szCs w:val="24"/>
        </w:rPr>
        <w:t>հոդվածով</w:t>
      </w:r>
      <w:r w:rsidR="00B35E82" w:rsidRPr="00950590">
        <w:rPr>
          <w:rFonts w:ascii="GHEA Grapalat" w:hAnsi="GHEA Grapalat"/>
          <w:sz w:val="24"/>
          <w:szCs w:val="24"/>
        </w:rPr>
        <w:t xml:space="preserve"> </w:t>
      </w:r>
      <w:r w:rsidRPr="00950590">
        <w:rPr>
          <w:rFonts w:ascii="GHEA Grapalat" w:hAnsi="GHEA Grapalat"/>
          <w:sz w:val="24"/>
          <w:szCs w:val="24"/>
        </w:rPr>
        <w:t>նախատեսված ղեկավար խմբի պաշտոններ, ապա ծառայության ստաժի հաշվարկման համար հաշվի է առնվում նաև ղեկավար խմբի պաշտոններում ծառայության ստաժը</w:t>
      </w:r>
      <w:r w:rsidR="00113F99" w:rsidRPr="00950590">
        <w:rPr>
          <w:rFonts w:ascii="GHEA Grapalat" w:hAnsi="GHEA Grapalat"/>
          <w:sz w:val="24"/>
          <w:szCs w:val="24"/>
        </w:rPr>
        <w:t>, ինչպես նաևպ</w:t>
      </w:r>
      <w:r w:rsidR="00265000" w:rsidRPr="00950590">
        <w:rPr>
          <w:rFonts w:ascii="GHEA Grapalat" w:hAnsi="GHEA Grapalat"/>
          <w:sz w:val="24"/>
          <w:szCs w:val="24"/>
        </w:rPr>
        <w:t>ետական մարմիններում որպես փորձնակ գրանցված</w:t>
      </w:r>
      <w:r w:rsidR="00D45DD6" w:rsidRPr="00950590">
        <w:rPr>
          <w:rFonts w:ascii="GHEA Grapalat" w:hAnsi="GHEA Grapalat"/>
          <w:sz w:val="24"/>
          <w:szCs w:val="24"/>
        </w:rPr>
        <w:t>՝</w:t>
      </w:r>
      <w:r w:rsidR="00265000" w:rsidRPr="00950590">
        <w:rPr>
          <w:rFonts w:ascii="GHEA Grapalat" w:hAnsi="GHEA Grapalat"/>
          <w:sz w:val="24"/>
          <w:szCs w:val="24"/>
        </w:rPr>
        <w:t xml:space="preserve"> </w:t>
      </w:r>
      <w:r w:rsidR="00D45DD6" w:rsidRPr="00950590">
        <w:rPr>
          <w:rFonts w:ascii="GHEA Grapalat" w:hAnsi="GHEA Grapalat"/>
          <w:sz w:val="24"/>
          <w:szCs w:val="24"/>
        </w:rPr>
        <w:t xml:space="preserve">հանրային ծառայության ստաժ համարվող </w:t>
      </w:r>
      <w:r w:rsidR="00113F99" w:rsidRPr="00950590">
        <w:rPr>
          <w:rFonts w:ascii="GHEA Grapalat" w:hAnsi="GHEA Grapalat"/>
          <w:sz w:val="24"/>
          <w:szCs w:val="24"/>
        </w:rPr>
        <w:t>ժամանակահատվածը</w:t>
      </w:r>
      <w:r w:rsidR="00265000" w:rsidRPr="00950590">
        <w:rPr>
          <w:rFonts w:ascii="GHEA Grapalat" w:hAnsi="GHEA Grapalat"/>
          <w:sz w:val="24"/>
          <w:szCs w:val="24"/>
        </w:rPr>
        <w:t>։</w:t>
      </w:r>
    </w:p>
    <w:p w14:paraId="4EB8DD82"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5. Պետական ծառայողի ծառայության ստաժի հավել</w:t>
      </w:r>
      <w:r w:rsidR="002B4DF5" w:rsidRPr="00950590">
        <w:rPr>
          <w:rFonts w:ascii="GHEA Grapalat" w:hAnsi="GHEA Grapalat"/>
          <w:sz w:val="24"/>
          <w:szCs w:val="24"/>
        </w:rPr>
        <w:t>ա</w:t>
      </w:r>
      <w:r w:rsidRPr="00950590">
        <w:rPr>
          <w:rFonts w:ascii="GHEA Grapalat" w:hAnsi="GHEA Grapalat"/>
          <w:sz w:val="24"/>
          <w:szCs w:val="24"/>
        </w:rPr>
        <w:t>վճարի հաշվարկումը յուրաքանչյուր հաջորդ տարվա համար իրականացվում է աշխատանքային տարին լրանալուն հաջորդող ամսվա 1-ից:</w:t>
      </w:r>
    </w:p>
    <w:p w14:paraId="2516B3B9"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6</w:t>
      </w:r>
      <w:r w:rsidRPr="00950590">
        <w:rPr>
          <w:rFonts w:ascii="Cambria Math" w:hAnsi="Cambria Math" w:cs="Cambria Math"/>
          <w:sz w:val="24"/>
          <w:szCs w:val="24"/>
        </w:rPr>
        <w:t>․</w:t>
      </w:r>
      <w:r w:rsidRPr="00950590">
        <w:rPr>
          <w:rFonts w:ascii="GHEA Grapalat" w:hAnsi="GHEA Grapalat"/>
          <w:sz w:val="24"/>
          <w:szCs w:val="24"/>
        </w:rPr>
        <w:t xml:space="preserve"> </w:t>
      </w:r>
      <w:r w:rsidR="00F53A02" w:rsidRPr="00950590">
        <w:rPr>
          <w:rFonts w:ascii="GHEA Grapalat" w:hAnsi="GHEA Grapalat"/>
          <w:sz w:val="24"/>
          <w:szCs w:val="24"/>
        </w:rPr>
        <w:t>Ս</w:t>
      </w:r>
      <w:r w:rsidRPr="00950590">
        <w:rPr>
          <w:rFonts w:ascii="GHEA Grapalat" w:hAnsi="GHEA Grapalat"/>
          <w:sz w:val="24"/>
          <w:szCs w:val="24"/>
        </w:rPr>
        <w:t xml:space="preserve">ույն օրենքի հավելված 9-ով սահմանված </w:t>
      </w:r>
      <w:r w:rsidR="00F53A02" w:rsidRPr="00950590">
        <w:rPr>
          <w:rFonts w:ascii="GHEA Grapalat" w:hAnsi="GHEA Grapalat"/>
          <w:sz w:val="24"/>
          <w:szCs w:val="24"/>
        </w:rPr>
        <w:t xml:space="preserve">պետական ծառայողների հիմնական աշխատավարձի հաշվարկման </w:t>
      </w:r>
      <w:r w:rsidR="00C51140" w:rsidRPr="00DF3C64">
        <w:rPr>
          <w:rFonts w:ascii="GHEA Grapalat" w:hAnsi="GHEA Grapalat"/>
          <w:sz w:val="24"/>
          <w:szCs w:val="24"/>
        </w:rPr>
        <w:t>գործակիցների նկատմամբ կարող են կիրառվել</w:t>
      </w:r>
      <w:r w:rsidRPr="00DF3C64">
        <w:rPr>
          <w:rFonts w:ascii="GHEA Grapalat" w:hAnsi="GHEA Grapalat"/>
          <w:sz w:val="24"/>
          <w:szCs w:val="24"/>
        </w:rPr>
        <w:t xml:space="preserve"> Հայաստանի Հանրապետության կառավարության սահմանած կարգով </w:t>
      </w:r>
      <w:r w:rsidR="00C51140" w:rsidRPr="00DF3C64">
        <w:rPr>
          <w:rFonts w:ascii="GHEA Grapalat" w:hAnsi="GHEA Grapalat"/>
          <w:sz w:val="24"/>
          <w:szCs w:val="24"/>
        </w:rPr>
        <w:t>0</w:t>
      </w:r>
      <w:r w:rsidR="00573C6F" w:rsidRPr="00DF3C64">
        <w:rPr>
          <w:rFonts w:ascii="Sylfaen" w:hAnsi="Sylfaen"/>
          <w:sz w:val="24"/>
          <w:szCs w:val="24"/>
        </w:rPr>
        <w:t>,</w:t>
      </w:r>
      <w:r w:rsidR="00573C6F" w:rsidRPr="00DF3C64">
        <w:rPr>
          <w:rFonts w:ascii="GHEA Grapalat" w:hAnsi="GHEA Grapalat"/>
          <w:sz w:val="24"/>
          <w:szCs w:val="24"/>
        </w:rPr>
        <w:t>9</w:t>
      </w:r>
      <w:r w:rsidR="00C51140" w:rsidRPr="00DF3C64">
        <w:rPr>
          <w:rFonts w:ascii="GHEA Grapalat" w:hAnsi="GHEA Grapalat"/>
          <w:sz w:val="24"/>
          <w:szCs w:val="24"/>
        </w:rPr>
        <w:t>-1</w:t>
      </w:r>
      <w:r w:rsidR="00573C6F" w:rsidRPr="00DF3C64">
        <w:rPr>
          <w:rFonts w:ascii="Cambria Math" w:hAnsi="Cambria Math"/>
          <w:sz w:val="24"/>
          <w:szCs w:val="24"/>
        </w:rPr>
        <w:t>,</w:t>
      </w:r>
      <w:r w:rsidR="00DF3C64" w:rsidRPr="00DF3C64">
        <w:rPr>
          <w:rFonts w:ascii="GHEA Grapalat" w:hAnsi="GHEA Grapalat"/>
          <w:sz w:val="24"/>
          <w:szCs w:val="24"/>
        </w:rPr>
        <w:t>5</w:t>
      </w:r>
      <w:r w:rsidR="00C51140" w:rsidRPr="00DF3C64">
        <w:rPr>
          <w:rFonts w:ascii="GHEA Grapalat" w:hAnsi="GHEA Grapalat"/>
          <w:sz w:val="24"/>
          <w:szCs w:val="24"/>
        </w:rPr>
        <w:t xml:space="preserve"> սահմաններում ճշգրտվող</w:t>
      </w:r>
      <w:r w:rsidRPr="00DF3C64">
        <w:rPr>
          <w:rFonts w:ascii="GHEA Grapalat" w:hAnsi="GHEA Grapalat"/>
          <w:sz w:val="24"/>
          <w:szCs w:val="24"/>
        </w:rPr>
        <w:t xml:space="preserve"> </w:t>
      </w:r>
      <w:r w:rsidR="00831091" w:rsidRPr="00DF3C64">
        <w:rPr>
          <w:rFonts w:ascii="GHEA Grapalat" w:hAnsi="GHEA Grapalat"/>
          <w:sz w:val="24"/>
          <w:szCs w:val="24"/>
        </w:rPr>
        <w:t xml:space="preserve">բազմապատկիչ </w:t>
      </w:r>
      <w:r w:rsidR="00C51140" w:rsidRPr="00DF3C64">
        <w:rPr>
          <w:rFonts w:ascii="GHEA Grapalat" w:hAnsi="GHEA Grapalat"/>
          <w:sz w:val="24"/>
          <w:szCs w:val="24"/>
        </w:rPr>
        <w:t>գործակիցներ</w:t>
      </w:r>
      <w:r w:rsidRPr="00DF3C64">
        <w:rPr>
          <w:rFonts w:ascii="GHEA Grapalat" w:hAnsi="GHEA Grapalat"/>
          <w:sz w:val="24"/>
          <w:szCs w:val="24"/>
        </w:rPr>
        <w:t>՝ հաշվի</w:t>
      </w:r>
      <w:r w:rsidRPr="00950590">
        <w:rPr>
          <w:rFonts w:ascii="GHEA Grapalat" w:hAnsi="GHEA Grapalat"/>
          <w:sz w:val="24"/>
          <w:szCs w:val="24"/>
        </w:rPr>
        <w:t xml:space="preserve"> առնելով պետական ծառայության </w:t>
      </w:r>
      <w:r w:rsidR="00980AE0" w:rsidRPr="00950590">
        <w:rPr>
          <w:rFonts w:ascii="GHEA Grapalat" w:hAnsi="GHEA Grapalat"/>
          <w:sz w:val="24"/>
          <w:szCs w:val="24"/>
        </w:rPr>
        <w:t xml:space="preserve">համապատասխան պաշտոն զբաղեցնող անձի </w:t>
      </w:r>
      <w:r w:rsidR="00F53A02" w:rsidRPr="00950590">
        <w:rPr>
          <w:rFonts w:ascii="GHEA Grapalat" w:hAnsi="GHEA Grapalat"/>
          <w:sz w:val="24"/>
          <w:szCs w:val="24"/>
        </w:rPr>
        <w:t>աշխատանքի կազմակերպման և ղեկավարման պատասխանատվությունը, որոշումներ կայացնելու լիազորությունները, գործունեության ազդեցությունը, խնդիրների բարդության</w:t>
      </w:r>
      <w:r w:rsidR="006C3531">
        <w:rPr>
          <w:rFonts w:ascii="GHEA Grapalat" w:hAnsi="GHEA Grapalat"/>
          <w:sz w:val="24"/>
          <w:szCs w:val="24"/>
        </w:rPr>
        <w:t>,</w:t>
      </w:r>
      <w:r w:rsidR="00F53A02" w:rsidRPr="00950590">
        <w:rPr>
          <w:rFonts w:ascii="GHEA Grapalat" w:hAnsi="GHEA Grapalat"/>
          <w:sz w:val="24"/>
          <w:szCs w:val="24"/>
        </w:rPr>
        <w:t xml:space="preserve"> դրանց լուծման </w:t>
      </w:r>
      <w:r w:rsidR="00E12F9D">
        <w:rPr>
          <w:rFonts w:ascii="GHEA Grapalat" w:hAnsi="GHEA Grapalat"/>
          <w:sz w:val="24"/>
          <w:szCs w:val="24"/>
        </w:rPr>
        <w:t>և այլ պահանջներ</w:t>
      </w:r>
      <w:r w:rsidRPr="00950590">
        <w:rPr>
          <w:rFonts w:ascii="GHEA Grapalat" w:hAnsi="GHEA Grapalat"/>
          <w:sz w:val="24"/>
          <w:szCs w:val="24"/>
        </w:rPr>
        <w:t xml:space="preserve">։ </w:t>
      </w:r>
    </w:p>
    <w:p w14:paraId="72F97E78"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 xml:space="preserve">7. Համապատասխան մարմնի վերակազմակերպման կամ կառուցվածքային փոփոխության արդյունքում զինվորական, քրեակատարողական, պրոբացիայի կամ փրկարարական ծառայության ծառայողին օրենքով սահմանված կարգով քաղաքացիական ծառայության </w:t>
      </w:r>
      <w:r w:rsidRPr="00950590">
        <w:rPr>
          <w:rFonts w:ascii="GHEA Grapalat" w:hAnsi="GHEA Grapalat"/>
          <w:sz w:val="24"/>
          <w:szCs w:val="24"/>
        </w:rPr>
        <w:lastRenderedPageBreak/>
        <w:t>պաշտոնի նշանակելու դեպքում պահպանվում է զինվորական, քրեակատարողական, պրոբացիայի կամ փրկարարական ծառայության վերջին պաշտոնում համապատասխան ծառայողի համար սահմանված պաշտոնային դրույքաչափի և լրավճարի չափը, եթե նոր պաշտոնի համար օրենքով սահմանված կարգով որոշվող պաշտոնային դրույքաչափ</w:t>
      </w:r>
      <w:r w:rsidR="0057172F" w:rsidRPr="00950590">
        <w:rPr>
          <w:rFonts w:ascii="GHEA Grapalat" w:hAnsi="GHEA Grapalat"/>
          <w:sz w:val="24"/>
          <w:szCs w:val="24"/>
        </w:rPr>
        <w:t>ի,</w:t>
      </w:r>
      <w:r w:rsidRPr="00950590">
        <w:rPr>
          <w:rFonts w:ascii="GHEA Grapalat" w:hAnsi="GHEA Grapalat"/>
          <w:sz w:val="24"/>
          <w:szCs w:val="24"/>
        </w:rPr>
        <w:t xml:space="preserve"> </w:t>
      </w:r>
      <w:r w:rsidR="0057172F" w:rsidRPr="00950590">
        <w:rPr>
          <w:rFonts w:ascii="GHEA Grapalat" w:hAnsi="GHEA Grapalat"/>
          <w:sz w:val="24"/>
        </w:rPr>
        <w:t>պ</w:t>
      </w:r>
      <w:r w:rsidR="0057172F" w:rsidRPr="00950590">
        <w:rPr>
          <w:rFonts w:ascii="GHEA Grapalat" w:hAnsi="GHEA Grapalat"/>
          <w:sz w:val="24"/>
          <w:szCs w:val="24"/>
        </w:rPr>
        <w:t xml:space="preserve">ետական ծառայության ստաժի հավելավճարի, ինչպես նաև </w:t>
      </w:r>
      <w:r w:rsidR="0057172F" w:rsidRPr="00950590">
        <w:rPr>
          <w:rFonts w:ascii="GHEA Grapalat" w:hAnsi="GHEA Grapalat"/>
          <w:sz w:val="24"/>
        </w:rPr>
        <w:t xml:space="preserve">կատարողականի գնահատման արդյունքների հիման վրա նրան տրված լրավճարի </w:t>
      </w:r>
      <w:r w:rsidRPr="00950590">
        <w:rPr>
          <w:rFonts w:ascii="GHEA Grapalat" w:hAnsi="GHEA Grapalat"/>
          <w:sz w:val="24"/>
          <w:szCs w:val="24"/>
        </w:rPr>
        <w:t xml:space="preserve">հանրագումարը ցածր է: Տվյալ պետական ծառայողի հիմնական աշխատավարձի չափը որոշվում է բազային աշխատավարձի և սույն օրենքի 9-րդ հավելվածով սահմանված` այդ պաշտոնի ենթախմբին համապատասխանող գործակցի արտադրյալով, իսկ </w:t>
      </w:r>
      <w:r w:rsidR="0057172F" w:rsidRPr="00950590">
        <w:rPr>
          <w:rFonts w:ascii="GHEA Grapalat" w:hAnsi="GHEA Grapalat"/>
          <w:sz w:val="24"/>
        </w:rPr>
        <w:t>պ</w:t>
      </w:r>
      <w:r w:rsidR="0057172F" w:rsidRPr="00950590">
        <w:rPr>
          <w:rFonts w:ascii="GHEA Grapalat" w:hAnsi="GHEA Grapalat"/>
          <w:sz w:val="24"/>
          <w:szCs w:val="24"/>
        </w:rPr>
        <w:t xml:space="preserve">ետական </w:t>
      </w:r>
      <w:r w:rsidRPr="00950590">
        <w:rPr>
          <w:rFonts w:ascii="GHEA Grapalat" w:hAnsi="GHEA Grapalat"/>
          <w:sz w:val="24"/>
          <w:szCs w:val="24"/>
        </w:rPr>
        <w:t>ծառայության ստաժի հավելավճարի հաշվարկման համար հաշվի են առնվում զինվորական, քրեակատարողական, պրոբացիայի կամ փրկարարական ծառայության ստաժը: Սույն մասով սահմանված աշխատավարձի պահպանվող չափի և սույն օրենքով սահմանված կարգով որոշվող հիմնական աշխատավարձի և</w:t>
      </w:r>
      <w:r w:rsidR="0057172F" w:rsidRPr="00950590">
        <w:rPr>
          <w:rFonts w:ascii="GHEA Grapalat" w:hAnsi="GHEA Grapalat"/>
          <w:sz w:val="24"/>
        </w:rPr>
        <w:t xml:space="preserve"> պ</w:t>
      </w:r>
      <w:r w:rsidR="0057172F" w:rsidRPr="00950590">
        <w:rPr>
          <w:rFonts w:ascii="GHEA Grapalat" w:hAnsi="GHEA Grapalat"/>
          <w:sz w:val="24"/>
          <w:szCs w:val="24"/>
        </w:rPr>
        <w:t>ետական</w:t>
      </w:r>
      <w:r w:rsidRPr="00950590">
        <w:rPr>
          <w:rFonts w:ascii="GHEA Grapalat" w:hAnsi="GHEA Grapalat"/>
          <w:sz w:val="24"/>
          <w:szCs w:val="24"/>
        </w:rPr>
        <w:t xml:space="preserve"> ծառայության ստաժի հավելավճարի չափի միջև տարբերությունը հաշվարկվում է մինչև այն պահը, երբ տվյալ պետական ծառայողի՝ սույն օրենքով սահմանված կարգով որոշվող հիմնական աշխատավարձի և ծառայության ստաժի հավելավճարի</w:t>
      </w:r>
      <w:r w:rsidR="0057172F" w:rsidRPr="00950590">
        <w:rPr>
          <w:rFonts w:ascii="GHEA Grapalat" w:hAnsi="GHEA Grapalat"/>
          <w:sz w:val="24"/>
          <w:szCs w:val="24"/>
        </w:rPr>
        <w:t xml:space="preserve">, ինչպես նաև </w:t>
      </w:r>
      <w:r w:rsidR="0057172F" w:rsidRPr="00950590">
        <w:rPr>
          <w:rFonts w:ascii="GHEA Grapalat" w:hAnsi="GHEA Grapalat"/>
          <w:sz w:val="24"/>
        </w:rPr>
        <w:t>կատարողականի գնահատման արդյունքների հիման վրա նրան տրված լրավճարի</w:t>
      </w:r>
      <w:r w:rsidRPr="00950590">
        <w:rPr>
          <w:rFonts w:ascii="GHEA Grapalat" w:hAnsi="GHEA Grapalat"/>
          <w:sz w:val="24"/>
          <w:szCs w:val="24"/>
        </w:rPr>
        <w:t xml:space="preserve"> հանրագումարը</w:t>
      </w:r>
      <w:r w:rsidR="0057172F" w:rsidRPr="00950590">
        <w:rPr>
          <w:rFonts w:ascii="GHEA Grapalat" w:hAnsi="GHEA Grapalat"/>
          <w:sz w:val="24"/>
          <w:szCs w:val="24"/>
        </w:rPr>
        <w:t xml:space="preserve"> </w:t>
      </w:r>
      <w:r w:rsidRPr="00950590">
        <w:rPr>
          <w:rFonts w:ascii="GHEA Grapalat" w:hAnsi="GHEA Grapalat"/>
          <w:sz w:val="24"/>
          <w:szCs w:val="24"/>
        </w:rPr>
        <w:t xml:space="preserve"> կգերազանցի աշխատավարձի պահպանված չափը, որն այդ պահին համարվում է նրա հիմնական աշխատավարձը: Սույն մասով սահմանված երաշխիքը գործում է զինվորական, քրեակատարողական, պրոբացիայի կամ փրկարարական ծառայության պաշտոնից ազատվելուց հետո վեց ամսվա ընթացքում համապատասխան մարմնում քաղաքացիական ծառայության պաշտոնում նշանակվելու դեպքերում։</w:t>
      </w:r>
    </w:p>
    <w:p w14:paraId="6875BF9F" w14:textId="77777777" w:rsidR="00EA49AE"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8. Զինվորական, քրեակատարողական, պրոբացիայի</w:t>
      </w:r>
      <w:r w:rsidR="001537A4">
        <w:rPr>
          <w:rFonts w:ascii="GHEA Grapalat" w:hAnsi="GHEA Grapalat"/>
          <w:sz w:val="24"/>
          <w:szCs w:val="24"/>
        </w:rPr>
        <w:t>, ոստիկանության</w:t>
      </w:r>
      <w:r w:rsidRPr="00950590">
        <w:rPr>
          <w:rFonts w:ascii="GHEA Grapalat" w:hAnsi="GHEA Grapalat"/>
          <w:sz w:val="24"/>
          <w:szCs w:val="24"/>
        </w:rPr>
        <w:t xml:space="preserve"> կամ փրկարարական ծառայության պաշտոնից ազատվելուց հետո Հայաստանի Հանրապետության օրենսդրությամբ սահմանված կարգով պետական այլ ծառայության պաշտոնի նշանակվելու դեպքում պետական ծառայողի ծառայության ստաժի հավելավճարի հաշվարկման համար հաշվի են առնվում զինվորական, քրեակատարողական, պրոբացիայի կամ փրկարարական ծառայության ստաժը: </w:t>
      </w:r>
    </w:p>
    <w:p w14:paraId="084524AF" w14:textId="77777777" w:rsidR="008E0BA1" w:rsidRPr="00950590" w:rsidRDefault="00EA49AE" w:rsidP="00EA49AE">
      <w:pPr>
        <w:spacing w:after="0" w:line="360" w:lineRule="auto"/>
        <w:jc w:val="both"/>
        <w:rPr>
          <w:rFonts w:ascii="GHEA Grapalat" w:hAnsi="GHEA Grapalat"/>
          <w:sz w:val="24"/>
          <w:szCs w:val="24"/>
        </w:rPr>
      </w:pPr>
      <w:r w:rsidRPr="00950590">
        <w:rPr>
          <w:rFonts w:ascii="GHEA Grapalat" w:hAnsi="GHEA Grapalat"/>
          <w:sz w:val="24"/>
          <w:szCs w:val="24"/>
        </w:rPr>
        <w:t xml:space="preserve">9. Համապատասխան մարմնի վերակազմակերպման կամ կառուցվածքային փոփոխության արդյունքում պետական ծառայողին զինվորական ծառայության, քրեակատարողական, </w:t>
      </w:r>
      <w:r w:rsidRPr="00950590">
        <w:rPr>
          <w:rFonts w:ascii="GHEA Grapalat" w:hAnsi="GHEA Grapalat"/>
          <w:sz w:val="24"/>
          <w:szCs w:val="24"/>
        </w:rPr>
        <w:lastRenderedPageBreak/>
        <w:t>պրոբացիայի, ոստիկանության կամ փրկարարական ծառայության պաշտոնում նշանակելու դեպքում հիմնական աշխատավարձը որոշելու համար հաշվի է առնվում միայն զինվորական, քրեակատարողական, պրոբացիայի</w:t>
      </w:r>
      <w:r w:rsidR="001537A4">
        <w:rPr>
          <w:rFonts w:ascii="GHEA Grapalat" w:hAnsi="GHEA Grapalat"/>
          <w:sz w:val="24"/>
          <w:szCs w:val="24"/>
        </w:rPr>
        <w:t>, ոստիկանության</w:t>
      </w:r>
      <w:r w:rsidRPr="00950590">
        <w:rPr>
          <w:rFonts w:ascii="GHEA Grapalat" w:hAnsi="GHEA Grapalat"/>
          <w:sz w:val="24"/>
          <w:szCs w:val="24"/>
        </w:rPr>
        <w:t xml:space="preserve"> կամ փրկարարական ծառայության ստաժը` առկայության դեպքում:»։</w:t>
      </w:r>
    </w:p>
    <w:p w14:paraId="5F9D12F5" w14:textId="77777777" w:rsidR="00EA49AE" w:rsidRPr="00950590" w:rsidRDefault="00EA49AE" w:rsidP="00EA49AE">
      <w:pPr>
        <w:spacing w:after="0" w:line="360" w:lineRule="auto"/>
        <w:jc w:val="both"/>
        <w:rPr>
          <w:rFonts w:ascii="GHEA Grapalat" w:hAnsi="GHEA Grapalat"/>
          <w:b/>
          <w:sz w:val="24"/>
          <w:szCs w:val="24"/>
        </w:rPr>
      </w:pPr>
    </w:p>
    <w:p w14:paraId="27ED227D" w14:textId="77777777" w:rsidR="00EA49AE" w:rsidRPr="00950590" w:rsidRDefault="00EA49AE" w:rsidP="00EA49AE">
      <w:pPr>
        <w:spacing w:line="360" w:lineRule="auto"/>
        <w:ind w:firstLine="360"/>
        <w:jc w:val="both"/>
        <w:rPr>
          <w:rFonts w:ascii="GHEA Grapalat" w:hAnsi="GHEA Grapalat"/>
          <w:sz w:val="24"/>
        </w:rPr>
      </w:pPr>
      <w:r w:rsidRPr="00950590">
        <w:rPr>
          <w:rFonts w:ascii="GHEA Grapalat" w:hAnsi="GHEA Grapalat"/>
          <w:b/>
          <w:sz w:val="24"/>
        </w:rPr>
        <w:t>Հոդված 1</w:t>
      </w:r>
      <w:r w:rsidR="006149F8" w:rsidRPr="00950590">
        <w:rPr>
          <w:rFonts w:ascii="GHEA Grapalat" w:hAnsi="GHEA Grapalat"/>
          <w:b/>
          <w:sz w:val="24"/>
        </w:rPr>
        <w:t>9</w:t>
      </w:r>
      <w:r w:rsidRPr="00950590">
        <w:rPr>
          <w:rFonts w:ascii="Cambria Math" w:eastAsia="MS Gothic" w:hAnsi="Cambria Math" w:cs="Cambria Math"/>
          <w:b/>
          <w:sz w:val="24"/>
        </w:rPr>
        <w:t>․</w:t>
      </w:r>
      <w:r w:rsidRPr="00950590">
        <w:rPr>
          <w:rFonts w:ascii="GHEA Grapalat" w:hAnsi="GHEA Grapalat"/>
          <w:b/>
          <w:sz w:val="24"/>
        </w:rPr>
        <w:t xml:space="preserve"> </w:t>
      </w:r>
      <w:r w:rsidRPr="00950590">
        <w:rPr>
          <w:rFonts w:ascii="GHEA Grapalat" w:hAnsi="GHEA Grapalat"/>
          <w:sz w:val="24"/>
        </w:rPr>
        <w:t xml:space="preserve">Օրենքը լրացնել հետևյալ բովանդակությամբ </w:t>
      </w:r>
      <w:r w:rsidRPr="00950590">
        <w:rPr>
          <w:rFonts w:ascii="GHEA Grapalat" w:hAnsi="GHEA Grapalat"/>
          <w:sz w:val="24"/>
          <w:szCs w:val="24"/>
        </w:rPr>
        <w:t>18</w:t>
      </w:r>
      <w:r w:rsidRPr="00950590">
        <w:rPr>
          <w:rFonts w:ascii="Cambria Math" w:hAnsi="Cambria Math" w:cs="Cambria Math"/>
          <w:sz w:val="24"/>
          <w:szCs w:val="24"/>
        </w:rPr>
        <w:t>․</w:t>
      </w:r>
      <w:r w:rsidRPr="00950590">
        <w:rPr>
          <w:rFonts w:ascii="GHEA Grapalat" w:hAnsi="GHEA Grapalat"/>
          <w:sz w:val="24"/>
          <w:szCs w:val="24"/>
        </w:rPr>
        <w:t>1</w:t>
      </w:r>
      <w:r w:rsidRPr="00950590">
        <w:rPr>
          <w:rFonts w:ascii="GHEA Grapalat" w:eastAsia="Cambria Math" w:hAnsi="GHEA Grapalat" w:cs="Cambria Math"/>
          <w:sz w:val="24"/>
          <w:szCs w:val="24"/>
        </w:rPr>
        <w:t>-ին</w:t>
      </w:r>
      <w:r w:rsidRPr="00950590">
        <w:rPr>
          <w:rFonts w:ascii="GHEA Grapalat" w:eastAsia="Cambria Math" w:hAnsi="GHEA Grapalat" w:cs="Cambria Math"/>
          <w:b/>
          <w:sz w:val="24"/>
          <w:szCs w:val="24"/>
        </w:rPr>
        <w:t xml:space="preserve"> </w:t>
      </w:r>
      <w:r w:rsidRPr="00950590">
        <w:rPr>
          <w:rFonts w:ascii="GHEA Grapalat" w:hAnsi="GHEA Grapalat"/>
          <w:sz w:val="24"/>
        </w:rPr>
        <w:t>հոդվածով</w:t>
      </w:r>
      <w:r w:rsidRPr="00950590">
        <w:rPr>
          <w:rFonts w:ascii="Cambria Math" w:eastAsia="MS Gothic" w:hAnsi="Cambria Math" w:cs="Cambria Math"/>
          <w:sz w:val="24"/>
        </w:rPr>
        <w:t>․</w:t>
      </w:r>
      <w:r w:rsidRPr="00950590">
        <w:rPr>
          <w:rFonts w:ascii="GHEA Grapalat" w:hAnsi="GHEA Grapalat"/>
          <w:sz w:val="24"/>
        </w:rPr>
        <w:t xml:space="preserve"> </w:t>
      </w:r>
    </w:p>
    <w:p w14:paraId="4F50D4F3" w14:textId="77777777" w:rsidR="00EA49AE" w:rsidRPr="00950590" w:rsidRDefault="00F75F0A" w:rsidP="00EA49AE">
      <w:pPr>
        <w:spacing w:after="0" w:line="360" w:lineRule="auto"/>
        <w:contextualSpacing/>
        <w:jc w:val="both"/>
        <w:rPr>
          <w:rFonts w:ascii="GHEA Grapalat" w:eastAsia="Cambria Math" w:hAnsi="GHEA Grapalat" w:cs="MS Mincho"/>
          <w:b/>
          <w:sz w:val="24"/>
          <w:szCs w:val="24"/>
        </w:rPr>
      </w:pPr>
      <w:r w:rsidRPr="00950590">
        <w:rPr>
          <w:rFonts w:ascii="GHEA Grapalat" w:hAnsi="GHEA Grapalat"/>
          <w:b/>
          <w:sz w:val="24"/>
          <w:szCs w:val="24"/>
        </w:rPr>
        <w:t>«</w:t>
      </w:r>
      <w:r w:rsidR="00EA49AE" w:rsidRPr="00950590">
        <w:rPr>
          <w:rFonts w:ascii="GHEA Grapalat" w:hAnsi="GHEA Grapalat"/>
          <w:b/>
          <w:sz w:val="24"/>
          <w:szCs w:val="24"/>
        </w:rPr>
        <w:t>Հոդված 18</w:t>
      </w:r>
      <w:r w:rsidR="00EA49AE" w:rsidRPr="00950590">
        <w:rPr>
          <w:rFonts w:ascii="Cambria Math" w:hAnsi="Cambria Math" w:cs="Cambria Math"/>
          <w:b/>
          <w:sz w:val="24"/>
          <w:szCs w:val="24"/>
        </w:rPr>
        <w:t>․</w:t>
      </w:r>
      <w:r w:rsidR="00EA49AE" w:rsidRPr="00950590">
        <w:rPr>
          <w:rFonts w:ascii="GHEA Grapalat" w:hAnsi="GHEA Grapalat"/>
          <w:b/>
          <w:sz w:val="24"/>
          <w:szCs w:val="24"/>
        </w:rPr>
        <w:t>1</w:t>
      </w:r>
      <w:r w:rsidR="00EA49AE" w:rsidRPr="00950590">
        <w:rPr>
          <w:rFonts w:ascii="Cambria Math" w:eastAsia="Cambria Math" w:hAnsi="Cambria Math" w:cs="Cambria Math"/>
          <w:b/>
          <w:sz w:val="24"/>
          <w:szCs w:val="24"/>
        </w:rPr>
        <w:t>․</w:t>
      </w:r>
      <w:r w:rsidR="00EA49AE" w:rsidRPr="00950590">
        <w:rPr>
          <w:rFonts w:ascii="GHEA Grapalat" w:eastAsia="Cambria Math" w:hAnsi="GHEA Grapalat" w:cs="MS Mincho"/>
          <w:b/>
          <w:sz w:val="24"/>
          <w:szCs w:val="24"/>
        </w:rPr>
        <w:t xml:space="preserve"> </w:t>
      </w:r>
      <w:r w:rsidR="00EA49AE" w:rsidRPr="00950590">
        <w:rPr>
          <w:rFonts w:ascii="GHEA Grapalat" w:hAnsi="GHEA Grapalat" w:cs="Cambria Math"/>
          <w:b/>
          <w:sz w:val="24"/>
          <w:szCs w:val="24"/>
        </w:rPr>
        <w:t>Պետական ծառայողների հիմնական աշխատավարձի հաշվարկման սանդղակը,  հիմնական աշխատավարձի հաշվարկման սանդղակում պետական ծառայության պաշտոնների խմբերը և ենթախմբերը, պետական ծառայության հավասար, բարձր և ցածր պաշտոնները</w:t>
      </w:r>
    </w:p>
    <w:p w14:paraId="6B064950" w14:textId="77777777" w:rsidR="00EA49AE" w:rsidRPr="00950590" w:rsidRDefault="00EA49AE" w:rsidP="00EA49AE">
      <w:pPr>
        <w:spacing w:after="0" w:line="360" w:lineRule="auto"/>
        <w:contextualSpacing/>
        <w:jc w:val="both"/>
        <w:rPr>
          <w:rFonts w:ascii="GHEA Grapalat" w:hAnsi="GHEA Grapalat" w:cs="Cambria Math"/>
          <w:b/>
          <w:sz w:val="24"/>
          <w:szCs w:val="24"/>
        </w:rPr>
      </w:pPr>
    </w:p>
    <w:p w14:paraId="6B377680" w14:textId="77777777" w:rsidR="00EA49AE" w:rsidRPr="00950590" w:rsidRDefault="00EA49AE" w:rsidP="00EA49AE">
      <w:pPr>
        <w:shd w:val="clear" w:color="auto" w:fill="FFFFFF"/>
        <w:spacing w:after="0" w:line="360" w:lineRule="auto"/>
        <w:ind w:firstLine="375"/>
        <w:jc w:val="both"/>
        <w:rPr>
          <w:rFonts w:ascii="GHEA Grapalat" w:eastAsia="Times New Roman" w:hAnsi="GHEA Grapalat" w:cs="Arial"/>
          <w:color w:val="333333"/>
          <w:sz w:val="24"/>
          <w:szCs w:val="24"/>
        </w:rPr>
      </w:pPr>
      <w:r w:rsidRPr="00950590">
        <w:rPr>
          <w:rFonts w:ascii="GHEA Grapalat" w:eastAsia="Times New Roman" w:hAnsi="GHEA Grapalat" w:cs="Arial"/>
          <w:color w:val="333333"/>
          <w:sz w:val="24"/>
          <w:szCs w:val="24"/>
        </w:rPr>
        <w:t xml:space="preserve">1. Սույն օրենքի </w:t>
      </w:r>
      <w:r w:rsidRPr="00950590">
        <w:rPr>
          <w:rFonts w:ascii="GHEA Grapalat" w:hAnsi="GHEA Grapalat" w:cs="Arial"/>
          <w:color w:val="333333"/>
          <w:sz w:val="24"/>
          <w:szCs w:val="24"/>
          <w:shd w:val="clear" w:color="auto" w:fill="FFFFFF"/>
        </w:rPr>
        <w:t xml:space="preserve">հավելված 9-ով սահմանված է </w:t>
      </w:r>
      <w:r w:rsidRPr="00950590">
        <w:rPr>
          <w:rFonts w:ascii="GHEA Grapalat" w:eastAsia="Times New Roman" w:hAnsi="GHEA Grapalat" w:cs="Arial"/>
          <w:color w:val="333333"/>
          <w:sz w:val="24"/>
          <w:szCs w:val="24"/>
        </w:rPr>
        <w:t>պետական ծառայության պաշտոնների յուրաքանչյուր ենթախմբի համար հիմնական աշխատավարձի հաշվարկման գործակիցները:</w:t>
      </w:r>
    </w:p>
    <w:p w14:paraId="49C9F0D4" w14:textId="37164544" w:rsidR="00F75F0A" w:rsidRPr="00950590" w:rsidRDefault="00EA49AE" w:rsidP="00F75F0A">
      <w:pPr>
        <w:spacing w:after="0" w:line="360" w:lineRule="auto"/>
        <w:ind w:firstLine="360"/>
        <w:jc w:val="both"/>
        <w:rPr>
          <w:rFonts w:ascii="GHEA Grapalat" w:hAnsi="GHEA Grapalat"/>
          <w:sz w:val="24"/>
          <w:szCs w:val="24"/>
        </w:rPr>
      </w:pPr>
      <w:r w:rsidRPr="00950590">
        <w:rPr>
          <w:rFonts w:ascii="GHEA Grapalat" w:hAnsi="GHEA Grapalat" w:cs="Cambria Math"/>
          <w:sz w:val="24"/>
          <w:szCs w:val="24"/>
        </w:rPr>
        <w:t>2</w:t>
      </w:r>
      <w:r w:rsidRPr="00950590">
        <w:rPr>
          <w:rFonts w:ascii="Cambria Math" w:hAnsi="Cambria Math" w:cs="Cambria Math"/>
          <w:sz w:val="24"/>
          <w:szCs w:val="24"/>
        </w:rPr>
        <w:t>․</w:t>
      </w:r>
      <w:r w:rsidRPr="00950590">
        <w:rPr>
          <w:rFonts w:ascii="GHEA Grapalat" w:hAnsi="GHEA Grapalat"/>
          <w:sz w:val="24"/>
          <w:szCs w:val="24"/>
        </w:rPr>
        <w:t xml:space="preserve"> Հ</w:t>
      </w:r>
      <w:r w:rsidRPr="00950590">
        <w:rPr>
          <w:rFonts w:ascii="GHEA Grapalat" w:hAnsi="GHEA Grapalat" w:cs="Cambria Math"/>
          <w:sz w:val="24"/>
          <w:szCs w:val="24"/>
        </w:rPr>
        <w:t xml:space="preserve">իմնական աշխատավարձի հաշվարկման սանդղակում </w:t>
      </w:r>
      <w:r w:rsidRPr="00950590">
        <w:rPr>
          <w:rFonts w:ascii="GHEA Grapalat" w:hAnsi="GHEA Grapalat"/>
          <w:sz w:val="24"/>
          <w:szCs w:val="24"/>
        </w:rPr>
        <w:t>պաշտոնները սույն օրենքի իմաստով խմբավորվում են ղեկավար և մասնագիտական խմբի պաշտոնների։ Ղեկավար պաշտոնները բաժանվում են</w:t>
      </w:r>
      <w:r w:rsidR="00E20952">
        <w:rPr>
          <w:rFonts w:ascii="GHEA Grapalat" w:hAnsi="GHEA Grapalat"/>
          <w:sz w:val="24"/>
          <w:szCs w:val="24"/>
        </w:rPr>
        <w:t xml:space="preserve"> </w:t>
      </w:r>
      <w:r w:rsidR="00E20952" w:rsidRPr="00E20952">
        <w:rPr>
          <w:rFonts w:ascii="GHEA Grapalat" w:hAnsi="GHEA Grapalat"/>
          <w:sz w:val="24"/>
          <w:szCs w:val="24"/>
        </w:rPr>
        <w:t>5</w:t>
      </w:r>
      <w:r w:rsidRPr="00950590">
        <w:rPr>
          <w:rFonts w:ascii="GHEA Grapalat" w:hAnsi="GHEA Grapalat"/>
          <w:sz w:val="24"/>
          <w:szCs w:val="24"/>
        </w:rPr>
        <w:t xml:space="preserve"> ենթախմբի, մասնագիտական պաշտոնները՝ 3 ենթախմբի։ Ղեկավար պաշտոնների  խմբում ամենաբարձրը  առաջին ենթախումբն է, որում ընդգրկված համապատասխան պաշտոն(ներ)ը պետական յուրաքանչյուր ծառայության համար ամենաբարձր </w:t>
      </w:r>
      <w:r w:rsidR="002B4DF5" w:rsidRPr="00950590">
        <w:rPr>
          <w:rFonts w:ascii="GHEA Grapalat" w:hAnsi="GHEA Grapalat"/>
          <w:sz w:val="24"/>
          <w:szCs w:val="24"/>
        </w:rPr>
        <w:t>պաշտոնն է</w:t>
      </w:r>
      <w:r w:rsidRPr="00950590">
        <w:rPr>
          <w:rFonts w:ascii="GHEA Grapalat" w:hAnsi="GHEA Grapalat"/>
          <w:sz w:val="24"/>
          <w:szCs w:val="24"/>
        </w:rPr>
        <w:t>, իսկ ամենացածրը</w:t>
      </w:r>
      <w:r w:rsidR="002B4DF5" w:rsidRPr="00950590">
        <w:rPr>
          <w:rFonts w:ascii="GHEA Grapalat" w:hAnsi="GHEA Grapalat"/>
          <w:sz w:val="24"/>
          <w:szCs w:val="24"/>
        </w:rPr>
        <w:t>՝</w:t>
      </w:r>
      <w:r w:rsidRPr="00950590">
        <w:rPr>
          <w:rFonts w:ascii="GHEA Grapalat" w:hAnsi="GHEA Grapalat"/>
          <w:sz w:val="24"/>
          <w:szCs w:val="24"/>
        </w:rPr>
        <w:t xml:space="preserve"> վեցերորդ ենթախումբն է։ Ղեկավար պաշտոնների ամենաբարձր ենթախմբում ընդգրկված պաշտոնը պետական յուրաքանչյուր ծառայության ամենաբարձր պաշտոնն է։ Մասնագիտական պաշտոնների խմբում ամենաբարձր ենթախումբը առաջին ենթախումբն է, իսկ ամենացածրը երրորդ ենթախումբն է։ Մասնագիտական պաշտոնների ամենացածր ենթախմբում ընդգրկված պաշտոնը պետական յուրաքանչյուր ծառայության ամենացածր պաշտոնն է։ Պետական ծառայության պաշտոնների նույն ենթախմբում ընդգրկված պաշտոնները համարվում են հավասար պաշտոններ։»։</w:t>
      </w:r>
    </w:p>
    <w:p w14:paraId="6328D73F" w14:textId="77777777" w:rsidR="00F75F0A" w:rsidRPr="00950590" w:rsidRDefault="00F75F0A" w:rsidP="00F75F0A">
      <w:pPr>
        <w:spacing w:after="0" w:line="360" w:lineRule="auto"/>
        <w:ind w:firstLine="360"/>
        <w:jc w:val="both"/>
        <w:rPr>
          <w:rFonts w:ascii="GHEA Grapalat" w:hAnsi="GHEA Grapalat"/>
          <w:sz w:val="24"/>
          <w:szCs w:val="24"/>
        </w:rPr>
      </w:pPr>
    </w:p>
    <w:p w14:paraId="30D66ABF" w14:textId="77777777" w:rsidR="0019073C" w:rsidRPr="00950590" w:rsidRDefault="0019073C" w:rsidP="00791A8E">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w:t>
      </w:r>
      <w:r w:rsidR="006149F8" w:rsidRPr="00950590">
        <w:rPr>
          <w:rFonts w:ascii="GHEA Grapalat" w:hAnsi="GHEA Grapalat"/>
          <w:b/>
          <w:sz w:val="24"/>
        </w:rPr>
        <w:t>20</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w:t>
      </w:r>
      <w:r w:rsidR="00791A8E" w:rsidRPr="00950590">
        <w:rPr>
          <w:rFonts w:ascii="GHEA Grapalat" w:hAnsi="GHEA Grapalat" w:cs="Cambria Math"/>
          <w:sz w:val="24"/>
        </w:rPr>
        <w:t>19-րդ, 20-րդ, 21-րդ և 22-րդ հոդվածները ուժը կորցրած ճանաչել</w:t>
      </w:r>
      <w:r w:rsidRPr="00950590">
        <w:rPr>
          <w:rFonts w:ascii="GHEA Grapalat" w:hAnsi="GHEA Grapalat"/>
          <w:sz w:val="24"/>
        </w:rPr>
        <w:t>։</w:t>
      </w:r>
    </w:p>
    <w:p w14:paraId="2CC9F994" w14:textId="77777777" w:rsidR="00EA49AE" w:rsidRPr="00950590" w:rsidRDefault="00232594" w:rsidP="00F27F13">
      <w:pPr>
        <w:spacing w:line="360" w:lineRule="auto"/>
        <w:ind w:firstLine="360"/>
        <w:jc w:val="both"/>
        <w:rPr>
          <w:rFonts w:ascii="GHEA Grapalat" w:hAnsi="GHEA Grapalat"/>
          <w:sz w:val="24"/>
        </w:rPr>
      </w:pPr>
      <w:r w:rsidRPr="00950590">
        <w:rPr>
          <w:rFonts w:ascii="GHEA Grapalat" w:hAnsi="GHEA Grapalat"/>
          <w:b/>
          <w:sz w:val="24"/>
        </w:rPr>
        <w:lastRenderedPageBreak/>
        <w:t>Հոդված</w:t>
      </w:r>
      <w:r w:rsidR="00F75F0A" w:rsidRPr="00950590">
        <w:rPr>
          <w:rFonts w:ascii="GHEA Grapalat" w:hAnsi="GHEA Grapalat"/>
          <w:b/>
          <w:sz w:val="24"/>
        </w:rPr>
        <w:t xml:space="preserve"> 2</w:t>
      </w:r>
      <w:r w:rsidR="006149F8" w:rsidRPr="00950590">
        <w:rPr>
          <w:rFonts w:ascii="GHEA Grapalat" w:hAnsi="GHEA Grapalat"/>
          <w:b/>
          <w:sz w:val="24"/>
        </w:rPr>
        <w:t>1</w:t>
      </w:r>
      <w:r w:rsidRPr="00950590">
        <w:rPr>
          <w:rFonts w:ascii="Cambria Math" w:hAnsi="Cambria Math"/>
          <w:b/>
          <w:sz w:val="24"/>
        </w:rPr>
        <w:t>․</w:t>
      </w:r>
      <w:r w:rsidRPr="00950590">
        <w:rPr>
          <w:rFonts w:ascii="Cambria Math" w:hAnsi="Cambria Math"/>
          <w:sz w:val="24"/>
        </w:rPr>
        <w:t xml:space="preserve"> </w:t>
      </w:r>
      <w:r w:rsidRPr="00950590">
        <w:rPr>
          <w:rFonts w:ascii="GHEA Grapalat" w:hAnsi="GHEA Grapalat"/>
          <w:sz w:val="24"/>
        </w:rPr>
        <w:t>Օրենքի 23-րդ հոդվածի 1-ին մասում «Հայաստանի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բառերը փոխարինել «</w:t>
      </w:r>
      <w:r w:rsidR="002B4DF5" w:rsidRPr="00950590">
        <w:rPr>
          <w:rFonts w:ascii="GHEA Grapalat" w:hAnsi="GHEA Grapalat"/>
          <w:sz w:val="24"/>
        </w:rPr>
        <w:t>Հ</w:t>
      </w:r>
      <w:r w:rsidRPr="00950590">
        <w:rPr>
          <w:rFonts w:ascii="GHEA Grapalat" w:hAnsi="GHEA Grapalat"/>
          <w:sz w:val="24"/>
        </w:rPr>
        <w:t>այաստանի Հանրապետության պաշտպանության, ազգային անվտանգության, պետական պահպանության, համակարգերում զինվորական ծառայության պաշտոն զբաղեցնողներին, ոստիկանության,» բառերով։</w:t>
      </w:r>
    </w:p>
    <w:p w14:paraId="5B787496" w14:textId="77777777" w:rsidR="00CA7B9A" w:rsidRPr="00950590" w:rsidRDefault="00CA7B9A" w:rsidP="00791A8E">
      <w:pPr>
        <w:spacing w:line="360" w:lineRule="auto"/>
        <w:ind w:firstLine="360"/>
        <w:jc w:val="both"/>
        <w:rPr>
          <w:rFonts w:ascii="GHEA Grapalat" w:hAnsi="GHEA Grapalat"/>
          <w:b/>
          <w:sz w:val="24"/>
        </w:rPr>
      </w:pPr>
    </w:p>
    <w:p w14:paraId="371D85D2" w14:textId="77777777" w:rsidR="00035532" w:rsidRPr="00950590" w:rsidRDefault="00791A8E" w:rsidP="00791A8E">
      <w:pPr>
        <w:spacing w:line="360" w:lineRule="auto"/>
        <w:ind w:firstLine="360"/>
        <w:jc w:val="both"/>
        <w:rPr>
          <w:rFonts w:ascii="GHEA Grapalat" w:hAnsi="GHEA Grapalat"/>
          <w:sz w:val="24"/>
        </w:rPr>
      </w:pPr>
      <w:r w:rsidRPr="00950590">
        <w:rPr>
          <w:rFonts w:ascii="GHEA Grapalat" w:hAnsi="GHEA Grapalat"/>
          <w:b/>
          <w:sz w:val="24"/>
        </w:rPr>
        <w:t>Հոդված</w:t>
      </w:r>
      <w:r w:rsidR="00862413" w:rsidRPr="00950590">
        <w:rPr>
          <w:rFonts w:ascii="GHEA Grapalat" w:hAnsi="GHEA Grapalat"/>
          <w:b/>
          <w:sz w:val="24"/>
        </w:rPr>
        <w:t xml:space="preserve"> </w:t>
      </w:r>
      <w:r w:rsidR="00EA49AE" w:rsidRPr="00950590">
        <w:rPr>
          <w:rFonts w:ascii="GHEA Grapalat" w:hAnsi="GHEA Grapalat"/>
          <w:b/>
          <w:sz w:val="24"/>
        </w:rPr>
        <w:t>2</w:t>
      </w:r>
      <w:r w:rsidR="006149F8" w:rsidRPr="00950590">
        <w:rPr>
          <w:rFonts w:ascii="GHEA Grapalat" w:hAnsi="GHEA Grapalat"/>
          <w:b/>
          <w:sz w:val="24"/>
        </w:rPr>
        <w:t>2</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 xml:space="preserve">Օրենքի 27-րդ հոդվածի 5-րդ մասից հանել </w:t>
      </w:r>
      <w:r w:rsidR="00CA7B9A" w:rsidRPr="00950590">
        <w:rPr>
          <w:rFonts w:ascii="GHEA Grapalat" w:hAnsi="GHEA Grapalat" w:cs="Cambria Math"/>
          <w:sz w:val="24"/>
        </w:rPr>
        <w:t>«, սակայն ոչ ավելի, քան ղեկավար պաշտոնների 1-ին ենթախմբի առավելագույն դրույքաչափը» բառերը։</w:t>
      </w:r>
    </w:p>
    <w:p w14:paraId="02A38F47" w14:textId="77777777" w:rsidR="00CA7B9A" w:rsidRPr="00950590" w:rsidRDefault="00CA7B9A" w:rsidP="00CA7B9A">
      <w:pPr>
        <w:spacing w:line="360" w:lineRule="auto"/>
        <w:ind w:left="360"/>
        <w:jc w:val="both"/>
        <w:rPr>
          <w:rFonts w:ascii="GHEA Grapalat" w:hAnsi="GHEA Grapalat"/>
          <w:b/>
          <w:sz w:val="24"/>
        </w:rPr>
      </w:pPr>
    </w:p>
    <w:p w14:paraId="57BC3CEE" w14:textId="77777777" w:rsidR="00CA7B9A" w:rsidRPr="00950590" w:rsidRDefault="00CA7B9A" w:rsidP="00CA7B9A">
      <w:pPr>
        <w:spacing w:line="360" w:lineRule="auto"/>
        <w:ind w:left="360"/>
        <w:jc w:val="both"/>
        <w:rPr>
          <w:rFonts w:ascii="GHEA Grapalat" w:hAnsi="GHEA Grapalat" w:cs="Cambria Math"/>
          <w:sz w:val="24"/>
        </w:rPr>
      </w:pPr>
      <w:r w:rsidRPr="00950590">
        <w:rPr>
          <w:rFonts w:ascii="GHEA Grapalat" w:hAnsi="GHEA Grapalat"/>
          <w:b/>
          <w:sz w:val="24"/>
        </w:rPr>
        <w:t>Հոդված</w:t>
      </w:r>
      <w:r w:rsidR="00862413" w:rsidRPr="00950590">
        <w:rPr>
          <w:rFonts w:ascii="GHEA Grapalat" w:hAnsi="GHEA Grapalat"/>
          <w:b/>
          <w:sz w:val="24"/>
        </w:rPr>
        <w:t xml:space="preserve"> 2</w:t>
      </w:r>
      <w:r w:rsidR="006149F8" w:rsidRPr="00950590">
        <w:rPr>
          <w:rFonts w:ascii="GHEA Grapalat" w:hAnsi="GHEA Grapalat"/>
          <w:b/>
          <w:sz w:val="24"/>
        </w:rPr>
        <w:t>3</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Օրենքի 28-րդ հոդվածում՝</w:t>
      </w:r>
    </w:p>
    <w:p w14:paraId="6B7A61C2" w14:textId="77777777" w:rsidR="00CA7B9A" w:rsidRPr="00950590" w:rsidRDefault="00CA7B9A" w:rsidP="00CA7B9A">
      <w:pPr>
        <w:pStyle w:val="ListParagraph"/>
        <w:numPr>
          <w:ilvl w:val="0"/>
          <w:numId w:val="26"/>
        </w:numPr>
        <w:spacing w:line="360" w:lineRule="auto"/>
        <w:jc w:val="both"/>
        <w:rPr>
          <w:rFonts w:ascii="GHEA Grapalat" w:hAnsi="GHEA Grapalat" w:cs="Cambria Math"/>
          <w:sz w:val="24"/>
        </w:rPr>
      </w:pPr>
      <w:r w:rsidRPr="00950590">
        <w:rPr>
          <w:rFonts w:ascii="GHEA Grapalat" w:hAnsi="GHEA Grapalat" w:cs="Cambria Math"/>
          <w:sz w:val="24"/>
        </w:rPr>
        <w:t>1-ին մասը շարադրել հետևյալ խմբագրությամբ</w:t>
      </w:r>
      <w:r w:rsidRPr="00950590">
        <w:rPr>
          <w:rFonts w:ascii="MS Mincho" w:eastAsia="MS Mincho" w:hAnsi="MS Mincho" w:cs="MS Mincho" w:hint="eastAsia"/>
          <w:sz w:val="24"/>
        </w:rPr>
        <w:t>․</w:t>
      </w:r>
    </w:p>
    <w:p w14:paraId="51054484" w14:textId="77777777" w:rsidR="00CA7B9A" w:rsidRPr="00950590" w:rsidRDefault="00CA7B9A" w:rsidP="00CA7B9A">
      <w:pPr>
        <w:spacing w:line="360" w:lineRule="auto"/>
        <w:ind w:left="360"/>
        <w:jc w:val="both"/>
        <w:rPr>
          <w:rFonts w:ascii="GHEA Grapalat" w:hAnsi="GHEA Grapalat" w:cs="Cambria Math"/>
          <w:sz w:val="24"/>
        </w:rPr>
      </w:pPr>
      <w:r w:rsidRPr="00950590">
        <w:rPr>
          <w:rFonts w:ascii="GHEA Grapalat" w:hAnsi="GHEA Grapalat" w:cs="Cambria Math"/>
          <w:sz w:val="24"/>
        </w:rPr>
        <w:t>«1</w:t>
      </w:r>
      <w:r w:rsidRPr="00950590">
        <w:rPr>
          <w:rFonts w:ascii="MS Mincho" w:eastAsia="MS Mincho" w:hAnsi="MS Mincho" w:cs="MS Mincho" w:hint="eastAsia"/>
          <w:sz w:val="24"/>
        </w:rPr>
        <w:t>․</w:t>
      </w:r>
      <w:r w:rsidRPr="00950590">
        <w:rPr>
          <w:rFonts w:ascii="GHEA Grapalat" w:hAnsi="GHEA Grapalat" w:cs="Cambria Math"/>
          <w:sz w:val="24"/>
        </w:rPr>
        <w:t xml:space="preserve"> Պետական ծառայության ժամանակավոր թափուր պաշտոն զբաղեցնող անձի հիմնական աշխատավարձ</w:t>
      </w:r>
      <w:r w:rsidR="001537A4">
        <w:rPr>
          <w:rFonts w:ascii="GHEA Grapalat" w:hAnsi="GHEA Grapalat" w:cs="Cambria Math"/>
          <w:sz w:val="24"/>
        </w:rPr>
        <w:t>ի</w:t>
      </w:r>
      <w:r w:rsidRPr="00950590">
        <w:rPr>
          <w:rFonts w:ascii="GHEA Grapalat" w:hAnsi="GHEA Grapalat" w:cs="Cambria Math"/>
          <w:sz w:val="24"/>
        </w:rPr>
        <w:t xml:space="preserve"> </w:t>
      </w:r>
      <w:r w:rsidR="001537A4">
        <w:rPr>
          <w:rFonts w:ascii="GHEA Grapalat" w:hAnsi="GHEA Grapalat" w:cs="Cambria Math"/>
          <w:sz w:val="24"/>
        </w:rPr>
        <w:t xml:space="preserve">չափը </w:t>
      </w:r>
      <w:r w:rsidRPr="00950590">
        <w:rPr>
          <w:rFonts w:ascii="GHEA Grapalat" w:hAnsi="GHEA Grapalat" w:cs="Cambria Math"/>
          <w:sz w:val="24"/>
        </w:rPr>
        <w:t>որոշվում է սույն օրենքի 18-րդ հոդվածի 1-ին մասով սահմանված կարգով։»</w:t>
      </w:r>
      <w:r w:rsidRPr="00950590">
        <w:rPr>
          <w:rFonts w:ascii="MS Mincho" w:eastAsia="MS Mincho" w:hAnsi="MS Mincho" w:cs="MS Mincho" w:hint="eastAsia"/>
          <w:sz w:val="24"/>
        </w:rPr>
        <w:t>․</w:t>
      </w:r>
    </w:p>
    <w:p w14:paraId="52224B4D" w14:textId="77777777" w:rsidR="00980AE0" w:rsidRPr="00950590" w:rsidRDefault="00CA7B9A" w:rsidP="00980AE0">
      <w:pPr>
        <w:pStyle w:val="ListParagraph"/>
        <w:numPr>
          <w:ilvl w:val="0"/>
          <w:numId w:val="26"/>
        </w:numPr>
        <w:spacing w:line="360" w:lineRule="auto"/>
        <w:jc w:val="both"/>
        <w:rPr>
          <w:rFonts w:ascii="GHEA Grapalat" w:hAnsi="GHEA Grapalat" w:cs="Cambria Math"/>
          <w:sz w:val="24"/>
        </w:rPr>
      </w:pPr>
      <w:r w:rsidRPr="00950590">
        <w:rPr>
          <w:rFonts w:ascii="GHEA Grapalat" w:hAnsi="GHEA Grapalat" w:cs="Cambria Math"/>
          <w:sz w:val="24"/>
        </w:rPr>
        <w:t>2-րդ մասը ուժը կորցրած ճանաչել։</w:t>
      </w:r>
    </w:p>
    <w:p w14:paraId="08AFB087" w14:textId="77777777" w:rsidR="00980AE0" w:rsidRPr="00950590" w:rsidRDefault="00980AE0" w:rsidP="00A26CB1">
      <w:pPr>
        <w:spacing w:line="360" w:lineRule="auto"/>
        <w:ind w:left="360"/>
        <w:jc w:val="both"/>
        <w:rPr>
          <w:rFonts w:ascii="GHEA Grapalat" w:hAnsi="GHEA Grapalat" w:cs="Cambria Math"/>
          <w:sz w:val="24"/>
        </w:rPr>
      </w:pPr>
    </w:p>
    <w:p w14:paraId="5713DF91" w14:textId="77777777" w:rsidR="00980AE0" w:rsidRPr="00950590" w:rsidRDefault="00980AE0" w:rsidP="00A26CB1">
      <w:pPr>
        <w:spacing w:line="360" w:lineRule="auto"/>
        <w:ind w:left="360"/>
        <w:jc w:val="both"/>
        <w:rPr>
          <w:rFonts w:ascii="GHEA Grapalat" w:hAnsi="GHEA Grapalat" w:cs="Cambria Math"/>
          <w:b/>
          <w:sz w:val="24"/>
        </w:rPr>
      </w:pPr>
      <w:r w:rsidRPr="00950590">
        <w:rPr>
          <w:rFonts w:ascii="GHEA Grapalat" w:hAnsi="GHEA Grapalat" w:cs="Cambria Math"/>
          <w:b/>
          <w:sz w:val="24"/>
        </w:rPr>
        <w:t>Հոդված</w:t>
      </w:r>
      <w:r w:rsidR="00265000" w:rsidRPr="00950590">
        <w:rPr>
          <w:rFonts w:ascii="GHEA Grapalat" w:hAnsi="GHEA Grapalat" w:cs="Cambria Math"/>
          <w:b/>
          <w:sz w:val="24"/>
        </w:rPr>
        <w:t xml:space="preserve"> 2</w:t>
      </w:r>
      <w:r w:rsidR="006149F8" w:rsidRPr="00950590">
        <w:rPr>
          <w:rFonts w:ascii="GHEA Grapalat" w:hAnsi="GHEA Grapalat" w:cs="Cambria Math"/>
          <w:b/>
          <w:sz w:val="24"/>
        </w:rPr>
        <w:t>4</w:t>
      </w:r>
      <w:r w:rsidRPr="00950590">
        <w:rPr>
          <w:rFonts w:ascii="Cambria Math" w:hAnsi="Cambria Math" w:cs="Cambria Math"/>
          <w:b/>
          <w:sz w:val="24"/>
        </w:rPr>
        <w:t xml:space="preserve">․ </w:t>
      </w:r>
      <w:r w:rsidRPr="00950590">
        <w:rPr>
          <w:rFonts w:ascii="GHEA Grapalat" w:hAnsi="GHEA Grapalat" w:cs="Cambria Math"/>
          <w:sz w:val="24"/>
        </w:rPr>
        <w:t>Օրենքի 9-րդ գլխի վերնագիրը «ԱՇԽԱՏՈՂՆԵՐԻ» բառից հետո լրացնել «</w:t>
      </w:r>
      <w:r w:rsidR="00B413D4" w:rsidRPr="00950590">
        <w:rPr>
          <w:rFonts w:ascii="GHEA Grapalat" w:hAnsi="GHEA Grapalat" w:cs="Cambria Math"/>
          <w:sz w:val="24"/>
        </w:rPr>
        <w:t>ԵՎ ՊԵՏԱԿԱՆ ՄԱՐՄԻՆՆԵՐՈՒՄ ՈՐՊԵՍ ՓՈՐՁՆԱԿ ԳՐԱՆՑՎԱԾ ԱՆՁԱՆՑ</w:t>
      </w:r>
      <w:r w:rsidRPr="00950590">
        <w:rPr>
          <w:rFonts w:ascii="GHEA Grapalat" w:hAnsi="GHEA Grapalat" w:cs="Cambria Math"/>
          <w:sz w:val="24"/>
        </w:rPr>
        <w:t>» բառերով</w:t>
      </w:r>
      <w:r w:rsidR="00265000" w:rsidRPr="00950590">
        <w:rPr>
          <w:rFonts w:ascii="GHEA Grapalat" w:hAnsi="GHEA Grapalat" w:cs="Cambria Math"/>
          <w:sz w:val="24"/>
        </w:rPr>
        <w:t>։</w:t>
      </w:r>
    </w:p>
    <w:p w14:paraId="3074A42E" w14:textId="77777777" w:rsidR="00265000" w:rsidRPr="00950590" w:rsidRDefault="00265000" w:rsidP="00A26CB1">
      <w:pPr>
        <w:spacing w:line="360" w:lineRule="auto"/>
        <w:ind w:left="360"/>
        <w:jc w:val="both"/>
        <w:rPr>
          <w:rFonts w:ascii="GHEA Grapalat" w:hAnsi="GHEA Grapalat" w:cs="Cambria Math"/>
          <w:b/>
          <w:sz w:val="24"/>
        </w:rPr>
      </w:pPr>
    </w:p>
    <w:p w14:paraId="05CB3EC6" w14:textId="77777777" w:rsidR="00265000" w:rsidRPr="00950590" w:rsidRDefault="00265000" w:rsidP="00A26CB1">
      <w:pPr>
        <w:spacing w:line="360" w:lineRule="auto"/>
        <w:ind w:left="360"/>
        <w:jc w:val="both"/>
        <w:rPr>
          <w:rFonts w:ascii="Cambria Math" w:hAnsi="Cambria Math" w:cs="Cambria Math"/>
          <w:sz w:val="24"/>
        </w:rPr>
      </w:pPr>
      <w:r w:rsidRPr="00950590">
        <w:rPr>
          <w:rFonts w:ascii="GHEA Grapalat" w:hAnsi="GHEA Grapalat" w:cs="Cambria Math"/>
          <w:b/>
          <w:sz w:val="24"/>
        </w:rPr>
        <w:t>Հոդված 2</w:t>
      </w:r>
      <w:r w:rsidR="006149F8" w:rsidRPr="00950590">
        <w:rPr>
          <w:rFonts w:ascii="GHEA Grapalat" w:hAnsi="GHEA Grapalat" w:cs="Cambria Math"/>
          <w:b/>
          <w:sz w:val="24"/>
        </w:rPr>
        <w:t>5</w:t>
      </w:r>
      <w:r w:rsidRPr="00950590">
        <w:rPr>
          <w:rFonts w:ascii="GHEA Grapalat" w:hAnsi="GHEA Grapalat" w:cs="Cambria Math" w:hint="eastAsia"/>
          <w:b/>
          <w:sz w:val="24"/>
        </w:rPr>
        <w:t>․</w:t>
      </w:r>
      <w:r w:rsidRPr="00950590">
        <w:rPr>
          <w:rFonts w:ascii="GHEA Grapalat" w:hAnsi="GHEA Grapalat" w:cs="Cambria Math"/>
          <w:sz w:val="24"/>
        </w:rPr>
        <w:t>Օրենքը լրացնել հետևյալ բովանդակությամբ 30</w:t>
      </w:r>
      <w:r w:rsidRPr="00950590">
        <w:rPr>
          <w:rFonts w:ascii="Cambria Math" w:hAnsi="Cambria Math" w:cs="Cambria Math"/>
          <w:sz w:val="24"/>
        </w:rPr>
        <w:t>․</w:t>
      </w:r>
      <w:r w:rsidRPr="00950590">
        <w:rPr>
          <w:rFonts w:ascii="GHEA Grapalat" w:hAnsi="GHEA Grapalat" w:cs="Cambria Math"/>
          <w:sz w:val="24"/>
        </w:rPr>
        <w:t>1-ին հոդվածով</w:t>
      </w:r>
      <w:r w:rsidRPr="00950590">
        <w:rPr>
          <w:rFonts w:ascii="Cambria Math" w:hAnsi="Cambria Math" w:cs="Cambria Math"/>
          <w:sz w:val="24"/>
        </w:rPr>
        <w:t>․</w:t>
      </w:r>
    </w:p>
    <w:p w14:paraId="6133DF09" w14:textId="77777777" w:rsidR="00265000" w:rsidRPr="00950590" w:rsidRDefault="00265000" w:rsidP="00A26CB1">
      <w:pPr>
        <w:spacing w:line="360" w:lineRule="auto"/>
        <w:jc w:val="both"/>
        <w:rPr>
          <w:rFonts w:ascii="GHEA Grapalat" w:hAnsi="GHEA Grapalat" w:cs="Cambria Math"/>
          <w:b/>
          <w:sz w:val="24"/>
        </w:rPr>
      </w:pPr>
      <w:r w:rsidRPr="00950590">
        <w:rPr>
          <w:rFonts w:ascii="GHEA Grapalat" w:hAnsi="GHEA Grapalat" w:cs="Cambria Math"/>
          <w:b/>
          <w:sz w:val="24"/>
        </w:rPr>
        <w:t>«Հոդված 30.1</w:t>
      </w:r>
      <w:r w:rsidRPr="00950590">
        <w:rPr>
          <w:rFonts w:ascii="Cambria Math" w:hAnsi="Cambria Math" w:cs="Cambria Math"/>
          <w:b/>
          <w:sz w:val="24"/>
        </w:rPr>
        <w:t>․</w:t>
      </w:r>
      <w:r w:rsidRPr="00950590">
        <w:rPr>
          <w:rFonts w:ascii="GHEA Grapalat" w:hAnsi="GHEA Grapalat" w:cs="Cambria Math"/>
          <w:b/>
          <w:sz w:val="24"/>
        </w:rPr>
        <w:t xml:space="preserve"> Պետական մարմիններում որպես փորձնակ գրանցված անձանց վարձատրությունը</w:t>
      </w:r>
    </w:p>
    <w:p w14:paraId="1E004373" w14:textId="77777777" w:rsidR="001C457B" w:rsidRPr="00950590" w:rsidRDefault="00265000" w:rsidP="00A26CB1">
      <w:pPr>
        <w:spacing w:line="360" w:lineRule="auto"/>
        <w:jc w:val="both"/>
        <w:rPr>
          <w:rFonts w:ascii="GHEA Grapalat" w:hAnsi="GHEA Grapalat" w:cs="Cambria Math"/>
          <w:sz w:val="24"/>
        </w:rPr>
      </w:pPr>
      <w:r w:rsidRPr="00950590">
        <w:rPr>
          <w:rFonts w:ascii="GHEA Grapalat" w:hAnsi="GHEA Grapalat" w:cs="Cambria Math"/>
          <w:sz w:val="24"/>
        </w:rPr>
        <w:lastRenderedPageBreak/>
        <w:t>1</w:t>
      </w:r>
      <w:r w:rsidRPr="00950590">
        <w:rPr>
          <w:rFonts w:ascii="Cambria Math" w:hAnsi="Cambria Math" w:cs="Cambria Math"/>
          <w:sz w:val="24"/>
        </w:rPr>
        <w:t>․</w:t>
      </w:r>
      <w:r w:rsidRPr="00950590">
        <w:rPr>
          <w:rFonts w:ascii="GHEA Grapalat" w:hAnsi="GHEA Grapalat" w:cs="Cambria Math"/>
          <w:sz w:val="24"/>
        </w:rPr>
        <w:t xml:space="preserve"> Պ</w:t>
      </w:r>
      <w:r w:rsidR="001C457B" w:rsidRPr="00950590">
        <w:rPr>
          <w:rFonts w:ascii="GHEA Grapalat" w:hAnsi="GHEA Grapalat" w:cs="Cambria Math"/>
          <w:sz w:val="24"/>
        </w:rPr>
        <w:t>ետ</w:t>
      </w:r>
      <w:r w:rsidRPr="00950590">
        <w:rPr>
          <w:rFonts w:ascii="GHEA Grapalat" w:hAnsi="GHEA Grapalat" w:cs="Cambria Math"/>
          <w:sz w:val="24"/>
        </w:rPr>
        <w:t xml:space="preserve">ական մարմիններում որպես փորձնակ գրանցված անձանց </w:t>
      </w:r>
      <w:r w:rsidR="00B413D4" w:rsidRPr="00950590">
        <w:rPr>
          <w:rFonts w:ascii="GHEA Grapalat" w:hAnsi="GHEA Grapalat" w:cs="Cambria Math"/>
          <w:sz w:val="24"/>
        </w:rPr>
        <w:t>վարձատրությունը որոշվում</w:t>
      </w:r>
      <w:r w:rsidRPr="00950590">
        <w:rPr>
          <w:rFonts w:ascii="GHEA Grapalat" w:hAnsi="GHEA Grapalat" w:cs="Cambria Math"/>
          <w:sz w:val="24"/>
        </w:rPr>
        <w:t xml:space="preserve"> </w:t>
      </w:r>
      <w:r w:rsidR="00B413D4" w:rsidRPr="00950590">
        <w:rPr>
          <w:rFonts w:ascii="GHEA Grapalat" w:hAnsi="GHEA Grapalat" w:cs="Cambria Math"/>
          <w:sz w:val="24"/>
        </w:rPr>
        <w:t>է</w:t>
      </w:r>
      <w:r w:rsidRPr="00950590">
        <w:rPr>
          <w:rFonts w:ascii="GHEA Grapalat" w:hAnsi="GHEA Grapalat" w:cs="Cambria Math"/>
          <w:sz w:val="24"/>
        </w:rPr>
        <w:t xml:space="preserve"> սույն օրենքի հավելված 9-ով</w:t>
      </w:r>
      <w:r w:rsidR="00B413D4" w:rsidRPr="00950590">
        <w:rPr>
          <w:rFonts w:ascii="GHEA Grapalat" w:hAnsi="GHEA Grapalat" w:cs="Cambria Math"/>
          <w:sz w:val="24"/>
        </w:rPr>
        <w:t xml:space="preserve"> սահմանված </w:t>
      </w:r>
      <w:r w:rsidR="00113F99" w:rsidRPr="00950590">
        <w:rPr>
          <w:rFonts w:ascii="GHEA Grapalat" w:hAnsi="GHEA Grapalat" w:cs="Cambria Math"/>
          <w:sz w:val="24"/>
        </w:rPr>
        <w:t>համապատասխան գործակցի և բազային աշխատավարձի արտադրյալով</w:t>
      </w:r>
      <w:r w:rsidR="006149F8" w:rsidRPr="00950590">
        <w:rPr>
          <w:rFonts w:ascii="GHEA Grapalat" w:hAnsi="GHEA Grapalat" w:cs="Cambria Math"/>
          <w:sz w:val="24"/>
        </w:rPr>
        <w:t>։</w:t>
      </w:r>
      <w:r w:rsidR="006149F8" w:rsidRPr="00950590">
        <w:rPr>
          <w:rFonts w:ascii="GHEA Grapalat" w:hAnsi="GHEA Grapalat" w:cs="Cambria Math"/>
          <w:sz w:val="24"/>
        </w:rPr>
        <w:tab/>
      </w:r>
    </w:p>
    <w:p w14:paraId="0B284AD4" w14:textId="77777777" w:rsidR="006149F8" w:rsidRPr="00950590" w:rsidRDefault="006149F8" w:rsidP="00A26CB1">
      <w:pPr>
        <w:spacing w:line="360" w:lineRule="auto"/>
        <w:jc w:val="both"/>
        <w:rPr>
          <w:rFonts w:ascii="GHEA Grapalat" w:hAnsi="GHEA Grapalat" w:cs="Cambria Math"/>
          <w:sz w:val="24"/>
        </w:rPr>
      </w:pPr>
      <w:r w:rsidRPr="00950590">
        <w:rPr>
          <w:rFonts w:ascii="GHEA Grapalat" w:hAnsi="GHEA Grapalat" w:cs="Cambria Math"/>
          <w:sz w:val="24"/>
        </w:rPr>
        <w:t>2</w:t>
      </w:r>
      <w:r w:rsidRPr="00950590">
        <w:rPr>
          <w:rFonts w:ascii="Cambria Math" w:hAnsi="Cambria Math" w:cs="Cambria Math"/>
          <w:sz w:val="24"/>
        </w:rPr>
        <w:t xml:space="preserve">․ </w:t>
      </w:r>
      <w:r w:rsidRPr="00950590">
        <w:rPr>
          <w:rFonts w:ascii="GHEA Grapalat" w:hAnsi="GHEA Grapalat" w:cs="Cambria Math"/>
          <w:sz w:val="24"/>
        </w:rPr>
        <w:t>Պ</w:t>
      </w:r>
      <w:r w:rsidR="001C457B" w:rsidRPr="00950590">
        <w:rPr>
          <w:rFonts w:ascii="GHEA Grapalat" w:hAnsi="GHEA Grapalat" w:cs="Cambria Math"/>
          <w:sz w:val="24"/>
        </w:rPr>
        <w:t>ետ</w:t>
      </w:r>
      <w:r w:rsidRPr="00950590">
        <w:rPr>
          <w:rFonts w:ascii="GHEA Grapalat" w:hAnsi="GHEA Grapalat" w:cs="Cambria Math"/>
          <w:sz w:val="24"/>
        </w:rPr>
        <w:t xml:space="preserve">ական մարմիններում որպես փորձնակ գրանցված անձանց վարձատրության առանձնահատկությունները և </w:t>
      </w:r>
      <w:r w:rsidR="00EF5303" w:rsidRPr="00950590">
        <w:rPr>
          <w:rFonts w:ascii="GHEA Grapalat" w:hAnsi="GHEA Grapalat" w:cs="Cambria Math"/>
          <w:sz w:val="24"/>
        </w:rPr>
        <w:t xml:space="preserve">տրամադրման </w:t>
      </w:r>
      <w:r w:rsidRPr="00950590">
        <w:rPr>
          <w:rFonts w:ascii="GHEA Grapalat" w:hAnsi="GHEA Grapalat" w:cs="Cambria Math"/>
          <w:sz w:val="24"/>
        </w:rPr>
        <w:t>կարգը սահմանում է Հայաստանի Հանրապետության փոխվարչապետը։»։</w:t>
      </w:r>
    </w:p>
    <w:p w14:paraId="23CB5566" w14:textId="77777777" w:rsidR="00482BC7" w:rsidRPr="00950590" w:rsidRDefault="00482BC7" w:rsidP="00A26CB1">
      <w:pPr>
        <w:spacing w:line="360" w:lineRule="auto"/>
        <w:jc w:val="both"/>
        <w:rPr>
          <w:rFonts w:ascii="GHEA Grapalat" w:hAnsi="GHEA Grapalat" w:cs="Cambria Math"/>
          <w:sz w:val="24"/>
        </w:rPr>
      </w:pPr>
    </w:p>
    <w:p w14:paraId="4A97EE3D" w14:textId="77777777" w:rsidR="00CA7B9A" w:rsidRPr="00950590" w:rsidRDefault="00482BC7" w:rsidP="00482BC7">
      <w:pPr>
        <w:spacing w:line="360" w:lineRule="auto"/>
        <w:ind w:firstLine="360"/>
        <w:jc w:val="both"/>
        <w:rPr>
          <w:rFonts w:ascii="GHEA Grapalat" w:hAnsi="GHEA Grapalat" w:cs="Cambria Math"/>
          <w:sz w:val="24"/>
        </w:rPr>
      </w:pPr>
      <w:r w:rsidRPr="00950590">
        <w:rPr>
          <w:rFonts w:ascii="GHEA Grapalat" w:hAnsi="GHEA Grapalat"/>
          <w:b/>
          <w:sz w:val="24"/>
        </w:rPr>
        <w:t>Հոդված 2</w:t>
      </w:r>
      <w:r w:rsidR="006149F8" w:rsidRPr="00950590">
        <w:rPr>
          <w:rFonts w:ascii="GHEA Grapalat" w:hAnsi="GHEA Grapalat"/>
          <w:b/>
          <w:sz w:val="24"/>
        </w:rPr>
        <w:t>6</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Օրենքի 1-ին հավելվածը շարադրել</w:t>
      </w:r>
      <w:r w:rsidR="001537A4">
        <w:rPr>
          <w:rFonts w:ascii="GHEA Grapalat" w:hAnsi="GHEA Grapalat" w:cs="Cambria Math"/>
          <w:sz w:val="24"/>
        </w:rPr>
        <w:t xml:space="preserve"> նոր խմբագրությամբ</w:t>
      </w:r>
      <w:r w:rsidRPr="00950590">
        <w:rPr>
          <w:rFonts w:ascii="GHEA Grapalat" w:hAnsi="GHEA Grapalat" w:cs="Cambria Math"/>
          <w:sz w:val="24"/>
        </w:rPr>
        <w:t>՝ համաձայն N 1 հավելվածի։</w:t>
      </w:r>
    </w:p>
    <w:p w14:paraId="419B7F3D" w14:textId="77777777" w:rsidR="00482BC7" w:rsidRPr="00950590" w:rsidRDefault="00482BC7" w:rsidP="00482BC7">
      <w:pPr>
        <w:spacing w:line="360" w:lineRule="auto"/>
        <w:ind w:firstLine="360"/>
        <w:jc w:val="both"/>
        <w:rPr>
          <w:rFonts w:ascii="GHEA Grapalat" w:hAnsi="GHEA Grapalat"/>
          <w:b/>
          <w:sz w:val="24"/>
        </w:rPr>
      </w:pPr>
    </w:p>
    <w:p w14:paraId="056D2247" w14:textId="77777777" w:rsidR="00482BC7" w:rsidRPr="00950590" w:rsidRDefault="00482BC7" w:rsidP="00482BC7">
      <w:pPr>
        <w:spacing w:line="360" w:lineRule="auto"/>
        <w:ind w:firstLine="360"/>
        <w:jc w:val="both"/>
        <w:rPr>
          <w:rFonts w:ascii="GHEA Grapalat" w:hAnsi="GHEA Grapalat" w:cs="Cambria Math"/>
          <w:sz w:val="24"/>
        </w:rPr>
      </w:pPr>
      <w:r w:rsidRPr="00950590">
        <w:rPr>
          <w:rFonts w:ascii="GHEA Grapalat" w:hAnsi="GHEA Grapalat"/>
          <w:b/>
          <w:sz w:val="24"/>
        </w:rPr>
        <w:t>Հոդված 2</w:t>
      </w:r>
      <w:r w:rsidR="006149F8" w:rsidRPr="00950590">
        <w:rPr>
          <w:rFonts w:ascii="GHEA Grapalat" w:hAnsi="GHEA Grapalat"/>
          <w:b/>
          <w:sz w:val="24"/>
        </w:rPr>
        <w:t>7</w:t>
      </w:r>
      <w:r w:rsidRPr="00950590">
        <w:rPr>
          <w:rFonts w:ascii="MS Mincho" w:eastAsia="MS Mincho" w:hAnsi="MS Mincho" w:cs="MS Mincho" w:hint="eastAsia"/>
          <w:b/>
          <w:sz w:val="24"/>
        </w:rPr>
        <w:t>․</w:t>
      </w:r>
      <w:r w:rsidRPr="00950590">
        <w:rPr>
          <w:rFonts w:ascii="GHEA Grapalat" w:hAnsi="GHEA Grapalat" w:cs="Cambria Math"/>
          <w:b/>
          <w:sz w:val="24"/>
        </w:rPr>
        <w:t xml:space="preserve"> </w:t>
      </w:r>
      <w:r w:rsidRPr="00950590">
        <w:rPr>
          <w:rFonts w:ascii="GHEA Grapalat" w:hAnsi="GHEA Grapalat" w:cs="Cambria Math"/>
          <w:sz w:val="24"/>
        </w:rPr>
        <w:t>Օրենքի 9-րդ հավելվածը շարադրել</w:t>
      </w:r>
      <w:r w:rsidR="001537A4" w:rsidRPr="001537A4">
        <w:t xml:space="preserve"> </w:t>
      </w:r>
      <w:r w:rsidR="001537A4" w:rsidRPr="001537A4">
        <w:rPr>
          <w:rFonts w:ascii="GHEA Grapalat" w:hAnsi="GHEA Grapalat" w:cs="Cambria Math"/>
          <w:sz w:val="24"/>
        </w:rPr>
        <w:t xml:space="preserve">նոր խմբագրությամբ </w:t>
      </w:r>
      <w:r w:rsidRPr="00950590">
        <w:rPr>
          <w:rFonts w:ascii="GHEA Grapalat" w:hAnsi="GHEA Grapalat" w:cs="Cambria Math"/>
          <w:sz w:val="24"/>
        </w:rPr>
        <w:t>՝ համաձայն N 2 հավելվածի։</w:t>
      </w:r>
    </w:p>
    <w:p w14:paraId="46C8AC79" w14:textId="77777777" w:rsidR="00482BC7" w:rsidRPr="00950590" w:rsidRDefault="00482BC7" w:rsidP="00035532">
      <w:pPr>
        <w:spacing w:line="360" w:lineRule="auto"/>
        <w:ind w:left="360"/>
        <w:jc w:val="both"/>
        <w:rPr>
          <w:rFonts w:ascii="GHEA Grapalat" w:hAnsi="GHEA Grapalat"/>
          <w:b/>
          <w:sz w:val="24"/>
        </w:rPr>
      </w:pPr>
    </w:p>
    <w:p w14:paraId="1B8D7E05" w14:textId="77777777" w:rsidR="00010C27" w:rsidRPr="00950590" w:rsidRDefault="00010C27" w:rsidP="00010C27">
      <w:pPr>
        <w:spacing w:line="360" w:lineRule="auto"/>
        <w:ind w:left="360"/>
        <w:jc w:val="both"/>
        <w:rPr>
          <w:rFonts w:ascii="GHEA Grapalat" w:hAnsi="GHEA Grapalat" w:cs="Cambria Math"/>
          <w:b/>
          <w:sz w:val="24"/>
        </w:rPr>
      </w:pPr>
      <w:r w:rsidRPr="00950590">
        <w:rPr>
          <w:rFonts w:ascii="GHEA Grapalat" w:hAnsi="GHEA Grapalat"/>
          <w:b/>
          <w:sz w:val="24"/>
        </w:rPr>
        <w:t>Հոդված 28</w:t>
      </w:r>
      <w:r w:rsidRPr="00950590">
        <w:rPr>
          <w:rFonts w:ascii="MS Gothic" w:eastAsia="MS Gothic" w:hAnsi="MS Gothic" w:cs="MS Gothic" w:hint="eastAsia"/>
          <w:b/>
          <w:sz w:val="24"/>
        </w:rPr>
        <w:t>․</w:t>
      </w:r>
      <w:r w:rsidRPr="00950590">
        <w:rPr>
          <w:rFonts w:ascii="GHEA Grapalat" w:hAnsi="GHEA Grapalat" w:cs="Cambria Math"/>
          <w:b/>
          <w:sz w:val="24"/>
        </w:rPr>
        <w:t xml:space="preserve"> Եզրափակիչ մաս և անցումային դրույթներ</w:t>
      </w:r>
    </w:p>
    <w:p w14:paraId="1E28340D" w14:textId="77777777" w:rsidR="00010C27" w:rsidRPr="00950590" w:rsidRDefault="00010C27" w:rsidP="00010C27">
      <w:pPr>
        <w:spacing w:line="360" w:lineRule="auto"/>
        <w:ind w:left="360"/>
        <w:jc w:val="both"/>
        <w:rPr>
          <w:rFonts w:ascii="GHEA Grapalat" w:hAnsi="GHEA Grapalat"/>
          <w:sz w:val="24"/>
        </w:rPr>
      </w:pPr>
      <w:r w:rsidRPr="00950590">
        <w:rPr>
          <w:rFonts w:ascii="GHEA Grapalat" w:hAnsi="GHEA Grapalat"/>
          <w:sz w:val="24"/>
        </w:rPr>
        <w:t>1</w:t>
      </w:r>
      <w:r w:rsidRPr="00950590">
        <w:rPr>
          <w:rFonts w:ascii="Cambria Math" w:hAnsi="Cambria Math" w:cs="Cambria Math"/>
          <w:sz w:val="24"/>
        </w:rPr>
        <w:t>․</w:t>
      </w:r>
      <w:r w:rsidRPr="00950590">
        <w:rPr>
          <w:rFonts w:ascii="GHEA Grapalat" w:hAnsi="GHEA Grapalat"/>
          <w:sz w:val="24"/>
        </w:rPr>
        <w:t xml:space="preserve"> Սույն օրենքն ուժի մեջ է մտնում 2027 թվականի հունվարի 1-ից։ </w:t>
      </w:r>
      <w:r w:rsidRPr="00950590">
        <w:rPr>
          <w:rFonts w:ascii="GHEA Grapalat" w:hAnsi="GHEA Grapalat" w:cs="Cambria Math"/>
          <w:sz w:val="24"/>
        </w:rPr>
        <w:t xml:space="preserve">Մինչև սույն օրենքն ուժի մեջ մտնելն ընկած ժամանակահատվածի համար </w:t>
      </w:r>
      <w:r w:rsidRPr="00950590">
        <w:rPr>
          <w:rFonts w:ascii="GHEA Grapalat" w:hAnsi="GHEA Grapalat"/>
          <w:sz w:val="24"/>
        </w:rPr>
        <w:t>պետական պաշտոն և պետական ծառայության պաշտոն զբաղեցնող անձի հիմնական և լրացուցիչ աշխատավարձը</w:t>
      </w:r>
      <w:r w:rsidRPr="00950590">
        <w:rPr>
          <w:rFonts w:ascii="GHEA Grapalat" w:hAnsi="GHEA Grapalat" w:cs="Cambria Math"/>
          <w:sz w:val="24"/>
        </w:rPr>
        <w:t xml:space="preserve"> հաշվարկվում են մինչև սույն օրենքն ուժի մեջ մտնելը գործող իրավակարգավորումներին համապատասխան։</w:t>
      </w:r>
    </w:p>
    <w:p w14:paraId="07618CF9" w14:textId="77777777" w:rsidR="00010C27" w:rsidRPr="00950590" w:rsidRDefault="00010C27" w:rsidP="00010C27">
      <w:pPr>
        <w:spacing w:line="360" w:lineRule="auto"/>
        <w:ind w:left="360"/>
        <w:jc w:val="both"/>
        <w:rPr>
          <w:rFonts w:ascii="GHEA Grapalat" w:hAnsi="GHEA Grapalat"/>
          <w:sz w:val="24"/>
        </w:rPr>
      </w:pPr>
      <w:r w:rsidRPr="00950590">
        <w:rPr>
          <w:rFonts w:ascii="GHEA Grapalat" w:hAnsi="GHEA Grapalat"/>
          <w:sz w:val="24"/>
        </w:rPr>
        <w:t>2</w:t>
      </w:r>
      <w:r w:rsidRPr="00950590">
        <w:rPr>
          <w:rFonts w:ascii="Cambria Math" w:hAnsi="Cambria Math" w:cs="Cambria Math"/>
          <w:sz w:val="24"/>
        </w:rPr>
        <w:t>․</w:t>
      </w:r>
      <w:r w:rsidRPr="00950590">
        <w:rPr>
          <w:rFonts w:ascii="GHEA Grapalat" w:hAnsi="GHEA Grapalat"/>
          <w:sz w:val="24"/>
        </w:rPr>
        <w:t xml:space="preserve"> Սույն օրենքով սահմանված վարձատրության նոր համակարգի ներդրումը չի կարող հանգեցնել պետական պաշտոն և պետական ծառայության պաշտոն զբաղեցնող անձի  հիմնական և լրացուցիչ աշխատավարձի ընդհանուր չափի նվազեցմանը, </w:t>
      </w:r>
      <w:r w:rsidRPr="00950590">
        <w:rPr>
          <w:rFonts w:ascii="GHEA Grapalat" w:hAnsi="GHEA Grapalat" w:cs="Arial"/>
          <w:color w:val="333333"/>
          <w:sz w:val="24"/>
          <w:szCs w:val="24"/>
          <w:shd w:val="clear" w:color="auto" w:fill="FFFFFF"/>
        </w:rPr>
        <w:t>բացառությամբ սույն օրենքն ուժի մեջ մտնելուց հետո պաշտոնի փոփոխման դեպքերի</w:t>
      </w:r>
      <w:r w:rsidRPr="00950590">
        <w:rPr>
          <w:rFonts w:ascii="GHEA Grapalat" w:hAnsi="GHEA Grapalat"/>
          <w:sz w:val="24"/>
          <w:szCs w:val="24"/>
        </w:rPr>
        <w:t>։</w:t>
      </w:r>
      <w:r w:rsidRPr="00950590">
        <w:rPr>
          <w:rFonts w:ascii="GHEA Grapalat" w:hAnsi="GHEA Grapalat"/>
          <w:sz w:val="24"/>
        </w:rPr>
        <w:t xml:space="preserve"> </w:t>
      </w:r>
    </w:p>
    <w:p w14:paraId="4469F36A" w14:textId="77777777" w:rsidR="00010C27" w:rsidRPr="00950590" w:rsidRDefault="00010C27" w:rsidP="00010C27">
      <w:pPr>
        <w:spacing w:line="360" w:lineRule="auto"/>
        <w:ind w:left="360"/>
        <w:jc w:val="both"/>
        <w:rPr>
          <w:rFonts w:ascii="GHEA Grapalat" w:hAnsi="GHEA Grapalat"/>
          <w:sz w:val="24"/>
        </w:rPr>
      </w:pPr>
      <w:r w:rsidRPr="00950590">
        <w:rPr>
          <w:rFonts w:ascii="GHEA Grapalat" w:hAnsi="GHEA Grapalat"/>
          <w:sz w:val="24"/>
        </w:rPr>
        <w:t>3</w:t>
      </w:r>
      <w:r w:rsidRPr="00950590">
        <w:rPr>
          <w:rFonts w:ascii="Cambria Math" w:hAnsi="Cambria Math"/>
          <w:sz w:val="24"/>
        </w:rPr>
        <w:t xml:space="preserve">․ </w:t>
      </w:r>
      <w:r w:rsidRPr="00950590">
        <w:rPr>
          <w:rFonts w:ascii="GHEA Grapalat" w:hAnsi="GHEA Grapalat"/>
          <w:sz w:val="24"/>
        </w:rPr>
        <w:t xml:space="preserve">Սույն հոդվածի 2-րդ մասով նախատեսված պաշտոնի փոփոխման պայմանը չի տարածվում համապատասխան մարմնի վերակազմակերպման կամ կառուցվածքային փոփոխության կամ անվանափոխության կամ օրենքով սահմանված այլ դեպքերում </w:t>
      </w:r>
      <w:r w:rsidRPr="00950590">
        <w:rPr>
          <w:rFonts w:ascii="GHEA Grapalat" w:hAnsi="GHEA Grapalat"/>
          <w:sz w:val="24"/>
        </w:rPr>
        <w:lastRenderedPageBreak/>
        <w:t xml:space="preserve">արտամրցութային կարգով կամ ռոտացիայի (տեղափոխման, փոխադրման, գործուղման) հիման վրա հավասար կամ բարձր պաշտոնի փոխադրման (նշանակման) դեպքերի վրա: </w:t>
      </w:r>
    </w:p>
    <w:p w14:paraId="2FAC03DF" w14:textId="77777777" w:rsidR="00010C27" w:rsidRPr="00950590" w:rsidRDefault="00010C27" w:rsidP="00010C27">
      <w:pPr>
        <w:spacing w:line="360" w:lineRule="auto"/>
        <w:ind w:left="360"/>
        <w:jc w:val="both"/>
        <w:rPr>
          <w:rFonts w:ascii="GHEA Grapalat" w:hAnsi="GHEA Grapalat"/>
          <w:sz w:val="24"/>
          <w:szCs w:val="24"/>
        </w:rPr>
      </w:pPr>
      <w:r w:rsidRPr="00950590">
        <w:rPr>
          <w:rFonts w:ascii="GHEA Grapalat" w:hAnsi="GHEA Grapalat"/>
          <w:sz w:val="24"/>
        </w:rPr>
        <w:t>4</w:t>
      </w:r>
      <w:r w:rsidRPr="00950590">
        <w:rPr>
          <w:rFonts w:ascii="Cambria Math" w:hAnsi="Cambria Math"/>
          <w:sz w:val="24"/>
        </w:rPr>
        <w:t xml:space="preserve">․ </w:t>
      </w:r>
      <w:r w:rsidRPr="00950590">
        <w:rPr>
          <w:rFonts w:ascii="GHEA Grapalat" w:hAnsi="GHEA Grapalat"/>
          <w:sz w:val="24"/>
        </w:rPr>
        <w:t>Այն դեպքում, երբ սույն օրենքն ուժի մեջ մտնելուց հետո պետական պաշտոն և պետական ծառայության պաշտոն զբաղեցնող անձին վճարվող հիմնական և լրացուցիչ աշխատավարձի ընդհանուր չափը ավելի ցածր կլինի տվյալ անձի համար 2026 թվականի դեկտեմբեր ամսվա համար «Պետական պաշտոններ և պետական ծառայության պաշտոններ զբաղեցնող անձանց վարձատրության մասին» օրենքով սահմանված հիմնական և լրացուցիչ աշխատավարձի ընդհանուր չափից, ապա կպահպանվի հիմնական և լրացուցիչ աշխատավարձի այդ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r w:rsidRPr="00950590">
        <w:rPr>
          <w:rFonts w:ascii="GHEA Grapalat" w:hAnsi="GHEA Grapalat"/>
          <w:sz w:val="24"/>
          <w:szCs w:val="24"/>
        </w:rPr>
        <w:t xml:space="preserve">։ Ընդ որում, լրացուցիչ աշխատավարձի չափի մեջ չեն ներառվում </w:t>
      </w:r>
      <w:r w:rsidRPr="00950590">
        <w:rPr>
          <w:rFonts w:ascii="GHEA Grapalat" w:hAnsi="GHEA Grapalat" w:cs="Arial"/>
          <w:color w:val="333333"/>
          <w:sz w:val="24"/>
          <w:szCs w:val="24"/>
          <w:shd w:val="clear" w:color="auto" w:fill="FFFFFF"/>
        </w:rPr>
        <w:t>արտաժամյա, գիշերային ժամերին, հանգստյան, օրենքով սահմանված ոչ աշխատանքային՝ տոնական և հիշատակի օրերին աշխատելու համար տրվող հավելումները</w:t>
      </w:r>
      <w:r w:rsidRPr="00950590">
        <w:rPr>
          <w:rFonts w:ascii="GHEA Grapalat" w:hAnsi="GHEA Grapalat"/>
          <w:sz w:val="24"/>
          <w:szCs w:val="24"/>
        </w:rPr>
        <w:t>։</w:t>
      </w:r>
    </w:p>
    <w:p w14:paraId="751D5E18" w14:textId="49CE6741" w:rsidR="00236DE8" w:rsidRPr="001E0FFC" w:rsidRDefault="00B33B19" w:rsidP="002332ED">
      <w:pPr>
        <w:spacing w:line="360" w:lineRule="auto"/>
        <w:ind w:left="360"/>
        <w:jc w:val="both"/>
        <w:rPr>
          <w:rFonts w:ascii="GHEA Grapalat" w:hAnsi="GHEA Grapalat"/>
          <w:sz w:val="24"/>
        </w:rPr>
      </w:pPr>
      <w:r w:rsidRPr="00950590">
        <w:rPr>
          <w:rFonts w:ascii="GHEA Grapalat" w:hAnsi="GHEA Grapalat"/>
          <w:sz w:val="24"/>
          <w:szCs w:val="24"/>
        </w:rPr>
        <w:t>5</w:t>
      </w:r>
      <w:r w:rsidR="00236DE8" w:rsidRPr="00950590">
        <w:rPr>
          <w:rFonts w:ascii="GHEA Grapalat" w:hAnsi="GHEA Grapalat"/>
          <w:sz w:val="24"/>
          <w:szCs w:val="24"/>
        </w:rPr>
        <w:t xml:space="preserve">. </w:t>
      </w:r>
      <w:r w:rsidR="0068121E" w:rsidRPr="00950590">
        <w:rPr>
          <w:rFonts w:ascii="GHEA Grapalat" w:hAnsi="GHEA Grapalat"/>
          <w:sz w:val="24"/>
          <w:szCs w:val="24"/>
        </w:rPr>
        <w:t>Հարկային և մաքսային ծառայողների համար ս</w:t>
      </w:r>
      <w:r w:rsidR="00236DE8" w:rsidRPr="00950590">
        <w:rPr>
          <w:rFonts w:ascii="GHEA Grapalat" w:hAnsi="GHEA Grapalat"/>
          <w:sz w:val="24"/>
          <w:szCs w:val="24"/>
        </w:rPr>
        <w:t xml:space="preserve">ույն հոդվածի 4-րդ մասով նախատեսված </w:t>
      </w:r>
      <w:r w:rsidR="0068121E" w:rsidRPr="00950590">
        <w:rPr>
          <w:rFonts w:ascii="GHEA Grapalat" w:hAnsi="GHEA Grapalat"/>
          <w:sz w:val="24"/>
        </w:rPr>
        <w:t>հիմնական և լրացուցիչ աշխատավարձի ընդհանուր չափի  պահպանման դրույթը կիրառելիս</w:t>
      </w:r>
      <w:r w:rsidR="001E0FFC">
        <w:rPr>
          <w:rFonts w:ascii="GHEA Grapalat" w:hAnsi="GHEA Grapalat"/>
          <w:sz w:val="24"/>
        </w:rPr>
        <w:t xml:space="preserve"> </w:t>
      </w:r>
      <w:r w:rsidR="001E0FFC" w:rsidRPr="001E0FFC">
        <w:rPr>
          <w:rFonts w:ascii="GHEA Grapalat" w:hAnsi="GHEA Grapalat"/>
          <w:sz w:val="24"/>
        </w:rPr>
        <w:t>լրացուցիչ աշխատավարձ դիտարկել ծառայության հատուկ կոչման կամ դասային աստիճանի համար հաշվարկվող հավելավճարը:</w:t>
      </w:r>
    </w:p>
    <w:p w14:paraId="02AFC7FE" w14:textId="38E10105" w:rsidR="00010C27" w:rsidRPr="00950590" w:rsidRDefault="002332ED" w:rsidP="00010C27">
      <w:pPr>
        <w:spacing w:line="360" w:lineRule="auto"/>
        <w:ind w:left="360"/>
        <w:jc w:val="both"/>
        <w:rPr>
          <w:rFonts w:ascii="GHEA Grapalat" w:hAnsi="GHEA Grapalat"/>
          <w:sz w:val="24"/>
        </w:rPr>
      </w:pPr>
      <w:r w:rsidRPr="00950590">
        <w:rPr>
          <w:rFonts w:ascii="GHEA Grapalat" w:hAnsi="GHEA Grapalat"/>
          <w:sz w:val="24"/>
        </w:rPr>
        <w:t>6</w:t>
      </w:r>
      <w:r w:rsidR="00010C27" w:rsidRPr="00950590">
        <w:rPr>
          <w:rFonts w:ascii="Cambria Math" w:hAnsi="Cambria Math" w:cs="Cambria Math"/>
          <w:sz w:val="24"/>
        </w:rPr>
        <w:t>․</w:t>
      </w:r>
      <w:r w:rsidR="00010C27" w:rsidRPr="00950590">
        <w:rPr>
          <w:rFonts w:ascii="GHEA Grapalat" w:hAnsi="GHEA Grapalat"/>
          <w:sz w:val="24"/>
        </w:rPr>
        <w:t xml:space="preserve"> Սույն օրենքն ուժի մեջ մտնելուց հետո պետական ծառայողի պետական ծառայության ստաժի հավելավճարի հաշվարկման համար հաշվի է առնվում մինչև 2027 թվականի հունվարի 1-ը պետական ծառայության առանձին տեսակներում </w:t>
      </w:r>
      <w:r w:rsidR="00D676A8" w:rsidRPr="00D676A8">
        <w:rPr>
          <w:rFonts w:ascii="GHEA Grapalat" w:hAnsi="GHEA Grapalat"/>
          <w:sz w:val="24"/>
        </w:rPr>
        <w:t>ունեցած</w:t>
      </w:r>
      <w:r w:rsidR="00D676A8" w:rsidRPr="00D676A8" w:rsidDel="00D676A8">
        <w:rPr>
          <w:rFonts w:ascii="GHEA Grapalat" w:hAnsi="GHEA Grapalat"/>
          <w:sz w:val="24"/>
        </w:rPr>
        <w:t xml:space="preserve"> </w:t>
      </w:r>
      <w:r w:rsidR="00010C27" w:rsidRPr="00950590">
        <w:rPr>
          <w:rFonts w:ascii="GHEA Grapalat" w:hAnsi="GHEA Grapalat"/>
          <w:sz w:val="24"/>
        </w:rPr>
        <w:t xml:space="preserve">պետական ծառայության ստաժը, եթե այդ պաշտոններում ստաժի ընդմիջումը չի գերազանցել վեց ամիսը: </w:t>
      </w:r>
      <w:r w:rsidR="00D676A8" w:rsidRPr="00D676A8">
        <w:rPr>
          <w:rFonts w:ascii="GHEA Grapalat" w:hAnsi="GHEA Grapalat"/>
          <w:sz w:val="24"/>
        </w:rPr>
        <w:t xml:space="preserve">Ընդ որում, ղեկավար պաշտոն զբաղեցնող պետական ծառայողի հավելավճարի հիմք հանդիսացող ստաժի հաշվարկում ներառվում է մինչև 2027 թվականի հունվարի մեկը պետական ծառայության ղեկավար պաշտոններում ունեցած ստաժը, իսկ մասնագիտական պաշտոն զբաղեցնող պետական ծառայողի հավելավճարի հիմք հանդիսացող ստաժի հաշվարկում՝ մինչև 2027 թվականի հունվարի մեկը պետական ծառայության ղեկավար և մասնագիտական պաշտոններում ունեցած ստաժը։ </w:t>
      </w:r>
      <w:r w:rsidR="00D676A8" w:rsidRPr="00FE30FA">
        <w:rPr>
          <w:rFonts w:ascii="GHEA Grapalat" w:hAnsi="GHEA Grapalat"/>
          <w:sz w:val="24"/>
        </w:rPr>
        <w:t xml:space="preserve">Սույն </w:t>
      </w:r>
      <w:r w:rsidR="00FE30FA">
        <w:rPr>
          <w:rFonts w:ascii="GHEA Grapalat" w:hAnsi="GHEA Grapalat"/>
          <w:sz w:val="24"/>
        </w:rPr>
        <w:lastRenderedPageBreak/>
        <w:t>մասի</w:t>
      </w:r>
      <w:r w:rsidR="00D676A8" w:rsidRPr="00FE30FA">
        <w:rPr>
          <w:rFonts w:ascii="GHEA Grapalat" w:hAnsi="GHEA Grapalat"/>
          <w:sz w:val="24"/>
        </w:rPr>
        <w:t xml:space="preserve"> իմաստով ղեկավար պաշտոն</w:t>
      </w:r>
      <w:r w:rsidR="00520AE3" w:rsidRPr="00FE30FA">
        <w:rPr>
          <w:rFonts w:ascii="GHEA Grapalat" w:hAnsi="GHEA Grapalat"/>
          <w:sz w:val="24"/>
        </w:rPr>
        <w:t>ներ</w:t>
      </w:r>
      <w:r w:rsidR="00D676A8" w:rsidRPr="00FE30FA">
        <w:rPr>
          <w:rFonts w:ascii="GHEA Grapalat" w:hAnsi="GHEA Grapalat"/>
          <w:sz w:val="24"/>
        </w:rPr>
        <w:t xml:space="preserve"> </w:t>
      </w:r>
      <w:r w:rsidR="00520AE3" w:rsidRPr="00FE30FA">
        <w:rPr>
          <w:rFonts w:ascii="GHEA Grapalat" w:hAnsi="GHEA Grapalat"/>
          <w:sz w:val="24"/>
        </w:rPr>
        <w:t>են</w:t>
      </w:r>
      <w:r w:rsidR="00D676A8" w:rsidRPr="00FE30FA">
        <w:rPr>
          <w:rFonts w:ascii="GHEA Grapalat" w:hAnsi="GHEA Grapalat"/>
          <w:sz w:val="24"/>
        </w:rPr>
        <w:t xml:space="preserve"> համարվում համապատասխան պաշտոնի անձնագրով ղեկավարման գործառույթներ ունեցող պաշտոն</w:t>
      </w:r>
      <w:r w:rsidR="00520AE3" w:rsidRPr="00FE30FA">
        <w:rPr>
          <w:rFonts w:ascii="GHEA Grapalat" w:hAnsi="GHEA Grapalat"/>
          <w:sz w:val="24"/>
        </w:rPr>
        <w:t>ներ</w:t>
      </w:r>
      <w:r w:rsidR="00D676A8" w:rsidRPr="00FE30FA">
        <w:rPr>
          <w:rFonts w:ascii="GHEA Grapalat" w:hAnsi="GHEA Grapalat"/>
          <w:sz w:val="24"/>
        </w:rPr>
        <w:t>ը</w:t>
      </w:r>
      <w:r w:rsidR="00520AE3" w:rsidRPr="00FE30FA">
        <w:rPr>
          <w:rFonts w:ascii="GHEA Grapalat" w:hAnsi="GHEA Grapalat"/>
          <w:sz w:val="24"/>
        </w:rPr>
        <w:t xml:space="preserve"> և նրանց տեղակալների պաշտոնները</w:t>
      </w:r>
      <w:r w:rsidR="00FE30FA">
        <w:rPr>
          <w:rFonts w:ascii="GHEA Grapalat" w:hAnsi="GHEA Grapalat"/>
          <w:sz w:val="24"/>
        </w:rPr>
        <w:t xml:space="preserve">, </w:t>
      </w:r>
      <w:r w:rsidR="00FE30FA" w:rsidRPr="007368AA">
        <w:rPr>
          <w:rFonts w:ascii="GHEA Grapalat" w:hAnsi="GHEA Grapalat"/>
          <w:sz w:val="24"/>
        </w:rPr>
        <w:t>իսկ մասնագիտական պաշտոններ են համարվում ղեկավարման գործառույթներ չունեցող պաշտոնները</w:t>
      </w:r>
      <w:r w:rsidR="00D676A8" w:rsidRPr="007368AA">
        <w:rPr>
          <w:rFonts w:ascii="GHEA Grapalat" w:hAnsi="GHEA Grapalat"/>
          <w:sz w:val="24"/>
        </w:rPr>
        <w:t>։</w:t>
      </w:r>
      <w:r w:rsidR="00D676A8">
        <w:rPr>
          <w:rFonts w:ascii="GHEA Grapalat" w:hAnsi="GHEA Grapalat"/>
          <w:sz w:val="24"/>
        </w:rPr>
        <w:t xml:space="preserve"> Ծ</w:t>
      </w:r>
      <w:r w:rsidRPr="00950590">
        <w:rPr>
          <w:rFonts w:ascii="GHEA Grapalat" w:hAnsi="GHEA Grapalat"/>
          <w:sz w:val="24"/>
        </w:rPr>
        <w:t>առայության ստաժի հավելավճարի հաշվարկման համար հիմք է ընդունվում պետական ծառայողի փաստացի աշխատած ժամանակահատվածը, ինչպես նաև ամենամյա կամ չվճարվող արձակուրդում, հայրության արձակուրդում, պետական կամ հասարակական պարտականությունների կատարման համար տրամադրվող արձակուրդում, հղիության և ծննդաբերության արձակուրդում, ժամանակավոր անաշխատունակության, գործուղման, վերապատրաստման մեջ գտնվելու ժամանակահատվածները, բացառությամբ այն վերապատրաստումների, որոնց ընթացքում վարձատրություն չի նախատեսվում, զորահավաքային զորակոչի միջոցով զինվորական ծառայության, պահեստազորային պատրաստության շրջանակներում իրականացվող վարժական հավաքներին կամ զինվորական վարժանքներին կամ զորավարժություններին ներգրավված կամ որպես զինվորական ծառայության մեջ չգտնվող (կամավորական)՝ կամավորական հիմունքներով Հայաստանի Հանրապետության, ինչպես նաև Հայաստանի Հանրապետության կամ պաշտպանության պետական լիազոր մարմնի հետ ռազմական փոխօգնության պայմանագրերի հիման վրա այլ երկրների պաշտպանության մարտական գործողություններին մասնակցած ժամանակահատվածները։</w:t>
      </w:r>
    </w:p>
    <w:p w14:paraId="2C9805C2" w14:textId="77777777" w:rsidR="00010C27" w:rsidRPr="00950590" w:rsidRDefault="002332ED" w:rsidP="00010C27">
      <w:pPr>
        <w:spacing w:line="360" w:lineRule="auto"/>
        <w:ind w:left="360"/>
        <w:jc w:val="both"/>
        <w:rPr>
          <w:rFonts w:ascii="GHEA Grapalat" w:hAnsi="GHEA Grapalat"/>
          <w:sz w:val="24"/>
        </w:rPr>
      </w:pPr>
      <w:r w:rsidRPr="00481C95">
        <w:rPr>
          <w:rFonts w:ascii="GHEA Grapalat" w:hAnsi="GHEA Grapalat"/>
          <w:sz w:val="24"/>
        </w:rPr>
        <w:t>7</w:t>
      </w:r>
      <w:r w:rsidR="00010C27" w:rsidRPr="00481C95">
        <w:rPr>
          <w:rFonts w:ascii="Cambria Math" w:hAnsi="Cambria Math" w:cs="Cambria Math"/>
          <w:sz w:val="24"/>
        </w:rPr>
        <w:t>․</w:t>
      </w:r>
      <w:r w:rsidR="00010C27" w:rsidRPr="00481C95">
        <w:rPr>
          <w:rFonts w:ascii="GHEA Grapalat" w:hAnsi="GHEA Grapalat"/>
          <w:sz w:val="24"/>
        </w:rPr>
        <w:t xml:space="preserve"> 2026 թվականի երկրորդ կիսամյակի կատարողականի գնահատման հիման վրա պարգևատրումները Կառավարության 2011 թվականի հոկտեմբերի 20-ի N 1510-Ն որոշմամբ սահմանված պայմաններին համապատասխան պետական ծառայողներին տրվում են մինչև 2027 թվականի փետրվարի 15-ը։</w:t>
      </w:r>
    </w:p>
    <w:p w14:paraId="5F21BCF1" w14:textId="77777777" w:rsidR="00010C27" w:rsidRPr="00C67A5C" w:rsidRDefault="002332ED" w:rsidP="00010C27">
      <w:pPr>
        <w:spacing w:line="360" w:lineRule="auto"/>
        <w:ind w:left="360"/>
        <w:jc w:val="both"/>
        <w:rPr>
          <w:rFonts w:ascii="GHEA Grapalat" w:hAnsi="GHEA Grapalat" w:cs="Cambria Math"/>
          <w:sz w:val="24"/>
        </w:rPr>
      </w:pPr>
      <w:r w:rsidRPr="00950590">
        <w:rPr>
          <w:rFonts w:ascii="GHEA Grapalat" w:hAnsi="GHEA Grapalat"/>
          <w:sz w:val="24"/>
        </w:rPr>
        <w:t>8</w:t>
      </w:r>
      <w:r w:rsidR="00010C27" w:rsidRPr="00950590">
        <w:rPr>
          <w:rFonts w:ascii="Cambria Math" w:hAnsi="Cambria Math" w:cs="Cambria Math"/>
          <w:sz w:val="24"/>
        </w:rPr>
        <w:t>․</w:t>
      </w:r>
      <w:r w:rsidR="00010C27" w:rsidRPr="00950590">
        <w:rPr>
          <w:rFonts w:ascii="GHEA Grapalat" w:hAnsi="GHEA Grapalat"/>
          <w:sz w:val="24"/>
        </w:rPr>
        <w:t xml:space="preserve"> </w:t>
      </w:r>
      <w:r w:rsidR="009743B9" w:rsidRPr="00950590">
        <w:rPr>
          <w:rFonts w:ascii="GHEA Grapalat" w:hAnsi="GHEA Grapalat"/>
          <w:sz w:val="24"/>
        </w:rPr>
        <w:t>Ս</w:t>
      </w:r>
      <w:r w:rsidR="00010C27" w:rsidRPr="00950590">
        <w:rPr>
          <w:rFonts w:ascii="GHEA Grapalat" w:hAnsi="GHEA Grapalat"/>
          <w:sz w:val="24"/>
        </w:rPr>
        <w:t>ույն օրենքից բխող ենթաօրենսդրական իրավական ակտերը ընդունվում են սույն օրենք</w:t>
      </w:r>
      <w:r w:rsidR="001A064B">
        <w:rPr>
          <w:rFonts w:ascii="GHEA Grapalat" w:hAnsi="GHEA Grapalat"/>
          <w:sz w:val="24"/>
        </w:rPr>
        <w:t xml:space="preserve">ի ընդունումից </w:t>
      </w:r>
      <w:r w:rsidR="00010C27" w:rsidRPr="00950590">
        <w:rPr>
          <w:rFonts w:ascii="GHEA Grapalat" w:hAnsi="GHEA Grapalat"/>
          <w:sz w:val="24"/>
        </w:rPr>
        <w:t>հետո</w:t>
      </w:r>
      <w:r w:rsidR="001F4F12">
        <w:rPr>
          <w:rFonts w:ascii="GHEA Grapalat" w:hAnsi="GHEA Grapalat"/>
          <w:sz w:val="24"/>
        </w:rPr>
        <w:t>՝</w:t>
      </w:r>
      <w:r w:rsidR="00010C27" w:rsidRPr="00950590">
        <w:rPr>
          <w:rFonts w:ascii="GHEA Grapalat" w:hAnsi="GHEA Grapalat"/>
          <w:sz w:val="24"/>
        </w:rPr>
        <w:t xml:space="preserve"> վեցամսյա ժամկետում։</w:t>
      </w:r>
    </w:p>
    <w:p w14:paraId="2C5A55C0" w14:textId="77777777" w:rsidR="005D018A" w:rsidRPr="00C67A5C" w:rsidRDefault="005D018A" w:rsidP="00010C27">
      <w:pPr>
        <w:spacing w:line="360" w:lineRule="auto"/>
        <w:ind w:left="360"/>
        <w:jc w:val="both"/>
        <w:rPr>
          <w:rFonts w:ascii="GHEA Grapalat" w:hAnsi="GHEA Grapalat" w:cs="Cambria Math"/>
          <w:sz w:val="24"/>
        </w:rPr>
      </w:pPr>
    </w:p>
    <w:sectPr w:rsidR="005D018A" w:rsidRPr="00C67A5C" w:rsidSect="008F1A8F">
      <w:pgSz w:w="11906" w:h="16838" w:code="9"/>
      <w:pgMar w:top="851" w:right="991" w:bottom="102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73B73" w14:textId="77777777" w:rsidR="006A5AA5" w:rsidRDefault="006A5AA5" w:rsidP="00C632B3">
      <w:pPr>
        <w:spacing w:after="0" w:line="240" w:lineRule="auto"/>
      </w:pPr>
      <w:r>
        <w:separator/>
      </w:r>
    </w:p>
  </w:endnote>
  <w:endnote w:type="continuationSeparator" w:id="0">
    <w:p w14:paraId="48A44058" w14:textId="77777777" w:rsidR="006A5AA5" w:rsidRDefault="006A5AA5" w:rsidP="00C63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B0500000000000000"/>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EAC5E" w14:textId="77777777" w:rsidR="006A5AA5" w:rsidRDefault="006A5AA5" w:rsidP="00C632B3">
      <w:pPr>
        <w:spacing w:after="0" w:line="240" w:lineRule="auto"/>
      </w:pPr>
      <w:r>
        <w:separator/>
      </w:r>
    </w:p>
  </w:footnote>
  <w:footnote w:type="continuationSeparator" w:id="0">
    <w:p w14:paraId="1706F19B" w14:textId="77777777" w:rsidR="006A5AA5" w:rsidRDefault="006A5AA5" w:rsidP="00C63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69F"/>
    <w:multiLevelType w:val="hybridMultilevel"/>
    <w:tmpl w:val="B328A388"/>
    <w:lvl w:ilvl="0" w:tplc="9B989AEA">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4E31B11"/>
    <w:multiLevelType w:val="hybridMultilevel"/>
    <w:tmpl w:val="DDA6A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20CC4"/>
    <w:multiLevelType w:val="hybridMultilevel"/>
    <w:tmpl w:val="01C687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B3643"/>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3530BD5"/>
    <w:multiLevelType w:val="hybridMultilevel"/>
    <w:tmpl w:val="430EBE94"/>
    <w:lvl w:ilvl="0" w:tplc="C562D462">
      <w:start w:val="1"/>
      <w:numFmt w:val="upperRoman"/>
      <w:lvlText w:val="%1."/>
      <w:lvlJc w:val="left"/>
      <w:pPr>
        <w:ind w:left="1146" w:hanging="720"/>
      </w:pPr>
      <w:rPr>
        <w:rFonts w:cs="Arial" w:hint="default"/>
        <w:b/>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5" w15:restartNumberingAfterBreak="0">
    <w:nsid w:val="18192975"/>
    <w:multiLevelType w:val="hybridMultilevel"/>
    <w:tmpl w:val="A4526ABE"/>
    <w:lvl w:ilvl="0" w:tplc="C0E49C66">
      <w:start w:val="4"/>
      <w:numFmt w:val="decimal"/>
      <w:lvlText w:val="%1."/>
      <w:lvlJc w:val="left"/>
      <w:pPr>
        <w:ind w:left="1095" w:hanging="360"/>
      </w:pPr>
      <w:rPr>
        <w:rFonts w:cs="Sylfaen"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AA31F1E"/>
    <w:multiLevelType w:val="hybridMultilevel"/>
    <w:tmpl w:val="934C5118"/>
    <w:lvl w:ilvl="0" w:tplc="A5342E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1C660CE"/>
    <w:multiLevelType w:val="hybridMultilevel"/>
    <w:tmpl w:val="A0345F0E"/>
    <w:lvl w:ilvl="0" w:tplc="8C6471F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2C25CC"/>
    <w:multiLevelType w:val="hybridMultilevel"/>
    <w:tmpl w:val="2F7893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D1510E"/>
    <w:multiLevelType w:val="hybridMultilevel"/>
    <w:tmpl w:val="45C4D928"/>
    <w:lvl w:ilvl="0" w:tplc="AED8439C">
      <w:start w:val="2"/>
      <w:numFmt w:val="upperRoman"/>
      <w:lvlText w:val="%1."/>
      <w:lvlJc w:val="left"/>
      <w:pPr>
        <w:ind w:left="1080" w:hanging="72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2EB0402B"/>
    <w:multiLevelType w:val="hybridMultilevel"/>
    <w:tmpl w:val="B9B01EAE"/>
    <w:lvl w:ilvl="0" w:tplc="155251FC">
      <w:start w:val="4"/>
      <w:numFmt w:val="decimal"/>
      <w:lvlText w:val="%1."/>
      <w:lvlJc w:val="left"/>
      <w:pPr>
        <w:ind w:left="735" w:hanging="360"/>
      </w:pPr>
      <w:rPr>
        <w:rFonts w:cs="Sylfaen"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DB04A76"/>
    <w:multiLevelType w:val="hybridMultilevel"/>
    <w:tmpl w:val="64A8FC32"/>
    <w:lvl w:ilvl="0" w:tplc="D1C4F886">
      <w:start w:val="1"/>
      <w:numFmt w:val="decimal"/>
      <w:lvlText w:val="%1)"/>
      <w:lvlJc w:val="left"/>
      <w:pPr>
        <w:ind w:left="720" w:hanging="360"/>
      </w:pPr>
      <w:rPr>
        <w:rFonts w:ascii="GHEA Grapalat" w:hAnsi="GHEA Grapalat"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B50FF4"/>
    <w:multiLevelType w:val="hybridMultilevel"/>
    <w:tmpl w:val="59265CA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15:restartNumberingAfterBreak="0">
    <w:nsid w:val="40070808"/>
    <w:multiLevelType w:val="hybridMultilevel"/>
    <w:tmpl w:val="C07286FA"/>
    <w:lvl w:ilvl="0" w:tplc="8C4A9F0A">
      <w:start w:val="1"/>
      <w:numFmt w:val="decimal"/>
      <w:lvlText w:val="%1."/>
      <w:lvlJc w:val="left"/>
      <w:pPr>
        <w:ind w:left="735" w:hanging="360"/>
      </w:pPr>
      <w:rPr>
        <w:rFonts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8290174"/>
    <w:multiLevelType w:val="hybridMultilevel"/>
    <w:tmpl w:val="4EE636A8"/>
    <w:lvl w:ilvl="0" w:tplc="5AEEEAA4">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6E66F7"/>
    <w:multiLevelType w:val="hybridMultilevel"/>
    <w:tmpl w:val="352AF2E0"/>
    <w:lvl w:ilvl="0" w:tplc="DF50B7B0">
      <w:start w:val="1"/>
      <w:numFmt w:val="decimal"/>
      <w:lvlText w:val="%1)"/>
      <w:lvlJc w:val="left"/>
      <w:pPr>
        <w:ind w:left="735" w:hanging="360"/>
      </w:pPr>
      <w:rPr>
        <w:rFonts w:ascii="GHEA Grapalat" w:hAnsi="GHEA Grapalat" w:cs="Calibri" w:hint="default"/>
        <w:color w:val="000000"/>
        <w:sz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55804D11"/>
    <w:multiLevelType w:val="hybridMultilevel"/>
    <w:tmpl w:val="C0F283B2"/>
    <w:lvl w:ilvl="0" w:tplc="D1880CCE">
      <w:start w:val="1"/>
      <w:numFmt w:val="decimal"/>
      <w:lvlText w:val="%1)"/>
      <w:lvlJc w:val="left"/>
      <w:pPr>
        <w:ind w:left="786" w:hanging="360"/>
      </w:pPr>
      <w:rPr>
        <w:rFonts w:eastAsia="Times New Roman" w:cs="Times New Roman" w:hint="default"/>
        <w:b/>
        <w:color w:val="000000"/>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7" w15:restartNumberingAfterBreak="0">
    <w:nsid w:val="5CD81066"/>
    <w:multiLevelType w:val="hybridMultilevel"/>
    <w:tmpl w:val="F272C2A2"/>
    <w:lvl w:ilvl="0" w:tplc="0DAE2E56">
      <w:start w:val="1"/>
      <w:numFmt w:val="decimal"/>
      <w:lvlText w:val="%1)"/>
      <w:lvlJc w:val="left"/>
      <w:pPr>
        <w:ind w:left="720" w:hanging="360"/>
      </w:pPr>
      <w:rPr>
        <w:rFonts w:cs="Cambria Math"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DB2E55"/>
    <w:multiLevelType w:val="hybridMultilevel"/>
    <w:tmpl w:val="317001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634636"/>
    <w:multiLevelType w:val="hybridMultilevel"/>
    <w:tmpl w:val="8B98E12A"/>
    <w:lvl w:ilvl="0" w:tplc="2E109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0" w15:restartNumberingAfterBreak="0">
    <w:nsid w:val="723C4610"/>
    <w:multiLevelType w:val="hybridMultilevel"/>
    <w:tmpl w:val="9A4CE20E"/>
    <w:lvl w:ilvl="0" w:tplc="DB6C5DA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22" w15:restartNumberingAfterBreak="0">
    <w:nsid w:val="759B1D6D"/>
    <w:multiLevelType w:val="hybridMultilevel"/>
    <w:tmpl w:val="32B484A2"/>
    <w:lvl w:ilvl="0" w:tplc="2CD67880">
      <w:start w:val="1"/>
      <w:numFmt w:val="decimal"/>
      <w:lvlText w:val="%1)"/>
      <w:lvlJc w:val="left"/>
      <w:pPr>
        <w:ind w:left="735" w:hanging="360"/>
      </w:pPr>
      <w:rPr>
        <w:rFonts w:ascii="GHEA Grapalat" w:hAnsi="GHEA Grapalat"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794D6014"/>
    <w:multiLevelType w:val="hybridMultilevel"/>
    <w:tmpl w:val="DAA44D28"/>
    <w:lvl w:ilvl="0" w:tplc="660898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4" w15:restartNumberingAfterBreak="0">
    <w:nsid w:val="7B7C08A3"/>
    <w:multiLevelType w:val="hybridMultilevel"/>
    <w:tmpl w:val="B406C8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794781"/>
    <w:multiLevelType w:val="hybridMultilevel"/>
    <w:tmpl w:val="6F4408E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4"/>
  </w:num>
  <w:num w:numId="4">
    <w:abstractNumId w:val="16"/>
  </w:num>
  <w:num w:numId="5">
    <w:abstractNumId w:val="9"/>
  </w:num>
  <w:num w:numId="6">
    <w:abstractNumId w:val="3"/>
  </w:num>
  <w:num w:numId="7">
    <w:abstractNumId w:val="13"/>
  </w:num>
  <w:num w:numId="8">
    <w:abstractNumId w:val="5"/>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
  </w:num>
  <w:num w:numId="14">
    <w:abstractNumId w:val="12"/>
  </w:num>
  <w:num w:numId="15">
    <w:abstractNumId w:val="22"/>
  </w:num>
  <w:num w:numId="16">
    <w:abstractNumId w:val="23"/>
  </w:num>
  <w:num w:numId="17">
    <w:abstractNumId w:val="0"/>
  </w:num>
  <w:num w:numId="18">
    <w:abstractNumId w:val="17"/>
  </w:num>
  <w:num w:numId="19">
    <w:abstractNumId w:val="25"/>
  </w:num>
  <w:num w:numId="20">
    <w:abstractNumId w:val="11"/>
  </w:num>
  <w:num w:numId="21">
    <w:abstractNumId w:val="2"/>
  </w:num>
  <w:num w:numId="22">
    <w:abstractNumId w:val="8"/>
  </w:num>
  <w:num w:numId="23">
    <w:abstractNumId w:val="14"/>
  </w:num>
  <w:num w:numId="24">
    <w:abstractNumId w:val="7"/>
  </w:num>
  <w:num w:numId="25">
    <w:abstractNumId w:val="18"/>
  </w:num>
  <w:num w:numId="26">
    <w:abstractNumId w:val="24"/>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BFF"/>
    <w:rsid w:val="0000659D"/>
    <w:rsid w:val="00010C27"/>
    <w:rsid w:val="000111C1"/>
    <w:rsid w:val="00030EE3"/>
    <w:rsid w:val="000336E4"/>
    <w:rsid w:val="00035532"/>
    <w:rsid w:val="000369A0"/>
    <w:rsid w:val="00036CD4"/>
    <w:rsid w:val="0004531B"/>
    <w:rsid w:val="00047322"/>
    <w:rsid w:val="000479EA"/>
    <w:rsid w:val="00047DCB"/>
    <w:rsid w:val="00056EC4"/>
    <w:rsid w:val="000601E6"/>
    <w:rsid w:val="000630E8"/>
    <w:rsid w:val="00063CC0"/>
    <w:rsid w:val="0007630C"/>
    <w:rsid w:val="0008255C"/>
    <w:rsid w:val="000957A7"/>
    <w:rsid w:val="000A666B"/>
    <w:rsid w:val="000C52E8"/>
    <w:rsid w:val="000C7FB0"/>
    <w:rsid w:val="000D48DD"/>
    <w:rsid w:val="000D5A53"/>
    <w:rsid w:val="000D6296"/>
    <w:rsid w:val="000E1851"/>
    <w:rsid w:val="000E22E0"/>
    <w:rsid w:val="000E26D5"/>
    <w:rsid w:val="000E2AA6"/>
    <w:rsid w:val="000E37E0"/>
    <w:rsid w:val="000F015A"/>
    <w:rsid w:val="000F1A27"/>
    <w:rsid w:val="000F4BC7"/>
    <w:rsid w:val="00111963"/>
    <w:rsid w:val="00113F99"/>
    <w:rsid w:val="00116270"/>
    <w:rsid w:val="001169D8"/>
    <w:rsid w:val="001171BB"/>
    <w:rsid w:val="00117D9A"/>
    <w:rsid w:val="00122805"/>
    <w:rsid w:val="00122ED0"/>
    <w:rsid w:val="00123C9F"/>
    <w:rsid w:val="0013035E"/>
    <w:rsid w:val="001326DF"/>
    <w:rsid w:val="00142486"/>
    <w:rsid w:val="001435E7"/>
    <w:rsid w:val="00147E30"/>
    <w:rsid w:val="00153172"/>
    <w:rsid w:val="001537A4"/>
    <w:rsid w:val="00157B2A"/>
    <w:rsid w:val="0016199A"/>
    <w:rsid w:val="00172299"/>
    <w:rsid w:val="001770A5"/>
    <w:rsid w:val="00183BB6"/>
    <w:rsid w:val="001855C1"/>
    <w:rsid w:val="0019073C"/>
    <w:rsid w:val="0019168C"/>
    <w:rsid w:val="00193246"/>
    <w:rsid w:val="0019471D"/>
    <w:rsid w:val="00197A0A"/>
    <w:rsid w:val="001A064B"/>
    <w:rsid w:val="001A6699"/>
    <w:rsid w:val="001B3E0E"/>
    <w:rsid w:val="001C457B"/>
    <w:rsid w:val="001E0FFC"/>
    <w:rsid w:val="001F29BC"/>
    <w:rsid w:val="001F4F12"/>
    <w:rsid w:val="00205B00"/>
    <w:rsid w:val="00223D78"/>
    <w:rsid w:val="00231B72"/>
    <w:rsid w:val="00232594"/>
    <w:rsid w:val="002332ED"/>
    <w:rsid w:val="0023697B"/>
    <w:rsid w:val="00236DE8"/>
    <w:rsid w:val="002377E6"/>
    <w:rsid w:val="00237979"/>
    <w:rsid w:val="00247711"/>
    <w:rsid w:val="00250EEC"/>
    <w:rsid w:val="00256FF6"/>
    <w:rsid w:val="00257262"/>
    <w:rsid w:val="002639AB"/>
    <w:rsid w:val="00265000"/>
    <w:rsid w:val="00270A31"/>
    <w:rsid w:val="00272847"/>
    <w:rsid w:val="00276848"/>
    <w:rsid w:val="00293AD7"/>
    <w:rsid w:val="002A0F5D"/>
    <w:rsid w:val="002A2451"/>
    <w:rsid w:val="002B44AB"/>
    <w:rsid w:val="002B4B39"/>
    <w:rsid w:val="002B4DF5"/>
    <w:rsid w:val="002B772B"/>
    <w:rsid w:val="002D4CB5"/>
    <w:rsid w:val="002E182B"/>
    <w:rsid w:val="002E3D69"/>
    <w:rsid w:val="002E571A"/>
    <w:rsid w:val="002E6432"/>
    <w:rsid w:val="002F022F"/>
    <w:rsid w:val="002F7CDF"/>
    <w:rsid w:val="003011F6"/>
    <w:rsid w:val="00305F56"/>
    <w:rsid w:val="00311CF3"/>
    <w:rsid w:val="003144E2"/>
    <w:rsid w:val="0031584B"/>
    <w:rsid w:val="00322D75"/>
    <w:rsid w:val="003259CD"/>
    <w:rsid w:val="00327A90"/>
    <w:rsid w:val="00327D3D"/>
    <w:rsid w:val="003334A7"/>
    <w:rsid w:val="0033496A"/>
    <w:rsid w:val="00340E69"/>
    <w:rsid w:val="00356FC2"/>
    <w:rsid w:val="00363732"/>
    <w:rsid w:val="00367754"/>
    <w:rsid w:val="00370572"/>
    <w:rsid w:val="003728E8"/>
    <w:rsid w:val="00380D09"/>
    <w:rsid w:val="0038761A"/>
    <w:rsid w:val="00387BFF"/>
    <w:rsid w:val="00395552"/>
    <w:rsid w:val="003A4EA5"/>
    <w:rsid w:val="003A5D6C"/>
    <w:rsid w:val="003B05B3"/>
    <w:rsid w:val="003B5B2A"/>
    <w:rsid w:val="003C64CE"/>
    <w:rsid w:val="003D19F3"/>
    <w:rsid w:val="003E6F00"/>
    <w:rsid w:val="003F097A"/>
    <w:rsid w:val="003F1AFE"/>
    <w:rsid w:val="003F3E55"/>
    <w:rsid w:val="00406315"/>
    <w:rsid w:val="004137F3"/>
    <w:rsid w:val="00415272"/>
    <w:rsid w:val="0043208A"/>
    <w:rsid w:val="004333D6"/>
    <w:rsid w:val="004343A8"/>
    <w:rsid w:val="0043456A"/>
    <w:rsid w:val="00440F7E"/>
    <w:rsid w:val="00446087"/>
    <w:rsid w:val="00446482"/>
    <w:rsid w:val="00447B78"/>
    <w:rsid w:val="00450770"/>
    <w:rsid w:val="00462AC0"/>
    <w:rsid w:val="00463180"/>
    <w:rsid w:val="0046605F"/>
    <w:rsid w:val="004723B5"/>
    <w:rsid w:val="004729F0"/>
    <w:rsid w:val="004777E2"/>
    <w:rsid w:val="00481C95"/>
    <w:rsid w:val="00482BC7"/>
    <w:rsid w:val="004872C5"/>
    <w:rsid w:val="00493ED2"/>
    <w:rsid w:val="0049524E"/>
    <w:rsid w:val="004967FF"/>
    <w:rsid w:val="004A09EA"/>
    <w:rsid w:val="004A0E62"/>
    <w:rsid w:val="004A73B2"/>
    <w:rsid w:val="004B180B"/>
    <w:rsid w:val="004C3516"/>
    <w:rsid w:val="004C428C"/>
    <w:rsid w:val="004D1E77"/>
    <w:rsid w:val="004D5E05"/>
    <w:rsid w:val="004E3263"/>
    <w:rsid w:val="004F4D58"/>
    <w:rsid w:val="004F5BC6"/>
    <w:rsid w:val="00502C8B"/>
    <w:rsid w:val="00506573"/>
    <w:rsid w:val="00510025"/>
    <w:rsid w:val="0051071E"/>
    <w:rsid w:val="00520AE3"/>
    <w:rsid w:val="00527CEA"/>
    <w:rsid w:val="005442F2"/>
    <w:rsid w:val="005518CC"/>
    <w:rsid w:val="00556CC2"/>
    <w:rsid w:val="00557116"/>
    <w:rsid w:val="00557C75"/>
    <w:rsid w:val="00560F67"/>
    <w:rsid w:val="005622BD"/>
    <w:rsid w:val="0057172F"/>
    <w:rsid w:val="00573C6F"/>
    <w:rsid w:val="005766C4"/>
    <w:rsid w:val="00577EB8"/>
    <w:rsid w:val="00595322"/>
    <w:rsid w:val="005A20DA"/>
    <w:rsid w:val="005B1BA7"/>
    <w:rsid w:val="005C03FE"/>
    <w:rsid w:val="005C0E2D"/>
    <w:rsid w:val="005C5B01"/>
    <w:rsid w:val="005C624D"/>
    <w:rsid w:val="005D018A"/>
    <w:rsid w:val="005D495A"/>
    <w:rsid w:val="005D6B00"/>
    <w:rsid w:val="005D7FD3"/>
    <w:rsid w:val="005E1C28"/>
    <w:rsid w:val="005F208A"/>
    <w:rsid w:val="005F545B"/>
    <w:rsid w:val="005F6EEF"/>
    <w:rsid w:val="00603E2D"/>
    <w:rsid w:val="0060410D"/>
    <w:rsid w:val="00605281"/>
    <w:rsid w:val="006106B0"/>
    <w:rsid w:val="00610E82"/>
    <w:rsid w:val="006149F8"/>
    <w:rsid w:val="006224A4"/>
    <w:rsid w:val="00623D7D"/>
    <w:rsid w:val="00634455"/>
    <w:rsid w:val="0063684D"/>
    <w:rsid w:val="0063737E"/>
    <w:rsid w:val="00640387"/>
    <w:rsid w:val="006433D6"/>
    <w:rsid w:val="00650E66"/>
    <w:rsid w:val="00652F10"/>
    <w:rsid w:val="00654AA2"/>
    <w:rsid w:val="0065772B"/>
    <w:rsid w:val="00666162"/>
    <w:rsid w:val="00670B86"/>
    <w:rsid w:val="00671CA4"/>
    <w:rsid w:val="00672961"/>
    <w:rsid w:val="00680B1F"/>
    <w:rsid w:val="0068121E"/>
    <w:rsid w:val="00692BE7"/>
    <w:rsid w:val="006951DD"/>
    <w:rsid w:val="00695383"/>
    <w:rsid w:val="006960D9"/>
    <w:rsid w:val="006A5AA5"/>
    <w:rsid w:val="006B737E"/>
    <w:rsid w:val="006C0969"/>
    <w:rsid w:val="006C1126"/>
    <w:rsid w:val="006C187C"/>
    <w:rsid w:val="006C3531"/>
    <w:rsid w:val="006D4006"/>
    <w:rsid w:val="006F1E2E"/>
    <w:rsid w:val="006F6E46"/>
    <w:rsid w:val="00710B51"/>
    <w:rsid w:val="00712069"/>
    <w:rsid w:val="0071336C"/>
    <w:rsid w:val="0071415F"/>
    <w:rsid w:val="0072264B"/>
    <w:rsid w:val="00726143"/>
    <w:rsid w:val="0073310A"/>
    <w:rsid w:val="0073683C"/>
    <w:rsid w:val="007368AA"/>
    <w:rsid w:val="00742799"/>
    <w:rsid w:val="00744B37"/>
    <w:rsid w:val="00746173"/>
    <w:rsid w:val="007541F2"/>
    <w:rsid w:val="00755C94"/>
    <w:rsid w:val="00757BC0"/>
    <w:rsid w:val="00762AAA"/>
    <w:rsid w:val="00784CFA"/>
    <w:rsid w:val="00791A8E"/>
    <w:rsid w:val="007943C9"/>
    <w:rsid w:val="007A07F1"/>
    <w:rsid w:val="007A6091"/>
    <w:rsid w:val="007C389A"/>
    <w:rsid w:val="007C7FFE"/>
    <w:rsid w:val="007D6D57"/>
    <w:rsid w:val="007E080D"/>
    <w:rsid w:val="007E0DCE"/>
    <w:rsid w:val="007F22F5"/>
    <w:rsid w:val="007F771D"/>
    <w:rsid w:val="0080259C"/>
    <w:rsid w:val="00803B5E"/>
    <w:rsid w:val="00810561"/>
    <w:rsid w:val="00816E1B"/>
    <w:rsid w:val="00817718"/>
    <w:rsid w:val="00822180"/>
    <w:rsid w:val="00823ADF"/>
    <w:rsid w:val="008242BC"/>
    <w:rsid w:val="00827626"/>
    <w:rsid w:val="00831091"/>
    <w:rsid w:val="00831C7C"/>
    <w:rsid w:val="00832F72"/>
    <w:rsid w:val="00835840"/>
    <w:rsid w:val="00851AFD"/>
    <w:rsid w:val="0085454F"/>
    <w:rsid w:val="00862413"/>
    <w:rsid w:val="0086696F"/>
    <w:rsid w:val="00881943"/>
    <w:rsid w:val="00897BB0"/>
    <w:rsid w:val="008A5AE2"/>
    <w:rsid w:val="008A619A"/>
    <w:rsid w:val="008B179F"/>
    <w:rsid w:val="008B69C7"/>
    <w:rsid w:val="008C5BA6"/>
    <w:rsid w:val="008D0067"/>
    <w:rsid w:val="008D2400"/>
    <w:rsid w:val="008D41B1"/>
    <w:rsid w:val="008D6578"/>
    <w:rsid w:val="008E0BA1"/>
    <w:rsid w:val="008E0D5F"/>
    <w:rsid w:val="008E259F"/>
    <w:rsid w:val="008F1A8F"/>
    <w:rsid w:val="008F473B"/>
    <w:rsid w:val="009034ED"/>
    <w:rsid w:val="009170D5"/>
    <w:rsid w:val="0092383D"/>
    <w:rsid w:val="00933DC1"/>
    <w:rsid w:val="009348A0"/>
    <w:rsid w:val="00936B0A"/>
    <w:rsid w:val="00940A25"/>
    <w:rsid w:val="00941E0B"/>
    <w:rsid w:val="00943BFE"/>
    <w:rsid w:val="00950590"/>
    <w:rsid w:val="00953E53"/>
    <w:rsid w:val="00954519"/>
    <w:rsid w:val="0096255D"/>
    <w:rsid w:val="0096332B"/>
    <w:rsid w:val="00972D9E"/>
    <w:rsid w:val="009743B9"/>
    <w:rsid w:val="00980AE0"/>
    <w:rsid w:val="00981ADC"/>
    <w:rsid w:val="009A4E3D"/>
    <w:rsid w:val="009B2F17"/>
    <w:rsid w:val="009B3607"/>
    <w:rsid w:val="009B3DFC"/>
    <w:rsid w:val="009B4DEB"/>
    <w:rsid w:val="009B60C6"/>
    <w:rsid w:val="009C7FF7"/>
    <w:rsid w:val="009D136E"/>
    <w:rsid w:val="009D1975"/>
    <w:rsid w:val="009E77FA"/>
    <w:rsid w:val="009F673D"/>
    <w:rsid w:val="009F6BBF"/>
    <w:rsid w:val="00A004F7"/>
    <w:rsid w:val="00A012F0"/>
    <w:rsid w:val="00A029B2"/>
    <w:rsid w:val="00A047F6"/>
    <w:rsid w:val="00A10525"/>
    <w:rsid w:val="00A163CF"/>
    <w:rsid w:val="00A21962"/>
    <w:rsid w:val="00A26CB1"/>
    <w:rsid w:val="00A310B4"/>
    <w:rsid w:val="00A3177E"/>
    <w:rsid w:val="00A33EC6"/>
    <w:rsid w:val="00A43151"/>
    <w:rsid w:val="00A46CE2"/>
    <w:rsid w:val="00A626DD"/>
    <w:rsid w:val="00A662E3"/>
    <w:rsid w:val="00A74EF9"/>
    <w:rsid w:val="00A85FC7"/>
    <w:rsid w:val="00A9168C"/>
    <w:rsid w:val="00A9373F"/>
    <w:rsid w:val="00AA06D2"/>
    <w:rsid w:val="00AA1E94"/>
    <w:rsid w:val="00AA3ECC"/>
    <w:rsid w:val="00AC1124"/>
    <w:rsid w:val="00AD5EAE"/>
    <w:rsid w:val="00AD7ECB"/>
    <w:rsid w:val="00AE3401"/>
    <w:rsid w:val="00AF70F7"/>
    <w:rsid w:val="00B06CA8"/>
    <w:rsid w:val="00B079B0"/>
    <w:rsid w:val="00B1120B"/>
    <w:rsid w:val="00B1514B"/>
    <w:rsid w:val="00B27F06"/>
    <w:rsid w:val="00B32E83"/>
    <w:rsid w:val="00B33B19"/>
    <w:rsid w:val="00B35E82"/>
    <w:rsid w:val="00B377FB"/>
    <w:rsid w:val="00B40051"/>
    <w:rsid w:val="00B413D4"/>
    <w:rsid w:val="00B44475"/>
    <w:rsid w:val="00B45EAD"/>
    <w:rsid w:val="00B51BE6"/>
    <w:rsid w:val="00B57B28"/>
    <w:rsid w:val="00B66708"/>
    <w:rsid w:val="00B6703F"/>
    <w:rsid w:val="00B71595"/>
    <w:rsid w:val="00B75AFE"/>
    <w:rsid w:val="00B81BCD"/>
    <w:rsid w:val="00B81FEC"/>
    <w:rsid w:val="00B82A9A"/>
    <w:rsid w:val="00B8797B"/>
    <w:rsid w:val="00B90B9B"/>
    <w:rsid w:val="00BA1EF8"/>
    <w:rsid w:val="00BB0B5C"/>
    <w:rsid w:val="00BB0E99"/>
    <w:rsid w:val="00BB20F0"/>
    <w:rsid w:val="00BB3633"/>
    <w:rsid w:val="00BC231F"/>
    <w:rsid w:val="00BC26EC"/>
    <w:rsid w:val="00BC7CAA"/>
    <w:rsid w:val="00BE6ECB"/>
    <w:rsid w:val="00BF04BF"/>
    <w:rsid w:val="00BF3E46"/>
    <w:rsid w:val="00BF4497"/>
    <w:rsid w:val="00C022BE"/>
    <w:rsid w:val="00C0353D"/>
    <w:rsid w:val="00C04046"/>
    <w:rsid w:val="00C1330B"/>
    <w:rsid w:val="00C1708C"/>
    <w:rsid w:val="00C2100D"/>
    <w:rsid w:val="00C224DA"/>
    <w:rsid w:val="00C24BFF"/>
    <w:rsid w:val="00C31BB6"/>
    <w:rsid w:val="00C364ED"/>
    <w:rsid w:val="00C42EB0"/>
    <w:rsid w:val="00C45884"/>
    <w:rsid w:val="00C46B34"/>
    <w:rsid w:val="00C51140"/>
    <w:rsid w:val="00C5256F"/>
    <w:rsid w:val="00C533C8"/>
    <w:rsid w:val="00C54893"/>
    <w:rsid w:val="00C57CD7"/>
    <w:rsid w:val="00C632B3"/>
    <w:rsid w:val="00C65152"/>
    <w:rsid w:val="00C67A5C"/>
    <w:rsid w:val="00C72F47"/>
    <w:rsid w:val="00C7453B"/>
    <w:rsid w:val="00C75BB0"/>
    <w:rsid w:val="00C7617D"/>
    <w:rsid w:val="00C81728"/>
    <w:rsid w:val="00CA0357"/>
    <w:rsid w:val="00CA2394"/>
    <w:rsid w:val="00CA3065"/>
    <w:rsid w:val="00CA7B9A"/>
    <w:rsid w:val="00CB065A"/>
    <w:rsid w:val="00CC4FCA"/>
    <w:rsid w:val="00CD79AD"/>
    <w:rsid w:val="00CE1952"/>
    <w:rsid w:val="00CE1AF8"/>
    <w:rsid w:val="00CE2C51"/>
    <w:rsid w:val="00CF1398"/>
    <w:rsid w:val="00CF6E53"/>
    <w:rsid w:val="00D13C8F"/>
    <w:rsid w:val="00D22F64"/>
    <w:rsid w:val="00D30455"/>
    <w:rsid w:val="00D37010"/>
    <w:rsid w:val="00D42D8E"/>
    <w:rsid w:val="00D45DD6"/>
    <w:rsid w:val="00D62391"/>
    <w:rsid w:val="00D66E65"/>
    <w:rsid w:val="00D676A8"/>
    <w:rsid w:val="00D74F5E"/>
    <w:rsid w:val="00D7783F"/>
    <w:rsid w:val="00D80204"/>
    <w:rsid w:val="00D81787"/>
    <w:rsid w:val="00D92EEA"/>
    <w:rsid w:val="00D94AC3"/>
    <w:rsid w:val="00DA0125"/>
    <w:rsid w:val="00DB26BD"/>
    <w:rsid w:val="00DE1CC2"/>
    <w:rsid w:val="00DF0875"/>
    <w:rsid w:val="00DF1087"/>
    <w:rsid w:val="00DF3C64"/>
    <w:rsid w:val="00E00761"/>
    <w:rsid w:val="00E01F3F"/>
    <w:rsid w:val="00E026D9"/>
    <w:rsid w:val="00E05100"/>
    <w:rsid w:val="00E10252"/>
    <w:rsid w:val="00E12F9D"/>
    <w:rsid w:val="00E20952"/>
    <w:rsid w:val="00E31866"/>
    <w:rsid w:val="00E32028"/>
    <w:rsid w:val="00E375E0"/>
    <w:rsid w:val="00E52BAA"/>
    <w:rsid w:val="00E53960"/>
    <w:rsid w:val="00E5536B"/>
    <w:rsid w:val="00E576CD"/>
    <w:rsid w:val="00E6617F"/>
    <w:rsid w:val="00E66219"/>
    <w:rsid w:val="00E66AEF"/>
    <w:rsid w:val="00E7354A"/>
    <w:rsid w:val="00E75DC9"/>
    <w:rsid w:val="00E76005"/>
    <w:rsid w:val="00E80750"/>
    <w:rsid w:val="00E85259"/>
    <w:rsid w:val="00E944D9"/>
    <w:rsid w:val="00EA36E1"/>
    <w:rsid w:val="00EA49AE"/>
    <w:rsid w:val="00EA74A3"/>
    <w:rsid w:val="00EC5D4A"/>
    <w:rsid w:val="00EF0A60"/>
    <w:rsid w:val="00EF31C7"/>
    <w:rsid w:val="00EF4918"/>
    <w:rsid w:val="00EF5303"/>
    <w:rsid w:val="00F017B8"/>
    <w:rsid w:val="00F05892"/>
    <w:rsid w:val="00F075C6"/>
    <w:rsid w:val="00F1391E"/>
    <w:rsid w:val="00F22D72"/>
    <w:rsid w:val="00F27386"/>
    <w:rsid w:val="00F27F13"/>
    <w:rsid w:val="00F36A27"/>
    <w:rsid w:val="00F420CA"/>
    <w:rsid w:val="00F432AE"/>
    <w:rsid w:val="00F4610A"/>
    <w:rsid w:val="00F53A02"/>
    <w:rsid w:val="00F54C22"/>
    <w:rsid w:val="00F57A9C"/>
    <w:rsid w:val="00F7300E"/>
    <w:rsid w:val="00F7593D"/>
    <w:rsid w:val="00F75F0A"/>
    <w:rsid w:val="00F7644F"/>
    <w:rsid w:val="00F92832"/>
    <w:rsid w:val="00F96307"/>
    <w:rsid w:val="00FA14D7"/>
    <w:rsid w:val="00FA2D6D"/>
    <w:rsid w:val="00FA6C54"/>
    <w:rsid w:val="00FB33D1"/>
    <w:rsid w:val="00FB4CC1"/>
    <w:rsid w:val="00FD4954"/>
    <w:rsid w:val="00FD6C10"/>
    <w:rsid w:val="00FE00E7"/>
    <w:rsid w:val="00FE30FA"/>
    <w:rsid w:val="00FE502D"/>
    <w:rsid w:val="00FE5733"/>
    <w:rsid w:val="00FF3395"/>
    <w:rsid w:val="00FF5CD5"/>
    <w:rsid w:val="00FF5D63"/>
    <w:rsid w:val="00FF7D16"/>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70857"/>
  <w15:docId w15:val="{74BF4D98-12E2-44CE-8DA6-75B613A8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C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8F1A8F"/>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8F1A8F"/>
    <w:rPr>
      <w:b/>
      <w:bCs/>
    </w:rPr>
  </w:style>
  <w:style w:type="character" w:styleId="Emphasis">
    <w:name w:val="Emphasis"/>
    <w:basedOn w:val="DefaultParagraphFont"/>
    <w:uiPriority w:val="20"/>
    <w:qFormat/>
    <w:rsid w:val="008F1A8F"/>
    <w:rPr>
      <w:i/>
      <w:iCs/>
    </w:rPr>
  </w:style>
  <w:style w:type="character" w:styleId="Hyperlink">
    <w:name w:val="Hyperlink"/>
    <w:basedOn w:val="DefaultParagraphFont"/>
    <w:uiPriority w:val="99"/>
    <w:semiHidden/>
    <w:unhideWhenUsed/>
    <w:rsid w:val="008F1A8F"/>
    <w:rPr>
      <w:color w:val="0000FF"/>
      <w:u w:val="single"/>
    </w:rPr>
  </w:style>
  <w:style w:type="character" w:styleId="CommentReference">
    <w:name w:val="annotation reference"/>
    <w:basedOn w:val="DefaultParagraphFont"/>
    <w:uiPriority w:val="99"/>
    <w:semiHidden/>
    <w:unhideWhenUsed/>
    <w:rsid w:val="00CE1952"/>
    <w:rPr>
      <w:sz w:val="16"/>
      <w:szCs w:val="16"/>
    </w:rPr>
  </w:style>
  <w:style w:type="paragraph" w:styleId="CommentText">
    <w:name w:val="annotation text"/>
    <w:basedOn w:val="Normal"/>
    <w:link w:val="CommentTextChar"/>
    <w:uiPriority w:val="99"/>
    <w:semiHidden/>
    <w:unhideWhenUsed/>
    <w:rsid w:val="00CE1952"/>
    <w:pPr>
      <w:spacing w:line="240" w:lineRule="auto"/>
    </w:pPr>
    <w:rPr>
      <w:sz w:val="20"/>
      <w:szCs w:val="20"/>
    </w:rPr>
  </w:style>
  <w:style w:type="character" w:customStyle="1" w:styleId="CommentTextChar">
    <w:name w:val="Comment Text Char"/>
    <w:basedOn w:val="DefaultParagraphFont"/>
    <w:link w:val="CommentText"/>
    <w:uiPriority w:val="99"/>
    <w:semiHidden/>
    <w:rsid w:val="00CE1952"/>
    <w:rPr>
      <w:sz w:val="20"/>
      <w:szCs w:val="20"/>
    </w:rPr>
  </w:style>
  <w:style w:type="paragraph" w:styleId="CommentSubject">
    <w:name w:val="annotation subject"/>
    <w:basedOn w:val="CommentText"/>
    <w:next w:val="CommentText"/>
    <w:link w:val="CommentSubjectChar"/>
    <w:uiPriority w:val="99"/>
    <w:semiHidden/>
    <w:unhideWhenUsed/>
    <w:rsid w:val="00CE1952"/>
    <w:rPr>
      <w:b/>
      <w:bCs/>
    </w:rPr>
  </w:style>
  <w:style w:type="character" w:customStyle="1" w:styleId="CommentSubjectChar">
    <w:name w:val="Comment Subject Char"/>
    <w:basedOn w:val="CommentTextChar"/>
    <w:link w:val="CommentSubject"/>
    <w:uiPriority w:val="99"/>
    <w:semiHidden/>
    <w:rsid w:val="00CE1952"/>
    <w:rPr>
      <w:b/>
      <w:bCs/>
      <w:sz w:val="20"/>
      <w:szCs w:val="20"/>
    </w:rPr>
  </w:style>
  <w:style w:type="paragraph" w:styleId="BalloonText">
    <w:name w:val="Balloon Text"/>
    <w:basedOn w:val="Normal"/>
    <w:link w:val="BalloonTextChar"/>
    <w:uiPriority w:val="99"/>
    <w:semiHidden/>
    <w:unhideWhenUsed/>
    <w:rsid w:val="00CE19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952"/>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8D41B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27F06"/>
  </w:style>
  <w:style w:type="paragraph" w:styleId="FootnoteText">
    <w:name w:val="footnote text"/>
    <w:basedOn w:val="Normal"/>
    <w:link w:val="FootnoteTextChar"/>
    <w:uiPriority w:val="99"/>
    <w:semiHidden/>
    <w:unhideWhenUsed/>
    <w:rsid w:val="00C632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32B3"/>
    <w:rPr>
      <w:sz w:val="20"/>
      <w:szCs w:val="20"/>
    </w:rPr>
  </w:style>
  <w:style w:type="character" w:styleId="FootnoteReference">
    <w:name w:val="footnote reference"/>
    <w:basedOn w:val="DefaultParagraphFont"/>
    <w:uiPriority w:val="99"/>
    <w:semiHidden/>
    <w:unhideWhenUsed/>
    <w:rsid w:val="00C632B3"/>
    <w:rPr>
      <w:vertAlign w:val="superscript"/>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03B5E"/>
    <w:rPr>
      <w:rFonts w:ascii="Times New Roman" w:eastAsia="Times New Roman" w:hAnsi="Times New Roman" w:cs="Times New Roman"/>
      <w:sz w:val="24"/>
      <w:szCs w:val="24"/>
      <w:lang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825772">
      <w:bodyDiv w:val="1"/>
      <w:marLeft w:val="0"/>
      <w:marRight w:val="0"/>
      <w:marTop w:val="0"/>
      <w:marBottom w:val="0"/>
      <w:divBdr>
        <w:top w:val="none" w:sz="0" w:space="0" w:color="auto"/>
        <w:left w:val="none" w:sz="0" w:space="0" w:color="auto"/>
        <w:bottom w:val="none" w:sz="0" w:space="0" w:color="auto"/>
        <w:right w:val="none" w:sz="0" w:space="0" w:color="auto"/>
      </w:divBdr>
    </w:div>
    <w:div w:id="538248623">
      <w:bodyDiv w:val="1"/>
      <w:marLeft w:val="0"/>
      <w:marRight w:val="0"/>
      <w:marTop w:val="0"/>
      <w:marBottom w:val="0"/>
      <w:divBdr>
        <w:top w:val="none" w:sz="0" w:space="0" w:color="auto"/>
        <w:left w:val="none" w:sz="0" w:space="0" w:color="auto"/>
        <w:bottom w:val="none" w:sz="0" w:space="0" w:color="auto"/>
        <w:right w:val="none" w:sz="0" w:space="0" w:color="auto"/>
      </w:divBdr>
    </w:div>
    <w:div w:id="743843575">
      <w:bodyDiv w:val="1"/>
      <w:marLeft w:val="0"/>
      <w:marRight w:val="0"/>
      <w:marTop w:val="0"/>
      <w:marBottom w:val="0"/>
      <w:divBdr>
        <w:top w:val="none" w:sz="0" w:space="0" w:color="auto"/>
        <w:left w:val="none" w:sz="0" w:space="0" w:color="auto"/>
        <w:bottom w:val="none" w:sz="0" w:space="0" w:color="auto"/>
        <w:right w:val="none" w:sz="0" w:space="0" w:color="auto"/>
      </w:divBdr>
    </w:div>
    <w:div w:id="1034159431">
      <w:bodyDiv w:val="1"/>
      <w:marLeft w:val="0"/>
      <w:marRight w:val="0"/>
      <w:marTop w:val="0"/>
      <w:marBottom w:val="0"/>
      <w:divBdr>
        <w:top w:val="none" w:sz="0" w:space="0" w:color="auto"/>
        <w:left w:val="none" w:sz="0" w:space="0" w:color="auto"/>
        <w:bottom w:val="none" w:sz="0" w:space="0" w:color="auto"/>
        <w:right w:val="none" w:sz="0" w:space="0" w:color="auto"/>
      </w:divBdr>
    </w:div>
    <w:div w:id="1063334266">
      <w:bodyDiv w:val="1"/>
      <w:marLeft w:val="0"/>
      <w:marRight w:val="0"/>
      <w:marTop w:val="0"/>
      <w:marBottom w:val="0"/>
      <w:divBdr>
        <w:top w:val="none" w:sz="0" w:space="0" w:color="auto"/>
        <w:left w:val="none" w:sz="0" w:space="0" w:color="auto"/>
        <w:bottom w:val="none" w:sz="0" w:space="0" w:color="auto"/>
        <w:right w:val="none" w:sz="0" w:space="0" w:color="auto"/>
      </w:divBdr>
    </w:div>
    <w:div w:id="1101148193">
      <w:bodyDiv w:val="1"/>
      <w:marLeft w:val="0"/>
      <w:marRight w:val="0"/>
      <w:marTop w:val="0"/>
      <w:marBottom w:val="0"/>
      <w:divBdr>
        <w:top w:val="none" w:sz="0" w:space="0" w:color="auto"/>
        <w:left w:val="none" w:sz="0" w:space="0" w:color="auto"/>
        <w:bottom w:val="none" w:sz="0" w:space="0" w:color="auto"/>
        <w:right w:val="none" w:sz="0" w:space="0" w:color="auto"/>
      </w:divBdr>
    </w:div>
    <w:div w:id="1302536077">
      <w:bodyDiv w:val="1"/>
      <w:marLeft w:val="0"/>
      <w:marRight w:val="0"/>
      <w:marTop w:val="0"/>
      <w:marBottom w:val="0"/>
      <w:divBdr>
        <w:top w:val="none" w:sz="0" w:space="0" w:color="auto"/>
        <w:left w:val="none" w:sz="0" w:space="0" w:color="auto"/>
        <w:bottom w:val="none" w:sz="0" w:space="0" w:color="auto"/>
        <w:right w:val="none" w:sz="0" w:space="0" w:color="auto"/>
      </w:divBdr>
    </w:div>
    <w:div w:id="1331517407">
      <w:bodyDiv w:val="1"/>
      <w:marLeft w:val="0"/>
      <w:marRight w:val="0"/>
      <w:marTop w:val="0"/>
      <w:marBottom w:val="0"/>
      <w:divBdr>
        <w:top w:val="none" w:sz="0" w:space="0" w:color="auto"/>
        <w:left w:val="none" w:sz="0" w:space="0" w:color="auto"/>
        <w:bottom w:val="none" w:sz="0" w:space="0" w:color="auto"/>
        <w:right w:val="none" w:sz="0" w:space="0" w:color="auto"/>
      </w:divBdr>
    </w:div>
    <w:div w:id="1362979559">
      <w:bodyDiv w:val="1"/>
      <w:marLeft w:val="0"/>
      <w:marRight w:val="0"/>
      <w:marTop w:val="0"/>
      <w:marBottom w:val="0"/>
      <w:divBdr>
        <w:top w:val="none" w:sz="0" w:space="0" w:color="auto"/>
        <w:left w:val="none" w:sz="0" w:space="0" w:color="auto"/>
        <w:bottom w:val="none" w:sz="0" w:space="0" w:color="auto"/>
        <w:right w:val="none" w:sz="0" w:space="0" w:color="auto"/>
      </w:divBdr>
    </w:div>
    <w:div w:id="1598056714">
      <w:bodyDiv w:val="1"/>
      <w:marLeft w:val="0"/>
      <w:marRight w:val="0"/>
      <w:marTop w:val="0"/>
      <w:marBottom w:val="0"/>
      <w:divBdr>
        <w:top w:val="none" w:sz="0" w:space="0" w:color="auto"/>
        <w:left w:val="none" w:sz="0" w:space="0" w:color="auto"/>
        <w:bottom w:val="none" w:sz="0" w:space="0" w:color="auto"/>
        <w:right w:val="none" w:sz="0" w:space="0" w:color="auto"/>
      </w:divBdr>
    </w:div>
    <w:div w:id="1604609142">
      <w:bodyDiv w:val="1"/>
      <w:marLeft w:val="0"/>
      <w:marRight w:val="0"/>
      <w:marTop w:val="0"/>
      <w:marBottom w:val="0"/>
      <w:divBdr>
        <w:top w:val="none" w:sz="0" w:space="0" w:color="auto"/>
        <w:left w:val="none" w:sz="0" w:space="0" w:color="auto"/>
        <w:bottom w:val="none" w:sz="0" w:space="0" w:color="auto"/>
        <w:right w:val="none" w:sz="0" w:space="0" w:color="auto"/>
      </w:divBdr>
    </w:div>
    <w:div w:id="1605963252">
      <w:bodyDiv w:val="1"/>
      <w:marLeft w:val="0"/>
      <w:marRight w:val="0"/>
      <w:marTop w:val="0"/>
      <w:marBottom w:val="0"/>
      <w:divBdr>
        <w:top w:val="none" w:sz="0" w:space="0" w:color="auto"/>
        <w:left w:val="none" w:sz="0" w:space="0" w:color="auto"/>
        <w:bottom w:val="none" w:sz="0" w:space="0" w:color="auto"/>
        <w:right w:val="none" w:sz="0" w:space="0" w:color="auto"/>
      </w:divBdr>
    </w:div>
    <w:div w:id="1775204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7789C-A921-459D-A41A-B048493CC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 Hakobyan</dc:creator>
  <cp:keywords>https:/mul2.gov.am/tasks/1145554/oneclick?token=f92a4e457b88a247d5881fc9cb19fb17</cp:keywords>
  <cp:lastModifiedBy>user</cp:lastModifiedBy>
  <cp:revision>30</cp:revision>
  <cp:lastPrinted>2026-07-21T10:59:00Z</cp:lastPrinted>
  <dcterms:created xsi:type="dcterms:W3CDTF">2026-09-17T08:53:00Z</dcterms:created>
  <dcterms:modified xsi:type="dcterms:W3CDTF">2026-09-24T08:25:00Z</dcterms:modified>
</cp:coreProperties>
</file>