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B7594B7" w14:textId="355BFE9F" w:rsidR="00815D83" w:rsidRPr="00207EFE" w:rsidRDefault="004F6112" w:rsidP="00C75EB6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207EFE">
        <w:rPr>
          <w:rFonts w:ascii="GHEA Grapalat" w:hAnsi="GHEA Grapalat"/>
          <w:sz w:val="24"/>
          <w:szCs w:val="24"/>
          <w:lang w:val="hy-AM"/>
        </w:rPr>
        <w:t>ՆԱԽԱԳԻԾ</w:t>
      </w:r>
    </w:p>
    <w:p w14:paraId="4149B2E4" w14:textId="77777777" w:rsidR="00FD3B6C" w:rsidRDefault="00FD3B6C" w:rsidP="007B1B06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</w:p>
    <w:p w14:paraId="58D7023A" w14:textId="61742F5B" w:rsidR="007B1B06" w:rsidRPr="00207EFE" w:rsidRDefault="00240E9F" w:rsidP="007B1B06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207EFE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ՀԱՅԱՍՏԱՆԻ ՀԱՆՐԱՊԵՏՈՒԹՅԱՆ ԿԱՌԱՎԱՐՈՒԹՅՈՒՆ</w:t>
      </w:r>
    </w:p>
    <w:p w14:paraId="4B7D4B6D" w14:textId="77777777" w:rsidR="007B1B06" w:rsidRPr="00207EFE" w:rsidRDefault="00240E9F" w:rsidP="007B1B06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207EFE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Ո Ր Ո Շ ՈՒ Մ</w:t>
      </w:r>
    </w:p>
    <w:p w14:paraId="20C38511" w14:textId="77777777" w:rsidR="007B1B06" w:rsidRPr="00207EFE" w:rsidRDefault="00240E9F" w:rsidP="007B1B06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207EFE">
        <w:rPr>
          <w:rFonts w:ascii="Calibri" w:eastAsia="Times New Roman" w:hAnsi="Calibri" w:cs="Calibri"/>
          <w:sz w:val="24"/>
          <w:szCs w:val="24"/>
          <w:lang w:val="hy-AM"/>
        </w:rPr>
        <w:t> </w:t>
      </w:r>
    </w:p>
    <w:p w14:paraId="07D4A94F" w14:textId="26A47D9F" w:rsidR="007B1B06" w:rsidRPr="00207EFE" w:rsidRDefault="00C75EB6" w:rsidP="007B1B06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207EFE">
        <w:rPr>
          <w:rFonts w:ascii="GHEA Grapalat" w:eastAsia="Times New Roman" w:hAnsi="GHEA Grapalat" w:cs="Times New Roman"/>
          <w:sz w:val="24"/>
          <w:szCs w:val="24"/>
          <w:lang w:val="hy-AM"/>
        </w:rPr>
        <w:t>--------------</w:t>
      </w:r>
      <w:r w:rsidR="00240E9F" w:rsidRPr="00207EF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20</w:t>
      </w:r>
      <w:r w:rsidRPr="00207EFE">
        <w:rPr>
          <w:rFonts w:ascii="GHEA Grapalat" w:eastAsia="Times New Roman" w:hAnsi="GHEA Grapalat" w:cs="Times New Roman"/>
          <w:sz w:val="24"/>
          <w:szCs w:val="24"/>
          <w:lang w:val="hy-AM"/>
        </w:rPr>
        <w:t>2</w:t>
      </w:r>
      <w:r w:rsidR="00EB3EF7" w:rsidRPr="00207EFE">
        <w:rPr>
          <w:rFonts w:ascii="GHEA Grapalat" w:eastAsia="Times New Roman" w:hAnsi="GHEA Grapalat" w:cs="Times New Roman"/>
          <w:sz w:val="24"/>
          <w:szCs w:val="24"/>
          <w:lang w:val="hy-AM"/>
        </w:rPr>
        <w:t>6</w:t>
      </w:r>
      <w:r w:rsidR="00240E9F" w:rsidRPr="00207EF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թվականի N </w:t>
      </w:r>
      <w:r w:rsidRPr="00207EFE">
        <w:rPr>
          <w:rFonts w:ascii="GHEA Grapalat" w:eastAsia="Times New Roman" w:hAnsi="GHEA Grapalat" w:cs="Times New Roman"/>
          <w:sz w:val="24"/>
          <w:szCs w:val="24"/>
          <w:lang w:val="hy-AM"/>
        </w:rPr>
        <w:t>--------</w:t>
      </w:r>
      <w:r w:rsidR="00240E9F" w:rsidRPr="00207EFE">
        <w:rPr>
          <w:rFonts w:ascii="GHEA Grapalat" w:eastAsia="Times New Roman" w:hAnsi="GHEA Grapalat" w:cs="Times New Roman"/>
          <w:sz w:val="24"/>
          <w:szCs w:val="24"/>
          <w:lang w:val="hy-AM"/>
        </w:rPr>
        <w:t>-Ն</w:t>
      </w:r>
    </w:p>
    <w:p w14:paraId="046FDDCC" w14:textId="77777777" w:rsidR="007B1B06" w:rsidRPr="00207EFE" w:rsidRDefault="00240E9F" w:rsidP="007B1B06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207EFE">
        <w:rPr>
          <w:rFonts w:ascii="Calibri" w:eastAsia="Times New Roman" w:hAnsi="Calibri" w:cs="Calibri"/>
          <w:sz w:val="24"/>
          <w:szCs w:val="24"/>
          <w:lang w:val="hy-AM"/>
        </w:rPr>
        <w:t> </w:t>
      </w:r>
    </w:p>
    <w:p w14:paraId="529C8106" w14:textId="365C9A88" w:rsidR="00E53AF0" w:rsidRPr="00207EFE" w:rsidRDefault="00E25AA6" w:rsidP="00E53AF0">
      <w:pPr>
        <w:spacing w:line="360" w:lineRule="auto"/>
        <w:ind w:firstLine="72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bookmarkStart w:id="0" w:name="_Hlk224133615"/>
      <w:r w:rsidRPr="00E25AA6">
        <w:rPr>
          <w:rFonts w:ascii="GHEA Grapalat" w:eastAsia="Microsoft YaHei" w:hAnsi="GHEA Grapalat" w:cs="Microsoft YaHei"/>
          <w:b/>
          <w:bCs/>
          <w:sz w:val="24"/>
          <w:szCs w:val="24"/>
          <w:lang w:val="hy-AM"/>
        </w:rPr>
        <w:t xml:space="preserve">2027 ԹՎԱԿԱՆԻՆ ՀԱՅԱՍՏԱՆՈՒՄ ԱՆՑԿԱՑՎԵԼԻՔ </w:t>
      </w:r>
      <w:r w:rsidRPr="00E25AA6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ՖՐԱՆԿՈՖՈՆԻԱՅԻ ԽԱՂԵՐԻՆ ԸՆԴԱՌԱՋ </w:t>
      </w:r>
      <w:r w:rsidR="00BD3387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«</w:t>
      </w:r>
      <w:r w:rsidRPr="00E25AA6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ՀՐԱԶԴԱՆ</w:t>
      </w:r>
      <w:r w:rsidR="00BD3387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»</w:t>
      </w:r>
      <w:r w:rsidRPr="00E25AA6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ՄԱՐԶԱԴԱՇՏՈՒՄ ՄԻՋԱԶԳԱՅԻՆ ՉԱՓԱՆԻՇՆԵՐԻՆ ՀԱՄԱՊԱՏԱՍԽԱՆ ԹԵԹ</w:t>
      </w:r>
      <w:r w:rsidR="00623AC5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ԵՎ</w:t>
      </w:r>
      <w:r w:rsidRPr="00E25AA6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ԱԹԼԵՏԻԿԱՅԻ </w:t>
      </w:r>
      <w:r w:rsidR="00E97DB1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ԵՎ</w:t>
      </w:r>
      <w:r w:rsidRPr="00E25AA6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ՊԱՐԱԱԹԼԵՏԻԿԱՅԻ ՄՐՑԱՁ</w:t>
      </w:r>
      <w:r w:rsidR="00623AC5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ԵՎ</w:t>
      </w:r>
      <w:r w:rsidRPr="00E25AA6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ԵՐ ԱՆՑԿԱՑՆԵԼՈՒ ՀԱՄԱՐ ՎԱԶՔՈՒՂՈՒ </w:t>
      </w:r>
      <w:r w:rsidR="00E97DB1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ԵՎ</w:t>
      </w:r>
      <w:r w:rsidRPr="00E25AA6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ԱՆՀՐԱԺԵՇՏ ԵՆԹԱԿԱՌՈՒՑՎԱԾՔՆԵՐԻ ՎԵՐԱԿԱՌՈՒՑՄԱՆ</w:t>
      </w:r>
      <w:r w:rsidR="0092530F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/ՎԵՐԱՆՈՐՈԳՄԱՆ</w:t>
      </w:r>
      <w:r w:rsidRPr="00E25AA6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ԱՇԽԱՏԱՆՔՆԵՐԻ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192AF9">
        <w:rPr>
          <w:rFonts w:ascii="GHEA Grapalat" w:hAnsi="GHEA Grapalat"/>
          <w:b/>
          <w:sz w:val="24"/>
          <w:szCs w:val="24"/>
          <w:lang w:val="hy-AM"/>
        </w:rPr>
        <w:t>ԳՆՄԱՆ ՊԱՀԱՆՋԸ ԱՆՀԵՏԱՁԳԵԼԻ ՀԱՄԱՐԵԼՈՒ ԵՎ ԱՅԴ ՆՊԱՏԱԿՈՎ ԳՆՄԱՆ ԳՈՐԾԸՆԹԱՑԸ «ՀՐԱՏԱՊ ՄԵԿ ԱՆՁԻՑ» ԳՆՄԱՆ ԸՆԹԱՑԱԿԱՐԳՈՎ ԿԱԶՄԱԿԵՐՊԵԼՈՒ</w:t>
      </w:r>
      <w:r w:rsidRPr="00192AF9">
        <w:rPr>
          <w:rFonts w:ascii="GHEA Grapalat" w:hAnsi="GHEA Grapalat"/>
          <w:b/>
          <w:bCs/>
          <w:sz w:val="24"/>
          <w:szCs w:val="24"/>
          <w:lang w:val="hy-AM"/>
        </w:rPr>
        <w:t xml:space="preserve">, </w:t>
      </w:r>
      <w:r w:rsidR="00240E9F" w:rsidRPr="00207EFE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«ՀԱՅԱՍՏԱՆԻ ՀԱՆՐԱՊԵՏՈՒԹՅԱՆ 202</w:t>
      </w:r>
      <w:r w:rsidR="00EB3EF7" w:rsidRPr="00207EFE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6</w:t>
      </w:r>
      <w:r w:rsidR="00240E9F" w:rsidRPr="00207EFE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ԹՎԱԿԱՆԻ ՊԵՏԱԿԱՆ ԲՅՈՒՋԵԻ ՄԱՍԻՆ» ՕՐԵՆՔՈՒՄ </w:t>
      </w:r>
      <w:r w:rsidR="006B64DF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ՎԵՐԱԲԱՇԽՈՒՄ, </w:t>
      </w:r>
      <w:r w:rsidR="00217AE5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ՓՈՓՈԽՈՒԹՅՈՒՆ ԵՎ</w:t>
      </w:r>
      <w:r w:rsidR="00002D22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ԼՐԱՑՈՒՄ</w:t>
      </w:r>
      <w:r w:rsidR="00B27CA2" w:rsidRPr="00207EFE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, </w:t>
      </w:r>
      <w:r w:rsidR="00240E9F" w:rsidRPr="00207EFE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ՀԱՅԱՍՏԱՆԻ  ՀԱՆՐԱՊԵՏՈՒԹՅԱՆ ԿԱՌԱՎԱՐՈՒԹՅԱՆ  202</w:t>
      </w:r>
      <w:r w:rsidR="00EB3EF7" w:rsidRPr="00207EFE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5</w:t>
      </w:r>
      <w:r w:rsidR="00240E9F" w:rsidRPr="00207EFE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ԹՎԱԿԱՆԻ ԴԵԿՏԵՄԲԵՐԻ 2</w:t>
      </w:r>
      <w:r w:rsidR="00EB3EF7" w:rsidRPr="00207EFE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5</w:t>
      </w:r>
      <w:r w:rsidR="00240E9F" w:rsidRPr="00207EFE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-Ի N </w:t>
      </w:r>
      <w:r w:rsidR="00EB3EF7" w:rsidRPr="00207EFE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1910</w:t>
      </w:r>
      <w:r w:rsidR="00240E9F" w:rsidRPr="00207EFE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-Ն ՈՐՈՇՄԱՆ ՄԵՋ ՓՈՓՈԽՈՒԹՅՈՒՆՆԵՐ </w:t>
      </w:r>
      <w:r w:rsidR="00B27CA2" w:rsidRPr="00207EFE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ԵՎ ԼՐԱՑՈՒՄՆԵՐ</w:t>
      </w:r>
      <w:r w:rsidR="00002D22" w:rsidRPr="00002D22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="00002D22" w:rsidRPr="00207EFE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ԿԱՏԱՐԵԼՈՒ</w:t>
      </w:r>
      <w:r w:rsidR="00002D22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="007127A3" w:rsidRPr="00207EFE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ՄԱՍԻՆ</w:t>
      </w:r>
    </w:p>
    <w:bookmarkEnd w:id="0"/>
    <w:p w14:paraId="20266071" w14:textId="77777777" w:rsidR="007B1B06" w:rsidRPr="00207EFE" w:rsidRDefault="00240E9F" w:rsidP="007B1B06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207EFE">
        <w:rPr>
          <w:rFonts w:ascii="Calibri" w:eastAsia="Times New Roman" w:hAnsi="Calibri" w:cs="Calibri"/>
          <w:sz w:val="24"/>
          <w:szCs w:val="24"/>
          <w:lang w:val="hy-AM"/>
        </w:rPr>
        <w:t> </w:t>
      </w:r>
    </w:p>
    <w:p w14:paraId="64590DE0" w14:textId="4F8E1DAE" w:rsidR="00BB52A2" w:rsidRDefault="008C63B2" w:rsidP="00BB52A2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207EFE">
        <w:rPr>
          <w:rFonts w:ascii="GHEA Grapalat" w:eastAsia="Calibri" w:hAnsi="GHEA Grapalat"/>
          <w:sz w:val="24"/>
          <w:szCs w:val="24"/>
          <w:lang w:val="hy-AM"/>
        </w:rPr>
        <w:t xml:space="preserve"> </w:t>
      </w:r>
      <w:r w:rsidR="00240E9F" w:rsidRPr="00207EFE">
        <w:rPr>
          <w:rFonts w:ascii="GHEA Grapalat" w:eastAsia="Calibri" w:hAnsi="GHEA Grapalat"/>
          <w:sz w:val="24"/>
          <w:szCs w:val="24"/>
          <w:lang w:val="hy-AM"/>
        </w:rPr>
        <w:t>«Նորմատիվ իրավական ակտերի մասին» Հայաստանի Հանրապետության օրենքի 33-րդ և 34-րդ հոդվածներին</w:t>
      </w:r>
      <w:r w:rsidR="00F12BA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="00240E9F" w:rsidRPr="00207EFE">
        <w:rPr>
          <w:rFonts w:ascii="GHEA Grapalat" w:eastAsia="Calibri" w:hAnsi="GHEA Grapalat"/>
          <w:sz w:val="24"/>
          <w:szCs w:val="24"/>
          <w:lang w:val="hy-AM"/>
        </w:rPr>
        <w:t>«Հայաստանի Հանրա</w:t>
      </w:r>
      <w:r w:rsidR="00240E9F" w:rsidRPr="00207EFE">
        <w:rPr>
          <w:rFonts w:ascii="GHEA Grapalat" w:eastAsia="Calibri" w:hAnsi="GHEA Grapalat"/>
          <w:sz w:val="24"/>
          <w:szCs w:val="24"/>
          <w:lang w:val="hy-AM"/>
        </w:rPr>
        <w:softHyphen/>
        <w:t>պե</w:t>
      </w:r>
      <w:r w:rsidR="00240E9F" w:rsidRPr="00207EFE">
        <w:rPr>
          <w:rFonts w:ascii="GHEA Grapalat" w:eastAsia="Calibri" w:hAnsi="GHEA Grapalat"/>
          <w:sz w:val="24"/>
          <w:szCs w:val="24"/>
          <w:lang w:val="hy-AM"/>
        </w:rPr>
        <w:softHyphen/>
        <w:t>տու</w:t>
      </w:r>
      <w:r w:rsidR="00240E9F" w:rsidRPr="00207EFE">
        <w:rPr>
          <w:rFonts w:ascii="GHEA Grapalat" w:eastAsia="Calibri" w:hAnsi="GHEA Grapalat"/>
          <w:sz w:val="24"/>
          <w:szCs w:val="24"/>
          <w:lang w:val="hy-AM"/>
        </w:rPr>
        <w:softHyphen/>
        <w:t>թյան բյու</w:t>
      </w:r>
      <w:r w:rsidR="00240E9F" w:rsidRPr="00207EFE">
        <w:rPr>
          <w:rFonts w:ascii="GHEA Grapalat" w:eastAsia="Calibri" w:hAnsi="GHEA Grapalat"/>
          <w:sz w:val="24"/>
          <w:szCs w:val="24"/>
          <w:lang w:val="hy-AM"/>
        </w:rPr>
        <w:softHyphen/>
        <w:t>ջե</w:t>
      </w:r>
      <w:r w:rsidR="00240E9F" w:rsidRPr="00207EFE">
        <w:rPr>
          <w:rFonts w:ascii="GHEA Grapalat" w:eastAsia="Calibri" w:hAnsi="GHEA Grapalat"/>
          <w:sz w:val="24"/>
          <w:szCs w:val="24"/>
          <w:lang w:val="hy-AM"/>
        </w:rPr>
        <w:softHyphen/>
        <w:t>տա</w:t>
      </w:r>
      <w:r w:rsidR="00240E9F" w:rsidRPr="00207EFE">
        <w:rPr>
          <w:rFonts w:ascii="GHEA Grapalat" w:eastAsia="Calibri" w:hAnsi="GHEA Grapalat"/>
          <w:sz w:val="24"/>
          <w:szCs w:val="24"/>
          <w:lang w:val="hy-AM"/>
        </w:rPr>
        <w:softHyphen/>
      </w:r>
      <w:r w:rsidR="00240E9F" w:rsidRPr="00207EFE">
        <w:rPr>
          <w:rFonts w:ascii="GHEA Grapalat" w:eastAsia="Calibri" w:hAnsi="GHEA Grapalat"/>
          <w:sz w:val="24"/>
          <w:szCs w:val="24"/>
          <w:lang w:val="hy-AM"/>
        </w:rPr>
        <w:softHyphen/>
        <w:t>յին հա</w:t>
      </w:r>
      <w:r w:rsidR="00240E9F" w:rsidRPr="00207EFE">
        <w:rPr>
          <w:rFonts w:ascii="GHEA Grapalat" w:eastAsia="Calibri" w:hAnsi="GHEA Grapalat"/>
          <w:sz w:val="24"/>
          <w:szCs w:val="24"/>
          <w:lang w:val="hy-AM"/>
        </w:rPr>
        <w:softHyphen/>
      </w:r>
      <w:r w:rsidR="00240E9F" w:rsidRPr="00207EFE">
        <w:rPr>
          <w:rFonts w:ascii="GHEA Grapalat" w:eastAsia="Calibri" w:hAnsi="GHEA Grapalat"/>
          <w:sz w:val="24"/>
          <w:szCs w:val="24"/>
          <w:lang w:val="hy-AM"/>
        </w:rPr>
        <w:softHyphen/>
        <w:t>մակարգի մասին» օրենքի 23-րդ հոդվածի 3-րդ մասին</w:t>
      </w:r>
      <w:r w:rsidR="0042282D">
        <w:rPr>
          <w:rFonts w:ascii="GHEA Grapalat" w:eastAsia="Calibri" w:hAnsi="GHEA Grapalat"/>
          <w:sz w:val="24"/>
          <w:szCs w:val="24"/>
          <w:lang w:val="hy-AM"/>
        </w:rPr>
        <w:t xml:space="preserve"> </w:t>
      </w:r>
      <w:r w:rsidR="0042282D">
        <w:rPr>
          <w:rFonts w:ascii="GHEA Grapalat" w:hAnsi="GHEA Grapalat"/>
          <w:sz w:val="24"/>
          <w:szCs w:val="24"/>
          <w:lang w:val="hy-AM"/>
        </w:rPr>
        <w:t>համապատասխան</w:t>
      </w:r>
      <w:r w:rsidR="00F12BA8" w:rsidRPr="00A102C6">
        <w:rPr>
          <w:rFonts w:ascii="GHEA Grapalat" w:hAnsi="GHEA Grapalat"/>
          <w:sz w:val="24"/>
          <w:szCs w:val="24"/>
          <w:lang w:val="hy-AM"/>
        </w:rPr>
        <w:t>, ինչպես նաև Հայաստանի Հանրապետության կառավարության 2017 թվականի մայիսի 4-ի N 526-Ն որոշմամբ հաստատված կարգի 3-րդ կետին և 21-րդ կետի 1-ին ենթակետի «դ» պարբերությանը համապատասխան</w:t>
      </w:r>
      <w:r w:rsidR="00376629" w:rsidRPr="0089160F">
        <w:rPr>
          <w:rFonts w:ascii="GHEA Grapalat" w:hAnsi="GHEA Grapalat"/>
          <w:sz w:val="24"/>
          <w:szCs w:val="24"/>
          <w:lang w:val="hy-AM"/>
        </w:rPr>
        <w:t>՝</w:t>
      </w:r>
      <w:r w:rsidRPr="00207EFE">
        <w:rPr>
          <w:rFonts w:ascii="GHEA Grapalat" w:eastAsia="Calibri" w:hAnsi="GHEA Grapalat"/>
          <w:sz w:val="24"/>
          <w:szCs w:val="24"/>
          <w:lang w:val="hy-AM"/>
        </w:rPr>
        <w:t xml:space="preserve"> </w:t>
      </w:r>
      <w:r w:rsidR="00240E9F" w:rsidRPr="00207EFE">
        <w:rPr>
          <w:rFonts w:ascii="GHEA Grapalat" w:eastAsia="Times New Roman" w:hAnsi="GHEA Grapalat" w:cs="Times New Roman"/>
          <w:sz w:val="24"/>
          <w:szCs w:val="24"/>
          <w:lang w:val="hy-AM"/>
        </w:rPr>
        <w:t>Հայաստանի Հանրապետության կառավարությունը</w:t>
      </w:r>
      <w:r w:rsidR="00240E9F" w:rsidRPr="00207EFE">
        <w:rPr>
          <w:rFonts w:ascii="Calibri" w:eastAsia="Times New Roman" w:hAnsi="Calibri" w:cs="Calibri"/>
          <w:sz w:val="24"/>
          <w:szCs w:val="24"/>
          <w:lang w:val="hy-AM"/>
        </w:rPr>
        <w:t> </w:t>
      </w:r>
      <w:r w:rsidR="00240E9F" w:rsidRPr="00207EFE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lang w:val="hy-AM"/>
        </w:rPr>
        <w:t>որոշում է.</w:t>
      </w:r>
    </w:p>
    <w:p w14:paraId="7E36F7DA" w14:textId="77777777" w:rsidR="00E25AA6" w:rsidRPr="00E25AA6" w:rsidRDefault="00E25AA6" w:rsidP="00E25AA6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E25AA6">
        <w:rPr>
          <w:rFonts w:ascii="GHEA Grapalat" w:hAnsi="GHEA Grapalat"/>
          <w:color w:val="000000"/>
          <w:sz w:val="24"/>
          <w:szCs w:val="24"/>
          <w:lang w:val="hy-AM"/>
        </w:rPr>
        <w:t>1. Սահմանել, որ.</w:t>
      </w:r>
    </w:p>
    <w:p w14:paraId="1DCF6952" w14:textId="493E2045" w:rsidR="00E25AA6" w:rsidRPr="00E25AA6" w:rsidRDefault="00E25AA6" w:rsidP="00E25AA6">
      <w:pPr>
        <w:shd w:val="clear" w:color="auto" w:fill="FFFFFF"/>
        <w:spacing w:after="0" w:line="360" w:lineRule="auto"/>
        <w:ind w:firstLine="720"/>
        <w:jc w:val="both"/>
        <w:rPr>
          <w:rFonts w:ascii="Cambria Math" w:hAnsi="Cambria Math"/>
          <w:sz w:val="24"/>
          <w:szCs w:val="24"/>
          <w:lang w:val="hy-AM"/>
        </w:rPr>
      </w:pPr>
      <w:r w:rsidRPr="00E25AA6">
        <w:rPr>
          <w:rFonts w:ascii="GHEA Grapalat" w:hAnsi="GHEA Grapalat"/>
          <w:sz w:val="24"/>
          <w:szCs w:val="24"/>
          <w:lang w:val="hy-AM"/>
        </w:rPr>
        <w:lastRenderedPageBreak/>
        <w:t>1) Հայաստանի Հանրապետության պետական բյուջեի «1041. Մեծ նվաճումների սպորտ» ծրագրի «21001</w:t>
      </w:r>
      <w:r w:rsidRPr="00E25AA6">
        <w:rPr>
          <w:rFonts w:ascii="Cambria Math" w:hAnsi="Cambria Math" w:cs="Cambria Math"/>
          <w:sz w:val="24"/>
          <w:szCs w:val="24"/>
          <w:lang w:val="hy-AM"/>
        </w:rPr>
        <w:t>․</w:t>
      </w:r>
      <w:r w:rsidRPr="00E25AA6">
        <w:rPr>
          <w:rFonts w:ascii="GHEA Grapalat" w:hAnsi="GHEA Grapalat"/>
          <w:sz w:val="24"/>
          <w:szCs w:val="24"/>
          <w:lang w:val="hy-AM"/>
        </w:rPr>
        <w:t xml:space="preserve"> Հայաստանում Ֆրանկոֆոնիայի խաղերի անցկացման համար անհրաժեշտ ենթակառուցվածքների ապահովում» միջոցառման շրջանակներում Հայաստանի Հանրապետության կրթության, գիտության, մշակույթի և սպորտի նախարարությանը վերապահված և Հայաստանի Հանրապետության քաղաքաշինության կոմիտեի կողմից իրականացվելիք՝ </w:t>
      </w:r>
      <w:r w:rsidRPr="00E25AA6"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2027 թվականին Հայաստանում անցկացվելիք </w:t>
      </w:r>
      <w:r w:rsidRPr="00E25AA6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Ֆրանկոֆոնիայի խաղերին ընդառաջ </w:t>
      </w:r>
      <w:r>
        <w:rPr>
          <w:rFonts w:ascii="GHEA Grapalat" w:hAnsi="GHEA Grapalat"/>
          <w:bCs/>
          <w:color w:val="000000"/>
          <w:sz w:val="24"/>
          <w:szCs w:val="24"/>
          <w:lang w:val="hy-AM"/>
        </w:rPr>
        <w:t>«</w:t>
      </w:r>
      <w:r w:rsidRPr="00E25AA6">
        <w:rPr>
          <w:rFonts w:ascii="GHEA Grapalat" w:eastAsia="Times New Roman" w:hAnsi="GHEA Grapalat" w:cs="Times New Roman"/>
          <w:sz w:val="24"/>
          <w:szCs w:val="24"/>
          <w:lang w:val="hy-AM"/>
        </w:rPr>
        <w:t>Հրազդան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» </w:t>
      </w:r>
      <w:r w:rsidRPr="00E25AA6">
        <w:rPr>
          <w:rFonts w:ascii="GHEA Grapalat" w:eastAsia="Times New Roman" w:hAnsi="GHEA Grapalat" w:cs="Times New Roman"/>
          <w:sz w:val="24"/>
          <w:szCs w:val="24"/>
          <w:lang w:val="hy-AM"/>
        </w:rPr>
        <w:t>մարզադաշտում միջազգային չափանիշներին համապատասխան թեթև աթլետիկայի և պարաաթլետիկայի մրցաձևեր անցկացնելու համար վազքուղու և անհրաժեշտ ենթակառուցվածքների վերակառուցման</w:t>
      </w:r>
      <w:r w:rsidR="006C2DB7">
        <w:rPr>
          <w:rFonts w:ascii="GHEA Grapalat" w:eastAsia="Times New Roman" w:hAnsi="GHEA Grapalat" w:cs="Times New Roman"/>
          <w:sz w:val="24"/>
          <w:szCs w:val="24"/>
          <w:lang w:val="hy-AM"/>
        </w:rPr>
        <w:t>/վերանորոգման</w:t>
      </w:r>
      <w:r w:rsidRPr="00E25AA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աշխատանքների </w:t>
      </w:r>
      <w:r w:rsidR="00234E86" w:rsidRPr="000F0BD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և դրանց </w:t>
      </w:r>
      <w:r w:rsidR="00234E8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նկատմամբ </w:t>
      </w:r>
      <w:r w:rsidR="00234E86" w:rsidRPr="000F0BD4">
        <w:rPr>
          <w:rFonts w:ascii="GHEA Grapalat" w:eastAsia="Times New Roman" w:hAnsi="GHEA Grapalat" w:cs="Times New Roman"/>
          <w:sz w:val="24"/>
          <w:szCs w:val="24"/>
          <w:lang w:val="hy-AM"/>
        </w:rPr>
        <w:t>որակի տեխնիկական հսկողության ծառայության</w:t>
      </w:r>
      <w:r w:rsidR="00234E86" w:rsidRPr="00234E8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234E8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գնման </w:t>
      </w:r>
      <w:bookmarkStart w:id="1" w:name="_GoBack"/>
      <w:bookmarkEnd w:id="1"/>
      <w:r w:rsidRPr="00234E86">
        <w:rPr>
          <w:rFonts w:ascii="GHEA Grapalat" w:eastAsia="Times New Roman" w:hAnsi="GHEA Grapalat" w:cs="Times New Roman"/>
          <w:sz w:val="24"/>
          <w:szCs w:val="24"/>
          <w:lang w:val="hy-AM"/>
        </w:rPr>
        <w:t>պահանջը համարվում է անհետաձգելի.</w:t>
      </w:r>
    </w:p>
    <w:p w14:paraId="390843D5" w14:textId="0872660E" w:rsidR="00E25AA6" w:rsidRPr="007A5644" w:rsidRDefault="00E25AA6" w:rsidP="00E25AA6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E25AA6">
        <w:rPr>
          <w:rFonts w:ascii="GHEA Grapalat" w:hAnsi="GHEA Grapalat"/>
          <w:sz w:val="24"/>
          <w:szCs w:val="24"/>
          <w:lang w:val="hy-AM"/>
        </w:rPr>
        <w:t xml:space="preserve">2) </w:t>
      </w:r>
      <w:r w:rsidRPr="00E25AA6"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2027 թվականին Հայաստանում անցկացվելիք </w:t>
      </w:r>
      <w:r w:rsidRPr="00E25AA6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Ֆրանկոֆոնիայի խաղերին ընդառաջ </w:t>
      </w:r>
      <w:r>
        <w:rPr>
          <w:rFonts w:ascii="GHEA Grapalat" w:hAnsi="GHEA Grapalat"/>
          <w:bCs/>
          <w:color w:val="000000"/>
          <w:sz w:val="24"/>
          <w:szCs w:val="24"/>
          <w:lang w:val="hy-AM"/>
        </w:rPr>
        <w:t>«</w:t>
      </w:r>
      <w:r w:rsidRPr="00E25AA6">
        <w:rPr>
          <w:rFonts w:ascii="GHEA Grapalat" w:eastAsia="Times New Roman" w:hAnsi="GHEA Grapalat" w:cs="Times New Roman"/>
          <w:sz w:val="24"/>
          <w:szCs w:val="24"/>
          <w:lang w:val="hy-AM"/>
        </w:rPr>
        <w:t>Հրազդան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»</w:t>
      </w:r>
      <w:r w:rsidRPr="00E25AA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մարզադաշտում միջազգային չափանիշներին համապատասխան թեթև աթլետիկայի և պարաաթլետիկայի մրցաձևեր անցկացնելու </w:t>
      </w:r>
      <w:r w:rsidRPr="007A5644">
        <w:rPr>
          <w:rFonts w:ascii="GHEA Grapalat" w:eastAsia="Times New Roman" w:hAnsi="GHEA Grapalat" w:cs="Times New Roman"/>
          <w:sz w:val="24"/>
          <w:szCs w:val="24"/>
          <w:lang w:val="hy-AM"/>
        </w:rPr>
        <w:t>համար վազքուղու և անհրաժեշտ ենթակառուցվածքների վերակառուցման</w:t>
      </w:r>
      <w:r w:rsidR="006C2DB7" w:rsidRPr="007A5644">
        <w:rPr>
          <w:rFonts w:ascii="GHEA Grapalat" w:eastAsia="Times New Roman" w:hAnsi="GHEA Grapalat" w:cs="Times New Roman"/>
          <w:sz w:val="24"/>
          <w:szCs w:val="24"/>
          <w:lang w:val="hy-AM"/>
        </w:rPr>
        <w:t>/վերանորոգման</w:t>
      </w:r>
      <w:r w:rsidRPr="007A564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աշխատանքների </w:t>
      </w:r>
      <w:r w:rsidRPr="007A5644">
        <w:rPr>
          <w:rFonts w:ascii="GHEA Grapalat" w:hAnsi="GHEA Grapalat"/>
          <w:sz w:val="24"/>
          <w:szCs w:val="24"/>
          <w:lang w:val="hy-AM"/>
        </w:rPr>
        <w:t xml:space="preserve">գնման գործընթացը կազմակերպվում է «Հրատապ մեկ անձից» գնման ընթացակարգով՝ պայմանագիրը կնքելով </w:t>
      </w:r>
      <w:r w:rsidRPr="007A5644">
        <w:rPr>
          <w:rFonts w:ascii="GHEA Grapalat" w:hAnsi="GHEA Grapalat"/>
          <w:bCs/>
          <w:color w:val="000000"/>
          <w:sz w:val="24"/>
          <w:szCs w:val="24"/>
          <w:lang w:val="hy-AM"/>
        </w:rPr>
        <w:t>«Ջի ԹԻ ԷՍ Քնսթրաքշն» սահմանափակ պատասխանատվությամբ ընկերության հետ</w:t>
      </w:r>
      <w:r w:rsidRPr="007A5644">
        <w:rPr>
          <w:rFonts w:ascii="GHEA Grapalat" w:hAnsi="GHEA Grapalat"/>
          <w:sz w:val="24"/>
          <w:szCs w:val="24"/>
          <w:lang w:val="hy-AM"/>
        </w:rPr>
        <w:t>:</w:t>
      </w:r>
    </w:p>
    <w:p w14:paraId="0C66A2D5" w14:textId="4713283D" w:rsidR="00BB52A2" w:rsidRDefault="00E25AA6" w:rsidP="00F83362">
      <w:pPr>
        <w:shd w:val="clear" w:color="auto" w:fill="FFFFFF"/>
        <w:spacing w:after="0" w:line="360" w:lineRule="auto"/>
        <w:ind w:firstLine="630"/>
        <w:jc w:val="both"/>
        <w:rPr>
          <w:rFonts w:ascii="GHEA Grapalat" w:hAnsi="GHEA Grapalat"/>
          <w:sz w:val="24"/>
          <w:szCs w:val="24"/>
          <w:lang w:val="hy-AM"/>
        </w:rPr>
      </w:pPr>
      <w:r w:rsidRPr="007A5644">
        <w:rPr>
          <w:rFonts w:ascii="GHEA Grapalat" w:eastAsia="Times New Roman" w:hAnsi="GHEA Grapalat" w:cs="Times New Roman"/>
          <w:sz w:val="24"/>
          <w:szCs w:val="24"/>
          <w:lang w:val="hy-AM"/>
        </w:rPr>
        <w:t>2</w:t>
      </w:r>
      <w:r w:rsidR="00BB52A2" w:rsidRPr="007A564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. </w:t>
      </w:r>
      <w:r w:rsidR="008226D1" w:rsidRPr="007A5644">
        <w:rPr>
          <w:rFonts w:ascii="GHEA Grapalat" w:hAnsi="GHEA Grapalat"/>
          <w:sz w:val="24"/>
          <w:szCs w:val="24"/>
          <w:lang w:val="hy-AM"/>
        </w:rPr>
        <w:t>«Հայաստանի Հանրապետության</w:t>
      </w:r>
      <w:r w:rsidR="008226D1" w:rsidRPr="00BB52A2">
        <w:rPr>
          <w:rFonts w:ascii="GHEA Grapalat" w:hAnsi="GHEA Grapalat"/>
          <w:sz w:val="24"/>
          <w:szCs w:val="24"/>
          <w:lang w:val="hy-AM"/>
        </w:rPr>
        <w:t xml:space="preserve"> 202</w:t>
      </w:r>
      <w:r w:rsidR="00EB3EF7" w:rsidRPr="00BB52A2">
        <w:rPr>
          <w:rFonts w:ascii="GHEA Grapalat" w:hAnsi="GHEA Grapalat"/>
          <w:sz w:val="24"/>
          <w:szCs w:val="24"/>
          <w:lang w:val="hy-AM"/>
        </w:rPr>
        <w:t>6</w:t>
      </w:r>
      <w:r w:rsidR="008226D1" w:rsidRPr="00BB52A2">
        <w:rPr>
          <w:rFonts w:ascii="GHEA Grapalat" w:hAnsi="GHEA Grapalat"/>
          <w:sz w:val="24"/>
          <w:szCs w:val="24"/>
          <w:lang w:val="hy-AM"/>
        </w:rPr>
        <w:t xml:space="preserve"> թվականի պետական բյուջեի մասին» օրենքի N1 հավելվածի</w:t>
      </w:r>
      <w:r w:rsidR="008B0EF1" w:rsidRPr="00BB52A2">
        <w:rPr>
          <w:rFonts w:ascii="GHEA Grapalat" w:hAnsi="GHEA Grapalat"/>
          <w:sz w:val="24"/>
          <w:szCs w:val="24"/>
          <w:lang w:val="hy-AM"/>
        </w:rPr>
        <w:t xml:space="preserve"> </w:t>
      </w:r>
      <w:r w:rsidR="006B64DF" w:rsidRPr="00BB52A2">
        <w:rPr>
          <w:rFonts w:ascii="GHEA Grapalat" w:hAnsi="GHEA Grapalat"/>
          <w:sz w:val="24"/>
          <w:szCs w:val="24"/>
          <w:lang w:val="hy-AM"/>
        </w:rPr>
        <w:t xml:space="preserve">N2 աղյուսակում կատարել վերաբաշխում, </w:t>
      </w:r>
      <w:r w:rsidR="008B0EF1" w:rsidRPr="00BB52A2">
        <w:rPr>
          <w:rFonts w:ascii="GHEA Grapalat" w:hAnsi="GHEA Grapalat"/>
          <w:sz w:val="24"/>
          <w:szCs w:val="24"/>
          <w:lang w:val="hy-AM"/>
        </w:rPr>
        <w:t xml:space="preserve">N3 աղյուսակում կատարել փոփոխություն և լրացում, </w:t>
      </w:r>
      <w:r w:rsidR="008226D1" w:rsidRPr="00BB52A2">
        <w:rPr>
          <w:rFonts w:ascii="GHEA Grapalat" w:hAnsi="GHEA Grapalat"/>
          <w:sz w:val="24"/>
          <w:szCs w:val="24"/>
          <w:lang w:val="hy-AM"/>
        </w:rPr>
        <w:t>ինչպես նաև Հայաստանի Հանրապետության կառավարության 202</w:t>
      </w:r>
      <w:r w:rsidR="00EB3EF7" w:rsidRPr="00BB52A2">
        <w:rPr>
          <w:rFonts w:ascii="GHEA Grapalat" w:hAnsi="GHEA Grapalat"/>
          <w:sz w:val="24"/>
          <w:szCs w:val="24"/>
          <w:lang w:val="hy-AM"/>
        </w:rPr>
        <w:t>5</w:t>
      </w:r>
      <w:r w:rsidR="008226D1" w:rsidRPr="00BB52A2">
        <w:rPr>
          <w:rFonts w:ascii="GHEA Grapalat" w:hAnsi="GHEA Grapalat"/>
          <w:sz w:val="24"/>
          <w:szCs w:val="24"/>
          <w:lang w:val="hy-AM"/>
        </w:rPr>
        <w:t xml:space="preserve"> թվականի դեկտեմբերի 2</w:t>
      </w:r>
      <w:r w:rsidR="00EB3EF7" w:rsidRPr="00BB52A2">
        <w:rPr>
          <w:rFonts w:ascii="GHEA Grapalat" w:hAnsi="GHEA Grapalat"/>
          <w:sz w:val="24"/>
          <w:szCs w:val="24"/>
          <w:lang w:val="hy-AM"/>
        </w:rPr>
        <w:t>5</w:t>
      </w:r>
      <w:r w:rsidR="008226D1" w:rsidRPr="00BB52A2">
        <w:rPr>
          <w:rFonts w:ascii="GHEA Grapalat" w:hAnsi="GHEA Grapalat"/>
          <w:sz w:val="24"/>
          <w:szCs w:val="24"/>
          <w:lang w:val="hy-AM"/>
        </w:rPr>
        <w:t>-ի «Հայաստանի Հանրապետության 202</w:t>
      </w:r>
      <w:r w:rsidR="00EB3EF7" w:rsidRPr="00BB52A2">
        <w:rPr>
          <w:rFonts w:ascii="GHEA Grapalat" w:hAnsi="GHEA Grapalat"/>
          <w:sz w:val="24"/>
          <w:szCs w:val="24"/>
          <w:lang w:val="hy-AM"/>
        </w:rPr>
        <w:t>6</w:t>
      </w:r>
      <w:r w:rsidR="008226D1" w:rsidRPr="00BB52A2">
        <w:rPr>
          <w:rFonts w:ascii="GHEA Grapalat" w:hAnsi="GHEA Grapalat"/>
          <w:sz w:val="24"/>
          <w:szCs w:val="24"/>
          <w:lang w:val="hy-AM"/>
        </w:rPr>
        <w:t xml:space="preserve"> թվականի պետական բյուջեի կատարումն ապահովող միջոցառումների մասին» N </w:t>
      </w:r>
      <w:r w:rsidR="00EB3EF7" w:rsidRPr="00BB52A2">
        <w:rPr>
          <w:rFonts w:ascii="GHEA Grapalat" w:hAnsi="GHEA Grapalat"/>
          <w:sz w:val="24"/>
          <w:szCs w:val="24"/>
          <w:lang w:val="hy-AM"/>
        </w:rPr>
        <w:t>191</w:t>
      </w:r>
      <w:r w:rsidR="008226D1" w:rsidRPr="00BB52A2">
        <w:rPr>
          <w:rFonts w:ascii="GHEA Grapalat" w:hAnsi="GHEA Grapalat"/>
          <w:sz w:val="24"/>
          <w:szCs w:val="24"/>
          <w:lang w:val="hy-AM"/>
        </w:rPr>
        <w:t>0-Ն որոշման NN 3, 4, 5, 9</w:t>
      </w:r>
      <w:r w:rsidR="008B0EF1" w:rsidRPr="00BB52A2">
        <w:rPr>
          <w:rFonts w:ascii="GHEA Grapalat" w:hAnsi="GHEA Grapalat"/>
          <w:sz w:val="24"/>
          <w:szCs w:val="24"/>
          <w:lang w:val="hy-AM"/>
        </w:rPr>
        <w:t xml:space="preserve">, </w:t>
      </w:r>
      <w:r w:rsidR="008226D1" w:rsidRPr="00BB52A2">
        <w:rPr>
          <w:rFonts w:ascii="GHEA Grapalat" w:hAnsi="GHEA Grapalat"/>
          <w:sz w:val="24"/>
          <w:szCs w:val="24"/>
          <w:lang w:val="hy-AM"/>
        </w:rPr>
        <w:t>9.1</w:t>
      </w:r>
      <w:r w:rsidR="008B0EF1" w:rsidRPr="00BB52A2">
        <w:rPr>
          <w:rFonts w:ascii="GHEA Grapalat" w:hAnsi="GHEA Grapalat"/>
          <w:sz w:val="24"/>
          <w:szCs w:val="24"/>
          <w:lang w:val="hy-AM"/>
        </w:rPr>
        <w:t xml:space="preserve"> և 10</w:t>
      </w:r>
      <w:r w:rsidR="008226D1" w:rsidRPr="00BB52A2">
        <w:rPr>
          <w:rFonts w:ascii="GHEA Grapalat" w:hAnsi="GHEA Grapalat"/>
          <w:sz w:val="24"/>
          <w:szCs w:val="24"/>
          <w:lang w:val="hy-AM"/>
        </w:rPr>
        <w:t xml:space="preserve"> հավելվածներում կատարել փոփոխություններ և լրացումներ` համաձայն NN 1, 2, </w:t>
      </w:r>
      <w:r w:rsidR="00E51493" w:rsidRPr="00BB52A2">
        <w:rPr>
          <w:rFonts w:ascii="GHEA Grapalat" w:hAnsi="GHEA Grapalat"/>
          <w:sz w:val="24"/>
          <w:szCs w:val="24"/>
          <w:lang w:val="hy-AM"/>
        </w:rPr>
        <w:t>3, 4</w:t>
      </w:r>
      <w:r w:rsidR="008B0EF1" w:rsidRPr="00BB52A2">
        <w:rPr>
          <w:rFonts w:ascii="GHEA Grapalat" w:hAnsi="GHEA Grapalat"/>
          <w:sz w:val="24"/>
          <w:szCs w:val="24"/>
          <w:lang w:val="hy-AM"/>
        </w:rPr>
        <w:t xml:space="preserve">, </w:t>
      </w:r>
      <w:r w:rsidR="00D207B9" w:rsidRPr="00BB52A2">
        <w:rPr>
          <w:rFonts w:ascii="GHEA Grapalat" w:hAnsi="GHEA Grapalat"/>
          <w:sz w:val="24"/>
          <w:szCs w:val="24"/>
          <w:lang w:val="hy-AM"/>
        </w:rPr>
        <w:t>5</w:t>
      </w:r>
      <w:r w:rsidR="006B64DF" w:rsidRPr="00BB52A2">
        <w:rPr>
          <w:rFonts w:ascii="GHEA Grapalat" w:hAnsi="GHEA Grapalat"/>
          <w:sz w:val="24"/>
          <w:szCs w:val="24"/>
          <w:lang w:val="hy-AM"/>
        </w:rPr>
        <w:t>,</w:t>
      </w:r>
      <w:r w:rsidR="008B0EF1" w:rsidRPr="00BB52A2">
        <w:rPr>
          <w:rFonts w:ascii="GHEA Grapalat" w:hAnsi="GHEA Grapalat"/>
          <w:sz w:val="24"/>
          <w:szCs w:val="24"/>
          <w:lang w:val="hy-AM"/>
        </w:rPr>
        <w:t xml:space="preserve"> 6</w:t>
      </w:r>
      <w:r w:rsidR="006B64DF" w:rsidRPr="00BB52A2">
        <w:rPr>
          <w:rFonts w:ascii="GHEA Grapalat" w:hAnsi="GHEA Grapalat"/>
          <w:sz w:val="24"/>
          <w:szCs w:val="24"/>
          <w:lang w:val="hy-AM"/>
        </w:rPr>
        <w:t>, 7 և 8</w:t>
      </w:r>
      <w:r w:rsidR="00C73AF7" w:rsidRPr="00BB52A2">
        <w:rPr>
          <w:rFonts w:ascii="GHEA Grapalat" w:hAnsi="GHEA Grapalat"/>
          <w:sz w:val="24"/>
          <w:szCs w:val="24"/>
          <w:lang w:val="hy-AM"/>
        </w:rPr>
        <w:t xml:space="preserve"> </w:t>
      </w:r>
      <w:r w:rsidR="008226D1" w:rsidRPr="00BB52A2">
        <w:rPr>
          <w:rFonts w:ascii="GHEA Grapalat" w:hAnsi="GHEA Grapalat"/>
          <w:sz w:val="24"/>
          <w:szCs w:val="24"/>
          <w:lang w:val="hy-AM"/>
        </w:rPr>
        <w:t>հավելվածների:</w:t>
      </w:r>
    </w:p>
    <w:p w14:paraId="607E2BFD" w14:textId="549404D8" w:rsidR="00F83362" w:rsidRDefault="00B23CEA" w:rsidP="00F83362">
      <w:pPr>
        <w:shd w:val="clear" w:color="auto" w:fill="FFFFFF"/>
        <w:spacing w:after="0" w:line="360" w:lineRule="auto"/>
        <w:ind w:firstLine="63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 xml:space="preserve">3. Հայաստանի Հանրապետության կրթության, գիտության, մշակույթի և սպորտի նախարարին՝ </w:t>
      </w:r>
      <w:r w:rsidR="00D8351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սույն որոշումն ուժի մեջ մտնելուց հետո եռամսյա ժամկետում սահմանված կարգով Հայաստանի Հանրապետության կառավարության քննարկմանը ներկայացնել </w:t>
      </w:r>
      <w:r w:rsidR="00D8351D" w:rsidRPr="00D8351D">
        <w:rPr>
          <w:rFonts w:ascii="GHEA Grapalat" w:eastAsia="Times New Roman" w:hAnsi="GHEA Grapalat" w:cs="Times New Roman"/>
          <w:sz w:val="24"/>
          <w:szCs w:val="24"/>
          <w:lang w:val="hy-AM"/>
        </w:rPr>
        <w:t>իրավական ակտի նախագիծ</w:t>
      </w:r>
      <w:r w:rsidR="00D8351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՝ </w:t>
      </w:r>
      <w:r w:rsidR="00D8351D" w:rsidRPr="00E25AA6"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2027 թվականին Հայաստանում անցկացվելիք </w:t>
      </w:r>
      <w:r w:rsidR="00D8351D" w:rsidRPr="00E25AA6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Ֆրանկոֆոնիայի խաղերին ընդառաջ </w:t>
      </w:r>
      <w:r w:rsidR="00D8351D">
        <w:rPr>
          <w:rFonts w:ascii="GHEA Grapalat" w:hAnsi="GHEA Grapalat"/>
          <w:bCs/>
          <w:color w:val="000000"/>
          <w:sz w:val="24"/>
          <w:szCs w:val="24"/>
          <w:lang w:val="hy-AM"/>
        </w:rPr>
        <w:t>«</w:t>
      </w:r>
      <w:r w:rsidR="00D8351D" w:rsidRPr="00E25AA6">
        <w:rPr>
          <w:rFonts w:ascii="GHEA Grapalat" w:eastAsia="Times New Roman" w:hAnsi="GHEA Grapalat" w:cs="Times New Roman"/>
          <w:sz w:val="24"/>
          <w:szCs w:val="24"/>
          <w:lang w:val="hy-AM"/>
        </w:rPr>
        <w:t>Հրազդան</w:t>
      </w:r>
      <w:r w:rsidR="00D8351D">
        <w:rPr>
          <w:rFonts w:ascii="GHEA Grapalat" w:eastAsia="Times New Roman" w:hAnsi="GHEA Grapalat" w:cs="Times New Roman"/>
          <w:sz w:val="24"/>
          <w:szCs w:val="24"/>
          <w:lang w:val="hy-AM"/>
        </w:rPr>
        <w:t>»</w:t>
      </w:r>
      <w:r w:rsidR="00D8351D" w:rsidRPr="00E25AA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մարզադաշտում միջազգային չափանիշներին համապատասխան թեթև աթլետիկայի և պարաաթլետիկայի մրցաձևեր անցկացնելու համար վազքուղու և անհրաժեշտ ենթակառուցվածքների վերակառուցման</w:t>
      </w:r>
      <w:r w:rsidR="006C2DB7">
        <w:rPr>
          <w:rFonts w:ascii="GHEA Grapalat" w:eastAsia="Times New Roman" w:hAnsi="GHEA Grapalat" w:cs="Times New Roman"/>
          <w:sz w:val="24"/>
          <w:szCs w:val="24"/>
          <w:lang w:val="hy-AM"/>
        </w:rPr>
        <w:t>/վերանորոգման</w:t>
      </w:r>
      <w:r w:rsidR="00D8351D" w:rsidRPr="00E25AA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D8351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աշխատանքների իրականացման </w:t>
      </w:r>
      <w:r w:rsidR="00D8351D" w:rsidRPr="00E723C0">
        <w:rPr>
          <w:rFonts w:ascii="GHEA Grapalat" w:eastAsia="Times New Roman" w:hAnsi="GHEA Grapalat" w:cs="Times New Roman"/>
          <w:sz w:val="24"/>
          <w:szCs w:val="24"/>
          <w:lang w:val="hy-AM"/>
        </w:rPr>
        <w:t>համար Հայաստանի Հանրապետության պետական բյուջեից հատկացվող գումարի չափով ներդրման դիմաց առաջիկա 20 տարվա ընթացքում մարզադաշտ</w:t>
      </w:r>
      <w:r w:rsidR="00E723C0" w:rsidRPr="00E723C0">
        <w:rPr>
          <w:rFonts w:ascii="GHEA Grapalat" w:eastAsia="Times New Roman" w:hAnsi="GHEA Grapalat" w:cs="Times New Roman"/>
          <w:sz w:val="24"/>
          <w:szCs w:val="24"/>
          <w:lang w:val="hy-AM"/>
        </w:rPr>
        <w:t>ի՝</w:t>
      </w:r>
      <w:r w:rsidR="00D8351D" w:rsidRPr="00E723C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Հայաստանի Հանրապետության պետական ծրագրերի իրականացման համար օգտագործ</w:t>
      </w:r>
      <w:r w:rsidR="00E723C0" w:rsidRPr="00E723C0">
        <w:rPr>
          <w:rFonts w:ascii="GHEA Grapalat" w:eastAsia="Times New Roman" w:hAnsi="GHEA Grapalat" w:cs="Times New Roman"/>
          <w:sz w:val="24"/>
          <w:szCs w:val="24"/>
          <w:lang w:val="hy-AM"/>
        </w:rPr>
        <w:t>ման պայմանների</w:t>
      </w:r>
      <w:r w:rsidR="00D8351D" w:rsidRPr="00E723C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վերաբերյալ:</w:t>
      </w:r>
    </w:p>
    <w:p w14:paraId="30234A9B" w14:textId="4D68EE01" w:rsidR="00D91FEF" w:rsidRPr="00234E86" w:rsidRDefault="00401AEE" w:rsidP="00F83362">
      <w:pPr>
        <w:shd w:val="clear" w:color="auto" w:fill="FFFFFF"/>
        <w:spacing w:after="0" w:line="360" w:lineRule="auto"/>
        <w:ind w:firstLine="63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4</w:t>
      </w:r>
      <w:r w:rsidR="00BB52A2" w:rsidRPr="00513A2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. </w:t>
      </w:r>
      <w:r w:rsidR="00D91FEF" w:rsidRPr="00513A2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Թույլատրել Հայաստանի Հանրապետության քաղաքաշինության կոմիտեին՝ </w:t>
      </w:r>
      <w:r w:rsidR="00D91FEF" w:rsidRPr="00513A2D"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2027 թվականին Հայաստանում անցկացվելիք </w:t>
      </w:r>
      <w:r w:rsidR="00D91FEF" w:rsidRPr="00513A2D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Ֆրանկոֆոնիայի խաղերին ընդառաջ </w:t>
      </w:r>
      <w:r w:rsidR="00E25AA6" w:rsidRPr="00513A2D">
        <w:rPr>
          <w:rFonts w:ascii="GHEA Grapalat" w:hAnsi="GHEA Grapalat"/>
          <w:bCs/>
          <w:color w:val="000000"/>
          <w:sz w:val="24"/>
          <w:szCs w:val="24"/>
          <w:lang w:val="hy-AM"/>
        </w:rPr>
        <w:t>«</w:t>
      </w:r>
      <w:r w:rsidR="00D91FEF" w:rsidRPr="00513A2D">
        <w:rPr>
          <w:rFonts w:ascii="GHEA Grapalat" w:eastAsia="Times New Roman" w:hAnsi="GHEA Grapalat" w:cs="Times New Roman"/>
          <w:sz w:val="24"/>
          <w:szCs w:val="24"/>
          <w:lang w:val="hy-AM"/>
        </w:rPr>
        <w:t>Հրազդան</w:t>
      </w:r>
      <w:r w:rsidR="00E25AA6" w:rsidRPr="00513A2D">
        <w:rPr>
          <w:rFonts w:ascii="GHEA Grapalat" w:eastAsia="Times New Roman" w:hAnsi="GHEA Grapalat" w:cs="Times New Roman"/>
          <w:sz w:val="24"/>
          <w:szCs w:val="24"/>
          <w:lang w:val="hy-AM"/>
        </w:rPr>
        <w:t>»</w:t>
      </w:r>
      <w:r w:rsidR="00BD3387" w:rsidRPr="00513A2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D91FEF" w:rsidRPr="00513A2D">
        <w:rPr>
          <w:rFonts w:ascii="GHEA Grapalat" w:eastAsia="Times New Roman" w:hAnsi="GHEA Grapalat" w:cs="Times New Roman"/>
          <w:sz w:val="24"/>
          <w:szCs w:val="24"/>
          <w:lang w:val="hy-AM"/>
        </w:rPr>
        <w:t>մարզադաշտում միջազգային չափանիշներին համապատասխան թեթև աթլետիկայի և պարաաթլետիկայի մրցաձևեր անցկացնելու համար վազքուղու և անհրաժեշտ ենթակառուցվածքների վերակառուցման</w:t>
      </w:r>
      <w:r w:rsidR="006C2DB7" w:rsidRPr="00513A2D">
        <w:rPr>
          <w:rFonts w:ascii="GHEA Grapalat" w:eastAsia="Times New Roman" w:hAnsi="GHEA Grapalat" w:cs="Times New Roman"/>
          <w:sz w:val="24"/>
          <w:szCs w:val="24"/>
          <w:lang w:val="hy-AM"/>
        </w:rPr>
        <w:t>/վերանորոգման</w:t>
      </w:r>
      <w:r w:rsidR="00D91FEF" w:rsidRPr="00513A2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նպատակով սույն որոշման 8-րդ հավելվածով 1041 ծրագրի 21001 միջոցառման </w:t>
      </w:r>
      <w:r w:rsidR="00C72B82" w:rsidRPr="00513A2D">
        <w:rPr>
          <w:rFonts w:ascii="GHEA Grapalat" w:eastAsia="Times New Roman" w:hAnsi="GHEA Grapalat" w:cs="Times New Roman"/>
          <w:sz w:val="24"/>
          <w:szCs w:val="24"/>
          <w:lang w:val="hy-AM"/>
        </w:rPr>
        <w:t>համար</w:t>
      </w:r>
      <w:r w:rsidR="00D91FEF" w:rsidRPr="00513A2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D91FEF" w:rsidRPr="00513A2D">
        <w:rPr>
          <w:rFonts w:ascii="GHEA Grapalat" w:hAnsi="GHEA Grapalat"/>
          <w:sz w:val="24"/>
          <w:szCs w:val="24"/>
          <w:lang w:val="hy-AM"/>
        </w:rPr>
        <w:t xml:space="preserve">«45211131. մարզական օբյեկտների շինարարական աշխատանքներ» ԳՄԱ կոդով նախատեսված գնման առարկայի ձեռքբերման շրջանակներում չկիրառել ՀՀ կառավարության 2017 թվականի մայիսի 4-ի N 526-Ն որոշմամբ հաստատված կարգի 32-րդ կետի 1-ին ենթակետի «գ» պարբերության պահանջները և կապալային աշխատանքների կատարման պետական գնման պայմանագրի կնքման համար կապալառուից պահանջել </w:t>
      </w:r>
      <w:r w:rsidR="00234E86" w:rsidRPr="00513A2D">
        <w:rPr>
          <w:rFonts w:ascii="GHEA Grapalat" w:hAnsi="GHEA Grapalat"/>
          <w:sz w:val="24"/>
          <w:szCs w:val="24"/>
          <w:lang w:val="hy-AM"/>
        </w:rPr>
        <w:t>ներկայացնել պայմանագրի և որակավորման ապահովումները՝ յուրաքանչյուրը պայմանագրի գնի հինգ տոկոսի չափով</w:t>
      </w:r>
      <w:r w:rsidR="00D91FEF" w:rsidRPr="00513A2D">
        <w:rPr>
          <w:rFonts w:ascii="GHEA Grapalat" w:hAnsi="GHEA Grapalat"/>
          <w:sz w:val="24"/>
          <w:szCs w:val="24"/>
          <w:lang w:val="hy-AM"/>
        </w:rPr>
        <w:t>:</w:t>
      </w:r>
    </w:p>
    <w:p w14:paraId="24664096" w14:textId="0B65FBE5" w:rsidR="007B1B06" w:rsidRPr="00207EFE" w:rsidRDefault="00401AEE" w:rsidP="00385F56">
      <w:pPr>
        <w:spacing w:line="360" w:lineRule="auto"/>
        <w:ind w:firstLine="709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5</w:t>
      </w:r>
      <w:r w:rsidR="007B1B06" w:rsidRPr="00207EFE">
        <w:rPr>
          <w:rFonts w:ascii="GHEA Grapalat" w:eastAsia="Times New Roman" w:hAnsi="GHEA Grapalat" w:cs="Times New Roman"/>
          <w:sz w:val="24"/>
          <w:szCs w:val="24"/>
          <w:lang w:val="hy-AM"/>
        </w:rPr>
        <w:t>. Սույն որոշումն ուժի մեջ է մտնում պաշտոնական հրապարակմանը հաջորդող օրվանից:</w:t>
      </w:r>
    </w:p>
    <w:p w14:paraId="57B3BAB2" w14:textId="33518817" w:rsidR="00786094" w:rsidRDefault="007B1B06" w:rsidP="00376629">
      <w:pPr>
        <w:shd w:val="clear" w:color="auto" w:fill="FFFFFF"/>
        <w:spacing w:after="0" w:line="240" w:lineRule="auto"/>
        <w:ind w:firstLine="375"/>
        <w:rPr>
          <w:rFonts w:ascii="GHEA Grapalat" w:hAnsi="GHEA Grapalat" w:cs="Sylfaen"/>
          <w:b/>
          <w:noProof/>
          <w:sz w:val="24"/>
          <w:szCs w:val="24"/>
          <w:lang w:val="hy-AM"/>
        </w:rPr>
      </w:pPr>
      <w:r w:rsidRPr="00207EFE">
        <w:rPr>
          <w:rFonts w:ascii="Calibri" w:eastAsia="Times New Roman" w:hAnsi="Calibri" w:cs="Calibri"/>
          <w:sz w:val="24"/>
          <w:szCs w:val="24"/>
          <w:lang w:val="hy-AM"/>
        </w:rPr>
        <w:t> </w:t>
      </w:r>
      <w:r w:rsidR="00240E9F" w:rsidRPr="00207EFE">
        <w:rPr>
          <w:rFonts w:ascii="GHEA Grapalat" w:eastAsia="Calibri" w:hAnsi="GHEA Grapalat"/>
          <w:sz w:val="24"/>
          <w:szCs w:val="24"/>
          <w:lang w:val="hy-AM"/>
        </w:rPr>
        <w:t xml:space="preserve">       </w:t>
      </w:r>
      <w:r w:rsidR="00240E9F" w:rsidRPr="00207EFE">
        <w:rPr>
          <w:rFonts w:ascii="GHEA Grapalat" w:hAnsi="GHEA Grapalat" w:cs="Sylfaen"/>
          <w:b/>
          <w:noProof/>
          <w:sz w:val="24"/>
          <w:szCs w:val="24"/>
          <w:lang w:val="hy-AM"/>
        </w:rPr>
        <w:t xml:space="preserve">     </w:t>
      </w:r>
    </w:p>
    <w:p w14:paraId="01663250" w14:textId="7098B155" w:rsidR="0041081B" w:rsidRPr="00207EFE" w:rsidRDefault="00240E9F" w:rsidP="0041081B">
      <w:pPr>
        <w:tabs>
          <w:tab w:val="left" w:pos="426"/>
        </w:tabs>
        <w:jc w:val="both"/>
        <w:rPr>
          <w:rFonts w:ascii="GHEA Grapalat" w:hAnsi="GHEA Grapalat" w:cs="Sylfaen"/>
          <w:bCs/>
          <w:noProof/>
          <w:sz w:val="24"/>
          <w:szCs w:val="24"/>
          <w:lang w:val="hy-AM"/>
        </w:rPr>
      </w:pPr>
      <w:r w:rsidRPr="00207EFE">
        <w:rPr>
          <w:rFonts w:ascii="GHEA Grapalat" w:hAnsi="GHEA Grapalat" w:cs="Sylfaen"/>
          <w:bCs/>
          <w:noProof/>
          <w:sz w:val="24"/>
          <w:szCs w:val="24"/>
          <w:lang w:val="hy-AM"/>
        </w:rPr>
        <w:lastRenderedPageBreak/>
        <w:t>ՀԱՅԱՍՏԱՆԻ ՀԱՆՐԱՊԵՏՈՒԹՅԱՆ</w:t>
      </w:r>
    </w:p>
    <w:p w14:paraId="77132C4A" w14:textId="74053C08" w:rsidR="007B1B06" w:rsidRPr="00BB5C78" w:rsidRDefault="00240E9F" w:rsidP="00BB5C78">
      <w:pPr>
        <w:tabs>
          <w:tab w:val="left" w:pos="0"/>
        </w:tabs>
        <w:spacing w:line="360" w:lineRule="auto"/>
        <w:rPr>
          <w:rFonts w:ascii="GHEA Grapalat" w:hAnsi="GHEA Grapalat" w:cs="Sylfaen"/>
          <w:bCs/>
          <w:noProof/>
          <w:sz w:val="24"/>
          <w:szCs w:val="24"/>
          <w:lang w:val="hy-AM"/>
        </w:rPr>
      </w:pPr>
      <w:r w:rsidRPr="00207EFE">
        <w:rPr>
          <w:rFonts w:ascii="GHEA Grapalat" w:hAnsi="GHEA Grapalat" w:cs="Sylfaen"/>
          <w:bCs/>
          <w:noProof/>
          <w:sz w:val="24"/>
          <w:szCs w:val="24"/>
          <w:lang w:val="hy-AM"/>
        </w:rPr>
        <w:t>ՎԱՐՉԱՊԵՏ</w:t>
      </w:r>
      <w:r w:rsidRPr="00207EFE">
        <w:rPr>
          <w:rFonts w:ascii="GHEA Grapalat" w:hAnsi="GHEA Grapalat" w:cs="Sylfaen"/>
          <w:bCs/>
          <w:noProof/>
          <w:sz w:val="24"/>
          <w:szCs w:val="24"/>
          <w:lang w:val="hy-AM"/>
        </w:rPr>
        <w:tab/>
      </w:r>
      <w:r w:rsidRPr="00207EFE">
        <w:rPr>
          <w:rFonts w:ascii="GHEA Grapalat" w:hAnsi="GHEA Grapalat" w:cs="Sylfaen"/>
          <w:bCs/>
          <w:noProof/>
          <w:sz w:val="24"/>
          <w:szCs w:val="24"/>
          <w:lang w:val="hy-AM"/>
        </w:rPr>
        <w:tab/>
        <w:t xml:space="preserve">                                         </w:t>
      </w:r>
      <w:r w:rsidR="00786094" w:rsidRPr="00207EFE">
        <w:rPr>
          <w:rFonts w:ascii="GHEA Grapalat" w:hAnsi="GHEA Grapalat" w:cs="Sylfaen"/>
          <w:bCs/>
          <w:noProof/>
          <w:sz w:val="24"/>
          <w:szCs w:val="24"/>
          <w:lang w:val="hy-AM"/>
        </w:rPr>
        <w:t xml:space="preserve">               </w:t>
      </w:r>
      <w:r w:rsidRPr="00207EFE">
        <w:rPr>
          <w:rFonts w:ascii="GHEA Grapalat" w:hAnsi="GHEA Grapalat" w:cs="Sylfaen"/>
          <w:bCs/>
          <w:noProof/>
          <w:sz w:val="24"/>
          <w:szCs w:val="24"/>
          <w:lang w:val="hy-AM"/>
        </w:rPr>
        <w:t>Ն. ՓԱՇԻՆՅԱՆ</w:t>
      </w:r>
    </w:p>
    <w:sectPr w:rsidR="007B1B06" w:rsidRPr="00BB5C78" w:rsidSect="00D01D70">
      <w:pgSz w:w="12240" w:h="15840"/>
      <w:pgMar w:top="81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00216F"/>
    <w:multiLevelType w:val="hybridMultilevel"/>
    <w:tmpl w:val="F6CCB312"/>
    <w:lvl w:ilvl="0" w:tplc="0409000F">
      <w:start w:val="1"/>
      <w:numFmt w:val="decimal"/>
      <w:lvlText w:val="%1."/>
      <w:lvlJc w:val="left"/>
      <w:pPr>
        <w:ind w:left="99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334B9D"/>
    <w:multiLevelType w:val="hybridMultilevel"/>
    <w:tmpl w:val="6D44537C"/>
    <w:lvl w:ilvl="0" w:tplc="CE7620E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29072850"/>
    <w:multiLevelType w:val="hybridMultilevel"/>
    <w:tmpl w:val="A8D6A052"/>
    <w:lvl w:ilvl="0" w:tplc="040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DB2548D"/>
    <w:multiLevelType w:val="hybridMultilevel"/>
    <w:tmpl w:val="F09659D8"/>
    <w:lvl w:ilvl="0" w:tplc="A31292F2">
      <w:start w:val="1"/>
      <w:numFmt w:val="decimal"/>
      <w:lvlText w:val="%1."/>
      <w:lvlJc w:val="left"/>
      <w:pPr>
        <w:ind w:left="1110" w:hanging="390"/>
      </w:pPr>
      <w:rPr>
        <w:rFonts w:cs="Times New Roma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53216B25"/>
    <w:multiLevelType w:val="hybridMultilevel"/>
    <w:tmpl w:val="9446ACD6"/>
    <w:lvl w:ilvl="0" w:tplc="F06605C4">
      <w:start w:val="1"/>
      <w:numFmt w:val="decimal"/>
      <w:lvlText w:val="%1."/>
      <w:lvlJc w:val="left"/>
      <w:pPr>
        <w:ind w:left="735" w:hanging="360"/>
      </w:pPr>
      <w:rPr>
        <w:rFonts w:eastAsia="Times New Roman" w:cs="Times New Roma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5" w15:restartNumberingAfterBreak="0">
    <w:nsid w:val="6BCD6097"/>
    <w:multiLevelType w:val="hybridMultilevel"/>
    <w:tmpl w:val="0C9C2576"/>
    <w:lvl w:ilvl="0" w:tplc="2AE28614">
      <w:start w:val="1"/>
      <w:numFmt w:val="decimal"/>
      <w:lvlText w:val="%1."/>
      <w:lvlJc w:val="left"/>
      <w:pPr>
        <w:ind w:left="6197" w:hanging="384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6893" w:hanging="360"/>
      </w:pPr>
    </w:lvl>
    <w:lvl w:ilvl="2" w:tplc="0409001B" w:tentative="1">
      <w:start w:val="1"/>
      <w:numFmt w:val="lowerRoman"/>
      <w:lvlText w:val="%3."/>
      <w:lvlJc w:val="right"/>
      <w:pPr>
        <w:ind w:left="7613" w:hanging="180"/>
      </w:pPr>
    </w:lvl>
    <w:lvl w:ilvl="3" w:tplc="0409000F" w:tentative="1">
      <w:start w:val="1"/>
      <w:numFmt w:val="decimal"/>
      <w:lvlText w:val="%4."/>
      <w:lvlJc w:val="left"/>
      <w:pPr>
        <w:ind w:left="8333" w:hanging="360"/>
      </w:pPr>
    </w:lvl>
    <w:lvl w:ilvl="4" w:tplc="04090019" w:tentative="1">
      <w:start w:val="1"/>
      <w:numFmt w:val="lowerLetter"/>
      <w:lvlText w:val="%5."/>
      <w:lvlJc w:val="left"/>
      <w:pPr>
        <w:ind w:left="9053" w:hanging="360"/>
      </w:pPr>
    </w:lvl>
    <w:lvl w:ilvl="5" w:tplc="0409001B" w:tentative="1">
      <w:start w:val="1"/>
      <w:numFmt w:val="lowerRoman"/>
      <w:lvlText w:val="%6."/>
      <w:lvlJc w:val="right"/>
      <w:pPr>
        <w:ind w:left="9773" w:hanging="180"/>
      </w:pPr>
    </w:lvl>
    <w:lvl w:ilvl="6" w:tplc="0409000F" w:tentative="1">
      <w:start w:val="1"/>
      <w:numFmt w:val="decimal"/>
      <w:lvlText w:val="%7."/>
      <w:lvlJc w:val="left"/>
      <w:pPr>
        <w:ind w:left="10493" w:hanging="360"/>
      </w:pPr>
    </w:lvl>
    <w:lvl w:ilvl="7" w:tplc="04090019" w:tentative="1">
      <w:start w:val="1"/>
      <w:numFmt w:val="lowerLetter"/>
      <w:lvlText w:val="%8."/>
      <w:lvlJc w:val="left"/>
      <w:pPr>
        <w:ind w:left="11213" w:hanging="360"/>
      </w:pPr>
    </w:lvl>
    <w:lvl w:ilvl="8" w:tplc="0409001B" w:tentative="1">
      <w:start w:val="1"/>
      <w:numFmt w:val="lowerRoman"/>
      <w:lvlText w:val="%9."/>
      <w:lvlJc w:val="right"/>
      <w:pPr>
        <w:ind w:left="11933" w:hanging="180"/>
      </w:pPr>
    </w:lvl>
  </w:abstractNum>
  <w:num w:numId="1">
    <w:abstractNumId w:val="4"/>
  </w:num>
  <w:num w:numId="2">
    <w:abstractNumId w:val="3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5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F4CA6"/>
    <w:rsid w:val="00002D22"/>
    <w:rsid w:val="0003342C"/>
    <w:rsid w:val="00044621"/>
    <w:rsid w:val="00067785"/>
    <w:rsid w:val="0007600F"/>
    <w:rsid w:val="00084625"/>
    <w:rsid w:val="000950CC"/>
    <w:rsid w:val="000D4A57"/>
    <w:rsid w:val="001137B3"/>
    <w:rsid w:val="00133458"/>
    <w:rsid w:val="00142227"/>
    <w:rsid w:val="001A1E46"/>
    <w:rsid w:val="001E1EEF"/>
    <w:rsid w:val="00203C8F"/>
    <w:rsid w:val="00206302"/>
    <w:rsid w:val="00207EFE"/>
    <w:rsid w:val="00217AE5"/>
    <w:rsid w:val="002215F1"/>
    <w:rsid w:val="00234E86"/>
    <w:rsid w:val="00235495"/>
    <w:rsid w:val="00240E9F"/>
    <w:rsid w:val="00252C59"/>
    <w:rsid w:val="00273B68"/>
    <w:rsid w:val="002836E5"/>
    <w:rsid w:val="00295D26"/>
    <w:rsid w:val="002B5FA4"/>
    <w:rsid w:val="002C6B24"/>
    <w:rsid w:val="002E520F"/>
    <w:rsid w:val="002F3C02"/>
    <w:rsid w:val="002F4CA6"/>
    <w:rsid w:val="002F6986"/>
    <w:rsid w:val="00306EFF"/>
    <w:rsid w:val="00336945"/>
    <w:rsid w:val="0036022D"/>
    <w:rsid w:val="00376629"/>
    <w:rsid w:val="00385F56"/>
    <w:rsid w:val="003A5E33"/>
    <w:rsid w:val="003C2275"/>
    <w:rsid w:val="003C4793"/>
    <w:rsid w:val="003D029E"/>
    <w:rsid w:val="00401AEE"/>
    <w:rsid w:val="00402E3D"/>
    <w:rsid w:val="0041081B"/>
    <w:rsid w:val="004223F3"/>
    <w:rsid w:val="0042282D"/>
    <w:rsid w:val="0046088E"/>
    <w:rsid w:val="00463D63"/>
    <w:rsid w:val="0049591B"/>
    <w:rsid w:val="004969B1"/>
    <w:rsid w:val="004A7E5C"/>
    <w:rsid w:val="004F6112"/>
    <w:rsid w:val="00513A2D"/>
    <w:rsid w:val="00515396"/>
    <w:rsid w:val="00520FFE"/>
    <w:rsid w:val="005C6E17"/>
    <w:rsid w:val="005F2ACF"/>
    <w:rsid w:val="005F40AB"/>
    <w:rsid w:val="00623AC5"/>
    <w:rsid w:val="00642823"/>
    <w:rsid w:val="00654C83"/>
    <w:rsid w:val="00661664"/>
    <w:rsid w:val="00662EEA"/>
    <w:rsid w:val="006B64DF"/>
    <w:rsid w:val="006B7A3F"/>
    <w:rsid w:val="006C2DB7"/>
    <w:rsid w:val="006F51FE"/>
    <w:rsid w:val="007127A3"/>
    <w:rsid w:val="0072052F"/>
    <w:rsid w:val="00720A70"/>
    <w:rsid w:val="00745A6F"/>
    <w:rsid w:val="00752BCF"/>
    <w:rsid w:val="00786094"/>
    <w:rsid w:val="007A5644"/>
    <w:rsid w:val="007B1B06"/>
    <w:rsid w:val="007B3EEB"/>
    <w:rsid w:val="007B6478"/>
    <w:rsid w:val="00812396"/>
    <w:rsid w:val="00815D83"/>
    <w:rsid w:val="008226D1"/>
    <w:rsid w:val="008415C0"/>
    <w:rsid w:val="00844DAE"/>
    <w:rsid w:val="00877E98"/>
    <w:rsid w:val="008873AB"/>
    <w:rsid w:val="008B0EF1"/>
    <w:rsid w:val="008B669B"/>
    <w:rsid w:val="008C63B2"/>
    <w:rsid w:val="00902C95"/>
    <w:rsid w:val="0092530F"/>
    <w:rsid w:val="00971A86"/>
    <w:rsid w:val="00990A47"/>
    <w:rsid w:val="009B1479"/>
    <w:rsid w:val="009B17D3"/>
    <w:rsid w:val="009D5C45"/>
    <w:rsid w:val="00A61A32"/>
    <w:rsid w:val="00A82B8F"/>
    <w:rsid w:val="00A8603D"/>
    <w:rsid w:val="00A86041"/>
    <w:rsid w:val="00A91A80"/>
    <w:rsid w:val="00B23CEA"/>
    <w:rsid w:val="00B24C02"/>
    <w:rsid w:val="00B27CA2"/>
    <w:rsid w:val="00B3181C"/>
    <w:rsid w:val="00B44151"/>
    <w:rsid w:val="00B75D71"/>
    <w:rsid w:val="00B81F56"/>
    <w:rsid w:val="00BB52A2"/>
    <w:rsid w:val="00BB5C78"/>
    <w:rsid w:val="00BC263F"/>
    <w:rsid w:val="00BD3387"/>
    <w:rsid w:val="00BE19A6"/>
    <w:rsid w:val="00BF1E4A"/>
    <w:rsid w:val="00C05D52"/>
    <w:rsid w:val="00C15B71"/>
    <w:rsid w:val="00C72B82"/>
    <w:rsid w:val="00C72C6B"/>
    <w:rsid w:val="00C73AF7"/>
    <w:rsid w:val="00C75EB6"/>
    <w:rsid w:val="00C90A0D"/>
    <w:rsid w:val="00C92BF1"/>
    <w:rsid w:val="00D01D70"/>
    <w:rsid w:val="00D04390"/>
    <w:rsid w:val="00D207B9"/>
    <w:rsid w:val="00D22448"/>
    <w:rsid w:val="00D54563"/>
    <w:rsid w:val="00D71326"/>
    <w:rsid w:val="00D8351D"/>
    <w:rsid w:val="00D91FEF"/>
    <w:rsid w:val="00DB7470"/>
    <w:rsid w:val="00DC22D0"/>
    <w:rsid w:val="00DC7E2E"/>
    <w:rsid w:val="00DE42B6"/>
    <w:rsid w:val="00E25AA6"/>
    <w:rsid w:val="00E3026D"/>
    <w:rsid w:val="00E46794"/>
    <w:rsid w:val="00E51493"/>
    <w:rsid w:val="00E53AF0"/>
    <w:rsid w:val="00E603D6"/>
    <w:rsid w:val="00E71860"/>
    <w:rsid w:val="00E723C0"/>
    <w:rsid w:val="00E8374B"/>
    <w:rsid w:val="00E97DB1"/>
    <w:rsid w:val="00EB048C"/>
    <w:rsid w:val="00EB3EF7"/>
    <w:rsid w:val="00EB78B4"/>
    <w:rsid w:val="00EF747A"/>
    <w:rsid w:val="00F12BA8"/>
    <w:rsid w:val="00F30F26"/>
    <w:rsid w:val="00F36232"/>
    <w:rsid w:val="00F36801"/>
    <w:rsid w:val="00F36A9D"/>
    <w:rsid w:val="00F83362"/>
    <w:rsid w:val="00FA07DE"/>
    <w:rsid w:val="00FC2AAC"/>
    <w:rsid w:val="00FD3B6C"/>
    <w:rsid w:val="00FD71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455ED6"/>
  <w15:docId w15:val="{BE9A054E-17F4-4649-B67E-B30AAB8828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E7186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7B1B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7B1B06"/>
    <w:rPr>
      <w:b/>
      <w:bCs/>
    </w:rPr>
  </w:style>
  <w:style w:type="character" w:styleId="Emphasis">
    <w:name w:val="Emphasis"/>
    <w:basedOn w:val="DefaultParagraphFont"/>
    <w:uiPriority w:val="20"/>
    <w:qFormat/>
    <w:rsid w:val="007B1B06"/>
    <w:rPr>
      <w:i/>
      <w:iCs/>
    </w:rPr>
  </w:style>
  <w:style w:type="paragraph" w:styleId="ListParagraph">
    <w:name w:val="List Paragraph"/>
    <w:aliases w:val="Table no. List Paragraph"/>
    <w:basedOn w:val="Normal"/>
    <w:link w:val="ListParagraphChar"/>
    <w:uiPriority w:val="34"/>
    <w:qFormat/>
    <w:rsid w:val="00815D83"/>
    <w:pPr>
      <w:ind w:left="720"/>
      <w:contextualSpacing/>
    </w:pPr>
  </w:style>
  <w:style w:type="character" w:customStyle="1" w:styleId="ListParagraphChar">
    <w:name w:val="List Paragraph Char"/>
    <w:aliases w:val="Table no. List Paragraph Char"/>
    <w:link w:val="ListParagraph"/>
    <w:uiPriority w:val="34"/>
    <w:locked/>
    <w:rsid w:val="0041081B"/>
  </w:style>
  <w:style w:type="paragraph" w:styleId="Revision">
    <w:name w:val="Revision"/>
    <w:hidden/>
    <w:uiPriority w:val="99"/>
    <w:semiHidden/>
    <w:rsid w:val="008226D1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A5E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A5E3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681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59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9A0AB5-8EF6-4B5D-A5E1-5E030714ED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877</TotalTime>
  <Pages>1</Pages>
  <Words>691</Words>
  <Characters>3939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https://mul2-edu.gov.am/tasks/1979536/oneclick?token=f5acec7a127946f4e5536a363dc59d9f</cp:keywords>
  <cp:lastModifiedBy>Սոֆյա Սարգսյան</cp:lastModifiedBy>
  <cp:revision>88</cp:revision>
  <cp:lastPrinted>2026-09-15T10:01:00Z</cp:lastPrinted>
  <dcterms:created xsi:type="dcterms:W3CDTF">2025-09-19T14:01:00Z</dcterms:created>
  <dcterms:modified xsi:type="dcterms:W3CDTF">2026-09-24T06:08:00Z</dcterms:modified>
</cp:coreProperties>
</file>