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BB" w:rsidRDefault="003D51BB" w:rsidP="003D51BB">
      <w:pPr>
        <w:jc w:val="center"/>
      </w:pPr>
      <w:r>
        <w:rPr>
          <w:noProof/>
          <w:lang w:eastAsia="en-US"/>
        </w:rPr>
        <w:drawing>
          <wp:inline distT="0" distB="0" distL="0" distR="0" wp14:anchorId="474604E9" wp14:editId="64372F0A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1BB" w:rsidRDefault="003D51BB" w:rsidP="003D51BB">
      <w:pPr>
        <w:jc w:val="center"/>
      </w:pPr>
    </w:p>
    <w:p w:rsidR="003D51BB" w:rsidRDefault="003D51BB" w:rsidP="003D51B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D51BB" w:rsidRDefault="003D51BB" w:rsidP="003D51BB">
      <w:pPr>
        <w:pStyle w:val="mechtex"/>
        <w:rPr>
          <w:rFonts w:ascii="GHEA Mariam" w:hAnsi="GHEA Mariam"/>
          <w:b/>
        </w:rPr>
      </w:pPr>
    </w:p>
    <w:p w:rsidR="003D51BB" w:rsidRDefault="003D51BB" w:rsidP="003D51BB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D51BB" w:rsidRDefault="003D51BB" w:rsidP="003D51BB">
      <w:pPr>
        <w:rPr>
          <w:rFonts w:ascii="GHEA Mariam" w:hAnsi="GHEA Mariam"/>
          <w:sz w:val="12"/>
          <w:szCs w:val="24"/>
        </w:rPr>
      </w:pPr>
    </w:p>
    <w:p w:rsidR="003D51BB" w:rsidRDefault="003D51BB" w:rsidP="003D51BB">
      <w:pPr>
        <w:jc w:val="center"/>
        <w:rPr>
          <w:rFonts w:ascii="GHEA Mariam" w:hAnsi="GHEA Mariam"/>
          <w:sz w:val="10"/>
          <w:szCs w:val="18"/>
        </w:rPr>
      </w:pPr>
    </w:p>
    <w:p w:rsidR="003D51BB" w:rsidRDefault="003D51BB" w:rsidP="003D51BB">
      <w:pPr>
        <w:rPr>
          <w:rFonts w:ascii="GHEA Mariam" w:hAnsi="GHEA Mariam"/>
          <w:sz w:val="22"/>
          <w:szCs w:val="18"/>
        </w:rPr>
      </w:pPr>
    </w:p>
    <w:p w:rsidR="003D51BB" w:rsidRDefault="003D51BB" w:rsidP="003D51BB">
      <w:pPr>
        <w:jc w:val="center"/>
        <w:rPr>
          <w:rFonts w:ascii="GHEA Mariam" w:hAnsi="GHEA Mariam"/>
          <w:sz w:val="18"/>
          <w:szCs w:val="18"/>
        </w:rPr>
      </w:pPr>
    </w:p>
    <w:p w:rsidR="00F46FA1" w:rsidRPr="00F46FA1" w:rsidRDefault="00F46FA1" w:rsidP="00F46FA1">
      <w:pPr>
        <w:spacing w:line="360" w:lineRule="auto"/>
        <w:jc w:val="center"/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   </w:t>
      </w:r>
      <w:bookmarkStart w:id="0" w:name="_GoBack"/>
      <w:bookmarkEnd w:id="0"/>
      <w:r w:rsidR="003D51BB">
        <w:rPr>
          <w:rFonts w:ascii="GHEA Mariam" w:hAnsi="GHEA Mariam" w:cs="Sylfaen"/>
          <w:spacing w:val="-4"/>
          <w:sz w:val="24"/>
          <w:lang w:val="hy-AM"/>
        </w:rPr>
        <w:t xml:space="preserve">17 սեպտեմբերի </w:t>
      </w:r>
      <w:r w:rsidR="003D51BB">
        <w:rPr>
          <w:rFonts w:ascii="GHEA Mariam" w:hAnsi="GHEA Mariam"/>
          <w:sz w:val="24"/>
          <w:lang w:val="fr-FR"/>
        </w:rPr>
        <w:t>202</w:t>
      </w:r>
      <w:r w:rsidR="003D51BB">
        <w:rPr>
          <w:rFonts w:ascii="GHEA Mariam" w:hAnsi="GHEA Mariam"/>
          <w:sz w:val="24"/>
          <w:lang w:val="hy-AM"/>
        </w:rPr>
        <w:t>6</w:t>
      </w:r>
      <w:r w:rsidR="003D51BB">
        <w:rPr>
          <w:rFonts w:ascii="GHEA Mariam" w:hAnsi="GHEA Mariam"/>
          <w:sz w:val="24"/>
          <w:lang w:val="fr-FR"/>
        </w:rPr>
        <w:t xml:space="preserve"> </w:t>
      </w:r>
      <w:r w:rsidR="003D51BB">
        <w:rPr>
          <w:rFonts w:ascii="GHEA Mariam" w:hAnsi="GHEA Mariam" w:cs="Sylfaen"/>
          <w:sz w:val="24"/>
          <w:lang w:val="hy-AM"/>
        </w:rPr>
        <w:t>թվականի</w:t>
      </w:r>
      <w:r w:rsidR="003D51BB">
        <w:rPr>
          <w:rFonts w:ascii="GHEA Mariam" w:hAnsi="GHEA Mariam"/>
          <w:sz w:val="24"/>
          <w:lang w:val="fr-FR"/>
        </w:rPr>
        <w:t xml:space="preserve">  N </w:t>
      </w:r>
      <w:r w:rsidR="00166F09">
        <w:rPr>
          <w:rFonts w:ascii="GHEA Mariam" w:hAnsi="GHEA Mariam"/>
          <w:sz w:val="24"/>
          <w:lang w:val="hy-AM"/>
        </w:rPr>
        <w:t>1364</w:t>
      </w:r>
      <w:r w:rsidR="003D51BB">
        <w:rPr>
          <w:rFonts w:ascii="GHEA Mariam" w:hAnsi="GHEA Mariam"/>
          <w:sz w:val="24"/>
          <w:lang w:val="hy-AM"/>
        </w:rPr>
        <w:t xml:space="preserve"> </w:t>
      </w:r>
      <w:r w:rsidR="003D51BB">
        <w:rPr>
          <w:rFonts w:ascii="GHEA Mariam" w:hAnsi="GHEA Mariam"/>
          <w:sz w:val="24"/>
          <w:lang w:val="fr-FR"/>
        </w:rPr>
        <w:t xml:space="preserve">- </w:t>
      </w:r>
      <w:r w:rsidRPr="00F46FA1"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</w:rPr>
        <w:t>Ն</w:t>
      </w:r>
    </w:p>
    <w:p w:rsidR="00F46FA1" w:rsidRPr="00F46FA1" w:rsidRDefault="00F46FA1" w:rsidP="00F46FA1">
      <w:pPr>
        <w:spacing w:line="360" w:lineRule="auto"/>
        <w:jc w:val="center"/>
        <w:rPr>
          <w:rFonts w:ascii="GHEA Mariam" w:hAnsi="GHEA Mariam" w:cs="Courier New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F46FA1" w:rsidRDefault="00F46FA1" w:rsidP="00F46FA1">
      <w:pPr>
        <w:jc w:val="center"/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 w:rsidRPr="00F46FA1">
        <w:rPr>
          <w:rFonts w:ascii="GHEA Mariam" w:hAnsi="GHEA Mariam" w:cs="Courier New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2025 ԹՎԱԿԱՆԻ </w:t>
      </w:r>
      <w:r w:rsidRPr="00F46FA1"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ԱՊՐԻԼԻ 10-Ի N 410-Ն ԵՎ 2025 ԹՎԱԿԱՆԻ ԴԵԿՏԵՄԲԵՐԻ 25-Ի N 1954-Ն </w:t>
      </w:r>
      <w:r w:rsidRPr="00F46FA1">
        <w:rPr>
          <w:rFonts w:ascii="GHEA Mariam" w:hAnsi="GHEA Mariam" w:cs="Courier New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>ՈՐՈՇՈՒՄՆԵՐՈՒՄ ՓՈՓՈԽՈՒԹՅՈՒՆՆԵՐ ԵՎ ԼՐԱՑՈՒՄՆԵՐ ԿԱՏԱՐԵԼՈՒ</w:t>
      </w:r>
      <w:r w:rsidRPr="00F46FA1"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ՄԱՍԻՆ</w:t>
      </w:r>
    </w:p>
    <w:p w:rsidR="00F46FA1" w:rsidRPr="00F46FA1" w:rsidRDefault="00F46FA1" w:rsidP="00F46FA1">
      <w:pPr>
        <w:jc w:val="center"/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 w:rsidRPr="00F46FA1"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</w:t>
      </w:r>
    </w:p>
    <w:p w:rsidR="00F46FA1" w:rsidRPr="00F46FA1" w:rsidRDefault="00F46FA1" w:rsidP="00F46FA1">
      <w:pPr>
        <w:ind w:firstLine="720"/>
        <w:jc w:val="both"/>
        <w:rPr>
          <w:rStyle w:val="Strong"/>
          <w:rFonts w:ascii="GHEA Mariam" w:hAnsi="GHEA Mariam"/>
          <w:b w:val="0"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F46FA1" w:rsidRPr="00F46FA1" w:rsidRDefault="00F46FA1" w:rsidP="00F46FA1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proofErr w:type="spellStart"/>
      <w:r w:rsidRPr="00F46FA1">
        <w:rPr>
          <w:rFonts w:ascii="GHEA Mariam" w:hAnsi="GHEA Mariam"/>
          <w:sz w:val="24"/>
          <w:szCs w:val="24"/>
          <w:lang w:val="fr-FR"/>
        </w:rPr>
        <w:t>Հիմք</w:t>
      </w:r>
      <w:proofErr w:type="spellEnd"/>
      <w:r w:rsidRPr="00F46FA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46FA1">
        <w:rPr>
          <w:rFonts w:ascii="GHEA Mariam" w:hAnsi="GHEA Mariam"/>
          <w:sz w:val="24"/>
          <w:szCs w:val="24"/>
          <w:lang w:val="fr-FR"/>
        </w:rPr>
        <w:t>ընդունելով</w:t>
      </w:r>
      <w:proofErr w:type="spellEnd"/>
      <w:r w:rsidRPr="00F46FA1">
        <w:rPr>
          <w:rFonts w:ascii="GHEA Mariam" w:hAnsi="GHEA Mariam"/>
          <w:sz w:val="24"/>
          <w:szCs w:val="24"/>
          <w:lang w:val="fr-FR"/>
        </w:rPr>
        <w:t xml:space="preserve"> «</w:t>
      </w:r>
      <w:proofErr w:type="spellStart"/>
      <w:r w:rsidRPr="00F46FA1">
        <w:rPr>
          <w:rFonts w:ascii="GHEA Mariam" w:hAnsi="GHEA Mariam"/>
          <w:sz w:val="24"/>
          <w:szCs w:val="24"/>
          <w:lang w:val="fr-FR"/>
        </w:rPr>
        <w:t>Նորմատիվ</w:t>
      </w:r>
      <w:proofErr w:type="spellEnd"/>
      <w:r w:rsidRPr="00F46FA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46FA1">
        <w:rPr>
          <w:rFonts w:ascii="GHEA Mariam" w:hAnsi="GHEA Mariam"/>
          <w:sz w:val="24"/>
          <w:szCs w:val="24"/>
          <w:lang w:val="fr-FR"/>
        </w:rPr>
        <w:t>իրավական</w:t>
      </w:r>
      <w:proofErr w:type="spellEnd"/>
      <w:r w:rsidRPr="00F46FA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46FA1">
        <w:rPr>
          <w:rFonts w:ascii="GHEA Mariam" w:hAnsi="GHEA Mariam"/>
          <w:sz w:val="24"/>
          <w:szCs w:val="24"/>
          <w:lang w:val="fr-FR"/>
        </w:rPr>
        <w:t>ակտերի</w:t>
      </w:r>
      <w:proofErr w:type="spellEnd"/>
      <w:r w:rsidRPr="00F46FA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46FA1">
        <w:rPr>
          <w:rFonts w:ascii="GHEA Mariam" w:hAnsi="GHEA Mariam"/>
          <w:sz w:val="24"/>
          <w:szCs w:val="24"/>
          <w:lang w:val="fr-FR"/>
        </w:rPr>
        <w:t>մասին</w:t>
      </w:r>
      <w:proofErr w:type="spellEnd"/>
      <w:r w:rsidRPr="00F46FA1">
        <w:rPr>
          <w:rFonts w:ascii="GHEA Mariam" w:hAnsi="GHEA Mariam"/>
          <w:sz w:val="24"/>
          <w:szCs w:val="24"/>
          <w:lang w:val="fr-FR"/>
        </w:rPr>
        <w:t xml:space="preserve">» </w:t>
      </w:r>
      <w:proofErr w:type="spellStart"/>
      <w:r w:rsidRPr="00F46FA1">
        <w:rPr>
          <w:rFonts w:ascii="GHEA Mariam" w:hAnsi="GHEA Mariam"/>
          <w:sz w:val="24"/>
          <w:szCs w:val="24"/>
          <w:lang w:val="fr-FR"/>
        </w:rPr>
        <w:t>օրենքի</w:t>
      </w:r>
      <w:proofErr w:type="spellEnd"/>
      <w:r w:rsidRPr="00F46FA1">
        <w:rPr>
          <w:rFonts w:ascii="GHEA Mariam" w:hAnsi="GHEA Mariam"/>
          <w:sz w:val="24"/>
          <w:szCs w:val="24"/>
          <w:lang w:val="fr-FR"/>
        </w:rPr>
        <w:t xml:space="preserve"> 33-րդ </w:t>
      </w:r>
      <w:r>
        <w:rPr>
          <w:rFonts w:ascii="GHEA Mariam" w:hAnsi="GHEA Mariam"/>
          <w:sz w:val="24"/>
          <w:szCs w:val="24"/>
          <w:lang w:val="fr-FR"/>
        </w:rPr>
        <w:br/>
      </w:r>
      <w:r w:rsidRPr="00F46FA1">
        <w:rPr>
          <w:rFonts w:ascii="GHEA Mariam" w:hAnsi="GHEA Mariam"/>
          <w:sz w:val="24"/>
          <w:szCs w:val="24"/>
          <w:lang w:val="fr-FR"/>
        </w:rPr>
        <w:t xml:space="preserve">և 34-րդ </w:t>
      </w:r>
      <w:proofErr w:type="spellStart"/>
      <w:r w:rsidRPr="00F46FA1">
        <w:rPr>
          <w:rFonts w:ascii="GHEA Mariam" w:hAnsi="GHEA Mariam"/>
          <w:sz w:val="24"/>
          <w:szCs w:val="24"/>
          <w:lang w:val="fr-FR"/>
        </w:rPr>
        <w:t>հոդվածները</w:t>
      </w:r>
      <w:proofErr w:type="spellEnd"/>
      <w:r w:rsidRPr="00F46FA1">
        <w:rPr>
          <w:rFonts w:ascii="GHEA Mariam" w:hAnsi="GHEA Mariam"/>
          <w:sz w:val="24"/>
          <w:szCs w:val="24"/>
          <w:lang w:val="fr-FR"/>
        </w:rPr>
        <w:t xml:space="preserve">՝ </w:t>
      </w:r>
      <w:proofErr w:type="spellStart"/>
      <w:r w:rsidRPr="00F46FA1">
        <w:rPr>
          <w:rFonts w:ascii="GHEA Mariam" w:hAnsi="GHEA Mariam"/>
          <w:sz w:val="24"/>
          <w:szCs w:val="24"/>
          <w:lang w:val="fr-FR"/>
        </w:rPr>
        <w:t>Հայաստանի</w:t>
      </w:r>
      <w:proofErr w:type="spellEnd"/>
      <w:r w:rsidRPr="00F46FA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46FA1">
        <w:rPr>
          <w:rFonts w:ascii="GHEA Mariam" w:hAnsi="GHEA Mariam"/>
          <w:sz w:val="24"/>
          <w:szCs w:val="24"/>
          <w:lang w:val="fr-FR"/>
        </w:rPr>
        <w:t>Հանրապետության</w:t>
      </w:r>
      <w:proofErr w:type="spellEnd"/>
      <w:r w:rsidRPr="00F46FA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46FA1">
        <w:rPr>
          <w:rFonts w:ascii="GHEA Mariam" w:hAnsi="GHEA Mariam"/>
          <w:sz w:val="24"/>
          <w:szCs w:val="24"/>
          <w:lang w:val="fr-FR"/>
        </w:rPr>
        <w:t>կառավարությունը</w:t>
      </w:r>
      <w:proofErr w:type="spellEnd"/>
      <w:r w:rsidRPr="00F46FA1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fr-FR"/>
        </w:rPr>
        <w:br/>
      </w:r>
      <w:r w:rsidRPr="00F46FA1">
        <w:rPr>
          <w:rFonts w:ascii="GHEA Mariam" w:hAnsi="GHEA Mariam"/>
          <w:sz w:val="24"/>
          <w:szCs w:val="24"/>
          <w:lang w:val="fr-FR"/>
        </w:rPr>
        <w:t>ո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F46FA1">
        <w:rPr>
          <w:rFonts w:ascii="GHEA Mariam" w:hAnsi="GHEA Mariam"/>
          <w:sz w:val="24"/>
          <w:szCs w:val="24"/>
          <w:lang w:val="fr-FR"/>
        </w:rPr>
        <w:t>ր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F46FA1">
        <w:rPr>
          <w:rFonts w:ascii="GHEA Mariam" w:hAnsi="GHEA Mariam"/>
          <w:sz w:val="24"/>
          <w:szCs w:val="24"/>
          <w:lang w:val="fr-FR"/>
        </w:rPr>
        <w:t>ո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F46FA1">
        <w:rPr>
          <w:rFonts w:ascii="GHEA Mariam" w:hAnsi="GHEA Mariam"/>
          <w:sz w:val="24"/>
          <w:szCs w:val="24"/>
          <w:lang w:val="fr-FR"/>
        </w:rPr>
        <w:t>շ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46FA1">
        <w:rPr>
          <w:rFonts w:ascii="GHEA Mariam" w:hAnsi="GHEA Mariam"/>
          <w:sz w:val="24"/>
          <w:szCs w:val="24"/>
          <w:lang w:val="fr-FR"/>
        </w:rPr>
        <w:t>ու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F46FA1">
        <w:rPr>
          <w:rFonts w:ascii="GHEA Mariam" w:hAnsi="GHEA Mariam"/>
          <w:sz w:val="24"/>
          <w:szCs w:val="24"/>
          <w:lang w:val="fr-FR"/>
        </w:rPr>
        <w:t xml:space="preserve">մ </w:t>
      </w:r>
      <w:r>
        <w:rPr>
          <w:rFonts w:ascii="GHEA Mariam" w:hAnsi="GHEA Mariam"/>
          <w:sz w:val="24"/>
          <w:szCs w:val="24"/>
          <w:lang w:val="fr-FR"/>
        </w:rPr>
        <w:t xml:space="preserve">  </w:t>
      </w:r>
      <w:r w:rsidRPr="00F46FA1">
        <w:rPr>
          <w:rFonts w:ascii="GHEA Mariam" w:hAnsi="GHEA Mariam"/>
          <w:sz w:val="24"/>
          <w:szCs w:val="24"/>
          <w:lang w:val="fr-FR"/>
        </w:rPr>
        <w:t>է.</w:t>
      </w:r>
    </w:p>
    <w:p w:rsidR="00F46FA1" w:rsidRPr="00F46FA1" w:rsidRDefault="00F46FA1" w:rsidP="00F46FA1">
      <w:pPr>
        <w:numPr>
          <w:ilvl w:val="0"/>
          <w:numId w:val="2"/>
        </w:numPr>
        <w:tabs>
          <w:tab w:val="clear" w:pos="72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 w:rsidRPr="00F46FA1"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Pr="00F46FA1">
        <w:rPr>
          <w:rFonts w:ascii="GHEA Mariam" w:hAnsi="GHEA Mariam"/>
          <w:sz w:val="24"/>
          <w:szCs w:val="24"/>
          <w:lang w:val="hy-AM"/>
        </w:rPr>
        <w:t xml:space="preserve">2025 թվականի ապրիլի 10-ի </w:t>
      </w:r>
      <w:r w:rsidRPr="00F46FA1"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F46FA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Աշխատանքային պայմանագրերի կնքման թվային համակարգին ներկայացվող պահանջները, թվային համակարգի տվյալներին հասանելիություն տրամադրելու, </w:t>
      </w:r>
      <w:r w:rsidRPr="00F46FA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թվային</w:t>
      </w:r>
      <w:r w:rsidRPr="00F46FA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համակարգով աշխատանքային պայմանագրերի կնքման կարգը և թվային համակարգի կառավարումն իրականացնող լիազոր մարմինը սահմանելու մասին</w:t>
      </w:r>
      <w:r w:rsidRPr="00F46FA1"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» N 410-Ն որոշման հավելվածում կատարել </w:t>
      </w:r>
      <w:proofErr w:type="spellStart"/>
      <w:r w:rsidRPr="00F46FA1"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F46FA1"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փոփոխությունները և լրացումը</w:t>
      </w:r>
      <w:r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F46FA1" w:rsidRPr="00F46FA1" w:rsidRDefault="00F46FA1" w:rsidP="00F46FA1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34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2-րդ կետը շարադրել 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խմբագրությամբ՝</w:t>
      </w:r>
    </w:p>
    <w:p w:rsidR="00F46FA1" w:rsidRPr="00F46FA1" w:rsidRDefault="00F46FA1" w:rsidP="00F46FA1">
      <w:pPr>
        <w:pStyle w:val="ListParagraph"/>
        <w:tabs>
          <w:tab w:val="left" w:pos="990"/>
        </w:tabs>
        <w:spacing w:after="0" w:line="360" w:lineRule="auto"/>
        <w:ind w:left="0" w:firstLine="734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«2. 2027 թվականի հուլիսի 1-ից աշխատանքային հարաբերությունների ծագումը, փոփոխումը և 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դադարումն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իրականացվում են թվային համակարգի միջոցով, բացառությամբ Հայաստանի Հանրապետության աշխատանքային </w:t>
      </w: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օրենսգրքի 13-րդ հոդվածի 4-րդ և 5-րդ մասերով, ինչպես նաև 14-րդ հոդվածի 2-րդ մասով սահմանված դեպքերի: 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2027 թվականի հուլիսի 1-ը աշխատանքային հարաբերությունների ծագումը, փոփոխումը և դադարումը կարող են իրականացվել նաև թվային համակարգի միջոցով։».</w:t>
      </w:r>
    </w:p>
    <w:p w:rsidR="00F46FA1" w:rsidRPr="00F46FA1" w:rsidRDefault="00F46FA1" w:rsidP="00F46FA1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34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լրացնել 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բովանդակությամբ նոր 2.1-ին կետով՝</w:t>
      </w:r>
    </w:p>
    <w:p w:rsidR="00F46FA1" w:rsidRPr="00F46FA1" w:rsidRDefault="00F46FA1" w:rsidP="00F46FA1">
      <w:pPr>
        <w:pStyle w:val="ListParagraph"/>
        <w:tabs>
          <w:tab w:val="left" w:pos="990"/>
        </w:tabs>
        <w:spacing w:after="0" w:line="360" w:lineRule="auto"/>
        <w:ind w:left="0" w:firstLine="734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«2.1. Եթե 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2027 թվականի հուլիսի 1-ն աշխատանքային հարաբերությունների ծագումն իրականացվել է թվային համակարգի միջոցով, ապա փոփոխումը և դադարումը 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ևս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իրականացվում է թվային համակարգի միջոցով։».</w:t>
      </w:r>
    </w:p>
    <w:p w:rsidR="00F46FA1" w:rsidRPr="00F46FA1" w:rsidRDefault="00F46FA1" w:rsidP="00F46FA1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34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5.1-ին կետն ուժը կորցրած ճանաչել.</w:t>
      </w:r>
    </w:p>
    <w:p w:rsidR="00F46FA1" w:rsidRPr="00F46FA1" w:rsidRDefault="00F46FA1" w:rsidP="00F46FA1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34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6-րդ կետից հանել «, իսկ կացության կարգավիճակ չունեցող օտարերկրացիների մուտքը՝ հարկ վճարողի հաշվառման համարով (ՀՎՀՀ) և Հայաստանի Հանրապետության պետական եկամուտների կոմիտեի կողմից տրամադրվող 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մուտքանուն-գաղտնաբառով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» բառերը.</w:t>
      </w:r>
    </w:p>
    <w:p w:rsidR="00F46FA1" w:rsidRPr="00F46FA1" w:rsidRDefault="00F46FA1" w:rsidP="00F46FA1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34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8-րդ 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«Հայաստանի Հանրապետության քաղաքացիների համար</w:t>
      </w:r>
      <w:r w:rsidRPr="00F46FA1">
        <w:rPr>
          <w:rFonts w:ascii="GHEA Mariam" w:hAnsi="GHEA Mariam"/>
          <w:sz w:val="24"/>
          <w:szCs w:val="24"/>
          <w:lang w:val="hy-AM"/>
        </w:rPr>
        <w:t xml:space="preserve"> </w:t>
      </w: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կիրառվում է նույնականացման քարտում» բառերը փոխարինել «Թվային համակարգում կիրառվում է անձը հաստատող փաստաթղթում» բառերով, ինչպես նաև հանել «, իսկ օտարերկրացիների համար՝ այլ էլեկտրոնային թվային ստորագրության լուծումներ՝ համաձայն Հայաստանի Հանրապետության կառավարության 2018 թվականի մարտի 1-ի N 285-Ն որոշմամբ և Հայաստանի Հանրապետության կառավարության 2017 թվականի մայիսի 25-ի N 572-Ն որոշմամբ սահմանված պահանջների» բառերը.</w:t>
      </w:r>
    </w:p>
    <w:p w:rsidR="00F46FA1" w:rsidRPr="00F46FA1" w:rsidRDefault="00F46FA1" w:rsidP="00F46FA1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34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12-րդ կետի՝ </w:t>
      </w:r>
    </w:p>
    <w:p w:rsidR="00F46FA1" w:rsidRPr="00F46FA1" w:rsidRDefault="00F46FA1" w:rsidP="00F46FA1">
      <w:pPr>
        <w:pStyle w:val="ListParagraph"/>
        <w:tabs>
          <w:tab w:val="left" w:pos="990"/>
        </w:tabs>
        <w:spacing w:after="0" w:line="360" w:lineRule="auto"/>
        <w:ind w:left="0" w:firstLine="734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ա.</w:t>
      </w:r>
      <w:r w:rsidRPr="00F46FA1">
        <w:rPr>
          <w:rFonts w:ascii="GHEA Mariam" w:hAnsi="GHEA Mariam"/>
          <w:sz w:val="24"/>
          <w:szCs w:val="24"/>
          <w:lang w:val="hy-AM"/>
        </w:rPr>
        <w:t xml:space="preserve"> </w:t>
      </w: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6-րդ և 6.1-ին ենթակետերից</w:t>
      </w:r>
      <w:r w:rsidRPr="00F46FA1">
        <w:rPr>
          <w:rFonts w:ascii="GHEA Mariam" w:hAnsi="GHEA Mariam"/>
          <w:sz w:val="24"/>
          <w:szCs w:val="24"/>
          <w:lang w:val="hy-AM"/>
        </w:rPr>
        <w:t xml:space="preserve"> «</w:t>
      </w: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կամ հանրային ծառայության համարանիշ չունենալու մասին տեղեկանքի համարը» բառերը հանել.</w:t>
      </w:r>
    </w:p>
    <w:p w:rsidR="00F46FA1" w:rsidRPr="00F46FA1" w:rsidRDefault="00F46FA1" w:rsidP="00F46FA1">
      <w:pPr>
        <w:pStyle w:val="ListParagraph"/>
        <w:tabs>
          <w:tab w:val="left" w:pos="990"/>
        </w:tabs>
        <w:spacing w:after="0" w:line="360" w:lineRule="auto"/>
        <w:ind w:left="0" w:firstLine="734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բ. 6-րդ ենթակետում «եթե աշխատանքի 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ընդունվողը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հանդիսանում է Հայաստանի Հանրապետությունում» բառերից հետո «*» նշանը հանել.</w:t>
      </w:r>
    </w:p>
    <w:p w:rsidR="00F46FA1" w:rsidRPr="00F46FA1" w:rsidRDefault="00F46FA1" w:rsidP="00F46FA1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2025 թվականի դեկտեմբերի 25-ի «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2026 թվականի հունվարի 1-ը կնքված և շարունակվող </w:t>
      </w: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աշխատանքային պայմանագրերի, ինչպես նաև 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2025 թվականի հուլիսի 1-ն ընդունված և գործող աշխատանքի ընդունման մասին անհատական իրավական ակտերի՝ թվային համակարգ մուտքագրելու կարգը սահմանելու և Հայաստանի Հանրապետության կառավարության 2025 թվականի ապրիլի 10-ի N 410-ն որոշման մեջ լրացումներ և փոփոխություններ կատարելու մասին» N 1954-Ն որոշման (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այսուհետև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՝ որոշում) մեջ կատարել 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փոփոխությունները և լրացումը.</w:t>
      </w:r>
    </w:p>
    <w:p w:rsidR="00F46FA1" w:rsidRPr="00F46FA1" w:rsidRDefault="00F46FA1" w:rsidP="00F46FA1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րոշման վերնագրում «2026 ԹՎԱԿԱՆԻ ՀՈՒՆՎԱՐԻ» բառերը փոխարինել «2027 ԹՎԱԿԱՆԻ ՀՈՒԼԻՍԻ» բառերով.</w:t>
      </w:r>
    </w:p>
    <w:p w:rsidR="00F46FA1" w:rsidRPr="00F46FA1" w:rsidRDefault="00F46FA1" w:rsidP="00F46FA1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րոշման 1-ին 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«2026 թվականի հունվարի» բառերը փոխարինել «2027 թվականի հուլիսի» բառերով.</w:t>
      </w:r>
    </w:p>
    <w:p w:rsidR="00F46FA1" w:rsidRPr="00F46FA1" w:rsidRDefault="00F46FA1" w:rsidP="00F46FA1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րոշման 2-րդ 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«2026 թվականի հունվարի 1-ից հետո՝ տասներկուամսյա ժամկետում, գործատուները թվային համակարգ են մուտքագրում իրենց հետ աշխատանքային հարաբերությունների մեջ գտնվող աշխատողների աշխատանքային պայմանագրերը (եթե աշխատանքային պայմանագրերը չեն կնքվել թվային համակարգի միջոցով), ինչպես նաև 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2025 թվականի հուլիսի 1-ն ընդունված և գործող աշխատանքի ընդունման մասին անհատական իրավական ակտերը՝ մուտքագրման պահին գործող պայմաններով» բառերը փոխարինել «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2027 թվականի հուլիսի 1-ը կնքված և շարունակվող աշխատանքային պայմանագրերը, ինչպես նաև 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2025 թվականի հուլիսի 1-ն ընդունված և գործող աշխատանքի ընդունման մասին անհատական իրավական ակտերը գործատուները թվային համակարգ են մուտքագրում 2026 թվականի հունվարի 1-ից 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2028 թվականի հունիսի 30-ը՝ մուտքագրման պահին գործող պայմաններով (եթե աշխատանքային պայմանագրերը չեն կնքվել, աշխատանքի ընդունման մասին անհատական իրավական ակտերը չեն ընդունվել թվային համակարգի միջոցով)» բառերով.</w:t>
      </w:r>
    </w:p>
    <w:p w:rsidR="00F46FA1" w:rsidRPr="00F46FA1" w:rsidRDefault="00F46FA1" w:rsidP="00F46FA1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րոշման հավելվածի վերնագրում «2026 ԹՎԱԿԱՆԻ ՀՈՒՆՎԱՐԻ» բառերը փոխարինել «2027 ԹՎԱԿԱՆԻ ՀՈՒԼԻՍԻ» բառերով.</w:t>
      </w:r>
    </w:p>
    <w:p w:rsidR="00F46FA1" w:rsidRPr="00F46FA1" w:rsidRDefault="00F46FA1" w:rsidP="00F46FA1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ո</w:t>
      </w: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րոշման հավելվածի 1-ին և 2-րդ կետերում «2026 թվականի հունվարի» բառերը փոխարինել «2027 թվականի հուլիսի» բառերով.</w:t>
      </w:r>
    </w:p>
    <w:p w:rsidR="00F46FA1" w:rsidRPr="00F46FA1" w:rsidRDefault="00F46FA1" w:rsidP="00F46FA1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րոշման հավելվածի 6-րդ 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«2026 թվականի դեկտեմբերի 31-ը» բառերը փոխարինել «2028 թվականի հունիսի 30-ը» բառերով.</w:t>
      </w:r>
    </w:p>
    <w:p w:rsidR="00F46FA1" w:rsidRPr="00F46FA1" w:rsidRDefault="00F46FA1" w:rsidP="00F46FA1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րոշման հավելվածի 8-րդ կետից հանել «, իսկ կացության կարգավիճակ չունեցող օտարերկրացիների մուտքը՝ հարկ վճարողի հաշվառման համարով (ՀՎՀՀ) և Հայաստանի Հանրապետության պետական եկամուտների կոմիտեի կողմից տրամադրվող 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մուտքանուն-գաղտնաբառով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» բառերը.</w:t>
      </w:r>
    </w:p>
    <w:p w:rsidR="00F46FA1" w:rsidRPr="00F46FA1" w:rsidRDefault="00F46FA1" w:rsidP="00F46FA1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րոշման հավելվածի 9-րդ 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«Հայաստանի Հանրապետության քաղաքացիների համար</w:t>
      </w:r>
      <w:r w:rsidRPr="00F46FA1">
        <w:rPr>
          <w:rFonts w:ascii="GHEA Mariam" w:hAnsi="GHEA Mariam"/>
          <w:sz w:val="24"/>
          <w:szCs w:val="24"/>
          <w:lang w:val="hy-AM"/>
        </w:rPr>
        <w:t xml:space="preserve"> </w:t>
      </w: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կիրառվում է նույնականացման քարտում» բառերը փոխարինել «Թվային համակարգում կիրառվում է անձը հաստատող փաստաթղթում» բառերով, ինչպես նաև հանել «, իսկ օտարերկրացիների համար՝ այլ էլեկտրոնային թվային ստորագրության լուծումներ՝ համաձայն Հայաստանի Հանրապետության կառավարության 2018 թվականի մարտի 1-ի N 285-Ն որոշմամբ և Հայաստանի Հանրապետության կառավարության 2017 թվականի մայիսի 25-ի N 572-Ն որոշմամբ սահմանված պահանջների» բառերը.</w:t>
      </w:r>
    </w:p>
    <w:p w:rsidR="00F46FA1" w:rsidRPr="00F46FA1" w:rsidRDefault="00F46FA1" w:rsidP="00F46FA1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րոշման հավելվածի 10-րդ կետի 7-րդ և 8-րդ ենթակետերից հանել «կամ հանրային ծառայության համարանիշ չունենալու մասին տեղեկանքի համարը» բառերը. </w:t>
      </w:r>
    </w:p>
    <w:p w:rsidR="00F46FA1" w:rsidRPr="00F46FA1" w:rsidRDefault="00F46FA1" w:rsidP="00F46FA1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րոշման հավելվածի 17-րդ 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«Եթե աշխատողի հետ կնքված աշխատանքային պայմանագիրը կամ աշխատանքի ընդունման մասին անհատական իրավական ակտը 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2026 թվականի ավարտը չի մուտքագրվել թվային համակարգ և նույն տարում» բառերը փոխարինել «Եթե 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2027 թվականի հուլիսի 1-ն աշխատողի հետ կնքված աշխատանքային պայմանագիրը կամ աշխատանքի ընդունման մասին անհատական իրավական ակտը 2027 թվականի հուլիսի 1-ից 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2028 թվականի հունիսի 30-ը չի մուտքագրվել թվային համակարգ և նշված ժամանակահատվածում» բառերով.</w:t>
      </w:r>
    </w:p>
    <w:p w:rsidR="00F46FA1" w:rsidRPr="00F46FA1" w:rsidRDefault="00F46FA1" w:rsidP="00F46FA1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ո</w:t>
      </w: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րոշման հավելվածը լրացնել 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բովանդակությամբ նոր 17.1-ին կետով՝</w:t>
      </w:r>
    </w:p>
    <w:p w:rsidR="00F46FA1" w:rsidRPr="00F46FA1" w:rsidRDefault="00F46FA1" w:rsidP="00F46FA1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«17.1. Սույն կարգով սահմանված աշխատանքային պայմանագրերը թվային համակարգ մուտքագրելու </w:t>
      </w:r>
      <w:proofErr w:type="spellStart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կարգավորումները</w:t>
      </w:r>
      <w:proofErr w:type="spellEnd"/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տարածվում են նաև Հայաստանի Հանրապետության աշխատանքային օրենսգրքի 95.1-ին հոդվածով սահմանված դեպքերի վրա, անկախ այն հանգամանքից, թե աշխատանքային պայմանագիրը երբ է կնքվել։»։</w:t>
      </w:r>
    </w:p>
    <w:p w:rsidR="00F46FA1" w:rsidRPr="00F46FA1" w:rsidRDefault="00F46FA1" w:rsidP="00F46FA1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 w:rsidRPr="00F46FA1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օրվանից, բացառությամբ սույն որոշման 1-ին կետի 6-րդ ենթակետի «ա» պարբերության և 2-րդ կետի 9-րդ ենթակետի, որոնք ուժի մեջ են մտնելու 2027 թվականի հունվարի 1-ից։</w:t>
      </w:r>
    </w:p>
    <w:p w:rsidR="003D51BB" w:rsidRPr="00B058B8" w:rsidRDefault="003D51BB" w:rsidP="00F46FA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</w:p>
    <w:p w:rsidR="003D51BB" w:rsidRDefault="003D51BB" w:rsidP="003D51BB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3D51BB" w:rsidRDefault="003D51BB" w:rsidP="003D51BB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D51BB" w:rsidRDefault="003D51BB" w:rsidP="003D51B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3D51BB" w:rsidRDefault="003D51BB" w:rsidP="003D51BB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3D51BB" w:rsidRDefault="003D51BB" w:rsidP="003D51BB">
      <w:pPr>
        <w:pStyle w:val="mechtex"/>
        <w:rPr>
          <w:lang w:val="hy-AM"/>
        </w:rPr>
      </w:pPr>
    </w:p>
    <w:p w:rsidR="003D51BB" w:rsidRPr="0016004D" w:rsidRDefault="003D51BB" w:rsidP="003D51BB">
      <w:pPr>
        <w:pStyle w:val="mechtex"/>
        <w:rPr>
          <w:lang w:val="hy-AM"/>
        </w:rPr>
      </w:pPr>
    </w:p>
    <w:p w:rsidR="003D51BB" w:rsidRPr="0016004D" w:rsidRDefault="003D51BB" w:rsidP="003D51BB">
      <w:pPr>
        <w:pStyle w:val="mechtex"/>
        <w:rPr>
          <w:lang w:val="hy-AM"/>
        </w:rPr>
      </w:pPr>
    </w:p>
    <w:p w:rsidR="003D51BB" w:rsidRPr="00B058B8" w:rsidRDefault="003D51BB" w:rsidP="003D51BB">
      <w:pPr>
        <w:pStyle w:val="mechtex"/>
        <w:rPr>
          <w:lang w:val="hy-AM"/>
        </w:rPr>
      </w:pPr>
    </w:p>
    <w:p w:rsidR="003D51BB" w:rsidRDefault="003D51BB" w:rsidP="003D51BB">
      <w:pPr>
        <w:pStyle w:val="mechtex"/>
      </w:pPr>
    </w:p>
    <w:p w:rsidR="001F225D" w:rsidRDefault="001F225D">
      <w:pPr>
        <w:pStyle w:val="mechtex"/>
      </w:pPr>
    </w:p>
    <w:sectPr w:rsidR="001F225D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B57" w:rsidRDefault="003D7B57">
      <w:r>
        <w:separator/>
      </w:r>
    </w:p>
  </w:endnote>
  <w:endnote w:type="continuationSeparator" w:id="0">
    <w:p w:rsidR="003D7B57" w:rsidRDefault="003D7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66F09">
      <w:rPr>
        <w:noProof/>
        <w:sz w:val="18"/>
      </w:rPr>
      <w:t>165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B57" w:rsidRDefault="003D7B57">
      <w:r>
        <w:separator/>
      </w:r>
    </w:p>
  </w:footnote>
  <w:footnote w:type="continuationSeparator" w:id="0">
    <w:p w:rsidR="003D7B57" w:rsidRDefault="003D7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66F09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022215"/>
    <w:multiLevelType w:val="hybridMultilevel"/>
    <w:tmpl w:val="93D61B3C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 w:tentative="1">
      <w:start w:val="1"/>
      <w:numFmt w:val="lowerLetter"/>
      <w:lvlText w:val="%2."/>
      <w:lvlJc w:val="left"/>
      <w:pPr>
        <w:ind w:left="1814" w:hanging="360"/>
      </w:pPr>
    </w:lvl>
    <w:lvl w:ilvl="2" w:tplc="0409001B" w:tentative="1">
      <w:start w:val="1"/>
      <w:numFmt w:val="lowerRoman"/>
      <w:lvlText w:val="%3."/>
      <w:lvlJc w:val="right"/>
      <w:pPr>
        <w:ind w:left="2534" w:hanging="180"/>
      </w:pPr>
    </w:lvl>
    <w:lvl w:ilvl="3" w:tplc="0409000F" w:tentative="1">
      <w:start w:val="1"/>
      <w:numFmt w:val="decimal"/>
      <w:lvlText w:val="%4."/>
      <w:lvlJc w:val="left"/>
      <w:pPr>
        <w:ind w:left="3254" w:hanging="360"/>
      </w:pPr>
    </w:lvl>
    <w:lvl w:ilvl="4" w:tplc="04090019" w:tentative="1">
      <w:start w:val="1"/>
      <w:numFmt w:val="lowerLetter"/>
      <w:lvlText w:val="%5."/>
      <w:lvlJc w:val="left"/>
      <w:pPr>
        <w:ind w:left="3974" w:hanging="360"/>
      </w:pPr>
    </w:lvl>
    <w:lvl w:ilvl="5" w:tplc="0409001B" w:tentative="1">
      <w:start w:val="1"/>
      <w:numFmt w:val="lowerRoman"/>
      <w:lvlText w:val="%6."/>
      <w:lvlJc w:val="right"/>
      <w:pPr>
        <w:ind w:left="4694" w:hanging="180"/>
      </w:pPr>
    </w:lvl>
    <w:lvl w:ilvl="6" w:tplc="0409000F" w:tentative="1">
      <w:start w:val="1"/>
      <w:numFmt w:val="decimal"/>
      <w:lvlText w:val="%7."/>
      <w:lvlJc w:val="left"/>
      <w:pPr>
        <w:ind w:left="5414" w:hanging="360"/>
      </w:pPr>
    </w:lvl>
    <w:lvl w:ilvl="7" w:tplc="04090019" w:tentative="1">
      <w:start w:val="1"/>
      <w:numFmt w:val="lowerLetter"/>
      <w:lvlText w:val="%8."/>
      <w:lvlJc w:val="left"/>
      <w:pPr>
        <w:ind w:left="6134" w:hanging="360"/>
      </w:pPr>
    </w:lvl>
    <w:lvl w:ilvl="8" w:tplc="040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" w15:restartNumberingAfterBreak="0">
    <w:nsid w:val="30265FE2"/>
    <w:multiLevelType w:val="hybridMultilevel"/>
    <w:tmpl w:val="298C687C"/>
    <w:lvl w:ilvl="0" w:tplc="392010DC">
      <w:start w:val="1"/>
      <w:numFmt w:val="decimal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B3E1051"/>
    <w:multiLevelType w:val="hybridMultilevel"/>
    <w:tmpl w:val="B6EE48D0"/>
    <w:lvl w:ilvl="0" w:tplc="D608767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2B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6F09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82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1BB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B57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32BA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6FA1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3FD30F"/>
  <w15:chartTrackingRefBased/>
  <w15:docId w15:val="{CA944539-1F20-4784-B5E8-88C9A6F20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1BB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tabs>
        <w:tab w:val="clear" w:pos="720"/>
      </w:tabs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tabs>
        <w:tab w:val="clear" w:pos="720"/>
      </w:tabs>
    </w:pPr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3D51BB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3D51BB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3D51BB"/>
    <w:pPr>
      <w:tabs>
        <w:tab w:val="clear" w:pos="720"/>
      </w:tabs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Citation List,Table of contents numbered,Graphic,List Paragraph1,Bullets1,Resume Title,NumberedParas,Table no. List Paragraph,Bullet1,References,List Paragraph (numbered (a)),IBL List Paragraph,List Paragraph nowy,Numbered List Paragraph"/>
    <w:basedOn w:val="Normal"/>
    <w:link w:val="ListParagraphChar"/>
    <w:uiPriority w:val="34"/>
    <w:qFormat/>
    <w:rsid w:val="00F46FA1"/>
    <w:pPr>
      <w:tabs>
        <w:tab w:val="clear" w:pos="720"/>
      </w:tabs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F46FA1"/>
    <w:rPr>
      <w:b/>
      <w:bCs/>
    </w:rPr>
  </w:style>
  <w:style w:type="character" w:customStyle="1" w:styleId="ListParagraphChar">
    <w:name w:val="List Paragraph Char"/>
    <w:aliases w:val="Citation List Char,Table of contents numbered Char,Graphic Char,List Paragraph1 Char,Bullets1 Char,Resume Title Char,NumberedParas Char,Table no. List Paragraph Char,Bullet1 Char,References Char,List Paragraph (numbered (a)) Char"/>
    <w:link w:val="ListParagraph"/>
    <w:uiPriority w:val="34"/>
    <w:qFormat/>
    <w:locked/>
    <w:rsid w:val="00F46FA1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166F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66F0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993</Words>
  <Characters>5665</Characters>
  <Application>Microsoft Office Word</Application>
  <DocSecurity>0</DocSecurity>
  <Lines>47</Lines>
  <Paragraphs>13</Paragraphs>
  <ScaleCrop>false</ScaleCrop>
  <Company/>
  <LinksUpToDate>false</LinksUpToDate>
  <CharactersWithSpaces>6645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2026-09-17T10:27:00Z</cp:lastPrinted>
  <dcterms:created xsi:type="dcterms:W3CDTF">2026-09-14T05:46:00Z</dcterms:created>
  <dcterms:modified xsi:type="dcterms:W3CDTF">2026-09-17T10:30:00Z</dcterms:modified>
</cp:coreProperties>
</file>