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88AA3" w14:textId="77777777" w:rsidR="004718D9" w:rsidRPr="00165E41" w:rsidRDefault="004718D9" w:rsidP="004718D9">
      <w:pPr>
        <w:spacing w:line="360" w:lineRule="auto"/>
        <w:jc w:val="center"/>
        <w:rPr>
          <w:rFonts w:ascii="GHEA Grapalat" w:hAnsi="GHEA Grapalat"/>
          <w:b/>
          <w:bCs/>
        </w:rPr>
      </w:pPr>
      <w:r w:rsidRPr="00165E41">
        <w:rPr>
          <w:rFonts w:ascii="GHEA Grapalat" w:hAnsi="GHEA Grapalat" w:cs="Sylfaen"/>
          <w:b/>
          <w:bCs/>
        </w:rPr>
        <w:t>ԱՄՓՈՓԱԹԵՐԹ</w:t>
      </w:r>
    </w:p>
    <w:p w14:paraId="4A4B830E" w14:textId="77777777" w:rsidR="004718D9" w:rsidRPr="00165E41" w:rsidRDefault="004718D9" w:rsidP="004718D9">
      <w:pPr>
        <w:spacing w:line="360" w:lineRule="auto"/>
        <w:jc w:val="center"/>
        <w:rPr>
          <w:rFonts w:ascii="GHEA Grapalat" w:hAnsi="GHEA Grapalat"/>
          <w:b/>
          <w:bCs/>
        </w:rPr>
      </w:pPr>
      <w:r w:rsidRPr="00165E41">
        <w:rPr>
          <w:rFonts w:ascii="GHEA Grapalat" w:hAnsi="GHEA Grapalat"/>
          <w:b/>
          <w:bCs/>
        </w:rPr>
        <w:t>«</w:t>
      </w:r>
      <w:r w:rsidRPr="00165E41">
        <w:rPr>
          <w:rFonts w:ascii="GHEA Grapalat" w:hAnsi="GHEA Grapalat" w:cs="Sylfaen"/>
          <w:b/>
          <w:bCs/>
        </w:rPr>
        <w:t>ՀԱՅԱՍՏԱՆԻ</w:t>
      </w:r>
      <w:r w:rsidRPr="00165E41">
        <w:rPr>
          <w:rFonts w:ascii="GHEA Grapalat" w:hAnsi="GHEA Grapalat"/>
          <w:b/>
          <w:bCs/>
        </w:rPr>
        <w:t xml:space="preserve"> </w:t>
      </w:r>
      <w:r w:rsidRPr="00165E41">
        <w:rPr>
          <w:rFonts w:ascii="GHEA Grapalat" w:hAnsi="GHEA Grapalat" w:cs="Sylfaen"/>
          <w:b/>
          <w:bCs/>
        </w:rPr>
        <w:t>ՀԱՆՐԱՊԵՏՈՒԹՅԱՆ</w:t>
      </w:r>
      <w:r w:rsidRPr="00165E41">
        <w:rPr>
          <w:rFonts w:ascii="GHEA Grapalat" w:hAnsi="GHEA Grapalat"/>
          <w:b/>
          <w:bCs/>
        </w:rPr>
        <w:t xml:space="preserve"> </w:t>
      </w:r>
      <w:r>
        <w:rPr>
          <w:rFonts w:ascii="GHEA Grapalat" w:hAnsi="GHEA Grapalat"/>
          <w:b/>
          <w:bCs/>
        </w:rPr>
        <w:t xml:space="preserve">ՏԱՎՈՒՇԻ ՄԱՐԶԻ </w:t>
      </w:r>
      <w:r w:rsidRPr="00165E41">
        <w:rPr>
          <w:rFonts w:ascii="GHEA Grapalat" w:hAnsi="GHEA Grapalat" w:cs="Sylfaen"/>
          <w:b/>
          <w:bCs/>
        </w:rPr>
        <w:t>ԴԻԼԻՋԱՆ</w:t>
      </w:r>
      <w:r w:rsidRPr="00165E41">
        <w:rPr>
          <w:rFonts w:ascii="GHEA Grapalat" w:hAnsi="GHEA Grapalat"/>
          <w:b/>
          <w:bCs/>
        </w:rPr>
        <w:t xml:space="preserve"> </w:t>
      </w:r>
      <w:r w:rsidRPr="00165E41">
        <w:rPr>
          <w:rFonts w:ascii="GHEA Grapalat" w:hAnsi="GHEA Grapalat" w:cs="Sylfaen"/>
          <w:b/>
          <w:bCs/>
        </w:rPr>
        <w:t>ՀԱՄԱՅՆՔԻ</w:t>
      </w:r>
      <w:r w:rsidRPr="00165E41">
        <w:rPr>
          <w:rFonts w:ascii="GHEA Grapalat" w:hAnsi="GHEA Grapalat"/>
          <w:b/>
          <w:bCs/>
        </w:rPr>
        <w:t xml:space="preserve"> </w:t>
      </w:r>
      <w:r w:rsidRPr="00165E41">
        <w:rPr>
          <w:rFonts w:ascii="GHEA Grapalat" w:hAnsi="GHEA Grapalat" w:cs="Sylfaen"/>
          <w:b/>
          <w:bCs/>
        </w:rPr>
        <w:t>ՏԱՐԱԾՔՈՒՄ</w:t>
      </w:r>
      <w:r w:rsidRPr="00165E41">
        <w:rPr>
          <w:rFonts w:ascii="GHEA Grapalat" w:hAnsi="GHEA Grapalat"/>
          <w:b/>
          <w:bCs/>
        </w:rPr>
        <w:t xml:space="preserve"> </w:t>
      </w:r>
      <w:r>
        <w:rPr>
          <w:rFonts w:ascii="GHEA Grapalat" w:hAnsi="GHEA Grapalat" w:cs="Sylfaen"/>
          <w:b/>
          <w:bCs/>
        </w:rPr>
        <w:t>ՊԵՏԱԿԱՆ ՆՇԱՆԱԿՈՒԹՅԱՄԲ ՇԱՀԱԳՈՐԾՎՈՂ</w:t>
      </w:r>
      <w:r w:rsidRPr="00165E41">
        <w:rPr>
          <w:rFonts w:ascii="GHEA Grapalat" w:hAnsi="GHEA Grapalat"/>
          <w:b/>
          <w:bCs/>
        </w:rPr>
        <w:t xml:space="preserve"> </w:t>
      </w:r>
      <w:r w:rsidRPr="00165E41">
        <w:rPr>
          <w:rFonts w:ascii="GHEA Grapalat" w:hAnsi="GHEA Grapalat" w:cs="Sylfaen"/>
          <w:b/>
          <w:bCs/>
        </w:rPr>
        <w:t>ԻՆՔՆԱԿԱՄ</w:t>
      </w:r>
      <w:r w:rsidRPr="00165E41">
        <w:rPr>
          <w:rFonts w:ascii="GHEA Grapalat" w:hAnsi="GHEA Grapalat"/>
          <w:b/>
          <w:bCs/>
        </w:rPr>
        <w:t xml:space="preserve"> </w:t>
      </w:r>
      <w:r w:rsidRPr="00165E41">
        <w:rPr>
          <w:rFonts w:ascii="GHEA Grapalat" w:hAnsi="GHEA Grapalat" w:cs="Sylfaen"/>
          <w:b/>
          <w:bCs/>
        </w:rPr>
        <w:t>ԿԱՌՈՒՅՑՆԵՐԻ</w:t>
      </w:r>
      <w:r w:rsidRPr="00165E41">
        <w:rPr>
          <w:rFonts w:ascii="GHEA Grapalat" w:hAnsi="GHEA Grapalat"/>
          <w:b/>
          <w:bCs/>
        </w:rPr>
        <w:t xml:space="preserve"> </w:t>
      </w:r>
      <w:r w:rsidRPr="00165E41">
        <w:rPr>
          <w:rFonts w:ascii="GHEA Grapalat" w:hAnsi="GHEA Grapalat" w:cs="Sylfaen"/>
          <w:b/>
          <w:bCs/>
        </w:rPr>
        <w:t>ՕՐԻՆԱԿԱՆԱՑՄԱՆ</w:t>
      </w:r>
      <w:r w:rsidRPr="00165E41">
        <w:rPr>
          <w:rFonts w:ascii="GHEA Grapalat" w:hAnsi="GHEA Grapalat"/>
          <w:b/>
          <w:bCs/>
        </w:rPr>
        <w:t xml:space="preserve"> </w:t>
      </w:r>
      <w:r w:rsidRPr="00165E41">
        <w:rPr>
          <w:rFonts w:ascii="GHEA Grapalat" w:hAnsi="GHEA Grapalat" w:cs="Sylfaen"/>
          <w:b/>
          <w:bCs/>
        </w:rPr>
        <w:t>ՀԱՄԱՐ</w:t>
      </w:r>
      <w:r w:rsidRPr="00165E41">
        <w:rPr>
          <w:rFonts w:ascii="GHEA Grapalat" w:hAnsi="GHEA Grapalat"/>
          <w:b/>
          <w:bCs/>
        </w:rPr>
        <w:t xml:space="preserve"> </w:t>
      </w:r>
      <w:r w:rsidRPr="00165E41">
        <w:rPr>
          <w:rFonts w:ascii="GHEA Grapalat" w:hAnsi="GHEA Grapalat" w:cs="Sylfaen"/>
          <w:b/>
          <w:bCs/>
        </w:rPr>
        <w:t>ԲԱՑԱՌՈՒԹՅՈՒՆ</w:t>
      </w:r>
      <w:r w:rsidRPr="00165E41">
        <w:rPr>
          <w:rFonts w:ascii="GHEA Grapalat" w:hAnsi="GHEA Grapalat"/>
          <w:b/>
          <w:bCs/>
        </w:rPr>
        <w:t xml:space="preserve"> </w:t>
      </w:r>
      <w:r w:rsidRPr="00165E41">
        <w:rPr>
          <w:rFonts w:ascii="GHEA Grapalat" w:hAnsi="GHEA Grapalat" w:cs="Sylfaen"/>
          <w:b/>
          <w:bCs/>
        </w:rPr>
        <w:t>ՍԱՀՄԱՆԵԼՈՒ</w:t>
      </w:r>
      <w:r w:rsidRPr="00165E41">
        <w:rPr>
          <w:rFonts w:ascii="GHEA Grapalat" w:hAnsi="GHEA Grapalat"/>
          <w:b/>
          <w:bCs/>
        </w:rPr>
        <w:t xml:space="preserve"> </w:t>
      </w:r>
      <w:r w:rsidRPr="00165E41">
        <w:rPr>
          <w:rFonts w:ascii="GHEA Grapalat" w:hAnsi="GHEA Grapalat" w:cs="Sylfaen"/>
          <w:b/>
          <w:bCs/>
        </w:rPr>
        <w:t xml:space="preserve">ՄԱՍԻՆ» </w:t>
      </w:r>
      <w:r>
        <w:rPr>
          <w:rFonts w:ascii="GHEA Grapalat" w:hAnsi="GHEA Grapalat" w:cs="Sylfaen"/>
          <w:b/>
          <w:bCs/>
        </w:rPr>
        <w:t xml:space="preserve">ԿԱՌԱՎԱՐՈՒԹՅԱՆ ՈՐՈՇՄԱՆ </w:t>
      </w:r>
      <w:r w:rsidRPr="00165E41">
        <w:rPr>
          <w:rFonts w:ascii="GHEA Grapalat" w:hAnsi="GHEA Grapalat" w:cs="Sylfaen"/>
          <w:b/>
          <w:bCs/>
        </w:rPr>
        <w:t>ՆԱԽԱԳԾԻ ՎԵՐԱԲԵՐՅԱԼ ՇԱՀԱԳՐԳԻՌ ՄԱՐՄԻՆՆԵՐԻ ԱՌԱՋԱՐԿՈՒԹՅՈՒՆՆԵՐԻ ԵՎ ԴԻՏԱՐԿՈՒՄՆԵՐԻ</w:t>
      </w:r>
    </w:p>
    <w:tbl>
      <w:tblPr>
        <w:tblStyle w:val="TableGrid"/>
        <w:tblW w:w="15451" w:type="dxa"/>
        <w:tblInd w:w="-5" w:type="dxa"/>
        <w:tblLayout w:type="fixed"/>
        <w:tblLook w:val="04A0" w:firstRow="1" w:lastRow="0" w:firstColumn="1" w:lastColumn="0" w:noHBand="0" w:noVBand="1"/>
      </w:tblPr>
      <w:tblGrid>
        <w:gridCol w:w="567"/>
        <w:gridCol w:w="10773"/>
        <w:gridCol w:w="4111"/>
      </w:tblGrid>
      <w:tr w:rsidR="004718D9" w:rsidRPr="00165E41" w14:paraId="1A8642A7" w14:textId="77777777" w:rsidTr="00E25DE6">
        <w:tc>
          <w:tcPr>
            <w:tcW w:w="567" w:type="dxa"/>
            <w:vMerge w:val="restart"/>
            <w:shd w:val="clear" w:color="auto" w:fill="D9D9D9" w:themeFill="background1" w:themeFillShade="D9"/>
            <w:vAlign w:val="center"/>
          </w:tcPr>
          <w:p w14:paraId="4DEF8308" w14:textId="77777777" w:rsidR="004718D9" w:rsidRPr="00165E41" w:rsidRDefault="004718D9" w:rsidP="00E25DE6">
            <w:pPr>
              <w:spacing w:line="360" w:lineRule="auto"/>
              <w:jc w:val="center"/>
              <w:rPr>
                <w:rFonts w:ascii="GHEA Grapalat" w:eastAsia="GHEA Grapalat" w:hAnsi="GHEA Grapalat"/>
                <w:b/>
                <w:bCs/>
              </w:rPr>
            </w:pPr>
            <w:r w:rsidRPr="00165E41">
              <w:rPr>
                <w:rFonts w:ascii="GHEA Grapalat" w:hAnsi="GHEA Grapalat"/>
                <w:b/>
                <w:bCs/>
              </w:rPr>
              <w:t>1</w:t>
            </w:r>
          </w:p>
        </w:tc>
        <w:tc>
          <w:tcPr>
            <w:tcW w:w="10773" w:type="dxa"/>
            <w:vMerge w:val="restart"/>
            <w:shd w:val="clear" w:color="auto" w:fill="D9D9D9" w:themeFill="background1" w:themeFillShade="D9"/>
            <w:vAlign w:val="center"/>
          </w:tcPr>
          <w:p w14:paraId="7882A6AA" w14:textId="77777777" w:rsidR="004718D9" w:rsidRPr="00165E41" w:rsidRDefault="004718D9" w:rsidP="00E25DE6">
            <w:pPr>
              <w:spacing w:line="360" w:lineRule="auto"/>
              <w:jc w:val="center"/>
              <w:rPr>
                <w:rFonts w:ascii="GHEA Grapalat" w:eastAsia="GHEA Grapalat" w:hAnsi="GHEA Grapalat"/>
                <w:b/>
                <w:bCs/>
              </w:rPr>
            </w:pPr>
            <w:r w:rsidRPr="00165E41">
              <w:rPr>
                <w:rFonts w:ascii="GHEA Grapalat" w:eastAsia="GHEA Grapalat" w:hAnsi="GHEA Grapalat" w:cs="Sylfaen"/>
                <w:b/>
                <w:bCs/>
              </w:rPr>
              <w:t>Պաշտպանության նախարարություն</w:t>
            </w:r>
          </w:p>
        </w:tc>
        <w:tc>
          <w:tcPr>
            <w:tcW w:w="4111" w:type="dxa"/>
            <w:shd w:val="clear" w:color="auto" w:fill="D9D9D9" w:themeFill="background1" w:themeFillShade="D9"/>
            <w:vAlign w:val="center"/>
          </w:tcPr>
          <w:p w14:paraId="4740C304"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29.07.2026</w:t>
            </w:r>
            <w:r w:rsidRPr="00165E41">
              <w:rPr>
                <w:rFonts w:ascii="GHEA Grapalat" w:hAnsi="GHEA Grapalat" w:cs="Sylfaen"/>
                <w:b/>
                <w:bCs/>
              </w:rPr>
              <w:t>թ</w:t>
            </w:r>
            <w:r w:rsidRPr="00165E41">
              <w:rPr>
                <w:rFonts w:ascii="GHEA Grapalat" w:hAnsi="GHEA Grapalat"/>
                <w:b/>
                <w:bCs/>
              </w:rPr>
              <w:t>.</w:t>
            </w:r>
          </w:p>
        </w:tc>
      </w:tr>
      <w:tr w:rsidR="004718D9" w:rsidRPr="00165E41" w14:paraId="22A5534B" w14:textId="77777777" w:rsidTr="00E25DE6">
        <w:trPr>
          <w:trHeight w:val="422"/>
        </w:trPr>
        <w:tc>
          <w:tcPr>
            <w:tcW w:w="567" w:type="dxa"/>
            <w:vMerge/>
            <w:shd w:val="clear" w:color="auto" w:fill="D9D9D9" w:themeFill="background1" w:themeFillShade="D9"/>
            <w:vAlign w:val="center"/>
          </w:tcPr>
          <w:p w14:paraId="2BB7BE1C" w14:textId="77777777" w:rsidR="004718D9" w:rsidRPr="00165E41" w:rsidRDefault="004718D9" w:rsidP="00E25DE6">
            <w:pPr>
              <w:spacing w:line="360" w:lineRule="auto"/>
              <w:jc w:val="center"/>
              <w:rPr>
                <w:rFonts w:ascii="GHEA Grapalat" w:hAnsi="GHEA Grapalat"/>
                <w:b/>
                <w:bCs/>
              </w:rPr>
            </w:pPr>
          </w:p>
        </w:tc>
        <w:tc>
          <w:tcPr>
            <w:tcW w:w="10773" w:type="dxa"/>
            <w:vMerge/>
            <w:shd w:val="clear" w:color="auto" w:fill="D9D9D9" w:themeFill="background1" w:themeFillShade="D9"/>
            <w:vAlign w:val="center"/>
          </w:tcPr>
          <w:p w14:paraId="43050FEA" w14:textId="77777777" w:rsidR="004718D9" w:rsidRPr="00165E41" w:rsidRDefault="004718D9" w:rsidP="00E25DE6">
            <w:pPr>
              <w:spacing w:line="360" w:lineRule="auto"/>
              <w:jc w:val="center"/>
              <w:rPr>
                <w:rFonts w:ascii="GHEA Grapalat" w:hAnsi="GHEA Grapalat"/>
                <w:b/>
                <w:bCs/>
              </w:rPr>
            </w:pPr>
          </w:p>
        </w:tc>
        <w:tc>
          <w:tcPr>
            <w:tcW w:w="4111" w:type="dxa"/>
            <w:shd w:val="clear" w:color="auto" w:fill="D9D9D9" w:themeFill="background1" w:themeFillShade="D9"/>
            <w:vAlign w:val="center"/>
          </w:tcPr>
          <w:p w14:paraId="34405262"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N ՊՆ/01/10356-2026</w:t>
            </w:r>
          </w:p>
        </w:tc>
      </w:tr>
      <w:tr w:rsidR="004718D9" w:rsidRPr="00165E41" w14:paraId="30B2AACE" w14:textId="77777777" w:rsidTr="00E25DE6">
        <w:tc>
          <w:tcPr>
            <w:tcW w:w="567" w:type="dxa"/>
            <w:vAlign w:val="center"/>
          </w:tcPr>
          <w:p w14:paraId="3B7927FB" w14:textId="77777777" w:rsidR="004718D9" w:rsidRPr="00165E41" w:rsidRDefault="004718D9" w:rsidP="00E25DE6">
            <w:pPr>
              <w:spacing w:line="360" w:lineRule="auto"/>
              <w:jc w:val="center"/>
              <w:rPr>
                <w:rFonts w:ascii="GHEA Grapalat" w:hAnsi="GHEA Grapalat"/>
                <w:b/>
                <w:bCs/>
                <w:lang w:val="en-US"/>
              </w:rPr>
            </w:pPr>
          </w:p>
        </w:tc>
        <w:tc>
          <w:tcPr>
            <w:tcW w:w="10773" w:type="dxa"/>
          </w:tcPr>
          <w:p w14:paraId="31FFA9D1" w14:textId="77777777" w:rsidR="004718D9" w:rsidRPr="00165E41" w:rsidRDefault="004718D9" w:rsidP="00E25DE6">
            <w:pPr>
              <w:spacing w:line="360" w:lineRule="auto"/>
              <w:jc w:val="both"/>
              <w:rPr>
                <w:rFonts w:ascii="GHEA Grapalat" w:hAnsi="GHEA Grapalat"/>
              </w:rPr>
            </w:pPr>
            <w:r w:rsidRPr="00165E41">
              <w:rPr>
                <w:rFonts w:ascii="GHEA Grapalat" w:hAnsi="GHEA Grapalat"/>
              </w:rPr>
              <w:t>2026 թվականի հունիսի 22-ի Ձեր N ԴԽ//28114-26 գրութ</w:t>
            </w:r>
            <w:r>
              <w:rPr>
                <w:rFonts w:ascii="GHEA Grapalat" w:hAnsi="GHEA Grapalat"/>
              </w:rPr>
              <w:t xml:space="preserve">յան առնչությամբ հայտնում եմ, որ Կառավարության որոշման </w:t>
            </w:r>
            <w:r w:rsidRPr="00165E41">
              <w:rPr>
                <w:rFonts w:ascii="GHEA Grapalat" w:hAnsi="GHEA Grapalat"/>
              </w:rPr>
              <w:t>նախագծի վերաբերյալ դիտողություններ և առաջարկություններ չունենք:</w:t>
            </w:r>
          </w:p>
          <w:p w14:paraId="38228467" w14:textId="77777777" w:rsidR="004718D9" w:rsidRPr="00165E41" w:rsidRDefault="004718D9" w:rsidP="00E25DE6">
            <w:pPr>
              <w:spacing w:line="360" w:lineRule="auto"/>
              <w:jc w:val="both"/>
              <w:rPr>
                <w:rFonts w:ascii="GHEA Grapalat" w:hAnsi="GHEA Grapalat"/>
              </w:rPr>
            </w:pPr>
            <w:r w:rsidRPr="00165E41">
              <w:rPr>
                <w:rFonts w:ascii="GHEA Grapalat" w:hAnsi="GHEA Grapalat"/>
              </w:rPr>
              <w:t xml:space="preserve">Միաժամանակ հայտնում եմ, որ </w:t>
            </w:r>
            <w:r>
              <w:rPr>
                <w:rFonts w:ascii="GHEA Grapalat" w:hAnsi="GHEA Grapalat"/>
              </w:rPr>
              <w:t>փ</w:t>
            </w:r>
            <w:r w:rsidRPr="00165E41">
              <w:rPr>
                <w:rFonts w:ascii="GHEA Grapalat" w:hAnsi="GHEA Grapalat"/>
              </w:rPr>
              <w:t xml:space="preserve">ոխվարչապետ Տ. Խաչատրյանի մոտ 10.06.2026թ. կայացած նիստի NՓՎ/70-2026 արձանագրության 2-րդ կետի 3-րդ ենթակետի հանձնարարականի հիման վրա ՊՆ իրավասու ստորաբաժանման կողմից կազմվել և </w:t>
            </w:r>
            <w:r>
              <w:rPr>
                <w:rFonts w:ascii="GHEA Grapalat" w:hAnsi="GHEA Grapalat"/>
              </w:rPr>
              <w:t>փ</w:t>
            </w:r>
            <w:r w:rsidRPr="00165E41">
              <w:rPr>
                <w:rFonts w:ascii="GHEA Grapalat" w:hAnsi="GHEA Grapalat"/>
              </w:rPr>
              <w:t xml:space="preserve">ոխվարչապետին է ներկայացվել գույքային համալիրի սխեման՝ հյուրանոցային հատվածի </w:t>
            </w:r>
            <w:proofErr w:type="spellStart"/>
            <w:r w:rsidRPr="00165E41">
              <w:rPr>
                <w:rFonts w:ascii="GHEA Grapalat" w:hAnsi="GHEA Grapalat"/>
              </w:rPr>
              <w:t>նշագծմամբ</w:t>
            </w:r>
            <w:proofErr w:type="spellEnd"/>
            <w:r w:rsidRPr="00165E41">
              <w:rPr>
                <w:rFonts w:ascii="GHEA Grapalat" w:hAnsi="GHEA Grapalat"/>
              </w:rPr>
              <w:t>:</w:t>
            </w:r>
          </w:p>
        </w:tc>
        <w:tc>
          <w:tcPr>
            <w:tcW w:w="4111" w:type="dxa"/>
          </w:tcPr>
          <w:p w14:paraId="1F3E3637"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Ընդունվել է</w:t>
            </w:r>
          </w:p>
        </w:tc>
      </w:tr>
      <w:tr w:rsidR="004718D9" w:rsidRPr="00165E41" w14:paraId="4E4691FA" w14:textId="77777777" w:rsidTr="00E25DE6">
        <w:trPr>
          <w:trHeight w:val="158"/>
        </w:trPr>
        <w:tc>
          <w:tcPr>
            <w:tcW w:w="567" w:type="dxa"/>
            <w:vMerge w:val="restart"/>
            <w:shd w:val="clear" w:color="auto" w:fill="D9D9D9" w:themeFill="background1" w:themeFillShade="D9"/>
            <w:vAlign w:val="center"/>
          </w:tcPr>
          <w:p w14:paraId="514F7DF9"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2</w:t>
            </w:r>
          </w:p>
        </w:tc>
        <w:tc>
          <w:tcPr>
            <w:tcW w:w="10773" w:type="dxa"/>
            <w:vMerge w:val="restart"/>
            <w:shd w:val="clear" w:color="auto" w:fill="D9D9D9" w:themeFill="background1" w:themeFillShade="D9"/>
            <w:vAlign w:val="center"/>
          </w:tcPr>
          <w:p w14:paraId="71A08AD4"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Կադաստրի կոմիտե</w:t>
            </w:r>
          </w:p>
        </w:tc>
        <w:tc>
          <w:tcPr>
            <w:tcW w:w="4111" w:type="dxa"/>
            <w:shd w:val="clear" w:color="auto" w:fill="D9D9D9" w:themeFill="background1" w:themeFillShade="D9"/>
          </w:tcPr>
          <w:p w14:paraId="36FACAE5"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24.07.2026թ.</w:t>
            </w:r>
          </w:p>
        </w:tc>
      </w:tr>
      <w:tr w:rsidR="004718D9" w:rsidRPr="00165E41" w14:paraId="05233096" w14:textId="77777777" w:rsidTr="00E25DE6">
        <w:trPr>
          <w:trHeight w:val="157"/>
        </w:trPr>
        <w:tc>
          <w:tcPr>
            <w:tcW w:w="567" w:type="dxa"/>
            <w:vMerge/>
            <w:shd w:val="clear" w:color="auto" w:fill="D9D9D9" w:themeFill="background1" w:themeFillShade="D9"/>
            <w:vAlign w:val="center"/>
          </w:tcPr>
          <w:p w14:paraId="045AF50C" w14:textId="77777777" w:rsidR="004718D9" w:rsidRPr="00165E41" w:rsidRDefault="004718D9" w:rsidP="00E25DE6">
            <w:pPr>
              <w:spacing w:line="360" w:lineRule="auto"/>
              <w:jc w:val="center"/>
              <w:rPr>
                <w:rFonts w:ascii="GHEA Grapalat" w:hAnsi="GHEA Grapalat"/>
                <w:b/>
                <w:bCs/>
              </w:rPr>
            </w:pPr>
          </w:p>
        </w:tc>
        <w:tc>
          <w:tcPr>
            <w:tcW w:w="10773" w:type="dxa"/>
            <w:vMerge/>
            <w:shd w:val="clear" w:color="auto" w:fill="D9D9D9" w:themeFill="background1" w:themeFillShade="D9"/>
          </w:tcPr>
          <w:p w14:paraId="30777CF1" w14:textId="77777777" w:rsidR="004718D9" w:rsidRPr="00165E41" w:rsidRDefault="004718D9" w:rsidP="00E25DE6">
            <w:pPr>
              <w:spacing w:line="360" w:lineRule="auto"/>
              <w:jc w:val="both"/>
              <w:rPr>
                <w:rFonts w:ascii="GHEA Grapalat" w:hAnsi="GHEA Grapalat"/>
              </w:rPr>
            </w:pPr>
          </w:p>
        </w:tc>
        <w:tc>
          <w:tcPr>
            <w:tcW w:w="4111" w:type="dxa"/>
            <w:shd w:val="clear" w:color="auto" w:fill="D9D9D9" w:themeFill="background1" w:themeFillShade="D9"/>
          </w:tcPr>
          <w:p w14:paraId="7300EA23"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lang w:val="en-US"/>
              </w:rPr>
              <w:t xml:space="preserve">N </w:t>
            </w:r>
            <w:r w:rsidRPr="00165E41">
              <w:rPr>
                <w:rFonts w:ascii="GHEA Grapalat" w:hAnsi="GHEA Grapalat"/>
                <w:b/>
                <w:bCs/>
              </w:rPr>
              <w:t>ՍԹ/15948-2026</w:t>
            </w:r>
          </w:p>
        </w:tc>
      </w:tr>
      <w:tr w:rsidR="004718D9" w:rsidRPr="00165E41" w14:paraId="7A6FC550" w14:textId="77777777" w:rsidTr="00E25DE6">
        <w:tc>
          <w:tcPr>
            <w:tcW w:w="567" w:type="dxa"/>
            <w:vAlign w:val="center"/>
          </w:tcPr>
          <w:p w14:paraId="320BA550" w14:textId="77777777" w:rsidR="004718D9" w:rsidRPr="00165E41" w:rsidRDefault="004718D9" w:rsidP="00E25DE6">
            <w:pPr>
              <w:spacing w:line="360" w:lineRule="auto"/>
              <w:jc w:val="center"/>
              <w:rPr>
                <w:rFonts w:ascii="GHEA Grapalat" w:hAnsi="GHEA Grapalat"/>
                <w:b/>
                <w:bCs/>
              </w:rPr>
            </w:pPr>
          </w:p>
        </w:tc>
        <w:tc>
          <w:tcPr>
            <w:tcW w:w="10773" w:type="dxa"/>
          </w:tcPr>
          <w:p w14:paraId="03D1B818" w14:textId="77777777" w:rsidR="004718D9" w:rsidRPr="00165E41" w:rsidRDefault="004718D9" w:rsidP="00E25DE6">
            <w:pPr>
              <w:spacing w:line="360" w:lineRule="auto"/>
              <w:jc w:val="both"/>
              <w:rPr>
                <w:rFonts w:ascii="GHEA Grapalat" w:hAnsi="GHEA Grapalat"/>
              </w:rPr>
            </w:pPr>
            <w:r w:rsidRPr="00165E41">
              <w:rPr>
                <w:rFonts w:ascii="GHEA Grapalat" w:hAnsi="GHEA Grapalat"/>
              </w:rPr>
              <w:t xml:space="preserve">Ի պատասխան Ձեր 2026 թվականի հուլիսի 22-ի N ԴԽ//28114-2026 գրության՝ առաջարկում ենք իրավական ակտերի նախագծեր մշակելիս հիմք ընդունել պետական կառավարման մարմիններին օրենսդրությամբ վերապահված լիազորությունների շրջանակը։ Նշվածի հիմքով հայտնում ենք, որ իրավական ակտերի նախագծերում չեն կարող նախատեսվել այնպիսի </w:t>
            </w:r>
            <w:proofErr w:type="spellStart"/>
            <w:r w:rsidRPr="00165E41">
              <w:rPr>
                <w:rFonts w:ascii="GHEA Grapalat" w:hAnsi="GHEA Grapalat"/>
              </w:rPr>
              <w:lastRenderedPageBreak/>
              <w:t>կարգավորումներ</w:t>
            </w:r>
            <w:proofErr w:type="spellEnd"/>
            <w:r w:rsidRPr="00165E41">
              <w:rPr>
                <w:rFonts w:ascii="GHEA Grapalat" w:hAnsi="GHEA Grapalat"/>
              </w:rPr>
              <w:t>, որոնցով համապատասխան մարմինների վրա դրվում են նրանց իրավասության շրջանակներից դուրս պարտականություններ, և որոնք չեն բխում օրենսդրությամբ վերջիններիս վերապահված լիազորություններից և գործառույթներից։</w:t>
            </w:r>
          </w:p>
        </w:tc>
        <w:tc>
          <w:tcPr>
            <w:tcW w:w="4111" w:type="dxa"/>
          </w:tcPr>
          <w:p w14:paraId="1F9035E1"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lastRenderedPageBreak/>
              <w:t>Ընդունվել է</w:t>
            </w:r>
          </w:p>
        </w:tc>
      </w:tr>
      <w:tr w:rsidR="004718D9" w:rsidRPr="00165E41" w14:paraId="68EA471A" w14:textId="77777777" w:rsidTr="00E25DE6">
        <w:trPr>
          <w:trHeight w:val="158"/>
        </w:trPr>
        <w:tc>
          <w:tcPr>
            <w:tcW w:w="567" w:type="dxa"/>
            <w:vMerge w:val="restart"/>
            <w:shd w:val="clear" w:color="auto" w:fill="D9D9D9" w:themeFill="background1" w:themeFillShade="D9"/>
            <w:vAlign w:val="center"/>
          </w:tcPr>
          <w:p w14:paraId="2CF18054"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lastRenderedPageBreak/>
              <w:t>3</w:t>
            </w:r>
          </w:p>
        </w:tc>
        <w:tc>
          <w:tcPr>
            <w:tcW w:w="10773" w:type="dxa"/>
            <w:vMerge w:val="restart"/>
            <w:shd w:val="clear" w:color="auto" w:fill="D9D9D9" w:themeFill="background1" w:themeFillShade="D9"/>
            <w:vAlign w:val="center"/>
          </w:tcPr>
          <w:p w14:paraId="47D4F081"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Ֆինանսների նախարարություն</w:t>
            </w:r>
          </w:p>
        </w:tc>
        <w:tc>
          <w:tcPr>
            <w:tcW w:w="4111" w:type="dxa"/>
            <w:shd w:val="clear" w:color="auto" w:fill="D9D9D9" w:themeFill="background1" w:themeFillShade="D9"/>
          </w:tcPr>
          <w:p w14:paraId="4F1B6479"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10.08.2026թ.</w:t>
            </w:r>
          </w:p>
        </w:tc>
      </w:tr>
      <w:tr w:rsidR="004718D9" w:rsidRPr="00165E41" w14:paraId="0C5BD151" w14:textId="77777777" w:rsidTr="00E25DE6">
        <w:trPr>
          <w:trHeight w:val="157"/>
        </w:trPr>
        <w:tc>
          <w:tcPr>
            <w:tcW w:w="567" w:type="dxa"/>
            <w:vMerge/>
            <w:shd w:val="clear" w:color="auto" w:fill="D9D9D9" w:themeFill="background1" w:themeFillShade="D9"/>
            <w:vAlign w:val="center"/>
          </w:tcPr>
          <w:p w14:paraId="7EB6A5C8" w14:textId="77777777" w:rsidR="004718D9" w:rsidRPr="00165E41" w:rsidRDefault="004718D9" w:rsidP="00E25DE6">
            <w:pPr>
              <w:spacing w:line="360" w:lineRule="auto"/>
              <w:jc w:val="center"/>
              <w:rPr>
                <w:rFonts w:ascii="GHEA Grapalat" w:hAnsi="GHEA Grapalat"/>
                <w:b/>
                <w:bCs/>
              </w:rPr>
            </w:pPr>
          </w:p>
        </w:tc>
        <w:tc>
          <w:tcPr>
            <w:tcW w:w="10773" w:type="dxa"/>
            <w:vMerge/>
            <w:shd w:val="clear" w:color="auto" w:fill="D9D9D9" w:themeFill="background1" w:themeFillShade="D9"/>
          </w:tcPr>
          <w:p w14:paraId="4002D4BB" w14:textId="77777777" w:rsidR="004718D9" w:rsidRPr="00165E41" w:rsidRDefault="004718D9" w:rsidP="00E25DE6">
            <w:pPr>
              <w:spacing w:line="360" w:lineRule="auto"/>
              <w:jc w:val="both"/>
              <w:rPr>
                <w:rFonts w:ascii="GHEA Grapalat" w:hAnsi="GHEA Grapalat"/>
              </w:rPr>
            </w:pPr>
          </w:p>
        </w:tc>
        <w:tc>
          <w:tcPr>
            <w:tcW w:w="4111" w:type="dxa"/>
            <w:shd w:val="clear" w:color="auto" w:fill="D9D9D9" w:themeFill="background1" w:themeFillShade="D9"/>
          </w:tcPr>
          <w:p w14:paraId="47A7D323"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lang w:val="en-US"/>
              </w:rPr>
              <w:t xml:space="preserve">N </w:t>
            </w:r>
            <w:r w:rsidRPr="00165E41">
              <w:rPr>
                <w:rFonts w:ascii="GHEA Grapalat" w:hAnsi="GHEA Grapalat"/>
                <w:b/>
                <w:bCs/>
              </w:rPr>
              <w:t>01/11-4/20881-2026</w:t>
            </w:r>
          </w:p>
        </w:tc>
      </w:tr>
      <w:tr w:rsidR="004718D9" w:rsidRPr="00165E41" w14:paraId="4CF53614" w14:textId="77777777" w:rsidTr="00E25DE6">
        <w:tc>
          <w:tcPr>
            <w:tcW w:w="567" w:type="dxa"/>
            <w:vAlign w:val="center"/>
          </w:tcPr>
          <w:p w14:paraId="3979BD9C" w14:textId="77777777" w:rsidR="004718D9" w:rsidRPr="00165E41" w:rsidRDefault="004718D9" w:rsidP="00E25DE6">
            <w:pPr>
              <w:spacing w:line="360" w:lineRule="auto"/>
              <w:jc w:val="center"/>
              <w:rPr>
                <w:rFonts w:ascii="GHEA Grapalat" w:hAnsi="GHEA Grapalat"/>
                <w:b/>
                <w:bCs/>
              </w:rPr>
            </w:pPr>
          </w:p>
        </w:tc>
        <w:tc>
          <w:tcPr>
            <w:tcW w:w="10773" w:type="dxa"/>
          </w:tcPr>
          <w:p w14:paraId="0E6BD175" w14:textId="77777777" w:rsidR="004718D9" w:rsidRPr="00165E41" w:rsidRDefault="004718D9" w:rsidP="00E25DE6">
            <w:pPr>
              <w:spacing w:line="360" w:lineRule="auto"/>
              <w:jc w:val="both"/>
              <w:rPr>
                <w:rFonts w:ascii="GHEA Grapalat" w:hAnsi="GHEA Grapalat"/>
              </w:rPr>
            </w:pPr>
            <w:r w:rsidRPr="00165E41">
              <w:rPr>
                <w:rFonts w:ascii="GHEA Grapalat" w:hAnsi="GHEA Grapalat"/>
              </w:rPr>
              <w:t xml:space="preserve">Ի պատասխան Ձեր սույն թվականի հուլիսի 22–ի N ԴԽ//28114-2026 գրության՝ </w:t>
            </w:r>
            <w:r>
              <w:rPr>
                <w:rFonts w:ascii="GHEA Grapalat" w:hAnsi="GHEA Grapalat"/>
              </w:rPr>
              <w:t>Ֆ</w:t>
            </w:r>
            <w:r w:rsidRPr="00165E41">
              <w:rPr>
                <w:rFonts w:ascii="GHEA Grapalat" w:hAnsi="GHEA Grapalat"/>
              </w:rPr>
              <w:t xml:space="preserve">ինանսների նախարարությունն ուսումնասիրել է </w:t>
            </w:r>
            <w:r>
              <w:rPr>
                <w:rFonts w:ascii="GHEA Grapalat" w:hAnsi="GHEA Grapalat"/>
              </w:rPr>
              <w:t>Կ</w:t>
            </w:r>
            <w:r w:rsidRPr="00165E41">
              <w:rPr>
                <w:rFonts w:ascii="GHEA Grapalat" w:hAnsi="GHEA Grapalat"/>
              </w:rPr>
              <w:t>առավարության որոշման նախագիծը և հայտնում է</w:t>
            </w:r>
            <w:r>
              <w:rPr>
                <w:rFonts w:ascii="GHEA Grapalat" w:hAnsi="GHEA Grapalat"/>
              </w:rPr>
              <w:t>,</w:t>
            </w:r>
            <w:r w:rsidRPr="00165E41">
              <w:rPr>
                <w:rFonts w:ascii="GHEA Grapalat" w:hAnsi="GHEA Grapalat"/>
              </w:rPr>
              <w:t xml:space="preserve"> որ իր իրավասության սահմաններում առաջարկություններ և դիտողություններ չունի:</w:t>
            </w:r>
          </w:p>
        </w:tc>
        <w:tc>
          <w:tcPr>
            <w:tcW w:w="4111" w:type="dxa"/>
          </w:tcPr>
          <w:p w14:paraId="594F296E" w14:textId="77777777" w:rsidR="004718D9" w:rsidRPr="00165E41" w:rsidRDefault="004718D9" w:rsidP="00E25DE6">
            <w:pPr>
              <w:spacing w:line="360" w:lineRule="auto"/>
              <w:jc w:val="center"/>
              <w:rPr>
                <w:rFonts w:ascii="GHEA Grapalat" w:hAnsi="GHEA Grapalat"/>
                <w:b/>
                <w:bCs/>
              </w:rPr>
            </w:pPr>
          </w:p>
        </w:tc>
      </w:tr>
      <w:tr w:rsidR="004718D9" w:rsidRPr="00165E41" w14:paraId="75C28A8E" w14:textId="77777777" w:rsidTr="00E25DE6">
        <w:trPr>
          <w:trHeight w:val="158"/>
        </w:trPr>
        <w:tc>
          <w:tcPr>
            <w:tcW w:w="567" w:type="dxa"/>
            <w:vMerge w:val="restart"/>
            <w:shd w:val="clear" w:color="auto" w:fill="D9D9D9" w:themeFill="background1" w:themeFillShade="D9"/>
            <w:vAlign w:val="center"/>
          </w:tcPr>
          <w:p w14:paraId="7628844A"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4</w:t>
            </w:r>
          </w:p>
        </w:tc>
        <w:tc>
          <w:tcPr>
            <w:tcW w:w="10773" w:type="dxa"/>
            <w:vMerge w:val="restart"/>
            <w:shd w:val="clear" w:color="auto" w:fill="D9D9D9" w:themeFill="background1" w:themeFillShade="D9"/>
            <w:vAlign w:val="center"/>
          </w:tcPr>
          <w:p w14:paraId="0B6801B9"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Պետական եկամուտների կոմիտե (սկզբնական գրություն)</w:t>
            </w:r>
          </w:p>
        </w:tc>
        <w:tc>
          <w:tcPr>
            <w:tcW w:w="4111" w:type="dxa"/>
            <w:shd w:val="clear" w:color="auto" w:fill="D9D9D9" w:themeFill="background1" w:themeFillShade="D9"/>
          </w:tcPr>
          <w:p w14:paraId="3016CCFB"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30.07.2026թ.</w:t>
            </w:r>
          </w:p>
        </w:tc>
      </w:tr>
      <w:tr w:rsidR="004718D9" w:rsidRPr="00165E41" w14:paraId="025D19CB" w14:textId="77777777" w:rsidTr="00E25DE6">
        <w:trPr>
          <w:trHeight w:val="157"/>
        </w:trPr>
        <w:tc>
          <w:tcPr>
            <w:tcW w:w="567" w:type="dxa"/>
            <w:vMerge/>
            <w:shd w:val="clear" w:color="auto" w:fill="D9D9D9" w:themeFill="background1" w:themeFillShade="D9"/>
            <w:vAlign w:val="center"/>
          </w:tcPr>
          <w:p w14:paraId="434A4D77" w14:textId="77777777" w:rsidR="004718D9" w:rsidRPr="00165E41" w:rsidRDefault="004718D9" w:rsidP="00E25DE6">
            <w:pPr>
              <w:spacing w:line="360" w:lineRule="auto"/>
              <w:jc w:val="center"/>
              <w:rPr>
                <w:rFonts w:ascii="GHEA Grapalat" w:hAnsi="GHEA Grapalat"/>
                <w:b/>
                <w:bCs/>
              </w:rPr>
            </w:pPr>
          </w:p>
        </w:tc>
        <w:tc>
          <w:tcPr>
            <w:tcW w:w="10773" w:type="dxa"/>
            <w:vMerge/>
            <w:shd w:val="clear" w:color="auto" w:fill="D9D9D9" w:themeFill="background1" w:themeFillShade="D9"/>
          </w:tcPr>
          <w:p w14:paraId="148AAD05" w14:textId="77777777" w:rsidR="004718D9" w:rsidRPr="00165E41" w:rsidRDefault="004718D9" w:rsidP="00E25DE6">
            <w:pPr>
              <w:spacing w:line="360" w:lineRule="auto"/>
              <w:jc w:val="both"/>
              <w:rPr>
                <w:rFonts w:ascii="GHEA Grapalat" w:hAnsi="GHEA Grapalat"/>
              </w:rPr>
            </w:pPr>
          </w:p>
        </w:tc>
        <w:tc>
          <w:tcPr>
            <w:tcW w:w="4111" w:type="dxa"/>
            <w:shd w:val="clear" w:color="auto" w:fill="D9D9D9" w:themeFill="background1" w:themeFillShade="D9"/>
          </w:tcPr>
          <w:p w14:paraId="271C43AD"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lang w:val="en-US"/>
              </w:rPr>
              <w:t xml:space="preserve">N </w:t>
            </w:r>
            <w:r w:rsidRPr="00165E41">
              <w:rPr>
                <w:rFonts w:ascii="GHEA Grapalat" w:hAnsi="GHEA Grapalat"/>
                <w:b/>
                <w:bCs/>
              </w:rPr>
              <w:t>01/18-3/45335-2026</w:t>
            </w:r>
          </w:p>
        </w:tc>
      </w:tr>
      <w:tr w:rsidR="004718D9" w:rsidRPr="00165E41" w14:paraId="7D9A7EE6" w14:textId="77777777" w:rsidTr="00E25DE6">
        <w:tc>
          <w:tcPr>
            <w:tcW w:w="567" w:type="dxa"/>
            <w:vAlign w:val="center"/>
          </w:tcPr>
          <w:p w14:paraId="48B34156" w14:textId="77777777" w:rsidR="004718D9" w:rsidRPr="00165E41" w:rsidRDefault="004718D9" w:rsidP="00E25DE6">
            <w:pPr>
              <w:spacing w:line="360" w:lineRule="auto"/>
              <w:jc w:val="center"/>
              <w:rPr>
                <w:rFonts w:ascii="GHEA Grapalat" w:hAnsi="GHEA Grapalat"/>
                <w:b/>
                <w:bCs/>
              </w:rPr>
            </w:pPr>
          </w:p>
        </w:tc>
        <w:tc>
          <w:tcPr>
            <w:tcW w:w="10773" w:type="dxa"/>
          </w:tcPr>
          <w:p w14:paraId="1FDE49C0" w14:textId="77777777" w:rsidR="004718D9" w:rsidRPr="00165E41" w:rsidRDefault="004718D9" w:rsidP="00E25DE6">
            <w:pPr>
              <w:spacing w:line="360" w:lineRule="auto"/>
              <w:jc w:val="both"/>
              <w:rPr>
                <w:rFonts w:ascii="GHEA Grapalat" w:hAnsi="GHEA Grapalat"/>
              </w:rPr>
            </w:pPr>
            <w:r>
              <w:rPr>
                <w:rFonts w:ascii="GHEA Grapalat" w:hAnsi="GHEA Grapalat"/>
              </w:rPr>
              <w:t>Պ</w:t>
            </w:r>
            <w:r w:rsidRPr="00165E41">
              <w:rPr>
                <w:rFonts w:ascii="GHEA Grapalat" w:hAnsi="GHEA Grapalat"/>
              </w:rPr>
              <w:t>ետական</w:t>
            </w:r>
            <w:r>
              <w:rPr>
                <w:rFonts w:ascii="GHEA Grapalat" w:hAnsi="GHEA Grapalat"/>
              </w:rPr>
              <w:t xml:space="preserve"> եկամուտների կոմիտեն քննարկել է </w:t>
            </w:r>
            <w:r w:rsidRPr="00165E41">
              <w:rPr>
                <w:rFonts w:ascii="GHEA Grapalat" w:hAnsi="GHEA Grapalat"/>
              </w:rPr>
              <w:t>Կառավարության որոշման նախագիծը (այսուհետ՝ Նախագիծ)։</w:t>
            </w:r>
          </w:p>
          <w:p w14:paraId="2DC01C80" w14:textId="77777777" w:rsidR="004718D9" w:rsidRPr="00165E41" w:rsidRDefault="004718D9" w:rsidP="00E25DE6">
            <w:pPr>
              <w:spacing w:line="360" w:lineRule="auto"/>
              <w:jc w:val="both"/>
              <w:rPr>
                <w:rFonts w:ascii="GHEA Grapalat" w:hAnsi="GHEA Grapalat"/>
              </w:rPr>
            </w:pPr>
            <w:r>
              <w:rPr>
                <w:rFonts w:ascii="GHEA Grapalat" w:hAnsi="GHEA Grapalat"/>
              </w:rPr>
              <w:t>Պ</w:t>
            </w:r>
            <w:r w:rsidRPr="00165E41">
              <w:rPr>
                <w:rFonts w:ascii="GHEA Grapalat" w:hAnsi="GHEA Grapalat"/>
              </w:rPr>
              <w:t xml:space="preserve">ետական եկամուտների կոմիտեն սկզբունքորեն կողմ է Նախագծի ընդունմանը, քանի որ այն հնարավորություն կտա հաղթահարել առկա օրենսդրական սահմանափակումները և ապահովել </w:t>
            </w:r>
            <w:proofErr w:type="spellStart"/>
            <w:r w:rsidRPr="00165E41">
              <w:rPr>
                <w:rFonts w:ascii="GHEA Grapalat" w:hAnsi="GHEA Grapalat"/>
              </w:rPr>
              <w:t>Մոնթե</w:t>
            </w:r>
            <w:proofErr w:type="spellEnd"/>
            <w:r w:rsidRPr="00165E41">
              <w:rPr>
                <w:rFonts w:ascii="GHEA Grapalat" w:hAnsi="GHEA Grapalat"/>
              </w:rPr>
              <w:t xml:space="preserve"> Մելքոնյանի անվան վարժարանի գույքային համալիրի նկատմամբ իրավունքների պետական գրանցման գործընթացը։</w:t>
            </w:r>
          </w:p>
          <w:p w14:paraId="3E12147F" w14:textId="77777777" w:rsidR="004718D9" w:rsidRPr="00165E41" w:rsidRDefault="004718D9" w:rsidP="00E25DE6">
            <w:pPr>
              <w:spacing w:line="360" w:lineRule="auto"/>
              <w:jc w:val="both"/>
              <w:rPr>
                <w:rFonts w:ascii="GHEA Grapalat" w:hAnsi="GHEA Grapalat"/>
              </w:rPr>
            </w:pPr>
            <w:r w:rsidRPr="00165E41">
              <w:rPr>
                <w:rFonts w:ascii="GHEA Grapalat" w:hAnsi="GHEA Grapalat"/>
              </w:rPr>
              <w:t xml:space="preserve">Միաժամանակ, Նախագծի հետագա </w:t>
            </w:r>
            <w:proofErr w:type="spellStart"/>
            <w:r w:rsidRPr="00165E41">
              <w:rPr>
                <w:rFonts w:ascii="GHEA Grapalat" w:hAnsi="GHEA Grapalat"/>
              </w:rPr>
              <w:t>կիրարկումը</w:t>
            </w:r>
            <w:proofErr w:type="spellEnd"/>
            <w:r w:rsidRPr="00165E41">
              <w:rPr>
                <w:rFonts w:ascii="GHEA Grapalat" w:hAnsi="GHEA Grapalat"/>
              </w:rPr>
              <w:t xml:space="preserve"> և գույքի վերջնական </w:t>
            </w:r>
            <w:proofErr w:type="spellStart"/>
            <w:r w:rsidRPr="00165E41">
              <w:rPr>
                <w:rFonts w:ascii="GHEA Grapalat" w:hAnsi="GHEA Grapalat"/>
              </w:rPr>
              <w:t>ձևակերպումն</w:t>
            </w:r>
            <w:proofErr w:type="spellEnd"/>
            <w:r w:rsidRPr="00165E41">
              <w:rPr>
                <w:rFonts w:ascii="GHEA Grapalat" w:hAnsi="GHEA Grapalat"/>
              </w:rPr>
              <w:t xml:space="preserve"> անխոչընդոտ ապահովելու նպատակով, հարկ ենք համարում ներկայացնել </w:t>
            </w:r>
            <w:proofErr w:type="spellStart"/>
            <w:r w:rsidRPr="00165E41">
              <w:rPr>
                <w:rFonts w:ascii="GHEA Grapalat" w:hAnsi="GHEA Grapalat"/>
              </w:rPr>
              <w:t>հետևյալ</w:t>
            </w:r>
            <w:proofErr w:type="spellEnd"/>
            <w:r w:rsidRPr="00165E41">
              <w:rPr>
                <w:rFonts w:ascii="GHEA Grapalat" w:hAnsi="GHEA Grapalat"/>
              </w:rPr>
              <w:t xml:space="preserve"> դիտարկումը. Նախնական տվյալների համաձայն՝ Պարզ լճի 5 հասցեում գտնվող բուն վարժարանի հիմնական </w:t>
            </w:r>
            <w:proofErr w:type="spellStart"/>
            <w:r w:rsidRPr="00165E41">
              <w:rPr>
                <w:rFonts w:ascii="GHEA Grapalat" w:hAnsi="GHEA Grapalat"/>
              </w:rPr>
              <w:t>մասնաշենքերից</w:t>
            </w:r>
            <w:proofErr w:type="spellEnd"/>
            <w:r w:rsidRPr="00165E41">
              <w:rPr>
                <w:rFonts w:ascii="GHEA Grapalat" w:hAnsi="GHEA Grapalat"/>
              </w:rPr>
              <w:t xml:space="preserve"> զատ, այլ հողամասերի վրա (ինչպես ՊԵԿ-ին </w:t>
            </w:r>
            <w:r w:rsidRPr="00165E41">
              <w:rPr>
                <w:rFonts w:ascii="GHEA Grapalat" w:hAnsi="GHEA Grapalat"/>
              </w:rPr>
              <w:lastRenderedPageBreak/>
              <w:t xml:space="preserve">ամրացված, այնպես էլ պետական սեփականություն հանդիսացող տարածքներում) առկա են նաև վարժարանի բնականոն գործունեության և կարիքների համար փաստացի կառուցված օժանդակ ու ենթակառուցվածքային շինություններ, մասնավորապես՝ պոմպակայան, էլեկտրական ենթակայան, պարիսպներ, ցանկապատեր, </w:t>
            </w:r>
            <w:proofErr w:type="spellStart"/>
            <w:r w:rsidRPr="00165E41">
              <w:rPr>
                <w:rFonts w:ascii="GHEA Grapalat" w:hAnsi="GHEA Grapalat"/>
              </w:rPr>
              <w:t>հարթակներ</w:t>
            </w:r>
            <w:proofErr w:type="spellEnd"/>
            <w:r w:rsidRPr="00165E41">
              <w:rPr>
                <w:rFonts w:ascii="GHEA Grapalat" w:hAnsi="GHEA Grapalat"/>
              </w:rPr>
              <w:t xml:space="preserve"> և այլ օժանդակ կառույցներ։ Քանի որ նշված օբյեկտները հանդիսանում են վարժարանի գույքային համալիրի անբաժանելի մասը, դրանց օրինականացման և իրավունքների պետական գրանցման անհրաժեշտությունը </w:t>
            </w:r>
            <w:proofErr w:type="spellStart"/>
            <w:r w:rsidRPr="00165E41">
              <w:rPr>
                <w:rFonts w:ascii="GHEA Grapalat" w:hAnsi="GHEA Grapalat"/>
              </w:rPr>
              <w:t>ևս</w:t>
            </w:r>
            <w:proofErr w:type="spellEnd"/>
            <w:r w:rsidRPr="00165E41">
              <w:rPr>
                <w:rFonts w:ascii="GHEA Grapalat" w:hAnsi="GHEA Grapalat"/>
              </w:rPr>
              <w:t xml:space="preserve"> հրատապ է։</w:t>
            </w:r>
          </w:p>
          <w:p w14:paraId="56A9163D" w14:textId="77777777" w:rsidR="004718D9" w:rsidRPr="00165E41" w:rsidRDefault="004718D9" w:rsidP="00E25DE6">
            <w:pPr>
              <w:spacing w:line="360" w:lineRule="auto"/>
              <w:jc w:val="both"/>
              <w:rPr>
                <w:rFonts w:ascii="GHEA Grapalat" w:hAnsi="GHEA Grapalat"/>
              </w:rPr>
            </w:pPr>
            <w:r w:rsidRPr="00165E41">
              <w:rPr>
                <w:rFonts w:ascii="GHEA Grapalat" w:hAnsi="GHEA Grapalat"/>
              </w:rPr>
              <w:t xml:space="preserve">Ելնելով </w:t>
            </w:r>
            <w:proofErr w:type="spellStart"/>
            <w:r w:rsidRPr="00165E41">
              <w:rPr>
                <w:rFonts w:ascii="GHEA Grapalat" w:hAnsi="GHEA Grapalat"/>
              </w:rPr>
              <w:t>վերոգրյալից</w:t>
            </w:r>
            <w:proofErr w:type="spellEnd"/>
            <w:r w:rsidRPr="00165E41">
              <w:rPr>
                <w:rFonts w:ascii="GHEA Grapalat" w:hAnsi="GHEA Grapalat"/>
              </w:rPr>
              <w:t xml:space="preserve">՝ առաջարկում ենք սույն Նախագծի ընդունման, ինչպես նաև դրանից բխող հետագա քայլերի և իրավական </w:t>
            </w:r>
            <w:proofErr w:type="spellStart"/>
            <w:r w:rsidRPr="00165E41">
              <w:rPr>
                <w:rFonts w:ascii="GHEA Grapalat" w:hAnsi="GHEA Grapalat"/>
              </w:rPr>
              <w:t>ձևակերպումների</w:t>
            </w:r>
            <w:proofErr w:type="spellEnd"/>
            <w:r w:rsidRPr="00165E41">
              <w:rPr>
                <w:rFonts w:ascii="GHEA Grapalat" w:hAnsi="GHEA Grapalat"/>
              </w:rPr>
              <w:t xml:space="preserve"> փուլում պարտադիր հաշվի առնել վերոնշված փաստը, որպեսզի հիմնական մասնաշենքերի հետ զուգահեռ՝ բոլոր օժանդակ շինություններն ու ենթակառուցվածքները </w:t>
            </w:r>
            <w:proofErr w:type="spellStart"/>
            <w:r w:rsidRPr="00165E41">
              <w:rPr>
                <w:rFonts w:ascii="GHEA Grapalat" w:hAnsi="GHEA Grapalat"/>
              </w:rPr>
              <w:t>ևս</w:t>
            </w:r>
            <w:proofErr w:type="spellEnd"/>
            <w:r w:rsidRPr="00165E41">
              <w:rPr>
                <w:rFonts w:ascii="GHEA Grapalat" w:hAnsi="GHEA Grapalat"/>
              </w:rPr>
              <w:t xml:space="preserve"> հնարավորություն ստանան սահմանված կարգով անցնելու իրավունքների պետական գրանցում։</w:t>
            </w:r>
          </w:p>
          <w:p w14:paraId="2FC714A7" w14:textId="77777777" w:rsidR="004718D9" w:rsidRPr="00165E41" w:rsidRDefault="004718D9" w:rsidP="00E25DE6">
            <w:pPr>
              <w:spacing w:line="360" w:lineRule="auto"/>
              <w:jc w:val="both"/>
              <w:rPr>
                <w:rFonts w:ascii="GHEA Grapalat" w:hAnsi="GHEA Grapalat"/>
              </w:rPr>
            </w:pPr>
            <w:r w:rsidRPr="00165E41">
              <w:rPr>
                <w:rFonts w:ascii="GHEA Grapalat" w:hAnsi="GHEA Grapalat"/>
              </w:rPr>
              <w:t xml:space="preserve">Տեղեկացնում ենք նաև, որ վերջնական ճշգրիտ տվյալներ ապահովելու նպատակով՝ </w:t>
            </w:r>
            <w:r>
              <w:rPr>
                <w:rFonts w:ascii="GHEA Grapalat" w:hAnsi="GHEA Grapalat"/>
              </w:rPr>
              <w:t>Պ</w:t>
            </w:r>
            <w:r w:rsidRPr="00165E41">
              <w:rPr>
                <w:rFonts w:ascii="GHEA Grapalat" w:hAnsi="GHEA Grapalat"/>
              </w:rPr>
              <w:t>ետական եկամուտների կոմիտեի պատվերով ներկայումս ինտենսիվ կերպով իրականացվում են համալիրի փաստացի չափագրման աշխատանքները, որոնց արդյունքները պատրաստ լինելուն պես կտրամադրվեն շահագրգիռ մարմիններին։</w:t>
            </w:r>
          </w:p>
        </w:tc>
        <w:tc>
          <w:tcPr>
            <w:tcW w:w="4111" w:type="dxa"/>
          </w:tcPr>
          <w:p w14:paraId="03701321"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lastRenderedPageBreak/>
              <w:t>Ընդունվել է</w:t>
            </w:r>
          </w:p>
        </w:tc>
      </w:tr>
      <w:tr w:rsidR="004718D9" w:rsidRPr="00165E41" w14:paraId="0AF300F5" w14:textId="77777777" w:rsidTr="00E25DE6">
        <w:tc>
          <w:tcPr>
            <w:tcW w:w="567" w:type="dxa"/>
            <w:vMerge w:val="restart"/>
            <w:shd w:val="clear" w:color="auto" w:fill="BFBFBF" w:themeFill="background1" w:themeFillShade="BF"/>
            <w:vAlign w:val="center"/>
          </w:tcPr>
          <w:p w14:paraId="2B033A50"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lastRenderedPageBreak/>
              <w:t>5</w:t>
            </w:r>
          </w:p>
        </w:tc>
        <w:tc>
          <w:tcPr>
            <w:tcW w:w="10773" w:type="dxa"/>
            <w:vMerge w:val="restart"/>
            <w:shd w:val="clear" w:color="auto" w:fill="BFBFBF" w:themeFill="background1" w:themeFillShade="BF"/>
            <w:vAlign w:val="center"/>
          </w:tcPr>
          <w:p w14:paraId="35E0D32C"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Պետական եկամուտների կոմիտե</w:t>
            </w:r>
          </w:p>
        </w:tc>
        <w:tc>
          <w:tcPr>
            <w:tcW w:w="4111" w:type="dxa"/>
            <w:shd w:val="clear" w:color="auto" w:fill="BFBFBF" w:themeFill="background1" w:themeFillShade="BF"/>
            <w:vAlign w:val="center"/>
          </w:tcPr>
          <w:p w14:paraId="0D121D19"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t>31.08.2026թ.</w:t>
            </w:r>
          </w:p>
        </w:tc>
      </w:tr>
      <w:tr w:rsidR="004718D9" w:rsidRPr="00165E41" w14:paraId="5286CA03" w14:textId="77777777" w:rsidTr="00E25DE6">
        <w:tc>
          <w:tcPr>
            <w:tcW w:w="567" w:type="dxa"/>
            <w:vMerge/>
            <w:shd w:val="clear" w:color="auto" w:fill="BFBFBF" w:themeFill="background1" w:themeFillShade="BF"/>
            <w:vAlign w:val="center"/>
          </w:tcPr>
          <w:p w14:paraId="27786550" w14:textId="77777777" w:rsidR="004718D9" w:rsidRPr="00165E41" w:rsidRDefault="004718D9" w:rsidP="00E25DE6">
            <w:pPr>
              <w:spacing w:line="360" w:lineRule="auto"/>
              <w:jc w:val="center"/>
              <w:rPr>
                <w:rFonts w:ascii="GHEA Grapalat" w:hAnsi="GHEA Grapalat"/>
                <w:b/>
                <w:bCs/>
              </w:rPr>
            </w:pPr>
          </w:p>
        </w:tc>
        <w:tc>
          <w:tcPr>
            <w:tcW w:w="10773" w:type="dxa"/>
            <w:vMerge/>
            <w:shd w:val="clear" w:color="auto" w:fill="BFBFBF" w:themeFill="background1" w:themeFillShade="BF"/>
            <w:vAlign w:val="center"/>
          </w:tcPr>
          <w:p w14:paraId="50D36B47" w14:textId="77777777" w:rsidR="004718D9" w:rsidRPr="00165E41" w:rsidRDefault="004718D9" w:rsidP="00E25DE6">
            <w:pPr>
              <w:spacing w:line="360" w:lineRule="auto"/>
              <w:jc w:val="center"/>
              <w:rPr>
                <w:rFonts w:ascii="GHEA Grapalat" w:hAnsi="GHEA Grapalat"/>
                <w:b/>
                <w:bCs/>
              </w:rPr>
            </w:pPr>
          </w:p>
        </w:tc>
        <w:tc>
          <w:tcPr>
            <w:tcW w:w="4111" w:type="dxa"/>
            <w:shd w:val="clear" w:color="auto" w:fill="BFBFBF" w:themeFill="background1" w:themeFillShade="BF"/>
            <w:vAlign w:val="center"/>
          </w:tcPr>
          <w:p w14:paraId="59C76BFE"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lang w:val="en-US"/>
              </w:rPr>
              <w:t xml:space="preserve">N </w:t>
            </w:r>
            <w:r w:rsidRPr="00165E41">
              <w:rPr>
                <w:rFonts w:ascii="GHEA Grapalat" w:hAnsi="GHEA Grapalat"/>
                <w:b/>
                <w:bCs/>
              </w:rPr>
              <w:t>01/18-3/51723-2026</w:t>
            </w:r>
          </w:p>
        </w:tc>
      </w:tr>
      <w:tr w:rsidR="004718D9" w:rsidRPr="00165E41" w14:paraId="1B6E3E15" w14:textId="77777777" w:rsidTr="00E25DE6">
        <w:tc>
          <w:tcPr>
            <w:tcW w:w="567" w:type="dxa"/>
            <w:vAlign w:val="center"/>
          </w:tcPr>
          <w:p w14:paraId="1800ADA8" w14:textId="77777777" w:rsidR="004718D9" w:rsidRPr="00165E41" w:rsidRDefault="004718D9" w:rsidP="00E25DE6">
            <w:pPr>
              <w:spacing w:line="360" w:lineRule="auto"/>
              <w:jc w:val="center"/>
              <w:rPr>
                <w:rFonts w:ascii="GHEA Grapalat" w:hAnsi="GHEA Grapalat"/>
                <w:b/>
                <w:bCs/>
              </w:rPr>
            </w:pPr>
          </w:p>
        </w:tc>
        <w:tc>
          <w:tcPr>
            <w:tcW w:w="10773" w:type="dxa"/>
          </w:tcPr>
          <w:p w14:paraId="6D12D454" w14:textId="77777777" w:rsidR="004718D9" w:rsidRPr="00165E41" w:rsidRDefault="004718D9" w:rsidP="00E25DE6">
            <w:pPr>
              <w:spacing w:line="360" w:lineRule="auto"/>
              <w:jc w:val="both"/>
              <w:rPr>
                <w:rFonts w:ascii="GHEA Grapalat" w:hAnsi="GHEA Grapalat"/>
              </w:rPr>
            </w:pPr>
            <w:r w:rsidRPr="00165E41">
              <w:rPr>
                <w:rFonts w:ascii="GHEA Grapalat" w:hAnsi="GHEA Grapalat" w:cs="Sylfaen"/>
              </w:rPr>
              <w:t>Հայտնում</w:t>
            </w:r>
            <w:r w:rsidRPr="00165E41">
              <w:rPr>
                <w:rFonts w:ascii="GHEA Grapalat" w:hAnsi="GHEA Grapalat"/>
              </w:rPr>
              <w:t xml:space="preserve"> </w:t>
            </w:r>
            <w:r w:rsidRPr="00165E41">
              <w:rPr>
                <w:rFonts w:ascii="GHEA Grapalat" w:hAnsi="GHEA Grapalat" w:cs="Sylfaen"/>
              </w:rPr>
              <w:t>եմ</w:t>
            </w:r>
            <w:r w:rsidRPr="00165E41">
              <w:rPr>
                <w:rFonts w:ascii="GHEA Grapalat" w:hAnsi="GHEA Grapalat"/>
              </w:rPr>
              <w:t xml:space="preserve">, </w:t>
            </w:r>
            <w:r w:rsidRPr="00165E41">
              <w:rPr>
                <w:rFonts w:ascii="GHEA Grapalat" w:hAnsi="GHEA Grapalat" w:cs="Sylfaen"/>
              </w:rPr>
              <w:t>որ</w:t>
            </w:r>
            <w:r w:rsidRPr="00165E41">
              <w:rPr>
                <w:rFonts w:ascii="GHEA Grapalat" w:hAnsi="GHEA Grapalat"/>
              </w:rPr>
              <w:t xml:space="preserve"> </w:t>
            </w:r>
            <w:r w:rsidRPr="00165E41">
              <w:rPr>
                <w:rFonts w:ascii="GHEA Grapalat" w:hAnsi="GHEA Grapalat" w:cs="Sylfaen"/>
              </w:rPr>
              <w:t>փոխվարչապետի</w:t>
            </w:r>
            <w:r w:rsidRPr="00165E41">
              <w:rPr>
                <w:rFonts w:ascii="GHEA Grapalat" w:hAnsi="GHEA Grapalat"/>
              </w:rPr>
              <w:t xml:space="preserve"> 10.07.2026</w:t>
            </w:r>
            <w:r w:rsidRPr="00165E41">
              <w:rPr>
                <w:rFonts w:ascii="GHEA Grapalat" w:hAnsi="GHEA Grapalat" w:cs="Sylfaen"/>
              </w:rPr>
              <w:t>թ.</w:t>
            </w:r>
            <w:r w:rsidRPr="00165E41">
              <w:rPr>
                <w:rFonts w:ascii="GHEA Grapalat" w:hAnsi="GHEA Grapalat"/>
              </w:rPr>
              <w:t xml:space="preserve"> </w:t>
            </w:r>
            <w:r w:rsidRPr="00165E41">
              <w:rPr>
                <w:rFonts w:ascii="GHEA Grapalat" w:hAnsi="GHEA Grapalat" w:cs="Sylfaen"/>
              </w:rPr>
              <w:t>թիվ</w:t>
            </w:r>
            <w:r w:rsidRPr="00165E41">
              <w:rPr>
                <w:rFonts w:ascii="GHEA Grapalat" w:hAnsi="GHEA Grapalat"/>
              </w:rPr>
              <w:t xml:space="preserve"> </w:t>
            </w:r>
            <w:r w:rsidRPr="00165E41">
              <w:rPr>
                <w:rFonts w:ascii="GHEA Grapalat" w:hAnsi="GHEA Grapalat" w:cs="Sylfaen"/>
              </w:rPr>
              <w:t>Հ</w:t>
            </w:r>
            <w:r w:rsidRPr="00165E41">
              <w:rPr>
                <w:rFonts w:ascii="GHEA Grapalat" w:hAnsi="GHEA Grapalat"/>
              </w:rPr>
              <w:t xml:space="preserve">-1387-2026 </w:t>
            </w:r>
            <w:r w:rsidRPr="00165E41">
              <w:rPr>
                <w:rFonts w:ascii="GHEA Grapalat" w:hAnsi="GHEA Grapalat" w:cs="Sylfaen"/>
              </w:rPr>
              <w:t>հանձնարարականի</w:t>
            </w:r>
            <w:r w:rsidRPr="00165E41">
              <w:rPr>
                <w:rFonts w:ascii="GHEA Grapalat" w:hAnsi="GHEA Grapalat"/>
              </w:rPr>
              <w:t xml:space="preserve"> </w:t>
            </w:r>
            <w:r w:rsidRPr="00165E41">
              <w:rPr>
                <w:rFonts w:ascii="GHEA Grapalat" w:hAnsi="GHEA Grapalat" w:cs="Sylfaen"/>
              </w:rPr>
              <w:t>շրջանակներում</w:t>
            </w:r>
            <w:r w:rsidRPr="00165E41">
              <w:rPr>
                <w:rFonts w:ascii="GHEA Grapalat" w:hAnsi="GHEA Grapalat"/>
              </w:rPr>
              <w:t xml:space="preserve"> </w:t>
            </w:r>
            <w:r w:rsidRPr="00165E41">
              <w:rPr>
                <w:rFonts w:ascii="GHEA Grapalat" w:hAnsi="GHEA Grapalat" w:cs="Sylfaen"/>
              </w:rPr>
              <w:t>չափագրում</w:t>
            </w:r>
            <w:r w:rsidRPr="00165E41">
              <w:rPr>
                <w:rFonts w:ascii="GHEA Grapalat" w:hAnsi="GHEA Grapalat"/>
              </w:rPr>
              <w:t xml:space="preserve"> </w:t>
            </w:r>
            <w:r w:rsidRPr="00165E41">
              <w:rPr>
                <w:rFonts w:ascii="GHEA Grapalat" w:hAnsi="GHEA Grapalat" w:cs="Sylfaen"/>
              </w:rPr>
              <w:t>իրականացնող</w:t>
            </w:r>
            <w:r w:rsidRPr="00165E41">
              <w:rPr>
                <w:rFonts w:ascii="GHEA Grapalat" w:hAnsi="GHEA Grapalat"/>
              </w:rPr>
              <w:t xml:space="preserve"> </w:t>
            </w:r>
            <w:r w:rsidRPr="00165E41">
              <w:rPr>
                <w:rFonts w:ascii="GHEA Grapalat" w:hAnsi="GHEA Grapalat" w:cs="Sylfaen"/>
              </w:rPr>
              <w:t>մասնագիտացված</w:t>
            </w:r>
            <w:r w:rsidRPr="00165E41">
              <w:rPr>
                <w:rFonts w:ascii="GHEA Grapalat" w:hAnsi="GHEA Grapalat"/>
              </w:rPr>
              <w:t xml:space="preserve"> </w:t>
            </w:r>
            <w:r w:rsidRPr="00165E41">
              <w:rPr>
                <w:rFonts w:ascii="GHEA Grapalat" w:hAnsi="GHEA Grapalat" w:cs="Sylfaen"/>
              </w:rPr>
              <w:t>ընկերության</w:t>
            </w:r>
            <w:r w:rsidRPr="00165E41">
              <w:rPr>
                <w:rFonts w:ascii="GHEA Grapalat" w:hAnsi="GHEA Grapalat"/>
              </w:rPr>
              <w:t xml:space="preserve"> </w:t>
            </w:r>
            <w:r w:rsidRPr="00165E41">
              <w:rPr>
                <w:rFonts w:ascii="GHEA Grapalat" w:hAnsi="GHEA Grapalat" w:cs="Sylfaen"/>
              </w:rPr>
              <w:t>կողմից</w:t>
            </w:r>
            <w:r w:rsidRPr="00165E41">
              <w:rPr>
                <w:rFonts w:ascii="GHEA Grapalat" w:hAnsi="GHEA Grapalat"/>
              </w:rPr>
              <w:t xml:space="preserve"> </w:t>
            </w:r>
            <w:r w:rsidRPr="00165E41">
              <w:rPr>
                <w:rFonts w:ascii="GHEA Grapalat" w:hAnsi="GHEA Grapalat" w:cs="Sylfaen"/>
              </w:rPr>
              <w:lastRenderedPageBreak/>
              <w:t>հիմնականում</w:t>
            </w:r>
            <w:r w:rsidRPr="00165E41">
              <w:rPr>
                <w:rFonts w:ascii="GHEA Grapalat" w:hAnsi="GHEA Grapalat"/>
              </w:rPr>
              <w:t xml:space="preserve"> </w:t>
            </w:r>
            <w:r w:rsidRPr="00165E41">
              <w:rPr>
                <w:rFonts w:ascii="GHEA Grapalat" w:hAnsi="GHEA Grapalat" w:cs="Sylfaen"/>
              </w:rPr>
              <w:t>ավարտվել</w:t>
            </w:r>
            <w:r w:rsidRPr="00165E41">
              <w:rPr>
                <w:rFonts w:ascii="GHEA Grapalat" w:hAnsi="GHEA Grapalat"/>
              </w:rPr>
              <w:t xml:space="preserve"> </w:t>
            </w:r>
            <w:r w:rsidRPr="00165E41">
              <w:rPr>
                <w:rFonts w:ascii="GHEA Grapalat" w:hAnsi="GHEA Grapalat" w:cs="Sylfaen"/>
              </w:rPr>
              <w:t>են</w:t>
            </w:r>
            <w:r w:rsidRPr="00165E41">
              <w:rPr>
                <w:rFonts w:ascii="GHEA Grapalat" w:hAnsi="GHEA Grapalat"/>
              </w:rPr>
              <w:t xml:space="preserve"> </w:t>
            </w:r>
            <w:r w:rsidRPr="00165E41">
              <w:rPr>
                <w:rFonts w:ascii="GHEA Grapalat" w:hAnsi="GHEA Grapalat" w:cs="Sylfaen"/>
              </w:rPr>
              <w:t>հողամասերի</w:t>
            </w:r>
            <w:r w:rsidRPr="00165E41">
              <w:rPr>
                <w:rFonts w:ascii="GHEA Grapalat" w:hAnsi="GHEA Grapalat"/>
              </w:rPr>
              <w:t xml:space="preserve">, </w:t>
            </w:r>
            <w:r w:rsidRPr="00165E41">
              <w:rPr>
                <w:rFonts w:ascii="GHEA Grapalat" w:hAnsi="GHEA Grapalat" w:cs="Sylfaen"/>
              </w:rPr>
              <w:t>ինչպես</w:t>
            </w:r>
            <w:r w:rsidRPr="00165E41">
              <w:rPr>
                <w:rFonts w:ascii="GHEA Grapalat" w:hAnsi="GHEA Grapalat"/>
              </w:rPr>
              <w:t xml:space="preserve"> </w:t>
            </w:r>
            <w:r w:rsidRPr="00165E41">
              <w:rPr>
                <w:rFonts w:ascii="GHEA Grapalat" w:hAnsi="GHEA Grapalat" w:cs="Sylfaen"/>
              </w:rPr>
              <w:t>նաև</w:t>
            </w:r>
            <w:r w:rsidRPr="00165E41">
              <w:rPr>
                <w:rFonts w:ascii="GHEA Grapalat" w:hAnsi="GHEA Grapalat"/>
              </w:rPr>
              <w:t xml:space="preserve"> </w:t>
            </w:r>
            <w:r w:rsidRPr="00165E41">
              <w:rPr>
                <w:rFonts w:ascii="GHEA Grapalat" w:hAnsi="GHEA Grapalat" w:cs="Sylfaen"/>
              </w:rPr>
              <w:t>առկա</w:t>
            </w:r>
            <w:r w:rsidRPr="00165E41">
              <w:rPr>
                <w:rFonts w:ascii="GHEA Grapalat" w:hAnsi="GHEA Grapalat"/>
              </w:rPr>
              <w:t xml:space="preserve"> </w:t>
            </w:r>
            <w:r w:rsidRPr="00165E41">
              <w:rPr>
                <w:rFonts w:ascii="GHEA Grapalat" w:hAnsi="GHEA Grapalat" w:cs="Sylfaen"/>
              </w:rPr>
              <w:t>շենքերի</w:t>
            </w:r>
            <w:r w:rsidRPr="00165E41">
              <w:rPr>
                <w:rFonts w:ascii="GHEA Grapalat" w:hAnsi="GHEA Grapalat"/>
              </w:rPr>
              <w:t xml:space="preserve"> </w:t>
            </w:r>
            <w:r w:rsidRPr="00165E41">
              <w:rPr>
                <w:rFonts w:ascii="GHEA Grapalat" w:hAnsi="GHEA Grapalat" w:cs="Sylfaen"/>
              </w:rPr>
              <w:t>և</w:t>
            </w:r>
            <w:r w:rsidRPr="00165E41">
              <w:rPr>
                <w:rFonts w:ascii="GHEA Grapalat" w:hAnsi="GHEA Grapalat"/>
              </w:rPr>
              <w:t xml:space="preserve"> </w:t>
            </w:r>
            <w:r w:rsidRPr="00165E41">
              <w:rPr>
                <w:rFonts w:ascii="GHEA Grapalat" w:hAnsi="GHEA Grapalat" w:cs="Sylfaen"/>
              </w:rPr>
              <w:t>շինությունների</w:t>
            </w:r>
            <w:r w:rsidRPr="00165E41">
              <w:rPr>
                <w:rFonts w:ascii="GHEA Grapalat" w:hAnsi="GHEA Grapalat"/>
              </w:rPr>
              <w:t xml:space="preserve"> </w:t>
            </w:r>
            <w:r w:rsidRPr="00165E41">
              <w:rPr>
                <w:rFonts w:ascii="GHEA Grapalat" w:hAnsi="GHEA Grapalat" w:cs="Sylfaen"/>
              </w:rPr>
              <w:t>փաստացի</w:t>
            </w:r>
            <w:r w:rsidRPr="00165E41">
              <w:rPr>
                <w:rFonts w:ascii="GHEA Grapalat" w:hAnsi="GHEA Grapalat"/>
              </w:rPr>
              <w:t xml:space="preserve"> </w:t>
            </w:r>
            <w:r w:rsidRPr="00165E41">
              <w:rPr>
                <w:rFonts w:ascii="GHEA Grapalat" w:hAnsi="GHEA Grapalat" w:cs="Sylfaen"/>
              </w:rPr>
              <w:t>չափագրման</w:t>
            </w:r>
            <w:r w:rsidRPr="00165E41">
              <w:rPr>
                <w:rFonts w:ascii="GHEA Grapalat" w:hAnsi="GHEA Grapalat"/>
              </w:rPr>
              <w:t xml:space="preserve"> </w:t>
            </w:r>
            <w:r w:rsidRPr="00165E41">
              <w:rPr>
                <w:rFonts w:ascii="GHEA Grapalat" w:hAnsi="GHEA Grapalat" w:cs="Sylfaen"/>
              </w:rPr>
              <w:t>աշխատանքները։</w:t>
            </w:r>
          </w:p>
          <w:p w14:paraId="0668939B" w14:textId="77777777" w:rsidR="004718D9" w:rsidRPr="00165E41" w:rsidRDefault="004718D9" w:rsidP="00E25DE6">
            <w:pPr>
              <w:spacing w:line="360" w:lineRule="auto"/>
              <w:jc w:val="both"/>
              <w:rPr>
                <w:rFonts w:ascii="GHEA Grapalat" w:hAnsi="GHEA Grapalat"/>
              </w:rPr>
            </w:pPr>
            <w:r w:rsidRPr="00165E41">
              <w:rPr>
                <w:rFonts w:ascii="GHEA Grapalat" w:hAnsi="GHEA Grapalat" w:cs="Sylfaen"/>
              </w:rPr>
              <w:t>Չափագրման</w:t>
            </w:r>
            <w:r w:rsidRPr="00165E41">
              <w:rPr>
                <w:rFonts w:ascii="GHEA Grapalat" w:hAnsi="GHEA Grapalat"/>
              </w:rPr>
              <w:t xml:space="preserve"> </w:t>
            </w:r>
            <w:r w:rsidRPr="00165E41">
              <w:rPr>
                <w:rFonts w:ascii="GHEA Grapalat" w:hAnsi="GHEA Grapalat" w:cs="Sylfaen"/>
              </w:rPr>
              <w:t>արդյունքում</w:t>
            </w:r>
            <w:r w:rsidRPr="00165E41">
              <w:rPr>
                <w:rFonts w:ascii="GHEA Grapalat" w:hAnsi="GHEA Grapalat"/>
              </w:rPr>
              <w:t xml:space="preserve"> </w:t>
            </w:r>
            <w:r w:rsidRPr="00165E41">
              <w:rPr>
                <w:rFonts w:ascii="GHEA Grapalat" w:hAnsi="GHEA Grapalat" w:cs="Sylfaen"/>
              </w:rPr>
              <w:t>հստակեցվել</w:t>
            </w:r>
            <w:r w:rsidRPr="00165E41">
              <w:rPr>
                <w:rFonts w:ascii="GHEA Grapalat" w:hAnsi="GHEA Grapalat"/>
              </w:rPr>
              <w:t xml:space="preserve"> </w:t>
            </w:r>
            <w:r w:rsidRPr="00165E41">
              <w:rPr>
                <w:rFonts w:ascii="GHEA Grapalat" w:hAnsi="GHEA Grapalat" w:cs="Sylfaen"/>
              </w:rPr>
              <w:t>են</w:t>
            </w:r>
            <w:r w:rsidRPr="00165E41">
              <w:rPr>
                <w:rFonts w:ascii="GHEA Grapalat" w:hAnsi="GHEA Grapalat"/>
              </w:rPr>
              <w:t xml:space="preserve"> </w:t>
            </w:r>
            <w:r w:rsidRPr="00165E41">
              <w:rPr>
                <w:rFonts w:ascii="GHEA Grapalat" w:hAnsi="GHEA Grapalat" w:cs="Sylfaen"/>
              </w:rPr>
              <w:t>վարժարանի</w:t>
            </w:r>
            <w:r w:rsidRPr="00165E41">
              <w:rPr>
                <w:rFonts w:ascii="GHEA Grapalat" w:hAnsi="GHEA Grapalat"/>
              </w:rPr>
              <w:t xml:space="preserve"> </w:t>
            </w:r>
            <w:r w:rsidRPr="00165E41">
              <w:rPr>
                <w:rFonts w:ascii="GHEA Grapalat" w:hAnsi="GHEA Grapalat" w:cs="Sylfaen"/>
              </w:rPr>
              <w:t>զբաղեցրած</w:t>
            </w:r>
            <w:r w:rsidRPr="00165E41">
              <w:rPr>
                <w:rFonts w:ascii="GHEA Grapalat" w:hAnsi="GHEA Grapalat"/>
              </w:rPr>
              <w:t xml:space="preserve"> </w:t>
            </w:r>
            <w:r w:rsidRPr="00165E41">
              <w:rPr>
                <w:rFonts w:ascii="GHEA Grapalat" w:hAnsi="GHEA Grapalat" w:cs="Sylfaen"/>
              </w:rPr>
              <w:t>և</w:t>
            </w:r>
            <w:r w:rsidRPr="00165E41">
              <w:rPr>
                <w:rFonts w:ascii="GHEA Grapalat" w:hAnsi="GHEA Grapalat"/>
              </w:rPr>
              <w:t xml:space="preserve"> </w:t>
            </w:r>
            <w:r w:rsidRPr="00165E41">
              <w:rPr>
                <w:rFonts w:ascii="GHEA Grapalat" w:hAnsi="GHEA Grapalat" w:cs="Sylfaen"/>
              </w:rPr>
              <w:t>դրան</w:t>
            </w:r>
            <w:r w:rsidRPr="00165E41">
              <w:rPr>
                <w:rFonts w:ascii="GHEA Grapalat" w:hAnsi="GHEA Grapalat"/>
              </w:rPr>
              <w:t xml:space="preserve"> </w:t>
            </w:r>
            <w:r w:rsidRPr="00165E41">
              <w:rPr>
                <w:rFonts w:ascii="GHEA Grapalat" w:hAnsi="GHEA Grapalat" w:cs="Sylfaen"/>
              </w:rPr>
              <w:t>հարակից</w:t>
            </w:r>
            <w:r w:rsidRPr="00165E41">
              <w:rPr>
                <w:rFonts w:ascii="GHEA Grapalat" w:hAnsi="GHEA Grapalat"/>
              </w:rPr>
              <w:t xml:space="preserve"> </w:t>
            </w:r>
            <w:r w:rsidRPr="00165E41">
              <w:rPr>
                <w:rFonts w:ascii="GHEA Grapalat" w:hAnsi="GHEA Grapalat" w:cs="Sylfaen"/>
              </w:rPr>
              <w:t>փաստացի</w:t>
            </w:r>
            <w:r w:rsidRPr="00165E41">
              <w:rPr>
                <w:rFonts w:ascii="GHEA Grapalat" w:hAnsi="GHEA Grapalat"/>
              </w:rPr>
              <w:t xml:space="preserve"> </w:t>
            </w:r>
            <w:r w:rsidRPr="00165E41">
              <w:rPr>
                <w:rFonts w:ascii="GHEA Grapalat" w:hAnsi="GHEA Grapalat" w:cs="Sylfaen"/>
              </w:rPr>
              <w:t>օգտագործվող</w:t>
            </w:r>
            <w:r w:rsidRPr="00165E41">
              <w:rPr>
                <w:rFonts w:ascii="GHEA Grapalat" w:hAnsi="GHEA Grapalat"/>
              </w:rPr>
              <w:t xml:space="preserve"> </w:t>
            </w:r>
            <w:r w:rsidRPr="00165E41">
              <w:rPr>
                <w:rFonts w:ascii="GHEA Grapalat" w:hAnsi="GHEA Grapalat" w:cs="Sylfaen"/>
              </w:rPr>
              <w:t>այն</w:t>
            </w:r>
            <w:r w:rsidRPr="00165E41">
              <w:rPr>
                <w:rFonts w:ascii="GHEA Grapalat" w:hAnsi="GHEA Grapalat"/>
              </w:rPr>
              <w:t xml:space="preserve"> </w:t>
            </w:r>
            <w:r w:rsidRPr="00165E41">
              <w:rPr>
                <w:rFonts w:ascii="GHEA Grapalat" w:hAnsi="GHEA Grapalat" w:cs="Sylfaen"/>
              </w:rPr>
              <w:t>հողամասերի</w:t>
            </w:r>
            <w:r w:rsidRPr="00165E41">
              <w:rPr>
                <w:rFonts w:ascii="GHEA Grapalat" w:hAnsi="GHEA Grapalat"/>
              </w:rPr>
              <w:t xml:space="preserve"> </w:t>
            </w:r>
            <w:r w:rsidRPr="00165E41">
              <w:rPr>
                <w:rFonts w:ascii="GHEA Grapalat" w:hAnsi="GHEA Grapalat" w:cs="Sylfaen"/>
              </w:rPr>
              <w:t>կադաստրային</w:t>
            </w:r>
            <w:r w:rsidRPr="00165E41">
              <w:rPr>
                <w:rFonts w:ascii="GHEA Grapalat" w:hAnsi="GHEA Grapalat"/>
              </w:rPr>
              <w:t xml:space="preserve"> </w:t>
            </w:r>
            <w:r w:rsidRPr="00165E41">
              <w:rPr>
                <w:rFonts w:ascii="GHEA Grapalat" w:hAnsi="GHEA Grapalat" w:cs="Sylfaen"/>
              </w:rPr>
              <w:t>ծածկագրերը</w:t>
            </w:r>
            <w:r w:rsidRPr="00165E41">
              <w:rPr>
                <w:rFonts w:ascii="GHEA Grapalat" w:hAnsi="GHEA Grapalat"/>
              </w:rPr>
              <w:t xml:space="preserve">, </w:t>
            </w:r>
            <w:r w:rsidRPr="00165E41">
              <w:rPr>
                <w:rFonts w:ascii="GHEA Grapalat" w:hAnsi="GHEA Grapalat" w:cs="Sylfaen"/>
              </w:rPr>
              <w:t>որոնց</w:t>
            </w:r>
            <w:r w:rsidRPr="00165E41">
              <w:rPr>
                <w:rFonts w:ascii="GHEA Grapalat" w:hAnsi="GHEA Grapalat"/>
              </w:rPr>
              <w:t xml:space="preserve"> </w:t>
            </w:r>
            <w:r w:rsidRPr="00165E41">
              <w:rPr>
                <w:rFonts w:ascii="GHEA Grapalat" w:hAnsi="GHEA Grapalat" w:cs="Sylfaen"/>
              </w:rPr>
              <w:t>վրա</w:t>
            </w:r>
            <w:r w:rsidRPr="00165E41">
              <w:rPr>
                <w:rFonts w:ascii="GHEA Grapalat" w:hAnsi="GHEA Grapalat"/>
              </w:rPr>
              <w:t xml:space="preserve"> </w:t>
            </w:r>
            <w:r w:rsidRPr="00165E41">
              <w:rPr>
                <w:rFonts w:ascii="GHEA Grapalat" w:hAnsi="GHEA Grapalat" w:cs="Sylfaen"/>
              </w:rPr>
              <w:t>առկա</w:t>
            </w:r>
            <w:r w:rsidRPr="00165E41">
              <w:rPr>
                <w:rFonts w:ascii="GHEA Grapalat" w:hAnsi="GHEA Grapalat"/>
              </w:rPr>
              <w:t xml:space="preserve"> </w:t>
            </w:r>
            <w:r w:rsidRPr="00165E41">
              <w:rPr>
                <w:rFonts w:ascii="GHEA Grapalat" w:hAnsi="GHEA Grapalat" w:cs="Sylfaen"/>
              </w:rPr>
              <w:t>են</w:t>
            </w:r>
            <w:r w:rsidRPr="00165E41">
              <w:rPr>
                <w:rFonts w:ascii="GHEA Grapalat" w:hAnsi="GHEA Grapalat"/>
              </w:rPr>
              <w:t xml:space="preserve"> </w:t>
            </w:r>
            <w:r w:rsidRPr="00165E41">
              <w:rPr>
                <w:rFonts w:ascii="GHEA Grapalat" w:hAnsi="GHEA Grapalat" w:cs="Sylfaen"/>
              </w:rPr>
              <w:t>ինքնակամ</w:t>
            </w:r>
            <w:r w:rsidRPr="00165E41">
              <w:rPr>
                <w:rFonts w:ascii="GHEA Grapalat" w:hAnsi="GHEA Grapalat"/>
              </w:rPr>
              <w:t xml:space="preserve"> </w:t>
            </w:r>
            <w:r w:rsidRPr="00165E41">
              <w:rPr>
                <w:rFonts w:ascii="GHEA Grapalat" w:hAnsi="GHEA Grapalat" w:cs="Sylfaen"/>
              </w:rPr>
              <w:t>շինություններ։</w:t>
            </w:r>
          </w:p>
          <w:p w14:paraId="74F342CC" w14:textId="77777777" w:rsidR="004718D9" w:rsidRPr="00025A95" w:rsidRDefault="004718D9" w:rsidP="00E25DE6">
            <w:pPr>
              <w:spacing w:line="360" w:lineRule="auto"/>
              <w:jc w:val="both"/>
              <w:rPr>
                <w:rFonts w:ascii="GHEA Grapalat" w:hAnsi="GHEA Grapalat"/>
              </w:rPr>
            </w:pPr>
            <w:r w:rsidRPr="00165E41">
              <w:rPr>
                <w:rFonts w:ascii="GHEA Grapalat" w:hAnsi="GHEA Grapalat" w:cs="Sylfaen"/>
              </w:rPr>
              <w:t>Հաշվի</w:t>
            </w:r>
            <w:r w:rsidRPr="00165E41">
              <w:rPr>
                <w:rFonts w:ascii="GHEA Grapalat" w:hAnsi="GHEA Grapalat"/>
              </w:rPr>
              <w:t xml:space="preserve"> </w:t>
            </w:r>
            <w:r w:rsidRPr="00165E41">
              <w:rPr>
                <w:rFonts w:ascii="GHEA Grapalat" w:hAnsi="GHEA Grapalat" w:cs="Sylfaen"/>
              </w:rPr>
              <w:t>առնելով</w:t>
            </w:r>
            <w:r w:rsidRPr="00165E41">
              <w:rPr>
                <w:rFonts w:ascii="GHEA Grapalat" w:hAnsi="GHEA Grapalat"/>
              </w:rPr>
              <w:t xml:space="preserve"> </w:t>
            </w:r>
            <w:r w:rsidRPr="00165E41">
              <w:rPr>
                <w:rFonts w:ascii="GHEA Grapalat" w:hAnsi="GHEA Grapalat" w:cs="Sylfaen"/>
              </w:rPr>
              <w:t>վերոգրյալը՝</w:t>
            </w:r>
            <w:r w:rsidRPr="00165E41">
              <w:rPr>
                <w:rFonts w:ascii="GHEA Grapalat" w:hAnsi="GHEA Grapalat"/>
              </w:rPr>
              <w:t xml:space="preserve"> </w:t>
            </w:r>
            <w:r w:rsidRPr="00165E41">
              <w:rPr>
                <w:rFonts w:ascii="GHEA Grapalat" w:hAnsi="GHEA Grapalat" w:cs="Sylfaen"/>
              </w:rPr>
              <w:t>վերոնշյալ</w:t>
            </w:r>
            <w:r w:rsidRPr="00165E41">
              <w:rPr>
                <w:rFonts w:ascii="GHEA Grapalat" w:hAnsi="GHEA Grapalat"/>
              </w:rPr>
              <w:t xml:space="preserve"> </w:t>
            </w:r>
            <w:r w:rsidRPr="00165E41">
              <w:rPr>
                <w:rFonts w:ascii="GHEA Grapalat" w:hAnsi="GHEA Grapalat" w:cs="Sylfaen"/>
              </w:rPr>
              <w:t>ինքնակամ</w:t>
            </w:r>
            <w:r w:rsidRPr="00165E41">
              <w:rPr>
                <w:rFonts w:ascii="GHEA Grapalat" w:hAnsi="GHEA Grapalat"/>
              </w:rPr>
              <w:t xml:space="preserve"> </w:t>
            </w:r>
            <w:r w:rsidRPr="00165E41">
              <w:rPr>
                <w:rFonts w:ascii="GHEA Grapalat" w:hAnsi="GHEA Grapalat" w:cs="Sylfaen"/>
              </w:rPr>
              <w:t>շինությունները</w:t>
            </w:r>
            <w:r w:rsidRPr="00165E41">
              <w:rPr>
                <w:rFonts w:ascii="GHEA Grapalat" w:hAnsi="GHEA Grapalat"/>
              </w:rPr>
              <w:t xml:space="preserve"> </w:t>
            </w:r>
            <w:r w:rsidRPr="00165E41">
              <w:rPr>
                <w:rFonts w:ascii="GHEA Grapalat" w:hAnsi="GHEA Grapalat" w:cs="Sylfaen"/>
              </w:rPr>
              <w:t>Կառավարության</w:t>
            </w:r>
            <w:r w:rsidRPr="00165E41">
              <w:rPr>
                <w:rFonts w:ascii="GHEA Grapalat" w:hAnsi="GHEA Grapalat"/>
              </w:rPr>
              <w:t xml:space="preserve"> </w:t>
            </w:r>
            <w:r w:rsidRPr="00165E41">
              <w:rPr>
                <w:rFonts w:ascii="GHEA Grapalat" w:hAnsi="GHEA Grapalat" w:cs="Sylfaen"/>
              </w:rPr>
              <w:t>որոշման</w:t>
            </w:r>
            <w:r w:rsidRPr="00165E41">
              <w:rPr>
                <w:rFonts w:ascii="GHEA Grapalat" w:hAnsi="GHEA Grapalat"/>
              </w:rPr>
              <w:t xml:space="preserve"> </w:t>
            </w:r>
            <w:r w:rsidRPr="00165E41">
              <w:rPr>
                <w:rFonts w:ascii="GHEA Grapalat" w:hAnsi="GHEA Grapalat" w:cs="Sylfaen"/>
              </w:rPr>
              <w:t>նախագծում</w:t>
            </w:r>
            <w:r w:rsidRPr="00165E41">
              <w:rPr>
                <w:rFonts w:ascii="GHEA Grapalat" w:hAnsi="GHEA Grapalat"/>
              </w:rPr>
              <w:t xml:space="preserve"> </w:t>
            </w:r>
            <w:r w:rsidRPr="00165E41">
              <w:rPr>
                <w:rFonts w:ascii="GHEA Grapalat" w:hAnsi="GHEA Grapalat" w:cs="Sylfaen"/>
              </w:rPr>
              <w:t>ներառելու</w:t>
            </w:r>
            <w:r w:rsidRPr="00165E41">
              <w:rPr>
                <w:rFonts w:ascii="GHEA Grapalat" w:hAnsi="GHEA Grapalat"/>
              </w:rPr>
              <w:t xml:space="preserve"> </w:t>
            </w:r>
            <w:r w:rsidRPr="00165E41">
              <w:rPr>
                <w:rFonts w:ascii="GHEA Grapalat" w:hAnsi="GHEA Grapalat" w:cs="Sylfaen"/>
              </w:rPr>
              <w:t>նպատակով</w:t>
            </w:r>
            <w:r w:rsidRPr="00165E41">
              <w:rPr>
                <w:rFonts w:ascii="GHEA Grapalat" w:hAnsi="GHEA Grapalat"/>
              </w:rPr>
              <w:t xml:space="preserve"> </w:t>
            </w:r>
            <w:r w:rsidRPr="00165E41">
              <w:rPr>
                <w:rFonts w:ascii="GHEA Grapalat" w:hAnsi="GHEA Grapalat" w:cs="Sylfaen"/>
              </w:rPr>
              <w:t>Ձեզ</w:t>
            </w:r>
            <w:r w:rsidRPr="00165E41">
              <w:rPr>
                <w:rFonts w:ascii="GHEA Grapalat" w:hAnsi="GHEA Grapalat"/>
              </w:rPr>
              <w:t xml:space="preserve"> </w:t>
            </w:r>
            <w:r w:rsidRPr="00165E41">
              <w:rPr>
                <w:rFonts w:ascii="GHEA Grapalat" w:hAnsi="GHEA Grapalat" w:cs="Sylfaen"/>
              </w:rPr>
              <w:t>եմ</w:t>
            </w:r>
            <w:r w:rsidRPr="00165E41">
              <w:rPr>
                <w:rFonts w:ascii="GHEA Grapalat" w:hAnsi="GHEA Grapalat"/>
              </w:rPr>
              <w:t xml:space="preserve"> </w:t>
            </w:r>
            <w:r w:rsidRPr="00165E41">
              <w:rPr>
                <w:rFonts w:ascii="GHEA Grapalat" w:hAnsi="GHEA Grapalat" w:cs="Sylfaen"/>
              </w:rPr>
              <w:t>ներկայացնում</w:t>
            </w:r>
            <w:r w:rsidRPr="00165E41">
              <w:rPr>
                <w:rFonts w:ascii="GHEA Grapalat" w:hAnsi="GHEA Grapalat"/>
              </w:rPr>
              <w:t xml:space="preserve"> </w:t>
            </w:r>
            <w:r w:rsidRPr="00165E41">
              <w:rPr>
                <w:rFonts w:ascii="GHEA Grapalat" w:hAnsi="GHEA Grapalat" w:cs="Sylfaen"/>
              </w:rPr>
              <w:t>նշված</w:t>
            </w:r>
            <w:r w:rsidRPr="00165E41">
              <w:rPr>
                <w:rFonts w:ascii="GHEA Grapalat" w:hAnsi="GHEA Grapalat"/>
              </w:rPr>
              <w:t xml:space="preserve"> </w:t>
            </w:r>
            <w:r w:rsidRPr="00165E41">
              <w:rPr>
                <w:rFonts w:ascii="GHEA Grapalat" w:hAnsi="GHEA Grapalat" w:cs="Sylfaen"/>
              </w:rPr>
              <w:t>հողամասերի</w:t>
            </w:r>
            <w:r w:rsidRPr="00165E41">
              <w:rPr>
                <w:rFonts w:ascii="GHEA Grapalat" w:hAnsi="GHEA Grapalat"/>
              </w:rPr>
              <w:t xml:space="preserve"> </w:t>
            </w:r>
            <w:r w:rsidRPr="00165E41">
              <w:rPr>
                <w:rFonts w:ascii="GHEA Grapalat" w:hAnsi="GHEA Grapalat" w:cs="Sylfaen"/>
              </w:rPr>
              <w:t>կադաստրային</w:t>
            </w:r>
            <w:r w:rsidRPr="00165E41">
              <w:rPr>
                <w:rFonts w:ascii="GHEA Grapalat" w:hAnsi="GHEA Grapalat"/>
              </w:rPr>
              <w:t xml:space="preserve"> </w:t>
            </w:r>
            <w:r w:rsidRPr="00165E41">
              <w:rPr>
                <w:rFonts w:ascii="GHEA Grapalat" w:hAnsi="GHEA Grapalat" w:cs="Sylfaen"/>
              </w:rPr>
              <w:t>ծածկագրերի</w:t>
            </w:r>
            <w:r w:rsidRPr="00165E41">
              <w:rPr>
                <w:rFonts w:ascii="GHEA Grapalat" w:hAnsi="GHEA Grapalat"/>
              </w:rPr>
              <w:t xml:space="preserve"> </w:t>
            </w:r>
            <w:r w:rsidRPr="00165E41">
              <w:rPr>
                <w:rFonts w:ascii="GHEA Grapalat" w:hAnsi="GHEA Grapalat" w:cs="Sylfaen"/>
              </w:rPr>
              <w:t>ցանկը</w:t>
            </w:r>
            <w:r w:rsidRPr="00165E41">
              <w:rPr>
                <w:rFonts w:ascii="GHEA Grapalat" w:hAnsi="GHEA Grapalat"/>
              </w:rPr>
              <w:t xml:space="preserve"> </w:t>
            </w:r>
            <w:r w:rsidRPr="00165E41">
              <w:rPr>
                <w:rFonts w:ascii="GHEA Grapalat" w:hAnsi="GHEA Grapalat" w:cs="Sylfaen"/>
              </w:rPr>
              <w:t>և</w:t>
            </w:r>
            <w:r w:rsidRPr="00165E41">
              <w:rPr>
                <w:rFonts w:ascii="GHEA Grapalat" w:hAnsi="GHEA Grapalat"/>
              </w:rPr>
              <w:t xml:space="preserve"> </w:t>
            </w:r>
            <w:r w:rsidRPr="00165E41">
              <w:rPr>
                <w:rFonts w:ascii="GHEA Grapalat" w:hAnsi="GHEA Grapalat" w:cs="Sylfaen"/>
              </w:rPr>
              <w:t>տարածքի</w:t>
            </w:r>
            <w:r w:rsidRPr="00165E41">
              <w:rPr>
                <w:rFonts w:ascii="GHEA Grapalat" w:hAnsi="GHEA Grapalat"/>
              </w:rPr>
              <w:t xml:space="preserve"> </w:t>
            </w:r>
            <w:r w:rsidRPr="00165E41">
              <w:rPr>
                <w:rFonts w:ascii="GHEA Grapalat" w:hAnsi="GHEA Grapalat" w:cs="Sylfaen"/>
              </w:rPr>
              <w:t>իրադրության</w:t>
            </w:r>
            <w:r w:rsidRPr="00165E41">
              <w:rPr>
                <w:rFonts w:ascii="GHEA Grapalat" w:hAnsi="GHEA Grapalat"/>
              </w:rPr>
              <w:t xml:space="preserve"> </w:t>
            </w:r>
            <w:proofErr w:type="spellStart"/>
            <w:r w:rsidRPr="00165E41">
              <w:rPr>
                <w:rFonts w:ascii="GHEA Grapalat" w:hAnsi="GHEA Grapalat" w:cs="Sylfaen"/>
              </w:rPr>
              <w:t>հատակագծերը</w:t>
            </w:r>
            <w:proofErr w:type="spellEnd"/>
            <w:r w:rsidRPr="00165E41">
              <w:rPr>
                <w:rFonts w:ascii="GHEA Grapalat" w:hAnsi="GHEA Grapalat" w:cs="Sylfaen"/>
              </w:rPr>
              <w:t>՝</w:t>
            </w:r>
            <w:r w:rsidRPr="00165E41">
              <w:rPr>
                <w:rFonts w:ascii="GHEA Grapalat" w:hAnsi="GHEA Grapalat"/>
              </w:rPr>
              <w:t xml:space="preserve"> </w:t>
            </w:r>
            <w:r w:rsidRPr="00165E41">
              <w:rPr>
                <w:rFonts w:ascii="GHEA Grapalat" w:hAnsi="GHEA Grapalat" w:cs="Sylfaen"/>
              </w:rPr>
              <w:t>համապատասխան</w:t>
            </w:r>
            <w:r w:rsidRPr="00165E41">
              <w:rPr>
                <w:rFonts w:ascii="GHEA Grapalat" w:hAnsi="GHEA Grapalat"/>
              </w:rPr>
              <w:t xml:space="preserve"> </w:t>
            </w:r>
            <w:proofErr w:type="spellStart"/>
            <w:r w:rsidRPr="00165E41">
              <w:rPr>
                <w:rFonts w:ascii="GHEA Grapalat" w:hAnsi="GHEA Grapalat" w:cs="Sylfaen"/>
              </w:rPr>
              <w:t>նշահարումներով</w:t>
            </w:r>
            <w:proofErr w:type="spellEnd"/>
            <w:r w:rsidRPr="00165E41">
              <w:rPr>
                <w:rFonts w:ascii="GHEA Grapalat" w:hAnsi="GHEA Grapalat" w:cs="Sylfaen"/>
              </w:rPr>
              <w:t>։</w:t>
            </w:r>
          </w:p>
        </w:tc>
        <w:tc>
          <w:tcPr>
            <w:tcW w:w="4111" w:type="dxa"/>
          </w:tcPr>
          <w:p w14:paraId="335693BB" w14:textId="77777777" w:rsidR="004718D9" w:rsidRPr="00165E41" w:rsidRDefault="004718D9" w:rsidP="00E25DE6">
            <w:pPr>
              <w:spacing w:line="360" w:lineRule="auto"/>
              <w:jc w:val="center"/>
              <w:rPr>
                <w:rFonts w:ascii="GHEA Grapalat" w:hAnsi="GHEA Grapalat"/>
                <w:b/>
                <w:bCs/>
              </w:rPr>
            </w:pPr>
            <w:r w:rsidRPr="00165E41">
              <w:rPr>
                <w:rFonts w:ascii="GHEA Grapalat" w:hAnsi="GHEA Grapalat"/>
                <w:b/>
                <w:bCs/>
              </w:rPr>
              <w:lastRenderedPageBreak/>
              <w:t>Ընդունվել է</w:t>
            </w:r>
          </w:p>
        </w:tc>
      </w:tr>
    </w:tbl>
    <w:p w14:paraId="6F507A9A" w14:textId="77777777" w:rsidR="004718D9" w:rsidRPr="00165E41" w:rsidRDefault="004718D9" w:rsidP="004718D9">
      <w:pPr>
        <w:spacing w:line="360" w:lineRule="auto"/>
        <w:jc w:val="center"/>
        <w:rPr>
          <w:rFonts w:ascii="GHEA Grapalat" w:hAnsi="GHEA Grapalat"/>
          <w:b/>
          <w:bCs/>
        </w:rPr>
      </w:pPr>
    </w:p>
    <w:p w14:paraId="5E6C6A54" w14:textId="77777777" w:rsidR="00F12C76" w:rsidRPr="004718D9" w:rsidRDefault="00F12C76" w:rsidP="004718D9">
      <w:bookmarkStart w:id="0" w:name="_GoBack"/>
      <w:bookmarkEnd w:id="0"/>
    </w:p>
    <w:sectPr w:rsidR="00F12C76" w:rsidRPr="004718D9" w:rsidSect="00B33F28">
      <w:footerReference w:type="default" r:id="rId7"/>
      <w:pgSz w:w="16838" w:h="11906" w:orient="landscape"/>
      <w:pgMar w:top="567" w:right="567" w:bottom="567" w:left="56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09E0C" w14:textId="77777777" w:rsidR="00F66CFA" w:rsidRDefault="00F66CFA" w:rsidP="00B33F28">
      <w:r>
        <w:separator/>
      </w:r>
    </w:p>
  </w:endnote>
  <w:endnote w:type="continuationSeparator" w:id="0">
    <w:p w14:paraId="344EEF3A" w14:textId="77777777" w:rsidR="00F66CFA" w:rsidRDefault="00F66CFA" w:rsidP="00B3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7E830" w14:textId="44F279FE" w:rsidR="00B33F28" w:rsidRPr="00B33F28" w:rsidRDefault="00B33F28" w:rsidP="00B33F28">
    <w:pPr>
      <w:pBdr>
        <w:top w:val="nil"/>
        <w:left w:val="nil"/>
        <w:bottom w:val="nil"/>
        <w:right w:val="nil"/>
        <w:between w:val="nil"/>
      </w:pBdr>
      <w:tabs>
        <w:tab w:val="center" w:pos="4680"/>
        <w:tab w:val="right" w:pos="9360"/>
      </w:tabs>
      <w:rPr>
        <w:color w:val="000000"/>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F34D7" w14:textId="77777777" w:rsidR="00F66CFA" w:rsidRDefault="00F66CFA" w:rsidP="00B33F28">
      <w:r>
        <w:separator/>
      </w:r>
    </w:p>
  </w:footnote>
  <w:footnote w:type="continuationSeparator" w:id="0">
    <w:p w14:paraId="01D66538" w14:textId="77777777" w:rsidR="00F66CFA" w:rsidRDefault="00F66CFA" w:rsidP="00B33F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368D1"/>
    <w:multiLevelType w:val="hybridMultilevel"/>
    <w:tmpl w:val="63B0EB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8004D29"/>
    <w:multiLevelType w:val="hybridMultilevel"/>
    <w:tmpl w:val="56E64F1C"/>
    <w:lvl w:ilvl="0" w:tplc="FF040558">
      <w:start w:val="1"/>
      <w:numFmt w:val="decimal"/>
      <w:lvlText w:val="%1."/>
      <w:lvlJc w:val="left"/>
      <w:pPr>
        <w:ind w:left="3105" w:hanging="360"/>
      </w:pPr>
      <w:rPr>
        <w:rFonts w:hint="default"/>
      </w:rPr>
    </w:lvl>
    <w:lvl w:ilvl="1" w:tplc="04090019" w:tentative="1">
      <w:start w:val="1"/>
      <w:numFmt w:val="lowerLetter"/>
      <w:lvlText w:val="%2."/>
      <w:lvlJc w:val="left"/>
      <w:pPr>
        <w:ind w:left="3825" w:hanging="360"/>
      </w:pPr>
    </w:lvl>
    <w:lvl w:ilvl="2" w:tplc="0409001B" w:tentative="1">
      <w:start w:val="1"/>
      <w:numFmt w:val="lowerRoman"/>
      <w:lvlText w:val="%3."/>
      <w:lvlJc w:val="right"/>
      <w:pPr>
        <w:ind w:left="4545" w:hanging="180"/>
      </w:pPr>
    </w:lvl>
    <w:lvl w:ilvl="3" w:tplc="0409000F" w:tentative="1">
      <w:start w:val="1"/>
      <w:numFmt w:val="decimal"/>
      <w:lvlText w:val="%4."/>
      <w:lvlJc w:val="left"/>
      <w:pPr>
        <w:ind w:left="5265" w:hanging="360"/>
      </w:pPr>
    </w:lvl>
    <w:lvl w:ilvl="4" w:tplc="04090019" w:tentative="1">
      <w:start w:val="1"/>
      <w:numFmt w:val="lowerLetter"/>
      <w:lvlText w:val="%5."/>
      <w:lvlJc w:val="left"/>
      <w:pPr>
        <w:ind w:left="5985" w:hanging="360"/>
      </w:pPr>
    </w:lvl>
    <w:lvl w:ilvl="5" w:tplc="0409001B" w:tentative="1">
      <w:start w:val="1"/>
      <w:numFmt w:val="lowerRoman"/>
      <w:lvlText w:val="%6."/>
      <w:lvlJc w:val="right"/>
      <w:pPr>
        <w:ind w:left="6705" w:hanging="180"/>
      </w:pPr>
    </w:lvl>
    <w:lvl w:ilvl="6" w:tplc="0409000F" w:tentative="1">
      <w:start w:val="1"/>
      <w:numFmt w:val="decimal"/>
      <w:lvlText w:val="%7."/>
      <w:lvlJc w:val="left"/>
      <w:pPr>
        <w:ind w:left="7425" w:hanging="360"/>
      </w:pPr>
    </w:lvl>
    <w:lvl w:ilvl="7" w:tplc="04090019" w:tentative="1">
      <w:start w:val="1"/>
      <w:numFmt w:val="lowerLetter"/>
      <w:lvlText w:val="%8."/>
      <w:lvlJc w:val="left"/>
      <w:pPr>
        <w:ind w:left="8145" w:hanging="360"/>
      </w:pPr>
    </w:lvl>
    <w:lvl w:ilvl="8" w:tplc="0409001B" w:tentative="1">
      <w:start w:val="1"/>
      <w:numFmt w:val="lowerRoman"/>
      <w:lvlText w:val="%9."/>
      <w:lvlJc w:val="right"/>
      <w:pPr>
        <w:ind w:left="886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D10"/>
    <w:rsid w:val="00025A95"/>
    <w:rsid w:val="00097F05"/>
    <w:rsid w:val="00165E41"/>
    <w:rsid w:val="001912D0"/>
    <w:rsid w:val="00357FB3"/>
    <w:rsid w:val="00377D10"/>
    <w:rsid w:val="003A19D0"/>
    <w:rsid w:val="00406C2C"/>
    <w:rsid w:val="004433EA"/>
    <w:rsid w:val="00456E15"/>
    <w:rsid w:val="004718D9"/>
    <w:rsid w:val="0047264D"/>
    <w:rsid w:val="004954E9"/>
    <w:rsid w:val="004B2F5B"/>
    <w:rsid w:val="00532FE7"/>
    <w:rsid w:val="005B6EA0"/>
    <w:rsid w:val="005C39A9"/>
    <w:rsid w:val="005D59A5"/>
    <w:rsid w:val="00600139"/>
    <w:rsid w:val="006347C5"/>
    <w:rsid w:val="006522EC"/>
    <w:rsid w:val="006A4242"/>
    <w:rsid w:val="006C0B77"/>
    <w:rsid w:val="006C6AD3"/>
    <w:rsid w:val="00732A15"/>
    <w:rsid w:val="007424A9"/>
    <w:rsid w:val="008242FF"/>
    <w:rsid w:val="00842913"/>
    <w:rsid w:val="00863E1F"/>
    <w:rsid w:val="00870751"/>
    <w:rsid w:val="00922C48"/>
    <w:rsid w:val="009D3895"/>
    <w:rsid w:val="009F5E57"/>
    <w:rsid w:val="00A5573C"/>
    <w:rsid w:val="00AE1D2E"/>
    <w:rsid w:val="00AE1FBE"/>
    <w:rsid w:val="00B053B7"/>
    <w:rsid w:val="00B33F28"/>
    <w:rsid w:val="00B86331"/>
    <w:rsid w:val="00B915B7"/>
    <w:rsid w:val="00C064F6"/>
    <w:rsid w:val="00D1526B"/>
    <w:rsid w:val="00D23C5A"/>
    <w:rsid w:val="00E14D08"/>
    <w:rsid w:val="00E159C3"/>
    <w:rsid w:val="00E5387B"/>
    <w:rsid w:val="00E55D68"/>
    <w:rsid w:val="00EA59DF"/>
    <w:rsid w:val="00EE4070"/>
    <w:rsid w:val="00F12C76"/>
    <w:rsid w:val="00F66C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9EED3"/>
  <w15:docId w15:val="{5635FC19-0278-4A70-97A1-2FEA55233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28"/>
    <w:pPr>
      <w:spacing w:after="0" w:line="240" w:lineRule="auto"/>
    </w:pPr>
    <w:rPr>
      <w:rFonts w:ascii="Times New Roman" w:eastAsia="Times New Roman" w:hAnsi="Times New Roman" w:cs="Times New Roman"/>
      <w:kern w:val="0"/>
      <w:szCs w:val="24"/>
      <w:lang w:val="hy-AM"/>
      <w14:ligatures w14:val="none"/>
    </w:rPr>
  </w:style>
  <w:style w:type="paragraph" w:styleId="Heading1">
    <w:name w:val="heading 1"/>
    <w:basedOn w:val="Normal"/>
    <w:next w:val="Normal"/>
    <w:link w:val="Heading1Char"/>
    <w:uiPriority w:val="9"/>
    <w:qFormat/>
    <w:rsid w:val="00377D1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77D1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77D10"/>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77D10"/>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77D10"/>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377D1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77D1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77D1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77D1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D1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77D1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77D10"/>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77D10"/>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377D10"/>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377D1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77D1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77D1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77D1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77D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D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D1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D1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77D10"/>
    <w:pPr>
      <w:spacing w:before="160"/>
      <w:jc w:val="center"/>
    </w:pPr>
    <w:rPr>
      <w:i/>
      <w:iCs/>
      <w:color w:val="404040" w:themeColor="text1" w:themeTint="BF"/>
    </w:rPr>
  </w:style>
  <w:style w:type="character" w:customStyle="1" w:styleId="QuoteChar">
    <w:name w:val="Quote Char"/>
    <w:basedOn w:val="DefaultParagraphFont"/>
    <w:link w:val="Quote"/>
    <w:uiPriority w:val="29"/>
    <w:rsid w:val="00377D10"/>
    <w:rPr>
      <w:i/>
      <w:iCs/>
      <w:color w:val="404040" w:themeColor="text1" w:themeTint="BF"/>
    </w:rPr>
  </w:style>
  <w:style w:type="paragraph" w:styleId="ListParagraph">
    <w:name w:val="List Paragraph"/>
    <w:basedOn w:val="Normal"/>
    <w:uiPriority w:val="34"/>
    <w:qFormat/>
    <w:rsid w:val="00377D10"/>
    <w:pPr>
      <w:ind w:left="720"/>
      <w:contextualSpacing/>
    </w:pPr>
  </w:style>
  <w:style w:type="character" w:styleId="IntenseEmphasis">
    <w:name w:val="Intense Emphasis"/>
    <w:basedOn w:val="DefaultParagraphFont"/>
    <w:uiPriority w:val="21"/>
    <w:qFormat/>
    <w:rsid w:val="00377D10"/>
    <w:rPr>
      <w:i/>
      <w:iCs/>
      <w:color w:val="2E74B5" w:themeColor="accent1" w:themeShade="BF"/>
    </w:rPr>
  </w:style>
  <w:style w:type="paragraph" w:styleId="IntenseQuote">
    <w:name w:val="Intense Quote"/>
    <w:basedOn w:val="Normal"/>
    <w:next w:val="Normal"/>
    <w:link w:val="IntenseQuoteChar"/>
    <w:uiPriority w:val="30"/>
    <w:qFormat/>
    <w:rsid w:val="00377D1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77D10"/>
    <w:rPr>
      <w:i/>
      <w:iCs/>
      <w:color w:val="2E74B5" w:themeColor="accent1" w:themeShade="BF"/>
    </w:rPr>
  </w:style>
  <w:style w:type="character" w:styleId="IntenseReference">
    <w:name w:val="Intense Reference"/>
    <w:basedOn w:val="DefaultParagraphFont"/>
    <w:uiPriority w:val="32"/>
    <w:qFormat/>
    <w:rsid w:val="00377D10"/>
    <w:rPr>
      <w:b/>
      <w:bCs/>
      <w:smallCaps/>
      <w:color w:val="2E74B5" w:themeColor="accent1" w:themeShade="BF"/>
      <w:spacing w:val="5"/>
    </w:rPr>
  </w:style>
  <w:style w:type="table" w:styleId="TableGrid">
    <w:name w:val="Table Grid"/>
    <w:basedOn w:val="TableNormal"/>
    <w:uiPriority w:val="59"/>
    <w:unhideWhenUsed/>
    <w:rsid w:val="00B33F28"/>
    <w:pPr>
      <w:spacing w:after="0" w:line="240" w:lineRule="auto"/>
    </w:pPr>
    <w:rPr>
      <w:rFonts w:ascii="Times New Roman" w:eastAsia="Times New Roman" w:hAnsi="Times New Roman" w:cs="Times New Roman"/>
      <w:kern w:val="0"/>
      <w:szCs w:val="24"/>
      <w:lang w:val="hy-AM"/>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Çíàê Çíàê1"/>
    <w:basedOn w:val="Normal"/>
    <w:link w:val="NormalWebChar"/>
    <w:uiPriority w:val="99"/>
    <w:unhideWhenUsed/>
    <w:qFormat/>
    <w:rsid w:val="00B33F28"/>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B33F28"/>
    <w:rPr>
      <w:rFonts w:ascii="Times New Roman" w:eastAsia="Times New Roman" w:hAnsi="Times New Roman" w:cs="Times New Roman"/>
      <w:kern w:val="0"/>
      <w:szCs w:val="24"/>
      <w:lang w:val="en-US"/>
      <w14:ligatures w14:val="none"/>
    </w:rPr>
  </w:style>
  <w:style w:type="paragraph" w:customStyle="1" w:styleId="msonormalmrcssattr">
    <w:name w:val="msonormal_mr_css_attr"/>
    <w:basedOn w:val="Normal"/>
    <w:rsid w:val="00B33F28"/>
    <w:pPr>
      <w:spacing w:before="100" w:beforeAutospacing="1" w:after="100" w:afterAutospacing="1"/>
    </w:pPr>
    <w:rPr>
      <w:lang w:val="en-US"/>
    </w:rPr>
  </w:style>
  <w:style w:type="paragraph" w:styleId="Header">
    <w:name w:val="header"/>
    <w:basedOn w:val="Normal"/>
    <w:link w:val="HeaderChar"/>
    <w:uiPriority w:val="99"/>
    <w:unhideWhenUsed/>
    <w:rsid w:val="00B33F28"/>
    <w:pPr>
      <w:tabs>
        <w:tab w:val="center" w:pos="4680"/>
        <w:tab w:val="right" w:pos="9360"/>
      </w:tabs>
    </w:pPr>
  </w:style>
  <w:style w:type="character" w:customStyle="1" w:styleId="HeaderChar">
    <w:name w:val="Header Char"/>
    <w:basedOn w:val="DefaultParagraphFont"/>
    <w:link w:val="Header"/>
    <w:uiPriority w:val="99"/>
    <w:rsid w:val="00B33F28"/>
    <w:rPr>
      <w:rFonts w:ascii="Times New Roman" w:eastAsia="Times New Roman" w:hAnsi="Times New Roman" w:cs="Times New Roman"/>
      <w:kern w:val="0"/>
      <w:szCs w:val="24"/>
      <w:lang w:val="hy-AM"/>
      <w14:ligatures w14:val="none"/>
    </w:rPr>
  </w:style>
  <w:style w:type="paragraph" w:styleId="Footer">
    <w:name w:val="footer"/>
    <w:basedOn w:val="Normal"/>
    <w:link w:val="FooterChar"/>
    <w:uiPriority w:val="99"/>
    <w:unhideWhenUsed/>
    <w:rsid w:val="00B33F28"/>
    <w:pPr>
      <w:tabs>
        <w:tab w:val="center" w:pos="4680"/>
        <w:tab w:val="right" w:pos="9360"/>
      </w:tabs>
    </w:pPr>
  </w:style>
  <w:style w:type="character" w:customStyle="1" w:styleId="FooterChar">
    <w:name w:val="Footer Char"/>
    <w:basedOn w:val="DefaultParagraphFont"/>
    <w:link w:val="Footer"/>
    <w:uiPriority w:val="99"/>
    <w:rsid w:val="00B33F28"/>
    <w:rPr>
      <w:rFonts w:ascii="Times New Roman" w:eastAsia="Times New Roman" w:hAnsi="Times New Roman" w:cs="Times New Roman"/>
      <w:kern w:val="0"/>
      <w:szCs w:val="24"/>
      <w:lang w:val="hy-AM"/>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4</Pages>
  <Words>485</Words>
  <Characters>3761</Characters>
  <Application>Microsoft Office Word</Application>
  <DocSecurity>0</DocSecurity>
  <Lines>100</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https://mul2.gov.am/tasks/1382956/oneclick?token=288e3ceb47e6b232813441c2366634ba</cp:keywords>
  <dc:description/>
  <cp:lastModifiedBy>Lilit Sargsyan1</cp:lastModifiedBy>
  <cp:revision>67</cp:revision>
  <dcterms:created xsi:type="dcterms:W3CDTF">2026-08-25T08:31:00Z</dcterms:created>
  <dcterms:modified xsi:type="dcterms:W3CDTF">2026-09-16T13:19:00Z</dcterms:modified>
</cp:coreProperties>
</file>