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4E2DD6" w14:textId="308EC957" w:rsidR="00483B5D" w:rsidRPr="00C90D85" w:rsidRDefault="00483B5D" w:rsidP="007C7F5B">
      <w:pPr>
        <w:pStyle w:val="Title"/>
        <w:ind w:firstLine="1"/>
        <w:jc w:val="right"/>
        <w:rPr>
          <w:szCs w:val="24"/>
        </w:rPr>
      </w:pPr>
      <w:r w:rsidRPr="00C90D85">
        <w:rPr>
          <w:szCs w:val="24"/>
        </w:rPr>
        <w:t>ՆԱԽԱԳԻԾ</w:t>
      </w:r>
    </w:p>
    <w:p w14:paraId="3A410EEF" w14:textId="77777777" w:rsidR="00483B5D" w:rsidRPr="00C90D85" w:rsidRDefault="00483B5D" w:rsidP="007C7F5B">
      <w:pPr>
        <w:pStyle w:val="Title"/>
        <w:rPr>
          <w:szCs w:val="24"/>
        </w:rPr>
      </w:pPr>
      <w:r w:rsidRPr="00C90D85">
        <w:rPr>
          <w:szCs w:val="24"/>
        </w:rPr>
        <w:t>ՀԱՅԱՍՏԱՆԻ ՀԱՆՐԱՊԵՏՈՒԹՅԱՆ</w:t>
      </w:r>
    </w:p>
    <w:p w14:paraId="6CE6B665" w14:textId="77777777" w:rsidR="00483B5D" w:rsidRPr="00C90D85" w:rsidRDefault="00483B5D" w:rsidP="007C7F5B">
      <w:pPr>
        <w:pStyle w:val="Title"/>
        <w:rPr>
          <w:szCs w:val="24"/>
        </w:rPr>
      </w:pPr>
      <w:r w:rsidRPr="00C90D85">
        <w:rPr>
          <w:szCs w:val="24"/>
        </w:rPr>
        <w:t>ՕՐԵՆՔԸ</w:t>
      </w:r>
    </w:p>
    <w:p w14:paraId="69F03D25" w14:textId="77777777" w:rsidR="00483B5D" w:rsidRPr="00C90D85" w:rsidRDefault="00483B5D" w:rsidP="007C7F5B">
      <w:pPr>
        <w:pStyle w:val="Title"/>
        <w:jc w:val="both"/>
        <w:rPr>
          <w:szCs w:val="24"/>
        </w:rPr>
      </w:pPr>
    </w:p>
    <w:p w14:paraId="4066A968" w14:textId="292C2C7F" w:rsidR="00483B5D" w:rsidRPr="00C90D85" w:rsidRDefault="00483B5D" w:rsidP="007C7F5B">
      <w:pPr>
        <w:pStyle w:val="Title"/>
        <w:rPr>
          <w:szCs w:val="24"/>
        </w:rPr>
      </w:pPr>
      <w:r w:rsidRPr="00C90D85">
        <w:rPr>
          <w:szCs w:val="24"/>
        </w:rPr>
        <w:t xml:space="preserve">ՀԱՅԱՍՏԱՆԻ ՀԱՆՐԱՊԵՏՈՒԹՅԱՆ ՀԱՐԿԱՅԻՆ ՕՐԵՆՍԳՐՔՈՒՄ </w:t>
      </w:r>
      <w:r w:rsidR="00E16F5D" w:rsidRPr="00C90D85">
        <w:rPr>
          <w:szCs w:val="24"/>
        </w:rPr>
        <w:t xml:space="preserve"> </w:t>
      </w:r>
      <w:r w:rsidR="00072466" w:rsidRPr="00C90D85">
        <w:rPr>
          <w:szCs w:val="24"/>
        </w:rPr>
        <w:t>ՓՈՓՈԽՈՒԹՅՈՒՆ</w:t>
      </w:r>
      <w:r w:rsidR="00280F6E" w:rsidRPr="00C90D85">
        <w:rPr>
          <w:szCs w:val="24"/>
        </w:rPr>
        <w:t>ՆԵՐ</w:t>
      </w:r>
      <w:r w:rsidR="00223115" w:rsidRPr="00C90D85">
        <w:rPr>
          <w:szCs w:val="24"/>
        </w:rPr>
        <w:t xml:space="preserve"> ԵՎ ԼՐԱՑՈՒՄ</w:t>
      </w:r>
      <w:r w:rsidR="00E16F5D" w:rsidRPr="00C90D85">
        <w:rPr>
          <w:szCs w:val="24"/>
        </w:rPr>
        <w:t xml:space="preserve"> </w:t>
      </w:r>
      <w:r w:rsidRPr="00C90D85">
        <w:rPr>
          <w:szCs w:val="24"/>
        </w:rPr>
        <w:t>ԿԱՏԱՐԵԼՈՒ</w:t>
      </w:r>
      <w:r w:rsidRPr="00C90D85">
        <w:rPr>
          <w:caps/>
          <w:szCs w:val="24"/>
        </w:rPr>
        <w:t xml:space="preserve"> </w:t>
      </w:r>
      <w:r w:rsidRPr="00C90D85">
        <w:rPr>
          <w:szCs w:val="24"/>
        </w:rPr>
        <w:t>ՄԱՍԻՆ</w:t>
      </w:r>
    </w:p>
    <w:p w14:paraId="75C0C23D" w14:textId="77777777" w:rsidR="008746CD" w:rsidRPr="00C90D85" w:rsidRDefault="008746CD" w:rsidP="007C7F5B">
      <w:pPr>
        <w:pStyle w:val="BodyText"/>
        <w:spacing w:after="0"/>
        <w:ind w:firstLine="0"/>
        <w:rPr>
          <w:szCs w:val="24"/>
          <w:lang w:val="hy-AM"/>
        </w:rPr>
      </w:pPr>
    </w:p>
    <w:p w14:paraId="331F3FBD" w14:textId="0820CB58" w:rsidR="008A22FA" w:rsidRPr="00C90D85" w:rsidRDefault="008A22FA" w:rsidP="005150A9">
      <w:pPr>
        <w:widowControl/>
        <w:numPr>
          <w:ilvl w:val="0"/>
          <w:numId w:val="12"/>
        </w:numPr>
        <w:tabs>
          <w:tab w:val="left" w:pos="1800"/>
        </w:tabs>
        <w:ind w:left="0" w:firstLine="567"/>
        <w:outlineLvl w:val="0"/>
        <w:rPr>
          <w:rFonts w:cs="Sylfaen"/>
          <w:szCs w:val="24"/>
          <w:lang w:val="hy-AM"/>
        </w:rPr>
      </w:pPr>
      <w:r w:rsidRPr="00C90D85">
        <w:rPr>
          <w:rFonts w:cs="Sylfaen"/>
          <w:szCs w:val="24"/>
          <w:lang w:val="hy-AM"/>
        </w:rPr>
        <w:t>2016 թվա</w:t>
      </w:r>
      <w:r w:rsidRPr="00C90D85">
        <w:rPr>
          <w:rFonts w:cs="Sylfaen"/>
          <w:szCs w:val="24"/>
          <w:lang w:val="hy-AM"/>
        </w:rPr>
        <w:softHyphen/>
        <w:t>կանի հոկ</w:t>
      </w:r>
      <w:r w:rsidRPr="00C90D85">
        <w:rPr>
          <w:rFonts w:cs="Sylfaen"/>
          <w:szCs w:val="24"/>
          <w:lang w:val="hy-AM"/>
        </w:rPr>
        <w:softHyphen/>
      </w:r>
      <w:r w:rsidRPr="00C90D85">
        <w:rPr>
          <w:rFonts w:cs="Sylfaen"/>
          <w:szCs w:val="24"/>
          <w:lang w:val="hy-AM"/>
        </w:rPr>
        <w:softHyphen/>
        <w:t>տեմբերի 4-ի Հայաստանի Հանրապետության հարկա</w:t>
      </w:r>
      <w:r w:rsidRPr="00C90D85">
        <w:rPr>
          <w:rFonts w:cs="Sylfaen"/>
          <w:szCs w:val="24"/>
          <w:lang w:val="hy-AM"/>
        </w:rPr>
        <w:softHyphen/>
      </w:r>
      <w:r w:rsidRPr="00C90D85">
        <w:rPr>
          <w:rFonts w:cs="Sylfaen"/>
          <w:szCs w:val="24"/>
          <w:lang w:val="hy-AM"/>
        </w:rPr>
        <w:softHyphen/>
      </w:r>
      <w:r w:rsidRPr="00C90D85">
        <w:rPr>
          <w:rFonts w:cs="Sylfaen"/>
          <w:szCs w:val="24"/>
          <w:lang w:val="hy-AM"/>
        </w:rPr>
        <w:softHyphen/>
        <w:t>յին օրենս</w:t>
      </w:r>
      <w:r w:rsidRPr="00C90D85">
        <w:rPr>
          <w:rFonts w:cs="Sylfaen"/>
          <w:szCs w:val="24"/>
          <w:lang w:val="hy-AM"/>
        </w:rPr>
        <w:softHyphen/>
      </w:r>
      <w:r w:rsidR="00E53CC3" w:rsidRPr="00C90D85">
        <w:rPr>
          <w:rFonts w:cs="Sylfaen"/>
          <w:szCs w:val="24"/>
          <w:lang w:val="hy-AM"/>
        </w:rPr>
        <w:softHyphen/>
      </w:r>
      <w:r w:rsidRPr="00C90D85">
        <w:rPr>
          <w:rFonts w:cs="Sylfaen"/>
          <w:szCs w:val="24"/>
          <w:lang w:val="hy-AM"/>
        </w:rPr>
        <w:t>գրքի</w:t>
      </w:r>
      <w:r w:rsidR="00335F2B" w:rsidRPr="00C90D85">
        <w:rPr>
          <w:rFonts w:cs="Sylfaen"/>
          <w:szCs w:val="24"/>
          <w:lang w:val="hy-AM"/>
        </w:rPr>
        <w:t xml:space="preserve"> (այսուհետ՝ Օրենսգիրք) Օրենսգրքի </w:t>
      </w:r>
      <w:r w:rsidRPr="00C90D85">
        <w:rPr>
          <w:rFonts w:cs="Sylfaen"/>
          <w:szCs w:val="24"/>
          <w:lang w:val="hy-AM"/>
        </w:rPr>
        <w:t xml:space="preserve">147.1-ին </w:t>
      </w:r>
      <w:r w:rsidR="00BC1779" w:rsidRPr="00C90D85">
        <w:rPr>
          <w:rFonts w:cs="Sylfaen"/>
          <w:szCs w:val="24"/>
          <w:lang w:val="hy-AM"/>
        </w:rPr>
        <w:t>հոդված</w:t>
      </w:r>
      <w:r w:rsidRPr="00C90D85">
        <w:rPr>
          <w:rFonts w:cs="Sylfaen"/>
          <w:szCs w:val="24"/>
          <w:lang w:val="hy-AM"/>
        </w:rPr>
        <w:t>ը շարադրել հետևյալ խմբա</w:t>
      </w:r>
      <w:r w:rsidR="00E53CC3" w:rsidRPr="00C90D85">
        <w:rPr>
          <w:rFonts w:cs="Sylfaen"/>
          <w:szCs w:val="24"/>
          <w:lang w:val="hy-AM"/>
        </w:rPr>
        <w:softHyphen/>
      </w:r>
      <w:r w:rsidRPr="00C90D85">
        <w:rPr>
          <w:rFonts w:cs="Sylfaen"/>
          <w:szCs w:val="24"/>
          <w:lang w:val="hy-AM"/>
        </w:rPr>
        <w:t>գրու</w:t>
      </w:r>
      <w:r w:rsidR="00E53CC3" w:rsidRPr="00C90D85">
        <w:rPr>
          <w:rFonts w:cs="Sylfaen"/>
          <w:szCs w:val="24"/>
          <w:lang w:val="hy-AM"/>
        </w:rPr>
        <w:softHyphen/>
      </w:r>
      <w:r w:rsidRPr="00C90D85">
        <w:rPr>
          <w:rFonts w:cs="Sylfaen"/>
          <w:szCs w:val="24"/>
          <w:lang w:val="hy-AM"/>
        </w:rPr>
        <w:t>թյամբ.</w:t>
      </w:r>
    </w:p>
    <w:p w14:paraId="3D04A80D" w14:textId="36B7D059" w:rsidR="008746CD" w:rsidRPr="00C90D85" w:rsidRDefault="008746CD" w:rsidP="005150A9">
      <w:pPr>
        <w:pStyle w:val="BodyText"/>
        <w:spacing w:after="0"/>
        <w:ind w:firstLine="567"/>
        <w:rPr>
          <w:szCs w:val="24"/>
          <w:lang w:val="hy-AM"/>
        </w:rPr>
      </w:pPr>
      <w:r w:rsidRPr="00C90D85">
        <w:rPr>
          <w:b/>
          <w:bCs/>
          <w:szCs w:val="24"/>
          <w:lang w:val="hy-AM"/>
        </w:rPr>
        <w:t>Հ</w:t>
      </w:r>
      <w:bookmarkStart w:id="0" w:name="179767_517"/>
      <w:bookmarkEnd w:id="0"/>
      <w:r w:rsidRPr="00C90D85">
        <w:rPr>
          <w:b/>
          <w:bCs/>
          <w:szCs w:val="24"/>
          <w:lang w:val="hy-AM"/>
        </w:rPr>
        <w:t>ոդված 147.1. Սոցիալական ծախսերը</w:t>
      </w:r>
    </w:p>
    <w:p w14:paraId="3CD70733" w14:textId="77777777" w:rsidR="00DC3BAA" w:rsidRPr="00C90D85" w:rsidRDefault="008A22FA" w:rsidP="005150A9">
      <w:pPr>
        <w:pStyle w:val="ListParagraph"/>
        <w:widowControl/>
        <w:numPr>
          <w:ilvl w:val="0"/>
          <w:numId w:val="13"/>
        </w:numPr>
        <w:shd w:val="clear" w:color="auto" w:fill="FFFFFF"/>
        <w:tabs>
          <w:tab w:val="left" w:pos="910"/>
        </w:tabs>
        <w:ind w:left="0" w:firstLine="567"/>
        <w:contextualSpacing w:val="0"/>
        <w:rPr>
          <w:rFonts w:cs="Sylfaen"/>
          <w:szCs w:val="24"/>
          <w:lang w:val="hy-AM"/>
        </w:rPr>
      </w:pPr>
      <w:r w:rsidRPr="00C90D85">
        <w:rPr>
          <w:rFonts w:cs="Sylfaen"/>
          <w:szCs w:val="24"/>
          <w:lang w:val="hy-AM"/>
        </w:rPr>
        <w:t>Սոցիալական ծախսեր են համարվում</w:t>
      </w:r>
      <w:r w:rsidR="00DC3BAA" w:rsidRPr="00C90D85">
        <w:rPr>
          <w:rFonts w:cs="Sylfaen"/>
          <w:szCs w:val="24"/>
          <w:lang w:val="hy-AM"/>
        </w:rPr>
        <w:t>՝</w:t>
      </w:r>
    </w:p>
    <w:p w14:paraId="75535C3C" w14:textId="77777777" w:rsidR="007C7F5B" w:rsidRPr="00C90D85" w:rsidRDefault="008A22FA" w:rsidP="005150A9">
      <w:pPr>
        <w:pStyle w:val="ListParagraph"/>
        <w:widowControl/>
        <w:numPr>
          <w:ilvl w:val="0"/>
          <w:numId w:val="15"/>
        </w:numPr>
        <w:shd w:val="clear" w:color="auto" w:fill="FFFFFF"/>
        <w:tabs>
          <w:tab w:val="left" w:pos="910"/>
        </w:tabs>
        <w:ind w:left="0" w:firstLine="567"/>
        <w:rPr>
          <w:rFonts w:cs="Sylfaen"/>
          <w:szCs w:val="24"/>
          <w:lang w:val="hy-AM"/>
        </w:rPr>
      </w:pPr>
      <w:r w:rsidRPr="00C90D85">
        <w:rPr>
          <w:rFonts w:cs="Sylfaen"/>
          <w:szCs w:val="24"/>
          <w:lang w:val="hy-AM"/>
        </w:rPr>
        <w:t xml:space="preserve">հարկային տարվա ընթացքում ֆիզիկական անձի </w:t>
      </w:r>
      <w:r w:rsidR="00D82857" w:rsidRPr="00C90D85">
        <w:rPr>
          <w:rFonts w:cs="Sylfaen"/>
          <w:szCs w:val="24"/>
          <w:lang w:val="hy-AM"/>
        </w:rPr>
        <w:t xml:space="preserve">կողմից </w:t>
      </w:r>
      <w:r w:rsidRPr="00C90D85">
        <w:rPr>
          <w:rFonts w:cs="Sylfaen"/>
          <w:szCs w:val="24"/>
          <w:lang w:val="hy-AM"/>
        </w:rPr>
        <w:t>(այդ թվում՝ հարկային գոր</w:t>
      </w:r>
      <w:r w:rsidR="001B096C" w:rsidRPr="00C90D85">
        <w:rPr>
          <w:rFonts w:cs="Sylfaen"/>
          <w:szCs w:val="24"/>
          <w:lang w:val="hy-AM"/>
        </w:rPr>
        <w:softHyphen/>
      </w:r>
      <w:r w:rsidRPr="00C90D85">
        <w:rPr>
          <w:rFonts w:cs="Sylfaen"/>
          <w:szCs w:val="24"/>
          <w:lang w:val="hy-AM"/>
        </w:rPr>
        <w:t>ծակալի միջոցով) իր և իր ընտանիքի անդամների համար</w:t>
      </w:r>
      <w:r w:rsidR="00D82857" w:rsidRPr="00C90D85">
        <w:rPr>
          <w:rFonts w:cs="Sylfaen"/>
          <w:szCs w:val="24"/>
          <w:lang w:val="hy-AM"/>
        </w:rPr>
        <w:t xml:space="preserve"> կատարված</w:t>
      </w:r>
      <w:r w:rsidRPr="00C90D85">
        <w:rPr>
          <w:rFonts w:cs="Sylfaen"/>
          <w:szCs w:val="24"/>
          <w:lang w:val="hy-AM"/>
        </w:rPr>
        <w:t>՝ առող</w:t>
      </w:r>
      <w:r w:rsidR="00D82857" w:rsidRPr="00C90D85">
        <w:rPr>
          <w:rFonts w:cs="Sylfaen"/>
          <w:szCs w:val="24"/>
          <w:lang w:val="hy-AM"/>
        </w:rPr>
        <w:softHyphen/>
      </w:r>
      <w:r w:rsidRPr="00C90D85">
        <w:rPr>
          <w:rFonts w:cs="Sylfaen"/>
          <w:szCs w:val="24"/>
          <w:lang w:val="hy-AM"/>
        </w:rPr>
        <w:t>ջա</w:t>
      </w:r>
      <w:r w:rsidR="00D82857" w:rsidRPr="00C90D85">
        <w:rPr>
          <w:rFonts w:cs="Sylfaen"/>
          <w:szCs w:val="24"/>
          <w:lang w:val="hy-AM"/>
        </w:rPr>
        <w:softHyphen/>
      </w:r>
      <w:r w:rsidRPr="00C90D85">
        <w:rPr>
          <w:rFonts w:cs="Sylfaen"/>
          <w:szCs w:val="24"/>
          <w:lang w:val="hy-AM"/>
        </w:rPr>
        <w:t>պա</w:t>
      </w:r>
      <w:r w:rsidR="00D82857" w:rsidRPr="00C90D85">
        <w:rPr>
          <w:rFonts w:cs="Sylfaen"/>
          <w:szCs w:val="24"/>
          <w:lang w:val="hy-AM"/>
        </w:rPr>
        <w:softHyphen/>
      </w:r>
      <w:r w:rsidRPr="00C90D85">
        <w:rPr>
          <w:rFonts w:cs="Sylfaen"/>
          <w:szCs w:val="24"/>
          <w:lang w:val="hy-AM"/>
        </w:rPr>
        <w:t>հու</w:t>
      </w:r>
      <w:r w:rsidR="00D82857" w:rsidRPr="00C90D85">
        <w:rPr>
          <w:rFonts w:cs="Sylfaen"/>
          <w:szCs w:val="24"/>
          <w:lang w:val="hy-AM"/>
        </w:rPr>
        <w:softHyphen/>
      </w:r>
      <w:r w:rsidRPr="00C90D85">
        <w:rPr>
          <w:rFonts w:cs="Sylfaen"/>
          <w:szCs w:val="24"/>
          <w:lang w:val="hy-AM"/>
        </w:rPr>
        <w:t>թյան, կրթության, բնակարանային ապահովության գծով ծախսերը,</w:t>
      </w:r>
    </w:p>
    <w:p w14:paraId="70F4DB26" w14:textId="429A204D" w:rsidR="008746CD" w:rsidRPr="00C90D85" w:rsidRDefault="00142C22" w:rsidP="005150A9">
      <w:pPr>
        <w:pStyle w:val="ListParagraph"/>
        <w:widowControl/>
        <w:numPr>
          <w:ilvl w:val="0"/>
          <w:numId w:val="15"/>
        </w:numPr>
        <w:shd w:val="clear" w:color="auto" w:fill="FFFFFF"/>
        <w:tabs>
          <w:tab w:val="left" w:pos="910"/>
        </w:tabs>
        <w:ind w:left="0" w:firstLine="567"/>
        <w:rPr>
          <w:rFonts w:cs="Sylfaen"/>
          <w:szCs w:val="24"/>
          <w:lang w:val="hy-AM"/>
        </w:rPr>
      </w:pPr>
      <w:r w:rsidRPr="00C90D85">
        <w:rPr>
          <w:rFonts w:cs="Sylfaen"/>
          <w:szCs w:val="24"/>
          <w:lang w:val="hy-AM"/>
        </w:rPr>
        <w:t xml:space="preserve">հարկային տարվա համար </w:t>
      </w:r>
      <w:r w:rsidR="00441118" w:rsidRPr="00C90D85">
        <w:rPr>
          <w:rFonts w:cs="Sylfaen"/>
          <w:szCs w:val="24"/>
          <w:lang w:val="hy-AM"/>
        </w:rPr>
        <w:t xml:space="preserve">ֆիզիկական անձի կողմից </w:t>
      </w:r>
      <w:r w:rsidR="006300F0" w:rsidRPr="00C90D85">
        <w:rPr>
          <w:rFonts w:cs="Sylfaen"/>
          <w:szCs w:val="24"/>
          <w:lang w:val="hy-AM"/>
        </w:rPr>
        <w:t xml:space="preserve">հասարակական </w:t>
      </w:r>
      <w:r w:rsidR="008A22FA" w:rsidRPr="00C90D85">
        <w:rPr>
          <w:rFonts w:cs="Sylfaen"/>
          <w:szCs w:val="24"/>
          <w:lang w:val="hy-AM"/>
        </w:rPr>
        <w:t>կազ</w:t>
      </w:r>
      <w:r w:rsidR="001735E7" w:rsidRPr="00C90D85">
        <w:rPr>
          <w:rFonts w:cs="Sylfaen"/>
          <w:szCs w:val="24"/>
          <w:lang w:val="hy-AM"/>
        </w:rPr>
        <w:softHyphen/>
      </w:r>
      <w:r w:rsidR="008A22FA" w:rsidRPr="00C90D85">
        <w:rPr>
          <w:rFonts w:cs="Sylfaen"/>
          <w:szCs w:val="24"/>
          <w:lang w:val="hy-AM"/>
        </w:rPr>
        <w:t>մա</w:t>
      </w:r>
      <w:r w:rsidR="00B13E12" w:rsidRPr="00C90D85">
        <w:rPr>
          <w:rFonts w:cs="Sylfaen"/>
          <w:szCs w:val="24"/>
          <w:lang w:val="hy-AM"/>
        </w:rPr>
        <w:softHyphen/>
      </w:r>
      <w:r w:rsidR="001735E7" w:rsidRPr="00C90D85">
        <w:rPr>
          <w:rFonts w:cs="Sylfaen"/>
          <w:szCs w:val="24"/>
          <w:lang w:val="hy-AM"/>
        </w:rPr>
        <w:softHyphen/>
      </w:r>
      <w:r w:rsidR="001735E7" w:rsidRPr="00C90D85">
        <w:rPr>
          <w:rFonts w:cs="Sylfaen"/>
          <w:szCs w:val="24"/>
          <w:lang w:val="hy-AM"/>
        </w:rPr>
        <w:softHyphen/>
      </w:r>
      <w:r w:rsidR="008A22FA" w:rsidRPr="00C90D85">
        <w:rPr>
          <w:rFonts w:cs="Sylfaen"/>
          <w:szCs w:val="24"/>
          <w:lang w:val="hy-AM"/>
        </w:rPr>
        <w:t>կեր</w:t>
      </w:r>
      <w:r w:rsidR="007C7F5B" w:rsidRPr="00C90D85">
        <w:rPr>
          <w:rFonts w:cs="Sylfaen"/>
          <w:szCs w:val="24"/>
          <w:lang w:val="hy-AM"/>
        </w:rPr>
        <w:softHyphen/>
      </w:r>
      <w:r w:rsidR="008A22FA" w:rsidRPr="00C90D85">
        <w:rPr>
          <w:rFonts w:cs="Sylfaen"/>
          <w:szCs w:val="24"/>
          <w:lang w:val="hy-AM"/>
        </w:rPr>
        <w:t>պու</w:t>
      </w:r>
      <w:r w:rsidR="007C7F5B" w:rsidRPr="00C90D85">
        <w:rPr>
          <w:rFonts w:cs="Sylfaen"/>
          <w:szCs w:val="24"/>
          <w:lang w:val="hy-AM"/>
        </w:rPr>
        <w:softHyphen/>
      </w:r>
      <w:r w:rsidR="008A22FA" w:rsidRPr="00C90D85">
        <w:rPr>
          <w:rFonts w:cs="Sylfaen"/>
          <w:szCs w:val="24"/>
          <w:lang w:val="hy-AM"/>
        </w:rPr>
        <w:t>թյուն</w:t>
      </w:r>
      <w:r w:rsidR="00E53CC3" w:rsidRPr="00C90D85">
        <w:rPr>
          <w:rFonts w:cs="Sylfaen"/>
          <w:szCs w:val="24"/>
          <w:lang w:val="hy-AM"/>
        </w:rPr>
        <w:softHyphen/>
      </w:r>
      <w:r w:rsidR="007C7F5B" w:rsidRPr="00C90D85">
        <w:rPr>
          <w:rFonts w:cs="Sylfaen"/>
          <w:szCs w:val="24"/>
          <w:lang w:val="hy-AM"/>
        </w:rPr>
        <w:softHyphen/>
      </w:r>
      <w:r w:rsidR="008A22FA" w:rsidRPr="00C90D85">
        <w:rPr>
          <w:rFonts w:cs="Sylfaen"/>
          <w:szCs w:val="24"/>
          <w:lang w:val="hy-AM"/>
        </w:rPr>
        <w:t>ներին</w:t>
      </w:r>
      <w:r w:rsidR="00DC3BAA" w:rsidRPr="00C90D85">
        <w:rPr>
          <w:rFonts w:cs="Sylfaen"/>
          <w:szCs w:val="24"/>
          <w:lang w:val="hy-AM"/>
        </w:rPr>
        <w:t>,</w:t>
      </w:r>
      <w:r w:rsidR="00EF7A77" w:rsidRPr="00C90D85">
        <w:rPr>
          <w:rFonts w:cs="Sylfaen"/>
          <w:szCs w:val="24"/>
          <w:lang w:val="hy-AM"/>
        </w:rPr>
        <w:t xml:space="preserve"> </w:t>
      </w:r>
      <w:r w:rsidR="008A22FA" w:rsidRPr="00C90D85">
        <w:rPr>
          <w:rFonts w:cs="Sylfaen"/>
          <w:szCs w:val="24"/>
          <w:lang w:val="hy-AM"/>
        </w:rPr>
        <w:t>լրատ</w:t>
      </w:r>
      <w:r w:rsidR="008871FF" w:rsidRPr="00C90D85">
        <w:rPr>
          <w:rFonts w:cs="Sylfaen"/>
          <w:szCs w:val="24"/>
          <w:lang w:val="hy-AM"/>
        </w:rPr>
        <w:softHyphen/>
      </w:r>
      <w:r w:rsidR="00EF7A77" w:rsidRPr="00C90D85">
        <w:rPr>
          <w:rFonts w:cs="Sylfaen"/>
          <w:szCs w:val="24"/>
          <w:lang w:val="hy-AM"/>
        </w:rPr>
        <w:t>վական գործունեություն իրականացնող իրավաբանական անձ</w:t>
      </w:r>
      <w:r w:rsidR="00ED1EA1" w:rsidRPr="00C90D85">
        <w:rPr>
          <w:rFonts w:cs="Sylfaen"/>
          <w:szCs w:val="24"/>
          <w:lang w:val="hy-AM"/>
        </w:rPr>
        <w:t>անց</w:t>
      </w:r>
      <w:r w:rsidR="00EF7A77" w:rsidRPr="00C90D85">
        <w:rPr>
          <w:rFonts w:cs="Sylfaen"/>
          <w:szCs w:val="24"/>
          <w:lang w:val="hy-AM"/>
        </w:rPr>
        <w:t xml:space="preserve"> (անհա</w:t>
      </w:r>
      <w:r w:rsidR="00673CD3" w:rsidRPr="00C90D85">
        <w:rPr>
          <w:rFonts w:cs="Sylfaen"/>
          <w:szCs w:val="24"/>
          <w:lang w:val="hy-AM"/>
        </w:rPr>
        <w:t>տ</w:t>
      </w:r>
      <w:r w:rsidR="00EF7A77" w:rsidRPr="00C90D85">
        <w:rPr>
          <w:rFonts w:cs="Sylfaen"/>
          <w:szCs w:val="24"/>
          <w:lang w:val="hy-AM"/>
        </w:rPr>
        <w:t xml:space="preserve"> ձեռնարկատեր</w:t>
      </w:r>
      <w:r w:rsidR="00ED1EA1" w:rsidRPr="00C90D85">
        <w:rPr>
          <w:rFonts w:cs="Sylfaen"/>
          <w:szCs w:val="24"/>
          <w:lang w:val="hy-AM"/>
        </w:rPr>
        <w:t>երին</w:t>
      </w:r>
      <w:r w:rsidR="00EF7A77" w:rsidRPr="00C90D85">
        <w:rPr>
          <w:rFonts w:cs="Sylfaen"/>
          <w:szCs w:val="24"/>
          <w:lang w:val="hy-AM"/>
        </w:rPr>
        <w:t>)</w:t>
      </w:r>
      <w:r w:rsidR="00833F8F" w:rsidRPr="00C90D85">
        <w:rPr>
          <w:rFonts w:cs="Sylfaen"/>
          <w:szCs w:val="24"/>
          <w:lang w:val="hy-AM"/>
        </w:rPr>
        <w:t>,</w:t>
      </w:r>
      <w:r w:rsidR="00DC3BAA" w:rsidRPr="00C90D85">
        <w:rPr>
          <w:rFonts w:cs="Sylfaen"/>
          <w:szCs w:val="24"/>
          <w:lang w:val="hy-AM"/>
        </w:rPr>
        <w:t xml:space="preserve"> </w:t>
      </w:r>
      <w:r w:rsidR="004E3B84" w:rsidRPr="00C90D85">
        <w:rPr>
          <w:rFonts w:cs="Sylfaen"/>
          <w:szCs w:val="24"/>
          <w:lang w:val="hy-AM"/>
        </w:rPr>
        <w:t>կուսակ</w:t>
      </w:r>
      <w:r w:rsidR="004E3B84" w:rsidRPr="00C90D85">
        <w:rPr>
          <w:rFonts w:cs="Sylfaen"/>
          <w:szCs w:val="24"/>
          <w:lang w:val="hy-AM"/>
        </w:rPr>
        <w:softHyphen/>
        <w:t>ցու</w:t>
      </w:r>
      <w:r w:rsidR="004E3B84" w:rsidRPr="00C90D85">
        <w:rPr>
          <w:rFonts w:cs="Sylfaen"/>
          <w:szCs w:val="24"/>
          <w:lang w:val="hy-AM"/>
        </w:rPr>
        <w:softHyphen/>
        <w:t>թյուն</w:t>
      </w:r>
      <w:r w:rsidR="004E3B84" w:rsidRPr="00C90D85">
        <w:rPr>
          <w:rFonts w:cs="Sylfaen"/>
          <w:szCs w:val="24"/>
          <w:lang w:val="hy-AM"/>
        </w:rPr>
        <w:softHyphen/>
        <w:t xml:space="preserve">ներին </w:t>
      </w:r>
      <w:r w:rsidR="005C039C" w:rsidRPr="00C90D85">
        <w:rPr>
          <w:rFonts w:cs="Sylfaen"/>
          <w:szCs w:val="24"/>
          <w:lang w:val="hy-AM"/>
        </w:rPr>
        <w:t xml:space="preserve">եկամտային հարկի հաշվին </w:t>
      </w:r>
      <w:r w:rsidR="00293E4A" w:rsidRPr="00C90D85">
        <w:rPr>
          <w:rFonts w:cs="Sylfaen"/>
          <w:szCs w:val="24"/>
          <w:lang w:val="hy-AM"/>
        </w:rPr>
        <w:t xml:space="preserve">անհատույց </w:t>
      </w:r>
      <w:r w:rsidR="006132D5" w:rsidRPr="00C90D85">
        <w:rPr>
          <w:rFonts w:cs="Sylfaen"/>
          <w:szCs w:val="24"/>
          <w:lang w:val="hy-AM"/>
        </w:rPr>
        <w:t>հատ</w:t>
      </w:r>
      <w:r w:rsidR="00EF7A77" w:rsidRPr="00C90D85">
        <w:rPr>
          <w:rFonts w:cs="Sylfaen"/>
          <w:szCs w:val="24"/>
          <w:lang w:val="hy-AM"/>
        </w:rPr>
        <w:softHyphen/>
      </w:r>
      <w:r w:rsidR="006132D5" w:rsidRPr="00C90D85">
        <w:rPr>
          <w:rFonts w:cs="Sylfaen"/>
          <w:szCs w:val="24"/>
          <w:lang w:val="hy-AM"/>
        </w:rPr>
        <w:t>կացվ</w:t>
      </w:r>
      <w:r w:rsidR="00E15643" w:rsidRPr="00C90D85">
        <w:rPr>
          <w:rFonts w:cs="Sylfaen"/>
          <w:szCs w:val="24"/>
          <w:lang w:val="hy-AM"/>
        </w:rPr>
        <w:t>ող</w:t>
      </w:r>
      <w:r w:rsidR="00293E4A" w:rsidRPr="00C90D85">
        <w:rPr>
          <w:rFonts w:cs="Sylfaen"/>
          <w:szCs w:val="24"/>
          <w:lang w:val="hy-AM"/>
        </w:rPr>
        <w:t xml:space="preserve"> դրամական միջոց</w:t>
      </w:r>
      <w:r w:rsidR="004C3E8A" w:rsidRPr="00C90D85">
        <w:rPr>
          <w:rFonts w:cs="Sylfaen"/>
          <w:szCs w:val="24"/>
          <w:lang w:val="hy-AM"/>
        </w:rPr>
        <w:softHyphen/>
      </w:r>
      <w:r w:rsidR="00DC3BAA" w:rsidRPr="00C90D85">
        <w:rPr>
          <w:rFonts w:cs="Sylfaen"/>
          <w:szCs w:val="24"/>
          <w:lang w:val="hy-AM"/>
        </w:rPr>
        <w:softHyphen/>
      </w:r>
      <w:r w:rsidR="00293E4A" w:rsidRPr="00C90D85">
        <w:rPr>
          <w:rFonts w:cs="Sylfaen"/>
          <w:szCs w:val="24"/>
          <w:lang w:val="hy-AM"/>
        </w:rPr>
        <w:t>ները</w:t>
      </w:r>
      <w:r w:rsidR="003F2D91" w:rsidRPr="00C90D85">
        <w:rPr>
          <w:rFonts w:cs="Sylfaen"/>
          <w:szCs w:val="24"/>
          <w:lang w:val="hy-AM"/>
        </w:rPr>
        <w:t>:</w:t>
      </w:r>
      <w:bookmarkStart w:id="1" w:name="220792_860"/>
      <w:bookmarkEnd w:id="1"/>
    </w:p>
    <w:p w14:paraId="24E0A8AC" w14:textId="6CB12540" w:rsidR="00671224" w:rsidRPr="00C90D85" w:rsidRDefault="008A22FA" w:rsidP="005150A9">
      <w:pPr>
        <w:pStyle w:val="ListParagraph"/>
        <w:widowControl/>
        <w:numPr>
          <w:ilvl w:val="0"/>
          <w:numId w:val="13"/>
        </w:numPr>
        <w:shd w:val="clear" w:color="auto" w:fill="FFFFFF"/>
        <w:tabs>
          <w:tab w:val="left" w:pos="910"/>
        </w:tabs>
        <w:ind w:left="0" w:firstLine="567"/>
        <w:contextualSpacing w:val="0"/>
        <w:rPr>
          <w:rFonts w:cs="Sylfaen"/>
          <w:szCs w:val="24"/>
          <w:lang w:val="hy-AM"/>
        </w:rPr>
      </w:pPr>
      <w:r w:rsidRPr="00C90D85">
        <w:rPr>
          <w:rFonts w:cs="Sylfaen"/>
          <w:szCs w:val="24"/>
          <w:lang w:val="hy-AM"/>
        </w:rPr>
        <w:t>Սույն հոդվածով սահմանված սոցիալական ծախսերի տեսակների առանձին ուղղու</w:t>
      </w:r>
      <w:r w:rsidR="001735E7" w:rsidRPr="00C90D85">
        <w:rPr>
          <w:rFonts w:cs="Sylfaen"/>
          <w:szCs w:val="24"/>
          <w:lang w:val="hy-AM"/>
        </w:rPr>
        <w:softHyphen/>
      </w:r>
      <w:r w:rsidRPr="00C90D85">
        <w:rPr>
          <w:rFonts w:cs="Sylfaen"/>
          <w:szCs w:val="24"/>
          <w:lang w:val="hy-AM"/>
        </w:rPr>
        <w:t>թյուն</w:t>
      </w:r>
      <w:r w:rsidR="001735E7" w:rsidRPr="00C90D85">
        <w:rPr>
          <w:rFonts w:cs="Sylfaen"/>
          <w:szCs w:val="24"/>
          <w:lang w:val="hy-AM"/>
        </w:rPr>
        <w:softHyphen/>
      </w:r>
      <w:r w:rsidRPr="00C90D85">
        <w:rPr>
          <w:rFonts w:cs="Sylfaen"/>
          <w:szCs w:val="24"/>
          <w:lang w:val="hy-AM"/>
        </w:rPr>
        <w:t>ները, ընտանիքի անդամ</w:t>
      </w:r>
      <w:r w:rsidR="00221525" w:rsidRPr="00C90D85">
        <w:rPr>
          <w:rFonts w:cs="Sylfaen"/>
          <w:szCs w:val="24"/>
          <w:lang w:val="hy-AM"/>
        </w:rPr>
        <w:softHyphen/>
      </w:r>
      <w:r w:rsidR="00072466" w:rsidRPr="00C90D85">
        <w:rPr>
          <w:rFonts w:cs="Sylfaen"/>
          <w:szCs w:val="24"/>
          <w:lang w:val="hy-AM"/>
        </w:rPr>
        <w:softHyphen/>
      </w:r>
      <w:r w:rsidR="00072466" w:rsidRPr="00C90D85">
        <w:rPr>
          <w:rFonts w:cs="Sylfaen"/>
          <w:szCs w:val="24"/>
          <w:lang w:val="hy-AM"/>
        </w:rPr>
        <w:softHyphen/>
      </w:r>
      <w:r w:rsidR="00DB5665" w:rsidRPr="00C90D85">
        <w:rPr>
          <w:rFonts w:cs="Sylfaen"/>
          <w:szCs w:val="24"/>
          <w:lang w:val="hy-AM"/>
        </w:rPr>
        <w:softHyphen/>
      </w:r>
      <w:r w:rsidR="00221525" w:rsidRPr="00C90D85">
        <w:rPr>
          <w:rFonts w:cs="Sylfaen"/>
          <w:szCs w:val="24"/>
          <w:lang w:val="hy-AM"/>
        </w:rPr>
        <w:softHyphen/>
      </w:r>
      <w:r w:rsidRPr="00C90D85">
        <w:rPr>
          <w:rFonts w:cs="Sylfaen"/>
          <w:szCs w:val="24"/>
          <w:lang w:val="hy-AM"/>
        </w:rPr>
        <w:t>ների շրջա</w:t>
      </w:r>
      <w:r w:rsidR="008871FF" w:rsidRPr="00C90D85">
        <w:rPr>
          <w:rFonts w:cs="Sylfaen"/>
          <w:szCs w:val="24"/>
          <w:lang w:val="hy-AM"/>
        </w:rPr>
        <w:softHyphen/>
      </w:r>
      <w:r w:rsidRPr="00C90D85">
        <w:rPr>
          <w:rFonts w:cs="Sylfaen"/>
          <w:szCs w:val="24"/>
          <w:lang w:val="hy-AM"/>
        </w:rPr>
        <w:t>նակը, փոխհատուցման</w:t>
      </w:r>
      <w:r w:rsidR="006132D5" w:rsidRPr="00C90D85">
        <w:rPr>
          <w:rFonts w:cs="Sylfaen"/>
          <w:szCs w:val="24"/>
          <w:lang w:val="hy-AM"/>
        </w:rPr>
        <w:t xml:space="preserve"> </w:t>
      </w:r>
      <w:r w:rsidR="00A65C8F" w:rsidRPr="00C90D85">
        <w:rPr>
          <w:rFonts w:cs="Sylfaen"/>
          <w:szCs w:val="24"/>
          <w:lang w:val="hy-AM"/>
        </w:rPr>
        <w:t xml:space="preserve">կամ </w:t>
      </w:r>
      <w:r w:rsidR="006132D5" w:rsidRPr="00C90D85">
        <w:rPr>
          <w:rFonts w:cs="Sylfaen"/>
          <w:szCs w:val="24"/>
          <w:lang w:val="hy-AM"/>
        </w:rPr>
        <w:t>հատկացման</w:t>
      </w:r>
      <w:r w:rsidRPr="00C90D85">
        <w:rPr>
          <w:rFonts w:cs="Sylfaen"/>
          <w:szCs w:val="24"/>
          <w:lang w:val="hy-AM"/>
        </w:rPr>
        <w:t xml:space="preserve"> առա</w:t>
      </w:r>
      <w:r w:rsidR="00E53CC3" w:rsidRPr="00C90D85">
        <w:rPr>
          <w:rFonts w:cs="Sylfaen"/>
          <w:szCs w:val="24"/>
          <w:lang w:val="hy-AM"/>
        </w:rPr>
        <w:softHyphen/>
      </w:r>
      <w:r w:rsidRPr="00C90D85">
        <w:rPr>
          <w:rFonts w:cs="Sylfaen"/>
          <w:szCs w:val="24"/>
          <w:lang w:val="hy-AM"/>
        </w:rPr>
        <w:t>վե</w:t>
      </w:r>
      <w:r w:rsidR="00833F8F" w:rsidRPr="00C90D85">
        <w:rPr>
          <w:rFonts w:cs="Sylfaen"/>
          <w:szCs w:val="24"/>
          <w:lang w:val="hy-AM"/>
        </w:rPr>
        <w:softHyphen/>
      </w:r>
      <w:r w:rsidRPr="00C90D85">
        <w:rPr>
          <w:rFonts w:cs="Sylfaen"/>
          <w:szCs w:val="24"/>
          <w:lang w:val="hy-AM"/>
        </w:rPr>
        <w:t>լա</w:t>
      </w:r>
      <w:r w:rsidR="00833F8F" w:rsidRPr="00C90D85">
        <w:rPr>
          <w:rFonts w:cs="Sylfaen"/>
          <w:szCs w:val="24"/>
          <w:lang w:val="hy-AM"/>
        </w:rPr>
        <w:softHyphen/>
      </w:r>
      <w:r w:rsidR="00E53CC3" w:rsidRPr="00C90D85">
        <w:rPr>
          <w:rFonts w:cs="Sylfaen"/>
          <w:szCs w:val="24"/>
          <w:lang w:val="hy-AM"/>
        </w:rPr>
        <w:softHyphen/>
      </w:r>
      <w:r w:rsidR="006132D5" w:rsidRPr="00C90D85">
        <w:rPr>
          <w:rFonts w:cs="Sylfaen"/>
          <w:szCs w:val="24"/>
          <w:lang w:val="hy-AM"/>
        </w:rPr>
        <w:softHyphen/>
      </w:r>
      <w:r w:rsidRPr="00C90D85">
        <w:rPr>
          <w:rFonts w:cs="Sylfaen"/>
          <w:szCs w:val="24"/>
          <w:lang w:val="hy-AM"/>
        </w:rPr>
        <w:t>գույն</w:t>
      </w:r>
      <w:r w:rsidR="00C55592" w:rsidRPr="00C90D85">
        <w:rPr>
          <w:rFonts w:cs="Sylfaen"/>
          <w:szCs w:val="24"/>
          <w:lang w:val="hy-AM"/>
        </w:rPr>
        <w:t xml:space="preserve"> </w:t>
      </w:r>
      <w:r w:rsidR="00222FEE" w:rsidRPr="00C90D85">
        <w:rPr>
          <w:rFonts w:cs="Sylfaen"/>
          <w:szCs w:val="24"/>
          <w:lang w:val="hy-AM"/>
        </w:rPr>
        <w:t>չափերը,</w:t>
      </w:r>
      <w:r w:rsidR="003F2D91" w:rsidRPr="00C90D85">
        <w:rPr>
          <w:rFonts w:cs="Sylfaen"/>
          <w:szCs w:val="24"/>
          <w:lang w:val="hy-AM"/>
        </w:rPr>
        <w:t xml:space="preserve"> </w:t>
      </w:r>
      <w:r w:rsidR="006300F0" w:rsidRPr="00C90D85">
        <w:rPr>
          <w:rFonts w:cs="Sylfaen"/>
          <w:szCs w:val="24"/>
          <w:lang w:val="hy-AM"/>
        </w:rPr>
        <w:t xml:space="preserve">հասարակական </w:t>
      </w:r>
      <w:r w:rsidR="00222FEE" w:rsidRPr="00C90D85">
        <w:rPr>
          <w:rFonts w:cs="Sylfaen"/>
          <w:szCs w:val="24"/>
          <w:lang w:val="hy-AM"/>
        </w:rPr>
        <w:t>կազ</w:t>
      </w:r>
      <w:r w:rsidR="00222FEE" w:rsidRPr="00C90D85">
        <w:rPr>
          <w:rFonts w:cs="Sylfaen"/>
          <w:szCs w:val="24"/>
          <w:lang w:val="hy-AM"/>
        </w:rPr>
        <w:softHyphen/>
        <w:t>մա</w:t>
      </w:r>
      <w:r w:rsidR="00222FEE" w:rsidRPr="00C90D85">
        <w:rPr>
          <w:rFonts w:cs="Sylfaen"/>
          <w:szCs w:val="24"/>
          <w:lang w:val="hy-AM"/>
        </w:rPr>
        <w:softHyphen/>
      </w:r>
      <w:r w:rsidR="00222FEE" w:rsidRPr="00C90D85">
        <w:rPr>
          <w:rFonts w:cs="Sylfaen"/>
          <w:szCs w:val="24"/>
          <w:lang w:val="hy-AM"/>
        </w:rPr>
        <w:softHyphen/>
      </w:r>
      <w:r w:rsidR="00222FEE" w:rsidRPr="00C90D85">
        <w:rPr>
          <w:rFonts w:cs="Sylfaen"/>
          <w:szCs w:val="24"/>
          <w:lang w:val="hy-AM"/>
        </w:rPr>
        <w:softHyphen/>
        <w:t>կերպությունների</w:t>
      </w:r>
      <w:r w:rsidR="00DC3BAA" w:rsidRPr="00C90D85">
        <w:rPr>
          <w:rFonts w:cs="Sylfaen"/>
          <w:szCs w:val="24"/>
          <w:lang w:val="hy-AM"/>
        </w:rPr>
        <w:t>,</w:t>
      </w:r>
      <w:r w:rsidR="00222FEE" w:rsidRPr="00C90D85">
        <w:rPr>
          <w:rFonts w:cs="Sylfaen"/>
          <w:szCs w:val="24"/>
          <w:lang w:val="hy-AM"/>
        </w:rPr>
        <w:t xml:space="preserve"> </w:t>
      </w:r>
      <w:r w:rsidR="00EF7A77" w:rsidRPr="00C90D85">
        <w:rPr>
          <w:rFonts w:cs="Sylfaen"/>
          <w:szCs w:val="24"/>
          <w:lang w:val="hy-AM"/>
        </w:rPr>
        <w:t>լրատ</w:t>
      </w:r>
      <w:r w:rsidR="00EF7A77" w:rsidRPr="00C90D85">
        <w:rPr>
          <w:rFonts w:cs="Sylfaen"/>
          <w:szCs w:val="24"/>
          <w:lang w:val="hy-AM"/>
        </w:rPr>
        <w:softHyphen/>
        <w:t>վական գործունեություն իրականացնող իրավաբանական անձ</w:t>
      </w:r>
      <w:r w:rsidR="00ED1EA1" w:rsidRPr="00C90D85">
        <w:rPr>
          <w:rFonts w:cs="Sylfaen"/>
          <w:szCs w:val="24"/>
          <w:lang w:val="hy-AM"/>
        </w:rPr>
        <w:t>անց</w:t>
      </w:r>
      <w:r w:rsidR="00EF7A77" w:rsidRPr="00C90D85">
        <w:rPr>
          <w:rFonts w:cs="Sylfaen"/>
          <w:szCs w:val="24"/>
          <w:lang w:val="hy-AM"/>
        </w:rPr>
        <w:t xml:space="preserve"> (</w:t>
      </w:r>
      <w:r w:rsidR="00673CD3" w:rsidRPr="00C90D85">
        <w:rPr>
          <w:rFonts w:cs="Sylfaen"/>
          <w:szCs w:val="24"/>
          <w:lang w:val="hy-AM"/>
        </w:rPr>
        <w:t>անհատ</w:t>
      </w:r>
      <w:r w:rsidR="00EF7A77" w:rsidRPr="00C90D85">
        <w:rPr>
          <w:rFonts w:cs="Sylfaen"/>
          <w:szCs w:val="24"/>
          <w:lang w:val="hy-AM"/>
        </w:rPr>
        <w:t xml:space="preserve"> ձեռնարկատեր</w:t>
      </w:r>
      <w:r w:rsidR="00ED1EA1" w:rsidRPr="00C90D85">
        <w:rPr>
          <w:rFonts w:cs="Sylfaen"/>
          <w:szCs w:val="24"/>
          <w:lang w:val="hy-AM"/>
        </w:rPr>
        <w:t>երի</w:t>
      </w:r>
      <w:r w:rsidR="00EF7A77" w:rsidRPr="00C90D85">
        <w:rPr>
          <w:rFonts w:cs="Sylfaen"/>
          <w:szCs w:val="24"/>
          <w:lang w:val="hy-AM"/>
        </w:rPr>
        <w:t>),</w:t>
      </w:r>
      <w:r w:rsidR="00DC3BAA" w:rsidRPr="00C90D85">
        <w:rPr>
          <w:rFonts w:cs="Sylfaen"/>
          <w:szCs w:val="24"/>
          <w:lang w:val="hy-AM"/>
        </w:rPr>
        <w:t xml:space="preserve"> </w:t>
      </w:r>
      <w:r w:rsidR="004A4622" w:rsidRPr="004A4622">
        <w:rPr>
          <w:rFonts w:cs="Sylfaen"/>
          <w:szCs w:val="24"/>
          <w:lang w:val="hy-AM"/>
        </w:rPr>
        <w:t>կուսակ</w:t>
      </w:r>
      <w:r w:rsidR="004A4622" w:rsidRPr="004A4622">
        <w:rPr>
          <w:rFonts w:cs="Sylfaen"/>
          <w:szCs w:val="24"/>
          <w:lang w:val="hy-AM"/>
        </w:rPr>
        <w:softHyphen/>
        <w:t>ցու</w:t>
      </w:r>
      <w:r w:rsidR="004A4622" w:rsidRPr="004A4622">
        <w:rPr>
          <w:rFonts w:cs="Sylfaen"/>
          <w:szCs w:val="24"/>
          <w:lang w:val="hy-AM"/>
        </w:rPr>
        <w:softHyphen/>
        <w:t>թյուն</w:t>
      </w:r>
      <w:r w:rsidR="004A4622" w:rsidRPr="004A4622">
        <w:rPr>
          <w:rFonts w:cs="Sylfaen"/>
          <w:szCs w:val="24"/>
          <w:lang w:val="hy-AM"/>
        </w:rPr>
        <w:softHyphen/>
        <w:t>ների շրջանակը, դրանց ներկայացվող չափանիշները</w:t>
      </w:r>
      <w:r w:rsidR="00BB29C8" w:rsidRPr="00BB29C8">
        <w:rPr>
          <w:rFonts w:cs="Sylfaen"/>
          <w:szCs w:val="24"/>
          <w:lang w:val="hy-AM"/>
        </w:rPr>
        <w:t>,</w:t>
      </w:r>
      <w:r w:rsidR="004A4622" w:rsidRPr="004A4622">
        <w:rPr>
          <w:rFonts w:cs="Sylfaen"/>
          <w:szCs w:val="24"/>
          <w:lang w:val="hy-AM"/>
        </w:rPr>
        <w:t xml:space="preserve"> դրանց կողմից հարկային մարմին ներկա</w:t>
      </w:r>
      <w:r w:rsidR="00D34CB7">
        <w:rPr>
          <w:rFonts w:cs="Sylfaen"/>
          <w:szCs w:val="24"/>
          <w:lang w:val="hy-AM"/>
        </w:rPr>
        <w:softHyphen/>
      </w:r>
      <w:r w:rsidR="004A4622" w:rsidRPr="004A4622">
        <w:rPr>
          <w:rFonts w:cs="Sylfaen"/>
          <w:szCs w:val="24"/>
          <w:lang w:val="hy-AM"/>
        </w:rPr>
        <w:t>յացվող</w:t>
      </w:r>
      <w:r w:rsidR="002A5EA4">
        <w:rPr>
          <w:rFonts w:cs="Sylfaen"/>
          <w:szCs w:val="24"/>
          <w:lang w:val="hy-AM"/>
        </w:rPr>
        <w:t xml:space="preserve"> </w:t>
      </w:r>
      <w:bookmarkStart w:id="2" w:name="_GoBack"/>
      <w:r w:rsidR="004A4622" w:rsidRPr="004A4622">
        <w:rPr>
          <w:rFonts w:cs="Sylfaen"/>
          <w:szCs w:val="24"/>
          <w:lang w:val="hy-AM"/>
        </w:rPr>
        <w:t>տեղեկութ</w:t>
      </w:r>
      <w:bookmarkEnd w:id="2"/>
      <w:r w:rsidR="004A4622" w:rsidRPr="004A4622">
        <w:rPr>
          <w:rFonts w:cs="Sylfaen"/>
          <w:szCs w:val="24"/>
          <w:lang w:val="hy-AM"/>
        </w:rPr>
        <w:t>յունների ցանկը, տեղեկությունների ներկայացման և հրապարակման</w:t>
      </w:r>
      <w:r w:rsidR="002A5EA4">
        <w:rPr>
          <w:rFonts w:cs="Sylfaen"/>
          <w:szCs w:val="24"/>
          <w:lang w:val="hy-AM"/>
        </w:rPr>
        <w:t xml:space="preserve"> </w:t>
      </w:r>
      <w:r w:rsidR="004A4622" w:rsidRPr="004A4622">
        <w:rPr>
          <w:rFonts w:cs="Sylfaen"/>
          <w:szCs w:val="24"/>
          <w:lang w:val="hy-AM"/>
        </w:rPr>
        <w:t>կարգը, ինչ</w:t>
      </w:r>
      <w:r w:rsidR="004A4622" w:rsidRPr="004A4622">
        <w:rPr>
          <w:rFonts w:cs="Sylfaen"/>
          <w:szCs w:val="24"/>
          <w:lang w:val="hy-AM"/>
        </w:rPr>
        <w:softHyphen/>
        <w:t>պես նաև սոցիալական ծախսերի փաստաթղթա</w:t>
      </w:r>
      <w:r w:rsidR="004A4622" w:rsidRPr="004A4622">
        <w:rPr>
          <w:rFonts w:cs="Sylfaen"/>
          <w:szCs w:val="24"/>
          <w:lang w:val="hy-AM"/>
        </w:rPr>
        <w:softHyphen/>
        <w:t>վոր</w:t>
      </w:r>
      <w:r w:rsidR="004A4622" w:rsidRPr="004A4622">
        <w:rPr>
          <w:rFonts w:cs="Sylfaen"/>
          <w:szCs w:val="24"/>
          <w:lang w:val="hy-AM"/>
        </w:rPr>
        <w:softHyphen/>
        <w:t>ման</w:t>
      </w:r>
      <w:r w:rsidR="002A5EA4">
        <w:rPr>
          <w:rFonts w:cs="Sylfaen"/>
          <w:szCs w:val="24"/>
          <w:lang w:val="hy-AM"/>
        </w:rPr>
        <w:t xml:space="preserve"> </w:t>
      </w:r>
      <w:r w:rsidR="004A4622" w:rsidRPr="004A4622">
        <w:rPr>
          <w:rFonts w:cs="Sylfaen"/>
          <w:szCs w:val="24"/>
          <w:lang w:val="hy-AM"/>
        </w:rPr>
        <w:t>կարգը սահ</w:t>
      </w:r>
      <w:r w:rsidR="004A4622" w:rsidRPr="004A4622">
        <w:rPr>
          <w:rFonts w:cs="Sylfaen"/>
          <w:szCs w:val="24"/>
          <w:lang w:val="hy-AM"/>
        </w:rPr>
        <w:softHyphen/>
      </w:r>
      <w:r w:rsidR="004A4622" w:rsidRPr="004A4622">
        <w:rPr>
          <w:rFonts w:cs="Sylfaen"/>
          <w:szCs w:val="24"/>
          <w:lang w:val="hy-AM"/>
        </w:rPr>
        <w:softHyphen/>
      </w:r>
      <w:r w:rsidR="004A4622" w:rsidRPr="004A4622">
        <w:rPr>
          <w:rFonts w:cs="Sylfaen"/>
          <w:szCs w:val="24"/>
          <w:lang w:val="hy-AM"/>
        </w:rPr>
        <w:softHyphen/>
      </w:r>
      <w:r w:rsidR="004A4622" w:rsidRPr="004A4622">
        <w:rPr>
          <w:rFonts w:cs="Sylfaen"/>
          <w:szCs w:val="24"/>
          <w:lang w:val="hy-AM"/>
        </w:rPr>
        <w:softHyphen/>
        <w:t>մա</w:t>
      </w:r>
      <w:r w:rsidR="004A4622" w:rsidRPr="004A4622">
        <w:rPr>
          <w:rFonts w:cs="Sylfaen"/>
          <w:szCs w:val="24"/>
          <w:lang w:val="hy-AM"/>
        </w:rPr>
        <w:softHyphen/>
        <w:t>նում է Կառա</w:t>
      </w:r>
      <w:r w:rsidR="004A4622" w:rsidRPr="004A4622">
        <w:rPr>
          <w:rFonts w:cs="Sylfaen"/>
          <w:szCs w:val="24"/>
          <w:lang w:val="hy-AM"/>
        </w:rPr>
        <w:softHyphen/>
        <w:t>վա</w:t>
      </w:r>
      <w:r w:rsidR="004A4622" w:rsidRPr="004A4622">
        <w:rPr>
          <w:rFonts w:cs="Sylfaen"/>
          <w:szCs w:val="24"/>
          <w:lang w:val="hy-AM"/>
        </w:rPr>
        <w:softHyphen/>
        <w:t>րու</w:t>
      </w:r>
      <w:r w:rsidR="004A4622" w:rsidRPr="004A4622">
        <w:rPr>
          <w:rFonts w:cs="Sylfaen"/>
          <w:szCs w:val="24"/>
          <w:lang w:val="hy-AM"/>
        </w:rPr>
        <w:softHyphen/>
        <w:t>թյունը</w:t>
      </w:r>
      <w:r w:rsidR="001E5A42" w:rsidRPr="001E5A42">
        <w:rPr>
          <w:rFonts w:cs="Sylfaen"/>
          <w:szCs w:val="24"/>
          <w:lang w:val="hy-AM"/>
        </w:rPr>
        <w:t>:</w:t>
      </w:r>
      <w:r w:rsidRPr="00C90D85">
        <w:rPr>
          <w:rFonts w:cs="Sylfaen"/>
          <w:szCs w:val="24"/>
          <w:lang w:val="hy-AM"/>
        </w:rPr>
        <w:t>»:</w:t>
      </w:r>
    </w:p>
    <w:p w14:paraId="621AECE9" w14:textId="77777777" w:rsidR="004172E8" w:rsidRPr="00C90D85" w:rsidRDefault="005C039C" w:rsidP="005150A9">
      <w:pPr>
        <w:widowControl/>
        <w:numPr>
          <w:ilvl w:val="0"/>
          <w:numId w:val="12"/>
        </w:numPr>
        <w:tabs>
          <w:tab w:val="left" w:pos="1800"/>
        </w:tabs>
        <w:spacing w:before="240"/>
        <w:ind w:left="0" w:firstLine="567"/>
        <w:outlineLvl w:val="0"/>
        <w:rPr>
          <w:rFonts w:cs="Sylfaen"/>
          <w:szCs w:val="24"/>
          <w:lang w:val="hy-AM"/>
        </w:rPr>
      </w:pPr>
      <w:r w:rsidRPr="00C90D85">
        <w:rPr>
          <w:rFonts w:cs="Sylfaen"/>
          <w:szCs w:val="24"/>
          <w:lang w:val="hy-AM"/>
        </w:rPr>
        <w:t>Օրենսգրքի 158-րդ հոդված</w:t>
      </w:r>
      <w:r w:rsidR="004172E8" w:rsidRPr="00C90D85">
        <w:rPr>
          <w:rFonts w:cs="Sylfaen"/>
          <w:szCs w:val="24"/>
          <w:lang w:val="hy-AM"/>
        </w:rPr>
        <w:t>ի՝</w:t>
      </w:r>
    </w:p>
    <w:p w14:paraId="27E42379" w14:textId="0933FCC5" w:rsidR="00DE0DAD" w:rsidRPr="00C90D85" w:rsidRDefault="004F2071" w:rsidP="005150A9">
      <w:pPr>
        <w:pStyle w:val="ListParagraph"/>
        <w:widowControl/>
        <w:numPr>
          <w:ilvl w:val="0"/>
          <w:numId w:val="16"/>
        </w:numPr>
        <w:tabs>
          <w:tab w:val="left" w:pos="810"/>
        </w:tabs>
        <w:ind w:left="0" w:firstLine="567"/>
        <w:outlineLvl w:val="0"/>
        <w:rPr>
          <w:rFonts w:cs="Sylfaen"/>
          <w:szCs w:val="24"/>
          <w:lang w:val="hy-AM"/>
        </w:rPr>
      </w:pPr>
      <w:r w:rsidRPr="00C90D85">
        <w:rPr>
          <w:rFonts w:cs="Sylfaen"/>
          <w:szCs w:val="24"/>
          <w:lang w:val="hy-AM"/>
        </w:rPr>
        <w:t>վ</w:t>
      </w:r>
      <w:r w:rsidR="004172E8" w:rsidRPr="00C90D85">
        <w:rPr>
          <w:rFonts w:cs="Sylfaen"/>
          <w:szCs w:val="24"/>
          <w:lang w:val="hy-AM"/>
        </w:rPr>
        <w:t>երնագ</w:t>
      </w:r>
      <w:r w:rsidR="00A854FA" w:rsidRPr="00C90D85">
        <w:rPr>
          <w:rFonts w:cs="Sylfaen"/>
          <w:szCs w:val="24"/>
          <w:lang w:val="hy-AM"/>
        </w:rPr>
        <w:t xml:space="preserve">րում </w:t>
      </w:r>
      <w:r w:rsidR="000C08BB" w:rsidRPr="00C90D85">
        <w:rPr>
          <w:rFonts w:cs="Sylfaen"/>
          <w:szCs w:val="24"/>
          <w:lang w:val="hy-AM"/>
        </w:rPr>
        <w:t>«</w:t>
      </w:r>
      <w:r w:rsidR="003F213C" w:rsidRPr="00C90D85">
        <w:rPr>
          <w:rFonts w:cs="Sylfaen"/>
          <w:szCs w:val="24"/>
          <w:lang w:val="hy-AM"/>
        </w:rPr>
        <w:t>(</w:t>
      </w:r>
      <w:r w:rsidR="00022D0D" w:rsidRPr="00C90D85">
        <w:rPr>
          <w:rFonts w:cs="Sylfaen"/>
          <w:szCs w:val="24"/>
          <w:lang w:val="hy-AM"/>
        </w:rPr>
        <w:t>վերադարձը</w:t>
      </w:r>
      <w:r w:rsidR="003F213C" w:rsidRPr="00C90D85">
        <w:rPr>
          <w:rFonts w:cs="Sylfaen"/>
          <w:szCs w:val="24"/>
          <w:lang w:val="hy-AM"/>
        </w:rPr>
        <w:t>)</w:t>
      </w:r>
      <w:r w:rsidR="000C08BB" w:rsidRPr="00C90D85">
        <w:rPr>
          <w:rFonts w:cs="Sylfaen"/>
          <w:szCs w:val="24"/>
          <w:lang w:val="hy-AM"/>
        </w:rPr>
        <w:t>» բառից հետո լրացնել «կամ հատկացումը» բառերը.</w:t>
      </w:r>
    </w:p>
    <w:p w14:paraId="72C293AB" w14:textId="72FB25C0" w:rsidR="005C039C" w:rsidRPr="00C90D85" w:rsidRDefault="00083229" w:rsidP="005150A9">
      <w:pPr>
        <w:pStyle w:val="ListParagraph"/>
        <w:widowControl/>
        <w:numPr>
          <w:ilvl w:val="0"/>
          <w:numId w:val="16"/>
        </w:numPr>
        <w:tabs>
          <w:tab w:val="left" w:pos="810"/>
        </w:tabs>
        <w:ind w:left="0" w:firstLine="567"/>
        <w:outlineLvl w:val="0"/>
        <w:rPr>
          <w:rFonts w:cs="Sylfaen"/>
          <w:szCs w:val="24"/>
          <w:lang w:val="hy-AM"/>
        </w:rPr>
      </w:pPr>
      <w:r w:rsidRPr="00C90D85">
        <w:rPr>
          <w:rFonts w:cs="Sylfaen"/>
          <w:szCs w:val="24"/>
          <w:lang w:val="hy-AM"/>
        </w:rPr>
        <w:lastRenderedPageBreak/>
        <w:t>3-րդ մասը շարադրել հետևյալ խմբագրությամբ.</w:t>
      </w:r>
    </w:p>
    <w:p w14:paraId="1C5F9D2B" w14:textId="3D07A002" w:rsidR="004F2071" w:rsidRPr="00C90D85" w:rsidRDefault="00083229" w:rsidP="005150A9">
      <w:pPr>
        <w:pStyle w:val="BodyText"/>
        <w:spacing w:after="0"/>
        <w:ind w:firstLine="567"/>
        <w:rPr>
          <w:szCs w:val="24"/>
          <w:lang w:val="hy-AM"/>
        </w:rPr>
      </w:pPr>
      <w:r w:rsidRPr="00C90D85">
        <w:rPr>
          <w:szCs w:val="24"/>
          <w:lang w:val="hy-AM"/>
        </w:rPr>
        <w:t>«3. Օրենսգրքի 147.1-ին հոդվածով սահմանված սոցիալական ծախսերը Օրենսգրքի 143-րդ հոդ</w:t>
      </w:r>
      <w:r w:rsidR="00295040" w:rsidRPr="00C90D85">
        <w:rPr>
          <w:szCs w:val="24"/>
          <w:lang w:val="hy-AM"/>
        </w:rPr>
        <w:softHyphen/>
      </w:r>
      <w:r w:rsidRPr="00C90D85">
        <w:rPr>
          <w:szCs w:val="24"/>
          <w:lang w:val="hy-AM"/>
        </w:rPr>
        <w:t>վածով սահմանված հարկման բազայի նկատմամբ Օրենսգրքի 150-րդ հոդվածով սահ</w:t>
      </w:r>
      <w:r w:rsidR="00295040" w:rsidRPr="00C90D85">
        <w:rPr>
          <w:szCs w:val="24"/>
          <w:lang w:val="hy-AM"/>
        </w:rPr>
        <w:softHyphen/>
      </w:r>
      <w:r w:rsidRPr="00C90D85">
        <w:rPr>
          <w:szCs w:val="24"/>
          <w:lang w:val="hy-AM"/>
        </w:rPr>
        <w:t>ման</w:t>
      </w:r>
      <w:r w:rsidR="00BB453A" w:rsidRPr="00C90D85">
        <w:rPr>
          <w:szCs w:val="24"/>
          <w:lang w:val="hy-AM"/>
        </w:rPr>
        <w:softHyphen/>
      </w:r>
      <w:r w:rsidRPr="00C90D85">
        <w:rPr>
          <w:szCs w:val="24"/>
          <w:lang w:val="hy-AM"/>
        </w:rPr>
        <w:t>ված դրույքաչափերով հաշվարկված և (կամ) վճարված (այդ թվում՝ հարկային գոր</w:t>
      </w:r>
      <w:r w:rsidR="00295040" w:rsidRPr="00C90D85">
        <w:rPr>
          <w:szCs w:val="24"/>
          <w:lang w:val="hy-AM"/>
        </w:rPr>
        <w:softHyphen/>
      </w:r>
      <w:r w:rsidRPr="00C90D85">
        <w:rPr>
          <w:szCs w:val="24"/>
          <w:lang w:val="hy-AM"/>
        </w:rPr>
        <w:t>ծա</w:t>
      </w:r>
      <w:r w:rsidR="00295040" w:rsidRPr="00C90D85">
        <w:rPr>
          <w:szCs w:val="24"/>
          <w:lang w:val="hy-AM"/>
        </w:rPr>
        <w:softHyphen/>
      </w:r>
      <w:r w:rsidRPr="00C90D85">
        <w:rPr>
          <w:szCs w:val="24"/>
          <w:lang w:val="hy-AM"/>
        </w:rPr>
        <w:t>կալի կողմից) եկամտային հարկի գումարից փոխհատուցվում (վերադարձվում</w:t>
      </w:r>
      <w:r w:rsidR="00A65C8F" w:rsidRPr="00C90D85">
        <w:rPr>
          <w:szCs w:val="24"/>
          <w:lang w:val="hy-AM"/>
        </w:rPr>
        <w:t>)</w:t>
      </w:r>
      <w:r w:rsidR="006C07B7" w:rsidRPr="00C90D85">
        <w:rPr>
          <w:szCs w:val="24"/>
          <w:lang w:val="hy-AM"/>
        </w:rPr>
        <w:t xml:space="preserve"> կամ</w:t>
      </w:r>
      <w:r w:rsidR="0077577A" w:rsidRPr="00C90D85">
        <w:rPr>
          <w:szCs w:val="24"/>
          <w:lang w:val="hy-AM"/>
        </w:rPr>
        <w:t xml:space="preserve"> հատ</w:t>
      </w:r>
      <w:r w:rsidR="00295040" w:rsidRPr="00C90D85">
        <w:rPr>
          <w:szCs w:val="24"/>
          <w:lang w:val="hy-AM"/>
        </w:rPr>
        <w:softHyphen/>
      </w:r>
      <w:r w:rsidR="0077577A" w:rsidRPr="00C90D85">
        <w:rPr>
          <w:szCs w:val="24"/>
          <w:lang w:val="hy-AM"/>
        </w:rPr>
        <w:t>կաց</w:t>
      </w:r>
      <w:r w:rsidR="00295040" w:rsidRPr="00C90D85">
        <w:rPr>
          <w:szCs w:val="24"/>
          <w:lang w:val="hy-AM"/>
        </w:rPr>
        <w:softHyphen/>
      </w:r>
      <w:r w:rsidR="0077577A" w:rsidRPr="00C90D85">
        <w:rPr>
          <w:szCs w:val="24"/>
          <w:lang w:val="hy-AM"/>
        </w:rPr>
        <w:t>վում</w:t>
      </w:r>
      <w:r w:rsidR="00A65C8F" w:rsidRPr="00C90D85">
        <w:rPr>
          <w:szCs w:val="24"/>
          <w:lang w:val="hy-AM"/>
        </w:rPr>
        <w:t xml:space="preserve"> </w:t>
      </w:r>
      <w:r w:rsidRPr="00C90D85">
        <w:rPr>
          <w:szCs w:val="24"/>
          <w:lang w:val="hy-AM"/>
        </w:rPr>
        <w:t>են Կառավարության սահմանած</w:t>
      </w:r>
      <w:r w:rsidR="00BB453A" w:rsidRPr="00C90D85">
        <w:rPr>
          <w:szCs w:val="24"/>
          <w:lang w:val="hy-AM"/>
        </w:rPr>
        <w:t xml:space="preserve"> </w:t>
      </w:r>
      <w:hyperlink r:id="rId6" w:tgtFrame="_blank" w:history="1">
        <w:r w:rsidRPr="00C90D85">
          <w:rPr>
            <w:szCs w:val="24"/>
            <w:lang w:val="hy-AM"/>
          </w:rPr>
          <w:t>կարգով</w:t>
        </w:r>
      </w:hyperlink>
      <w:r w:rsidRPr="00C90D85">
        <w:rPr>
          <w:szCs w:val="24"/>
          <w:lang w:val="hy-AM"/>
        </w:rPr>
        <w:t>: Ընդ որում, սոցիալական ծախսը սույն մասի համա</w:t>
      </w:r>
      <w:r w:rsidR="00BB453A" w:rsidRPr="00C90D85">
        <w:rPr>
          <w:szCs w:val="24"/>
          <w:lang w:val="hy-AM"/>
        </w:rPr>
        <w:softHyphen/>
      </w:r>
      <w:r w:rsidRPr="00C90D85">
        <w:rPr>
          <w:szCs w:val="24"/>
          <w:lang w:val="hy-AM"/>
        </w:rPr>
        <w:t xml:space="preserve">ձայն փոխհատուցվում </w:t>
      </w:r>
      <w:r w:rsidR="0077577A" w:rsidRPr="00C90D85">
        <w:rPr>
          <w:szCs w:val="24"/>
          <w:lang w:val="hy-AM"/>
        </w:rPr>
        <w:t>վերադարձվում</w:t>
      </w:r>
      <w:r w:rsidR="00551621" w:rsidRPr="00C90D85">
        <w:rPr>
          <w:szCs w:val="24"/>
          <w:lang w:val="hy-AM"/>
        </w:rPr>
        <w:t>)</w:t>
      </w:r>
      <w:r w:rsidR="00AF4B5C" w:rsidRPr="00C90D85">
        <w:rPr>
          <w:szCs w:val="24"/>
          <w:lang w:val="hy-AM"/>
        </w:rPr>
        <w:t xml:space="preserve"> կամ</w:t>
      </w:r>
      <w:r w:rsidR="0077577A" w:rsidRPr="00C90D85">
        <w:rPr>
          <w:szCs w:val="24"/>
          <w:lang w:val="hy-AM"/>
        </w:rPr>
        <w:t xml:space="preserve"> հատկացվում է</w:t>
      </w:r>
      <w:r w:rsidRPr="00C90D85">
        <w:rPr>
          <w:szCs w:val="24"/>
          <w:lang w:val="hy-AM"/>
        </w:rPr>
        <w:t>, եթե եկամտային հարկի տարե</w:t>
      </w:r>
      <w:r w:rsidR="00295040" w:rsidRPr="00C90D85">
        <w:rPr>
          <w:szCs w:val="24"/>
          <w:lang w:val="hy-AM"/>
        </w:rPr>
        <w:softHyphen/>
      </w:r>
      <w:r w:rsidR="00295040" w:rsidRPr="00C90D85">
        <w:rPr>
          <w:szCs w:val="24"/>
          <w:lang w:val="hy-AM"/>
        </w:rPr>
        <w:softHyphen/>
      </w:r>
      <w:r w:rsidRPr="00C90D85">
        <w:rPr>
          <w:szCs w:val="24"/>
          <w:lang w:val="hy-AM"/>
        </w:rPr>
        <w:t>կան հաշվարկ (հայտարարագիր) ներկայացնելու պարտավորություն կրող անձը օրենսդրու</w:t>
      </w:r>
      <w:r w:rsidR="00295040" w:rsidRPr="00C90D85">
        <w:rPr>
          <w:szCs w:val="24"/>
          <w:lang w:val="hy-AM"/>
        </w:rPr>
        <w:softHyphen/>
      </w:r>
      <w:r w:rsidR="00295040" w:rsidRPr="00C90D85">
        <w:rPr>
          <w:szCs w:val="24"/>
          <w:lang w:val="hy-AM"/>
        </w:rPr>
        <w:softHyphen/>
      </w:r>
      <w:r w:rsidRPr="00C90D85">
        <w:rPr>
          <w:szCs w:val="24"/>
          <w:lang w:val="hy-AM"/>
        </w:rPr>
        <w:t>թյամբ սահմանված կարգով հարկային մարմին է ներկայացրել էլեկտրոնային ստորա</w:t>
      </w:r>
      <w:r w:rsidR="00295040" w:rsidRPr="00C90D85">
        <w:rPr>
          <w:szCs w:val="24"/>
          <w:lang w:val="hy-AM"/>
        </w:rPr>
        <w:softHyphen/>
      </w:r>
      <w:r w:rsidRPr="00C90D85">
        <w:rPr>
          <w:szCs w:val="24"/>
          <w:lang w:val="hy-AM"/>
        </w:rPr>
        <w:t>գրու</w:t>
      </w:r>
      <w:r w:rsidR="00295040" w:rsidRPr="00C90D85">
        <w:rPr>
          <w:szCs w:val="24"/>
          <w:lang w:val="hy-AM"/>
        </w:rPr>
        <w:softHyphen/>
      </w:r>
      <w:r w:rsidR="0077577A" w:rsidRPr="00C90D85">
        <w:rPr>
          <w:szCs w:val="24"/>
          <w:lang w:val="hy-AM"/>
        </w:rPr>
        <w:softHyphen/>
      </w:r>
      <w:r w:rsidRPr="00C90D85">
        <w:rPr>
          <w:szCs w:val="24"/>
          <w:lang w:val="hy-AM"/>
        </w:rPr>
        <w:t>թյամբ վավերացված եկամտային հարկի տարեկան հաշվարկը (հայտա</w:t>
      </w:r>
      <w:r w:rsidR="00295040" w:rsidRPr="00C90D85">
        <w:rPr>
          <w:szCs w:val="24"/>
          <w:lang w:val="hy-AM"/>
        </w:rPr>
        <w:softHyphen/>
      </w:r>
      <w:r w:rsidRPr="00C90D85">
        <w:rPr>
          <w:szCs w:val="24"/>
          <w:lang w:val="hy-AM"/>
        </w:rPr>
        <w:t>րա</w:t>
      </w:r>
      <w:r w:rsidR="00295040" w:rsidRPr="00C90D85">
        <w:rPr>
          <w:szCs w:val="24"/>
          <w:lang w:val="hy-AM"/>
        </w:rPr>
        <w:softHyphen/>
      </w:r>
      <w:r w:rsidRPr="00C90D85">
        <w:rPr>
          <w:szCs w:val="24"/>
          <w:lang w:val="hy-AM"/>
        </w:rPr>
        <w:t>րա</w:t>
      </w:r>
      <w:r w:rsidR="00295040" w:rsidRPr="00C90D85">
        <w:rPr>
          <w:szCs w:val="24"/>
          <w:lang w:val="hy-AM"/>
        </w:rPr>
        <w:softHyphen/>
      </w:r>
      <w:r w:rsidRPr="00C90D85">
        <w:rPr>
          <w:szCs w:val="24"/>
          <w:lang w:val="hy-AM"/>
        </w:rPr>
        <w:t>գիրը):»:</w:t>
      </w:r>
    </w:p>
    <w:p w14:paraId="1EC2BDB1" w14:textId="77777777" w:rsidR="008A22FA" w:rsidRPr="00C90D85" w:rsidRDefault="008A22FA" w:rsidP="005150A9">
      <w:pPr>
        <w:widowControl/>
        <w:numPr>
          <w:ilvl w:val="0"/>
          <w:numId w:val="12"/>
        </w:numPr>
        <w:tabs>
          <w:tab w:val="left" w:pos="1800"/>
        </w:tabs>
        <w:spacing w:before="240"/>
        <w:ind w:left="0" w:firstLine="567"/>
        <w:outlineLvl w:val="0"/>
        <w:rPr>
          <w:rFonts w:cs="Sylfaen"/>
          <w:szCs w:val="24"/>
          <w:lang w:val="hy-AM"/>
        </w:rPr>
      </w:pPr>
    </w:p>
    <w:p w14:paraId="380DAB59" w14:textId="246BDB96" w:rsidR="002B118B" w:rsidRPr="00C90D85" w:rsidRDefault="002B118B" w:rsidP="00A15105">
      <w:pPr>
        <w:pStyle w:val="Heading1"/>
        <w:numPr>
          <w:ilvl w:val="0"/>
          <w:numId w:val="9"/>
        </w:numPr>
        <w:tabs>
          <w:tab w:val="clear" w:pos="964"/>
          <w:tab w:val="num" w:pos="826"/>
        </w:tabs>
        <w:ind w:firstLine="567"/>
        <w:rPr>
          <w:b w:val="0"/>
          <w:szCs w:val="24"/>
          <w:lang w:val="hy-AM"/>
        </w:rPr>
      </w:pPr>
      <w:r w:rsidRPr="00C90D85">
        <w:rPr>
          <w:b w:val="0"/>
          <w:szCs w:val="24"/>
          <w:lang w:val="hy-AM"/>
        </w:rPr>
        <w:t>Սույն օրենքն ուժի մեջ է մտնում պաշտոնական հրապարակման</w:t>
      </w:r>
      <w:r w:rsidR="00EC5E82" w:rsidRPr="00C90D85">
        <w:rPr>
          <w:b w:val="0"/>
          <w:szCs w:val="24"/>
          <w:lang w:val="hy-AM"/>
        </w:rPr>
        <w:t>ը</w:t>
      </w:r>
      <w:r w:rsidRPr="00C90D85">
        <w:rPr>
          <w:b w:val="0"/>
          <w:szCs w:val="24"/>
          <w:lang w:val="hy-AM"/>
        </w:rPr>
        <w:t xml:space="preserve"> հաջոր</w:t>
      </w:r>
      <w:r w:rsidR="009636D0" w:rsidRPr="00C90D85">
        <w:rPr>
          <w:b w:val="0"/>
          <w:szCs w:val="24"/>
          <w:lang w:val="hy-AM"/>
        </w:rPr>
        <w:softHyphen/>
      </w:r>
      <w:r w:rsidR="00B56A6F" w:rsidRPr="00C90D85">
        <w:rPr>
          <w:b w:val="0"/>
          <w:szCs w:val="24"/>
          <w:lang w:val="hy-AM"/>
        </w:rPr>
        <w:softHyphen/>
      </w:r>
      <w:r w:rsidR="009636D0" w:rsidRPr="00C90D85">
        <w:rPr>
          <w:b w:val="0"/>
          <w:szCs w:val="24"/>
          <w:lang w:val="hy-AM"/>
        </w:rPr>
        <w:softHyphen/>
      </w:r>
      <w:r w:rsidRPr="00C90D85">
        <w:rPr>
          <w:b w:val="0"/>
          <w:szCs w:val="24"/>
          <w:lang w:val="hy-AM"/>
        </w:rPr>
        <w:t>դող օրվա</w:t>
      </w:r>
      <w:r w:rsidR="00C32C2C" w:rsidRPr="00C90D85">
        <w:rPr>
          <w:b w:val="0"/>
          <w:szCs w:val="24"/>
          <w:lang w:val="hy-AM"/>
        </w:rPr>
        <w:softHyphen/>
      </w:r>
      <w:r w:rsidRPr="00C90D85">
        <w:rPr>
          <w:b w:val="0"/>
          <w:szCs w:val="24"/>
          <w:lang w:val="hy-AM"/>
        </w:rPr>
        <w:t>նից</w:t>
      </w:r>
      <w:r w:rsidR="00662396" w:rsidRPr="00C90D85">
        <w:rPr>
          <w:b w:val="0"/>
          <w:szCs w:val="24"/>
          <w:lang w:val="hy-AM"/>
        </w:rPr>
        <w:t xml:space="preserve">    և կիրառվում է </w:t>
      </w:r>
      <w:r w:rsidR="00E15643" w:rsidRPr="00C90D85">
        <w:rPr>
          <w:b w:val="0"/>
          <w:szCs w:val="24"/>
          <w:lang w:val="hy-AM"/>
        </w:rPr>
        <w:t xml:space="preserve">2026 </w:t>
      </w:r>
      <w:r w:rsidR="00662396" w:rsidRPr="00C90D85">
        <w:rPr>
          <w:b w:val="0"/>
          <w:szCs w:val="24"/>
          <w:lang w:val="hy-AM"/>
        </w:rPr>
        <w:t xml:space="preserve">թվականի </w:t>
      </w:r>
      <w:r w:rsidR="006300F0" w:rsidRPr="00C90D85">
        <w:rPr>
          <w:b w:val="0"/>
          <w:szCs w:val="24"/>
          <w:lang w:val="hy-AM"/>
        </w:rPr>
        <w:t>և դրան հաջորդող հարկային</w:t>
      </w:r>
      <w:r w:rsidR="00E15643" w:rsidRPr="00C90D85">
        <w:rPr>
          <w:b w:val="0"/>
          <w:szCs w:val="24"/>
          <w:lang w:val="hy-AM"/>
        </w:rPr>
        <w:t xml:space="preserve"> </w:t>
      </w:r>
      <w:r w:rsidR="006300F0" w:rsidRPr="00C90D85">
        <w:rPr>
          <w:b w:val="0"/>
          <w:szCs w:val="24"/>
          <w:lang w:val="hy-AM"/>
        </w:rPr>
        <w:t>տարիների</w:t>
      </w:r>
      <w:r w:rsidR="00E15643" w:rsidRPr="00C90D85">
        <w:rPr>
          <w:b w:val="0"/>
          <w:szCs w:val="24"/>
          <w:lang w:val="hy-AM"/>
        </w:rPr>
        <w:t xml:space="preserve"> մասով հաշ</w:t>
      </w:r>
      <w:r w:rsidR="006300F0" w:rsidRPr="00C90D85">
        <w:rPr>
          <w:b w:val="0"/>
          <w:szCs w:val="24"/>
          <w:lang w:val="hy-AM"/>
        </w:rPr>
        <w:softHyphen/>
      </w:r>
      <w:r w:rsidR="00E15643" w:rsidRPr="00C90D85">
        <w:rPr>
          <w:b w:val="0"/>
          <w:szCs w:val="24"/>
          <w:lang w:val="hy-AM"/>
        </w:rPr>
        <w:t>վարկված և (կամ) վճար</w:t>
      </w:r>
      <w:r w:rsidR="00E15643" w:rsidRPr="00C90D85">
        <w:rPr>
          <w:b w:val="0"/>
          <w:szCs w:val="24"/>
          <w:lang w:val="hy-AM"/>
        </w:rPr>
        <w:softHyphen/>
        <w:t>ված (այդ թվում՝ հարկային գործակալի կողմից) եկամտային հարկի գումարի</w:t>
      </w:r>
      <w:r w:rsidR="00583F45" w:rsidRPr="00C90D85">
        <w:rPr>
          <w:b w:val="0"/>
          <w:szCs w:val="24"/>
          <w:lang w:val="hy-AM"/>
        </w:rPr>
        <w:t xml:space="preserve"> հաշվին</w:t>
      </w:r>
      <w:r w:rsidR="00E15643" w:rsidRPr="00C90D85">
        <w:rPr>
          <w:szCs w:val="24"/>
          <w:lang w:val="hy-AM"/>
        </w:rPr>
        <w:t xml:space="preserve"> </w:t>
      </w:r>
      <w:r w:rsidR="006300F0" w:rsidRPr="00C90D85">
        <w:rPr>
          <w:b w:val="0"/>
          <w:szCs w:val="24"/>
          <w:lang w:val="hy-AM"/>
        </w:rPr>
        <w:t>հասարակական</w:t>
      </w:r>
      <w:r w:rsidR="006300F0" w:rsidRPr="00C90D85">
        <w:rPr>
          <w:szCs w:val="24"/>
          <w:lang w:val="hy-AM"/>
        </w:rPr>
        <w:t xml:space="preserve"> </w:t>
      </w:r>
      <w:r w:rsidR="00013C68" w:rsidRPr="00C90D85">
        <w:rPr>
          <w:b w:val="0"/>
          <w:szCs w:val="24"/>
          <w:lang w:val="hy-AM"/>
        </w:rPr>
        <w:t>կազմակերպություններին</w:t>
      </w:r>
      <w:r w:rsidR="00E15643" w:rsidRPr="00C90D85">
        <w:rPr>
          <w:b w:val="0"/>
          <w:szCs w:val="24"/>
          <w:lang w:val="hy-AM"/>
        </w:rPr>
        <w:t>,</w:t>
      </w:r>
      <w:r w:rsidR="00013C68" w:rsidRPr="00C90D85">
        <w:rPr>
          <w:b w:val="0"/>
          <w:szCs w:val="24"/>
          <w:lang w:val="hy-AM"/>
        </w:rPr>
        <w:t xml:space="preserve"> </w:t>
      </w:r>
      <w:r w:rsidR="00EF7A77" w:rsidRPr="00C90D85">
        <w:rPr>
          <w:b w:val="0"/>
          <w:szCs w:val="24"/>
          <w:lang w:val="hy-AM"/>
        </w:rPr>
        <w:t>լրատ</w:t>
      </w:r>
      <w:r w:rsidR="00EF7A77" w:rsidRPr="00C90D85">
        <w:rPr>
          <w:b w:val="0"/>
          <w:szCs w:val="24"/>
          <w:lang w:val="hy-AM"/>
        </w:rPr>
        <w:softHyphen/>
        <w:t>վական գործունեություն իրակա</w:t>
      </w:r>
      <w:r w:rsidR="00EF7A77" w:rsidRPr="00C90D85">
        <w:rPr>
          <w:b w:val="0"/>
          <w:szCs w:val="24"/>
          <w:lang w:val="hy-AM"/>
        </w:rPr>
        <w:softHyphen/>
        <w:t>նաց</w:t>
      </w:r>
      <w:r w:rsidR="00EF7A77" w:rsidRPr="00C90D85">
        <w:rPr>
          <w:b w:val="0"/>
          <w:szCs w:val="24"/>
          <w:lang w:val="hy-AM"/>
        </w:rPr>
        <w:softHyphen/>
        <w:t>նող իրավաբանական անձ</w:t>
      </w:r>
      <w:r w:rsidR="00ED1EA1" w:rsidRPr="00C90D85">
        <w:rPr>
          <w:b w:val="0"/>
          <w:szCs w:val="24"/>
          <w:lang w:val="hy-AM"/>
        </w:rPr>
        <w:t>անց</w:t>
      </w:r>
      <w:r w:rsidR="00EF7A77" w:rsidRPr="00C90D85">
        <w:rPr>
          <w:b w:val="0"/>
          <w:szCs w:val="24"/>
          <w:lang w:val="hy-AM"/>
        </w:rPr>
        <w:t xml:space="preserve"> (</w:t>
      </w:r>
      <w:r w:rsidR="00673CD3" w:rsidRPr="00C90D85">
        <w:rPr>
          <w:b w:val="0"/>
          <w:szCs w:val="24"/>
          <w:lang w:val="hy-AM"/>
        </w:rPr>
        <w:t>անհատ</w:t>
      </w:r>
      <w:r w:rsidR="00EF7A77" w:rsidRPr="00C90D85">
        <w:rPr>
          <w:b w:val="0"/>
          <w:szCs w:val="24"/>
          <w:lang w:val="hy-AM"/>
        </w:rPr>
        <w:t xml:space="preserve"> ձեռնարկատեր</w:t>
      </w:r>
      <w:r w:rsidR="00ED1EA1" w:rsidRPr="00C90D85">
        <w:rPr>
          <w:b w:val="0"/>
          <w:szCs w:val="24"/>
          <w:lang w:val="hy-AM"/>
        </w:rPr>
        <w:t>երին</w:t>
      </w:r>
      <w:r w:rsidR="00EF7A77" w:rsidRPr="00C90D85">
        <w:rPr>
          <w:b w:val="0"/>
          <w:szCs w:val="24"/>
          <w:lang w:val="hy-AM"/>
        </w:rPr>
        <w:t>)</w:t>
      </w:r>
      <w:r w:rsidR="00EF7A77" w:rsidRPr="00C90D85">
        <w:rPr>
          <w:szCs w:val="24"/>
          <w:lang w:val="hy-AM"/>
        </w:rPr>
        <w:t xml:space="preserve"> </w:t>
      </w:r>
      <w:r w:rsidR="00E15643" w:rsidRPr="00C90D85">
        <w:rPr>
          <w:b w:val="0"/>
          <w:szCs w:val="24"/>
          <w:lang w:val="hy-AM"/>
        </w:rPr>
        <w:t>կամ կուսա</w:t>
      </w:r>
      <w:r w:rsidR="00ED1EA1" w:rsidRPr="00C90D85">
        <w:rPr>
          <w:b w:val="0"/>
          <w:szCs w:val="24"/>
          <w:lang w:val="hy-AM"/>
        </w:rPr>
        <w:softHyphen/>
      </w:r>
      <w:r w:rsidR="00E15643" w:rsidRPr="00C90D85">
        <w:rPr>
          <w:b w:val="0"/>
          <w:szCs w:val="24"/>
          <w:lang w:val="hy-AM"/>
        </w:rPr>
        <w:t>կցու</w:t>
      </w:r>
      <w:r w:rsidR="00ED1EA1" w:rsidRPr="00C90D85">
        <w:rPr>
          <w:b w:val="0"/>
          <w:szCs w:val="24"/>
          <w:lang w:val="hy-AM"/>
        </w:rPr>
        <w:softHyphen/>
      </w:r>
      <w:r w:rsidR="00E15643" w:rsidRPr="00C90D85">
        <w:rPr>
          <w:b w:val="0"/>
          <w:szCs w:val="24"/>
          <w:lang w:val="hy-AM"/>
        </w:rPr>
        <w:t>թյուն</w:t>
      </w:r>
      <w:r w:rsidR="00ED1EA1" w:rsidRPr="00C90D85">
        <w:rPr>
          <w:b w:val="0"/>
          <w:szCs w:val="24"/>
          <w:lang w:val="hy-AM"/>
        </w:rPr>
        <w:softHyphen/>
      </w:r>
      <w:r w:rsidR="00E15643" w:rsidRPr="00C90D85">
        <w:rPr>
          <w:b w:val="0"/>
          <w:szCs w:val="24"/>
          <w:lang w:val="hy-AM"/>
        </w:rPr>
        <w:t xml:space="preserve">ներին </w:t>
      </w:r>
      <w:r w:rsidR="00F662FC" w:rsidRPr="00C90D85">
        <w:rPr>
          <w:b w:val="0"/>
          <w:szCs w:val="24"/>
          <w:lang w:val="hy-AM"/>
        </w:rPr>
        <w:t xml:space="preserve">անհատույց </w:t>
      </w:r>
      <w:r w:rsidR="00D10E57" w:rsidRPr="00C90D85">
        <w:rPr>
          <w:b w:val="0"/>
          <w:szCs w:val="24"/>
          <w:lang w:val="hy-AM"/>
        </w:rPr>
        <w:t xml:space="preserve">հատկացվող </w:t>
      </w:r>
      <w:r w:rsidR="00F662FC" w:rsidRPr="00C90D85">
        <w:rPr>
          <w:b w:val="0"/>
          <w:szCs w:val="24"/>
          <w:lang w:val="hy-AM"/>
        </w:rPr>
        <w:t>դրամական միջոց</w:t>
      </w:r>
      <w:r w:rsidR="00F662FC" w:rsidRPr="00C90D85">
        <w:rPr>
          <w:b w:val="0"/>
          <w:szCs w:val="24"/>
          <w:lang w:val="hy-AM"/>
        </w:rPr>
        <w:softHyphen/>
        <w:t>ների մասով</w:t>
      </w:r>
      <w:r w:rsidR="00D061EF" w:rsidRPr="00C90D85">
        <w:rPr>
          <w:b w:val="0"/>
          <w:szCs w:val="24"/>
          <w:lang w:val="hy-AM"/>
        </w:rPr>
        <w:t>:</w:t>
      </w:r>
    </w:p>
    <w:p w14:paraId="59B2FA4A" w14:textId="7E83BB27" w:rsidR="008E4DDE" w:rsidRPr="00C90D85" w:rsidRDefault="001D6AD7" w:rsidP="00A15105">
      <w:pPr>
        <w:pStyle w:val="Heading1"/>
        <w:numPr>
          <w:ilvl w:val="0"/>
          <w:numId w:val="9"/>
        </w:numPr>
        <w:tabs>
          <w:tab w:val="clear" w:pos="964"/>
          <w:tab w:val="num" w:pos="826"/>
        </w:tabs>
        <w:ind w:firstLine="567"/>
        <w:rPr>
          <w:b w:val="0"/>
          <w:szCs w:val="24"/>
          <w:lang w:val="hy-AM"/>
        </w:rPr>
      </w:pPr>
      <w:r w:rsidRPr="00C90D85">
        <w:rPr>
          <w:b w:val="0"/>
          <w:szCs w:val="24"/>
          <w:lang w:val="hy-AM"/>
        </w:rPr>
        <w:t>Սույն օրենքի</w:t>
      </w:r>
      <w:r w:rsidR="00740964" w:rsidRPr="00C90D85">
        <w:rPr>
          <w:b w:val="0"/>
          <w:szCs w:val="24"/>
          <w:lang w:val="hy-AM"/>
        </w:rPr>
        <w:t xml:space="preserve">ց </w:t>
      </w:r>
      <w:r w:rsidR="00E16131" w:rsidRPr="00C90D85">
        <w:rPr>
          <w:b w:val="0"/>
          <w:szCs w:val="24"/>
          <w:lang w:val="hy-AM"/>
        </w:rPr>
        <w:t>բխո</w:t>
      </w:r>
      <w:r w:rsidR="00740964" w:rsidRPr="00C90D85">
        <w:rPr>
          <w:b w:val="0"/>
          <w:szCs w:val="24"/>
          <w:lang w:val="hy-AM"/>
        </w:rPr>
        <w:t>ղ ենթաօրենսդրական ակտերն ընդունվում</w:t>
      </w:r>
      <w:r w:rsidR="00A74F10" w:rsidRPr="00C90D85">
        <w:rPr>
          <w:b w:val="0"/>
          <w:szCs w:val="24"/>
          <w:lang w:val="hy-AM"/>
        </w:rPr>
        <w:t xml:space="preserve"> են</w:t>
      </w:r>
      <w:r w:rsidRPr="00C90D85">
        <w:rPr>
          <w:b w:val="0"/>
          <w:szCs w:val="24"/>
          <w:lang w:val="hy-AM"/>
        </w:rPr>
        <w:t xml:space="preserve"> սույն օրենքն </w:t>
      </w:r>
      <w:r w:rsidR="000B7339" w:rsidRPr="00C90D85">
        <w:rPr>
          <w:b w:val="0"/>
          <w:szCs w:val="24"/>
          <w:lang w:val="hy-AM"/>
        </w:rPr>
        <w:t>ընդուն</w:t>
      </w:r>
      <w:r w:rsidR="002A5EA4">
        <w:rPr>
          <w:b w:val="0"/>
          <w:szCs w:val="24"/>
          <w:lang w:val="hy-AM"/>
        </w:rPr>
        <w:softHyphen/>
      </w:r>
      <w:r w:rsidR="000B7339" w:rsidRPr="00C90D85">
        <w:rPr>
          <w:b w:val="0"/>
          <w:szCs w:val="24"/>
          <w:lang w:val="hy-AM"/>
        </w:rPr>
        <w:softHyphen/>
        <w:t xml:space="preserve">վելուց </w:t>
      </w:r>
      <w:r w:rsidRPr="00C90D85">
        <w:rPr>
          <w:b w:val="0"/>
          <w:szCs w:val="24"/>
          <w:lang w:val="hy-AM"/>
        </w:rPr>
        <w:t xml:space="preserve">հետո՝ </w:t>
      </w:r>
      <w:r w:rsidR="000B7339" w:rsidRPr="00C90D85">
        <w:rPr>
          <w:b w:val="0"/>
          <w:szCs w:val="24"/>
          <w:lang w:val="hy-AM"/>
        </w:rPr>
        <w:t>եռամսյա</w:t>
      </w:r>
      <w:r w:rsidR="000B7339" w:rsidRPr="00C90D85">
        <w:rPr>
          <w:rFonts w:ascii="Calibri" w:hAnsi="Calibri" w:cs="Calibri"/>
          <w:b w:val="0"/>
          <w:szCs w:val="24"/>
          <w:lang w:val="hy-AM"/>
        </w:rPr>
        <w:t> </w:t>
      </w:r>
      <w:r w:rsidRPr="00C90D85">
        <w:rPr>
          <w:b w:val="0"/>
          <w:szCs w:val="24"/>
          <w:lang w:val="hy-AM"/>
        </w:rPr>
        <w:t>ժամկետում։</w:t>
      </w:r>
    </w:p>
    <w:sectPr w:rsidR="008E4DDE" w:rsidRPr="00C90D85" w:rsidSect="003E7CBF">
      <w:pgSz w:w="11909" w:h="16834" w:code="9"/>
      <w:pgMar w:top="1170" w:right="567" w:bottom="99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C55A5"/>
    <w:multiLevelType w:val="hybridMultilevel"/>
    <w:tmpl w:val="E69C762A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B2056E0"/>
    <w:multiLevelType w:val="hybridMultilevel"/>
    <w:tmpl w:val="6BAAC67E"/>
    <w:lvl w:ilvl="0" w:tplc="83C23E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3376000F"/>
    <w:multiLevelType w:val="multilevel"/>
    <w:tmpl w:val="B60435EC"/>
    <w:lvl w:ilvl="0">
      <w:start w:val="1"/>
      <w:numFmt w:val="decimal"/>
      <w:lvlText w:val="Հոդված %1."/>
      <w:lvlJc w:val="left"/>
      <w:pPr>
        <w:tabs>
          <w:tab w:val="num" w:pos="2694"/>
        </w:tabs>
        <w:ind w:left="709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/>
        <w:specVanish w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1635"/>
        </w:tabs>
        <w:ind w:left="643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</w:rPr>
    </w:lvl>
    <w:lvl w:ilvl="2">
      <w:start w:val="1"/>
      <w:numFmt w:val="russianLower"/>
      <w:lvlText w:val="%3)"/>
      <w:lvlJc w:val="left"/>
      <w:pPr>
        <w:tabs>
          <w:tab w:val="num" w:pos="1352"/>
        </w:tabs>
        <w:ind w:left="643" w:firstLine="709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lowerRoman"/>
      <w:lvlText w:val="(%4)"/>
      <w:lvlJc w:val="right"/>
      <w:pPr>
        <w:tabs>
          <w:tab w:val="num" w:pos="1352"/>
        </w:tabs>
        <w:ind w:left="643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352"/>
        </w:tabs>
        <w:ind w:left="643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352"/>
        </w:tabs>
        <w:ind w:left="643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352"/>
        </w:tabs>
        <w:ind w:left="643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352"/>
        </w:tabs>
        <w:ind w:left="643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352"/>
        </w:tabs>
        <w:ind w:left="643" w:firstLine="709"/>
      </w:pPr>
      <w:rPr>
        <w:rFonts w:hint="default"/>
      </w:rPr>
    </w:lvl>
  </w:abstractNum>
  <w:abstractNum w:abstractNumId="3" w15:restartNumberingAfterBreak="0">
    <w:nsid w:val="3BED3E60"/>
    <w:multiLevelType w:val="hybridMultilevel"/>
    <w:tmpl w:val="3182D47A"/>
    <w:lvl w:ilvl="0" w:tplc="04090011">
      <w:start w:val="1"/>
      <w:numFmt w:val="decimal"/>
      <w:lvlText w:val="%1)"/>
      <w:lvlJc w:val="left"/>
      <w:pPr>
        <w:ind w:left="1331" w:hanging="360"/>
      </w:pPr>
    </w:lvl>
    <w:lvl w:ilvl="1" w:tplc="04090019" w:tentative="1">
      <w:start w:val="1"/>
      <w:numFmt w:val="lowerLetter"/>
      <w:lvlText w:val="%2."/>
      <w:lvlJc w:val="left"/>
      <w:pPr>
        <w:ind w:left="2051" w:hanging="360"/>
      </w:pPr>
    </w:lvl>
    <w:lvl w:ilvl="2" w:tplc="0409001B" w:tentative="1">
      <w:start w:val="1"/>
      <w:numFmt w:val="lowerRoman"/>
      <w:lvlText w:val="%3."/>
      <w:lvlJc w:val="right"/>
      <w:pPr>
        <w:ind w:left="2771" w:hanging="180"/>
      </w:pPr>
    </w:lvl>
    <w:lvl w:ilvl="3" w:tplc="0409000F" w:tentative="1">
      <w:start w:val="1"/>
      <w:numFmt w:val="decimal"/>
      <w:lvlText w:val="%4."/>
      <w:lvlJc w:val="left"/>
      <w:pPr>
        <w:ind w:left="3491" w:hanging="360"/>
      </w:pPr>
    </w:lvl>
    <w:lvl w:ilvl="4" w:tplc="04090019" w:tentative="1">
      <w:start w:val="1"/>
      <w:numFmt w:val="lowerLetter"/>
      <w:lvlText w:val="%5."/>
      <w:lvlJc w:val="left"/>
      <w:pPr>
        <w:ind w:left="4211" w:hanging="360"/>
      </w:pPr>
    </w:lvl>
    <w:lvl w:ilvl="5" w:tplc="0409001B" w:tentative="1">
      <w:start w:val="1"/>
      <w:numFmt w:val="lowerRoman"/>
      <w:lvlText w:val="%6."/>
      <w:lvlJc w:val="right"/>
      <w:pPr>
        <w:ind w:left="4931" w:hanging="180"/>
      </w:pPr>
    </w:lvl>
    <w:lvl w:ilvl="6" w:tplc="0409000F" w:tentative="1">
      <w:start w:val="1"/>
      <w:numFmt w:val="decimal"/>
      <w:lvlText w:val="%7."/>
      <w:lvlJc w:val="left"/>
      <w:pPr>
        <w:ind w:left="5651" w:hanging="360"/>
      </w:pPr>
    </w:lvl>
    <w:lvl w:ilvl="7" w:tplc="04090019" w:tentative="1">
      <w:start w:val="1"/>
      <w:numFmt w:val="lowerLetter"/>
      <w:lvlText w:val="%8."/>
      <w:lvlJc w:val="left"/>
      <w:pPr>
        <w:ind w:left="6371" w:hanging="360"/>
      </w:pPr>
    </w:lvl>
    <w:lvl w:ilvl="8" w:tplc="0409001B" w:tentative="1">
      <w:start w:val="1"/>
      <w:numFmt w:val="lowerRoman"/>
      <w:lvlText w:val="%9."/>
      <w:lvlJc w:val="right"/>
      <w:pPr>
        <w:ind w:left="7091" w:hanging="180"/>
      </w:pPr>
    </w:lvl>
  </w:abstractNum>
  <w:abstractNum w:abstractNumId="4" w15:restartNumberingAfterBreak="0">
    <w:nsid w:val="3FDB639C"/>
    <w:multiLevelType w:val="multilevel"/>
    <w:tmpl w:val="B60435EC"/>
    <w:lvl w:ilvl="0">
      <w:start w:val="1"/>
      <w:numFmt w:val="decimal"/>
      <w:lvlText w:val="Հոդված %1."/>
      <w:lvlJc w:val="left"/>
      <w:pPr>
        <w:tabs>
          <w:tab w:val="num" w:pos="4254"/>
        </w:tabs>
        <w:ind w:left="2269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/>
        <w:specVanish w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2710"/>
        </w:tabs>
        <w:ind w:left="1718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</w:rPr>
    </w:lvl>
    <w:lvl w:ilvl="2">
      <w:start w:val="1"/>
      <w:numFmt w:val="russianLower"/>
      <w:lvlText w:val="%3)"/>
      <w:lvlJc w:val="left"/>
      <w:pPr>
        <w:tabs>
          <w:tab w:val="num" w:pos="2427"/>
        </w:tabs>
        <w:ind w:left="1718" w:firstLine="709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lowerRoman"/>
      <w:lvlText w:val="(%4)"/>
      <w:lvlJc w:val="right"/>
      <w:pPr>
        <w:tabs>
          <w:tab w:val="num" w:pos="2427"/>
        </w:tabs>
        <w:ind w:left="1718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427"/>
        </w:tabs>
        <w:ind w:left="1718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2427"/>
        </w:tabs>
        <w:ind w:left="1718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2427"/>
        </w:tabs>
        <w:ind w:left="1718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427"/>
        </w:tabs>
        <w:ind w:left="1718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2427"/>
        </w:tabs>
        <w:ind w:left="1718" w:firstLine="709"/>
      </w:pPr>
      <w:rPr>
        <w:rFonts w:hint="default"/>
      </w:rPr>
    </w:lvl>
  </w:abstractNum>
  <w:abstractNum w:abstractNumId="5" w15:restartNumberingAfterBreak="0">
    <w:nsid w:val="4B913A03"/>
    <w:multiLevelType w:val="hybridMultilevel"/>
    <w:tmpl w:val="AF665DF0"/>
    <w:lvl w:ilvl="0" w:tplc="04090011">
      <w:start w:val="1"/>
      <w:numFmt w:val="decimal"/>
      <w:lvlText w:val="%1)"/>
      <w:lvlJc w:val="left"/>
      <w:pPr>
        <w:ind w:left="798" w:hanging="360"/>
      </w:pPr>
    </w:lvl>
    <w:lvl w:ilvl="1" w:tplc="04090019" w:tentative="1">
      <w:start w:val="1"/>
      <w:numFmt w:val="lowerLetter"/>
      <w:lvlText w:val="%2."/>
      <w:lvlJc w:val="left"/>
      <w:pPr>
        <w:ind w:left="1518" w:hanging="360"/>
      </w:pPr>
    </w:lvl>
    <w:lvl w:ilvl="2" w:tplc="0409001B" w:tentative="1">
      <w:start w:val="1"/>
      <w:numFmt w:val="lowerRoman"/>
      <w:lvlText w:val="%3."/>
      <w:lvlJc w:val="right"/>
      <w:pPr>
        <w:ind w:left="2238" w:hanging="180"/>
      </w:pPr>
    </w:lvl>
    <w:lvl w:ilvl="3" w:tplc="0409000F" w:tentative="1">
      <w:start w:val="1"/>
      <w:numFmt w:val="decimal"/>
      <w:lvlText w:val="%4."/>
      <w:lvlJc w:val="left"/>
      <w:pPr>
        <w:ind w:left="2958" w:hanging="360"/>
      </w:pPr>
    </w:lvl>
    <w:lvl w:ilvl="4" w:tplc="04090019" w:tentative="1">
      <w:start w:val="1"/>
      <w:numFmt w:val="lowerLetter"/>
      <w:lvlText w:val="%5."/>
      <w:lvlJc w:val="left"/>
      <w:pPr>
        <w:ind w:left="3678" w:hanging="360"/>
      </w:pPr>
    </w:lvl>
    <w:lvl w:ilvl="5" w:tplc="0409001B" w:tentative="1">
      <w:start w:val="1"/>
      <w:numFmt w:val="lowerRoman"/>
      <w:lvlText w:val="%6."/>
      <w:lvlJc w:val="right"/>
      <w:pPr>
        <w:ind w:left="4398" w:hanging="180"/>
      </w:pPr>
    </w:lvl>
    <w:lvl w:ilvl="6" w:tplc="0409000F" w:tentative="1">
      <w:start w:val="1"/>
      <w:numFmt w:val="decimal"/>
      <w:lvlText w:val="%7."/>
      <w:lvlJc w:val="left"/>
      <w:pPr>
        <w:ind w:left="5118" w:hanging="360"/>
      </w:pPr>
    </w:lvl>
    <w:lvl w:ilvl="7" w:tplc="04090019" w:tentative="1">
      <w:start w:val="1"/>
      <w:numFmt w:val="lowerLetter"/>
      <w:lvlText w:val="%8."/>
      <w:lvlJc w:val="left"/>
      <w:pPr>
        <w:ind w:left="5838" w:hanging="360"/>
      </w:pPr>
    </w:lvl>
    <w:lvl w:ilvl="8" w:tplc="0409001B" w:tentative="1">
      <w:start w:val="1"/>
      <w:numFmt w:val="lowerRoman"/>
      <w:lvlText w:val="%9."/>
      <w:lvlJc w:val="right"/>
      <w:pPr>
        <w:ind w:left="6558" w:hanging="180"/>
      </w:pPr>
    </w:lvl>
  </w:abstractNum>
  <w:abstractNum w:abstractNumId="6" w15:restartNumberingAfterBreak="0">
    <w:nsid w:val="4C6042B2"/>
    <w:multiLevelType w:val="multilevel"/>
    <w:tmpl w:val="85EC30E0"/>
    <w:numStyleLink w:val="Normalmultilevelnumbering"/>
  </w:abstractNum>
  <w:abstractNum w:abstractNumId="7" w15:restartNumberingAfterBreak="0">
    <w:nsid w:val="4E3D4CF0"/>
    <w:multiLevelType w:val="multilevel"/>
    <w:tmpl w:val="85EC30E0"/>
    <w:numStyleLink w:val="Normalmultilevelnumbering"/>
  </w:abstractNum>
  <w:abstractNum w:abstractNumId="8" w15:restartNumberingAfterBreak="0">
    <w:nsid w:val="55571FEC"/>
    <w:multiLevelType w:val="multilevel"/>
    <w:tmpl w:val="85EC30E0"/>
    <w:styleLink w:val="Normalmultilevelnumbering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9" w15:restartNumberingAfterBreak="0">
    <w:nsid w:val="58FA3C65"/>
    <w:multiLevelType w:val="hybridMultilevel"/>
    <w:tmpl w:val="6E78648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C5036D4"/>
    <w:multiLevelType w:val="hybridMultilevel"/>
    <w:tmpl w:val="30E8BD1C"/>
    <w:lvl w:ilvl="0" w:tplc="04090011">
      <w:start w:val="1"/>
      <w:numFmt w:val="decimal"/>
      <w:lvlText w:val="%1)"/>
      <w:lvlJc w:val="left"/>
      <w:pPr>
        <w:ind w:left="1259" w:hanging="360"/>
      </w:pPr>
    </w:lvl>
    <w:lvl w:ilvl="1" w:tplc="042B0019" w:tentative="1">
      <w:start w:val="1"/>
      <w:numFmt w:val="lowerLetter"/>
      <w:lvlText w:val="%2."/>
      <w:lvlJc w:val="left"/>
      <w:pPr>
        <w:ind w:left="1979" w:hanging="360"/>
      </w:pPr>
    </w:lvl>
    <w:lvl w:ilvl="2" w:tplc="042B001B" w:tentative="1">
      <w:start w:val="1"/>
      <w:numFmt w:val="lowerRoman"/>
      <w:lvlText w:val="%3."/>
      <w:lvlJc w:val="right"/>
      <w:pPr>
        <w:ind w:left="2699" w:hanging="180"/>
      </w:pPr>
    </w:lvl>
    <w:lvl w:ilvl="3" w:tplc="042B000F" w:tentative="1">
      <w:start w:val="1"/>
      <w:numFmt w:val="decimal"/>
      <w:lvlText w:val="%4."/>
      <w:lvlJc w:val="left"/>
      <w:pPr>
        <w:ind w:left="3419" w:hanging="360"/>
      </w:pPr>
    </w:lvl>
    <w:lvl w:ilvl="4" w:tplc="042B0019" w:tentative="1">
      <w:start w:val="1"/>
      <w:numFmt w:val="lowerLetter"/>
      <w:lvlText w:val="%5."/>
      <w:lvlJc w:val="left"/>
      <w:pPr>
        <w:ind w:left="4139" w:hanging="360"/>
      </w:pPr>
    </w:lvl>
    <w:lvl w:ilvl="5" w:tplc="042B001B" w:tentative="1">
      <w:start w:val="1"/>
      <w:numFmt w:val="lowerRoman"/>
      <w:lvlText w:val="%6."/>
      <w:lvlJc w:val="right"/>
      <w:pPr>
        <w:ind w:left="4859" w:hanging="180"/>
      </w:pPr>
    </w:lvl>
    <w:lvl w:ilvl="6" w:tplc="042B000F" w:tentative="1">
      <w:start w:val="1"/>
      <w:numFmt w:val="decimal"/>
      <w:lvlText w:val="%7."/>
      <w:lvlJc w:val="left"/>
      <w:pPr>
        <w:ind w:left="5579" w:hanging="360"/>
      </w:pPr>
    </w:lvl>
    <w:lvl w:ilvl="7" w:tplc="042B0019" w:tentative="1">
      <w:start w:val="1"/>
      <w:numFmt w:val="lowerLetter"/>
      <w:lvlText w:val="%8."/>
      <w:lvlJc w:val="left"/>
      <w:pPr>
        <w:ind w:left="6299" w:hanging="360"/>
      </w:pPr>
    </w:lvl>
    <w:lvl w:ilvl="8" w:tplc="042B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1" w15:restartNumberingAfterBreak="0">
    <w:nsid w:val="5EAA76D3"/>
    <w:multiLevelType w:val="hybridMultilevel"/>
    <w:tmpl w:val="A8E26396"/>
    <w:lvl w:ilvl="0" w:tplc="04090011">
      <w:start w:val="1"/>
      <w:numFmt w:val="decimal"/>
      <w:lvlText w:val="%1)"/>
      <w:lvlJc w:val="left"/>
      <w:pPr>
        <w:ind w:left="1360" w:hanging="360"/>
      </w:pPr>
    </w:lvl>
    <w:lvl w:ilvl="1" w:tplc="04090019" w:tentative="1">
      <w:start w:val="1"/>
      <w:numFmt w:val="lowerLetter"/>
      <w:lvlText w:val="%2."/>
      <w:lvlJc w:val="left"/>
      <w:pPr>
        <w:ind w:left="2080" w:hanging="360"/>
      </w:pPr>
    </w:lvl>
    <w:lvl w:ilvl="2" w:tplc="0409001B" w:tentative="1">
      <w:start w:val="1"/>
      <w:numFmt w:val="lowerRoman"/>
      <w:lvlText w:val="%3."/>
      <w:lvlJc w:val="right"/>
      <w:pPr>
        <w:ind w:left="2800" w:hanging="180"/>
      </w:pPr>
    </w:lvl>
    <w:lvl w:ilvl="3" w:tplc="0409000F" w:tentative="1">
      <w:start w:val="1"/>
      <w:numFmt w:val="decimal"/>
      <w:lvlText w:val="%4."/>
      <w:lvlJc w:val="left"/>
      <w:pPr>
        <w:ind w:left="3520" w:hanging="360"/>
      </w:pPr>
    </w:lvl>
    <w:lvl w:ilvl="4" w:tplc="04090019" w:tentative="1">
      <w:start w:val="1"/>
      <w:numFmt w:val="lowerLetter"/>
      <w:lvlText w:val="%5."/>
      <w:lvlJc w:val="left"/>
      <w:pPr>
        <w:ind w:left="4240" w:hanging="360"/>
      </w:pPr>
    </w:lvl>
    <w:lvl w:ilvl="5" w:tplc="0409001B" w:tentative="1">
      <w:start w:val="1"/>
      <w:numFmt w:val="lowerRoman"/>
      <w:lvlText w:val="%6."/>
      <w:lvlJc w:val="right"/>
      <w:pPr>
        <w:ind w:left="4960" w:hanging="180"/>
      </w:pPr>
    </w:lvl>
    <w:lvl w:ilvl="6" w:tplc="0409000F" w:tentative="1">
      <w:start w:val="1"/>
      <w:numFmt w:val="decimal"/>
      <w:lvlText w:val="%7."/>
      <w:lvlJc w:val="left"/>
      <w:pPr>
        <w:ind w:left="5680" w:hanging="360"/>
      </w:pPr>
    </w:lvl>
    <w:lvl w:ilvl="7" w:tplc="04090019" w:tentative="1">
      <w:start w:val="1"/>
      <w:numFmt w:val="lowerLetter"/>
      <w:lvlText w:val="%8."/>
      <w:lvlJc w:val="left"/>
      <w:pPr>
        <w:ind w:left="6400" w:hanging="360"/>
      </w:pPr>
    </w:lvl>
    <w:lvl w:ilvl="8" w:tplc="0409001B" w:tentative="1">
      <w:start w:val="1"/>
      <w:numFmt w:val="lowerRoman"/>
      <w:lvlText w:val="%9."/>
      <w:lvlJc w:val="right"/>
      <w:pPr>
        <w:ind w:left="7120" w:hanging="180"/>
      </w:pPr>
    </w:lvl>
  </w:abstractNum>
  <w:abstractNum w:abstractNumId="12" w15:restartNumberingAfterBreak="0">
    <w:nsid w:val="5FAC130D"/>
    <w:multiLevelType w:val="hybridMultilevel"/>
    <w:tmpl w:val="0D60975E"/>
    <w:lvl w:ilvl="0" w:tplc="04090011">
      <w:start w:val="1"/>
      <w:numFmt w:val="decimal"/>
      <w:lvlText w:val="%1)"/>
      <w:lvlJc w:val="left"/>
      <w:pPr>
        <w:ind w:left="798" w:hanging="360"/>
      </w:pPr>
    </w:lvl>
    <w:lvl w:ilvl="1" w:tplc="04090019" w:tentative="1">
      <w:start w:val="1"/>
      <w:numFmt w:val="lowerLetter"/>
      <w:lvlText w:val="%2."/>
      <w:lvlJc w:val="left"/>
      <w:pPr>
        <w:ind w:left="1518" w:hanging="360"/>
      </w:pPr>
    </w:lvl>
    <w:lvl w:ilvl="2" w:tplc="0409001B" w:tentative="1">
      <w:start w:val="1"/>
      <w:numFmt w:val="lowerRoman"/>
      <w:lvlText w:val="%3."/>
      <w:lvlJc w:val="right"/>
      <w:pPr>
        <w:ind w:left="2238" w:hanging="180"/>
      </w:pPr>
    </w:lvl>
    <w:lvl w:ilvl="3" w:tplc="0409000F" w:tentative="1">
      <w:start w:val="1"/>
      <w:numFmt w:val="decimal"/>
      <w:lvlText w:val="%4."/>
      <w:lvlJc w:val="left"/>
      <w:pPr>
        <w:ind w:left="2958" w:hanging="360"/>
      </w:pPr>
    </w:lvl>
    <w:lvl w:ilvl="4" w:tplc="04090019" w:tentative="1">
      <w:start w:val="1"/>
      <w:numFmt w:val="lowerLetter"/>
      <w:lvlText w:val="%5."/>
      <w:lvlJc w:val="left"/>
      <w:pPr>
        <w:ind w:left="3678" w:hanging="360"/>
      </w:pPr>
    </w:lvl>
    <w:lvl w:ilvl="5" w:tplc="0409001B" w:tentative="1">
      <w:start w:val="1"/>
      <w:numFmt w:val="lowerRoman"/>
      <w:lvlText w:val="%6."/>
      <w:lvlJc w:val="right"/>
      <w:pPr>
        <w:ind w:left="4398" w:hanging="180"/>
      </w:pPr>
    </w:lvl>
    <w:lvl w:ilvl="6" w:tplc="0409000F" w:tentative="1">
      <w:start w:val="1"/>
      <w:numFmt w:val="decimal"/>
      <w:lvlText w:val="%7."/>
      <w:lvlJc w:val="left"/>
      <w:pPr>
        <w:ind w:left="5118" w:hanging="360"/>
      </w:pPr>
    </w:lvl>
    <w:lvl w:ilvl="7" w:tplc="04090019" w:tentative="1">
      <w:start w:val="1"/>
      <w:numFmt w:val="lowerLetter"/>
      <w:lvlText w:val="%8."/>
      <w:lvlJc w:val="left"/>
      <w:pPr>
        <w:ind w:left="5838" w:hanging="360"/>
      </w:pPr>
    </w:lvl>
    <w:lvl w:ilvl="8" w:tplc="0409001B" w:tentative="1">
      <w:start w:val="1"/>
      <w:numFmt w:val="lowerRoman"/>
      <w:lvlText w:val="%9."/>
      <w:lvlJc w:val="right"/>
      <w:pPr>
        <w:ind w:left="6558" w:hanging="180"/>
      </w:pPr>
    </w:lvl>
  </w:abstractNum>
  <w:abstractNum w:abstractNumId="13" w15:restartNumberingAfterBreak="0">
    <w:nsid w:val="6C280351"/>
    <w:multiLevelType w:val="hybridMultilevel"/>
    <w:tmpl w:val="E7CC164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732228B9"/>
    <w:multiLevelType w:val="hybridMultilevel"/>
    <w:tmpl w:val="FEF23700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4"/>
  </w:num>
  <w:num w:numId="2">
    <w:abstractNumId w:val="3"/>
  </w:num>
  <w:num w:numId="3">
    <w:abstractNumId w:val="14"/>
  </w:num>
  <w:num w:numId="4">
    <w:abstractNumId w:val="11"/>
  </w:num>
  <w:num w:numId="5">
    <w:abstractNumId w:val="9"/>
  </w:num>
  <w:num w:numId="6">
    <w:abstractNumId w:val="8"/>
  </w:num>
  <w:num w:numId="7">
    <w:abstractNumId w:val="6"/>
  </w:num>
  <w:num w:numId="8">
    <w:abstractNumId w:val="0"/>
  </w:num>
  <w:num w:numId="9">
    <w:abstractNumId w:val="7"/>
    <w:lvlOverride w:ilvl="0">
      <w:lvl w:ilvl="0">
        <w:start w:val="1"/>
        <w:numFmt w:val="decimal"/>
        <w:lvlText w:val="%1."/>
        <w:lvlJc w:val="left"/>
        <w:pPr>
          <w:tabs>
            <w:tab w:val="num" w:pos="964"/>
          </w:tabs>
          <w:ind w:left="0" w:firstLine="680"/>
        </w:pPr>
        <w:rPr>
          <w:rFonts w:ascii="GHEA Grapalat" w:hAnsi="GHEA Grapalat" w:hint="default"/>
          <w:b w:val="0"/>
          <w:sz w:val="24"/>
        </w:rPr>
      </w:lvl>
    </w:lvlOverride>
  </w:num>
  <w:num w:numId="10">
    <w:abstractNumId w:val="12"/>
  </w:num>
  <w:num w:numId="11">
    <w:abstractNumId w:val="2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"/>
  </w:num>
  <w:num w:numId="15">
    <w:abstractNumId w:val="5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EFC"/>
    <w:rsid w:val="00013C68"/>
    <w:rsid w:val="00022D0D"/>
    <w:rsid w:val="0003085D"/>
    <w:rsid w:val="000405A6"/>
    <w:rsid w:val="000510F6"/>
    <w:rsid w:val="0005467F"/>
    <w:rsid w:val="00072466"/>
    <w:rsid w:val="00083229"/>
    <w:rsid w:val="0009286F"/>
    <w:rsid w:val="000A1ACB"/>
    <w:rsid w:val="000A4999"/>
    <w:rsid w:val="000A7756"/>
    <w:rsid w:val="000B053B"/>
    <w:rsid w:val="000B4A2C"/>
    <w:rsid w:val="000B7339"/>
    <w:rsid w:val="000C08BB"/>
    <w:rsid w:val="000C0C24"/>
    <w:rsid w:val="000C20F7"/>
    <w:rsid w:val="000D11C5"/>
    <w:rsid w:val="000D5BA2"/>
    <w:rsid w:val="000D689D"/>
    <w:rsid w:val="000D69C5"/>
    <w:rsid w:val="000E1AA3"/>
    <w:rsid w:val="000E4DE0"/>
    <w:rsid w:val="000E5B65"/>
    <w:rsid w:val="000F4576"/>
    <w:rsid w:val="00136702"/>
    <w:rsid w:val="001411C0"/>
    <w:rsid w:val="00142C22"/>
    <w:rsid w:val="0016098E"/>
    <w:rsid w:val="001735E7"/>
    <w:rsid w:val="001B096C"/>
    <w:rsid w:val="001B205C"/>
    <w:rsid w:val="001B43B9"/>
    <w:rsid w:val="001B6877"/>
    <w:rsid w:val="001C010B"/>
    <w:rsid w:val="001C7B47"/>
    <w:rsid w:val="001D6AD7"/>
    <w:rsid w:val="001D6B45"/>
    <w:rsid w:val="001E1BAE"/>
    <w:rsid w:val="001E5A42"/>
    <w:rsid w:val="00201A24"/>
    <w:rsid w:val="00202B38"/>
    <w:rsid w:val="00221525"/>
    <w:rsid w:val="00222FEE"/>
    <w:rsid w:val="00223115"/>
    <w:rsid w:val="00236B56"/>
    <w:rsid w:val="00247388"/>
    <w:rsid w:val="002601C6"/>
    <w:rsid w:val="002711FF"/>
    <w:rsid w:val="00276650"/>
    <w:rsid w:val="00277E5C"/>
    <w:rsid w:val="00280F6E"/>
    <w:rsid w:val="002822DC"/>
    <w:rsid w:val="0028545F"/>
    <w:rsid w:val="00287E57"/>
    <w:rsid w:val="002922A6"/>
    <w:rsid w:val="0029298E"/>
    <w:rsid w:val="00293E4A"/>
    <w:rsid w:val="00295040"/>
    <w:rsid w:val="002A4380"/>
    <w:rsid w:val="002A5EA4"/>
    <w:rsid w:val="002B118B"/>
    <w:rsid w:val="002B29A2"/>
    <w:rsid w:val="002B386E"/>
    <w:rsid w:val="002C3634"/>
    <w:rsid w:val="002C796B"/>
    <w:rsid w:val="002E41DE"/>
    <w:rsid w:val="002F1CBC"/>
    <w:rsid w:val="00311E45"/>
    <w:rsid w:val="00326B54"/>
    <w:rsid w:val="00335F2B"/>
    <w:rsid w:val="00341B5B"/>
    <w:rsid w:val="00350531"/>
    <w:rsid w:val="00364890"/>
    <w:rsid w:val="00372C57"/>
    <w:rsid w:val="00377FAD"/>
    <w:rsid w:val="0038180A"/>
    <w:rsid w:val="003B35D5"/>
    <w:rsid w:val="003B7534"/>
    <w:rsid w:val="003E0827"/>
    <w:rsid w:val="003E7CBF"/>
    <w:rsid w:val="003F213C"/>
    <w:rsid w:val="003F2D91"/>
    <w:rsid w:val="00407E3E"/>
    <w:rsid w:val="004172E8"/>
    <w:rsid w:val="004201C3"/>
    <w:rsid w:val="0042295F"/>
    <w:rsid w:val="00441118"/>
    <w:rsid w:val="00441E84"/>
    <w:rsid w:val="00442233"/>
    <w:rsid w:val="004465A7"/>
    <w:rsid w:val="00461E47"/>
    <w:rsid w:val="00481FA3"/>
    <w:rsid w:val="00483B5D"/>
    <w:rsid w:val="00484CD3"/>
    <w:rsid w:val="00493EA1"/>
    <w:rsid w:val="004A00E8"/>
    <w:rsid w:val="004A4622"/>
    <w:rsid w:val="004A7FB9"/>
    <w:rsid w:val="004C3E8A"/>
    <w:rsid w:val="004C68DE"/>
    <w:rsid w:val="004E3B84"/>
    <w:rsid w:val="004F2071"/>
    <w:rsid w:val="004F3345"/>
    <w:rsid w:val="004F4C38"/>
    <w:rsid w:val="0050750D"/>
    <w:rsid w:val="005150A9"/>
    <w:rsid w:val="00515A0C"/>
    <w:rsid w:val="00520FF1"/>
    <w:rsid w:val="0052104B"/>
    <w:rsid w:val="00526C48"/>
    <w:rsid w:val="005434A7"/>
    <w:rsid w:val="00543C97"/>
    <w:rsid w:val="00547442"/>
    <w:rsid w:val="00551621"/>
    <w:rsid w:val="00555259"/>
    <w:rsid w:val="005553F1"/>
    <w:rsid w:val="005675B8"/>
    <w:rsid w:val="00570CCD"/>
    <w:rsid w:val="00583F45"/>
    <w:rsid w:val="0059320E"/>
    <w:rsid w:val="005A324F"/>
    <w:rsid w:val="005A42E6"/>
    <w:rsid w:val="005A4519"/>
    <w:rsid w:val="005B2F1A"/>
    <w:rsid w:val="005C039C"/>
    <w:rsid w:val="005C7F9F"/>
    <w:rsid w:val="005E6902"/>
    <w:rsid w:val="005F3A37"/>
    <w:rsid w:val="00601104"/>
    <w:rsid w:val="006110F1"/>
    <w:rsid w:val="006132D5"/>
    <w:rsid w:val="006300F0"/>
    <w:rsid w:val="006319B3"/>
    <w:rsid w:val="006371A3"/>
    <w:rsid w:val="00662396"/>
    <w:rsid w:val="00665854"/>
    <w:rsid w:val="006707FE"/>
    <w:rsid w:val="00671224"/>
    <w:rsid w:val="00672F55"/>
    <w:rsid w:val="00673CD3"/>
    <w:rsid w:val="00684F8C"/>
    <w:rsid w:val="006A5D67"/>
    <w:rsid w:val="006A75BD"/>
    <w:rsid w:val="006A7F4E"/>
    <w:rsid w:val="006B6867"/>
    <w:rsid w:val="006C07B7"/>
    <w:rsid w:val="006F2AED"/>
    <w:rsid w:val="006F2CA8"/>
    <w:rsid w:val="00704C02"/>
    <w:rsid w:val="007128C0"/>
    <w:rsid w:val="007342C9"/>
    <w:rsid w:val="00740964"/>
    <w:rsid w:val="007437D3"/>
    <w:rsid w:val="007557C8"/>
    <w:rsid w:val="007723C3"/>
    <w:rsid w:val="0077577A"/>
    <w:rsid w:val="007904E7"/>
    <w:rsid w:val="007B3AD1"/>
    <w:rsid w:val="007B7279"/>
    <w:rsid w:val="007B7B15"/>
    <w:rsid w:val="007C4318"/>
    <w:rsid w:val="007C4A23"/>
    <w:rsid w:val="007C614E"/>
    <w:rsid w:val="007C7F5B"/>
    <w:rsid w:val="007E053F"/>
    <w:rsid w:val="007F02D0"/>
    <w:rsid w:val="008214E8"/>
    <w:rsid w:val="00822C71"/>
    <w:rsid w:val="00833F8F"/>
    <w:rsid w:val="008424A5"/>
    <w:rsid w:val="008444BE"/>
    <w:rsid w:val="008509FB"/>
    <w:rsid w:val="00850E2E"/>
    <w:rsid w:val="00851932"/>
    <w:rsid w:val="00861C45"/>
    <w:rsid w:val="0086432A"/>
    <w:rsid w:val="008746CD"/>
    <w:rsid w:val="008839DD"/>
    <w:rsid w:val="008871FF"/>
    <w:rsid w:val="008A22FA"/>
    <w:rsid w:val="008A3210"/>
    <w:rsid w:val="008A3D5B"/>
    <w:rsid w:val="008A4058"/>
    <w:rsid w:val="008B5884"/>
    <w:rsid w:val="008C0AA0"/>
    <w:rsid w:val="008C0E20"/>
    <w:rsid w:val="008C6891"/>
    <w:rsid w:val="008C73F3"/>
    <w:rsid w:val="008E4DDE"/>
    <w:rsid w:val="008F0BE6"/>
    <w:rsid w:val="008F1417"/>
    <w:rsid w:val="00900856"/>
    <w:rsid w:val="00910C34"/>
    <w:rsid w:val="00911818"/>
    <w:rsid w:val="00930F6C"/>
    <w:rsid w:val="009328DD"/>
    <w:rsid w:val="009331BD"/>
    <w:rsid w:val="00937B1A"/>
    <w:rsid w:val="00960C27"/>
    <w:rsid w:val="009636D0"/>
    <w:rsid w:val="009862D7"/>
    <w:rsid w:val="00986C4A"/>
    <w:rsid w:val="009977A1"/>
    <w:rsid w:val="009A0B00"/>
    <w:rsid w:val="009B0C5E"/>
    <w:rsid w:val="009B7C57"/>
    <w:rsid w:val="009C4D75"/>
    <w:rsid w:val="009D0019"/>
    <w:rsid w:val="009D63C9"/>
    <w:rsid w:val="009E3BEA"/>
    <w:rsid w:val="009E4D8F"/>
    <w:rsid w:val="009F24EE"/>
    <w:rsid w:val="00A15105"/>
    <w:rsid w:val="00A2782A"/>
    <w:rsid w:val="00A32500"/>
    <w:rsid w:val="00A43EB0"/>
    <w:rsid w:val="00A65A82"/>
    <w:rsid w:val="00A65C8F"/>
    <w:rsid w:val="00A71B5E"/>
    <w:rsid w:val="00A74F10"/>
    <w:rsid w:val="00A77A15"/>
    <w:rsid w:val="00A854FA"/>
    <w:rsid w:val="00A85BA2"/>
    <w:rsid w:val="00AA58CE"/>
    <w:rsid w:val="00AC42B4"/>
    <w:rsid w:val="00AD0C3E"/>
    <w:rsid w:val="00AD79E3"/>
    <w:rsid w:val="00AE443A"/>
    <w:rsid w:val="00AE7BEB"/>
    <w:rsid w:val="00AF4B5C"/>
    <w:rsid w:val="00B13E12"/>
    <w:rsid w:val="00B14ED2"/>
    <w:rsid w:val="00B21889"/>
    <w:rsid w:val="00B32401"/>
    <w:rsid w:val="00B373F7"/>
    <w:rsid w:val="00B40DF6"/>
    <w:rsid w:val="00B531F2"/>
    <w:rsid w:val="00B55DF0"/>
    <w:rsid w:val="00B56A6F"/>
    <w:rsid w:val="00B61C32"/>
    <w:rsid w:val="00B62D6F"/>
    <w:rsid w:val="00B63E88"/>
    <w:rsid w:val="00B66436"/>
    <w:rsid w:val="00B827EE"/>
    <w:rsid w:val="00B832AE"/>
    <w:rsid w:val="00BB15B7"/>
    <w:rsid w:val="00BB29C8"/>
    <w:rsid w:val="00BB453A"/>
    <w:rsid w:val="00BB7A88"/>
    <w:rsid w:val="00BC1779"/>
    <w:rsid w:val="00BC2F97"/>
    <w:rsid w:val="00BC739E"/>
    <w:rsid w:val="00BD3F44"/>
    <w:rsid w:val="00BF373E"/>
    <w:rsid w:val="00BF4BD4"/>
    <w:rsid w:val="00C01160"/>
    <w:rsid w:val="00C03A59"/>
    <w:rsid w:val="00C04EFC"/>
    <w:rsid w:val="00C12D64"/>
    <w:rsid w:val="00C16F1E"/>
    <w:rsid w:val="00C32C2C"/>
    <w:rsid w:val="00C43A05"/>
    <w:rsid w:val="00C55592"/>
    <w:rsid w:val="00C764B8"/>
    <w:rsid w:val="00C77676"/>
    <w:rsid w:val="00C90D85"/>
    <w:rsid w:val="00C9567F"/>
    <w:rsid w:val="00C956EB"/>
    <w:rsid w:val="00CB2059"/>
    <w:rsid w:val="00CB7E7E"/>
    <w:rsid w:val="00CD18D6"/>
    <w:rsid w:val="00CD1A26"/>
    <w:rsid w:val="00CF10F6"/>
    <w:rsid w:val="00CF1DB6"/>
    <w:rsid w:val="00CF2C7A"/>
    <w:rsid w:val="00D061EF"/>
    <w:rsid w:val="00D07268"/>
    <w:rsid w:val="00D10E57"/>
    <w:rsid w:val="00D30DB7"/>
    <w:rsid w:val="00D34CB7"/>
    <w:rsid w:val="00D50C73"/>
    <w:rsid w:val="00D517D7"/>
    <w:rsid w:val="00D54FF4"/>
    <w:rsid w:val="00D60F8A"/>
    <w:rsid w:val="00D760DD"/>
    <w:rsid w:val="00D82857"/>
    <w:rsid w:val="00D829B2"/>
    <w:rsid w:val="00DA7AA1"/>
    <w:rsid w:val="00DB5665"/>
    <w:rsid w:val="00DB72AC"/>
    <w:rsid w:val="00DC2F3D"/>
    <w:rsid w:val="00DC34E0"/>
    <w:rsid w:val="00DC3BAA"/>
    <w:rsid w:val="00DC3C21"/>
    <w:rsid w:val="00DC6AFB"/>
    <w:rsid w:val="00DD04AA"/>
    <w:rsid w:val="00DD1A22"/>
    <w:rsid w:val="00DD37F7"/>
    <w:rsid w:val="00DE0DAD"/>
    <w:rsid w:val="00DE6531"/>
    <w:rsid w:val="00DE6C19"/>
    <w:rsid w:val="00DF0826"/>
    <w:rsid w:val="00E15643"/>
    <w:rsid w:val="00E16131"/>
    <w:rsid w:val="00E16F5D"/>
    <w:rsid w:val="00E246DB"/>
    <w:rsid w:val="00E34AB3"/>
    <w:rsid w:val="00E4146F"/>
    <w:rsid w:val="00E53CC3"/>
    <w:rsid w:val="00E57C10"/>
    <w:rsid w:val="00E74768"/>
    <w:rsid w:val="00E7714D"/>
    <w:rsid w:val="00E84006"/>
    <w:rsid w:val="00EA13B6"/>
    <w:rsid w:val="00EC5E82"/>
    <w:rsid w:val="00ED1EA1"/>
    <w:rsid w:val="00ED5E55"/>
    <w:rsid w:val="00EE1C00"/>
    <w:rsid w:val="00EE61D1"/>
    <w:rsid w:val="00EE7F58"/>
    <w:rsid w:val="00EF2F8F"/>
    <w:rsid w:val="00EF7A77"/>
    <w:rsid w:val="00F06B74"/>
    <w:rsid w:val="00F105F5"/>
    <w:rsid w:val="00F254E4"/>
    <w:rsid w:val="00F25C0B"/>
    <w:rsid w:val="00F26D68"/>
    <w:rsid w:val="00F26E7B"/>
    <w:rsid w:val="00F33562"/>
    <w:rsid w:val="00F40568"/>
    <w:rsid w:val="00F415BB"/>
    <w:rsid w:val="00F61273"/>
    <w:rsid w:val="00F65E7A"/>
    <w:rsid w:val="00F662FC"/>
    <w:rsid w:val="00F666C7"/>
    <w:rsid w:val="00F71C05"/>
    <w:rsid w:val="00F813BA"/>
    <w:rsid w:val="00F95C0A"/>
    <w:rsid w:val="00FA55AD"/>
    <w:rsid w:val="00FB5105"/>
    <w:rsid w:val="00FC0505"/>
    <w:rsid w:val="00FD4ED7"/>
    <w:rsid w:val="00FE47FE"/>
    <w:rsid w:val="00FF01A9"/>
    <w:rsid w:val="00FF0DB6"/>
    <w:rsid w:val="00FF0E2A"/>
    <w:rsid w:val="00FF2C3E"/>
    <w:rsid w:val="00FF5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4CA00"/>
  <w15:chartTrackingRefBased/>
  <w15:docId w15:val="{FE896BE2-2A09-4C67-A93F-DDD903321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BodyText"/>
    <w:qFormat/>
    <w:rsid w:val="00236B56"/>
    <w:pPr>
      <w:widowControl w:val="0"/>
      <w:spacing w:after="0" w:line="360" w:lineRule="auto"/>
      <w:ind w:firstLine="709"/>
      <w:jc w:val="both"/>
    </w:pPr>
    <w:rPr>
      <w:rFonts w:ascii="GHEA Grapalat" w:eastAsia="Calibri" w:hAnsi="GHEA Grapalat" w:cs="Times New Roman"/>
      <w:sz w:val="24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236B56"/>
    <w:pPr>
      <w:ind w:left="0" w:firstLine="0"/>
      <w:contextualSpacing w:val="0"/>
      <w:outlineLvl w:val="0"/>
    </w:pPr>
    <w:rPr>
      <w:rFonts w:cs="Sylfaen"/>
      <w:b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050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6B56"/>
    <w:rPr>
      <w:rFonts w:ascii="GHEA Grapalat" w:eastAsia="Calibri" w:hAnsi="GHEA Grapalat" w:cs="Sylfaen"/>
      <w:b/>
      <w:sz w:val="24"/>
    </w:rPr>
  </w:style>
  <w:style w:type="paragraph" w:styleId="Title">
    <w:name w:val="Title"/>
    <w:basedOn w:val="Heading1"/>
    <w:next w:val="Normal"/>
    <w:link w:val="TitleChar"/>
    <w:uiPriority w:val="10"/>
    <w:qFormat/>
    <w:rsid w:val="00236B56"/>
    <w:pPr>
      <w:jc w:val="center"/>
      <w:outlineLvl w:val="9"/>
    </w:pPr>
    <w:rPr>
      <w:rFonts w:eastAsiaTheme="majorEastAsia" w:cstheme="majorBidi"/>
      <w:b w:val="0"/>
      <w:szCs w:val="56"/>
      <w:lang w:val="hy-AM"/>
    </w:rPr>
  </w:style>
  <w:style w:type="character" w:customStyle="1" w:styleId="TitleChar">
    <w:name w:val="Title Char"/>
    <w:basedOn w:val="DefaultParagraphFont"/>
    <w:link w:val="Title"/>
    <w:uiPriority w:val="10"/>
    <w:rsid w:val="00236B56"/>
    <w:rPr>
      <w:rFonts w:ascii="GHEA Grapalat" w:eastAsiaTheme="majorEastAsia" w:hAnsi="GHEA Grapalat" w:cstheme="majorBidi"/>
      <w:sz w:val="24"/>
      <w:szCs w:val="56"/>
      <w:lang w:val="hy-AM"/>
    </w:rPr>
  </w:style>
  <w:style w:type="paragraph" w:styleId="BodyText">
    <w:name w:val="Body Text"/>
    <w:basedOn w:val="Normal"/>
    <w:link w:val="BodyTextChar"/>
    <w:uiPriority w:val="99"/>
    <w:semiHidden/>
    <w:unhideWhenUsed/>
    <w:rsid w:val="00236B5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36B56"/>
    <w:rPr>
      <w:rFonts w:ascii="GHEA Grapalat" w:eastAsia="Calibri" w:hAnsi="GHEA Grapalat" w:cs="Times New Roman"/>
      <w:sz w:val="24"/>
    </w:rPr>
  </w:style>
  <w:style w:type="paragraph" w:styleId="ListParagraph">
    <w:name w:val="List Paragraph"/>
    <w:basedOn w:val="Normal"/>
    <w:uiPriority w:val="34"/>
    <w:qFormat/>
    <w:rsid w:val="00236B5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214E8"/>
    <w:rPr>
      <w:b/>
      <w:bCs/>
    </w:rPr>
  </w:style>
  <w:style w:type="paragraph" w:styleId="NormalWeb">
    <w:name w:val="Normal (Web)"/>
    <w:basedOn w:val="Normal"/>
    <w:uiPriority w:val="99"/>
    <w:unhideWhenUsed/>
    <w:rsid w:val="008214E8"/>
    <w:pPr>
      <w:widowControl/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2C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2CA8"/>
    <w:rPr>
      <w:rFonts w:ascii="Segoe UI" w:eastAsia="Calibri" w:hAnsi="Segoe UI" w:cs="Segoe UI"/>
      <w:sz w:val="18"/>
      <w:szCs w:val="18"/>
    </w:rPr>
  </w:style>
  <w:style w:type="numbering" w:customStyle="1" w:styleId="Normalmultilevelnumbering">
    <w:name w:val="Normal multilevel numbering"/>
    <w:uiPriority w:val="99"/>
    <w:rsid w:val="000A4999"/>
    <w:pPr>
      <w:numPr>
        <w:numId w:val="6"/>
      </w:numPr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FC0505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636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636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36D0"/>
    <w:rPr>
      <w:rFonts w:ascii="GHEA Grapalat" w:eastAsia="Calibri" w:hAnsi="GHEA Grapalat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36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36D0"/>
    <w:rPr>
      <w:rFonts w:ascii="GHEA Grapalat" w:eastAsia="Calibri" w:hAnsi="GHEA Grapalat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26E7B"/>
    <w:pPr>
      <w:spacing w:after="0" w:line="240" w:lineRule="auto"/>
    </w:pPr>
    <w:rPr>
      <w:rFonts w:ascii="GHEA Grapalat" w:eastAsia="Calibri" w:hAnsi="GHEA Grapalat" w:cs="Times New Roman"/>
      <w:sz w:val="24"/>
    </w:rPr>
  </w:style>
  <w:style w:type="numbering" w:customStyle="1" w:styleId="Normalmultilevelnumbering1">
    <w:name w:val="Normal multilevel numbering1"/>
    <w:uiPriority w:val="99"/>
    <w:rsid w:val="008A22FA"/>
  </w:style>
  <w:style w:type="character" w:styleId="Hyperlink">
    <w:name w:val="Hyperlink"/>
    <w:basedOn w:val="DefaultParagraphFont"/>
    <w:uiPriority w:val="99"/>
    <w:unhideWhenUsed/>
    <w:rsid w:val="0008322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832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5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9660">
              <w:blockQuote w:val="1"/>
              <w:marLeft w:val="600"/>
              <w:marRight w:val="60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03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hy/acts/20316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E3C44-7D61-432F-AD2B-7C481E441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Musaelyan</dc:creator>
  <cp:keywords>https:/mul2-minfin.gov.am/tasks/1258202/oneclick?token=d29931d2fdbb887b8f49d88dfd854e8f</cp:keywords>
  <dc:description/>
  <cp:lastModifiedBy>Artur Aleksanyan</cp:lastModifiedBy>
  <cp:revision>5</cp:revision>
  <dcterms:created xsi:type="dcterms:W3CDTF">2026-09-15T07:23:00Z</dcterms:created>
  <dcterms:modified xsi:type="dcterms:W3CDTF">2026-09-15T07:30:00Z</dcterms:modified>
</cp:coreProperties>
</file>