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F5ECA" w14:textId="65A8AFA3" w:rsidR="006220A7" w:rsidRPr="002B70F9" w:rsidRDefault="002B70F9" w:rsidP="006220A7">
      <w:pPr>
        <w:jc w:val="right"/>
        <w:rPr>
          <w:rFonts w:ascii="GHEA Grapalat" w:hAnsi="GHEA Grapalat"/>
          <w:b/>
          <w:bCs/>
          <w:sz w:val="24"/>
          <w:szCs w:val="24"/>
        </w:rPr>
      </w:pPr>
      <w:r w:rsidRPr="002B70F9">
        <w:rPr>
          <w:rFonts w:ascii="GHEA Grapalat" w:hAnsi="GHEA Grapalat"/>
          <w:b/>
          <w:bCs/>
          <w:sz w:val="24"/>
          <w:szCs w:val="24"/>
        </w:rPr>
        <w:t>ՆԱԽԱԳԻԾ</w:t>
      </w:r>
    </w:p>
    <w:p w14:paraId="4714E963" w14:textId="77777777" w:rsidR="000C373B" w:rsidRPr="000C373B" w:rsidRDefault="000C373B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ru-RU"/>
        </w:rPr>
      </w:pPr>
    </w:p>
    <w:p w14:paraId="084A46DF" w14:textId="77777777" w:rsidR="00BA0CF0" w:rsidRPr="002B70F9" w:rsidRDefault="00BA0CF0" w:rsidP="00BA0CF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2B70F9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2B70F9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2B70F9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248D8C90" w14:textId="77777777" w:rsidR="00BA0CF0" w:rsidRPr="002B70F9" w:rsidRDefault="00BA0CF0" w:rsidP="00CA37C9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ru-RU"/>
        </w:rPr>
      </w:pPr>
      <w:r w:rsidRPr="002B70F9"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655648F3" w14:textId="77777777" w:rsidR="000C373B" w:rsidRPr="002B70F9" w:rsidRDefault="000C373B" w:rsidP="00CA37C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</w:p>
    <w:p w14:paraId="3A398DE9" w14:textId="77777777" w:rsidR="00581456" w:rsidRPr="002B70F9" w:rsidRDefault="00581456" w:rsidP="0058145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2B70F9">
        <w:rPr>
          <w:rFonts w:ascii="GHEA Grapalat" w:hAnsi="GHEA Grapalat" w:cs="Arial"/>
          <w:b/>
          <w:bCs/>
          <w:sz w:val="24"/>
          <w:szCs w:val="24"/>
          <w:lang w:val="hy-AM"/>
        </w:rPr>
        <w:t>«_____» 202</w:t>
      </w:r>
      <w:r w:rsidR="000350C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6</w:t>
      </w:r>
      <w:r w:rsidRPr="002B70F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 N ____Ն</w:t>
      </w:r>
    </w:p>
    <w:p w14:paraId="4D05F23E" w14:textId="77777777" w:rsidR="000C373B" w:rsidRPr="002B70F9" w:rsidRDefault="000C373B" w:rsidP="009163E5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ru-RU"/>
        </w:rPr>
      </w:pPr>
    </w:p>
    <w:p w14:paraId="2B257232" w14:textId="6D52EF7D" w:rsidR="00E92DA1" w:rsidRPr="006B3CF4" w:rsidRDefault="009163E5" w:rsidP="00E92DA1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«</w:t>
      </w:r>
      <w:r w:rsidRPr="002B70F9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="00041692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202</w:t>
      </w:r>
      <w:r w:rsidR="000350C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6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ՊԵՏԱԿԱՆ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ԲՅՈՒՋԵԻ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» </w:t>
      </w:r>
      <w:r w:rsidR="00CA3848" w:rsidRPr="002B70F9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CA3848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CA3848" w:rsidRPr="002B70F9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="00CA3848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ՕՐԵՆՔՈՒՄ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ՎԵՐԱԲԱՇԽՈՒՄ</w:t>
      </w:r>
      <w:r w:rsidR="005914DE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,</w:t>
      </w:r>
      <w:r w:rsidR="00F17F8B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ԿԱՌԱՎԱՐՈՒԹՅԱՆ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202</w:t>
      </w:r>
      <w:r w:rsidR="000350C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5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ԹՎԱԿԱՆԻ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ԴԵԿՏԵՄԲԵՐԻ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041692" w:rsidRPr="002B70F9">
        <w:rPr>
          <w:rFonts w:ascii="GHEA Grapalat" w:hAnsi="GHEA Grapalat" w:cs="Arial"/>
          <w:b/>
          <w:bCs/>
          <w:sz w:val="24"/>
          <w:szCs w:val="24"/>
          <w:lang w:val="hy-AM"/>
        </w:rPr>
        <w:t>2</w:t>
      </w:r>
      <w:r w:rsidR="000350C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5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-</w:t>
      </w:r>
      <w:r w:rsidRPr="002B70F9">
        <w:rPr>
          <w:rFonts w:ascii="GHEA Grapalat" w:hAnsi="GHEA Grapalat" w:cs="Arial"/>
          <w:b/>
          <w:bCs/>
          <w:sz w:val="24"/>
          <w:szCs w:val="24"/>
        </w:rPr>
        <w:t>Ի</w:t>
      </w:r>
      <w:r w:rsidR="005914DE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N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0350C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1910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>-</w:t>
      </w:r>
      <w:r w:rsidRPr="002B70F9">
        <w:rPr>
          <w:rFonts w:ascii="GHEA Grapalat" w:hAnsi="GHEA Grapalat" w:cs="Arial"/>
          <w:b/>
          <w:bCs/>
          <w:sz w:val="24"/>
          <w:szCs w:val="24"/>
        </w:rPr>
        <w:t>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ՈՐՈՇՄԱՆ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ՄԵՋ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Pr="002B70F9">
        <w:rPr>
          <w:rFonts w:ascii="GHEA Grapalat" w:hAnsi="GHEA Grapalat" w:cs="Arial"/>
          <w:b/>
          <w:bCs/>
          <w:sz w:val="24"/>
          <w:szCs w:val="24"/>
        </w:rPr>
        <w:t>ՓՈՓՈԽՈՒԹՅՈՒՆՆԵՐ</w:t>
      </w:r>
      <w:r w:rsidR="001F610C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proofErr w:type="gramStart"/>
      <w:r w:rsidRPr="002B70F9">
        <w:rPr>
          <w:rFonts w:ascii="GHEA Grapalat" w:hAnsi="GHEA Grapalat" w:cs="Arial"/>
          <w:b/>
          <w:bCs/>
          <w:sz w:val="24"/>
          <w:szCs w:val="24"/>
        </w:rPr>
        <w:t>ԿԱՏԱՐԵԼՈՒ</w:t>
      </w:r>
      <w:r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E92DA1" w:rsidRPr="00E92DA1">
        <w:rPr>
          <w:rFonts w:ascii="GHEA Grapalat" w:hAnsi="GHEA Grapalat" w:cs="Arial"/>
          <w:b/>
          <w:bCs/>
          <w:sz w:val="24"/>
          <w:szCs w:val="24"/>
          <w:lang w:val="ru-RU"/>
        </w:rPr>
        <w:t>,</w:t>
      </w:r>
      <w:proofErr w:type="gramEnd"/>
      <w:r w:rsidR="00E92DA1" w:rsidRPr="00E92DA1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5157BF" w:rsidRPr="002B70F9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="005157BF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5157BF" w:rsidRPr="002B70F9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="005157BF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5157BF" w:rsidRPr="002B70F9">
        <w:rPr>
          <w:rFonts w:ascii="GHEA Grapalat" w:hAnsi="GHEA Grapalat" w:cs="Arial"/>
          <w:b/>
          <w:bCs/>
          <w:sz w:val="24"/>
          <w:szCs w:val="24"/>
        </w:rPr>
        <w:t>ՔՆՆՉԱԿԱՆ</w:t>
      </w:r>
      <w:r w:rsidR="005157BF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5157BF" w:rsidRPr="002B70F9">
        <w:rPr>
          <w:rFonts w:ascii="GHEA Grapalat" w:hAnsi="GHEA Grapalat" w:cs="Arial"/>
          <w:b/>
          <w:bCs/>
          <w:sz w:val="24"/>
          <w:szCs w:val="24"/>
        </w:rPr>
        <w:t>ԿՈՄԻՏԵԻՆ</w:t>
      </w:r>
      <w:r w:rsidR="00F17F8B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F17F8B" w:rsidRPr="002B70F9">
        <w:rPr>
          <w:rFonts w:ascii="GHEA Grapalat" w:hAnsi="GHEA Grapalat" w:cs="Arial"/>
          <w:b/>
          <w:bCs/>
          <w:sz w:val="24"/>
          <w:szCs w:val="24"/>
        </w:rPr>
        <w:t>ԳՈՒՄԱՐ</w:t>
      </w:r>
      <w:r w:rsidR="00F17F8B" w:rsidRPr="002B70F9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F17F8B" w:rsidRPr="002B70F9">
        <w:rPr>
          <w:rFonts w:ascii="GHEA Grapalat" w:hAnsi="GHEA Grapalat" w:cs="Arial"/>
          <w:b/>
          <w:bCs/>
          <w:sz w:val="24"/>
          <w:szCs w:val="24"/>
        </w:rPr>
        <w:t>ՀԱՏԿԱՑՆԵԼՈՒ</w:t>
      </w:r>
      <w:r w:rsidR="00E92DA1" w:rsidRPr="00E92DA1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E92DA1">
        <w:rPr>
          <w:rFonts w:ascii="GHEA Grapalat" w:hAnsi="GHEA Grapalat" w:cs="Arial"/>
          <w:b/>
          <w:bCs/>
          <w:sz w:val="24"/>
          <w:szCs w:val="24"/>
          <w:lang w:val="en-GB"/>
        </w:rPr>
        <w:t>ԵՎ</w:t>
      </w:r>
      <w:r w:rsidR="00E92DA1" w:rsidRPr="00E92DA1">
        <w:rPr>
          <w:rFonts w:ascii="GHEA Grapalat" w:hAnsi="GHEA Grapalat" w:cs="Arial"/>
          <w:b/>
          <w:bCs/>
          <w:sz w:val="24"/>
          <w:szCs w:val="24"/>
          <w:lang w:val="ru-RU"/>
        </w:rPr>
        <w:t xml:space="preserve"> </w:t>
      </w:r>
      <w:r w:rsidR="00E92DA1">
        <w:rPr>
          <w:rFonts w:ascii="GHEA Grapalat" w:hAnsi="GHEA Grapalat" w:cs="Arial"/>
          <w:b/>
          <w:bCs/>
          <w:sz w:val="24"/>
          <w:szCs w:val="24"/>
          <w:lang w:val="en-GB"/>
        </w:rPr>
        <w:t>Ն</w:t>
      </w:r>
      <w:r w:rsidR="00E92DA1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ՎԻՐԱՏՎՈՒԹՅՈՒՆ ՀԱՆՁՆԵԼՈՒ </w:t>
      </w:r>
      <w:r w:rsidR="00E92DA1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14:paraId="53D110AE" w14:textId="35237B9C" w:rsidR="00BA0CF0" w:rsidRPr="00E92DA1" w:rsidRDefault="00BA0CF0" w:rsidP="00E92DA1">
      <w:pPr>
        <w:tabs>
          <w:tab w:val="left" w:pos="851"/>
          <w:tab w:val="left" w:pos="1134"/>
        </w:tabs>
        <w:spacing w:before="480"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92DA1">
        <w:rPr>
          <w:rFonts w:ascii="GHEA Grapalat" w:hAnsi="GHEA Grapalat" w:cs="Arial"/>
          <w:sz w:val="24"/>
          <w:szCs w:val="24"/>
          <w:lang w:val="hy-AM"/>
        </w:rPr>
        <w:t>Հիմք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="0089423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9423D" w:rsidRPr="0089423D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քաղաքացիական օրենսգրքի 594-րդ հոդվածը, «Պետական ոչ առևտրային կազմակերպությունների մասին» օրենքի 4-րդ հոդվածի 2-րդ մասը, 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E92DA1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բյուջետային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համակարգի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92DA1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5288" w:rsidRPr="00E92DA1">
        <w:rPr>
          <w:rFonts w:ascii="GHEA Grapalat" w:hAnsi="GHEA Grapalat" w:cs="Arial"/>
          <w:sz w:val="24"/>
          <w:szCs w:val="24"/>
          <w:lang w:val="hy-AM"/>
        </w:rPr>
        <w:t>19-րդ հոդված</w:t>
      </w:r>
      <w:r w:rsidRPr="00E92DA1">
        <w:rPr>
          <w:rFonts w:ascii="GHEA Grapalat" w:hAnsi="GHEA Grapalat" w:cs="Arial"/>
          <w:sz w:val="24"/>
          <w:szCs w:val="24"/>
          <w:lang w:val="hy-AM"/>
        </w:rPr>
        <w:t>ի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E92DA1">
        <w:rPr>
          <w:rFonts w:ascii="GHEA Grapalat" w:hAnsi="GHEA Grapalat" w:cs="Arial"/>
          <w:sz w:val="24"/>
          <w:szCs w:val="24"/>
          <w:lang w:val="hy-AM"/>
        </w:rPr>
        <w:t>րդ</w:t>
      </w:r>
      <w:r w:rsidRPr="00E92D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2DA1">
        <w:rPr>
          <w:rFonts w:ascii="GHEA Grapalat" w:hAnsi="GHEA Grapalat" w:cs="Arial"/>
          <w:sz w:val="24"/>
          <w:szCs w:val="24"/>
          <w:lang w:val="hy-AM"/>
        </w:rPr>
        <w:t>մասը</w:t>
      </w:r>
      <w:r w:rsidR="001F610C" w:rsidRPr="00E92DA1">
        <w:rPr>
          <w:rFonts w:ascii="GHEA Grapalat" w:hAnsi="GHEA Grapalat" w:cs="Arial"/>
          <w:sz w:val="24"/>
          <w:szCs w:val="24"/>
          <w:lang w:val="hy-AM"/>
        </w:rPr>
        <w:t xml:space="preserve"> և ղեկավարվելով </w:t>
      </w:r>
      <w:r w:rsidR="001F610C" w:rsidRPr="00AD61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«Նորմատիվ իրավական ակտերի </w:t>
      </w:r>
      <w:r w:rsidR="001F610C" w:rsidRPr="00AD6186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մասին» օրենքի 33-րդ հոդված</w:t>
      </w:r>
      <w:r w:rsidR="001F610C" w:rsidRPr="00E92DA1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ով</w:t>
      </w:r>
      <w:r w:rsidR="001F610C" w:rsidRPr="00AD6186">
        <w:rPr>
          <w:rFonts w:ascii="GHEA Grapalat" w:hAnsi="GHEA Grapalat"/>
          <w:color w:val="000000" w:themeColor="text1"/>
          <w:spacing w:val="-8"/>
          <w:sz w:val="24"/>
          <w:szCs w:val="24"/>
          <w:lang w:val="hy-AM"/>
        </w:rPr>
        <w:t>`</w:t>
      </w:r>
      <w:r w:rsidR="001F610C" w:rsidRPr="00AD6186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CE656E" w:rsidRPr="00E92DA1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7C2B41" w:rsidRPr="00E92DA1">
        <w:rPr>
          <w:rFonts w:ascii="GHEA Grapalat" w:hAnsi="GHEA Grapalat" w:cs="Arial"/>
          <w:sz w:val="24"/>
          <w:szCs w:val="24"/>
          <w:lang w:val="hy-AM"/>
        </w:rPr>
        <w:t>կ</w:t>
      </w:r>
      <w:r w:rsidRPr="00E92DA1">
        <w:rPr>
          <w:rFonts w:ascii="GHEA Grapalat" w:hAnsi="GHEA Grapalat" w:cs="Arial"/>
          <w:sz w:val="24"/>
          <w:szCs w:val="24"/>
          <w:lang w:val="hy-AM"/>
        </w:rPr>
        <w:t>առավարությունը որոշում է.</w:t>
      </w:r>
    </w:p>
    <w:p w14:paraId="1679D375" w14:textId="77777777" w:rsidR="00E14AC5" w:rsidRPr="00E34808" w:rsidRDefault="00E14AC5" w:rsidP="002B70F9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412CCD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72329B" w:rsidRPr="002F2F1B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Pr="00412CCD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մասին»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օրենքի N 1 հավելվածի N 2 աղյուսակում կատարել վերաբաշխում,</w:t>
      </w:r>
      <w:r w:rsidR="00E578E4" w:rsidRPr="002F2F1B">
        <w:rPr>
          <w:rFonts w:ascii="GHEA Grapalat" w:eastAsia="Calibri" w:hAnsi="GHEA Grapalat" w:cs="Arial"/>
          <w:color w:val="FF0000"/>
          <w:sz w:val="24"/>
          <w:szCs w:val="24"/>
          <w:lang w:val="hy-AM"/>
        </w:rPr>
        <w:t xml:space="preserve">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կառավարության 20</w:t>
      </w:r>
      <w:r w:rsidR="0071203D" w:rsidRPr="00E34808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72329B" w:rsidRPr="002F2F1B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դեկտեմբերի</w:t>
      </w:r>
      <w:r w:rsidR="0071203D"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41692" w:rsidRPr="00E34808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72329B" w:rsidRPr="002F2F1B">
        <w:rPr>
          <w:rFonts w:ascii="GHEA Grapalat" w:eastAsia="Calibri" w:hAnsi="GHEA Grapalat" w:cs="Arial"/>
          <w:sz w:val="24"/>
          <w:szCs w:val="24"/>
          <w:lang w:val="hy-AM"/>
        </w:rPr>
        <w:t>5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-ի</w:t>
      </w:r>
      <w:r w:rsidRPr="0072329B">
        <w:rPr>
          <w:rFonts w:ascii="GHEA Grapalat" w:eastAsia="Calibri" w:hAnsi="GHEA Grapalat" w:cs="Arial"/>
          <w:color w:val="FF0000"/>
          <w:sz w:val="24"/>
          <w:szCs w:val="24"/>
          <w:lang w:val="hy-AM"/>
        </w:rPr>
        <w:t xml:space="preserve">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«Հայաստանի Հանրապետության 202</w:t>
      </w:r>
      <w:r w:rsidR="0072329B" w:rsidRPr="002F2F1B">
        <w:rPr>
          <w:rFonts w:ascii="GHEA Grapalat" w:eastAsia="Calibri" w:hAnsi="GHEA Grapalat" w:cs="Arial"/>
          <w:sz w:val="24"/>
          <w:szCs w:val="24"/>
          <w:lang w:val="hy-AM"/>
        </w:rPr>
        <w:t>6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2329B" w:rsidRPr="002F2F1B">
        <w:rPr>
          <w:rFonts w:ascii="GHEA Grapalat" w:eastAsia="Calibri" w:hAnsi="GHEA Grapalat" w:cs="Arial"/>
          <w:sz w:val="24"/>
          <w:szCs w:val="24"/>
          <w:lang w:val="hy-AM"/>
        </w:rPr>
        <w:t>1910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-Ն որոշման </w:t>
      </w:r>
      <w:r w:rsidR="00E34808" w:rsidRPr="00E34808">
        <w:rPr>
          <w:rFonts w:ascii="GHEA Grapalat" w:eastAsia="Calibri" w:hAnsi="GHEA Grapalat" w:cs="Arial"/>
          <w:sz w:val="24"/>
          <w:szCs w:val="24"/>
          <w:lang w:val="hy-AM"/>
        </w:rPr>
        <w:t>NN 3, 4</w:t>
      </w:r>
      <w:r w:rsidR="00E34808" w:rsidRPr="002F2F1B">
        <w:rPr>
          <w:rFonts w:ascii="GHEA Grapalat" w:eastAsia="Calibri" w:hAnsi="GHEA Grapalat" w:cs="Arial"/>
          <w:sz w:val="24"/>
          <w:szCs w:val="24"/>
          <w:lang w:val="hy-AM"/>
        </w:rPr>
        <w:t xml:space="preserve">, 5, 9, և 9.1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հավելվածներում կատարել փոփոխություններ</w:t>
      </w:r>
      <w:r w:rsidR="00074FB0" w:rsidRPr="002F2F1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համաձայն </w:t>
      </w:r>
      <w:r w:rsidR="004667E7" w:rsidRPr="00E34808">
        <w:rPr>
          <w:rFonts w:ascii="GHEA Grapalat" w:eastAsia="Calibri" w:hAnsi="GHEA Grapalat" w:cs="Arial"/>
          <w:sz w:val="24"/>
          <w:szCs w:val="24"/>
          <w:lang w:val="hy-AM"/>
        </w:rPr>
        <w:t>NN 1, 2, 3</w:t>
      </w:r>
      <w:r w:rsidR="00E34808" w:rsidRPr="002F2F1B">
        <w:rPr>
          <w:rFonts w:ascii="GHEA Grapalat" w:eastAsia="Calibri" w:hAnsi="GHEA Grapalat" w:cs="Arial"/>
          <w:sz w:val="24"/>
          <w:szCs w:val="24"/>
          <w:lang w:val="hy-AM"/>
        </w:rPr>
        <w:t xml:space="preserve"> և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 xml:space="preserve"> 4</w:t>
      </w:r>
      <w:r w:rsidR="00154365" w:rsidRPr="002F2F1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Pr="00E34808">
        <w:rPr>
          <w:rFonts w:ascii="GHEA Grapalat" w:eastAsia="Calibri" w:hAnsi="GHEA Grapalat" w:cs="Arial"/>
          <w:sz w:val="24"/>
          <w:szCs w:val="24"/>
          <w:lang w:val="hy-AM"/>
        </w:rPr>
        <w:t>հավելվածների:</w:t>
      </w:r>
    </w:p>
    <w:p w14:paraId="76E58805" w14:textId="36E9F538" w:rsidR="00EF06A2" w:rsidRPr="00EF06A2" w:rsidRDefault="00EF06A2" w:rsidP="00EF06A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F06A2">
        <w:rPr>
          <w:rFonts w:ascii="GHEA Grapalat" w:eastAsia="Calibri" w:hAnsi="GHEA Grapalat" w:cs="Arial"/>
          <w:sz w:val="24"/>
          <w:szCs w:val="24"/>
          <w:lang w:val="hy-AM"/>
        </w:rPr>
        <w:t xml:space="preserve">Սահմանել, որ «Հայաստանի Հանրապետության քննչական կոմիտեի փորձաքրեագիտական կենտրոն» պետական ոչ առևտրային կազմակերպության կողմից </w:t>
      </w:r>
      <w:r w:rsidR="00E92DA1">
        <w:rPr>
          <w:rFonts w:ascii="GHEA Grapalat" w:eastAsia="Calibri" w:hAnsi="GHEA Grapalat" w:cs="Arial"/>
          <w:sz w:val="24"/>
          <w:szCs w:val="24"/>
          <w:lang w:val="hy-AM"/>
        </w:rPr>
        <w:t>139</w:t>
      </w:r>
      <w:r w:rsidRPr="00EF06A2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E92DA1">
        <w:rPr>
          <w:rFonts w:ascii="GHEA Grapalat" w:eastAsia="Calibri" w:hAnsi="GHEA Grapalat" w:cs="Arial"/>
          <w:sz w:val="24"/>
          <w:szCs w:val="24"/>
          <w:lang w:val="hy-AM"/>
        </w:rPr>
        <w:t>080</w:t>
      </w:r>
      <w:r w:rsidRPr="00EF06A2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="00E92DA1" w:rsidRPr="00E92DA1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Pr="00EF06A2">
        <w:rPr>
          <w:rFonts w:ascii="GHEA Grapalat" w:eastAsia="Calibri" w:hAnsi="GHEA Grapalat" w:cs="Arial"/>
          <w:sz w:val="24"/>
          <w:szCs w:val="24"/>
          <w:lang w:val="hy-AM"/>
        </w:rPr>
        <w:t xml:space="preserve"> հազ</w:t>
      </w:r>
      <w:r w:rsidRPr="00EF06A2">
        <w:rPr>
          <w:rFonts w:ascii="Microsoft YaHei" w:eastAsia="Microsoft YaHei" w:hAnsi="Microsoft YaHei" w:cs="Microsoft YaHei" w:hint="eastAsia"/>
          <w:sz w:val="24"/>
          <w:szCs w:val="24"/>
          <w:lang w:val="hy-AM"/>
        </w:rPr>
        <w:t>․</w:t>
      </w:r>
      <w:r w:rsidRPr="00EF06A2">
        <w:rPr>
          <w:rFonts w:ascii="GHEA Grapalat" w:eastAsia="Calibri" w:hAnsi="GHEA Grapalat" w:cs="Arial"/>
          <w:sz w:val="24"/>
          <w:szCs w:val="24"/>
          <w:lang w:val="hy-AM"/>
        </w:rPr>
        <w:t xml:space="preserve"> դրամ նվիրատվության կարգով ենթակա է փոխանցման Հայաստանի Հանրապետության կառավարությանը։</w:t>
      </w:r>
    </w:p>
    <w:p w14:paraId="5EA024B8" w14:textId="77777777" w:rsidR="00EF06A2" w:rsidRPr="00EF06A2" w:rsidRDefault="00EF06A2" w:rsidP="00EF06A2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8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EF06A2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Հանրապետության ֆինանսների նախարարին՝ սույն որոշումն ուժի մեջ մտնելուց հետո մեկամսյա ժամկետում ապահովել սույն որոշման 2-րդ կետում նշված </w:t>
      </w:r>
      <w:r w:rsidRPr="00EF06A2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 xml:space="preserve">գործարքի՝ Հայաստանի Հանրապետության օրենսդրությամբ սահմանված կարգով նվիրատվության պայմանագրի կնքումը։ </w:t>
      </w:r>
    </w:p>
    <w:p w14:paraId="5AB1E6BA" w14:textId="77777777" w:rsidR="00B855F3" w:rsidRPr="006168E6" w:rsidRDefault="00E14AC5" w:rsidP="002B70F9">
      <w:pPr>
        <w:numPr>
          <w:ilvl w:val="0"/>
          <w:numId w:val="1"/>
        </w:numPr>
        <w:shd w:val="clear" w:color="auto" w:fill="FFFFFF"/>
        <w:tabs>
          <w:tab w:val="left" w:pos="851"/>
          <w:tab w:val="left" w:pos="1134"/>
        </w:tabs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6168E6">
        <w:rPr>
          <w:rFonts w:ascii="GHEA Grapalat" w:eastAsia="Calibri" w:hAnsi="GHEA Grapalat" w:cs="Arial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B855F3" w:rsidRPr="006168E6" w:rsidSect="00491B18">
      <w:pgSz w:w="11907" w:h="16840" w:code="9"/>
      <w:pgMar w:top="1134" w:right="708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20965627">
    <w:abstractNumId w:val="1"/>
  </w:num>
  <w:num w:numId="2" w16cid:durableId="158479868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6620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0CF0"/>
    <w:rsid w:val="00020B4D"/>
    <w:rsid w:val="00032315"/>
    <w:rsid w:val="000350CC"/>
    <w:rsid w:val="0004076F"/>
    <w:rsid w:val="00041692"/>
    <w:rsid w:val="00042933"/>
    <w:rsid w:val="000476CD"/>
    <w:rsid w:val="00047CC0"/>
    <w:rsid w:val="0005464A"/>
    <w:rsid w:val="000621B1"/>
    <w:rsid w:val="000636EB"/>
    <w:rsid w:val="000658D9"/>
    <w:rsid w:val="00067903"/>
    <w:rsid w:val="00074FB0"/>
    <w:rsid w:val="00081F41"/>
    <w:rsid w:val="000973C4"/>
    <w:rsid w:val="000A2D7D"/>
    <w:rsid w:val="000A7B7C"/>
    <w:rsid w:val="000C11A3"/>
    <w:rsid w:val="000C373B"/>
    <w:rsid w:val="000D13C7"/>
    <w:rsid w:val="000E6219"/>
    <w:rsid w:val="000F224C"/>
    <w:rsid w:val="00120C4F"/>
    <w:rsid w:val="00123FEB"/>
    <w:rsid w:val="00143AD1"/>
    <w:rsid w:val="00153236"/>
    <w:rsid w:val="00154365"/>
    <w:rsid w:val="001B3E90"/>
    <w:rsid w:val="001B60E1"/>
    <w:rsid w:val="001E0CFD"/>
    <w:rsid w:val="001F610C"/>
    <w:rsid w:val="00200A61"/>
    <w:rsid w:val="00203B22"/>
    <w:rsid w:val="002161C3"/>
    <w:rsid w:val="002314F0"/>
    <w:rsid w:val="00260B8C"/>
    <w:rsid w:val="00271772"/>
    <w:rsid w:val="00281438"/>
    <w:rsid w:val="002B5B75"/>
    <w:rsid w:val="002B70F9"/>
    <w:rsid w:val="002C2420"/>
    <w:rsid w:val="002D1D84"/>
    <w:rsid w:val="002E2672"/>
    <w:rsid w:val="002E5EE2"/>
    <w:rsid w:val="002E6963"/>
    <w:rsid w:val="002F2F1B"/>
    <w:rsid w:val="002F7A3D"/>
    <w:rsid w:val="0031176F"/>
    <w:rsid w:val="00316C42"/>
    <w:rsid w:val="0033255B"/>
    <w:rsid w:val="00380BED"/>
    <w:rsid w:val="00382220"/>
    <w:rsid w:val="00390113"/>
    <w:rsid w:val="003A4732"/>
    <w:rsid w:val="003E15AE"/>
    <w:rsid w:val="003F3143"/>
    <w:rsid w:val="003F4FD7"/>
    <w:rsid w:val="00405B70"/>
    <w:rsid w:val="00412CCD"/>
    <w:rsid w:val="0041349D"/>
    <w:rsid w:val="00417FBB"/>
    <w:rsid w:val="00420676"/>
    <w:rsid w:val="004248E5"/>
    <w:rsid w:val="00441C5E"/>
    <w:rsid w:val="004465EE"/>
    <w:rsid w:val="0045745D"/>
    <w:rsid w:val="004574A0"/>
    <w:rsid w:val="004667E7"/>
    <w:rsid w:val="00491B18"/>
    <w:rsid w:val="004951C9"/>
    <w:rsid w:val="004A7091"/>
    <w:rsid w:val="004D39AF"/>
    <w:rsid w:val="004E5BAB"/>
    <w:rsid w:val="004E73E8"/>
    <w:rsid w:val="005109AB"/>
    <w:rsid w:val="0051566B"/>
    <w:rsid w:val="005157BF"/>
    <w:rsid w:val="00540718"/>
    <w:rsid w:val="00544967"/>
    <w:rsid w:val="00547020"/>
    <w:rsid w:val="0055220A"/>
    <w:rsid w:val="005756E6"/>
    <w:rsid w:val="00581456"/>
    <w:rsid w:val="005914DE"/>
    <w:rsid w:val="005C78B7"/>
    <w:rsid w:val="005D44E8"/>
    <w:rsid w:val="005D4C23"/>
    <w:rsid w:val="005D7D3E"/>
    <w:rsid w:val="006168E6"/>
    <w:rsid w:val="006220A7"/>
    <w:rsid w:val="00635406"/>
    <w:rsid w:val="00665D68"/>
    <w:rsid w:val="006747A2"/>
    <w:rsid w:val="0069634B"/>
    <w:rsid w:val="006C16E1"/>
    <w:rsid w:val="006D53CA"/>
    <w:rsid w:val="006D606D"/>
    <w:rsid w:val="006E0BC3"/>
    <w:rsid w:val="006E46EB"/>
    <w:rsid w:val="006E5288"/>
    <w:rsid w:val="00706E2E"/>
    <w:rsid w:val="0071203D"/>
    <w:rsid w:val="00714277"/>
    <w:rsid w:val="00717280"/>
    <w:rsid w:val="00717854"/>
    <w:rsid w:val="0072329B"/>
    <w:rsid w:val="00733765"/>
    <w:rsid w:val="00741E4E"/>
    <w:rsid w:val="00773813"/>
    <w:rsid w:val="00785714"/>
    <w:rsid w:val="00791B43"/>
    <w:rsid w:val="007A6DC4"/>
    <w:rsid w:val="007A7375"/>
    <w:rsid w:val="007A7FC5"/>
    <w:rsid w:val="007C2B41"/>
    <w:rsid w:val="007C6B17"/>
    <w:rsid w:val="007E0F28"/>
    <w:rsid w:val="0080399A"/>
    <w:rsid w:val="008155B7"/>
    <w:rsid w:val="00840EE8"/>
    <w:rsid w:val="00872BEE"/>
    <w:rsid w:val="00877F8B"/>
    <w:rsid w:val="00887C87"/>
    <w:rsid w:val="00892783"/>
    <w:rsid w:val="0089323F"/>
    <w:rsid w:val="0089423D"/>
    <w:rsid w:val="008B4275"/>
    <w:rsid w:val="008C032A"/>
    <w:rsid w:val="008C446C"/>
    <w:rsid w:val="008F634A"/>
    <w:rsid w:val="009163E5"/>
    <w:rsid w:val="00960E38"/>
    <w:rsid w:val="009677FD"/>
    <w:rsid w:val="00982B85"/>
    <w:rsid w:val="009837AA"/>
    <w:rsid w:val="00994E56"/>
    <w:rsid w:val="009D0182"/>
    <w:rsid w:val="009F0234"/>
    <w:rsid w:val="009F1A0E"/>
    <w:rsid w:val="00A0748D"/>
    <w:rsid w:val="00A37EED"/>
    <w:rsid w:val="00A44C9B"/>
    <w:rsid w:val="00A5265F"/>
    <w:rsid w:val="00A902EB"/>
    <w:rsid w:val="00AA477F"/>
    <w:rsid w:val="00AA754A"/>
    <w:rsid w:val="00AC5C8A"/>
    <w:rsid w:val="00AF190C"/>
    <w:rsid w:val="00B00AB4"/>
    <w:rsid w:val="00B076D2"/>
    <w:rsid w:val="00B108AD"/>
    <w:rsid w:val="00B3093F"/>
    <w:rsid w:val="00B35BE3"/>
    <w:rsid w:val="00B432F2"/>
    <w:rsid w:val="00B46C6C"/>
    <w:rsid w:val="00B53062"/>
    <w:rsid w:val="00B5568C"/>
    <w:rsid w:val="00B63670"/>
    <w:rsid w:val="00B855F3"/>
    <w:rsid w:val="00BA0CF0"/>
    <w:rsid w:val="00BA60F8"/>
    <w:rsid w:val="00BB0DFC"/>
    <w:rsid w:val="00BC70EF"/>
    <w:rsid w:val="00BD1F60"/>
    <w:rsid w:val="00BD6908"/>
    <w:rsid w:val="00C4595E"/>
    <w:rsid w:val="00C52385"/>
    <w:rsid w:val="00C5345C"/>
    <w:rsid w:val="00C624BF"/>
    <w:rsid w:val="00C64075"/>
    <w:rsid w:val="00CA37C9"/>
    <w:rsid w:val="00CA3848"/>
    <w:rsid w:val="00CC4499"/>
    <w:rsid w:val="00CD5679"/>
    <w:rsid w:val="00CE656E"/>
    <w:rsid w:val="00CF7E27"/>
    <w:rsid w:val="00D60C70"/>
    <w:rsid w:val="00D83692"/>
    <w:rsid w:val="00DA1F50"/>
    <w:rsid w:val="00DB6992"/>
    <w:rsid w:val="00DC786E"/>
    <w:rsid w:val="00DE33D1"/>
    <w:rsid w:val="00DF2BA2"/>
    <w:rsid w:val="00E02D2C"/>
    <w:rsid w:val="00E14AC5"/>
    <w:rsid w:val="00E2146B"/>
    <w:rsid w:val="00E26690"/>
    <w:rsid w:val="00E34808"/>
    <w:rsid w:val="00E34C91"/>
    <w:rsid w:val="00E463CA"/>
    <w:rsid w:val="00E502B0"/>
    <w:rsid w:val="00E55B5B"/>
    <w:rsid w:val="00E578E4"/>
    <w:rsid w:val="00E77954"/>
    <w:rsid w:val="00E837D7"/>
    <w:rsid w:val="00E92DA1"/>
    <w:rsid w:val="00EA048C"/>
    <w:rsid w:val="00EA30E8"/>
    <w:rsid w:val="00EC526E"/>
    <w:rsid w:val="00EF06A2"/>
    <w:rsid w:val="00F12844"/>
    <w:rsid w:val="00F17F8B"/>
    <w:rsid w:val="00F5012A"/>
    <w:rsid w:val="00F52A67"/>
    <w:rsid w:val="00F77870"/>
    <w:rsid w:val="00FC00B4"/>
    <w:rsid w:val="00FC107E"/>
    <w:rsid w:val="00FE7652"/>
    <w:rsid w:val="00FF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DAF8"/>
  <w15:docId w15:val="{E861800A-5D62-40FB-AC3F-03B9FD13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3732B-8AA9-49C9-BC28-C495043E0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https://mul2-moj.gov.am/tasks/736804/oneclick/3c1a29e0e154870885ea45c28e400a424a7bb4d7244de246af007bad0f311d7d.docx?token=3ff51b22c315159d3cacc622791b414e</cp:keywords>
  <cp:lastModifiedBy>Zara Margaryan</cp:lastModifiedBy>
  <cp:revision>49</cp:revision>
  <cp:lastPrinted>2025-08-05T11:01:00Z</cp:lastPrinted>
  <dcterms:created xsi:type="dcterms:W3CDTF">2023-06-01T05:08:00Z</dcterms:created>
  <dcterms:modified xsi:type="dcterms:W3CDTF">2026-09-15T13:29:00Z</dcterms:modified>
</cp:coreProperties>
</file>