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8DE" w:rsidRDefault="00F008DE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8DE" w:rsidRDefault="00F008DE" w:rsidP="00A71CED">
      <w:pPr>
        <w:jc w:val="center"/>
      </w:pPr>
    </w:p>
    <w:p w:rsidR="00F008DE" w:rsidRDefault="00F008DE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008DE" w:rsidRDefault="00F008DE" w:rsidP="00A71CED">
      <w:pPr>
        <w:pStyle w:val="mechtex"/>
        <w:rPr>
          <w:rFonts w:ascii="GHEA Mariam" w:hAnsi="GHEA Mariam"/>
          <w:b/>
        </w:rPr>
      </w:pPr>
    </w:p>
    <w:p w:rsidR="00F008DE" w:rsidRDefault="00F008DE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008DE" w:rsidRPr="008E1B5A" w:rsidRDefault="00F008DE" w:rsidP="00A71CED">
      <w:pPr>
        <w:jc w:val="center"/>
        <w:rPr>
          <w:rFonts w:ascii="GHEA Mariam" w:hAnsi="GHEA Mariam"/>
          <w:sz w:val="24"/>
          <w:szCs w:val="24"/>
        </w:rPr>
      </w:pPr>
    </w:p>
    <w:p w:rsidR="00F008DE" w:rsidRPr="00147102" w:rsidRDefault="00F008DE" w:rsidP="00A71CED">
      <w:pPr>
        <w:jc w:val="center"/>
        <w:rPr>
          <w:rFonts w:ascii="GHEA Mariam" w:hAnsi="GHEA Mariam"/>
          <w:sz w:val="8"/>
          <w:szCs w:val="24"/>
        </w:rPr>
      </w:pPr>
    </w:p>
    <w:p w:rsidR="00F008DE" w:rsidRPr="008E1B5A" w:rsidRDefault="00F008DE" w:rsidP="00A71CED">
      <w:pPr>
        <w:jc w:val="center"/>
        <w:rPr>
          <w:rFonts w:ascii="GHEA Mariam" w:hAnsi="GHEA Mariam"/>
          <w:sz w:val="24"/>
          <w:szCs w:val="24"/>
        </w:rPr>
      </w:pPr>
    </w:p>
    <w:p w:rsidR="00F008DE" w:rsidRPr="007F7F8E" w:rsidRDefault="00F008D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17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F008DE" w:rsidRDefault="00F008D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008DE" w:rsidRPr="00147102" w:rsidRDefault="00F008DE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F008DE" w:rsidRDefault="00F008D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008DE" w:rsidRPr="00B45A61" w:rsidRDefault="00F008DE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F008DE" w:rsidRDefault="00F008DE" w:rsidP="00F008DE">
      <w:pPr>
        <w:pStyle w:val="mechtex"/>
        <w:rPr>
          <w:rFonts w:ascii="GHEA Mariam" w:hAnsi="GHEA Mariam" w:cs="Sylfaen"/>
          <w:color w:val="333333"/>
          <w:sz w:val="24"/>
          <w:lang w:val="hy-AM" w:eastAsia="en-US"/>
        </w:rPr>
      </w:pPr>
      <w:r w:rsidRPr="00F008DE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ՀԱՅԱՍՏԱՆԻ ՀԱՆՐԱՊԵՏՈՒԹՅԱՆ ԿԱՌԱՎԱՐՈՒԹՅԱՆ 2019 ԹՎԱԿԱՆԻ ՕԳՈՍՏՈՍԻ 15-Ի </w:t>
      </w:r>
      <w:r w:rsidRPr="00F008DE">
        <w:rPr>
          <w:rFonts w:ascii="GHEA Mariam" w:hAnsi="GHEA Mariam" w:cs="Arial Unicode"/>
          <w:sz w:val="24"/>
          <w:lang w:val="hy-AM"/>
        </w:rPr>
        <w:t>N 1038-</w:t>
      </w:r>
      <w:r w:rsidRPr="00F008DE">
        <w:rPr>
          <w:rFonts w:ascii="GHEA Mariam" w:hAnsi="GHEA Mariam" w:cs="Sylfaen"/>
          <w:sz w:val="24"/>
          <w:lang w:val="hy-AM"/>
        </w:rPr>
        <w:t>Ն</w:t>
      </w:r>
      <w:r w:rsidRPr="00F008DE">
        <w:rPr>
          <w:rFonts w:ascii="GHEA Mariam" w:hAnsi="GHEA Mariam" w:cs="Arial Unicode"/>
          <w:sz w:val="24"/>
          <w:lang w:val="hy-AM"/>
        </w:rPr>
        <w:t xml:space="preserve"> </w:t>
      </w:r>
      <w:r w:rsidRPr="00F008DE">
        <w:rPr>
          <w:rFonts w:ascii="GHEA Mariam" w:hAnsi="GHEA Mariam" w:cs="Sylfaen"/>
          <w:sz w:val="24"/>
          <w:lang w:val="hy-AM"/>
        </w:rPr>
        <w:t>ՈՐՈՇՈՒՄԸ</w:t>
      </w:r>
      <w:r w:rsidRPr="00F008DE">
        <w:rPr>
          <w:rFonts w:ascii="GHEA Mariam" w:hAnsi="GHEA Mariam" w:cs="Arial Unicode"/>
          <w:sz w:val="24"/>
          <w:lang w:val="hy-AM"/>
        </w:rPr>
        <w:t xml:space="preserve"> </w:t>
      </w:r>
      <w:r w:rsidRPr="00F008DE">
        <w:rPr>
          <w:rFonts w:ascii="GHEA Mariam" w:hAnsi="GHEA Mariam" w:cs="Sylfaen"/>
          <w:color w:val="333333"/>
          <w:sz w:val="24"/>
          <w:lang w:val="hy-AM" w:eastAsia="en-US"/>
        </w:rPr>
        <w:t>ՉԵՂՅԱԼ</w:t>
      </w:r>
      <w:r w:rsidRPr="00F008DE">
        <w:rPr>
          <w:rFonts w:ascii="GHEA Mariam" w:hAnsi="GHEA Mariam" w:cs="Arial"/>
          <w:color w:val="333333"/>
          <w:sz w:val="24"/>
          <w:lang w:val="hy-AM" w:eastAsia="en-US"/>
        </w:rPr>
        <w:t xml:space="preserve"> </w:t>
      </w:r>
      <w:r w:rsidRPr="00F008DE">
        <w:rPr>
          <w:rFonts w:ascii="GHEA Mariam" w:hAnsi="GHEA Mariam" w:cs="Sylfaen"/>
          <w:color w:val="333333"/>
          <w:sz w:val="24"/>
          <w:lang w:val="hy-AM" w:eastAsia="en-US"/>
        </w:rPr>
        <w:t>ՃԱՆԱՉԵԼՈՒ</w:t>
      </w:r>
      <w:r w:rsidRPr="00F008DE">
        <w:rPr>
          <w:rFonts w:ascii="GHEA Mariam" w:hAnsi="GHEA Mariam" w:cs="Arial"/>
          <w:color w:val="333333"/>
          <w:sz w:val="24"/>
          <w:lang w:val="hy-AM" w:eastAsia="en-US"/>
        </w:rPr>
        <w:t xml:space="preserve"> </w:t>
      </w:r>
      <w:r w:rsidRPr="00F008DE">
        <w:rPr>
          <w:rFonts w:ascii="GHEA Mariam" w:hAnsi="GHEA Mariam" w:cs="Sylfaen"/>
          <w:color w:val="333333"/>
          <w:sz w:val="24"/>
          <w:lang w:val="hy-AM" w:eastAsia="en-US"/>
        </w:rPr>
        <w:t>ՄԱՍԻՆ</w:t>
      </w:r>
    </w:p>
    <w:p w:rsidR="00F008DE" w:rsidRPr="000045DA" w:rsidRDefault="00F008DE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008DE" w:rsidRDefault="00F008DE" w:rsidP="00F008DE">
      <w:pPr>
        <w:pStyle w:val="mechtex"/>
        <w:rPr>
          <w:rStyle w:val="Strong"/>
          <w:rFonts w:ascii="GHEA Mariam" w:hAnsi="GHEA Mariam"/>
          <w:b w:val="0"/>
          <w:color w:val="000000"/>
          <w:sz w:val="24"/>
          <w:lang w:val="hy-AM"/>
        </w:rPr>
      </w:pPr>
    </w:p>
    <w:p w:rsidR="00F008DE" w:rsidRPr="00F008DE" w:rsidRDefault="00F008DE" w:rsidP="00F008DE">
      <w:pPr>
        <w:pStyle w:val="mechtex"/>
        <w:rPr>
          <w:rStyle w:val="Strong"/>
          <w:rFonts w:ascii="GHEA Mariam" w:hAnsi="GHEA Mariam"/>
          <w:b w:val="0"/>
          <w:color w:val="000000"/>
          <w:sz w:val="24"/>
          <w:lang w:val="hy-AM"/>
        </w:rPr>
      </w:pPr>
    </w:p>
    <w:p w:rsidR="00F008DE" w:rsidRPr="00F008DE" w:rsidRDefault="00F008DE" w:rsidP="00F008DE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F008DE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Նորմատիվ իրավական ակտերի մասին օրենքի 38.1-ին հոդվածը՝ </w:t>
      </w:r>
      <w:r w:rsidRPr="00F008DE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F008D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008DE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F008D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008DE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F008DE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F008DE">
        <w:rPr>
          <w:rFonts w:ascii="GHEA Mariam" w:hAnsi="GHEA Mariam" w:cs="Sylfaen"/>
          <w:sz w:val="24"/>
          <w:szCs w:val="22"/>
          <w:lang w:val="de-DE"/>
        </w:rPr>
        <w:t>ո</w:t>
      </w:r>
      <w:r w:rsidRPr="00F008D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008DE">
        <w:rPr>
          <w:rFonts w:ascii="GHEA Mariam" w:hAnsi="GHEA Mariam" w:cs="Sylfaen"/>
          <w:sz w:val="24"/>
          <w:szCs w:val="22"/>
          <w:lang w:val="de-DE"/>
        </w:rPr>
        <w:t>ր</w:t>
      </w:r>
      <w:r w:rsidRPr="00F008D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008DE">
        <w:rPr>
          <w:rFonts w:ascii="GHEA Mariam" w:hAnsi="GHEA Mariam" w:cs="Sylfaen"/>
          <w:sz w:val="24"/>
          <w:szCs w:val="22"/>
          <w:lang w:val="de-DE"/>
        </w:rPr>
        <w:t>ո</w:t>
      </w:r>
      <w:r w:rsidRPr="00F008D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008DE">
        <w:rPr>
          <w:rFonts w:ascii="GHEA Mariam" w:hAnsi="GHEA Mariam" w:cs="Sylfaen"/>
          <w:sz w:val="24"/>
          <w:szCs w:val="22"/>
          <w:lang w:val="de-DE"/>
        </w:rPr>
        <w:t>շ</w:t>
      </w:r>
      <w:r w:rsidRPr="00F008D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008DE">
        <w:rPr>
          <w:rFonts w:ascii="GHEA Mariam" w:hAnsi="GHEA Mariam" w:cs="Sylfaen"/>
          <w:sz w:val="24"/>
          <w:szCs w:val="22"/>
          <w:lang w:val="de-DE"/>
        </w:rPr>
        <w:t>ու</w:t>
      </w:r>
      <w:r w:rsidRPr="00F008D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008DE">
        <w:rPr>
          <w:rFonts w:ascii="GHEA Mariam" w:hAnsi="GHEA Mariam" w:cs="Sylfaen"/>
          <w:sz w:val="24"/>
          <w:szCs w:val="22"/>
          <w:lang w:val="de-DE"/>
        </w:rPr>
        <w:t>մ</w:t>
      </w:r>
      <w:r w:rsidRPr="00F008D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F008DE">
        <w:rPr>
          <w:rFonts w:ascii="GHEA Mariam" w:hAnsi="GHEA Mariam" w:cs="Sylfaen"/>
          <w:sz w:val="24"/>
          <w:szCs w:val="22"/>
          <w:lang w:val="de-DE"/>
        </w:rPr>
        <w:t>է</w:t>
      </w:r>
      <w:r w:rsidRPr="00F008D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008DE" w:rsidRPr="00F008DE" w:rsidRDefault="00F008DE" w:rsidP="00F008DE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Style w:val="Emphasis"/>
          <w:rFonts w:ascii="GHEA Mariam" w:hAnsi="GHEA Mariam"/>
          <w:bCs/>
          <w:i w:val="0"/>
          <w:iCs w:val="0"/>
          <w:color w:val="000000"/>
          <w:sz w:val="24"/>
          <w:szCs w:val="24"/>
          <w:shd w:val="clear" w:color="auto" w:fill="FFFFFF"/>
          <w:lang w:val="hy-AM"/>
        </w:rPr>
      </w:pPr>
      <w:r w:rsidRPr="00F008DE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1. Չեղյալ ճանաչել Հայաստանի Հանրապետության կառավարության 2019 թվականի օգոստոսի 15-ի</w:t>
      </w:r>
      <w:r w:rsidRPr="00F008DE">
        <w:rPr>
          <w:rFonts w:ascii="GHEA Mariam" w:eastAsia="Times New Roman" w:hAnsi="GHEA Mariam" w:cs="Arial Unicode"/>
          <w:bCs/>
          <w:sz w:val="24"/>
          <w:szCs w:val="24"/>
          <w:lang w:val="hy-AM" w:eastAsia="ru-RU"/>
        </w:rPr>
        <w:t xml:space="preserve"> «</w:t>
      </w:r>
      <w:r w:rsidRPr="00F008DE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Pr="00F008DE">
        <w:rPr>
          <w:rStyle w:val="Emphasis"/>
          <w:rFonts w:ascii="GHEA Mariam" w:hAnsi="GHEA Mariam"/>
          <w:bCs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2003 թվականի դեկտեմբերի 4-ի </w:t>
      </w:r>
      <w:r w:rsidRPr="00F008DE">
        <w:rPr>
          <w:rFonts w:ascii="GHEA Mariam" w:eastAsia="Times New Roman" w:hAnsi="GHEA Mariam" w:cs="Arial Unicode"/>
          <w:bCs/>
          <w:spacing w:val="-8"/>
          <w:sz w:val="24"/>
          <w:szCs w:val="24"/>
          <w:lang w:val="hy-AM" w:eastAsia="ru-RU"/>
        </w:rPr>
        <w:t>N 1636-Ն որոշման մեջ փոփոխություններ</w:t>
      </w:r>
      <w:r w:rsidRPr="00F008DE">
        <w:rPr>
          <w:rFonts w:ascii="GHEA Mariam" w:eastAsia="Times New Roman" w:hAnsi="GHEA Mariam" w:cs="Arial Unicode"/>
          <w:bCs/>
          <w:sz w:val="24"/>
          <w:szCs w:val="24"/>
          <w:lang w:val="hy-AM" w:eastAsia="ru-RU"/>
        </w:rPr>
        <w:t xml:space="preserve"> կատարելու մասին» N</w:t>
      </w:r>
      <w:r w:rsidRPr="00F008DE">
        <w:rPr>
          <w:rFonts w:ascii="GHEA Mariam" w:hAnsi="GHEA Mariam" w:cs="Arial Unicode"/>
          <w:bCs/>
          <w:sz w:val="24"/>
          <w:szCs w:val="24"/>
          <w:lang w:val="hy-AM"/>
        </w:rPr>
        <w:t xml:space="preserve"> 1038-Ն որոշումը</w:t>
      </w:r>
      <w:r w:rsidRPr="00F008DE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F008DE" w:rsidRPr="00F008DE" w:rsidRDefault="00F008DE" w:rsidP="00F008DE">
      <w:pPr>
        <w:spacing w:line="360" w:lineRule="auto"/>
        <w:ind w:firstLine="720"/>
        <w:jc w:val="both"/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F008DE">
        <w:rPr>
          <w:rFonts w:ascii="GHEA Mariam" w:hAnsi="GHEA Mariam" w:cs="Arial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2. Սույն որոշումն ուժի մեջ է մտնում </w:t>
      </w:r>
      <w:r w:rsidRPr="00F008DE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  <w:lang w:val="hy-AM"/>
        </w:rPr>
        <w:t>պաշտոնական հրապարակմանը</w:t>
      </w:r>
      <w:r w:rsidRPr="00F008DE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հաջորդող օրվանից</w:t>
      </w:r>
      <w:r w:rsidRPr="00F008D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:rsidR="00F008DE" w:rsidRPr="00F008DE" w:rsidRDefault="00F008DE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F008DE" w:rsidRPr="000F4671" w:rsidRDefault="00F008DE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F008DE" w:rsidRDefault="00F008D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008DE" w:rsidRPr="000F4671" w:rsidRDefault="00F008D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008DE" w:rsidRPr="000F4671" w:rsidRDefault="00F008DE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008DE" w:rsidRPr="000F4671" w:rsidRDefault="00F008DE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008DE" w:rsidRDefault="00F008DE" w:rsidP="00F008D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1F225D" w:rsidRPr="00F008DE" w:rsidRDefault="00F008DE" w:rsidP="00F008DE">
      <w:pPr>
        <w:pStyle w:val="mechtex"/>
        <w:ind w:firstLine="709"/>
        <w:jc w:val="left"/>
        <w:rPr>
          <w:rFonts w:ascii="Sylfaen" w:hAnsi="Sylfaen"/>
          <w:lang w:val="hy-AM"/>
        </w:rPr>
      </w:pPr>
      <w:bookmarkStart w:id="0" w:name="_GoBack"/>
      <w:bookmarkEnd w:id="0"/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F008DE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5D9" w:rsidRDefault="003635D9">
      <w:r>
        <w:separator/>
      </w:r>
    </w:p>
  </w:endnote>
  <w:endnote w:type="continuationSeparator" w:id="0">
    <w:p w:rsidR="003635D9" w:rsidRDefault="00363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5D9" w:rsidRDefault="003635D9">
      <w:r>
        <w:separator/>
      </w:r>
    </w:p>
  </w:footnote>
  <w:footnote w:type="continuationSeparator" w:id="0">
    <w:p w:rsidR="003635D9" w:rsidRDefault="003635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8D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5D9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8DE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A116E1"/>
  <w15:chartTrackingRefBased/>
  <w15:docId w15:val="{8121C3E7-7F1D-46CA-B803-A4AD0FD48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008D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008D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F008DE"/>
    <w:rPr>
      <w:rFonts w:ascii="Arial Armenian" w:hAnsi="Arial Armenian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F008D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F008DE"/>
    <w:rPr>
      <w:b/>
      <w:bCs/>
    </w:rPr>
  </w:style>
  <w:style w:type="paragraph" w:styleId="ListParagraph">
    <w:name w:val="List Paragraph"/>
    <w:basedOn w:val="Normal"/>
    <w:uiPriority w:val="34"/>
    <w:qFormat/>
    <w:rsid w:val="00F008D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styleId="Emphasis">
    <w:name w:val="Emphasis"/>
    <w:basedOn w:val="DefaultParagraphFont"/>
    <w:uiPriority w:val="20"/>
    <w:qFormat/>
    <w:rsid w:val="00F008DE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F008DE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</cp:revision>
  <dcterms:created xsi:type="dcterms:W3CDTF">2026-09-16T06:07:00Z</dcterms:created>
  <dcterms:modified xsi:type="dcterms:W3CDTF">2026-09-16T06:10:00Z</dcterms:modified>
</cp:coreProperties>
</file>