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68C" w:rsidRDefault="0045468C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68C" w:rsidRDefault="0045468C" w:rsidP="00A71CED">
      <w:pPr>
        <w:jc w:val="center"/>
      </w:pPr>
    </w:p>
    <w:p w:rsidR="0045468C" w:rsidRDefault="0045468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5468C" w:rsidRDefault="0045468C" w:rsidP="00A71CED">
      <w:pPr>
        <w:pStyle w:val="mechtex"/>
        <w:rPr>
          <w:rFonts w:ascii="GHEA Mariam" w:hAnsi="GHEA Mariam"/>
          <w:b/>
        </w:rPr>
      </w:pPr>
    </w:p>
    <w:p w:rsidR="0045468C" w:rsidRDefault="0045468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468C" w:rsidRPr="008E1B5A" w:rsidRDefault="0045468C" w:rsidP="00A71CED">
      <w:pPr>
        <w:jc w:val="center"/>
        <w:rPr>
          <w:rFonts w:ascii="GHEA Mariam" w:hAnsi="GHEA Mariam"/>
          <w:sz w:val="24"/>
          <w:szCs w:val="24"/>
        </w:rPr>
      </w:pPr>
    </w:p>
    <w:p w:rsidR="0045468C" w:rsidRPr="00147102" w:rsidRDefault="0045468C" w:rsidP="00A71CED">
      <w:pPr>
        <w:jc w:val="center"/>
        <w:rPr>
          <w:rFonts w:ascii="GHEA Mariam" w:hAnsi="GHEA Mariam"/>
          <w:sz w:val="8"/>
          <w:szCs w:val="24"/>
        </w:rPr>
      </w:pPr>
    </w:p>
    <w:p w:rsidR="0045468C" w:rsidRPr="008E1B5A" w:rsidRDefault="0045468C" w:rsidP="00A71CED">
      <w:pPr>
        <w:jc w:val="center"/>
        <w:rPr>
          <w:rFonts w:ascii="GHEA Mariam" w:hAnsi="GHEA Mariam"/>
          <w:sz w:val="24"/>
          <w:szCs w:val="24"/>
        </w:rPr>
      </w:pPr>
    </w:p>
    <w:p w:rsidR="0045468C" w:rsidRPr="007F7F8E" w:rsidRDefault="0045468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5468C" w:rsidRDefault="0045468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5468C" w:rsidRPr="00147102" w:rsidRDefault="0045468C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45468C" w:rsidRDefault="0045468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5468C" w:rsidRPr="0045468C" w:rsidRDefault="0045468C" w:rsidP="0045468C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45468C">
        <w:rPr>
          <w:rFonts w:ascii="GHEA Mariam" w:hAnsi="GHEA Mariam" w:cs="Sylfaen"/>
          <w:sz w:val="24"/>
          <w:shd w:val="clear" w:color="auto" w:fill="FFFFFF"/>
          <w:lang w:val="hy-AM"/>
        </w:rPr>
        <w:t>ՈՐՊԵՍ</w:t>
      </w:r>
      <w:r w:rsidRPr="0045468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5468C">
        <w:rPr>
          <w:rFonts w:ascii="GHEA Mariam" w:hAnsi="GHEA Mariam" w:cs="Sylfaen"/>
          <w:sz w:val="24"/>
          <w:shd w:val="clear" w:color="auto" w:fill="FFFFFF"/>
          <w:lang w:val="hy-AM"/>
        </w:rPr>
        <w:t>ՆՎԻՐԱՏՎՈՒԹՅՈՒՆ</w:t>
      </w:r>
      <w:r w:rsidRPr="0045468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5468C">
        <w:rPr>
          <w:rFonts w:ascii="GHEA Mariam" w:hAnsi="GHEA Mariam" w:cs="Sylfaen"/>
          <w:sz w:val="24"/>
          <w:shd w:val="clear" w:color="auto" w:fill="FFFFFF"/>
          <w:lang w:val="hy-AM"/>
        </w:rPr>
        <w:t>ԳՈՒՅՔ</w:t>
      </w:r>
      <w:r w:rsidRPr="0045468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5468C">
        <w:rPr>
          <w:rFonts w:ascii="GHEA Mariam" w:hAnsi="GHEA Mariam" w:cs="Sylfaen"/>
          <w:sz w:val="24"/>
          <w:shd w:val="clear" w:color="auto" w:fill="FFFFFF"/>
          <w:lang w:val="hy-AM"/>
        </w:rPr>
        <w:t>ԸՆԴՈՒՆԵԼՈՒ</w:t>
      </w:r>
    </w:p>
    <w:p w:rsidR="0045468C" w:rsidRDefault="0045468C" w:rsidP="0045468C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45468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5468C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45468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5468C">
        <w:rPr>
          <w:rFonts w:ascii="GHEA Mariam" w:hAnsi="GHEA Mariam" w:cs="Sylfaen"/>
          <w:sz w:val="24"/>
          <w:shd w:val="clear" w:color="auto" w:fill="FFFFFF"/>
          <w:lang w:val="hy-AM"/>
        </w:rPr>
        <w:t>ԱՄՐԱՑՆԵԼՈՒ</w:t>
      </w:r>
      <w:r w:rsidRPr="0045468C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5468C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45468C" w:rsidRPr="0045468C" w:rsidRDefault="0045468C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5468C" w:rsidRDefault="0045468C" w:rsidP="0045468C">
      <w:pPr>
        <w:pStyle w:val="mechtex"/>
        <w:rPr>
          <w:rFonts w:ascii="GHEA Mariam" w:eastAsia="Arial Unicode MS" w:hAnsi="GHEA Mariam" w:cs="AK Courier"/>
          <w:sz w:val="24"/>
          <w:lang w:val="hy-AM"/>
        </w:rPr>
      </w:pPr>
    </w:p>
    <w:p w:rsidR="0045468C" w:rsidRPr="0045468C" w:rsidRDefault="0045468C" w:rsidP="0045468C">
      <w:pPr>
        <w:pStyle w:val="mechtex"/>
        <w:rPr>
          <w:rFonts w:ascii="GHEA Mariam" w:eastAsia="Arial Unicode MS" w:hAnsi="GHEA Mariam" w:cs="AK Courier"/>
          <w:sz w:val="24"/>
          <w:lang w:val="hy-AM"/>
        </w:rPr>
      </w:pPr>
    </w:p>
    <w:p w:rsidR="0045468C" w:rsidRPr="0045468C" w:rsidRDefault="0045468C" w:rsidP="0045468C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5468C">
        <w:rPr>
          <w:rFonts w:ascii="GHEA Mariam" w:hAnsi="GHEA Mariam"/>
          <w:sz w:val="24"/>
          <w:szCs w:val="24"/>
          <w:highlight w:val="white"/>
          <w:lang w:val="hy-AM"/>
        </w:rPr>
        <w:t xml:space="preserve">Հիմք ընդունելով Հայաստանի Հանրապետության քաղաքացիական օրենսգրքի 594-րդ հոդվածը, «Կառավարչական իրավահարաբերությունների կարգավորման մասին» օրենքի 5-րդ հոդվածի 1-ին և </w:t>
      </w:r>
      <w:r w:rsidRPr="0045468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9-րդ հոդվածի </w:t>
      </w:r>
      <w:r w:rsidRPr="0045468C">
        <w:rPr>
          <w:rFonts w:ascii="GHEA Mariam" w:hAnsi="GHEA Mariam"/>
          <w:sz w:val="24"/>
          <w:szCs w:val="24"/>
          <w:highlight w:val="white"/>
          <w:lang w:val="hy-AM"/>
        </w:rPr>
        <w:t xml:space="preserve">5-րդ մասերի </w:t>
      </w:r>
      <w:r w:rsidRPr="0045468C">
        <w:rPr>
          <w:rFonts w:ascii="GHEA Mariam" w:hAnsi="GHEA Mariam"/>
          <w:spacing w:val="-8"/>
          <w:sz w:val="24"/>
          <w:szCs w:val="24"/>
          <w:highlight w:val="white"/>
          <w:lang w:val="hy-AM"/>
        </w:rPr>
        <w:t xml:space="preserve">պահանջները՝ </w:t>
      </w:r>
      <w:r w:rsidRPr="0045468C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45468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45468C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45468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45468C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45468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45468C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45468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45468C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45468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45468C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45468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45468C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45468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45468C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45468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45468C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45468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5468C">
        <w:rPr>
          <w:rFonts w:ascii="GHEA Mariam" w:hAnsi="GHEA Mariam" w:cs="Sylfaen"/>
          <w:sz w:val="24"/>
          <w:szCs w:val="22"/>
          <w:lang w:val="de-DE"/>
        </w:rPr>
        <w:t>է</w:t>
      </w:r>
      <w:r w:rsidRPr="0045468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5468C" w:rsidRPr="0045468C" w:rsidRDefault="0045468C" w:rsidP="0045468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highlight w:val="white"/>
          <w:lang w:val="hy-AM"/>
        </w:rPr>
      </w:pPr>
      <w:r w:rsidRPr="0045468C">
        <w:rPr>
          <w:rFonts w:ascii="GHEA Mariam" w:hAnsi="GHEA Mariam"/>
          <w:sz w:val="24"/>
          <w:szCs w:val="24"/>
          <w:highlight w:val="white"/>
          <w:lang w:val="hy-AM"/>
        </w:rPr>
        <w:t xml:space="preserve">1. Որպես նվիրատվություն Հայաստանի Հանրապետությանը՝ ընդունել </w:t>
      </w:r>
      <w:r w:rsidRPr="0045468C">
        <w:rPr>
          <w:rFonts w:ascii="GHEA Mariam" w:hAnsi="GHEA Mariam"/>
          <w:spacing w:val="-8"/>
          <w:sz w:val="24"/>
          <w:szCs w:val="24"/>
          <w:highlight w:val="white"/>
          <w:lang w:val="hy-AM"/>
        </w:rPr>
        <w:t>«Հայաստանի Հանրապետության ներքին գործերի նախարարության</w:t>
      </w:r>
      <w:r w:rsidRPr="0045468C">
        <w:rPr>
          <w:rFonts w:ascii="GHEA Mariam" w:hAnsi="GHEA Mariam"/>
          <w:sz w:val="24"/>
          <w:szCs w:val="24"/>
          <w:highlight w:val="white"/>
          <w:lang w:val="hy-AM"/>
        </w:rPr>
        <w:t xml:space="preserve"> կրթահամալիր» պետական ոչ առևտրային կազմակերպության (այսուհետ՝ </w:t>
      </w:r>
      <w:r>
        <w:rPr>
          <w:rFonts w:ascii="GHEA Mariam" w:hAnsi="GHEA Mariam"/>
          <w:sz w:val="24"/>
          <w:szCs w:val="24"/>
          <w:highlight w:val="white"/>
          <w:lang w:val="hy-AM"/>
        </w:rPr>
        <w:t>կ</w:t>
      </w:r>
      <w:r w:rsidRPr="0045468C">
        <w:rPr>
          <w:rFonts w:ascii="GHEA Mariam" w:hAnsi="GHEA Mariam"/>
          <w:sz w:val="24"/>
          <w:szCs w:val="24"/>
          <w:highlight w:val="white"/>
          <w:lang w:val="hy-AM"/>
        </w:rPr>
        <w:t xml:space="preserve">ազմակերպություն) </w:t>
      </w:r>
      <w:r w:rsidRPr="0045468C">
        <w:rPr>
          <w:rFonts w:ascii="GHEA Mariam" w:hAnsi="GHEA Mariam"/>
          <w:spacing w:val="-8"/>
          <w:sz w:val="24"/>
          <w:szCs w:val="24"/>
          <w:highlight w:val="white"/>
          <w:lang w:val="hy-AM"/>
        </w:rPr>
        <w:t>սեփականությունը հանդիսացող</w:t>
      </w:r>
      <w:r w:rsidRPr="0045468C">
        <w:rPr>
          <w:rFonts w:ascii="GHEA Mariam" w:hAnsi="GHEA Mariam" w:cs="Calibri"/>
          <w:spacing w:val="-8"/>
          <w:sz w:val="24"/>
          <w:szCs w:val="24"/>
          <w:highlight w:val="white"/>
          <w:lang w:val="hy-AM"/>
        </w:rPr>
        <w:t xml:space="preserve"> </w:t>
      </w:r>
      <w:r w:rsidRPr="0045468C">
        <w:rPr>
          <w:rFonts w:ascii="GHEA Mariam" w:hAnsi="GHEA Mariam"/>
          <w:spacing w:val="-8"/>
          <w:sz w:val="24"/>
          <w:szCs w:val="24"/>
          <w:lang w:val="hy-AM"/>
        </w:rPr>
        <w:t xml:space="preserve">մեկ միավոր </w:t>
      </w:r>
      <w:r w:rsidRPr="0045468C">
        <w:rPr>
          <w:rFonts w:ascii="GHEA Mariam" w:hAnsi="GHEA Mariam"/>
          <w:spacing w:val="-8"/>
          <w:sz w:val="24"/>
          <w:szCs w:val="24"/>
          <w:highlight w:val="white"/>
          <w:lang w:val="hy-AM"/>
        </w:rPr>
        <w:t>տրանսպորտային միջոցը</w:t>
      </w:r>
      <w:r w:rsidRPr="0045468C">
        <w:rPr>
          <w:rFonts w:ascii="GHEA Mariam" w:hAnsi="GHEA Mariam"/>
          <w:sz w:val="24"/>
          <w:szCs w:val="24"/>
          <w:highlight w:val="white"/>
          <w:lang w:val="hy-AM"/>
        </w:rPr>
        <w:t xml:space="preserve"> (այսուհետ՝ գույք)՝ համաձայն հավելվածի և ամրացնել Հայաստանի Հանրապետության</w:t>
      </w:r>
      <w:r w:rsidRPr="0045468C">
        <w:rPr>
          <w:rFonts w:ascii="GHEA Mariam" w:hAnsi="GHEA Mariam" w:cs="Calibri"/>
          <w:sz w:val="24"/>
          <w:szCs w:val="24"/>
          <w:highlight w:val="white"/>
          <w:lang w:val="hy-AM"/>
        </w:rPr>
        <w:t xml:space="preserve"> </w:t>
      </w:r>
      <w:r w:rsidRPr="0045468C">
        <w:rPr>
          <w:rFonts w:ascii="GHEA Mariam" w:hAnsi="GHEA Mariam"/>
          <w:sz w:val="24"/>
          <w:szCs w:val="24"/>
          <w:highlight w:val="white"/>
          <w:lang w:val="hy-AM"/>
        </w:rPr>
        <w:t>ներքին գործերի նախարարությանը:</w:t>
      </w:r>
    </w:p>
    <w:p w:rsidR="0045468C" w:rsidRPr="0045468C" w:rsidRDefault="0045468C" w:rsidP="0045468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highlight w:val="white"/>
          <w:lang w:val="hy-AM"/>
        </w:rPr>
      </w:pPr>
      <w:r w:rsidRPr="0045468C">
        <w:rPr>
          <w:rFonts w:ascii="GHEA Mariam" w:hAnsi="GHEA Mariam"/>
          <w:sz w:val="24"/>
          <w:szCs w:val="24"/>
          <w:highlight w:val="white"/>
          <w:lang w:val="hy-AM"/>
        </w:rPr>
        <w:t>2. Հայաստանի Հանրապետության</w:t>
      </w:r>
      <w:r w:rsidRPr="0045468C">
        <w:rPr>
          <w:rFonts w:ascii="GHEA Mariam" w:hAnsi="GHEA Mariam" w:cs="Calibri"/>
          <w:sz w:val="24"/>
          <w:szCs w:val="24"/>
          <w:highlight w:val="white"/>
          <w:lang w:val="hy-AM"/>
        </w:rPr>
        <w:t xml:space="preserve"> </w:t>
      </w:r>
      <w:r w:rsidRPr="0045468C">
        <w:rPr>
          <w:rFonts w:ascii="GHEA Mariam" w:hAnsi="GHEA Mariam"/>
          <w:sz w:val="24"/>
          <w:szCs w:val="24"/>
          <w:highlight w:val="white"/>
          <w:lang w:val="hy-AM"/>
        </w:rPr>
        <w:t>ներքին գործերի նախարարին` սույն որոշումն ուժի մեջ մտ</w:t>
      </w:r>
      <w:r w:rsidR="00A76E92">
        <w:rPr>
          <w:rFonts w:ascii="GHEA Mariam" w:hAnsi="GHEA Mariam"/>
          <w:sz w:val="24"/>
          <w:szCs w:val="24"/>
          <w:highlight w:val="white"/>
          <w:lang w:val="hy-AM"/>
        </w:rPr>
        <w:t>նելուց հետո մեկամսյա ժամկետում կ</w:t>
      </w:r>
      <w:r w:rsidRPr="0045468C">
        <w:rPr>
          <w:rFonts w:ascii="GHEA Mariam" w:hAnsi="GHEA Mariam"/>
          <w:sz w:val="24"/>
          <w:szCs w:val="24"/>
          <w:highlight w:val="white"/>
          <w:lang w:val="hy-AM"/>
        </w:rPr>
        <w:t xml:space="preserve">ազմակերպության ռեկտորի հետ համատեղ ապահովել սույն որոշման առաջին կետում նշված գույքի՝ </w:t>
      </w:r>
      <w:r w:rsidRPr="0045468C">
        <w:rPr>
          <w:rFonts w:ascii="GHEA Mariam" w:hAnsi="GHEA Mariam"/>
          <w:spacing w:val="-8"/>
          <w:sz w:val="24"/>
          <w:szCs w:val="24"/>
          <w:highlight w:val="white"/>
          <w:lang w:val="hy-AM"/>
        </w:rPr>
        <w:t>Հայաստանի Հանրապետության օրենսդրությամբ սահմանված կարգով</w:t>
      </w:r>
      <w:r w:rsidRPr="0045468C">
        <w:rPr>
          <w:rFonts w:ascii="GHEA Mariam" w:hAnsi="GHEA Mariam"/>
          <w:sz w:val="24"/>
          <w:szCs w:val="24"/>
          <w:highlight w:val="white"/>
          <w:lang w:val="hy-AM"/>
        </w:rPr>
        <w:t xml:space="preserve"> Հայաստանի </w:t>
      </w:r>
      <w:r w:rsidRPr="0045468C">
        <w:rPr>
          <w:rFonts w:ascii="GHEA Mariam" w:hAnsi="GHEA Mariam"/>
          <w:sz w:val="24"/>
          <w:szCs w:val="24"/>
          <w:highlight w:val="white"/>
          <w:lang w:val="hy-AM"/>
        </w:rPr>
        <w:lastRenderedPageBreak/>
        <w:t xml:space="preserve">Հանրապետության անունից նվիրատվության պայմանագրերի կնքումը, </w:t>
      </w:r>
      <w:r w:rsidRPr="0045468C">
        <w:rPr>
          <w:rFonts w:ascii="GHEA Mariam" w:hAnsi="GHEA Mariam"/>
          <w:spacing w:val="-8"/>
          <w:sz w:val="24"/>
          <w:szCs w:val="24"/>
          <w:highlight w:val="white"/>
          <w:lang w:val="hy-AM"/>
        </w:rPr>
        <w:t>հանձնման-ընդունման աշխատանքների կատարումը՝ պայմանագրից բխող</w:t>
      </w:r>
      <w:r w:rsidRPr="0045468C">
        <w:rPr>
          <w:rFonts w:ascii="GHEA Mariam" w:hAnsi="GHEA Mariam"/>
          <w:sz w:val="24"/>
          <w:szCs w:val="24"/>
          <w:highlight w:val="white"/>
          <w:lang w:val="hy-AM"/>
        </w:rPr>
        <w:t xml:space="preserve"> գույքային իրավունքների պետական գրանցման (հաշվառման) և նշված գործողությունների իրականացման համար անհրաժեշտ ծախսերն իրականացնելով Հայաստանի Հանրապետության ներքին գործերի նախարարության միջոցների հաշվին։</w:t>
      </w:r>
    </w:p>
    <w:p w:rsidR="0045468C" w:rsidRPr="0045468C" w:rsidRDefault="0045468C" w:rsidP="00A71CED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45468C" w:rsidRDefault="0045468C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5468C" w:rsidRPr="00B45A61" w:rsidRDefault="0045468C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5468C" w:rsidRPr="000F4671" w:rsidRDefault="0045468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5468C" w:rsidRPr="000F4671" w:rsidRDefault="0045468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5468C" w:rsidRPr="000F4671" w:rsidRDefault="0045468C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5468C" w:rsidRPr="000F4671" w:rsidRDefault="0045468C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5468C" w:rsidRPr="000F4671" w:rsidRDefault="0045468C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5468C" w:rsidRPr="00A76E92" w:rsidRDefault="0045468C" w:rsidP="004546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45468C" w:rsidRPr="00A76E92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5468C" w:rsidRPr="007F7F8E" w:rsidRDefault="0045468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A76E92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45468C" w:rsidRPr="007F7F8E" w:rsidRDefault="0045468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76E9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76E9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76E9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5468C" w:rsidRPr="007F7F8E" w:rsidRDefault="0045468C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76E9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A76E9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5468C" w:rsidRDefault="0045468C" w:rsidP="00147A32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5D5CD2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45468C" w:rsidRPr="005D5CD2" w:rsidRDefault="0045468C" w:rsidP="00147A32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</w:p>
    <w:p w:rsidR="0045468C" w:rsidRPr="0045468C" w:rsidRDefault="0045468C" w:rsidP="0045468C">
      <w:pPr>
        <w:pStyle w:val="mechtex"/>
        <w:rPr>
          <w:rFonts w:ascii="GHEA Mariam" w:hAnsi="GHEA Mariam"/>
          <w:sz w:val="24"/>
          <w:lang w:val="fr-FR"/>
        </w:rPr>
      </w:pPr>
    </w:p>
    <w:p w:rsidR="0045468C" w:rsidRPr="0045468C" w:rsidRDefault="0045468C" w:rsidP="0045468C">
      <w:pPr>
        <w:pStyle w:val="mechtex"/>
        <w:rPr>
          <w:rFonts w:ascii="GHEA Mariam" w:eastAsia="Arial Unicode MS" w:hAnsi="GHEA Mariam" w:cs="AK Courier"/>
          <w:sz w:val="24"/>
          <w:lang w:val="hy-AM"/>
        </w:rPr>
      </w:pPr>
      <w:r w:rsidRPr="0045468C">
        <w:rPr>
          <w:rFonts w:ascii="GHEA Mariam" w:hAnsi="GHEA Mariam"/>
          <w:bCs/>
          <w:sz w:val="32"/>
          <w:szCs w:val="28"/>
          <w:lang w:val="hy-AM"/>
        </w:rPr>
        <w:t xml:space="preserve"> </w:t>
      </w:r>
      <w:r w:rsidRPr="0045468C">
        <w:rPr>
          <w:rFonts w:ascii="GHEA Mariam" w:hAnsi="GHEA Mariam" w:cs="Arial"/>
          <w:bCs/>
          <w:color w:val="333333"/>
          <w:sz w:val="24"/>
          <w:lang w:val="hy-AM"/>
        </w:rPr>
        <w:t>Ց</w:t>
      </w:r>
      <w:r>
        <w:rPr>
          <w:rFonts w:ascii="GHEA Mariam" w:hAnsi="GHEA Mariam" w:cs="Arial"/>
          <w:bCs/>
          <w:color w:val="333333"/>
          <w:sz w:val="24"/>
          <w:lang w:val="hy-AM"/>
        </w:rPr>
        <w:t xml:space="preserve"> </w:t>
      </w:r>
      <w:r w:rsidRPr="0045468C">
        <w:rPr>
          <w:rFonts w:ascii="GHEA Mariam" w:hAnsi="GHEA Mariam" w:cs="Arial"/>
          <w:bCs/>
          <w:color w:val="333333"/>
          <w:sz w:val="24"/>
          <w:lang w:val="hy-AM"/>
        </w:rPr>
        <w:t>Ա</w:t>
      </w:r>
      <w:r>
        <w:rPr>
          <w:rFonts w:ascii="GHEA Mariam" w:hAnsi="GHEA Mariam" w:cs="Arial"/>
          <w:bCs/>
          <w:color w:val="333333"/>
          <w:sz w:val="24"/>
          <w:lang w:val="hy-AM"/>
        </w:rPr>
        <w:t xml:space="preserve"> </w:t>
      </w:r>
      <w:r w:rsidRPr="0045468C">
        <w:rPr>
          <w:rFonts w:ascii="GHEA Mariam" w:hAnsi="GHEA Mariam" w:cs="Arial"/>
          <w:bCs/>
          <w:color w:val="333333"/>
          <w:sz w:val="24"/>
          <w:lang w:val="hy-AM"/>
        </w:rPr>
        <w:t>Ն</w:t>
      </w:r>
      <w:r>
        <w:rPr>
          <w:rFonts w:ascii="GHEA Mariam" w:hAnsi="GHEA Mariam" w:cs="Arial"/>
          <w:bCs/>
          <w:color w:val="333333"/>
          <w:sz w:val="24"/>
          <w:lang w:val="hy-AM"/>
        </w:rPr>
        <w:t xml:space="preserve"> </w:t>
      </w:r>
      <w:r w:rsidRPr="0045468C">
        <w:rPr>
          <w:rFonts w:ascii="GHEA Mariam" w:hAnsi="GHEA Mariam" w:cs="Arial"/>
          <w:bCs/>
          <w:color w:val="333333"/>
          <w:sz w:val="24"/>
          <w:lang w:val="hy-AM"/>
        </w:rPr>
        <w:t>Կ</w:t>
      </w:r>
      <w:r>
        <w:rPr>
          <w:rFonts w:ascii="GHEA Mariam" w:hAnsi="GHEA Mariam" w:cs="Arial"/>
          <w:bCs/>
          <w:color w:val="333333"/>
          <w:sz w:val="24"/>
          <w:lang w:val="hy-AM"/>
        </w:rPr>
        <w:t xml:space="preserve"> </w:t>
      </w:r>
    </w:p>
    <w:p w:rsidR="0045468C" w:rsidRPr="0045468C" w:rsidRDefault="0045468C" w:rsidP="0045468C">
      <w:pPr>
        <w:pStyle w:val="mechtex"/>
        <w:rPr>
          <w:rFonts w:ascii="GHEA Mariam" w:hAnsi="GHEA Mariam" w:cs="Arial"/>
          <w:color w:val="333333"/>
          <w:sz w:val="24"/>
          <w:lang w:val="hy-AM"/>
        </w:rPr>
      </w:pPr>
    </w:p>
    <w:p w:rsidR="0045468C" w:rsidRPr="0045468C" w:rsidRDefault="0045468C" w:rsidP="0045468C">
      <w:pPr>
        <w:pStyle w:val="mechtex"/>
        <w:rPr>
          <w:rFonts w:ascii="GHEA Mariam" w:hAnsi="GHEA Mariam" w:cs="Arial"/>
          <w:bCs/>
          <w:color w:val="333333"/>
          <w:sz w:val="24"/>
          <w:lang w:val="hy-AM"/>
        </w:rPr>
      </w:pPr>
      <w:r w:rsidRPr="0045468C">
        <w:rPr>
          <w:rFonts w:ascii="GHEA Mariam" w:hAnsi="GHEA Mariam" w:cs="Arial"/>
          <w:bCs/>
          <w:color w:val="333333"/>
          <w:sz w:val="24"/>
          <w:lang w:val="hy-AM"/>
        </w:rPr>
        <w:t>ՈՐՊԵՍ ՆՎԻՐԱՏՎՈՒԹՅՈՒՆ ՀԱՅԱՍՏԱՆԻ ՀԱՆՐԱՊԵՏՈՒԹՅԱՆԸ</w:t>
      </w:r>
    </w:p>
    <w:p w:rsidR="0045468C" w:rsidRPr="0045468C" w:rsidRDefault="0045468C" w:rsidP="0045468C">
      <w:pPr>
        <w:pStyle w:val="mechtex"/>
        <w:rPr>
          <w:rFonts w:ascii="GHEA Mariam" w:hAnsi="GHEA Mariam" w:cs="Arial"/>
          <w:color w:val="333333"/>
          <w:sz w:val="24"/>
          <w:lang w:val="hy-AM"/>
        </w:rPr>
      </w:pPr>
      <w:r w:rsidRPr="0045468C">
        <w:rPr>
          <w:rFonts w:ascii="GHEA Mariam" w:hAnsi="GHEA Mariam" w:cs="Arial"/>
          <w:bCs/>
          <w:color w:val="333333"/>
          <w:sz w:val="24"/>
          <w:lang w:val="hy-AM"/>
        </w:rPr>
        <w:t xml:space="preserve"> ՀԱՆՁՆՎՈՂ ԳՈՒՅՔԻ </w:t>
      </w:r>
    </w:p>
    <w:p w:rsidR="0045468C" w:rsidRPr="0045468C" w:rsidRDefault="0045468C" w:rsidP="0045468C">
      <w:pPr>
        <w:pStyle w:val="mechtex"/>
        <w:rPr>
          <w:rFonts w:ascii="GHEA Mariam" w:hAnsi="GHEA Mariam" w:cs="Arial"/>
          <w:color w:val="333333"/>
          <w:sz w:val="24"/>
          <w:lang w:val="hy-AM"/>
        </w:rPr>
      </w:pPr>
    </w:p>
    <w:tbl>
      <w:tblPr>
        <w:tblW w:w="111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1440"/>
        <w:gridCol w:w="1530"/>
        <w:gridCol w:w="1530"/>
        <w:gridCol w:w="2700"/>
        <w:gridCol w:w="1710"/>
        <w:gridCol w:w="1839"/>
      </w:tblGrid>
      <w:tr w:rsidR="0045468C" w:rsidRPr="00A76E92" w:rsidTr="0045468C">
        <w:trPr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68C" w:rsidRPr="0045468C" w:rsidRDefault="0045468C" w:rsidP="0045468C">
            <w:pPr>
              <w:pStyle w:val="mechtex"/>
              <w:rPr>
                <w:rFonts w:ascii="GHEA Mariam" w:hAnsi="GHEA Mariam"/>
                <w:szCs w:val="22"/>
              </w:rPr>
            </w:pPr>
            <w:r w:rsidRPr="0045468C">
              <w:rPr>
                <w:rFonts w:ascii="GHEA Mariam" w:hAnsi="GHEA Mariam"/>
                <w:szCs w:val="22"/>
              </w:rPr>
              <w:t>NN</w:t>
            </w:r>
          </w:p>
          <w:p w:rsidR="0045468C" w:rsidRPr="0045468C" w:rsidRDefault="0045468C" w:rsidP="0045468C">
            <w:pPr>
              <w:ind w:right="-1"/>
              <w:jc w:val="center"/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</w:pPr>
            <w:r w:rsidRPr="0045468C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68C" w:rsidRPr="0045468C" w:rsidRDefault="0045468C" w:rsidP="0045468C">
            <w:pPr>
              <w:ind w:right="-1"/>
              <w:jc w:val="center"/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</w:pPr>
            <w:r w:rsidRPr="0045468C"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  <w:t>Մակնիշը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68C" w:rsidRPr="0045468C" w:rsidRDefault="0045468C" w:rsidP="0045468C">
            <w:pPr>
              <w:ind w:right="-1"/>
              <w:jc w:val="center"/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</w:pPr>
            <w:r w:rsidRPr="0045468C"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  <w:t>Հաշվառման համարանիշը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68C" w:rsidRPr="0045468C" w:rsidRDefault="0045468C" w:rsidP="0045468C">
            <w:pPr>
              <w:ind w:right="-1"/>
              <w:jc w:val="center"/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</w:pPr>
            <w:r w:rsidRPr="0045468C"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  <w:t>Թողարկման տարեթիվը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68C" w:rsidRPr="0045468C" w:rsidRDefault="0045468C" w:rsidP="0045468C">
            <w:pPr>
              <w:ind w:right="-1"/>
              <w:jc w:val="center"/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</w:pPr>
            <w:r w:rsidRPr="0045468C"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  <w:t>Նույնացման համարը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  <w:vAlign w:val="center"/>
          </w:tcPr>
          <w:p w:rsidR="0045468C" w:rsidRDefault="0045468C" w:rsidP="0045468C">
            <w:pPr>
              <w:ind w:right="-1"/>
              <w:jc w:val="center"/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</w:pPr>
            <w:r w:rsidRPr="0045468C"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  <w:t xml:space="preserve">Հաշվեկշռային արժեքը </w:t>
            </w:r>
          </w:p>
          <w:p w:rsidR="0045468C" w:rsidRPr="0045468C" w:rsidRDefault="0045468C" w:rsidP="0045468C">
            <w:pPr>
              <w:ind w:right="-1"/>
              <w:jc w:val="center"/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</w:pPr>
            <w:r w:rsidRPr="0045468C"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  <w:t>(դրամ)</w:t>
            </w:r>
          </w:p>
        </w:tc>
        <w:tc>
          <w:tcPr>
            <w:tcW w:w="1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  <w:vAlign w:val="center"/>
          </w:tcPr>
          <w:p w:rsidR="0045468C" w:rsidRPr="0045468C" w:rsidRDefault="0045468C" w:rsidP="0045468C">
            <w:pPr>
              <w:ind w:right="-1"/>
              <w:jc w:val="center"/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</w:pPr>
            <w:r w:rsidRPr="0045468C"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  <w:t>Մնացորդային արժեքը (դրամ)</w:t>
            </w:r>
          </w:p>
          <w:p w:rsidR="0045468C" w:rsidRPr="0045468C" w:rsidRDefault="0045468C" w:rsidP="00E2288F">
            <w:pPr>
              <w:ind w:right="-1"/>
              <w:jc w:val="center"/>
              <w:rPr>
                <w:rFonts w:ascii="GHEA Mariam" w:eastAsia="Microsoft YaHei" w:hAnsi="GHEA Mariam" w:cs="Microsoft YaHei"/>
                <w:sz w:val="22"/>
                <w:szCs w:val="22"/>
                <w:highlight w:val="white"/>
                <w:lang w:val="hy-AM"/>
              </w:rPr>
            </w:pPr>
            <w:r w:rsidRPr="0045468C"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  <w:t>31</w:t>
            </w:r>
            <w:r w:rsidR="00E2288F">
              <w:rPr>
                <w:rFonts w:ascii="GHEA Mariam" w:eastAsia="Calibri" w:hAnsi="GHEA Mariam"/>
                <w:sz w:val="22"/>
                <w:szCs w:val="22"/>
                <w:highlight w:val="white"/>
                <w:lang w:val="hy-AM"/>
              </w:rPr>
              <w:t>.</w:t>
            </w:r>
            <w:r w:rsidRPr="0045468C">
              <w:rPr>
                <w:rFonts w:ascii="GHEA Mariam" w:eastAsia="Microsoft JhengHei" w:hAnsi="GHEA Mariam" w:cs="Microsoft JhengHei"/>
                <w:sz w:val="22"/>
                <w:szCs w:val="22"/>
                <w:highlight w:val="white"/>
                <w:lang w:val="hy-AM"/>
              </w:rPr>
              <w:t>12</w:t>
            </w:r>
            <w:r w:rsidR="00E2288F">
              <w:rPr>
                <w:rFonts w:ascii="GHEA Mariam" w:eastAsia="Microsoft JhengHei" w:hAnsi="GHEA Mariam" w:cs="Microsoft JhengHei"/>
                <w:sz w:val="22"/>
                <w:szCs w:val="22"/>
                <w:highlight w:val="white"/>
                <w:lang w:val="hy-AM"/>
              </w:rPr>
              <w:t>.</w:t>
            </w:r>
            <w:r w:rsidRPr="0045468C">
              <w:rPr>
                <w:rFonts w:ascii="GHEA Mariam" w:eastAsia="Microsoft JhengHei" w:hAnsi="GHEA Mariam" w:cs="Microsoft JhengHei"/>
                <w:sz w:val="22"/>
                <w:szCs w:val="22"/>
                <w:highlight w:val="white"/>
                <w:lang w:val="hy-AM"/>
              </w:rPr>
              <w:t>2025</w:t>
            </w:r>
            <w:r>
              <w:rPr>
                <w:rFonts w:ascii="GHEA Mariam" w:eastAsia="Microsoft JhengHei" w:hAnsi="GHEA Mariam" w:cs="Microsoft JhengHei"/>
                <w:sz w:val="22"/>
                <w:szCs w:val="22"/>
                <w:highlight w:val="white"/>
                <w:lang w:val="hy-AM"/>
              </w:rPr>
              <w:t xml:space="preserve"> </w:t>
            </w:r>
            <w:r w:rsidRPr="0045468C">
              <w:rPr>
                <w:rFonts w:ascii="GHEA Mariam" w:eastAsia="Microsoft JhengHei" w:hAnsi="GHEA Mariam" w:cs="Microsoft JhengHei"/>
                <w:sz w:val="22"/>
                <w:szCs w:val="22"/>
                <w:highlight w:val="white"/>
                <w:lang w:val="hy-AM"/>
              </w:rPr>
              <w:t>թ</w:t>
            </w:r>
            <w:r w:rsidRPr="0045468C">
              <w:rPr>
                <w:rFonts w:ascii="MS Mincho" w:eastAsia="MS Mincho" w:hAnsi="MS Mincho" w:cs="MS Mincho" w:hint="eastAsia"/>
                <w:sz w:val="22"/>
                <w:szCs w:val="22"/>
                <w:highlight w:val="white"/>
                <w:lang w:val="hy-AM"/>
              </w:rPr>
              <w:t>․</w:t>
            </w:r>
            <w:r w:rsidRPr="0045468C">
              <w:rPr>
                <w:rFonts w:ascii="GHEA Mariam" w:eastAsia="Microsoft YaHei" w:hAnsi="GHEA Mariam" w:cs="Microsoft YaHei"/>
                <w:sz w:val="22"/>
                <w:szCs w:val="22"/>
                <w:highlight w:val="white"/>
                <w:lang w:val="hy-AM"/>
              </w:rPr>
              <w:t>-ի դրությամբ</w:t>
            </w:r>
          </w:p>
        </w:tc>
      </w:tr>
      <w:tr w:rsidR="0045468C" w:rsidRPr="0045468C" w:rsidTr="00D10710">
        <w:trPr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68C" w:rsidRPr="0045468C" w:rsidRDefault="0045468C" w:rsidP="00D10710">
            <w:pPr>
              <w:ind w:right="-1"/>
              <w:jc w:val="center"/>
              <w:rPr>
                <w:rFonts w:ascii="GHEA Mariam" w:hAnsi="GHEA Mariam" w:cs="Arial"/>
                <w:color w:val="333333"/>
                <w:sz w:val="22"/>
                <w:szCs w:val="22"/>
              </w:rPr>
            </w:pPr>
            <w:r w:rsidRPr="0045468C">
              <w:rPr>
                <w:rFonts w:ascii="GHEA Mariam" w:hAnsi="GHEA Mariam" w:cs="Arial"/>
                <w:color w:val="333333"/>
                <w:sz w:val="22"/>
                <w:szCs w:val="22"/>
              </w:rPr>
              <w:t>1.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68C" w:rsidRPr="0045468C" w:rsidRDefault="00A76E92" w:rsidP="00D10710">
            <w:pPr>
              <w:ind w:right="-1" w:hanging="15"/>
              <w:jc w:val="center"/>
              <w:rPr>
                <w:rFonts w:ascii="GHEA Mariam" w:hAnsi="GHEA Mariam"/>
                <w:sz w:val="22"/>
                <w:szCs w:val="22"/>
                <w:highlight w:val="white"/>
              </w:rPr>
            </w:pPr>
            <w:r w:rsidRPr="00A76E92">
              <w:rPr>
                <w:rFonts w:ascii="GHEA Mariam" w:hAnsi="GHEA Mariam"/>
                <w:sz w:val="22"/>
                <w:szCs w:val="22"/>
                <w:highlight w:val="white"/>
                <w:lang w:val="hy-AM"/>
              </w:rPr>
              <w:t>«</w:t>
            </w:r>
            <w:bookmarkStart w:id="0" w:name="_GoBack"/>
            <w:bookmarkEnd w:id="0"/>
            <w:r w:rsidR="0045468C" w:rsidRPr="0045468C">
              <w:rPr>
                <w:rFonts w:ascii="GHEA Mariam" w:hAnsi="GHEA Mariam"/>
                <w:sz w:val="22"/>
                <w:szCs w:val="22"/>
                <w:highlight w:val="white"/>
              </w:rPr>
              <w:t>GAZ</w:t>
            </w:r>
            <w:r w:rsidR="0045468C" w:rsidRPr="0045468C">
              <w:rPr>
                <w:rFonts w:ascii="GHEA Mariam" w:hAnsi="GHEA Mariam"/>
                <w:sz w:val="22"/>
                <w:szCs w:val="22"/>
                <w:highlight w:val="white"/>
                <w:lang w:val="hy-AM"/>
              </w:rPr>
              <w:t>»</w:t>
            </w:r>
          </w:p>
          <w:p w:rsidR="0045468C" w:rsidRPr="0045468C" w:rsidRDefault="0045468C" w:rsidP="00D10710">
            <w:pPr>
              <w:ind w:right="-1" w:hanging="15"/>
              <w:jc w:val="center"/>
              <w:rPr>
                <w:rFonts w:ascii="GHEA Mariam" w:hAnsi="GHEA Mariam" w:cs="Arial"/>
                <w:color w:val="333333"/>
                <w:sz w:val="22"/>
                <w:szCs w:val="22"/>
              </w:rPr>
            </w:pPr>
            <w:r w:rsidRPr="0045468C">
              <w:rPr>
                <w:rFonts w:ascii="GHEA Mariam" w:hAnsi="GHEA Mariam"/>
                <w:sz w:val="22"/>
                <w:szCs w:val="22"/>
                <w:highlight w:val="white"/>
              </w:rPr>
              <w:t>A65R33-60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68C" w:rsidRPr="0045468C" w:rsidRDefault="0045468C" w:rsidP="00D10710">
            <w:pPr>
              <w:ind w:right="-1" w:hanging="15"/>
              <w:jc w:val="center"/>
              <w:rPr>
                <w:rFonts w:ascii="GHEA Mariam" w:hAnsi="GHEA Mariam"/>
                <w:sz w:val="22"/>
                <w:szCs w:val="22"/>
                <w:highlight w:val="white"/>
              </w:rPr>
            </w:pPr>
            <w:r w:rsidRPr="0045468C">
              <w:rPr>
                <w:rFonts w:ascii="GHEA Mariam" w:hAnsi="GHEA Mariam"/>
                <w:sz w:val="22"/>
                <w:szCs w:val="22"/>
                <w:highlight w:val="white"/>
                <w:lang w:val="hy-AM"/>
              </w:rPr>
              <w:t>003</w:t>
            </w:r>
            <w:r w:rsidRPr="0045468C">
              <w:rPr>
                <w:rFonts w:ascii="GHEA Mariam" w:hAnsi="GHEA Mariam"/>
                <w:sz w:val="22"/>
                <w:szCs w:val="22"/>
                <w:highlight w:val="white"/>
              </w:rPr>
              <w:t xml:space="preserve"> HR 61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68C" w:rsidRPr="0045468C" w:rsidRDefault="0045468C" w:rsidP="00D10710">
            <w:pPr>
              <w:ind w:right="-1" w:hanging="15"/>
              <w:jc w:val="center"/>
              <w:rPr>
                <w:rFonts w:ascii="GHEA Mariam" w:hAnsi="GHEA Mariam"/>
                <w:sz w:val="22"/>
                <w:szCs w:val="22"/>
                <w:highlight w:val="white"/>
              </w:rPr>
            </w:pPr>
            <w:r w:rsidRPr="0045468C">
              <w:rPr>
                <w:rFonts w:ascii="GHEA Mariam" w:hAnsi="GHEA Mariam"/>
                <w:sz w:val="22"/>
                <w:szCs w:val="22"/>
                <w:highlight w:val="white"/>
              </w:rPr>
              <w:t>2019</w:t>
            </w:r>
            <w:r>
              <w:rPr>
                <w:rFonts w:ascii="GHEA Mariam" w:hAnsi="GHEA Mariam"/>
                <w:sz w:val="22"/>
                <w:szCs w:val="22"/>
                <w:highlight w:val="white"/>
                <w:lang w:val="hy-AM"/>
              </w:rPr>
              <w:t xml:space="preserve"> </w:t>
            </w:r>
            <w:r w:rsidRPr="0045468C">
              <w:rPr>
                <w:rFonts w:ascii="GHEA Mariam" w:hAnsi="GHEA Mariam"/>
                <w:sz w:val="22"/>
                <w:szCs w:val="22"/>
                <w:highlight w:val="white"/>
              </w:rPr>
              <w:t>թ.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68C" w:rsidRPr="0045468C" w:rsidRDefault="0045468C" w:rsidP="00D10710">
            <w:pPr>
              <w:ind w:right="-1" w:hanging="15"/>
              <w:jc w:val="center"/>
              <w:rPr>
                <w:rFonts w:ascii="GHEA Mariam" w:hAnsi="GHEA Mariam"/>
                <w:sz w:val="22"/>
                <w:szCs w:val="22"/>
                <w:highlight w:val="white"/>
              </w:rPr>
            </w:pPr>
            <w:r w:rsidRPr="0045468C">
              <w:rPr>
                <w:rFonts w:ascii="GHEA Mariam" w:hAnsi="GHEA Mariam"/>
                <w:sz w:val="22"/>
                <w:szCs w:val="22"/>
                <w:highlight w:val="white"/>
              </w:rPr>
              <w:t>X96A65R33L0888015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  <w:vAlign w:val="center"/>
          </w:tcPr>
          <w:p w:rsidR="0045468C" w:rsidRPr="0045468C" w:rsidRDefault="0045468C" w:rsidP="00D10710">
            <w:pPr>
              <w:ind w:right="-1" w:hanging="15"/>
              <w:jc w:val="center"/>
              <w:rPr>
                <w:rFonts w:ascii="GHEA Mariam" w:hAnsi="GHEA Mariam"/>
                <w:sz w:val="22"/>
                <w:szCs w:val="22"/>
                <w:highlight w:val="white"/>
              </w:rPr>
            </w:pPr>
            <w:r w:rsidRPr="0045468C">
              <w:rPr>
                <w:rFonts w:ascii="GHEA Mariam" w:hAnsi="GHEA Mariam"/>
                <w:sz w:val="22"/>
                <w:szCs w:val="22"/>
                <w:highlight w:val="white"/>
              </w:rPr>
              <w:t>10.943.333,33</w:t>
            </w:r>
          </w:p>
        </w:tc>
        <w:tc>
          <w:tcPr>
            <w:tcW w:w="1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  <w:vAlign w:val="center"/>
          </w:tcPr>
          <w:p w:rsidR="0045468C" w:rsidRPr="0045468C" w:rsidRDefault="0045468C" w:rsidP="0045468C">
            <w:pPr>
              <w:ind w:right="-1" w:hanging="15"/>
              <w:jc w:val="center"/>
              <w:rPr>
                <w:rFonts w:ascii="GHEA Mariam" w:hAnsi="GHEA Mariam"/>
                <w:sz w:val="22"/>
                <w:szCs w:val="22"/>
                <w:highlight w:val="white"/>
              </w:rPr>
            </w:pPr>
            <w:r w:rsidRPr="0045468C">
              <w:rPr>
                <w:rFonts w:ascii="GHEA Mariam" w:hAnsi="GHEA Mariam"/>
                <w:sz w:val="22"/>
                <w:szCs w:val="22"/>
                <w:highlight w:val="white"/>
              </w:rPr>
              <w:t>7</w:t>
            </w:r>
            <w:r>
              <w:rPr>
                <w:rFonts w:ascii="GHEA Mariam" w:hAnsi="GHEA Mariam"/>
                <w:sz w:val="22"/>
                <w:szCs w:val="22"/>
                <w:highlight w:val="white"/>
                <w:lang w:val="hy-AM"/>
              </w:rPr>
              <w:t>.</w:t>
            </w:r>
            <w:r w:rsidRPr="0045468C">
              <w:rPr>
                <w:rFonts w:ascii="GHEA Mariam" w:hAnsi="GHEA Mariam"/>
                <w:sz w:val="22"/>
                <w:szCs w:val="22"/>
                <w:highlight w:val="white"/>
              </w:rPr>
              <w:t>082</w:t>
            </w:r>
            <w:r>
              <w:rPr>
                <w:rFonts w:ascii="GHEA Mariam" w:hAnsi="GHEA Mariam"/>
                <w:sz w:val="22"/>
                <w:szCs w:val="22"/>
                <w:highlight w:val="white"/>
                <w:lang w:val="hy-AM"/>
              </w:rPr>
              <w:t>.</w:t>
            </w:r>
            <w:r w:rsidRPr="0045468C">
              <w:rPr>
                <w:rFonts w:ascii="GHEA Mariam" w:hAnsi="GHEA Mariam"/>
                <w:sz w:val="22"/>
                <w:szCs w:val="22"/>
                <w:highlight w:val="white"/>
              </w:rPr>
              <w:t>579,72</w:t>
            </w:r>
          </w:p>
        </w:tc>
      </w:tr>
    </w:tbl>
    <w:p w:rsidR="0045468C" w:rsidRPr="003576AC" w:rsidRDefault="0045468C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Mariam" w:hAnsi="GHEA Mariam"/>
          <w:b/>
          <w:bCs/>
          <w:sz w:val="28"/>
          <w:szCs w:val="28"/>
          <w:lang w:val="hy-AM"/>
        </w:rPr>
      </w:pPr>
    </w:p>
    <w:p w:rsidR="0045468C" w:rsidRPr="00DA1710" w:rsidRDefault="0045468C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</w:p>
    <w:p w:rsidR="0045468C" w:rsidRPr="00E26DB4" w:rsidRDefault="0045468C" w:rsidP="003576AC">
      <w:pPr>
        <w:rPr>
          <w:rFonts w:ascii="GHEA Grapalat" w:hAnsi="GHEA Grapalat"/>
          <w:sz w:val="24"/>
          <w:szCs w:val="24"/>
          <w:lang w:val="hy-AM"/>
        </w:rPr>
      </w:pPr>
    </w:p>
    <w:p w:rsidR="0045468C" w:rsidRDefault="0045468C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45468C" w:rsidRDefault="0045468C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45468C" w:rsidRPr="005D5CD2" w:rsidRDefault="0045468C" w:rsidP="003576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468C" w:rsidRPr="005D5CD2" w:rsidRDefault="0045468C" w:rsidP="003576A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D5CD2">
        <w:rPr>
          <w:rFonts w:ascii="GHEA Mariam" w:hAnsi="GHEA Mariam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45468C" w:rsidRDefault="0045468C" w:rsidP="0045468C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5D5C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Լ</w:t>
      </w:r>
      <w:r w:rsidRPr="005D5CD2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ՄԱԿՈՒՆՑ</w:t>
      </w:r>
    </w:p>
    <w:sectPr w:rsidR="001F225D" w:rsidRPr="0045468C" w:rsidSect="0045468C">
      <w:pgSz w:w="11909" w:h="16834" w:code="9"/>
      <w:pgMar w:top="1440" w:right="1440" w:bottom="1021" w:left="1440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12C" w:rsidRDefault="0001712C">
      <w:r>
        <w:separator/>
      </w:r>
    </w:p>
  </w:endnote>
  <w:endnote w:type="continuationSeparator" w:id="0">
    <w:p w:rsidR="0001712C" w:rsidRDefault="00017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K Courie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12C" w:rsidRDefault="0001712C">
      <w:r>
        <w:separator/>
      </w:r>
    </w:p>
  </w:footnote>
  <w:footnote w:type="continuationSeparator" w:id="0">
    <w:p w:rsidR="0001712C" w:rsidRDefault="00017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6E9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68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12C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68C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6D0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6E92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88F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3C6029"/>
  <w15:chartTrackingRefBased/>
  <w15:docId w15:val="{A778B8A6-0AA6-4AFF-A0B0-C32CAA78B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5468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468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45468C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45468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NoSpacing">
    <w:name w:val="No Spacing"/>
    <w:uiPriority w:val="1"/>
    <w:qFormat/>
    <w:rsid w:val="0045468C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2026-09-14T08:34:00Z</dcterms:created>
  <dcterms:modified xsi:type="dcterms:W3CDTF">2026-09-14T12:14:00Z</dcterms:modified>
</cp:coreProperties>
</file>