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6F2DD" w14:textId="00E17A8A" w:rsidR="00975507" w:rsidRPr="00AF34AA" w:rsidRDefault="00975507" w:rsidP="00975507">
      <w:pPr>
        <w:spacing w:after="0" w:line="360" w:lineRule="auto"/>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623FDC81" w14:textId="16A8A97F" w:rsidR="00975507" w:rsidRPr="00AF34AA" w:rsidRDefault="00975507" w:rsidP="00975507">
      <w:pPr>
        <w:spacing w:after="0" w:line="360" w:lineRule="auto"/>
        <w:ind w:left="142"/>
        <w:jc w:val="center"/>
        <w:rPr>
          <w:rFonts w:ascii="GHEA Grapalat" w:hAnsi="GHEA Grapalat" w:cs="Sylfaen"/>
          <w:b/>
          <w:sz w:val="24"/>
          <w:szCs w:val="24"/>
          <w:lang w:val="hy-AM"/>
        </w:rPr>
      </w:pPr>
      <w:r w:rsidRPr="00AF34AA">
        <w:rPr>
          <w:rFonts w:ascii="GHEA Grapalat" w:hAnsi="GHEA Grapalat"/>
          <w:b/>
          <w:bCs/>
          <w:sz w:val="24"/>
          <w:szCs w:val="24"/>
          <w:shd w:val="clear" w:color="auto" w:fill="FFFFFF"/>
          <w:lang w:val="hy-AM"/>
        </w:rPr>
        <w:t>«</w:t>
      </w:r>
      <w:r w:rsidR="0022392F" w:rsidRPr="0022392F">
        <w:rPr>
          <w:rFonts w:ascii="GHEA Grapalat" w:hAnsi="GHEA Grapalat"/>
          <w:b/>
          <w:bCs/>
          <w:sz w:val="24"/>
          <w:szCs w:val="24"/>
          <w:shd w:val="clear" w:color="auto" w:fill="FFFFFF"/>
          <w:lang w:val="hy-AM"/>
        </w:rPr>
        <w:t>ԳՆՄԱՆ ԳՈՐԾԸՆԹԱՑԻ ԿԱԶՄԱԿԵՐՊՄԱՆ ԱՌԱՆՁՆԱՀԱՏԿՈՒԹՅՈՒՆՆԵՐ ՍԱՀՄԱՆԵԼՈՒ ՄԱՍԻՆ</w:t>
      </w:r>
      <w:r w:rsidRPr="00AF34AA">
        <w:rPr>
          <w:rFonts w:ascii="GHEA Grapalat" w:hAnsi="GHEA Grapalat"/>
          <w:b/>
          <w:bCs/>
          <w:sz w:val="24"/>
          <w:szCs w:val="24"/>
          <w:shd w:val="clear" w:color="auto" w:fill="FFFFFF"/>
          <w:lang w:val="hy-AM"/>
        </w:rPr>
        <w:t>»</w:t>
      </w:r>
      <w:r w:rsidRPr="00AF34AA">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6FB20FF" w14:textId="77777777" w:rsidR="00975507" w:rsidRPr="00AF34AA" w:rsidRDefault="00975507" w:rsidP="00975507">
      <w:pPr>
        <w:spacing w:after="0" w:line="360" w:lineRule="auto"/>
        <w:ind w:firstLine="720"/>
        <w:jc w:val="center"/>
        <w:rPr>
          <w:rFonts w:ascii="GHEA Grapalat" w:hAnsi="GHEA Grapalat"/>
          <w:sz w:val="24"/>
          <w:szCs w:val="24"/>
          <w:lang w:val="hy-AM"/>
        </w:rPr>
      </w:pPr>
    </w:p>
    <w:p w14:paraId="2B2DB233" w14:textId="4C6F3BCF" w:rsidR="00975507" w:rsidRPr="00AF34AA" w:rsidRDefault="000F607D" w:rsidP="00975507">
      <w:pPr>
        <w:tabs>
          <w:tab w:val="left" w:pos="-180"/>
          <w:tab w:val="left" w:pos="0"/>
        </w:tabs>
        <w:spacing w:after="0" w:line="360" w:lineRule="auto"/>
        <w:ind w:firstLine="720"/>
        <w:jc w:val="both"/>
        <w:rPr>
          <w:rFonts w:ascii="GHEA Grapalat" w:hAnsi="GHEA Grapalat"/>
          <w:b/>
          <w:bCs/>
          <w:iCs/>
          <w:noProof/>
          <w:sz w:val="24"/>
          <w:szCs w:val="24"/>
          <w:lang w:val="hy-AM"/>
        </w:rPr>
      </w:pPr>
      <w:r>
        <w:rPr>
          <w:rFonts w:ascii="GHEA Grapalat" w:eastAsia="Calibri" w:hAnsi="GHEA Grapalat"/>
          <w:b/>
          <w:sz w:val="24"/>
          <w:szCs w:val="24"/>
          <w:lang w:val="hy-AM" w:eastAsia="ru-RU"/>
        </w:rPr>
        <w:t>1.</w:t>
      </w:r>
      <w:r w:rsidR="00975507" w:rsidRPr="00AF34AA">
        <w:rPr>
          <w:rFonts w:ascii="GHEA Grapalat" w:eastAsia="Calibri" w:hAnsi="GHEA Grapalat"/>
          <w:b/>
          <w:sz w:val="24"/>
          <w:szCs w:val="24"/>
          <w:lang w:val="hy-AM" w:eastAsia="ru-RU"/>
        </w:rPr>
        <w:t xml:space="preserve"> </w:t>
      </w:r>
      <w:r w:rsidR="00975507" w:rsidRPr="00AF34AA">
        <w:rPr>
          <w:rFonts w:ascii="GHEA Grapalat" w:eastAsia="GHEA Grapalat" w:hAnsi="GHEA Grapalat" w:cs="GHEA Grapalat"/>
          <w:b/>
          <w:sz w:val="24"/>
          <w:szCs w:val="24"/>
          <w:lang w:val="hy-AM"/>
        </w:rPr>
        <w:t>Ի</w:t>
      </w:r>
      <w:r w:rsidR="00975507" w:rsidRPr="00AF34AA">
        <w:rPr>
          <w:rFonts w:ascii="GHEA Grapalat" w:eastAsia="Calibri" w:hAnsi="GHEA Grapalat"/>
          <w:b/>
          <w:sz w:val="24"/>
          <w:szCs w:val="24"/>
          <w:lang w:val="hy-AM" w:eastAsia="ru-RU"/>
        </w:rPr>
        <w:t xml:space="preserve">րավական ակտի ընդունման անհրաժեշտությունը և </w:t>
      </w:r>
      <w:r w:rsidR="00975507" w:rsidRPr="00AF34AA">
        <w:rPr>
          <w:rFonts w:ascii="GHEA Grapalat" w:hAnsi="GHEA Grapalat" w:cs="Sylfaen"/>
          <w:b/>
          <w:bCs/>
          <w:iCs/>
          <w:noProof/>
          <w:sz w:val="24"/>
          <w:szCs w:val="24"/>
          <w:lang w:val="hy-AM"/>
        </w:rPr>
        <w:t>ակնկալվող</w:t>
      </w:r>
      <w:r w:rsidR="00975507" w:rsidRPr="00AF34AA">
        <w:rPr>
          <w:rFonts w:ascii="GHEA Grapalat" w:hAnsi="GHEA Grapalat"/>
          <w:b/>
          <w:bCs/>
          <w:iCs/>
          <w:noProof/>
          <w:sz w:val="24"/>
          <w:szCs w:val="24"/>
          <w:lang w:val="hy-AM"/>
        </w:rPr>
        <w:t xml:space="preserve"> արդյունքը.</w:t>
      </w:r>
    </w:p>
    <w:p w14:paraId="798BB132" w14:textId="54F67C26" w:rsidR="00B92286" w:rsidRPr="007555E9" w:rsidRDefault="00B92286" w:rsidP="0022392F">
      <w:pPr>
        <w:tabs>
          <w:tab w:val="left" w:pos="-180"/>
          <w:tab w:val="left" w:pos="0"/>
        </w:tabs>
        <w:spacing w:after="0" w:line="276" w:lineRule="auto"/>
        <w:ind w:firstLine="720"/>
        <w:jc w:val="both"/>
        <w:rPr>
          <w:rFonts w:ascii="GHEA Grapalat" w:hAnsi="GHEA Grapalat"/>
          <w:sz w:val="24"/>
          <w:szCs w:val="24"/>
          <w:lang w:val="hy-AM"/>
        </w:rPr>
      </w:pPr>
      <w:r w:rsidRPr="00B92286">
        <w:rPr>
          <w:rFonts w:ascii="GHEA Grapalat" w:hAnsi="GHEA Grapalat"/>
          <w:sz w:val="24"/>
          <w:szCs w:val="24"/>
          <w:lang w:val="hy-AM"/>
        </w:rPr>
        <w:t>Հայաստանի Հանրապետության «Գնումների մասին» օրենքի 19-րդ հոդվածի</w:t>
      </w:r>
      <w:r w:rsidR="00887F93">
        <w:rPr>
          <w:rFonts w:ascii="GHEA Grapalat" w:hAnsi="GHEA Grapalat"/>
          <w:sz w:val="24"/>
          <w:szCs w:val="24"/>
          <w:lang w:val="hy-AM"/>
        </w:rPr>
        <w:t xml:space="preserve"> </w:t>
      </w:r>
      <w:r w:rsidRPr="00B92286">
        <w:rPr>
          <w:rFonts w:ascii="GHEA Grapalat" w:hAnsi="GHEA Grapalat"/>
          <w:sz w:val="24"/>
          <w:szCs w:val="24"/>
          <w:lang w:val="hy-AM"/>
        </w:rPr>
        <w:t xml:space="preserve">1-ին </w:t>
      </w:r>
      <w:r w:rsidR="0022392F">
        <w:rPr>
          <w:rFonts w:ascii="GHEA Grapalat" w:hAnsi="GHEA Grapalat"/>
          <w:sz w:val="24"/>
          <w:szCs w:val="24"/>
          <w:lang w:val="hy-AM"/>
        </w:rPr>
        <w:t>մասի</w:t>
      </w:r>
      <w:r w:rsidRPr="00B92286">
        <w:rPr>
          <w:rFonts w:ascii="GHEA Grapalat" w:hAnsi="GHEA Grapalat"/>
          <w:sz w:val="24"/>
          <w:szCs w:val="24"/>
          <w:lang w:val="hy-AM"/>
        </w:rPr>
        <w:t xml:space="preserve"> 2-րդ կետի</w:t>
      </w:r>
      <w:r>
        <w:rPr>
          <w:rFonts w:ascii="GHEA Grapalat" w:hAnsi="GHEA Grapalat"/>
          <w:sz w:val="24"/>
          <w:szCs w:val="24"/>
          <w:lang w:val="hy-AM"/>
        </w:rPr>
        <w:t xml:space="preserve"> հիման վրա </w:t>
      </w:r>
      <w:r>
        <w:rPr>
          <w:rFonts w:ascii="GHEA Grapalat" w:eastAsia="Times New Roman" w:hAnsi="GHEA Grapalat" w:cs="Times New Roman"/>
          <w:color w:val="000000"/>
          <w:sz w:val="24"/>
          <w:szCs w:val="24"/>
          <w:shd w:val="clear" w:color="auto" w:fill="FFFFFF"/>
          <w:lang w:val="hy-AM"/>
        </w:rPr>
        <w:t>հ</w:t>
      </w:r>
      <w:r w:rsidRPr="00350FBC">
        <w:rPr>
          <w:rFonts w:ascii="GHEA Grapalat" w:eastAsia="Times New Roman" w:hAnsi="GHEA Grapalat" w:cs="Times New Roman"/>
          <w:color w:val="000000"/>
          <w:sz w:val="24"/>
          <w:szCs w:val="24"/>
          <w:shd w:val="clear" w:color="auto" w:fill="FFFFFF"/>
          <w:lang w:val="hy-AM"/>
        </w:rPr>
        <w:t>իմք ընդունելով</w:t>
      </w:r>
      <w:r>
        <w:rPr>
          <w:rFonts w:ascii="GHEA Grapalat" w:eastAsia="Times New Roman" w:hAnsi="GHEA Grapalat" w:cs="Times New Roman"/>
          <w:color w:val="000000"/>
          <w:sz w:val="24"/>
          <w:szCs w:val="24"/>
          <w:shd w:val="clear" w:color="auto" w:fill="FFFFFF"/>
          <w:lang w:val="hy-AM"/>
        </w:rPr>
        <w:t xml:space="preserve"> </w:t>
      </w:r>
      <w:r w:rsidRPr="00350FBC">
        <w:rPr>
          <w:rFonts w:ascii="GHEA Grapalat" w:eastAsia="Times New Roman" w:hAnsi="GHEA Grapalat" w:cs="Times New Roman"/>
          <w:color w:val="000000"/>
          <w:sz w:val="24"/>
          <w:szCs w:val="24"/>
          <w:shd w:val="clear" w:color="auto" w:fill="FFFFFF"/>
          <w:lang w:val="hy-AM"/>
        </w:rPr>
        <w:t xml:space="preserve">Հայաստանի Հանրապետության «Գնումների մասին» օրենքի 5-րդ հոդվածի 1-ին </w:t>
      </w:r>
      <w:r w:rsidR="0022392F">
        <w:rPr>
          <w:rFonts w:ascii="GHEA Grapalat" w:eastAsia="Times New Roman" w:hAnsi="GHEA Grapalat" w:cs="Times New Roman"/>
          <w:color w:val="000000"/>
          <w:sz w:val="24"/>
          <w:szCs w:val="24"/>
          <w:shd w:val="clear" w:color="auto" w:fill="FFFFFF"/>
          <w:lang w:val="hy-AM"/>
        </w:rPr>
        <w:t xml:space="preserve">մասի 6-րդ </w:t>
      </w:r>
      <w:r w:rsidRPr="00350FBC">
        <w:rPr>
          <w:rFonts w:ascii="GHEA Grapalat" w:eastAsia="Times New Roman" w:hAnsi="GHEA Grapalat" w:cs="Times New Roman"/>
          <w:color w:val="000000"/>
          <w:sz w:val="24"/>
          <w:szCs w:val="24"/>
          <w:shd w:val="clear" w:color="auto" w:fill="FFFFFF"/>
          <w:lang w:val="hy-AM"/>
        </w:rPr>
        <w:t>կետը և Հայաստանի Հան</w:t>
      </w:r>
      <w:r w:rsidR="00181979">
        <w:rPr>
          <w:rFonts w:ascii="GHEA Grapalat" w:eastAsia="Times New Roman" w:hAnsi="GHEA Grapalat" w:cs="Times New Roman"/>
          <w:color w:val="000000"/>
          <w:sz w:val="24"/>
          <w:szCs w:val="24"/>
          <w:shd w:val="clear" w:color="auto" w:fill="FFFFFF"/>
          <w:lang w:val="hy-AM"/>
        </w:rPr>
        <w:t>րապետության կառավարության 2017 թվական</w:t>
      </w:r>
      <w:r w:rsidRPr="00350FBC">
        <w:rPr>
          <w:rFonts w:ascii="GHEA Grapalat" w:eastAsia="Times New Roman" w:hAnsi="GHEA Grapalat" w:cs="Times New Roman"/>
          <w:color w:val="000000"/>
          <w:sz w:val="24"/>
          <w:szCs w:val="24"/>
          <w:shd w:val="clear" w:color="auto" w:fill="FFFFFF"/>
          <w:lang w:val="hy-AM"/>
        </w:rPr>
        <w:t>ի մայիսի 4-ի N 526-Ն որոշման N 1 հավելվածի 3-րդ կետը</w:t>
      </w:r>
      <w:r w:rsidR="0021186F">
        <w:rPr>
          <w:rFonts w:ascii="GHEA Grapalat" w:eastAsia="Times New Roman" w:hAnsi="GHEA Grapalat" w:cs="Times New Roman"/>
          <w:color w:val="000000"/>
          <w:sz w:val="24"/>
          <w:szCs w:val="24"/>
          <w:shd w:val="clear" w:color="auto" w:fill="FFFFFF"/>
          <w:lang w:val="hy-AM"/>
        </w:rPr>
        <w:t>՝</w:t>
      </w:r>
      <w:r>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կառավարությանն է ներկայացվում </w:t>
      </w:r>
      <w:r w:rsidR="00CD29B0">
        <w:rPr>
          <w:rFonts w:ascii="GHEA Grapalat" w:hAnsi="GHEA Grapalat"/>
          <w:sz w:val="24"/>
          <w:szCs w:val="24"/>
          <w:lang w:val="hy-AM"/>
        </w:rPr>
        <w:t>202</w:t>
      </w:r>
      <w:r w:rsidR="005F16D9">
        <w:rPr>
          <w:rFonts w:ascii="GHEA Grapalat" w:hAnsi="GHEA Grapalat"/>
          <w:sz w:val="24"/>
          <w:szCs w:val="24"/>
          <w:lang w:val="hy-AM"/>
        </w:rPr>
        <w:t>6</w:t>
      </w:r>
      <w:r w:rsidRPr="00CE6E6D">
        <w:rPr>
          <w:rFonts w:ascii="GHEA Grapalat" w:hAnsi="GHEA Grapalat"/>
          <w:sz w:val="24"/>
          <w:szCs w:val="24"/>
          <w:lang w:val="hy-AM"/>
        </w:rPr>
        <w:t xml:space="preserve"> թվականի նոյեմբերի 1-ից մինչև</w:t>
      </w:r>
      <w:r w:rsidR="00CD29B0">
        <w:rPr>
          <w:rFonts w:ascii="GHEA Grapalat" w:hAnsi="GHEA Grapalat"/>
          <w:sz w:val="24"/>
          <w:szCs w:val="24"/>
          <w:lang w:val="hy-AM"/>
        </w:rPr>
        <w:t xml:space="preserve"> 202</w:t>
      </w:r>
      <w:r w:rsidR="005F16D9">
        <w:rPr>
          <w:rFonts w:ascii="GHEA Grapalat" w:hAnsi="GHEA Grapalat"/>
          <w:sz w:val="24"/>
          <w:szCs w:val="24"/>
          <w:lang w:val="hy-AM"/>
        </w:rPr>
        <w:t>7</w:t>
      </w:r>
      <w:r w:rsidRPr="00CE6E6D">
        <w:rPr>
          <w:rFonts w:ascii="GHEA Grapalat" w:hAnsi="GHEA Grapalat"/>
          <w:sz w:val="24"/>
          <w:szCs w:val="24"/>
          <w:lang w:val="hy-AM"/>
        </w:rPr>
        <w:t xml:space="preserve"> թվականի հունվարի 15-ը Երևան քաղաքի ամանորյա տոնական միջոցառումների և ձևավորման </w:t>
      </w:r>
      <w:r>
        <w:rPr>
          <w:rFonts w:ascii="GHEA Grapalat" w:hAnsi="GHEA Grapalat"/>
          <w:sz w:val="24"/>
          <w:szCs w:val="24"/>
          <w:lang w:val="hy-AM"/>
        </w:rPr>
        <w:t>աշխատանքներ</w:t>
      </w:r>
      <w:r w:rsidR="00002EE5">
        <w:rPr>
          <w:rFonts w:ascii="GHEA Grapalat" w:hAnsi="GHEA Grapalat"/>
          <w:sz w:val="24"/>
          <w:szCs w:val="24"/>
          <w:lang w:val="hy-AM"/>
        </w:rPr>
        <w:t xml:space="preserve">ի համար </w:t>
      </w:r>
      <w:r w:rsidR="007328A1" w:rsidRPr="007328A1">
        <w:rPr>
          <w:rFonts w:ascii="GHEA Grapalat" w:eastAsia="Times New Roman" w:hAnsi="GHEA Grapalat" w:cs="Times New Roman"/>
          <w:color w:val="000000"/>
          <w:sz w:val="24"/>
          <w:szCs w:val="24"/>
          <w:shd w:val="clear" w:color="auto" w:fill="FFFFFF"/>
          <w:lang w:val="hy-AM"/>
        </w:rPr>
        <w:t>«Գնման գործընթացի կազմակերպման առանձնահատկություններ սահմանելու մասին» Հայաստանի Հանրապետության կառավարության որոշման</w:t>
      </w:r>
      <w:r>
        <w:rPr>
          <w:rFonts w:ascii="GHEA Grapalat" w:eastAsia="Times New Roman" w:hAnsi="GHEA Grapalat" w:cs="Times New Roman"/>
          <w:color w:val="000000"/>
          <w:sz w:val="24"/>
          <w:szCs w:val="24"/>
          <w:shd w:val="clear" w:color="auto" w:fill="FFFFFF"/>
          <w:lang w:val="hy-AM"/>
        </w:rPr>
        <w:t xml:space="preserve"> նախագիծը</w:t>
      </w:r>
      <w:r w:rsidR="00002EE5">
        <w:rPr>
          <w:rFonts w:ascii="GHEA Grapalat" w:eastAsia="Times New Roman" w:hAnsi="GHEA Grapalat" w:cs="Times New Roman"/>
          <w:color w:val="000000"/>
          <w:sz w:val="24"/>
          <w:szCs w:val="24"/>
          <w:shd w:val="clear" w:color="auto" w:fill="FFFFFF"/>
          <w:lang w:val="hy-AM"/>
        </w:rPr>
        <w:t>:</w:t>
      </w:r>
    </w:p>
    <w:p w14:paraId="495F5F71" w14:textId="790AA666" w:rsidR="00166AB8" w:rsidRPr="00FC4D94" w:rsidRDefault="00975507" w:rsidP="00166AB8">
      <w:pPr>
        <w:ind w:firstLine="720"/>
        <w:jc w:val="both"/>
        <w:rPr>
          <w:rFonts w:ascii="GHEA Grapalat" w:hAnsi="GHEA Grapalat"/>
          <w:sz w:val="24"/>
          <w:szCs w:val="24"/>
          <w:lang w:val="hy-AM"/>
        </w:rPr>
      </w:pPr>
      <w:r w:rsidRPr="00AF34AA">
        <w:rPr>
          <w:rFonts w:ascii="GHEA Grapalat" w:eastAsia="Times New Roman" w:hAnsi="GHEA Grapalat" w:cs="Times New Roman"/>
          <w:sz w:val="24"/>
          <w:szCs w:val="24"/>
          <w:lang w:val="hy-AM"/>
        </w:rPr>
        <w:t xml:space="preserve">Ելնելով վերոգրյալից և </w:t>
      </w:r>
      <w:r w:rsidR="00045BDD">
        <w:rPr>
          <w:rFonts w:ascii="GHEA Grapalat" w:eastAsia="Times New Roman" w:hAnsi="GHEA Grapalat" w:cs="Times New Roman"/>
          <w:sz w:val="24"/>
          <w:szCs w:val="24"/>
          <w:lang w:val="hy-AM"/>
        </w:rPr>
        <w:t xml:space="preserve">հաշվի առնելով </w:t>
      </w:r>
      <w:r w:rsidR="007555E9">
        <w:rPr>
          <w:rFonts w:ascii="GHEA Grapalat" w:eastAsia="Times New Roman" w:hAnsi="GHEA Grapalat" w:cs="Times New Roman"/>
          <w:sz w:val="24"/>
          <w:szCs w:val="24"/>
          <w:lang w:val="hy-AM"/>
        </w:rPr>
        <w:t>աշխատանքների կ</w:t>
      </w:r>
      <w:r w:rsidR="00045BDD">
        <w:rPr>
          <w:rFonts w:ascii="GHEA Grapalat" w:eastAsia="Times New Roman" w:hAnsi="GHEA Grapalat" w:cs="Times New Roman"/>
          <w:sz w:val="24"/>
          <w:szCs w:val="24"/>
          <w:lang w:val="hy-AM"/>
        </w:rPr>
        <w:t>արևորությունը Երևան համայնքի համար անհրաժեշտություն է առաջացել</w:t>
      </w:r>
      <w:r w:rsidR="00C56CE1">
        <w:rPr>
          <w:rFonts w:ascii="GHEA Grapalat" w:eastAsia="Times New Roman" w:hAnsi="GHEA Grapalat" w:cs="Times New Roman"/>
          <w:sz w:val="24"/>
          <w:szCs w:val="24"/>
          <w:lang w:val="hy-AM"/>
        </w:rPr>
        <w:t>՝</w:t>
      </w:r>
      <w:r w:rsidR="00D22957">
        <w:rPr>
          <w:rFonts w:ascii="GHEA Grapalat" w:eastAsia="Times New Roman" w:hAnsi="GHEA Grapalat" w:cs="Times New Roman"/>
          <w:sz w:val="24"/>
          <w:szCs w:val="24"/>
          <w:lang w:val="hy-AM"/>
        </w:rPr>
        <w:t xml:space="preserve"> ն</w:t>
      </w:r>
      <w:r w:rsidR="00D22957" w:rsidRPr="00D22957">
        <w:rPr>
          <w:rFonts w:ascii="GHEA Grapalat" w:hAnsi="GHEA Grapalat"/>
          <w:sz w:val="24"/>
          <w:szCs w:val="24"/>
          <w:lang w:val="hy-AM"/>
        </w:rPr>
        <w:t>ախաորակավորված մասնակիցների կողմից հայտի, իսկ ընտրված մասնակցի կողմից պայմանագրի ապահովման ներկայացման անհրաժեշտությունը կամ բացակայությունը,</w:t>
      </w:r>
      <w:r w:rsidR="006B1F17">
        <w:rPr>
          <w:lang w:val="hy-AM"/>
        </w:rPr>
        <w:t xml:space="preserve"> </w:t>
      </w:r>
      <w:r w:rsidR="00D22957" w:rsidRPr="00D22957">
        <w:rPr>
          <w:rFonts w:ascii="GHEA Grapalat" w:hAnsi="GHEA Grapalat"/>
          <w:sz w:val="24"/>
          <w:szCs w:val="24"/>
          <w:lang w:val="hy-AM"/>
        </w:rPr>
        <w:t>կանխավճարի ապահովման անհրաժեշտությունը և մարման կարգը ինչպես նաև պայմանագրին ներկայացվող հիմնական պայմանները սահմանվում են գնման հայտով</w:t>
      </w:r>
      <w:r w:rsidR="007555E9">
        <w:rPr>
          <w:rFonts w:ascii="GHEA Grapalat" w:hAnsi="GHEA Grapalat"/>
          <w:sz w:val="24"/>
          <w:szCs w:val="24"/>
          <w:lang w:val="hy-AM"/>
        </w:rPr>
        <w:t>,</w:t>
      </w:r>
      <w:r w:rsidR="00045BDD">
        <w:rPr>
          <w:rFonts w:ascii="GHEA Grapalat" w:hAnsi="GHEA Grapalat"/>
          <w:sz w:val="24"/>
          <w:szCs w:val="24"/>
          <w:lang w:val="hy-AM"/>
        </w:rPr>
        <w:t xml:space="preserve"> հաշվի առնելով նաև, որ </w:t>
      </w:r>
      <w:r w:rsidR="00045BDD" w:rsidRPr="00CE6E6D">
        <w:rPr>
          <w:rFonts w:ascii="GHEA Grapalat" w:hAnsi="GHEA Grapalat"/>
          <w:sz w:val="24"/>
          <w:szCs w:val="24"/>
          <w:lang w:val="hy-AM"/>
        </w:rPr>
        <w:t xml:space="preserve">ամանորյա տոնական միջոցառումների և ձևավորման </w:t>
      </w:r>
      <w:r w:rsidR="00045BDD">
        <w:rPr>
          <w:rFonts w:ascii="GHEA Grapalat" w:hAnsi="GHEA Grapalat"/>
          <w:sz w:val="24"/>
          <w:szCs w:val="24"/>
          <w:lang w:val="hy-AM"/>
        </w:rPr>
        <w:t>աշխատանքների շրջանակներում իրականացվելու</w:t>
      </w:r>
      <w:r w:rsidR="007555E9">
        <w:rPr>
          <w:rFonts w:ascii="GHEA Grapalat" w:hAnsi="GHEA Grapalat"/>
          <w:sz w:val="24"/>
          <w:szCs w:val="24"/>
          <w:lang w:val="hy-AM"/>
        </w:rPr>
        <w:t xml:space="preserve"> են</w:t>
      </w:r>
      <w:r w:rsidR="00045BDD">
        <w:rPr>
          <w:rFonts w:ascii="GHEA Grapalat" w:hAnsi="GHEA Grapalat"/>
          <w:sz w:val="24"/>
          <w:szCs w:val="24"/>
          <w:lang w:val="hy-AM"/>
        </w:rPr>
        <w:t xml:space="preserve"> տարբեր միջոցառումներ</w:t>
      </w:r>
      <w:r w:rsidR="007555E9">
        <w:rPr>
          <w:rFonts w:ascii="GHEA Grapalat" w:hAnsi="GHEA Grapalat"/>
          <w:sz w:val="24"/>
          <w:szCs w:val="24"/>
          <w:lang w:val="hy-AM"/>
        </w:rPr>
        <w:t xml:space="preserve"> և ձևավորման աշխատանքներ</w:t>
      </w:r>
      <w:r w:rsidR="00045BDD">
        <w:rPr>
          <w:rFonts w:ascii="GHEA Grapalat" w:hAnsi="GHEA Grapalat"/>
          <w:sz w:val="24"/>
          <w:szCs w:val="24"/>
          <w:lang w:val="hy-AM"/>
        </w:rPr>
        <w:t xml:space="preserve"> մասնավորապես՝</w:t>
      </w:r>
      <w:r w:rsidR="007555E9">
        <w:rPr>
          <w:rFonts w:ascii="GHEA Grapalat" w:hAnsi="GHEA Grapalat"/>
          <w:sz w:val="24"/>
          <w:szCs w:val="24"/>
          <w:lang w:val="hy-AM"/>
        </w:rPr>
        <w:t xml:space="preserve"> տոնական լույսերի </w:t>
      </w:r>
      <w:r w:rsidR="007E6A66">
        <w:rPr>
          <w:rFonts w:ascii="GHEA Grapalat" w:hAnsi="GHEA Grapalat"/>
          <w:sz w:val="24"/>
          <w:szCs w:val="24"/>
          <w:lang w:val="hy-AM"/>
        </w:rPr>
        <w:t>տեղադրման</w:t>
      </w:r>
      <w:r w:rsidR="007555E9">
        <w:rPr>
          <w:rFonts w:ascii="GHEA Grapalat" w:hAnsi="GHEA Grapalat"/>
          <w:sz w:val="24"/>
          <w:szCs w:val="24"/>
          <w:lang w:val="hy-AM"/>
        </w:rPr>
        <w:t xml:space="preserve"> աշխատանքներ,</w:t>
      </w:r>
      <w:r w:rsidR="00045BDD">
        <w:rPr>
          <w:rFonts w:ascii="GHEA Grapalat" w:hAnsi="GHEA Grapalat"/>
          <w:sz w:val="24"/>
          <w:szCs w:val="24"/>
          <w:lang w:val="hy-AM"/>
        </w:rPr>
        <w:t xml:space="preserve"> տոնական լույսերի վառման արարողություն, </w:t>
      </w:r>
      <w:r w:rsidR="007555E9">
        <w:rPr>
          <w:rFonts w:ascii="GHEA Grapalat" w:hAnsi="GHEA Grapalat"/>
          <w:sz w:val="24"/>
          <w:szCs w:val="24"/>
          <w:lang w:val="hy-AM"/>
        </w:rPr>
        <w:t>ամանորյա տոնավաճառի կազմակերպում</w:t>
      </w:r>
      <w:r w:rsidR="007E6A66">
        <w:rPr>
          <w:rFonts w:ascii="GHEA Grapalat" w:hAnsi="GHEA Grapalat"/>
          <w:sz w:val="24"/>
          <w:szCs w:val="24"/>
          <w:lang w:val="hy-AM"/>
        </w:rPr>
        <w:t>, համերգային ծրագրերի կազմակերպում</w:t>
      </w:r>
      <w:r w:rsidR="00FC4D94">
        <w:rPr>
          <w:rFonts w:ascii="GHEA Grapalat" w:hAnsi="GHEA Grapalat"/>
          <w:sz w:val="24"/>
          <w:szCs w:val="24"/>
          <w:lang w:val="hy-AM"/>
        </w:rPr>
        <w:t xml:space="preserve"> և այլ աշխատանքներ</w:t>
      </w:r>
      <w:r w:rsidR="007E6A66">
        <w:rPr>
          <w:rFonts w:ascii="GHEA Grapalat" w:hAnsi="GHEA Grapalat"/>
          <w:sz w:val="24"/>
          <w:szCs w:val="24"/>
          <w:lang w:val="hy-AM"/>
        </w:rPr>
        <w:t>,</w:t>
      </w:r>
      <w:r w:rsidR="007555E9">
        <w:rPr>
          <w:rFonts w:ascii="GHEA Grapalat" w:hAnsi="GHEA Grapalat"/>
          <w:sz w:val="24"/>
          <w:szCs w:val="24"/>
          <w:lang w:val="hy-AM"/>
        </w:rPr>
        <w:t xml:space="preserve"> այդ իսկ պատճառով</w:t>
      </w:r>
      <w:r w:rsidR="0027428E">
        <w:rPr>
          <w:rFonts w:ascii="GHEA Grapalat" w:hAnsi="GHEA Grapalat"/>
          <w:sz w:val="24"/>
          <w:szCs w:val="24"/>
          <w:lang w:val="hy-AM"/>
        </w:rPr>
        <w:t>,</w:t>
      </w:r>
      <w:r w:rsidR="0027428E" w:rsidRPr="0027428E">
        <w:rPr>
          <w:rFonts w:ascii="GHEA Grapalat" w:hAnsi="GHEA Grapalat"/>
          <w:sz w:val="24"/>
          <w:szCs w:val="24"/>
          <w:lang w:val="hy-AM"/>
        </w:rPr>
        <w:t xml:space="preserve"> </w:t>
      </w:r>
      <w:r w:rsidR="00FC4D94">
        <w:rPr>
          <w:rFonts w:ascii="GHEA Grapalat" w:hAnsi="GHEA Grapalat"/>
          <w:sz w:val="24"/>
          <w:szCs w:val="24"/>
          <w:lang w:val="hy-AM"/>
        </w:rPr>
        <w:t xml:space="preserve">նախաորակավորված մասնակիցների հետ </w:t>
      </w:r>
      <w:r w:rsidR="0027428E">
        <w:rPr>
          <w:rFonts w:ascii="GHEA Grapalat" w:hAnsi="GHEA Grapalat"/>
          <w:sz w:val="24"/>
          <w:szCs w:val="24"/>
          <w:lang w:val="hy-AM"/>
        </w:rPr>
        <w:t>միաժամանակյա բանակցություններ իրականացնելուց հետո, առաջարկվող տարբերակներն ու մեր հնարավորությունները հաշվի առնելով՝ առավել մասնագիտացված լուծումներ ստանալու նպատակով</w:t>
      </w:r>
      <w:r w:rsidR="007555E9">
        <w:rPr>
          <w:rFonts w:ascii="GHEA Grapalat" w:hAnsi="GHEA Grapalat"/>
          <w:sz w:val="24"/>
          <w:szCs w:val="24"/>
          <w:lang w:val="hy-AM"/>
        </w:rPr>
        <w:t xml:space="preserve"> </w:t>
      </w:r>
      <w:r w:rsidR="0085252A">
        <w:rPr>
          <w:rFonts w:ascii="GHEA Grapalat" w:hAnsi="GHEA Grapalat"/>
          <w:sz w:val="24"/>
          <w:szCs w:val="24"/>
          <w:lang w:val="hy-AM"/>
        </w:rPr>
        <w:t xml:space="preserve"> և հնարավորություն տալո</w:t>
      </w:r>
      <w:r w:rsidR="00FC4D94">
        <w:rPr>
          <w:rFonts w:ascii="GHEA Grapalat" w:hAnsi="GHEA Grapalat"/>
          <w:sz w:val="24"/>
          <w:szCs w:val="24"/>
          <w:lang w:val="hy-AM"/>
        </w:rPr>
        <w:t xml:space="preserve">վ </w:t>
      </w:r>
      <w:r w:rsidR="0085252A">
        <w:rPr>
          <w:rFonts w:ascii="GHEA Grapalat" w:hAnsi="GHEA Grapalat"/>
          <w:sz w:val="24"/>
          <w:szCs w:val="24"/>
          <w:lang w:val="hy-AM"/>
        </w:rPr>
        <w:t>յուրաքանչյուր ուղությունով ավելի մասնագիտացված ընկերություններին մրցույթին մասնակցելու</w:t>
      </w:r>
      <w:r w:rsidR="007E6A66">
        <w:rPr>
          <w:rFonts w:ascii="GHEA Grapalat" w:hAnsi="GHEA Grapalat"/>
          <w:sz w:val="24"/>
          <w:szCs w:val="24"/>
          <w:lang w:val="hy-AM"/>
        </w:rPr>
        <w:t xml:space="preserve"> համար</w:t>
      </w:r>
      <w:r w:rsidR="007555E9">
        <w:rPr>
          <w:rFonts w:ascii="GHEA Grapalat" w:hAnsi="GHEA Grapalat"/>
          <w:sz w:val="24"/>
          <w:szCs w:val="24"/>
          <w:lang w:val="hy-AM"/>
        </w:rPr>
        <w:t xml:space="preserve"> անհրաժեշտ է սահմանել, որ </w:t>
      </w:r>
      <w:r w:rsidR="00045BDD">
        <w:rPr>
          <w:rFonts w:ascii="GHEA Grapalat" w:hAnsi="GHEA Grapalat"/>
          <w:sz w:val="24"/>
          <w:szCs w:val="24"/>
          <w:lang w:val="hy-AM"/>
        </w:rPr>
        <w:t>չ</w:t>
      </w:r>
      <w:r w:rsidR="00045BDD" w:rsidRPr="004A52E9">
        <w:rPr>
          <w:rFonts w:ascii="GHEA Grapalat" w:hAnsi="GHEA Grapalat"/>
          <w:sz w:val="24"/>
          <w:szCs w:val="24"/>
          <w:lang w:val="hy-AM"/>
        </w:rPr>
        <w:t xml:space="preserve">ափաբաժինների քանակը </w:t>
      </w:r>
      <w:r w:rsidR="00E40CBB">
        <w:rPr>
          <w:rFonts w:ascii="GHEA Grapalat" w:hAnsi="GHEA Grapalat"/>
          <w:sz w:val="24"/>
          <w:szCs w:val="24"/>
          <w:lang w:val="hy-AM"/>
        </w:rPr>
        <w:t>սահմանվում</w:t>
      </w:r>
      <w:r w:rsidR="00045BDD" w:rsidRPr="004A52E9">
        <w:rPr>
          <w:rFonts w:ascii="GHEA Grapalat" w:hAnsi="GHEA Grapalat"/>
          <w:sz w:val="24"/>
          <w:szCs w:val="24"/>
          <w:lang w:val="hy-AM"/>
        </w:rPr>
        <w:t xml:space="preserve"> է երկրորդ </w:t>
      </w:r>
      <w:r w:rsidR="00F14937">
        <w:rPr>
          <w:rFonts w:ascii="GHEA Grapalat" w:hAnsi="GHEA Grapalat"/>
          <w:sz w:val="24"/>
          <w:szCs w:val="24"/>
          <w:lang w:val="hy-AM"/>
        </w:rPr>
        <w:t>փուլի հրավերով</w:t>
      </w:r>
      <w:r w:rsidR="00FC4D94">
        <w:rPr>
          <w:rFonts w:ascii="GHEA Grapalat" w:hAnsi="GHEA Grapalat"/>
          <w:sz w:val="24"/>
          <w:szCs w:val="24"/>
          <w:lang w:val="hy-AM"/>
        </w:rPr>
        <w:t>, ինչպես նաև հաշվի առնելով</w:t>
      </w:r>
      <w:r w:rsidR="00DA27AE">
        <w:rPr>
          <w:rFonts w:ascii="GHEA Grapalat" w:hAnsi="GHEA Grapalat"/>
          <w:sz w:val="24"/>
          <w:szCs w:val="24"/>
          <w:lang w:val="hy-AM"/>
        </w:rPr>
        <w:t>, որ նախատեսվող ծրագրերը /ուղությունները/ չեն գերազանցելու 10-ը և</w:t>
      </w:r>
      <w:r w:rsidR="00FC4D94">
        <w:rPr>
          <w:rFonts w:ascii="GHEA Grapalat" w:hAnsi="GHEA Grapalat"/>
          <w:sz w:val="24"/>
          <w:szCs w:val="24"/>
          <w:lang w:val="hy-AM"/>
        </w:rPr>
        <w:t xml:space="preserve"> նախորդ տարիների </w:t>
      </w:r>
      <w:r w:rsidR="00DA27AE">
        <w:rPr>
          <w:rFonts w:ascii="GHEA Grapalat" w:hAnsi="GHEA Grapalat"/>
          <w:sz w:val="24"/>
          <w:szCs w:val="24"/>
          <w:lang w:val="hy-AM"/>
        </w:rPr>
        <w:t>փորձը՝</w:t>
      </w:r>
      <w:r w:rsidR="003D0F22">
        <w:rPr>
          <w:rFonts w:ascii="GHEA Grapalat" w:hAnsi="GHEA Grapalat"/>
          <w:sz w:val="24"/>
          <w:szCs w:val="24"/>
          <w:lang w:val="hy-AM"/>
        </w:rPr>
        <w:t xml:space="preserve"> </w:t>
      </w:r>
      <w:r w:rsidR="00FC4D94">
        <w:rPr>
          <w:rFonts w:ascii="GHEA Grapalat" w:hAnsi="GHEA Grapalat"/>
          <w:sz w:val="24"/>
          <w:szCs w:val="24"/>
          <w:lang w:val="hy-AM"/>
        </w:rPr>
        <w:t>2024</w:t>
      </w:r>
      <w:r w:rsidR="003D0F22">
        <w:rPr>
          <w:rFonts w:ascii="GHEA Grapalat" w:hAnsi="GHEA Grapalat"/>
          <w:sz w:val="24"/>
          <w:szCs w:val="24"/>
          <w:lang w:val="hy-AM"/>
        </w:rPr>
        <w:t xml:space="preserve"> </w:t>
      </w:r>
      <w:r w:rsidR="00FC4D94">
        <w:rPr>
          <w:rFonts w:ascii="GHEA Grapalat" w:hAnsi="GHEA Grapalat"/>
          <w:sz w:val="24"/>
          <w:szCs w:val="24"/>
          <w:lang w:val="hy-AM"/>
        </w:rPr>
        <w:t>թվականին սահմանվել է 5 չափաբաժին,</w:t>
      </w:r>
      <w:r w:rsidR="003D0F22">
        <w:rPr>
          <w:rFonts w:ascii="GHEA Grapalat" w:hAnsi="GHEA Grapalat"/>
          <w:sz w:val="24"/>
          <w:szCs w:val="24"/>
          <w:lang w:val="hy-AM"/>
        </w:rPr>
        <w:t xml:space="preserve"> </w:t>
      </w:r>
      <w:r w:rsidR="00FC4D94">
        <w:rPr>
          <w:rFonts w:ascii="GHEA Grapalat" w:hAnsi="GHEA Grapalat"/>
          <w:sz w:val="24"/>
          <w:szCs w:val="24"/>
          <w:lang w:val="hy-AM"/>
        </w:rPr>
        <w:t>2025 թվականին՝ 3 չափաբաժին,</w:t>
      </w:r>
      <w:r w:rsidR="003D0F22">
        <w:rPr>
          <w:rFonts w:ascii="GHEA Grapalat" w:hAnsi="GHEA Grapalat"/>
          <w:sz w:val="24"/>
          <w:szCs w:val="24"/>
          <w:lang w:val="hy-AM"/>
        </w:rPr>
        <w:t xml:space="preserve"> այս տարի ևս նախատեսվում է, որ </w:t>
      </w:r>
      <w:r w:rsidR="00DA27AE" w:rsidRPr="00DA27AE">
        <w:rPr>
          <w:rFonts w:ascii="GHEA Grapalat" w:hAnsi="GHEA Grapalat"/>
          <w:sz w:val="24"/>
          <w:szCs w:val="24"/>
          <w:lang w:val="hy-AM"/>
        </w:rPr>
        <w:t>ծրագրե</w:t>
      </w:r>
      <w:r w:rsidR="00DA27AE">
        <w:rPr>
          <w:rFonts w:ascii="GHEA Grapalat" w:hAnsi="GHEA Grapalat"/>
          <w:sz w:val="24"/>
          <w:szCs w:val="24"/>
          <w:lang w:val="hy-AM"/>
        </w:rPr>
        <w:t>րի</w:t>
      </w:r>
      <w:r w:rsidR="00DA27AE" w:rsidRPr="00DA27AE">
        <w:rPr>
          <w:rFonts w:ascii="GHEA Grapalat" w:hAnsi="GHEA Grapalat"/>
          <w:sz w:val="24"/>
          <w:szCs w:val="24"/>
          <w:lang w:val="hy-AM"/>
        </w:rPr>
        <w:t xml:space="preserve"> /ուղություններ</w:t>
      </w:r>
      <w:r w:rsidR="00DA27AE">
        <w:rPr>
          <w:rFonts w:ascii="GHEA Grapalat" w:hAnsi="GHEA Grapalat"/>
          <w:sz w:val="24"/>
          <w:szCs w:val="24"/>
          <w:lang w:val="hy-AM"/>
        </w:rPr>
        <w:t>ի</w:t>
      </w:r>
      <w:r w:rsidR="00DA27AE" w:rsidRPr="00DA27AE">
        <w:rPr>
          <w:rFonts w:ascii="GHEA Grapalat" w:hAnsi="GHEA Grapalat"/>
          <w:sz w:val="24"/>
          <w:szCs w:val="24"/>
          <w:lang w:val="hy-AM"/>
        </w:rPr>
        <w:t>/</w:t>
      </w:r>
      <w:r w:rsidR="003D0F22">
        <w:rPr>
          <w:rFonts w:ascii="GHEA Grapalat" w:hAnsi="GHEA Grapalat"/>
          <w:sz w:val="24"/>
          <w:szCs w:val="24"/>
          <w:lang w:val="hy-AM"/>
        </w:rPr>
        <w:t xml:space="preserve"> քանակը չի գերազանցի 10 </w:t>
      </w:r>
      <w:r w:rsidR="00DA27AE">
        <w:rPr>
          <w:rFonts w:ascii="GHEA Grapalat" w:hAnsi="GHEA Grapalat"/>
          <w:sz w:val="24"/>
          <w:szCs w:val="24"/>
          <w:lang w:val="hy-AM"/>
        </w:rPr>
        <w:t>չափաբաժինը</w:t>
      </w:r>
      <w:r w:rsidR="003D0F22">
        <w:rPr>
          <w:rFonts w:ascii="GHEA Grapalat" w:hAnsi="GHEA Grapalat"/>
          <w:sz w:val="24"/>
          <w:szCs w:val="24"/>
          <w:lang w:val="hy-AM"/>
        </w:rPr>
        <w:t>:</w:t>
      </w:r>
    </w:p>
    <w:p w14:paraId="5260D0AB" w14:textId="2ED55660" w:rsidR="00DE0EB9" w:rsidRPr="00AF34AA" w:rsidRDefault="00DE0EB9" w:rsidP="0022392F">
      <w:pPr>
        <w:ind w:firstLine="720"/>
        <w:jc w:val="both"/>
        <w:rPr>
          <w:rFonts w:ascii="GHEA Grapalat" w:hAnsi="GHEA Grapalat"/>
          <w:sz w:val="24"/>
          <w:szCs w:val="24"/>
          <w:lang w:val="hy-AM"/>
        </w:rPr>
      </w:pPr>
    </w:p>
    <w:p w14:paraId="70063A52" w14:textId="77777777" w:rsidR="00975507" w:rsidRPr="00AF34AA" w:rsidRDefault="00975507" w:rsidP="0022392F">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39F83DF2" w14:textId="77777777" w:rsidR="00975507" w:rsidRPr="00AF34AA" w:rsidRDefault="00975507" w:rsidP="0022392F">
      <w:pPr>
        <w:spacing w:after="0" w:line="276" w:lineRule="auto"/>
        <w:ind w:firstLine="720"/>
        <w:jc w:val="both"/>
        <w:rPr>
          <w:rFonts w:ascii="GHEA Grapalat" w:eastAsia="GHEA Grapalat" w:hAnsi="GHEA Grapalat" w:cs="GHEA Grapalat"/>
          <w:sz w:val="24"/>
          <w:szCs w:val="24"/>
          <w:lang w:val="hy-AM"/>
        </w:rPr>
      </w:pPr>
      <w:r w:rsidRPr="00AF34AA">
        <w:rPr>
          <w:rFonts w:ascii="GHEA Grapalat" w:hAnsi="GHEA Grapalat"/>
          <w:sz w:val="24"/>
          <w:szCs w:val="24"/>
          <w:lang w:val="hy-AM"/>
        </w:rPr>
        <w:t>Նախագիծը մշակվել է Երևանի քաղաքապետարանի աշխատակազմի կողմից:</w:t>
      </w:r>
    </w:p>
    <w:p w14:paraId="036D5299" w14:textId="77777777" w:rsidR="00975507" w:rsidRPr="00AF34AA" w:rsidRDefault="00975507" w:rsidP="0022392F">
      <w:pPr>
        <w:spacing w:after="0"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t>3. ՀՀ պետական և տեղական ինքնակառավարման մարմնի բյո</w:t>
      </w:r>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1406575B" w14:textId="1AFE173C" w:rsidR="00975507" w:rsidRPr="00AF34AA" w:rsidRDefault="00975507" w:rsidP="0022392F">
      <w:pPr>
        <w:spacing w:after="0" w:line="276" w:lineRule="auto"/>
        <w:ind w:firstLine="720"/>
        <w:jc w:val="both"/>
        <w:rPr>
          <w:rFonts w:ascii="GHEA Grapalat" w:hAnsi="GHEA Grapalat" w:cs="Sylfaen"/>
          <w:sz w:val="24"/>
          <w:szCs w:val="24"/>
          <w:lang w:val="hy-AM"/>
        </w:rPr>
      </w:pPr>
      <w:r w:rsidRPr="00AF34AA">
        <w:rPr>
          <w:rFonts w:ascii="GHEA Grapalat" w:eastAsia="GHEA Grapalat" w:hAnsi="GHEA Grapalat" w:cs="GHEA Grapalat"/>
          <w:sz w:val="24"/>
          <w:szCs w:val="24"/>
          <w:lang w:val="hy-AM"/>
        </w:rPr>
        <w:t>«</w:t>
      </w:r>
      <w:r w:rsidR="00D52CF3">
        <w:rPr>
          <w:rFonts w:ascii="GHEA Grapalat" w:hAnsi="GHEA Grapalat" w:cs="Sylfaen"/>
          <w:spacing w:val="-2"/>
          <w:sz w:val="24"/>
          <w:szCs w:val="24"/>
          <w:lang w:val="hy-AM"/>
        </w:rPr>
        <w:t>Գ</w:t>
      </w:r>
      <w:r w:rsidR="00D52CF3" w:rsidRPr="00D52CF3">
        <w:rPr>
          <w:rFonts w:ascii="GHEA Grapalat" w:hAnsi="GHEA Grapalat" w:cs="Sylfaen"/>
          <w:spacing w:val="-2"/>
          <w:sz w:val="24"/>
          <w:szCs w:val="24"/>
          <w:lang w:val="hy-AM"/>
        </w:rPr>
        <w:t>նման գործընթացի կազմակերպման առանձնահատկություններ սահմանելու մասին</w:t>
      </w:r>
      <w:r w:rsidRPr="00AF34AA">
        <w:rPr>
          <w:rFonts w:ascii="GHEA Grapalat" w:hAnsi="GHEA Grapalat"/>
          <w:sz w:val="24"/>
          <w:szCs w:val="24"/>
          <w:lang w:val="hy-AM"/>
        </w:rPr>
        <w:t xml:space="preserve">» </w:t>
      </w:r>
      <w:r w:rsidRPr="00AF34AA">
        <w:rPr>
          <w:rFonts w:ascii="GHEA Grapalat" w:hAnsi="GHEA Grapalat" w:cs="Sylfaen"/>
          <w:spacing w:val="-2"/>
          <w:sz w:val="24"/>
          <w:szCs w:val="24"/>
          <w:lang w:val="hy-AM"/>
        </w:rPr>
        <w:t xml:space="preserve">Հայաստանի Հանրապետության կառավարության </w:t>
      </w:r>
      <w:r w:rsidRPr="00AF34AA">
        <w:rPr>
          <w:rFonts w:ascii="GHEA Grapalat" w:hAnsi="GHEA Grapalat" w:cs="Sylfaen"/>
          <w:sz w:val="24"/>
          <w:szCs w:val="24"/>
          <w:lang w:val="af-ZA"/>
        </w:rPr>
        <w:t>որոշման ընդունմ</w:t>
      </w:r>
      <w:r w:rsidRPr="00AF34AA">
        <w:rPr>
          <w:rFonts w:ascii="GHEA Grapalat" w:hAnsi="GHEA Grapalat" w:cs="Sylfaen"/>
          <w:sz w:val="24"/>
          <w:szCs w:val="24"/>
          <w:lang w:val="hy-AM"/>
        </w:rPr>
        <w:t>ամբ՝ ՀՀ պետական և տեղական ինքնակառավարման մարմնի բյո</w:t>
      </w:r>
      <w:r w:rsidRPr="00AF34AA">
        <w:rPr>
          <w:rFonts w:ascii="GHEA Grapalat" w:hAnsi="GHEA Grapalat" w:cs="Sylfaen"/>
          <w:sz w:val="24"/>
          <w:szCs w:val="24"/>
          <w:lang w:val="af-ZA"/>
        </w:rPr>
        <w:t>ւջե</w:t>
      </w:r>
      <w:r w:rsidRPr="00AF34AA">
        <w:rPr>
          <w:rFonts w:ascii="GHEA Grapalat" w:hAnsi="GHEA Grapalat" w:cs="Sylfaen"/>
          <w:sz w:val="24"/>
          <w:szCs w:val="24"/>
          <w:lang w:val="hy-AM"/>
        </w:rPr>
        <w:t>ներ</w:t>
      </w:r>
      <w:r w:rsidRPr="00AF34AA">
        <w:rPr>
          <w:rFonts w:ascii="GHEA Grapalat" w:hAnsi="GHEA Grapalat" w:cs="Sylfaen"/>
          <w:sz w:val="24"/>
          <w:szCs w:val="24"/>
          <w:lang w:val="af-ZA"/>
        </w:rPr>
        <w:t>ում</w:t>
      </w:r>
      <w:r w:rsidRPr="00AF34AA">
        <w:rPr>
          <w:rFonts w:ascii="GHEA Grapalat" w:hAnsi="GHEA Grapalat" w:cs="Sylfaen"/>
          <w:sz w:val="24"/>
          <w:szCs w:val="24"/>
          <w:lang w:val="hy-AM"/>
        </w:rPr>
        <w:t xml:space="preserve"> </w:t>
      </w:r>
      <w:r w:rsidRPr="00AF34AA">
        <w:rPr>
          <w:rFonts w:ascii="GHEA Grapalat" w:hAnsi="GHEA Grapalat" w:cs="Sylfaen"/>
          <w:sz w:val="24"/>
          <w:szCs w:val="24"/>
          <w:lang w:val="af-ZA"/>
        </w:rPr>
        <w:t>եկամուտների</w:t>
      </w:r>
      <w:r w:rsidRPr="00AF34AA">
        <w:rPr>
          <w:rFonts w:ascii="GHEA Grapalat" w:hAnsi="GHEA Grapalat" w:cs="Sylfaen"/>
          <w:sz w:val="24"/>
          <w:szCs w:val="24"/>
          <w:lang w:val="hy-AM"/>
        </w:rPr>
        <w:t xml:space="preserve"> և ծախսերի  էական ավելացում կամ նվազեցում չի նախատեսվում:</w:t>
      </w:r>
    </w:p>
    <w:p w14:paraId="5251F222" w14:textId="77777777" w:rsidR="00975507" w:rsidRPr="00AF34AA" w:rsidRDefault="00975507" w:rsidP="0022392F">
      <w:pPr>
        <w:spacing w:after="0" w:line="276" w:lineRule="auto"/>
        <w:ind w:firstLine="720"/>
        <w:jc w:val="both"/>
        <w:rPr>
          <w:rFonts w:ascii="GHEA Grapalat" w:hAnsi="GHEA Grapalat"/>
          <w:b/>
          <w:sz w:val="24"/>
          <w:szCs w:val="24"/>
          <w:lang w:val="fr-FR"/>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2CC2E569" w14:textId="77777777" w:rsidR="00975507" w:rsidRPr="00AF34AA" w:rsidRDefault="00975507" w:rsidP="0022392F">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BE7A591" w14:textId="77777777" w:rsidR="00975507" w:rsidRPr="00AF34AA" w:rsidRDefault="00975507" w:rsidP="0022392F">
      <w:pPr>
        <w:spacing w:after="0" w:line="276" w:lineRule="auto"/>
        <w:ind w:firstLine="720"/>
        <w:jc w:val="both"/>
        <w:rPr>
          <w:rFonts w:ascii="GHEA Grapalat" w:hAnsi="GHEA Grapalat" w:cs="Sylfaen"/>
          <w:b/>
          <w:sz w:val="24"/>
          <w:szCs w:val="24"/>
          <w:lang w:val="hy-AM" w:eastAsia="ru-RU"/>
        </w:rPr>
      </w:pPr>
      <w:r w:rsidRPr="00AF34AA">
        <w:rPr>
          <w:rFonts w:ascii="GHEA Grapalat" w:hAnsi="GHEA Grapalat" w:cs="Sylfaen"/>
          <w:b/>
          <w:sz w:val="24"/>
          <w:szCs w:val="24"/>
          <w:lang w:val="hy-AM"/>
        </w:rPr>
        <w:t>5. Կ</w:t>
      </w:r>
      <w:r w:rsidRPr="00AF34AA">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F8697A5" w14:textId="2EBF5A58" w:rsidR="00545564" w:rsidRPr="00E7231D" w:rsidRDefault="00545564" w:rsidP="00E7231D">
      <w:pPr>
        <w:spacing w:line="276" w:lineRule="auto"/>
        <w:ind w:firstLine="567"/>
        <w:jc w:val="both"/>
        <w:rPr>
          <w:rFonts w:ascii="GHEA Grapalat" w:hAnsi="GHEA Grapalat" w:cs="Sylfaen"/>
          <w:bCs/>
          <w:sz w:val="24"/>
          <w:szCs w:val="24"/>
          <w:lang w:val="hy-AM"/>
        </w:rPr>
      </w:pPr>
      <w:r w:rsidRPr="00E7231D">
        <w:rPr>
          <w:rFonts w:ascii="GHEA Grapalat" w:hAnsi="GHEA Grapalat"/>
          <w:bCs/>
          <w:color w:val="000000"/>
          <w:sz w:val="24"/>
          <w:szCs w:val="24"/>
          <w:lang w:val="hy-AM"/>
        </w:rPr>
        <w:t xml:space="preserve">    </w:t>
      </w:r>
      <w:r w:rsidR="00C342E0" w:rsidRPr="00E7231D">
        <w:rPr>
          <w:rFonts w:ascii="GHEA Grapalat" w:hAnsi="GHEA Grapalat"/>
          <w:bCs/>
          <w:color w:val="000000"/>
          <w:sz w:val="24"/>
          <w:szCs w:val="24"/>
          <w:lang w:val="hy-AM"/>
        </w:rPr>
        <w:t>Ո</w:t>
      </w:r>
      <w:r w:rsidRPr="00E7231D">
        <w:rPr>
          <w:rFonts w:ascii="GHEA Grapalat" w:hAnsi="GHEA Grapalat"/>
          <w:sz w:val="24"/>
          <w:szCs w:val="24"/>
          <w:lang w:val="hy-AM"/>
        </w:rPr>
        <w:t>րոշման</w:t>
      </w:r>
      <w:r w:rsidRPr="00E7231D">
        <w:rPr>
          <w:rFonts w:ascii="GHEA Grapalat" w:hAnsi="GHEA Grapalat" w:cs="Sylfaen"/>
          <w:bCs/>
          <w:color w:val="000000"/>
          <w:sz w:val="24"/>
          <w:szCs w:val="24"/>
          <w:lang w:val="hy-AM"/>
        </w:rPr>
        <w:t xml:space="preserve"> նախագիծը </w:t>
      </w:r>
      <w:r w:rsidRPr="00E7231D">
        <w:rPr>
          <w:rFonts w:ascii="GHEA Grapalat" w:hAnsi="GHEA Grapalat"/>
          <w:color w:val="000000"/>
          <w:sz w:val="24"/>
          <w:szCs w:val="24"/>
          <w:lang w:val="hy-AM"/>
        </w:rPr>
        <w:t xml:space="preserve">բխում է </w:t>
      </w:r>
      <w:r w:rsidRPr="00E7231D">
        <w:rPr>
          <w:rFonts w:ascii="GHEA Grapalat" w:hAnsi="GHEA Grapalat"/>
          <w:bCs/>
          <w:color w:val="00000A"/>
          <w:sz w:val="24"/>
          <w:szCs w:val="24"/>
          <w:shd w:val="clear" w:color="auto" w:fill="FFFFFF"/>
          <w:lang w:val="hy-AM"/>
        </w:rPr>
        <w:t>Կառավարության 2021-2026թթ. ծրագրի 2.5 կետի «Զբոսաշրջությ</w:t>
      </w:r>
      <w:r w:rsidR="00743D63" w:rsidRPr="00E7231D">
        <w:rPr>
          <w:rFonts w:ascii="GHEA Grapalat" w:hAnsi="GHEA Grapalat"/>
          <w:bCs/>
          <w:color w:val="00000A"/>
          <w:sz w:val="24"/>
          <w:szCs w:val="24"/>
          <w:shd w:val="clear" w:color="auto" w:fill="FFFFFF"/>
          <w:lang w:val="hy-AM"/>
        </w:rPr>
        <w:t>ու</w:t>
      </w:r>
      <w:r w:rsidRPr="00E7231D">
        <w:rPr>
          <w:rFonts w:ascii="GHEA Grapalat" w:hAnsi="GHEA Grapalat"/>
          <w:bCs/>
          <w:color w:val="00000A"/>
          <w:sz w:val="24"/>
          <w:szCs w:val="24"/>
          <w:shd w:val="clear" w:color="auto" w:fill="FFFFFF"/>
          <w:lang w:val="hy-AM"/>
        </w:rPr>
        <w:t>ն»</w:t>
      </w:r>
      <w:r w:rsidR="00743D63" w:rsidRPr="00E7231D">
        <w:rPr>
          <w:rFonts w:ascii="GHEA Grapalat" w:hAnsi="GHEA Grapalat"/>
          <w:bCs/>
          <w:color w:val="00000A"/>
          <w:sz w:val="24"/>
          <w:szCs w:val="24"/>
          <w:shd w:val="clear" w:color="auto" w:fill="FFFFFF"/>
          <w:lang w:val="hy-AM"/>
        </w:rPr>
        <w:t xml:space="preserve"> բաժնի </w:t>
      </w:r>
      <w:r w:rsidR="00304D81" w:rsidRPr="00E7231D">
        <w:rPr>
          <w:rFonts w:ascii="GHEA Grapalat" w:hAnsi="GHEA Grapalat"/>
          <w:bCs/>
          <w:color w:val="00000A"/>
          <w:sz w:val="24"/>
          <w:szCs w:val="24"/>
          <w:shd w:val="clear" w:color="auto" w:fill="FFFFFF"/>
          <w:lang w:val="hy-AM"/>
        </w:rPr>
        <w:t>«Ա</w:t>
      </w:r>
      <w:r w:rsidR="00743D63" w:rsidRPr="005F16D9">
        <w:rPr>
          <w:rFonts w:ascii="GHEA Grapalat" w:hAnsi="GHEA Grapalat" w:cs="Sylfaen"/>
          <w:bCs/>
          <w:sz w:val="24"/>
          <w:szCs w:val="24"/>
          <w:lang w:val="hy-AM"/>
        </w:rPr>
        <w:t>վելացվելու է Հայաստանի մարզերում անցկացվող գաստրո և մշակութային փառատոների թիվը</w:t>
      </w:r>
      <w:r w:rsidR="00304D81" w:rsidRPr="00E7231D">
        <w:rPr>
          <w:rFonts w:ascii="GHEA Grapalat" w:hAnsi="GHEA Grapalat" w:cs="Sylfaen"/>
          <w:bCs/>
          <w:sz w:val="24"/>
          <w:szCs w:val="24"/>
          <w:lang w:val="hy-AM"/>
        </w:rPr>
        <w:t>»</w:t>
      </w:r>
      <w:r w:rsidR="00304D81" w:rsidRPr="00E7231D">
        <w:rPr>
          <w:rFonts w:ascii="GHEA Grapalat" w:hAnsi="GHEA Grapalat"/>
          <w:bCs/>
          <w:color w:val="00000A"/>
          <w:sz w:val="24"/>
          <w:szCs w:val="24"/>
          <w:shd w:val="clear" w:color="auto" w:fill="FFFFFF"/>
          <w:lang w:val="hy-AM"/>
        </w:rPr>
        <w:t xml:space="preserve"> </w:t>
      </w:r>
      <w:r w:rsidRPr="00E7231D">
        <w:rPr>
          <w:rFonts w:ascii="GHEA Grapalat" w:hAnsi="GHEA Grapalat"/>
          <w:bCs/>
          <w:color w:val="00000A"/>
          <w:sz w:val="24"/>
          <w:szCs w:val="24"/>
          <w:shd w:val="clear" w:color="auto" w:fill="FFFFFF"/>
          <w:lang w:val="hy-AM"/>
        </w:rPr>
        <w:t>և 4</w:t>
      </w:r>
      <w:r w:rsidRPr="005F16D9">
        <w:rPr>
          <w:rFonts w:ascii="GHEA Grapalat" w:hAnsi="GHEA Grapalat"/>
          <w:bCs/>
          <w:color w:val="00000A"/>
          <w:sz w:val="24"/>
          <w:szCs w:val="24"/>
          <w:shd w:val="clear" w:color="auto" w:fill="FFFFFF"/>
          <w:lang w:val="hy-AM"/>
        </w:rPr>
        <w:t>.9-</w:t>
      </w:r>
      <w:r w:rsidRPr="00E7231D">
        <w:rPr>
          <w:rFonts w:ascii="GHEA Grapalat" w:hAnsi="GHEA Grapalat"/>
          <w:bCs/>
          <w:color w:val="00000A"/>
          <w:sz w:val="24"/>
          <w:szCs w:val="24"/>
          <w:shd w:val="clear" w:color="auto" w:fill="FFFFFF"/>
          <w:lang w:val="hy-AM"/>
        </w:rPr>
        <w:t>րդ կետի «Մշակու</w:t>
      </w:r>
      <w:r w:rsidR="00304D81" w:rsidRPr="00E7231D">
        <w:rPr>
          <w:rFonts w:ascii="GHEA Grapalat" w:hAnsi="GHEA Grapalat"/>
          <w:bCs/>
          <w:color w:val="00000A"/>
          <w:sz w:val="24"/>
          <w:szCs w:val="24"/>
          <w:shd w:val="clear" w:color="auto" w:fill="FFFFFF"/>
          <w:lang w:val="hy-AM"/>
        </w:rPr>
        <w:t>յ</w:t>
      </w:r>
      <w:r w:rsidRPr="00E7231D">
        <w:rPr>
          <w:rFonts w:ascii="GHEA Grapalat" w:hAnsi="GHEA Grapalat"/>
          <w:bCs/>
          <w:color w:val="00000A"/>
          <w:sz w:val="24"/>
          <w:szCs w:val="24"/>
          <w:shd w:val="clear" w:color="auto" w:fill="FFFFFF"/>
          <w:lang w:val="hy-AM"/>
        </w:rPr>
        <w:t>թ» բաժ</w:t>
      </w:r>
      <w:r w:rsidR="00304D81" w:rsidRPr="00E7231D">
        <w:rPr>
          <w:rFonts w:ascii="GHEA Grapalat" w:hAnsi="GHEA Grapalat"/>
          <w:bCs/>
          <w:color w:val="00000A"/>
          <w:sz w:val="24"/>
          <w:szCs w:val="24"/>
          <w:shd w:val="clear" w:color="auto" w:fill="FFFFFF"/>
          <w:lang w:val="hy-AM"/>
        </w:rPr>
        <w:t>նի «</w:t>
      </w:r>
      <w:r w:rsidR="00304D81" w:rsidRPr="005F16D9">
        <w:rPr>
          <w:rFonts w:ascii="GHEA Grapalat" w:hAnsi="GHEA Grapalat" w:cs="Sylfaen"/>
          <w:bCs/>
          <w:sz w:val="24"/>
          <w:szCs w:val="24"/>
          <w:lang w:val="hy-AM"/>
        </w:rPr>
        <w:t>մշակութային զբոսաշրջության զարգացմանն ուղղված ծրագրերի իրականացումը և միջազգային զբոսաշրջային շուկայի համար Հայաստանի հասանելիության բարձրացումը</w:t>
      </w:r>
      <w:r w:rsidR="00304D81" w:rsidRPr="00E7231D">
        <w:rPr>
          <w:rFonts w:ascii="GHEA Grapalat" w:hAnsi="GHEA Grapalat" w:cs="Sylfaen"/>
          <w:bCs/>
          <w:sz w:val="24"/>
          <w:szCs w:val="24"/>
          <w:lang w:val="hy-AM"/>
        </w:rPr>
        <w:t>» պարբերություններից</w:t>
      </w:r>
      <w:r w:rsidR="00304D81" w:rsidRPr="005F16D9">
        <w:rPr>
          <w:rFonts w:ascii="GHEA Grapalat" w:hAnsi="GHEA Grapalat" w:cs="Sylfaen"/>
          <w:b/>
          <w:sz w:val="24"/>
          <w:szCs w:val="24"/>
          <w:lang w:val="hy-AM"/>
        </w:rPr>
        <w:t xml:space="preserve"> </w:t>
      </w:r>
      <w:hyperlink r:id="rId6" w:history="1">
        <w:r w:rsidR="00304D81" w:rsidRPr="00E7231D">
          <w:rPr>
            <w:rStyle w:val="Hyperlink"/>
            <w:rFonts w:ascii="GHEA Grapalat" w:hAnsi="GHEA Grapalat"/>
            <w:bCs/>
            <w:sz w:val="24"/>
            <w:szCs w:val="24"/>
            <w:shd w:val="clear" w:color="auto" w:fill="FFFFFF"/>
            <w:lang w:val="hy-AM"/>
          </w:rPr>
          <w:t>https://www.gov.am/files/docs/4586.pdf</w:t>
        </w:r>
      </w:hyperlink>
      <w:r w:rsidRPr="00E7231D">
        <w:rPr>
          <w:rFonts w:ascii="GHEA Grapalat" w:hAnsi="GHEA Grapalat"/>
          <w:sz w:val="24"/>
          <w:szCs w:val="24"/>
          <w:lang w:val="hy-AM"/>
        </w:rPr>
        <w:t>:</w:t>
      </w:r>
    </w:p>
    <w:p w14:paraId="3B02791D" w14:textId="77777777" w:rsidR="0067684A" w:rsidRDefault="0067684A" w:rsidP="00545564">
      <w:pPr>
        <w:pStyle w:val="CommentText"/>
        <w:spacing w:line="360" w:lineRule="auto"/>
        <w:jc w:val="both"/>
        <w:rPr>
          <w:rFonts w:ascii="GHEA Grapalat" w:hAnsi="GHEA Grapalat"/>
          <w:sz w:val="24"/>
          <w:szCs w:val="24"/>
          <w:lang w:val="hy-AM"/>
        </w:rPr>
      </w:pPr>
    </w:p>
    <w:p w14:paraId="6D1D9EC5" w14:textId="77777777" w:rsidR="0067684A" w:rsidRPr="004474AE" w:rsidRDefault="0067684A" w:rsidP="00545564">
      <w:pPr>
        <w:pStyle w:val="CommentText"/>
        <w:spacing w:line="360" w:lineRule="auto"/>
        <w:jc w:val="both"/>
        <w:rPr>
          <w:rFonts w:ascii="GHEA Grapalat" w:hAnsi="GHEA Grapalat"/>
          <w:sz w:val="24"/>
          <w:szCs w:val="24"/>
          <w:lang w:val="hy-AM"/>
        </w:rPr>
      </w:pPr>
    </w:p>
    <w:p w14:paraId="4FF6B90F" w14:textId="2D82D733" w:rsidR="00AF2989" w:rsidRPr="000F607D" w:rsidRDefault="00AF2989" w:rsidP="00545564">
      <w:pPr>
        <w:spacing w:after="0" w:line="276" w:lineRule="auto"/>
        <w:ind w:firstLine="720"/>
        <w:jc w:val="both"/>
        <w:rPr>
          <w:rFonts w:ascii="GHEA Grapalat" w:hAnsi="GHEA Grapalat" w:cs="Sylfaen"/>
          <w:b/>
          <w:sz w:val="24"/>
          <w:szCs w:val="24"/>
          <w:lang w:val="hy-AM"/>
        </w:rPr>
      </w:pPr>
    </w:p>
    <w:sectPr w:rsidR="00AF2989" w:rsidRPr="000F607D" w:rsidSect="007555E9">
      <w:pgSz w:w="11907" w:h="16839" w:code="9"/>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308823921">
    <w:abstractNumId w:val="0"/>
  </w:num>
  <w:num w:numId="2" w16cid:durableId="1004741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2EE5"/>
    <w:rsid w:val="00003864"/>
    <w:rsid w:val="00005521"/>
    <w:rsid w:val="00017203"/>
    <w:rsid w:val="000224B8"/>
    <w:rsid w:val="000261FC"/>
    <w:rsid w:val="00034D12"/>
    <w:rsid w:val="00044E21"/>
    <w:rsid w:val="00045BDD"/>
    <w:rsid w:val="00061554"/>
    <w:rsid w:val="0006406F"/>
    <w:rsid w:val="0007083A"/>
    <w:rsid w:val="0007312E"/>
    <w:rsid w:val="000A4E17"/>
    <w:rsid w:val="000B3BBA"/>
    <w:rsid w:val="000C1A92"/>
    <w:rsid w:val="000C3FD8"/>
    <w:rsid w:val="000C7475"/>
    <w:rsid w:val="000D07FD"/>
    <w:rsid w:val="000E3E12"/>
    <w:rsid w:val="000F607D"/>
    <w:rsid w:val="00110059"/>
    <w:rsid w:val="00112486"/>
    <w:rsid w:val="00123852"/>
    <w:rsid w:val="00161237"/>
    <w:rsid w:val="0016175B"/>
    <w:rsid w:val="00166AB8"/>
    <w:rsid w:val="00173BE7"/>
    <w:rsid w:val="00181979"/>
    <w:rsid w:val="001935CD"/>
    <w:rsid w:val="001950B2"/>
    <w:rsid w:val="001B2FCE"/>
    <w:rsid w:val="001C32BC"/>
    <w:rsid w:val="001C4AAA"/>
    <w:rsid w:val="001F4AD1"/>
    <w:rsid w:val="001F73B3"/>
    <w:rsid w:val="00207437"/>
    <w:rsid w:val="0021186F"/>
    <w:rsid w:val="0022392F"/>
    <w:rsid w:val="00227C75"/>
    <w:rsid w:val="00232CE3"/>
    <w:rsid w:val="00252492"/>
    <w:rsid w:val="00267A7D"/>
    <w:rsid w:val="0027428E"/>
    <w:rsid w:val="00293610"/>
    <w:rsid w:val="002A4E44"/>
    <w:rsid w:val="002B5C06"/>
    <w:rsid w:val="002E3F7A"/>
    <w:rsid w:val="00304D81"/>
    <w:rsid w:val="003133BA"/>
    <w:rsid w:val="00320F1D"/>
    <w:rsid w:val="0032219E"/>
    <w:rsid w:val="00324775"/>
    <w:rsid w:val="0033567A"/>
    <w:rsid w:val="00335BD7"/>
    <w:rsid w:val="003360AC"/>
    <w:rsid w:val="00337CAE"/>
    <w:rsid w:val="00343FA4"/>
    <w:rsid w:val="00370356"/>
    <w:rsid w:val="00370586"/>
    <w:rsid w:val="003814E4"/>
    <w:rsid w:val="0038222B"/>
    <w:rsid w:val="003827B8"/>
    <w:rsid w:val="0038336C"/>
    <w:rsid w:val="003860F0"/>
    <w:rsid w:val="003A02C0"/>
    <w:rsid w:val="003A2BC5"/>
    <w:rsid w:val="003A46DF"/>
    <w:rsid w:val="003A4DD2"/>
    <w:rsid w:val="003B3D7D"/>
    <w:rsid w:val="003C4C9D"/>
    <w:rsid w:val="003D0F22"/>
    <w:rsid w:val="003D39E9"/>
    <w:rsid w:val="003E5021"/>
    <w:rsid w:val="003E5446"/>
    <w:rsid w:val="003F3E75"/>
    <w:rsid w:val="004166A3"/>
    <w:rsid w:val="00437E51"/>
    <w:rsid w:val="0044263D"/>
    <w:rsid w:val="0044463F"/>
    <w:rsid w:val="00445F58"/>
    <w:rsid w:val="00452F1F"/>
    <w:rsid w:val="00455276"/>
    <w:rsid w:val="004661FE"/>
    <w:rsid w:val="004707B9"/>
    <w:rsid w:val="00492C95"/>
    <w:rsid w:val="004A1FEA"/>
    <w:rsid w:val="004A2A62"/>
    <w:rsid w:val="004B6C95"/>
    <w:rsid w:val="004C44E7"/>
    <w:rsid w:val="004D20B6"/>
    <w:rsid w:val="004E340B"/>
    <w:rsid w:val="004E581A"/>
    <w:rsid w:val="004E6555"/>
    <w:rsid w:val="004F28B7"/>
    <w:rsid w:val="004F5594"/>
    <w:rsid w:val="004F7308"/>
    <w:rsid w:val="00514D0B"/>
    <w:rsid w:val="00523C99"/>
    <w:rsid w:val="00524A62"/>
    <w:rsid w:val="005328D2"/>
    <w:rsid w:val="00537ACF"/>
    <w:rsid w:val="00545564"/>
    <w:rsid w:val="00551E12"/>
    <w:rsid w:val="005539A5"/>
    <w:rsid w:val="00556A7A"/>
    <w:rsid w:val="0056115F"/>
    <w:rsid w:val="00595C7F"/>
    <w:rsid w:val="005A2B50"/>
    <w:rsid w:val="005A71B7"/>
    <w:rsid w:val="005A7FF5"/>
    <w:rsid w:val="005B1620"/>
    <w:rsid w:val="005C6372"/>
    <w:rsid w:val="005D129B"/>
    <w:rsid w:val="005E356C"/>
    <w:rsid w:val="005F16D9"/>
    <w:rsid w:val="005F2C80"/>
    <w:rsid w:val="006001E6"/>
    <w:rsid w:val="006042A3"/>
    <w:rsid w:val="0060674A"/>
    <w:rsid w:val="00606C30"/>
    <w:rsid w:val="00630851"/>
    <w:rsid w:val="00632022"/>
    <w:rsid w:val="0063365D"/>
    <w:rsid w:val="00641F81"/>
    <w:rsid w:val="00665342"/>
    <w:rsid w:val="0067684A"/>
    <w:rsid w:val="00677067"/>
    <w:rsid w:val="00680FD1"/>
    <w:rsid w:val="0069070F"/>
    <w:rsid w:val="00691B77"/>
    <w:rsid w:val="006967DC"/>
    <w:rsid w:val="00697F22"/>
    <w:rsid w:val="006A28A5"/>
    <w:rsid w:val="006A506E"/>
    <w:rsid w:val="006A79FE"/>
    <w:rsid w:val="006B1880"/>
    <w:rsid w:val="006B1F17"/>
    <w:rsid w:val="006B6FE6"/>
    <w:rsid w:val="006C22FC"/>
    <w:rsid w:val="006D628A"/>
    <w:rsid w:val="006E3252"/>
    <w:rsid w:val="006E60AB"/>
    <w:rsid w:val="006F24D2"/>
    <w:rsid w:val="00702664"/>
    <w:rsid w:val="00703D20"/>
    <w:rsid w:val="00726941"/>
    <w:rsid w:val="007328A1"/>
    <w:rsid w:val="00743D63"/>
    <w:rsid w:val="0074501C"/>
    <w:rsid w:val="007555E9"/>
    <w:rsid w:val="007556F5"/>
    <w:rsid w:val="007814C6"/>
    <w:rsid w:val="00791AE6"/>
    <w:rsid w:val="007A6A9B"/>
    <w:rsid w:val="007C34F6"/>
    <w:rsid w:val="007C406E"/>
    <w:rsid w:val="007D170F"/>
    <w:rsid w:val="007E0011"/>
    <w:rsid w:val="007E2D77"/>
    <w:rsid w:val="007E6625"/>
    <w:rsid w:val="007E6A66"/>
    <w:rsid w:val="007E7822"/>
    <w:rsid w:val="008076E8"/>
    <w:rsid w:val="00812E3E"/>
    <w:rsid w:val="0081628F"/>
    <w:rsid w:val="00816375"/>
    <w:rsid w:val="0082028B"/>
    <w:rsid w:val="00821212"/>
    <w:rsid w:val="00821CD1"/>
    <w:rsid w:val="00826392"/>
    <w:rsid w:val="00837B9C"/>
    <w:rsid w:val="008443EA"/>
    <w:rsid w:val="0085252A"/>
    <w:rsid w:val="00861255"/>
    <w:rsid w:val="0088164E"/>
    <w:rsid w:val="00883111"/>
    <w:rsid w:val="008860B8"/>
    <w:rsid w:val="00887CB4"/>
    <w:rsid w:val="00887F93"/>
    <w:rsid w:val="008C022E"/>
    <w:rsid w:val="008D2FD4"/>
    <w:rsid w:val="008E5B84"/>
    <w:rsid w:val="008F343A"/>
    <w:rsid w:val="008F39E2"/>
    <w:rsid w:val="00922E3D"/>
    <w:rsid w:val="00930AC5"/>
    <w:rsid w:val="00932D98"/>
    <w:rsid w:val="00933BE9"/>
    <w:rsid w:val="009517B5"/>
    <w:rsid w:val="00953875"/>
    <w:rsid w:val="00960B1D"/>
    <w:rsid w:val="009614AC"/>
    <w:rsid w:val="009625B9"/>
    <w:rsid w:val="00975507"/>
    <w:rsid w:val="00991964"/>
    <w:rsid w:val="00993B07"/>
    <w:rsid w:val="00997E9D"/>
    <w:rsid w:val="009D67A0"/>
    <w:rsid w:val="009D741D"/>
    <w:rsid w:val="00A0315C"/>
    <w:rsid w:val="00A15E5B"/>
    <w:rsid w:val="00A236AE"/>
    <w:rsid w:val="00A23B72"/>
    <w:rsid w:val="00A25A65"/>
    <w:rsid w:val="00A46EE1"/>
    <w:rsid w:val="00A60E03"/>
    <w:rsid w:val="00A679BC"/>
    <w:rsid w:val="00A85768"/>
    <w:rsid w:val="00A94159"/>
    <w:rsid w:val="00A95022"/>
    <w:rsid w:val="00AA56E1"/>
    <w:rsid w:val="00AB1C03"/>
    <w:rsid w:val="00AD6803"/>
    <w:rsid w:val="00AE6593"/>
    <w:rsid w:val="00AF2989"/>
    <w:rsid w:val="00AF34AA"/>
    <w:rsid w:val="00B06E48"/>
    <w:rsid w:val="00B075D4"/>
    <w:rsid w:val="00B07EE8"/>
    <w:rsid w:val="00B37814"/>
    <w:rsid w:val="00B3795D"/>
    <w:rsid w:val="00B445FF"/>
    <w:rsid w:val="00B5460C"/>
    <w:rsid w:val="00B6410A"/>
    <w:rsid w:val="00B70463"/>
    <w:rsid w:val="00B74E5E"/>
    <w:rsid w:val="00B8663D"/>
    <w:rsid w:val="00B91567"/>
    <w:rsid w:val="00B92286"/>
    <w:rsid w:val="00B94523"/>
    <w:rsid w:val="00B9596F"/>
    <w:rsid w:val="00BC493D"/>
    <w:rsid w:val="00BD0014"/>
    <w:rsid w:val="00BD4D10"/>
    <w:rsid w:val="00BE158E"/>
    <w:rsid w:val="00C0416F"/>
    <w:rsid w:val="00C342E0"/>
    <w:rsid w:val="00C40DCF"/>
    <w:rsid w:val="00C423E3"/>
    <w:rsid w:val="00C42436"/>
    <w:rsid w:val="00C47AA5"/>
    <w:rsid w:val="00C56CE1"/>
    <w:rsid w:val="00C717B0"/>
    <w:rsid w:val="00C7224F"/>
    <w:rsid w:val="00C830B4"/>
    <w:rsid w:val="00C878C0"/>
    <w:rsid w:val="00CB38D1"/>
    <w:rsid w:val="00CB61BB"/>
    <w:rsid w:val="00CC2BC0"/>
    <w:rsid w:val="00CD29B0"/>
    <w:rsid w:val="00CD31CF"/>
    <w:rsid w:val="00CD3A39"/>
    <w:rsid w:val="00CD6CF3"/>
    <w:rsid w:val="00CE043F"/>
    <w:rsid w:val="00CF4D33"/>
    <w:rsid w:val="00D21AFF"/>
    <w:rsid w:val="00D22957"/>
    <w:rsid w:val="00D52CF3"/>
    <w:rsid w:val="00D57999"/>
    <w:rsid w:val="00D62C55"/>
    <w:rsid w:val="00D74179"/>
    <w:rsid w:val="00D77EEF"/>
    <w:rsid w:val="00D82EDB"/>
    <w:rsid w:val="00D86AE6"/>
    <w:rsid w:val="00DA27AE"/>
    <w:rsid w:val="00DB335D"/>
    <w:rsid w:val="00DB35DD"/>
    <w:rsid w:val="00DB51FA"/>
    <w:rsid w:val="00DC0860"/>
    <w:rsid w:val="00DD774A"/>
    <w:rsid w:val="00DE0EB9"/>
    <w:rsid w:val="00DF0F25"/>
    <w:rsid w:val="00E23936"/>
    <w:rsid w:val="00E40CBB"/>
    <w:rsid w:val="00E47602"/>
    <w:rsid w:val="00E56170"/>
    <w:rsid w:val="00E57542"/>
    <w:rsid w:val="00E7231D"/>
    <w:rsid w:val="00E971FF"/>
    <w:rsid w:val="00EA1232"/>
    <w:rsid w:val="00EB6775"/>
    <w:rsid w:val="00ED42E2"/>
    <w:rsid w:val="00ED74FB"/>
    <w:rsid w:val="00EF430A"/>
    <w:rsid w:val="00F02B28"/>
    <w:rsid w:val="00F14375"/>
    <w:rsid w:val="00F14937"/>
    <w:rsid w:val="00F15F69"/>
    <w:rsid w:val="00F264C5"/>
    <w:rsid w:val="00F461CA"/>
    <w:rsid w:val="00F64FCA"/>
    <w:rsid w:val="00F6514A"/>
    <w:rsid w:val="00F67771"/>
    <w:rsid w:val="00F77B66"/>
    <w:rsid w:val="00F854B9"/>
    <w:rsid w:val="00F87836"/>
    <w:rsid w:val="00F97E15"/>
    <w:rsid w:val="00FB60B7"/>
    <w:rsid w:val="00FC4D94"/>
    <w:rsid w:val="00FD1F09"/>
    <w:rsid w:val="00FE44EE"/>
    <w:rsid w:val="00FE703A"/>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7AC2"/>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 w:type="character" w:styleId="Hyperlink">
    <w:name w:val="Hyperlink"/>
    <w:basedOn w:val="DefaultParagraphFont"/>
    <w:uiPriority w:val="99"/>
    <w:unhideWhenUsed/>
    <w:rsid w:val="00545564"/>
    <w:rPr>
      <w:color w:val="0563C1" w:themeColor="hyperlink"/>
      <w:u w:val="single"/>
    </w:rPr>
  </w:style>
  <w:style w:type="paragraph" w:styleId="CommentText">
    <w:name w:val="annotation text"/>
    <w:basedOn w:val="Normal"/>
    <w:link w:val="CommentTextChar"/>
    <w:uiPriority w:val="99"/>
    <w:semiHidden/>
    <w:unhideWhenUsed/>
    <w:rsid w:val="00545564"/>
    <w:pPr>
      <w:spacing w:after="200"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545564"/>
    <w:rPr>
      <w:rFonts w:eastAsiaTheme="minorEastAsia"/>
      <w:sz w:val="20"/>
      <w:szCs w:val="20"/>
    </w:rPr>
  </w:style>
  <w:style w:type="character" w:styleId="UnresolvedMention">
    <w:name w:val="Unresolved Mention"/>
    <w:basedOn w:val="DefaultParagraphFont"/>
    <w:uiPriority w:val="99"/>
    <w:semiHidden/>
    <w:unhideWhenUsed/>
    <w:rsid w:val="00304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am/files/docs/458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1C81B-916D-4950-B5B2-A3C8CDAC4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https:/mul2.yerevan.am/tasks/2321364/oneclick?token=334c396a4c786d856453b594c5d4779b</cp:keywords>
  <dc:description/>
  <cp:lastModifiedBy>govazd 11</cp:lastModifiedBy>
  <cp:revision>2</cp:revision>
  <cp:lastPrinted>2026-09-11T05:51:00Z</cp:lastPrinted>
  <dcterms:created xsi:type="dcterms:W3CDTF">2026-09-11T06:34:00Z</dcterms:created>
  <dcterms:modified xsi:type="dcterms:W3CDTF">2026-09-11T06:34:00Z</dcterms:modified>
</cp:coreProperties>
</file>