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A4BB6A" w14:textId="4C00FD1A" w:rsidR="0005152A" w:rsidRPr="009A19DA" w:rsidRDefault="0005152A" w:rsidP="00B64904">
      <w:pPr>
        <w:tabs>
          <w:tab w:val="left" w:pos="10490"/>
          <w:tab w:val="left" w:pos="12616"/>
          <w:tab w:val="left" w:pos="12758"/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BA1485">
        <w:rPr>
          <w:rFonts w:ascii="GHEA Grapalat" w:hAnsi="GHEA Grapalat"/>
          <w:w w:val="105"/>
          <w:sz w:val="20"/>
          <w:szCs w:val="20"/>
          <w:lang w:val="hy-AM"/>
        </w:rPr>
        <w:t>Հավելված</w:t>
      </w:r>
      <w:r w:rsidR="007C46D7" w:rsidRPr="00BA1485">
        <w:rPr>
          <w:rFonts w:ascii="GHEA Grapalat" w:hAnsi="GHEA Grapalat"/>
          <w:w w:val="105"/>
          <w:sz w:val="20"/>
          <w:szCs w:val="20"/>
          <w:lang w:val="hy-AM"/>
        </w:rPr>
        <w:t xml:space="preserve"> N</w:t>
      </w:r>
      <w:r w:rsidR="003F2888" w:rsidRPr="00BA1485"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  <w:r w:rsidR="009A19DA">
        <w:rPr>
          <w:rFonts w:ascii="GHEA Grapalat" w:hAnsi="GHEA Grapalat"/>
          <w:w w:val="105"/>
          <w:sz w:val="20"/>
          <w:szCs w:val="20"/>
          <w:lang w:val="hy-AM"/>
        </w:rPr>
        <w:t>5</w:t>
      </w:r>
    </w:p>
    <w:p w14:paraId="08B6B59E" w14:textId="1AB06EF6" w:rsidR="0005152A" w:rsidRPr="00E450CD" w:rsidRDefault="0005152A" w:rsidP="00B64904">
      <w:pPr>
        <w:tabs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E450CD">
        <w:rPr>
          <w:rFonts w:ascii="GHEA Grapalat" w:hAnsi="GHEA Grapalat"/>
          <w:w w:val="105"/>
          <w:sz w:val="20"/>
          <w:szCs w:val="20"/>
          <w:lang w:val="hy-AM"/>
        </w:rPr>
        <w:t>ՀՀ կառավարության</w:t>
      </w:r>
      <w:r w:rsidR="00E450CD" w:rsidRPr="00E450CD">
        <w:rPr>
          <w:rFonts w:ascii="GHEA Grapalat" w:hAnsi="GHEA Grapalat"/>
          <w:w w:val="105"/>
          <w:sz w:val="20"/>
          <w:szCs w:val="20"/>
          <w:lang w:val="hy-AM"/>
        </w:rPr>
        <w:t xml:space="preserve"> 202</w:t>
      </w:r>
      <w:r w:rsidR="005C6BA2">
        <w:rPr>
          <w:rFonts w:ascii="GHEA Grapalat" w:hAnsi="GHEA Grapalat"/>
          <w:w w:val="105"/>
          <w:sz w:val="20"/>
          <w:szCs w:val="20"/>
          <w:lang w:val="hy-AM"/>
        </w:rPr>
        <w:t>6</w:t>
      </w:r>
      <w:r w:rsidRPr="00E450CD">
        <w:rPr>
          <w:rFonts w:ascii="GHEA Grapalat" w:hAnsi="GHEA Grapalat"/>
          <w:w w:val="105"/>
          <w:sz w:val="20"/>
          <w:szCs w:val="20"/>
          <w:lang w:val="hy-AM"/>
        </w:rPr>
        <w:t xml:space="preserve"> թվականի</w:t>
      </w:r>
    </w:p>
    <w:p w14:paraId="64621549" w14:textId="11882F13" w:rsidR="0005152A" w:rsidRPr="00E450CD" w:rsidRDefault="0005152A" w:rsidP="00B64904">
      <w:pPr>
        <w:tabs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E450CD">
        <w:rPr>
          <w:rFonts w:ascii="GHEA Grapalat" w:hAnsi="GHEA Grapalat"/>
          <w:w w:val="105"/>
          <w:sz w:val="20"/>
          <w:szCs w:val="20"/>
          <w:lang w:val="hy-AM"/>
        </w:rPr>
        <w:t>_____ի N</w:t>
      </w:r>
      <w:r w:rsidR="00607E74" w:rsidRPr="00E450CD"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  <w:r w:rsidRPr="00E450CD">
        <w:rPr>
          <w:rFonts w:ascii="GHEA Grapalat" w:hAnsi="GHEA Grapalat"/>
          <w:w w:val="105"/>
          <w:sz w:val="20"/>
          <w:szCs w:val="20"/>
          <w:lang w:val="hy-AM"/>
        </w:rPr>
        <w:t>____Ն որոշման</w:t>
      </w:r>
    </w:p>
    <w:p w14:paraId="0C7C19EA" w14:textId="77777777" w:rsidR="0005152A" w:rsidRPr="00E450CD" w:rsidRDefault="0005152A" w:rsidP="00B64904">
      <w:pPr>
        <w:tabs>
          <w:tab w:val="left" w:pos="12900"/>
          <w:tab w:val="left" w:pos="13467"/>
        </w:tabs>
        <w:spacing w:after="0"/>
        <w:ind w:left="12049" w:right="-31" w:firstLine="73"/>
        <w:jc w:val="right"/>
        <w:rPr>
          <w:rFonts w:ascii="GHEA Grapalat" w:hAnsi="GHEA Grapalat"/>
          <w:w w:val="105"/>
          <w:sz w:val="20"/>
          <w:szCs w:val="20"/>
          <w:lang w:val="hy-AM"/>
        </w:rPr>
      </w:pPr>
    </w:p>
    <w:p w14:paraId="4F21A0A9" w14:textId="3DB8289C" w:rsidR="004F402B" w:rsidRPr="00E450CD" w:rsidRDefault="004F6B9B" w:rsidP="00B64904">
      <w:pPr>
        <w:spacing w:after="0"/>
        <w:ind w:left="12049" w:right="-31"/>
        <w:jc w:val="right"/>
        <w:rPr>
          <w:rFonts w:ascii="GHEA Grapalat" w:hAnsi="GHEA Grapalat"/>
          <w:sz w:val="20"/>
          <w:szCs w:val="20"/>
          <w:lang w:val="hy-AM"/>
        </w:rPr>
      </w:pPr>
      <w:r w:rsidRPr="00E450CD">
        <w:rPr>
          <w:rFonts w:ascii="GHEA Grapalat" w:hAnsi="GHEA Grapalat"/>
          <w:w w:val="105"/>
          <w:sz w:val="24"/>
          <w:szCs w:val="24"/>
          <w:lang w:val="hy-AM"/>
        </w:rPr>
        <w:t>«</w:t>
      </w:r>
      <w:r w:rsidR="004F402B" w:rsidRPr="00E450CD">
        <w:rPr>
          <w:rFonts w:ascii="GHEA Grapalat" w:hAnsi="GHEA Grapalat"/>
          <w:w w:val="105"/>
          <w:sz w:val="20"/>
          <w:szCs w:val="20"/>
          <w:lang w:val="hy-AM"/>
        </w:rPr>
        <w:t>Հավելված</w:t>
      </w:r>
      <w:r w:rsidR="00E450CD" w:rsidRPr="00E450CD">
        <w:rPr>
          <w:rFonts w:ascii="GHEA Grapalat" w:hAnsi="GHEA Grapalat"/>
          <w:w w:val="105"/>
          <w:sz w:val="20"/>
          <w:szCs w:val="20"/>
          <w:lang w:val="hy-AM"/>
        </w:rPr>
        <w:t xml:space="preserve"> N </w:t>
      </w:r>
      <w:r w:rsidR="00BA1485">
        <w:rPr>
          <w:rFonts w:ascii="GHEA Grapalat" w:hAnsi="GHEA Grapalat"/>
          <w:w w:val="105"/>
          <w:sz w:val="20"/>
          <w:szCs w:val="20"/>
          <w:lang w:val="hy-AM"/>
        </w:rPr>
        <w:t>30</w:t>
      </w:r>
    </w:p>
    <w:p w14:paraId="581D4E22" w14:textId="2128C596" w:rsidR="004F402B" w:rsidRPr="00E450CD" w:rsidRDefault="004F402B" w:rsidP="00B64904">
      <w:pPr>
        <w:tabs>
          <w:tab w:val="left" w:pos="11907"/>
        </w:tabs>
        <w:spacing w:after="0" w:line="280" w:lineRule="auto"/>
        <w:ind w:left="12049" w:right="-31" w:hanging="483"/>
        <w:jc w:val="right"/>
        <w:rPr>
          <w:rFonts w:ascii="GHEA Grapalat" w:hAnsi="GHEA Grapalat"/>
          <w:sz w:val="20"/>
          <w:szCs w:val="20"/>
          <w:lang w:val="hy-AM"/>
        </w:rPr>
      </w:pPr>
      <w:r w:rsidRPr="00E450CD">
        <w:rPr>
          <w:rFonts w:ascii="GHEA Grapalat" w:hAnsi="GHEA Grapalat"/>
          <w:spacing w:val="-4"/>
          <w:w w:val="105"/>
          <w:sz w:val="20"/>
          <w:szCs w:val="20"/>
          <w:lang w:val="hy-AM"/>
        </w:rPr>
        <w:t xml:space="preserve">ՀՀ </w:t>
      </w:r>
      <w:r w:rsidRPr="00E450CD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կառավարության </w:t>
      </w:r>
      <w:r w:rsidR="00E47F03" w:rsidRPr="00E450CD">
        <w:rPr>
          <w:rFonts w:ascii="GHEA Grapalat" w:hAnsi="GHEA Grapalat"/>
          <w:spacing w:val="-6"/>
          <w:w w:val="105"/>
          <w:sz w:val="20"/>
          <w:szCs w:val="20"/>
          <w:lang w:val="hy-AM"/>
        </w:rPr>
        <w:t>2019</w:t>
      </w:r>
      <w:r w:rsidRPr="00E450CD">
        <w:rPr>
          <w:rFonts w:ascii="GHEA Grapalat" w:hAnsi="GHEA Grapalat"/>
          <w:spacing w:val="-6"/>
          <w:w w:val="105"/>
          <w:sz w:val="20"/>
          <w:szCs w:val="20"/>
          <w:lang w:val="hy-AM"/>
        </w:rPr>
        <w:t xml:space="preserve"> </w:t>
      </w:r>
      <w:r w:rsidRPr="00E450CD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թվականի </w:t>
      </w:r>
      <w:r w:rsidR="00E47F03" w:rsidRPr="00E450CD">
        <w:rPr>
          <w:rFonts w:ascii="GHEA Grapalat" w:hAnsi="GHEA Grapalat"/>
          <w:spacing w:val="-7"/>
          <w:w w:val="105"/>
          <w:sz w:val="20"/>
          <w:szCs w:val="20"/>
          <w:lang w:val="hy-AM"/>
        </w:rPr>
        <w:t>օգոստոս</w:t>
      </w:r>
      <w:r w:rsidRPr="00E450CD">
        <w:rPr>
          <w:rFonts w:ascii="GHEA Grapalat" w:hAnsi="GHEA Grapalat"/>
          <w:spacing w:val="-7"/>
          <w:w w:val="105"/>
          <w:sz w:val="20"/>
          <w:szCs w:val="20"/>
          <w:lang w:val="hy-AM"/>
        </w:rPr>
        <w:t xml:space="preserve"> </w:t>
      </w:r>
      <w:r w:rsidR="00E47F03" w:rsidRPr="00E450CD">
        <w:rPr>
          <w:rFonts w:ascii="GHEA Grapalat" w:hAnsi="GHEA Grapalat"/>
          <w:spacing w:val="-6"/>
          <w:w w:val="105"/>
          <w:sz w:val="20"/>
          <w:szCs w:val="20"/>
          <w:lang w:val="hy-AM"/>
        </w:rPr>
        <w:t>8</w:t>
      </w:r>
      <w:r w:rsidRPr="00E450CD">
        <w:rPr>
          <w:rFonts w:ascii="GHEA Grapalat" w:hAnsi="GHEA Grapalat"/>
          <w:spacing w:val="-6"/>
          <w:w w:val="105"/>
          <w:sz w:val="20"/>
          <w:szCs w:val="20"/>
          <w:lang w:val="hy-AM"/>
        </w:rPr>
        <w:t xml:space="preserve">-ի </w:t>
      </w:r>
      <w:r w:rsidRPr="00E450CD">
        <w:rPr>
          <w:rFonts w:ascii="GHEA Grapalat" w:hAnsi="GHEA Grapalat"/>
          <w:w w:val="105"/>
          <w:sz w:val="20"/>
          <w:szCs w:val="20"/>
          <w:lang w:val="hy-AM"/>
        </w:rPr>
        <w:t xml:space="preserve">N </w:t>
      </w:r>
      <w:r w:rsidR="00E47F03" w:rsidRPr="00E450CD">
        <w:rPr>
          <w:rFonts w:ascii="GHEA Grapalat" w:hAnsi="GHEA Grapalat"/>
          <w:w w:val="105"/>
          <w:sz w:val="20"/>
          <w:szCs w:val="20"/>
          <w:lang w:val="hy-AM"/>
        </w:rPr>
        <w:t>1025</w:t>
      </w:r>
      <w:r w:rsidRPr="00E450CD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-Ն </w:t>
      </w:r>
      <w:r w:rsidR="008206E6" w:rsidRPr="00E450CD">
        <w:rPr>
          <w:rFonts w:ascii="GHEA Grapalat" w:hAnsi="GHEA Grapalat"/>
          <w:spacing w:val="-8"/>
          <w:w w:val="105"/>
          <w:sz w:val="20"/>
          <w:szCs w:val="20"/>
          <w:lang w:val="hy-AM"/>
        </w:rPr>
        <w:t>ո</w:t>
      </w:r>
      <w:r w:rsidRPr="00E450CD">
        <w:rPr>
          <w:rFonts w:ascii="GHEA Grapalat" w:hAnsi="GHEA Grapalat"/>
          <w:spacing w:val="-8"/>
          <w:w w:val="105"/>
          <w:sz w:val="20"/>
          <w:szCs w:val="20"/>
          <w:lang w:val="hy-AM"/>
        </w:rPr>
        <w:t>րոշում</w:t>
      </w:r>
    </w:p>
    <w:p w14:paraId="774B46EA" w14:textId="77777777" w:rsidR="004F402B" w:rsidRPr="004F402B" w:rsidRDefault="004F402B" w:rsidP="00B64904">
      <w:pPr>
        <w:pStyle w:val="BodyText"/>
        <w:rPr>
          <w:rFonts w:ascii="GHEA Grapalat" w:hAnsi="GHEA Grapalat"/>
          <w:lang w:val="hy-AM"/>
        </w:rPr>
      </w:pPr>
    </w:p>
    <w:p w14:paraId="1DEC73AC" w14:textId="77777777" w:rsidR="004F402B" w:rsidRPr="004F402B" w:rsidRDefault="004F402B" w:rsidP="00B64904">
      <w:pPr>
        <w:pStyle w:val="BodyText"/>
        <w:rPr>
          <w:rFonts w:ascii="GHEA Grapalat" w:hAnsi="GHEA Grapalat"/>
          <w:sz w:val="17"/>
          <w:lang w:val="hy-AM"/>
        </w:rPr>
      </w:pPr>
    </w:p>
    <w:p w14:paraId="11593E34" w14:textId="77777777" w:rsidR="00534B0F" w:rsidRDefault="004F402B" w:rsidP="00B64904">
      <w:pPr>
        <w:pStyle w:val="BodyText"/>
        <w:ind w:hanging="426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  <w:r w:rsidRPr="00E47F03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ՀԱՅԱՍՏԱՆԻ ՀԱՆՐԱՊԵՏՈՒԹՅԱՆ ՔԱՂԱՔԱՇԻՆՈՒԹՅԱՆ, ՏԵԽՆԻԿԱԿԱՆ ԵՎ</w:t>
      </w:r>
    </w:p>
    <w:p w14:paraId="0F6078FC" w14:textId="27B41B25" w:rsidR="004F402B" w:rsidRPr="00E47F03" w:rsidRDefault="004F402B" w:rsidP="00B64904">
      <w:pPr>
        <w:pStyle w:val="BodyText"/>
        <w:ind w:hanging="426"/>
        <w:jc w:val="center"/>
        <w:rPr>
          <w:rFonts w:ascii="GHEA Grapalat" w:hAnsi="GHEA Grapalat"/>
          <w:sz w:val="24"/>
          <w:szCs w:val="24"/>
          <w:lang w:val="hy-AM"/>
        </w:rPr>
      </w:pPr>
      <w:r w:rsidRPr="00E47F03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ՀՐԴԵՀԱՅԻՆ ԱՆՎՏԱՆԳՈՒԹՅԱՆ ՏԵՍՉԱԿԱՆ ՄԱՐՄԻՆ</w:t>
      </w:r>
    </w:p>
    <w:p w14:paraId="5EACF598" w14:textId="77777777" w:rsidR="00050431" w:rsidRPr="00E47F03" w:rsidRDefault="00050431" w:rsidP="00B64904">
      <w:pPr>
        <w:pStyle w:val="BodyText"/>
        <w:spacing w:line="278" w:lineRule="auto"/>
        <w:ind w:left="5764" w:right="5249" w:firstLine="1204"/>
        <w:rPr>
          <w:rFonts w:ascii="GHEA Grapalat" w:hAnsi="GHEA Grapalat"/>
          <w:w w:val="110"/>
          <w:sz w:val="24"/>
          <w:szCs w:val="24"/>
          <w:lang w:val="hy-AM"/>
        </w:rPr>
      </w:pPr>
    </w:p>
    <w:p w14:paraId="4892E9B2" w14:textId="79D71535" w:rsidR="00E47F03" w:rsidRDefault="00E47F03" w:rsidP="00B64904">
      <w:pPr>
        <w:pStyle w:val="BodyText"/>
        <w:tabs>
          <w:tab w:val="left" w:pos="7513"/>
        </w:tabs>
        <w:spacing w:line="278" w:lineRule="auto"/>
        <w:ind w:left="5764" w:right="5249" w:firstLine="1324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  <w:r w:rsidRPr="00E47F03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ՍՏՈՒԳԱԹԵՐԹ</w:t>
      </w:r>
    </w:p>
    <w:p w14:paraId="4B558545" w14:textId="77777777" w:rsidR="008B2007" w:rsidRPr="00E47F03" w:rsidRDefault="008B2007" w:rsidP="00B64904">
      <w:pPr>
        <w:pStyle w:val="BodyText"/>
        <w:tabs>
          <w:tab w:val="left" w:pos="7513"/>
        </w:tabs>
        <w:spacing w:line="278" w:lineRule="auto"/>
        <w:ind w:left="5764" w:right="5249" w:firstLine="1324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</w:p>
    <w:p w14:paraId="4ADCC9C4" w14:textId="1648E5EC" w:rsidR="00721F31" w:rsidRDefault="006F1B93" w:rsidP="006F1B93">
      <w:pPr>
        <w:widowControl w:val="0"/>
        <w:tabs>
          <w:tab w:val="left" w:pos="1134"/>
          <w:tab w:val="left" w:pos="7230"/>
          <w:tab w:val="left" w:pos="7655"/>
        </w:tabs>
        <w:autoSpaceDE w:val="0"/>
        <w:autoSpaceDN w:val="0"/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F1B93">
        <w:rPr>
          <w:rFonts w:ascii="GHEA Grapalat" w:hAnsi="GHEA Grapalat" w:cs="Sylfaen"/>
          <w:b/>
          <w:bCs/>
          <w:sz w:val="24"/>
          <w:szCs w:val="24"/>
          <w:lang w:val="hy-AM"/>
        </w:rPr>
        <w:t>ՀԵՂՈՒԿ, ԲՆԱԿԱՆ ԳԱԶԵՐԻ ՊԱՀԵՍՏՆԵՐԻ ՀԱՄԱՐ</w:t>
      </w:r>
    </w:p>
    <w:p w14:paraId="05A95578" w14:textId="77777777" w:rsidR="006F1B93" w:rsidRPr="006F1B93" w:rsidRDefault="006F1B93" w:rsidP="006F1B93">
      <w:pPr>
        <w:widowControl w:val="0"/>
        <w:tabs>
          <w:tab w:val="left" w:pos="1134"/>
          <w:tab w:val="left" w:pos="7230"/>
          <w:tab w:val="left" w:pos="7655"/>
        </w:tabs>
        <w:autoSpaceDE w:val="0"/>
        <w:autoSpaceDN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489F9C6" w14:textId="35DCFCBD" w:rsidR="004F402B" w:rsidRPr="006F1B93" w:rsidRDefault="0062040C" w:rsidP="00B64904">
      <w:pPr>
        <w:widowControl w:val="0"/>
        <w:tabs>
          <w:tab w:val="left" w:pos="1134"/>
          <w:tab w:val="left" w:pos="7230"/>
          <w:tab w:val="left" w:pos="7655"/>
        </w:tabs>
        <w:autoSpaceDE w:val="0"/>
        <w:autoSpaceDN w:val="0"/>
        <w:spacing w:after="0" w:line="240" w:lineRule="auto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                                                         </w:t>
      </w:r>
      <w:r w:rsidR="00607E74">
        <w:rPr>
          <w:rFonts w:ascii="GHEA Grapalat" w:hAnsi="GHEA Grapalat" w:cs="Sylfaen"/>
          <w:b/>
          <w:sz w:val="24"/>
          <w:szCs w:val="24"/>
          <w:lang w:val="hy-AM"/>
        </w:rPr>
        <w:t xml:space="preserve">     </w:t>
      </w:r>
      <w:r w:rsidR="00A235FD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2C5B67" w:rsidRPr="002C5B67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4F402B" w:rsidRPr="006F1B93">
        <w:rPr>
          <w:rFonts w:ascii="GHEA Grapalat" w:hAnsi="GHEA Grapalat" w:cs="Sylfaen"/>
          <w:b/>
          <w:sz w:val="24"/>
          <w:szCs w:val="24"/>
          <w:lang w:val="hy-AM"/>
        </w:rPr>
        <w:t>ՏԻՏՂՈՍԱԹԵՐԹ</w:t>
      </w:r>
    </w:p>
    <w:p w14:paraId="6BD9D1F5" w14:textId="77777777" w:rsidR="004F402B" w:rsidRPr="00AC78ED" w:rsidRDefault="004F402B" w:rsidP="00B64904">
      <w:pPr>
        <w:pStyle w:val="BodyText"/>
        <w:rPr>
          <w:rFonts w:ascii="GHEA Grapalat" w:hAnsi="GHEA Grapalat"/>
          <w:lang w:val="hy-AM"/>
        </w:rPr>
      </w:pPr>
    </w:p>
    <w:p w14:paraId="726BC044" w14:textId="2820C7FF" w:rsidR="00721F31" w:rsidRPr="00AC78ED" w:rsidRDefault="00721F31" w:rsidP="00B64904">
      <w:pPr>
        <w:pStyle w:val="BodyText"/>
        <w:rPr>
          <w:rFonts w:ascii="GHEA Grapalat" w:hAnsi="GHEA Grapalat"/>
          <w:lang w:val="hy-AM"/>
        </w:rPr>
      </w:pPr>
    </w:p>
    <w:p w14:paraId="2ABBD3FC" w14:textId="5D449057" w:rsidR="00721F31" w:rsidRPr="00AC78ED" w:rsidRDefault="00570994" w:rsidP="00B64904">
      <w:pPr>
        <w:pStyle w:val="BodyText"/>
        <w:rPr>
          <w:rFonts w:ascii="GHEA Grapalat" w:hAnsi="GHEA Grapalat"/>
          <w:sz w:val="12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80768" behindDoc="0" locked="0" layoutInCell="1" allowOverlap="1" wp14:anchorId="7778FEE0" wp14:editId="7BB3D7E3">
                <wp:simplePos x="0" y="0"/>
                <wp:positionH relativeFrom="page">
                  <wp:posOffset>7410450</wp:posOffset>
                </wp:positionH>
                <wp:positionV relativeFrom="paragraph">
                  <wp:posOffset>144145</wp:posOffset>
                </wp:positionV>
                <wp:extent cx="2275205" cy="9525"/>
                <wp:effectExtent l="0" t="0" r="29845" b="28575"/>
                <wp:wrapTopAndBottom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9525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3F154DE" id="Straight Connector 38" o:spid="_x0000_s1026" style="position:absolute;z-index:251680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83.5pt,11.35pt" to="762.6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RD3IQIAADsEAAAOAAAAZHJzL2Uyb0RvYy54bWysU9uO2jAQfa/Uf7D8Drks2YWIsKoS6Mu2&#10;i8T2A4ztEKuObdmGgKr+e8fmoqV9qarmwRl7Zs6cuc2fj71EB26d0KrC2TjFiCuqmVC7Cn97W42m&#10;GDlPFCNSK17hE3f4efHxw3wwJc91pyXjFgGIcuVgKtx5b8okcbTjPXFjbbgCZattTzxc7S5hlgyA&#10;3sskT9PHZNCWGaspdw5em7MSLyJ+23LqX9vWcY9khYGbj6eN5zacyWJOyp0lphP0QoP8A4ueCAVB&#10;b1AN8QTtrfgDqhfUaqdbP6a6T3TbCspjDpBNlv6WzaYjhsdcoDjO3Mrk/h8s/XpYWyRYhR+gU4r0&#10;0KONt0TsOo9qrRRUUFsESqjUYFwJDrVa25ArPaqNedH0u0NK1x1ROx4Zv50MoGTBI7lzCRdnIN52&#10;+KIZ2JC917Fsx9b2ARIKgo6xO6dbd/jRIwqPef5U5GmBEQXdrMiLGICUV19jnf/MdY+CUGEpVKgd&#10;KcnhxfnAhZRXk/Cs9EpIGfsvFRoqXKTFLDo4LQULymDm7G5bS4sOJExQ/C5x78ys3isWwTpO2PIi&#10;eyLkWYbgUgU8yAboXKTziPyYpbPldDmdjCb543I0SZtm9GlVT0aPq+ypaB6aum6yn4FaNik7wRhX&#10;gd11XLPJ343DZXHOg3Yb2FsZknv0WC8ge/1H0rGdoYPnWdhqdlrba5thQqPxZZvCCry/g/x+5xe/&#10;AAAA//8DAFBLAwQUAAYACAAAACEALLhKyt8AAAALAQAADwAAAGRycy9kb3ducmV2LnhtbEyPzU7D&#10;MBCE70i8g7VI3KjTkP4oxKmqSggkTv15gG28JBHxOoqdNvD0bE9wnNnR7DfFZnKdutAQWs8G5rME&#10;FHHlbcu1gdPx9WkNKkRki51nMvBNATbl/V2BufVX3tPlEGslJRxyNNDE2Odah6ohh2Hme2K5ffrB&#10;YRQ51NoOeJVy1+k0SZbaYcvyocGedg1VX4fRGXgbKbPbTNf9hM6/f+yO1Xr/Y8zjw7R9ARVpin9h&#10;uOELOpTCdPYj26A60fPlSsZEA2m6AnVLLNLFM6izOFkKuiz0/w3lLwAAAP//AwBQSwECLQAUAAYA&#10;CAAAACEAtoM4kv4AAADhAQAAEwAAAAAAAAAAAAAAAAAAAAAAW0NvbnRlbnRfVHlwZXNdLnhtbFBL&#10;AQItABQABgAIAAAAIQA4/SH/1gAAAJQBAAALAAAAAAAAAAAAAAAAAC8BAABfcmVscy8ucmVsc1BL&#10;AQItABQABgAIAAAAIQA30RD3IQIAADsEAAAOAAAAAAAAAAAAAAAAAC4CAABkcnMvZTJvRG9jLnht&#10;bFBLAQItABQABgAIAAAAIQAsuErK3wAAAAsBAAAPAAAAAAAAAAAAAAAAAHsEAABkcnMvZG93bnJl&#10;di54bWxQSwUGAAAAAAQABADzAAAAhwUAAAAA&#10;" strokeweight=".14053mm">
                <w10:wrap type="topAndBottom" anchorx="page"/>
              </v:line>
            </w:pict>
          </mc:Fallback>
        </mc:AlternateContent>
      </w:r>
      <w:r w:rsidR="00721F31"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9744" behindDoc="0" locked="0" layoutInCell="1" allowOverlap="1" wp14:anchorId="232F311B" wp14:editId="647BABC1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37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C96142C" id="Straight Connector 37" o:spid="_x0000_s1026" style="position:absolute;z-index:251679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MlQHgIAADg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j8hJEi&#10;HfRo6y0R+9ajSisFCmqLwAlK9cYVkFCpjQ210pPamhdNvzukdNUSteeR8dvZAEoWMpJ3KWHjDNy3&#10;679oBjHk4HWU7dTYLkCCIOgUu3O+d4efPKJwOBnPJvl4ghG9+RJS3BKNdf4z1x0KRomlUEE4UpDj&#10;i/OBCCluIeFY6bWQMjZfKtQDeDqZxwSnpWDBGcKc3e8qadGRhPGJX6wKPI9hVh8Ui2AtJ2x1tT0R&#10;8mLD5VIFPCgF6Fyty3z8mKfz1Ww1ywf5aLoa5GldDz6tq3wwXWdPk3pcV1Wd/QzUsrxoBWNcBXa3&#10;Wc3yv5uF66u5TNl9Wu8yJO/Ro15A9vaPpGMvQ/sug7DT7Lyxtx7DeMbg61MK8/+4B/vxwS9/AQAA&#10;//8DAFBLAwQUAAYACAAAACEAquVJL9wAAAAIAQAADwAAAGRycy9kb3ducmV2LnhtbEyPQU/CQBCF&#10;7yT+h82QeIMtglprt4SQGE08Af6AoTu2Dd3ZpruF6q93jAc5znsvb76Xr0fXqjP1ofFsYDFPQBGX&#10;3jZcGfg4vMxSUCEiW2w9k4EvCrAubiY5ZtZfeEfnfayUlHDI0EAdY5dpHcqaHIa574jF+/S9wyhn&#10;X2nb40XKXavvkuRBO2xYPtTY0bam8rQfnIHXgVZ2s9JVN6Lzb+/bQ5nuvo25nY6bZ1CRxvgfhl98&#10;QYdCmI5+YBtUayC9lylR9PQRlPhPy+UC1PFP0EWurwcUPwAAAP//AwBQSwECLQAUAAYACAAAACEA&#10;toM4kv4AAADhAQAAEwAAAAAAAAAAAAAAAAAAAAAAW0NvbnRlbnRfVHlwZXNdLnhtbFBLAQItABQA&#10;BgAIAAAAIQA4/SH/1gAAAJQBAAALAAAAAAAAAAAAAAAAAC8BAABfcmVscy8ucmVsc1BLAQItABQA&#10;BgAIAAAAIQBTmMlQHgIAADgEAAAOAAAAAAAAAAAAAAAAAC4CAABkcnMvZTJvRG9jLnhtbFBLAQIt&#10;ABQABgAIAAAAIQCq5Ukv3AAAAAgBAAAPAAAAAAAAAAAAAAAAAHgEAABkcnMvZG93bnJldi54bWxQ&#10;SwUGAAAAAAQABADzAAAAgQUAAAAA&#10;" strokeweight=".14053mm">
                <w10:wrap type="topAndBottom" anchorx="page"/>
              </v:line>
            </w:pict>
          </mc:Fallback>
        </mc:AlternateContent>
      </w:r>
    </w:p>
    <w:p w14:paraId="13AF1600" w14:textId="4F03E6BD" w:rsidR="00050431" w:rsidRPr="00050431" w:rsidRDefault="00050431" w:rsidP="00B64904">
      <w:pPr>
        <w:shd w:val="clear" w:color="auto" w:fill="FFFFFF"/>
        <w:tabs>
          <w:tab w:val="left" w:pos="11199"/>
        </w:tabs>
        <w:spacing w:after="0" w:line="240" w:lineRule="auto"/>
        <w:ind w:firstLine="426"/>
        <w:jc w:val="both"/>
        <w:rPr>
          <w:rFonts w:ascii="GHEA Grapalat" w:hAnsi="GHEA Grapalat"/>
          <w:sz w:val="20"/>
          <w:szCs w:val="20"/>
          <w:lang w:val="hy-AM"/>
        </w:rPr>
      </w:pPr>
      <w:r w:rsidRPr="00963073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>Քաղաք</w:t>
      </w:r>
      <w:r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>աշինության, տեխնիկական և</w:t>
      </w:r>
      <w:r w:rsidRPr="00963073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 xml:space="preserve"> հրդեհային անվտանգության</w:t>
      </w:r>
      <w:r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 xml:space="preserve"> </w:t>
      </w:r>
      <w:r w:rsidR="00721F31" w:rsidRPr="00050431">
        <w:rPr>
          <w:rFonts w:ascii="GHEA Grapalat" w:hAnsi="GHEA Grapalat"/>
          <w:w w:val="105"/>
          <w:sz w:val="20"/>
          <w:szCs w:val="20"/>
          <w:lang w:val="hy-AM"/>
        </w:rPr>
        <w:t>տեսչական մարմնի (</w:t>
      </w:r>
      <w:r>
        <w:rPr>
          <w:rFonts w:ascii="GHEA Grapalat" w:hAnsi="GHEA Grapalat"/>
          <w:w w:val="105"/>
          <w:sz w:val="20"/>
          <w:szCs w:val="20"/>
          <w:lang w:val="hy-AM"/>
        </w:rPr>
        <w:t>ՔՏՀԱ</w:t>
      </w:r>
      <w:r w:rsidR="00721F31" w:rsidRPr="00050431">
        <w:rPr>
          <w:rFonts w:ascii="GHEA Grapalat" w:hAnsi="GHEA Grapalat"/>
          <w:w w:val="105"/>
          <w:sz w:val="20"/>
          <w:szCs w:val="20"/>
          <w:lang w:val="hy-AM"/>
        </w:rPr>
        <w:t xml:space="preserve">ՏՄ) </w:t>
      </w:r>
      <w:r>
        <w:rPr>
          <w:rFonts w:ascii="GHEA Grapalat" w:hAnsi="GHEA Grapalat"/>
          <w:w w:val="105"/>
          <w:sz w:val="20"/>
          <w:szCs w:val="20"/>
          <w:lang w:val="hy-AM"/>
        </w:rPr>
        <w:tab/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հեռախոսահամարը, գտնվելու</w:t>
      </w:r>
      <w:r w:rsidRPr="00050431">
        <w:rPr>
          <w:rFonts w:ascii="GHEA Grapalat" w:hAnsi="GHEA Grapalat"/>
          <w:spacing w:val="16"/>
          <w:w w:val="105"/>
          <w:sz w:val="20"/>
          <w:szCs w:val="20"/>
          <w:lang w:val="hy-AM"/>
        </w:rPr>
        <w:t xml:space="preserve"> 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վայրը</w:t>
      </w:r>
    </w:p>
    <w:p w14:paraId="1E589F1D" w14:textId="31EE07D4" w:rsidR="004F402B" w:rsidRPr="00050431" w:rsidRDefault="00721F31" w:rsidP="00B64904">
      <w:pPr>
        <w:shd w:val="clear" w:color="auto" w:fill="FFFFFF"/>
        <w:spacing w:after="0" w:line="240" w:lineRule="auto"/>
        <w:ind w:firstLine="426"/>
        <w:jc w:val="both"/>
        <w:rPr>
          <w:rFonts w:ascii="GHEA Grapalat" w:hAnsi="GHEA Grapalat"/>
          <w:lang w:val="hy-AM"/>
        </w:rPr>
      </w:pPr>
      <w:r w:rsidRPr="00050431">
        <w:rPr>
          <w:rFonts w:ascii="GHEA Grapalat" w:hAnsi="GHEA Grapalat"/>
          <w:w w:val="105"/>
          <w:sz w:val="20"/>
          <w:szCs w:val="20"/>
          <w:lang w:val="hy-AM"/>
        </w:rPr>
        <w:t>ստորաբաժանման</w:t>
      </w:r>
      <w:r w:rsidRPr="00050431">
        <w:rPr>
          <w:rFonts w:ascii="GHEA Grapalat" w:hAnsi="GHEA Grapalat"/>
          <w:spacing w:val="7"/>
          <w:w w:val="105"/>
          <w:sz w:val="20"/>
          <w:szCs w:val="20"/>
          <w:lang w:val="hy-AM"/>
        </w:rPr>
        <w:t xml:space="preserve"> 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անվանումը,</w:t>
      </w:r>
      <w:r w:rsidR="00050431">
        <w:rPr>
          <w:rFonts w:ascii="GHEA Grapalat" w:hAnsi="GHEA Grapalat"/>
          <w:w w:val="105"/>
          <w:sz w:val="20"/>
          <w:szCs w:val="20"/>
          <w:lang w:val="hy-AM"/>
        </w:rPr>
        <w:t xml:space="preserve">  </w:t>
      </w:r>
    </w:p>
    <w:p w14:paraId="3FF0DCDE" w14:textId="1655F92F" w:rsidR="00721F31" w:rsidRPr="00050431" w:rsidRDefault="00721F31" w:rsidP="00B64904">
      <w:pPr>
        <w:pStyle w:val="BodyText"/>
        <w:rPr>
          <w:rFonts w:ascii="GHEA Grapalat" w:hAnsi="GHEA Grapalat"/>
          <w:lang w:val="hy-AM"/>
        </w:rPr>
      </w:pPr>
    </w:p>
    <w:p w14:paraId="5D208923" w14:textId="77777777" w:rsidR="00721F31" w:rsidRPr="00050431" w:rsidRDefault="00721F31" w:rsidP="00B64904">
      <w:pPr>
        <w:pStyle w:val="BodyText"/>
        <w:rPr>
          <w:rFonts w:ascii="GHEA Grapalat" w:hAnsi="GHEA Grapalat"/>
          <w:lang w:val="hy-AM"/>
        </w:rPr>
      </w:pPr>
    </w:p>
    <w:p w14:paraId="4439E1C0" w14:textId="77777777" w:rsidR="00721F31" w:rsidRPr="00050431" w:rsidRDefault="00721F31" w:rsidP="00B64904">
      <w:pPr>
        <w:pStyle w:val="BodyText"/>
        <w:rPr>
          <w:rFonts w:ascii="GHEA Grapalat" w:hAnsi="GHEA Grapalat"/>
          <w:sz w:val="12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6672" behindDoc="0" locked="0" layoutInCell="1" allowOverlap="1" wp14:anchorId="522E813E" wp14:editId="5D210ACD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35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299240C" id="Straight Connector 35" o:spid="_x0000_s1026" style="position:absolute;z-index:251676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SJjHQ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dYaRI&#10;Dz3aeUtE23lUaaVAQW0ROEGpwbgCEiq1taFWelI786Lpd4eUrjqiWh4Zv54NoGQhI3mTEjbOwH37&#10;4bNmEEMOXkfZTo3tAyQIgk6xO+d7d/jJIwqHs+l8lgeW9OZLSHFLNNb5T1z3KBgllkIF4UhBji/O&#10;ByKkuIWEY6U3QsrYfKnQAODpbBETnJaCBWcIc7bdV9KiIwnjE79YFXgew6w+KBbBOk7Y+mp7IuTF&#10;hsulCnhQCtC5Wpf5+LFIF+v5ep6P8snTepSndT36uKny0dMm+zCrp3VV1dnPQC3Li04wxlVgd5vV&#10;LP+7Wbi+msuU3af1LkPyFj3qBWRv/0g69jK07zIIe83OW3vrMYxnDL4+pTD/j3uwHx/86hcAAAD/&#10;/wMAUEsDBBQABgAIAAAAIQCq5Ukv3AAAAAgBAAAPAAAAZHJzL2Rvd25yZXYueG1sTI9BT8JAEIXv&#10;JP6HzZB4gy2CWmu3hJAYTTwB/oChO7YN3dmmu4Xqr3eMBznOey9vvpevR9eqM/Wh8WxgMU9AEZfe&#10;NlwZ+Di8zFJQISJbbD2TgS8KsC5uJjlm1l94R+d9rJSUcMjQQB1jl2kdypochrnviMX79L3DKGdf&#10;advjRcpdq++S5EE7bFg+1NjRtqbytB+cgdeBVnaz0lU3ovNv79tDme6+jbmdjptnUJHG+B+GX3xB&#10;h0KYjn5gG1RrIL2XKVH09BGU+E/L5QLU8U/QRa6vBxQ/AAAA//8DAFBLAQItABQABgAIAAAAIQC2&#10;gziS/gAAAOEBAAATAAAAAAAAAAAAAAAAAAAAAABbQ29udGVudF9UeXBlc10ueG1sUEsBAi0AFAAG&#10;AAgAAAAhADj9If/WAAAAlAEAAAsAAAAAAAAAAAAAAAAALwEAAF9yZWxzLy5yZWxzUEsBAi0AFAAG&#10;AAgAAAAhALK9ImMdAgAAOAQAAA4AAAAAAAAAAAAAAAAALgIAAGRycy9lMm9Eb2MueG1sUEsBAi0A&#10;FAAGAAgAAAAhAKrlSS/cAAAACAEAAA8AAAAAAAAAAAAAAAAAdwQAAGRycy9kb3ducmV2LnhtbFBL&#10;BQYAAAAABAAEAPMAAACABQAAAAA=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7696" behindDoc="0" locked="0" layoutInCell="1" allowOverlap="1" wp14:anchorId="57A84E29" wp14:editId="6ECB661D">
                <wp:simplePos x="0" y="0"/>
                <wp:positionH relativeFrom="page">
                  <wp:posOffset>7302500</wp:posOffset>
                </wp:positionH>
                <wp:positionV relativeFrom="paragraph">
                  <wp:posOffset>118745</wp:posOffset>
                </wp:positionV>
                <wp:extent cx="2141855" cy="0"/>
                <wp:effectExtent l="6350" t="8255" r="13970" b="10795"/>
                <wp:wrapTopAndBottom/>
                <wp:docPr id="36" name="Straight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185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B65F2B5" id="Straight Connector 36" o:spid="_x0000_s1026" style="position:absolute;z-index:251677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5pt,9.35pt" to="743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lrQ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6aYaRI&#10;Dz3aeUtE23lUaaVAQW0ROEGpwbgCEiq1taFWelI786Lpd4eUrjqiWh4Zv54NoGQhI3mTEjbOwH37&#10;4bNmEEMOXkfZTo3tAyQIgk6xO+d7d/jJIwqHkyzP5tMpRvTmS0hxSzTW+U9c9ygYJZZCBeFIQY4v&#10;zgcipLiFhGOlN0LK2Hyp0FDiaTpdxASnpWDBGcKcbfeVtOhIwvjEL1YFnscwqw+KRbCOE7a+2p4I&#10;ebHhcqkCHpQCdK7WZT5+LNLFer6e56N8MluP8rSuRx83VT6abbIP0/qprqo6+xmoZXnRCca4Cuxu&#10;s5rlfzcL11dzmbL7tN5lSN6iR72A7O0fScdehvZdBmGv2Xlrbz2G8YzB16cU5v9xD/bjg1/9AgAA&#10;//8DAFBLAwQUAAYACAAAACEAuSYssN0AAAALAQAADwAAAGRycy9kb3ducmV2LnhtbEyPwU7DQAxE&#10;70j8w8pI3OimEGiUZlNVlRBInNryAW7WTSKy3ii7aQNfjysO9OaxR+M3xWpynTrREFrPBuazBBRx&#10;5W3LtYHP/etDBipEZIudZzLwTQFW5e1Ngbn1Z97SaRdrJSEccjTQxNjnWoeqIYdh5ntiuR394DCK&#10;HGptBzxLuOv0Y5K8aIcty4cGe9o0VH3tRmfgbaTUrlNd9xM6//6x2VfZ9seY+7tpvQQVaYr/Zrjg&#10;CzqUwnTwI9ugOtHz50TKRJmyBaiLI80WT6AOfxtdFvq6Q/kLAAD//wMAUEsBAi0AFAAGAAgAAAAh&#10;ALaDOJL+AAAA4QEAABMAAAAAAAAAAAAAAAAAAAAAAFtDb250ZW50X1R5cGVzXS54bWxQSwECLQAU&#10;AAYACAAAACEAOP0h/9YAAACUAQAACwAAAAAAAAAAAAAAAAAvAQAAX3JlbHMvLnJlbHNQSwECLQAU&#10;AAYACAAAACEA5fJa0B4CAAA4BAAADgAAAAAAAAAAAAAAAAAuAgAAZHJzL2Uyb0RvYy54bWxQSwEC&#10;LQAUAAYACAAAACEAuSYssN0AAAALAQAADwAAAAAAAAAAAAAAAAB4BAAAZHJzL2Rvd25yZXYueG1s&#10;UEsFBgAAAAAEAAQA8wAAAIIFAAAAAA==&#10;" strokeweight=".14053mm">
                <w10:wrap type="topAndBottom" anchorx="page"/>
              </v:line>
            </w:pict>
          </mc:Fallback>
        </mc:AlternateContent>
      </w:r>
    </w:p>
    <w:p w14:paraId="7B965B03" w14:textId="29FE6A6D" w:rsidR="00721F31" w:rsidRPr="00964BBD" w:rsidRDefault="00964BBD" w:rsidP="00B64904">
      <w:pPr>
        <w:tabs>
          <w:tab w:val="left" w:pos="11284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w w:val="105"/>
          <w:sz w:val="20"/>
          <w:szCs w:val="20"/>
          <w:lang w:val="hy-AM"/>
        </w:rPr>
        <w:t>ՔՏՀԱ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ՏՄ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>-ի ծառայողի պաշտոնը,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ab/>
        <w:t>ազգանուն, անուն,</w:t>
      </w:r>
      <w:r w:rsidR="00721F31" w:rsidRPr="00964BBD">
        <w:rPr>
          <w:rFonts w:ascii="GHEA Grapalat" w:hAnsi="GHEA Grapalat"/>
          <w:spacing w:val="1"/>
          <w:w w:val="105"/>
          <w:sz w:val="20"/>
          <w:szCs w:val="20"/>
          <w:lang w:val="hy-AM"/>
        </w:rPr>
        <w:t xml:space="preserve"> 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>հայրանուն</w:t>
      </w:r>
    </w:p>
    <w:p w14:paraId="7B452CF4" w14:textId="27DA8547" w:rsidR="00721F31" w:rsidRPr="00964BBD" w:rsidRDefault="00721F31" w:rsidP="00B64904">
      <w:pPr>
        <w:pStyle w:val="BodyText"/>
        <w:rPr>
          <w:rFonts w:ascii="GHEA Grapalat" w:hAnsi="GHEA Grapalat"/>
          <w:lang w:val="hy-AM"/>
        </w:rPr>
      </w:pPr>
    </w:p>
    <w:p w14:paraId="6C79AD80" w14:textId="77777777" w:rsidR="00721F31" w:rsidRPr="00964BBD" w:rsidRDefault="00721F31" w:rsidP="00B64904">
      <w:pPr>
        <w:pStyle w:val="BodyText"/>
        <w:rPr>
          <w:rFonts w:ascii="GHEA Grapalat" w:hAnsi="GHEA Grapalat"/>
          <w:lang w:val="hy-AM"/>
        </w:rPr>
      </w:pPr>
    </w:p>
    <w:p w14:paraId="1301F220" w14:textId="77777777" w:rsidR="00721F31" w:rsidRPr="00964BBD" w:rsidRDefault="00721F31" w:rsidP="00B64904">
      <w:pPr>
        <w:pStyle w:val="BodyText"/>
        <w:rPr>
          <w:rFonts w:ascii="GHEA Grapalat" w:hAnsi="GHEA Grapalat"/>
          <w:sz w:val="12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3600" behindDoc="0" locked="0" layoutInCell="1" allowOverlap="1" wp14:anchorId="76343C8F" wp14:editId="4D04319C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33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16A9AC1" id="Straight Connector 33" o:spid="_x0000_s1026" style="position:absolute;z-index:251673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x83Hg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dYqRI&#10;Dz3aeUtE23lUaaVAQW0ROEGpwbgCEiq1taFWelI786Lpd4eUrjqiWh4Zv54NoGQhI3mTEjbOwH37&#10;4bNmEEMOXkfZTo3tAyQIgk6xO+d7d/jJIwqHs+l8lk9nGNGbLyHFLdFY5z9x3aNglFgKFYQjBTm+&#10;OB+IkOIWEo6V3ggpY/OlQgOAp7NFTHBaChacIczZdl9Ji44kjE/8YlXgeQyz+qBYBOs4Yeur7YmQ&#10;FxsulyrgQSlA52pd5uPHIl2s5+t5PsonT+tRntb16OOmykdPm+zDrJ7WVVVnPwO1LC86wRhXgd1t&#10;VrP872bh+mouU3af1rsMyVv0qBeQvf0j6djL0L7LIOw1O2/trccwnjH4+pTC/D/uwX588KtfAAAA&#10;//8DAFBLAwQUAAYACAAAACEAquVJL9wAAAAIAQAADwAAAGRycy9kb3ducmV2LnhtbEyPQU/CQBCF&#10;7yT+h82QeIMtglprt4SQGE08Af6AoTu2Dd3ZpruF6q93jAc5znsvb76Xr0fXqjP1ofFsYDFPQBGX&#10;3jZcGfg4vMxSUCEiW2w9k4EvCrAubiY5ZtZfeEfnfayUlHDI0EAdY5dpHcqaHIa574jF+/S9wyhn&#10;X2nb40XKXavvkuRBO2xYPtTY0bam8rQfnIHXgVZ2s9JVN6Lzb+/bQ5nuvo25nY6bZ1CRxvgfhl98&#10;QYdCmI5+YBtUayC9lylR9PQRlPhPy+UC1PFP0EWurwcUPwAAAP//AwBQSwECLQAUAAYACAAAACEA&#10;toM4kv4AAADhAQAAEwAAAAAAAAAAAAAAAAAAAAAAW0NvbnRlbnRfVHlwZXNdLnhtbFBLAQItABQA&#10;BgAIAAAAIQA4/SH/1gAAAJQBAAALAAAAAAAAAAAAAAAAAC8BAABfcmVscy8ucmVsc1BLAQItABQA&#10;BgAIAAAAIQCR0x83HgIAADgEAAAOAAAAAAAAAAAAAAAAAC4CAABkcnMvZTJvRG9jLnhtbFBLAQIt&#10;ABQABgAIAAAAIQCq5Ukv3AAAAAgBAAAPAAAAAAAAAAAAAAAAAHgEAABkcnMvZG93bnJldi54bWxQ&#10;SwUGAAAAAAQABADzAAAAgQUAAAAA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4624" behindDoc="0" locked="0" layoutInCell="1" allowOverlap="1" wp14:anchorId="34F00AA9" wp14:editId="77D5B8D4">
                <wp:simplePos x="0" y="0"/>
                <wp:positionH relativeFrom="page">
                  <wp:posOffset>7302500</wp:posOffset>
                </wp:positionH>
                <wp:positionV relativeFrom="paragraph">
                  <wp:posOffset>118745</wp:posOffset>
                </wp:positionV>
                <wp:extent cx="2141855" cy="0"/>
                <wp:effectExtent l="6350" t="8255" r="13970" b="10795"/>
                <wp:wrapTopAndBottom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185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583DC1B" id="Straight Connector 34" o:spid="_x0000_s1026" style="position:absolute;z-index: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5pt,9.35pt" to="743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7Hj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7KMVKk&#10;hx7tvCWi7TyqtFKgoLYInKDUYFwBCZXa2lArPamdedH0u0NKVx1RLY+MX88GULKQkbxJCRtn4L79&#10;8FkziCEHr6Nsp8b2ARIEQafYnfO9O/zkEYXDSZZn8+kUI3rzJaS4JRrr/CeuexSMEkuhgnCkIMcX&#10;5wMRUtxCwrHSGyFlbL5UaCjxNJ0uYoLTUrDgDGHOtvtKWnQkYXziF6sCz2OY1QfFIljHCVtfbU+E&#10;vNhwuVQBD0oBOlfrMh8/FuliPV/P81E+ma1HeVrXo4+bKh/NNtmHaf1UV1Wd/QzUsrzoBGNcBXa3&#10;Wc3yv5uF66u5TNl9Wu8yJG/Ro15A9vaPpGMvQ/sug7DX7Ly1tx7DeMbg61MK8/+4B/vxwa9+AQAA&#10;//8DAFBLAwQUAAYACAAAACEAuSYssN0AAAALAQAADwAAAGRycy9kb3ducmV2LnhtbEyPwU7DQAxE&#10;70j8w8pI3OimEGiUZlNVlRBInNryAW7WTSKy3ii7aQNfjysO9OaxR+M3xWpynTrREFrPBuazBBRx&#10;5W3LtYHP/etDBipEZIudZzLwTQFW5e1Ngbn1Z97SaRdrJSEccjTQxNjnWoeqIYdh5ntiuR394DCK&#10;HGptBzxLuOv0Y5K8aIcty4cGe9o0VH3tRmfgbaTUrlNd9xM6//6x2VfZ9seY+7tpvQQVaYr/Zrjg&#10;CzqUwnTwI9ugOtHz50TKRJmyBaiLI80WT6AOfxtdFvq6Q/kLAAD//wMAUEsBAi0AFAAGAAgAAAAh&#10;ALaDOJL+AAAA4QEAABMAAAAAAAAAAAAAAAAAAAAAAFtDb250ZW50X1R5cGVzXS54bWxQSwECLQAU&#10;AAYACAAAACEAOP0h/9YAAACUAQAACwAAAAAAAAAAAAAAAAAvAQAAX3JlbHMvLnJlbHNQSwECLQAU&#10;AAYACAAAACEABNex4x4CAAA4BAAADgAAAAAAAAAAAAAAAAAuAgAAZHJzL2Uyb0RvYy54bWxQSwEC&#10;LQAUAAYACAAAACEAuSYssN0AAAALAQAADwAAAAAAAAAAAAAAAAB4BAAAZHJzL2Rvd25yZXYueG1s&#10;UEsFBgAAAAAEAAQA8wAAAIIFAAAAAA==&#10;" strokeweight=".14053mm">
                <w10:wrap type="topAndBottom" anchorx="page"/>
              </v:line>
            </w:pict>
          </mc:Fallback>
        </mc:AlternateContent>
      </w:r>
    </w:p>
    <w:p w14:paraId="4CB27B62" w14:textId="3B1EDC83" w:rsidR="00721F31" w:rsidRPr="00964BBD" w:rsidRDefault="00964BBD" w:rsidP="00B64904">
      <w:pPr>
        <w:tabs>
          <w:tab w:val="left" w:pos="11284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w w:val="105"/>
          <w:sz w:val="20"/>
          <w:szCs w:val="20"/>
          <w:lang w:val="hy-AM"/>
        </w:rPr>
        <w:t>ՔՏՀԱ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ՏՄ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>-ի ծառայողի պաշտոնը,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ab/>
        <w:t>ազգանուն, անուն,</w:t>
      </w:r>
      <w:r w:rsidR="00721F31" w:rsidRPr="00964BBD">
        <w:rPr>
          <w:rFonts w:ascii="GHEA Grapalat" w:hAnsi="GHEA Grapalat"/>
          <w:spacing w:val="1"/>
          <w:w w:val="105"/>
          <w:sz w:val="20"/>
          <w:szCs w:val="20"/>
          <w:lang w:val="hy-AM"/>
        </w:rPr>
        <w:t xml:space="preserve"> 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>հայրանուն</w:t>
      </w:r>
    </w:p>
    <w:p w14:paraId="0537B95B" w14:textId="45CE9340" w:rsidR="00721F31" w:rsidRPr="00964BBD" w:rsidRDefault="00721F31" w:rsidP="00B64904">
      <w:pPr>
        <w:pStyle w:val="BodyText"/>
        <w:rPr>
          <w:rFonts w:ascii="GHEA Grapalat" w:hAnsi="GHEA Grapalat"/>
          <w:lang w:val="hy-AM"/>
        </w:rPr>
      </w:pPr>
    </w:p>
    <w:p w14:paraId="4330379C" w14:textId="77777777" w:rsidR="007C46D7" w:rsidRPr="00964BBD" w:rsidRDefault="007C46D7" w:rsidP="00B64904">
      <w:pPr>
        <w:pStyle w:val="BodyText"/>
        <w:rPr>
          <w:rFonts w:ascii="GHEA Grapalat" w:hAnsi="GHEA Grapalat"/>
          <w:lang w:val="hy-AM"/>
        </w:rPr>
      </w:pPr>
    </w:p>
    <w:p w14:paraId="48DCDFCB" w14:textId="0D90D124" w:rsidR="004F402B" w:rsidRPr="00964BBD" w:rsidRDefault="004F402B" w:rsidP="00B64904">
      <w:pPr>
        <w:pStyle w:val="BodyText"/>
        <w:rPr>
          <w:rFonts w:ascii="GHEA Grapalat" w:hAnsi="GHEA Grapalat"/>
          <w:sz w:val="12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6572FDC6" wp14:editId="4FC682B2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4A9E694B" id="Straight Connector 28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zK5Hg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BTinS&#10;Q4923hLRdh5VWilQUFsETlBqMK6AhEptbaiVntTOvGj63SGlq46olkfGr2cDKFnISN6khI0zcN9+&#10;+KwZxJCD11G2U2P7AAmCoFPszvneHX7yiMLhbDqf5dMZRvTmS0hxSzTW+U9c9ygYJZZCBeFIQY4v&#10;zgcipLiFhGOlN0LK2Hyp0ADg6WwRE5yWggVnCHO23VfSoiMJ4xO/WBV4HsOsPigWwTpO2PpqeyLk&#10;xYbLpQp4UArQuVqX+fixSBfr+Xqej/LJ03qUp3U9+rip8tHTJvswq6d1VdXZz0Aty4tOMMZVYHeb&#10;1Sz/u1m4vprLlN2n9S5D8hY96gVkb/9IOvYytO8yCHvNzlt76zGMZwy+PqUw/497sB8f/OoXAAAA&#10;//8DAFBLAwQUAAYACAAAACEAquVJL9wAAAAIAQAADwAAAGRycy9kb3ducmV2LnhtbEyPQU/CQBCF&#10;7yT+h82QeIMtglprt4SQGE08Af6AoTu2Dd3ZpruF6q93jAc5znsvb76Xr0fXqjP1ofFsYDFPQBGX&#10;3jZcGfg4vMxSUCEiW2w9k4EvCrAubiY5ZtZfeEfnfayUlHDI0EAdY5dpHcqaHIa574jF+/S9wyhn&#10;X2nb40XKXavvkuRBO2xYPtTY0bam8rQfnIHXgVZ2s9JVN6Lzb+/bQ5nuvo25nY6bZ1CRxvgfhl98&#10;QYdCmI5+YBtUayC9lylR9PQRlPhPy+UC1PFP0EWurwcUPwAAAP//AwBQSwECLQAUAAYACAAAACEA&#10;toM4kv4AAADhAQAAEwAAAAAAAAAAAAAAAAAAAAAAW0NvbnRlbnRfVHlwZXNdLnhtbFBLAQItABQA&#10;BgAIAAAAIQA4/SH/1gAAAJQBAAALAAAAAAAAAAAAAAAAAC8BAABfcmVscy8ucmVsc1BLAQItABQA&#10;BgAIAAAAIQDh7zK5HgIAADgEAAAOAAAAAAAAAAAAAAAAAC4CAABkcnMvZTJvRG9jLnhtbFBLAQIt&#10;ABQABgAIAAAAIQCq5Ukv3AAAAAgBAAAPAAAAAAAAAAAAAAAAAHgEAABkcnMvZG93bnJldi54bWxQ&#10;SwUGAAAAAAQABADzAAAAgQUAAAAA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077E9390" wp14:editId="65A0D50D">
                <wp:simplePos x="0" y="0"/>
                <wp:positionH relativeFrom="page">
                  <wp:posOffset>7302500</wp:posOffset>
                </wp:positionH>
                <wp:positionV relativeFrom="paragraph">
                  <wp:posOffset>118745</wp:posOffset>
                </wp:positionV>
                <wp:extent cx="2141855" cy="0"/>
                <wp:effectExtent l="6350" t="8255" r="13970" b="10795"/>
                <wp:wrapTopAndBottom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185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4DE6307" id="Straight Connector 27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5pt,9.35pt" to="743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DCi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48YaRI&#10;Dz3aeUtE23lUaaVAQW0ROEGpwbgCEiq1taFWelI786Lpd4eUrjqiWh4Zv54NoGQhI3mTEjbOwH37&#10;4bNmEEMOXkfZTo3tAyQIgk6xO+d7d/jJIwqHkyzP5tMpRvTmS0hxSzTW+U9c9ygYJZZCBeFIQY4v&#10;zgcipLiFhGOlN0LK2Hyp0FDiaTpdxASnpWDBGcKcbfeVtOhIwvjEL1YFnscwqw+KRbCOE7a+2p4I&#10;ebHhcqkCHpQCdK7WZT5+LNLFer6e56N8MluP8rSuRx83VT6abbKnaf2hrqo6+xmoZXnRCca4Cuxu&#10;s5rlfzcL11dzmbL7tN5lSN6iR72A7O0fScdehvZdBmGv2Xlrbz2G8YzB16cU5v9xD/bjg1/9AgAA&#10;//8DAFBLAwQUAAYACAAAACEAuSYssN0AAAALAQAADwAAAGRycy9kb3ducmV2LnhtbEyPwU7DQAxE&#10;70j8w8pI3OimEGiUZlNVlRBInNryAW7WTSKy3ii7aQNfjysO9OaxR+M3xWpynTrREFrPBuazBBRx&#10;5W3LtYHP/etDBipEZIudZzLwTQFW5e1Ngbn1Z97SaRdrJSEccjTQxNjnWoeqIYdh5ntiuR394DCK&#10;HGptBzxLuOv0Y5K8aIcty4cGe9o0VH3tRmfgbaTUrlNd9xM6//6x2VfZ9seY+7tpvQQVaYr/Zrjg&#10;CzqUwnTwI9ugOtHz50TKRJmyBaiLI80WT6AOfxtdFvq6Q/kLAAD//wMAUEsBAi0AFAAGAAgAAAAh&#10;ALaDOJL+AAAA4QEAABMAAAAAAAAAAAAAAAAAAAAAAFtDb250ZW50X1R5cGVzXS54bWxQSwECLQAU&#10;AAYACAAAACEAOP0h/9YAAACUAQAACwAAAAAAAAAAAAAAAAAvAQAAX3JlbHMvLnJlbHNQSwECLQAU&#10;AAYACAAAACEA8Hwwoh4CAAA4BAAADgAAAAAAAAAAAAAAAAAuAgAAZHJzL2Uyb0RvYy54bWxQSwEC&#10;LQAUAAYACAAAACEAuSYssN0AAAALAQAADwAAAAAAAAAAAAAAAAB4BAAAZHJzL2Rvd25yZXYueG1s&#10;UEsFBgAAAAAEAAQA8wAAAIIFAAAAAA==&#10;" strokeweight=".14053mm">
                <w10:wrap type="topAndBottom" anchorx="page"/>
              </v:line>
            </w:pict>
          </mc:Fallback>
        </mc:AlternateContent>
      </w:r>
    </w:p>
    <w:p w14:paraId="5C825ACB" w14:textId="40ECA91B" w:rsidR="004F402B" w:rsidRPr="00964BBD" w:rsidRDefault="00964BBD" w:rsidP="00B64904">
      <w:pPr>
        <w:tabs>
          <w:tab w:val="left" w:pos="11284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w w:val="105"/>
          <w:sz w:val="20"/>
          <w:szCs w:val="20"/>
          <w:lang w:val="hy-AM"/>
        </w:rPr>
        <w:t>ՔՏՀԱ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ՏՄ</w:t>
      </w:r>
      <w:r w:rsidR="004F402B" w:rsidRPr="00964BBD">
        <w:rPr>
          <w:rFonts w:ascii="GHEA Grapalat" w:hAnsi="GHEA Grapalat"/>
          <w:w w:val="105"/>
          <w:sz w:val="20"/>
          <w:szCs w:val="20"/>
          <w:lang w:val="hy-AM"/>
        </w:rPr>
        <w:t>-ի ծառայողի պաշտոնը,</w:t>
      </w:r>
      <w:r w:rsidR="004F402B" w:rsidRPr="00964BBD">
        <w:rPr>
          <w:rFonts w:ascii="GHEA Grapalat" w:hAnsi="GHEA Grapalat"/>
          <w:w w:val="105"/>
          <w:sz w:val="20"/>
          <w:szCs w:val="20"/>
          <w:lang w:val="hy-AM"/>
        </w:rPr>
        <w:tab/>
        <w:t>ազգանուն, անուն,</w:t>
      </w:r>
      <w:r w:rsidR="004F402B" w:rsidRPr="00964BBD">
        <w:rPr>
          <w:rFonts w:ascii="GHEA Grapalat" w:hAnsi="GHEA Grapalat"/>
          <w:spacing w:val="1"/>
          <w:w w:val="105"/>
          <w:sz w:val="20"/>
          <w:szCs w:val="20"/>
          <w:lang w:val="hy-AM"/>
        </w:rPr>
        <w:t xml:space="preserve"> </w:t>
      </w:r>
      <w:r w:rsidR="004F402B" w:rsidRPr="00964BBD">
        <w:rPr>
          <w:rFonts w:ascii="GHEA Grapalat" w:hAnsi="GHEA Grapalat"/>
          <w:w w:val="105"/>
          <w:sz w:val="20"/>
          <w:szCs w:val="20"/>
          <w:lang w:val="hy-AM"/>
        </w:rPr>
        <w:t>հայրանուն</w:t>
      </w:r>
    </w:p>
    <w:p w14:paraId="72340704" w14:textId="77777777" w:rsidR="00721F31" w:rsidRPr="00964BBD" w:rsidRDefault="00721F31" w:rsidP="00B64904">
      <w:pPr>
        <w:pStyle w:val="BodyText"/>
        <w:rPr>
          <w:rFonts w:ascii="GHEA Grapalat" w:hAnsi="GHEA Grapalat"/>
          <w:sz w:val="31"/>
          <w:lang w:val="hy-AM"/>
        </w:rPr>
      </w:pPr>
    </w:p>
    <w:p w14:paraId="2226646E" w14:textId="50D1399B" w:rsidR="004F402B" w:rsidRPr="003A04D8" w:rsidRDefault="004F402B" w:rsidP="00B64904">
      <w:pPr>
        <w:tabs>
          <w:tab w:val="left" w:pos="3965"/>
          <w:tab w:val="left" w:pos="11199"/>
          <w:tab w:val="left" w:pos="12709"/>
        </w:tabs>
        <w:spacing w:after="0"/>
        <w:ind w:left="469"/>
        <w:rPr>
          <w:rFonts w:ascii="GHEA Grapalat" w:hAnsi="GHEA Grapalat"/>
          <w:sz w:val="2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lastRenderedPageBreak/>
        <w:t>Ստուգման սկիզբը</w:t>
      </w:r>
      <w:r w:rsidRPr="003A04D8">
        <w:rPr>
          <w:rFonts w:ascii="GHEA Grapalat" w:hAnsi="GHEA Grapalat"/>
          <w:spacing w:val="15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(ամսաթիվը)`</w:t>
      </w:r>
      <w:r w:rsidRPr="003A04D8">
        <w:rPr>
          <w:rFonts w:ascii="GHEA Grapalat" w:hAnsi="GHEA Grapalat"/>
          <w:spacing w:val="6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="00050431" w:rsidRPr="003A04D8">
        <w:rPr>
          <w:rFonts w:ascii="GHEA Grapalat" w:hAnsi="GHEA Grapalat"/>
          <w:sz w:val="20"/>
          <w:szCs w:val="20"/>
          <w:u w:val="single"/>
          <w:lang w:val="hy-AM"/>
        </w:rPr>
        <w:t xml:space="preserve">    </w:t>
      </w:r>
      <w:r w:rsidR="00050431" w:rsidRPr="00050431">
        <w:rPr>
          <w:rFonts w:ascii="GHEA Grapalat" w:hAnsi="GHEA Grapalat"/>
          <w:sz w:val="20"/>
          <w:szCs w:val="20"/>
          <w:u w:val="single"/>
          <w:lang w:val="hy-AM"/>
        </w:rPr>
        <w:t xml:space="preserve">                              </w:t>
      </w:r>
      <w:r w:rsidR="00050431" w:rsidRPr="00050431">
        <w:rPr>
          <w:rFonts w:ascii="GHEA Grapalat" w:hAnsi="GHEA Grapalat"/>
          <w:sz w:val="20"/>
          <w:szCs w:val="20"/>
          <w:lang w:val="hy-AM"/>
        </w:rPr>
        <w:t xml:space="preserve">20  </w:t>
      </w:r>
      <w:r w:rsidR="00050431" w:rsidRPr="003A04D8">
        <w:rPr>
          <w:rFonts w:ascii="GHEA Grapalat" w:eastAsia="Times New Roman" w:hAnsi="GHEA Grapalat" w:cs="Arial Unicode"/>
          <w:color w:val="000000"/>
          <w:sz w:val="20"/>
          <w:szCs w:val="20"/>
          <w:lang w:val="hy-AM" w:eastAsia="en-GB"/>
        </w:rPr>
        <w:t xml:space="preserve"> թ</w:t>
      </w:r>
      <w:r w:rsidR="00050431" w:rsidRPr="003A04D8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>.</w:t>
      </w:r>
      <w:r w:rsidR="00050431" w:rsidRPr="00050431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 xml:space="preserve">                                            </w:t>
      </w:r>
      <w:r w:rsidR="00050431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ab/>
      </w:r>
      <w:r w:rsidR="00721F31" w:rsidRPr="003A04D8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>ավարտը _________________20</w:t>
      </w:r>
      <w:r w:rsidR="00050431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 xml:space="preserve"> </w:t>
      </w:r>
      <w:r w:rsidR="00721F31" w:rsidRPr="003A04D8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 xml:space="preserve"> </w:t>
      </w:r>
      <w:r w:rsidR="00050431" w:rsidRPr="003A04D8">
        <w:rPr>
          <w:rFonts w:ascii="Courier New" w:eastAsia="Times New Roman" w:hAnsi="Courier New" w:cs="Courier New"/>
          <w:color w:val="000000"/>
          <w:sz w:val="20"/>
          <w:szCs w:val="20"/>
          <w:lang w:val="hy-AM" w:eastAsia="en-GB"/>
        </w:rPr>
        <w:t xml:space="preserve"> </w:t>
      </w:r>
      <w:r w:rsidR="00721F31" w:rsidRPr="003A04D8">
        <w:rPr>
          <w:rFonts w:ascii="GHEA Grapalat" w:eastAsia="Times New Roman" w:hAnsi="GHEA Grapalat" w:cs="Arial Unicode"/>
          <w:color w:val="000000"/>
          <w:sz w:val="20"/>
          <w:szCs w:val="20"/>
          <w:lang w:val="hy-AM" w:eastAsia="en-GB"/>
        </w:rPr>
        <w:t>թ</w:t>
      </w:r>
      <w:r w:rsidR="00721F31" w:rsidRPr="003A04D8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>.</w:t>
      </w:r>
    </w:p>
    <w:p w14:paraId="483A16D5" w14:textId="4F75F2CC" w:rsidR="00721F31" w:rsidRPr="003A04D8" w:rsidRDefault="00721F31" w:rsidP="00B64904">
      <w:pPr>
        <w:spacing w:after="0"/>
        <w:ind w:left="471"/>
        <w:rPr>
          <w:rFonts w:ascii="GHEA Grapalat" w:hAnsi="GHEA Grapalat"/>
          <w:sz w:val="20"/>
          <w:szCs w:val="20"/>
          <w:u w:val="single"/>
          <w:lang w:val="hy-AM"/>
        </w:rPr>
      </w:pP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="000E1340"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="000E1340"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</w:p>
    <w:p w14:paraId="35E79007" w14:textId="407449A5" w:rsidR="004F402B" w:rsidRPr="003A04D8" w:rsidRDefault="004F402B" w:rsidP="00B64904">
      <w:pPr>
        <w:spacing w:after="0"/>
        <w:ind w:left="471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Տնտեսավարող սուբյեկտի անվանումը,</w:t>
      </w:r>
    </w:p>
    <w:p w14:paraId="0F8D1BA3" w14:textId="77777777" w:rsidR="004F402B" w:rsidRPr="003A04D8" w:rsidRDefault="004F402B" w:rsidP="00B64904">
      <w:pPr>
        <w:pStyle w:val="BodyText"/>
        <w:rPr>
          <w:rFonts w:ascii="GHEA Grapalat" w:hAnsi="GHEA Grapalat"/>
          <w:sz w:val="24"/>
          <w:lang w:val="hy-AM"/>
        </w:rPr>
      </w:pPr>
    </w:p>
    <w:p w14:paraId="3369ED72" w14:textId="7B8B1EF9" w:rsidR="004F402B" w:rsidRPr="003A04D8" w:rsidRDefault="004F402B" w:rsidP="00B64904">
      <w:pPr>
        <w:tabs>
          <w:tab w:val="left" w:pos="8894"/>
          <w:tab w:val="left" w:pos="8931"/>
          <w:tab w:val="left" w:pos="10206"/>
        </w:tabs>
        <w:spacing w:after="0"/>
        <w:ind w:left="471"/>
        <w:rPr>
          <w:rFonts w:ascii="GHEA Grapalat" w:hAnsi="GHEA Grapalat"/>
          <w:b/>
          <w:sz w:val="20"/>
          <w:szCs w:val="20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E90EDE" wp14:editId="6111CCD2">
                <wp:simplePos x="0" y="0"/>
                <wp:positionH relativeFrom="page">
                  <wp:posOffset>6728460</wp:posOffset>
                </wp:positionH>
                <wp:positionV relativeFrom="paragraph">
                  <wp:posOffset>-26670</wp:posOffset>
                </wp:positionV>
                <wp:extent cx="1399540" cy="205740"/>
                <wp:effectExtent l="3810" t="0" r="0" b="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9540" cy="20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2537" w:type="dxa"/>
                              <w:tblBorders>
                                <w:top w:val="double" w:sz="2" w:space="0" w:color="A0A0A0"/>
                                <w:left w:val="double" w:sz="2" w:space="0" w:color="A0A0A0"/>
                                <w:bottom w:val="double" w:sz="2" w:space="0" w:color="A0A0A0"/>
                                <w:right w:val="double" w:sz="2" w:space="0" w:color="A0A0A0"/>
                                <w:insideH w:val="double" w:sz="2" w:space="0" w:color="A0A0A0"/>
                                <w:insideV w:val="double" w:sz="2" w:space="0" w:color="A0A0A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1"/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  <w:gridCol w:w="636"/>
                            </w:tblGrid>
                            <w:tr w:rsidR="005E09F7" w14:paraId="5309D2D7" w14:textId="77777777" w:rsidTr="003537AE">
                              <w:trPr>
                                <w:trHeight w:val="264"/>
                              </w:trPr>
                              <w:tc>
                                <w:tcPr>
                                  <w:tcW w:w="281" w:type="dxa"/>
                                  <w:tcBorders>
                                    <w:left w:val="single" w:sz="12" w:space="0" w:color="EFEFEF"/>
                                    <w:right w:val="single" w:sz="12" w:space="0" w:color="A0A0A0"/>
                                  </w:tcBorders>
                                </w:tcPr>
                                <w:p w14:paraId="3A176EA7" w14:textId="77777777" w:rsidR="005E09F7" w:rsidRDefault="005E09F7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14:paraId="2FFCDB9A" w14:textId="77777777" w:rsidR="005E09F7" w:rsidRDefault="005E09F7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14:paraId="1281821B" w14:textId="77777777" w:rsidR="005E09F7" w:rsidRDefault="005E09F7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14:paraId="0D691383" w14:textId="77777777" w:rsidR="005E09F7" w:rsidRDefault="005E09F7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14:paraId="131E49EE" w14:textId="77777777" w:rsidR="005E09F7" w:rsidRDefault="005E09F7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14:paraId="0C06F1ED" w14:textId="77777777" w:rsidR="005E09F7" w:rsidRDefault="005E09F7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14:paraId="017BC900" w14:textId="77777777" w:rsidR="005E09F7" w:rsidRDefault="005E09F7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left w:val="single" w:sz="12" w:space="0" w:color="A0A0A0"/>
                                    <w:right w:val="single" w:sz="12" w:space="0" w:color="A0A0A0"/>
                                  </w:tcBorders>
                                </w:tcPr>
                                <w:p w14:paraId="04DAA573" w14:textId="77777777" w:rsidR="005E09F7" w:rsidRDefault="005E09F7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AEA71EF" w14:textId="77777777" w:rsidR="005E09F7" w:rsidRDefault="005E09F7" w:rsidP="004F402B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E90EDE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529.8pt;margin-top:-2.1pt;width:110.2pt;height:16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gGOrAIAAKs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m&#10;OLrESJAWevTABoNu5YBgC+rTdzoFt/sOHM0A+9Bnx1V3d5J+1UjIdU3Ejt0oJfuakRLyC+1N/+zq&#10;iKMtyLb/IEuIQ/ZGOqChUq0tHpQDATr06fHUG5sLtSEvk2QWwxGFsyiYLcC2IUg63e6UNu+YbJE1&#10;Mqyg9w6dHO60GV0nFxtMyII3DeyTtBHPNgBz3IHYcNWe2SxcO38kQbJZbpaxF0fzjRcHee7dFOvY&#10;mxfhYpZf5ut1Hv60ccM4rXlZMmHDTNIK4z9r3VHkoyhO4tKy4aWFsylptduuG4UOBKRduO9YkDM3&#10;/3karl7A5QWlMIqD2yjxivly4cVFPPOSRbD0gjC5TeZBnMR58ZzSHRfs3ymhPsPJLJqNYvott8B9&#10;r7mRtOUGhkfD2wwvT04ktRLciNK11hDejPZZKWz6T6WAdk+NdoK1Gh3VaobtAChWxVtZPoJ0lQRl&#10;gQhh4oFRS/Udox6mR4b1tz1RDKPmvQD521EzGWoytpNBBIWrGTYYjebajCNp3ym+qwF5fGBC3sAT&#10;qbhT71MWx4cFE8GROE4vO3LO/53X04xd/QIAAP//AwBQSwMEFAAGAAgAAAAhAD/vVmffAAAACwEA&#10;AA8AAABkcnMvZG93bnJldi54bWxMj8FOwzAQRO9I/IO1SNxauxFEaRqnqhCckBBpOHB04m1iNV6H&#10;2G3D3+Oe6HG0T7Nviu1sB3bGyRtHElZLAQypddpQJ+GrfltkwHxQpNXgCCX8oodteX9XqFy7C1V4&#10;3oeOxRLyuZLQhzDmnPu2R6v80o1I8XZwk1UhxqnjelKXWG4HngiRcqsMxQ+9GvGlx/a4P1kJu2+q&#10;Xs3PR/NZHSpT12tB7+lRyseHebcBFnAO/zBc9aM6lNGpcSfSng0xi+d1GlkJi6cE2JVIMhHnNRKS&#10;LAFeFvx2Q/kHAAD//wMAUEsBAi0AFAAGAAgAAAAhALaDOJL+AAAA4QEAABMAAAAAAAAAAAAAAAAA&#10;AAAAAFtDb250ZW50X1R5cGVzXS54bWxQSwECLQAUAAYACAAAACEAOP0h/9YAAACUAQAACwAAAAAA&#10;AAAAAAAAAAAvAQAAX3JlbHMvLnJlbHNQSwECLQAUAAYACAAAACEAz/oBjqwCAACrBQAADgAAAAAA&#10;AAAAAAAAAAAuAgAAZHJzL2Uyb0RvYy54bWxQSwECLQAUAAYACAAAACEAP+9WZ98AAAALAQAADwAA&#10;AAAAAAAAAAAAAAAGBQAAZHJzL2Rvd25yZXYueG1sUEsFBgAAAAAEAAQA8wAAABIGAAAAAA==&#10;" filled="f" stroked="f">
                <v:textbox inset="0,0,0,0">
                  <w:txbxContent>
                    <w:tbl>
                      <w:tblPr>
                        <w:tblW w:w="2537" w:type="dxa"/>
                        <w:tblBorders>
                          <w:top w:val="double" w:sz="2" w:space="0" w:color="A0A0A0"/>
                          <w:left w:val="double" w:sz="2" w:space="0" w:color="A0A0A0"/>
                          <w:bottom w:val="double" w:sz="2" w:space="0" w:color="A0A0A0"/>
                          <w:right w:val="double" w:sz="2" w:space="0" w:color="A0A0A0"/>
                          <w:insideH w:val="double" w:sz="2" w:space="0" w:color="A0A0A0"/>
                          <w:insideV w:val="double" w:sz="2" w:space="0" w:color="A0A0A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1"/>
                        <w:gridCol w:w="270"/>
                        <w:gridCol w:w="270"/>
                        <w:gridCol w:w="270"/>
                        <w:gridCol w:w="270"/>
                        <w:gridCol w:w="270"/>
                        <w:gridCol w:w="270"/>
                        <w:gridCol w:w="636"/>
                      </w:tblGrid>
                      <w:tr w:rsidR="005E09F7" w14:paraId="5309D2D7" w14:textId="77777777" w:rsidTr="003537AE">
                        <w:trPr>
                          <w:trHeight w:val="264"/>
                        </w:trPr>
                        <w:tc>
                          <w:tcPr>
                            <w:tcW w:w="281" w:type="dxa"/>
                            <w:tcBorders>
                              <w:left w:val="single" w:sz="12" w:space="0" w:color="EFEFEF"/>
                              <w:right w:val="single" w:sz="12" w:space="0" w:color="A0A0A0"/>
                            </w:tcBorders>
                          </w:tcPr>
                          <w:p w14:paraId="3A176EA7" w14:textId="77777777" w:rsidR="005E09F7" w:rsidRDefault="005E09F7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14:paraId="2FFCDB9A" w14:textId="77777777" w:rsidR="005E09F7" w:rsidRDefault="005E09F7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14:paraId="1281821B" w14:textId="77777777" w:rsidR="005E09F7" w:rsidRDefault="005E09F7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14:paraId="0D691383" w14:textId="77777777" w:rsidR="005E09F7" w:rsidRDefault="005E09F7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14:paraId="131E49EE" w14:textId="77777777" w:rsidR="005E09F7" w:rsidRDefault="005E09F7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14:paraId="0C06F1ED" w14:textId="77777777" w:rsidR="005E09F7" w:rsidRDefault="005E09F7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14:paraId="017BC900" w14:textId="77777777" w:rsidR="005E09F7" w:rsidRDefault="005E09F7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  <w:tcBorders>
                              <w:left w:val="single" w:sz="12" w:space="0" w:color="A0A0A0"/>
                              <w:right w:val="single" w:sz="12" w:space="0" w:color="A0A0A0"/>
                            </w:tcBorders>
                          </w:tcPr>
                          <w:p w14:paraId="04DAA573" w14:textId="77777777" w:rsidR="005E09F7" w:rsidRDefault="005E09F7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3AEA71EF" w14:textId="77777777" w:rsidR="005E09F7" w:rsidRDefault="005E09F7" w:rsidP="004F402B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lang w:val="hy-AM"/>
        </w:rPr>
        <w:tab/>
      </w:r>
      <w:r w:rsidRPr="003A04D8">
        <w:rPr>
          <w:rFonts w:ascii="GHEA Grapalat" w:hAnsi="GHEA Grapalat"/>
          <w:b/>
          <w:w w:val="115"/>
          <w:sz w:val="20"/>
          <w:szCs w:val="20"/>
          <w:lang w:val="hy-AM"/>
        </w:rPr>
        <w:t>Հ Վ Հ</w:t>
      </w:r>
      <w:r w:rsidRPr="003A04D8">
        <w:rPr>
          <w:rFonts w:ascii="GHEA Grapalat" w:hAnsi="GHEA Grapalat"/>
          <w:b/>
          <w:spacing w:val="8"/>
          <w:w w:val="11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b/>
          <w:w w:val="115"/>
          <w:sz w:val="20"/>
          <w:szCs w:val="20"/>
          <w:lang w:val="hy-AM"/>
        </w:rPr>
        <w:t>Հ</w:t>
      </w:r>
    </w:p>
    <w:p w14:paraId="01C6EEDB" w14:textId="77777777" w:rsidR="004F402B" w:rsidRPr="003A04D8" w:rsidRDefault="004F402B" w:rsidP="00B64904">
      <w:pPr>
        <w:spacing w:after="0"/>
        <w:ind w:left="471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Պետական ռեգիստրի գրանցման համարը, ամսաթիվը</w:t>
      </w:r>
    </w:p>
    <w:p w14:paraId="47C60320" w14:textId="1A541244" w:rsidR="004F402B" w:rsidRPr="003A04D8" w:rsidRDefault="004F402B" w:rsidP="00B64904">
      <w:pPr>
        <w:pStyle w:val="BodyText"/>
        <w:tabs>
          <w:tab w:val="left" w:pos="9498"/>
        </w:tabs>
        <w:rPr>
          <w:rFonts w:ascii="GHEA Grapalat" w:hAnsi="GHEA Grapalat"/>
          <w:lang w:val="hy-AM"/>
        </w:rPr>
      </w:pPr>
    </w:p>
    <w:p w14:paraId="1272CBFB" w14:textId="1A53CA72" w:rsidR="004F402B" w:rsidRPr="003A04D8" w:rsidRDefault="003537AE" w:rsidP="00B64904">
      <w:pPr>
        <w:pStyle w:val="BodyText"/>
        <w:rPr>
          <w:rFonts w:ascii="GHEA Grapalat" w:hAnsi="GHEA Grapalat"/>
          <w:sz w:val="29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1DEC2102" wp14:editId="2682DECA">
                <wp:simplePos x="0" y="0"/>
                <wp:positionH relativeFrom="page">
                  <wp:posOffset>580390</wp:posOffset>
                </wp:positionH>
                <wp:positionV relativeFrom="paragraph">
                  <wp:posOffset>390525</wp:posOffset>
                </wp:positionV>
                <wp:extent cx="6638925" cy="38100"/>
                <wp:effectExtent l="0" t="0" r="28575" b="19050"/>
                <wp:wrapTopAndBottom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38925" cy="3810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05C3577" id="Straight Connector 22" o:spid="_x0000_s1026" style="position:absolute;flip:y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5.7pt,30.75pt" to="568.45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cVWKgIAAEYEAAAOAAAAZHJzL2Uyb0RvYy54bWysU8uu2yAQ3VfqPyD2iR95NLHiXFV20s1t&#10;Gym33RPAMSoGBCROVPXfO5BHc9tNVdULPDAzhzNnhsXTqZPoyK0TWpU4G6YYcUU1E2pf4i8v68EM&#10;I+eJYkRqxUt85g4/Ld++WfSm4LlutWTcIgBRruhNiVvvTZEkjra8I26oDVfgbLTtiIet3SfMkh7Q&#10;O5nkaTpNem2ZsZpy5+C0vjjxMuI3Daf+c9M47pEsMXDzcbVx3YU1WS5IsbfEtIJeaZB/YNERoeDS&#10;O1RNPEEHK/6A6gS12unGD6nuEt00gvJYA1STpb9Vs22J4bEWEMeZu0zu/8HST8eNRYKVOM8xUqSD&#10;Hm29JWLfelRppUBBbRE4QaneuAISKrWxoVZ6UlvzrOk3h5SuWqL2PDJ+ORtAyUJG8iolbJyB+3b9&#10;R80ghhy8jrKdGtuhRgrzNSQGcJAGnWKfzvc+8ZNHFA6n09Fsnk8wouAbzbI09jEhRYAJycY6/4Hr&#10;DgWjxFKoICMpyPHZ+UDrV0g4VnotpIyjIBXqSzxJJ/OY4LQULDhDmLP7XSUtOpIwTPGLNYLnMczq&#10;g2IRrOWEra62J0JebLhcqoAH5QCdq3WZlu/zdL6arWbjwTifrgbjtK4H79fVeDBdZ+8m9aiuqjr7&#10;Eahl46IVjHEV2N0mNxv/3WRc39Bl5u6ze5cheY0e9QKyt38kHTsbmnkZi51m5429dRyGNQZfH1Z4&#10;DY97sB+f//InAAAA//8DAFBLAwQUAAYACAAAACEAHAmOYd8AAAAJAQAADwAAAGRycy9kb3ducmV2&#10;LnhtbEyPwU7DMBBE70j8g7VI3KiT0qQkxKmgqAfohRbE2U2WOCLejWK3Sf8e9wTH2RnNvC1Wk+3E&#10;CQfXMimIZxEIpIrrlhoFnx+buwcQzmuqdceECs7oYFVeXxU6r3mkHZ72vhGhhFyuFRjv+1xKVxm0&#10;2s24RwreNw9W+yCHRtaDHkO57eQ8ilJpdUthwege1warn/3RKrBv89eUtybZnr9esvfxebHhNSt1&#10;ezM9PYLwOPm/MFzwAzqUgenAR6qd6BRk8SIkFaRxAuLix/dpBuIQLssEZFnI/x+UvwAAAP//AwBQ&#10;SwECLQAUAAYACAAAACEAtoM4kv4AAADhAQAAEwAAAAAAAAAAAAAAAAAAAAAAW0NvbnRlbnRfVHlw&#10;ZXNdLnhtbFBLAQItABQABgAIAAAAIQA4/SH/1gAAAJQBAAALAAAAAAAAAAAAAAAAAC8BAABfcmVs&#10;cy8ucmVsc1BLAQItABQABgAIAAAAIQAoLcVWKgIAAEYEAAAOAAAAAAAAAAAAAAAAAC4CAABkcnMv&#10;ZTJvRG9jLnhtbFBLAQItABQABgAIAAAAIQAcCY5h3wAAAAkBAAAPAAAAAAAAAAAAAAAAAIQEAABk&#10;cnMvZG93bnJldi54bWxQSwUGAAAAAAQABADzAAAAkAUAAAAA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6BB12B6" wp14:editId="7B6EDD31">
                <wp:simplePos x="0" y="0"/>
                <wp:positionH relativeFrom="page">
                  <wp:posOffset>7989570</wp:posOffset>
                </wp:positionH>
                <wp:positionV relativeFrom="paragraph">
                  <wp:posOffset>376555</wp:posOffset>
                </wp:positionV>
                <wp:extent cx="1297305" cy="0"/>
                <wp:effectExtent l="5715" t="12700" r="11430" b="6350"/>
                <wp:wrapTopAndBottom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730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405DFB4F" id="Straight Connector 21" o:spid="_x0000_s1026" style="position:absolute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29.1pt,29.65pt" to="731.25pt,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AKuIAIAADgEAAAOAAAAZHJzL2Uyb0RvYy54bWysU02P2yAQvVfqf0DcE9tZZzex4qwqO+ll&#10;242U7Q8ggG1UDAhInKjqf+9APtq0l6pqDgSYmec3bx6L52Mv0YFbJ7QqcTZOMeKKaiZUW+Ivb+vR&#10;DCPniWJEasVLfOIOPy/fv1sMpuAT3WnJuEUAolwxmBJ33psiSRzteE/cWBuuINho2xMPR9smzJIB&#10;0HuZTNL0MRm0ZcZqyp2D2/ocxMuI3zSc+temcdwjWWLg5uNq47oLa7JckKK1xHSCXmiQf2DRE6Hg&#10;ozeomniC9lb8AdULarXTjR9T3Se6aQTlsQfoJkt/62bbEcNjLyCOMzeZ3P+DpZ8PG4sEK/Ekw0iR&#10;Hma09ZaItvOo0kqBgtoiCIJSg3EFFFRqY0Ov9Ki25kXTrw4pXXVEtTwyfjsZQIkVyV1JODgD39sN&#10;nzSDHLL3Osp2bGwfIEEQdIzTOd2mw48eUbjMJvOnh3SKEb3GElJcC411/iPXPQqbEkuhgnCkIIcX&#10;54E6pF5TwrXSayFlHL5UaCjxNJ3OY4HTUrAQDGnOtrtKWnQgwT7xF3QAsLs0q/eKRbCOE7a67D0R&#10;8ryHfKkCHrQCdC67sz++zdP5araa5aN88rga5Wldjz6sq3z0uM6epvVDXVV19j1Qy/KiE4xxFdhd&#10;vZrlf+eFy6s5u+zm1psMyT16bBHIXv8j6TjLML6zEXaanTY2qBHGCvaMyZenFPz/6zlm/Xzwyx8A&#10;AAD//wMAUEsDBBQABgAIAAAAIQAsZfM63QAAAAsBAAAPAAAAZHJzL2Rvd25yZXYueG1sTI/BbsIw&#10;DIbvk/YOkZF2Gyldi0ppihDStEk7AXsA05i2onGqJoVuT7+gHbbjb3/6/bnYTKYTVxpca1nBYh6B&#10;IK6sbrlW8Hl8fc5AOI+ssbNMCr7IwaZ8fCgw1/bGe7oefC1CCbscFTTe97mUrmrIoJvbnjjsznYw&#10;6EMcaqkHvIVy08k4ipbSYMvhQoM97RqqLofRKHgbKdHbRNb9hMa+f+yOVbb/VuppNm3XIDxN/g+G&#10;u35QhzI4nezI2oku5DjN4sAqSFcvIO5EsoxTEKffiSwL+f+H8gcAAP//AwBQSwECLQAUAAYACAAA&#10;ACEAtoM4kv4AAADhAQAAEwAAAAAAAAAAAAAAAAAAAAAAW0NvbnRlbnRfVHlwZXNdLnhtbFBLAQIt&#10;ABQABgAIAAAAIQA4/SH/1gAAAJQBAAALAAAAAAAAAAAAAAAAAC8BAABfcmVscy8ucmVsc1BLAQIt&#10;ABQABgAIAAAAIQDj/AKuIAIAADgEAAAOAAAAAAAAAAAAAAAAAC4CAABkcnMvZTJvRG9jLnhtbFBL&#10;AQItABQABgAIAAAAIQAsZfM63QAAAAsBAAAPAAAAAAAAAAAAAAAAAHoEAABkcnMvZG93bnJldi54&#10;bWxQSwUGAAAAAAQABADzAAAAhAUAAAAA&#10;" strokeweight=".14053mm">
                <w10:wrap type="topAndBottom" anchorx="page"/>
              </v:line>
            </w:pict>
          </mc:Fallback>
        </mc:AlternateContent>
      </w:r>
    </w:p>
    <w:p w14:paraId="59080F22" w14:textId="4B26BD63" w:rsidR="004F402B" w:rsidRPr="003A04D8" w:rsidRDefault="004F402B" w:rsidP="00B64904">
      <w:pPr>
        <w:tabs>
          <w:tab w:val="left" w:pos="11989"/>
        </w:tabs>
        <w:spacing w:after="0"/>
        <w:ind w:left="469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Տնտեսավարող</w:t>
      </w:r>
      <w:r w:rsidRPr="003A04D8">
        <w:rPr>
          <w:rFonts w:ascii="GHEA Grapalat" w:hAnsi="GHEA Grapalat"/>
          <w:spacing w:val="15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սուբյեկտի</w:t>
      </w:r>
      <w:r w:rsidRPr="003A04D8">
        <w:rPr>
          <w:rFonts w:ascii="GHEA Grapalat" w:hAnsi="GHEA Grapalat"/>
          <w:spacing w:val="18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գտնվելու</w:t>
      </w:r>
      <w:r w:rsidRPr="003A04D8">
        <w:rPr>
          <w:rFonts w:ascii="GHEA Grapalat" w:hAnsi="GHEA Grapalat"/>
          <w:spacing w:val="17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վայրը</w:t>
      </w:r>
      <w:r w:rsidR="00964BBD"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  <w:r w:rsidR="00964BBD" w:rsidRPr="003A04D8">
        <w:rPr>
          <w:rFonts w:ascii="GHEA Grapalat" w:hAnsi="GHEA Grapalat"/>
          <w:w w:val="105"/>
          <w:sz w:val="20"/>
          <w:szCs w:val="20"/>
          <w:lang w:val="hy-AM"/>
        </w:rPr>
        <w:t>(</w:t>
      </w:r>
      <w:r w:rsidR="00964BBD">
        <w:rPr>
          <w:rFonts w:ascii="GHEA Grapalat" w:hAnsi="GHEA Grapalat"/>
          <w:w w:val="105"/>
          <w:sz w:val="20"/>
          <w:szCs w:val="20"/>
          <w:lang w:val="hy-AM"/>
        </w:rPr>
        <w:t>բնակության վայր</w:t>
      </w:r>
      <w:r w:rsidR="00964BBD" w:rsidRPr="003A04D8">
        <w:rPr>
          <w:rFonts w:ascii="GHEA Grapalat" w:hAnsi="GHEA Grapalat"/>
          <w:w w:val="105"/>
          <w:sz w:val="20"/>
          <w:szCs w:val="20"/>
          <w:lang w:val="hy-AM"/>
        </w:rPr>
        <w:t>)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,</w:t>
      </w:r>
      <w:r w:rsidRPr="003A04D8">
        <w:rPr>
          <w:rFonts w:ascii="GHEA Grapalat" w:hAnsi="GHEA Grapalat"/>
          <w:spacing w:val="16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կայքի,</w:t>
      </w:r>
      <w:r w:rsidRPr="003A04D8">
        <w:rPr>
          <w:rFonts w:ascii="GHEA Grapalat" w:hAnsi="GHEA Grapalat"/>
          <w:spacing w:val="15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էլեկտրոնային</w:t>
      </w:r>
      <w:r w:rsidRPr="003A04D8">
        <w:rPr>
          <w:rFonts w:ascii="GHEA Grapalat" w:hAnsi="GHEA Grapalat"/>
          <w:spacing w:val="18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փոստի</w:t>
      </w:r>
      <w:r w:rsidRPr="003A04D8">
        <w:rPr>
          <w:rFonts w:ascii="GHEA Grapalat" w:hAnsi="GHEA Grapalat"/>
          <w:spacing w:val="17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հասցեները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ab/>
        <w:t>(հեռախոսահամարը)</w:t>
      </w:r>
    </w:p>
    <w:p w14:paraId="253978F9" w14:textId="59521867" w:rsidR="004F402B" w:rsidRPr="003A04D8" w:rsidRDefault="004F402B" w:rsidP="00B64904">
      <w:pPr>
        <w:pStyle w:val="BodyText"/>
        <w:rPr>
          <w:rFonts w:ascii="GHEA Grapalat" w:hAnsi="GHEA Grapalat"/>
          <w:lang w:val="hy-AM"/>
        </w:rPr>
      </w:pPr>
    </w:p>
    <w:p w14:paraId="3D7F0933" w14:textId="1E26E1CE" w:rsidR="00964BBD" w:rsidRPr="003A04D8" w:rsidRDefault="00964BBD" w:rsidP="00B64904">
      <w:pPr>
        <w:pStyle w:val="BodyText"/>
        <w:rPr>
          <w:rFonts w:ascii="GHEA Grapalat" w:hAnsi="GHEA Grapalat"/>
          <w:lang w:val="hy-AM"/>
        </w:rPr>
      </w:pPr>
    </w:p>
    <w:p w14:paraId="28E2B855" w14:textId="1843115B" w:rsidR="004F402B" w:rsidRPr="003A04D8" w:rsidRDefault="00650BBF" w:rsidP="00B64904">
      <w:pPr>
        <w:pStyle w:val="BodyText"/>
        <w:rPr>
          <w:rFonts w:ascii="GHEA Grapalat" w:hAnsi="GHEA Grapalat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51C98072" wp14:editId="2D8E8111">
                <wp:simplePos x="0" y="0"/>
                <wp:positionH relativeFrom="page">
                  <wp:posOffset>638175</wp:posOffset>
                </wp:positionH>
                <wp:positionV relativeFrom="paragraph">
                  <wp:posOffset>260350</wp:posOffset>
                </wp:positionV>
                <wp:extent cx="6057900" cy="9525"/>
                <wp:effectExtent l="0" t="0" r="19050" b="28575"/>
                <wp:wrapTopAndBottom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9525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D352BBB" id="Straight Connector 20" o:spid="_x0000_s1026" style="position:absolute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0.25pt,20.5pt" to="527.2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zLIAIAADsEAAAOAAAAZHJzL2Uyb0RvYy54bWysU8GO2jAQvVfqP1i5QxKasBARVlUCvWxb&#10;JLYfYGwnserYlm0IqOq/d2wCWtpLVTUHZ2zPvHnzZrx6PvcCnZixXMkySqdJhJgkinLZltG31+1k&#10;ESHrsKRYKMnK6MJs9Lx+/2416ILNVKcEZQYBiLTFoMuoc04XcWxJx3psp0ozCZeNMj12sDVtTA0e&#10;AL0X8SxJ5vGgDNVGEWYtnNbXy2gd8JuGEfe1aSxzSJQRcHNhNWE9+DVer3DRGqw7TkYa+B9Y9JhL&#10;SHqHqrHD6Gj4H1A9J0ZZ1bgpUX2smoYTFmqAatLkt2r2HdYs1ALiWH2Xyf4/WPLltDOI0zKagTwS&#10;99CjvTOYt51DlZISFFQGwSUoNWhbQEAld8bXSs5yr18U+W6RVFWHZcsC49eLBpTUR8QPIX5jNeQ7&#10;DJ8VBR98dCrIdm5M7yFBEHQO3bncu8PODhE4nCf50zIBlgTulvksDwlwcYvVxrpPTPXIG2UkuPTa&#10;4QKfXqzzXHBxc/HHUm25EKH/QqKhjPIkX4YAqwSn/tK7WdMeKmHQCfsJCt+Y98HNqKOkAaxjmG5G&#10;22EurjYkF9LjQTVAZ7SuI/JjmSw3i80im2Sz+WaSJXU9+bitssl8mz7l9Ye6qur0p6eWZkXHKWXS&#10;s7uNa5r93TiMD+c6aPeBvcsQP6IHvYDs7R9Ih3b6Dl5n4aDoZWdubYYJDc7ja/JP4O0e7Ldvfv0L&#10;AAD//wMAUEsDBBQABgAIAAAAIQApyz9L3AAAAAoBAAAPAAAAZHJzL2Rvd25yZXYueG1sTI/NasMw&#10;EITvhb6D2EJvjZRgl+BaDiFQWugpPw+wsba2qbUylpy4ffpuTu1xZj9mZ8rN7Ht1oTF2gS0sFwYU&#10;cR1cx42F0/H1aQ0qJmSHfWCy8E0RNtX9XYmFC1fe0+WQGiUhHAu00KY0FFrHuiWPcREGYrl9htFj&#10;Ejk22o14lXDf65Uxz9pjx/KhxYF2LdVfh8lbeJsoc9tMN8OMPrx/7I71ev9j7ePDvH0BlWhOfzDc&#10;6kt1qKTTOUzsoupFG5MLaiFbyqYbYPJMnLM4qxx0Ver/E6pfAAAA//8DAFBLAQItABQABgAIAAAA&#10;IQC2gziS/gAAAOEBAAATAAAAAAAAAAAAAAAAAAAAAABbQ29udGVudF9UeXBlc10ueG1sUEsBAi0A&#10;FAAGAAgAAAAhADj9If/WAAAAlAEAAAsAAAAAAAAAAAAAAAAALwEAAF9yZWxzLy5yZWxzUEsBAi0A&#10;FAAGAAgAAAAhAGQ+3MsgAgAAOwQAAA4AAAAAAAAAAAAAAAAALgIAAGRycy9lMm9Eb2MueG1sUEsB&#10;Ai0AFAAGAAgAAAAhACnLP0vcAAAACgEAAA8AAAAAAAAAAAAAAAAAegQAAGRycy9kb3ducmV2Lnht&#10;bFBLBQYAAAAABAAEAPMAAACDBQAAAAA=&#10;" strokeweight=".14053mm">
                <w10:wrap type="topAndBottom" anchorx="page"/>
              </v:line>
            </w:pict>
          </mc:Fallback>
        </mc:AlternateContent>
      </w:r>
      <w:r w:rsidR="003537AE"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3A517553" wp14:editId="1C67BEBB">
                <wp:simplePos x="0" y="0"/>
                <wp:positionH relativeFrom="page">
                  <wp:posOffset>7930515</wp:posOffset>
                </wp:positionH>
                <wp:positionV relativeFrom="paragraph">
                  <wp:posOffset>231140</wp:posOffset>
                </wp:positionV>
                <wp:extent cx="1297305" cy="0"/>
                <wp:effectExtent l="5715" t="9525" r="11430" b="9525"/>
                <wp:wrapTopAndBottom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730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F092E9A" id="Straight Connector 19" o:spid="_x0000_s1026" style="position:absolute;z-index: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24.45pt,18.2pt" to="726.6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bcwHw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g97NMVKk&#10;hx5tvSWi7TyqtFKgoLYInKDUYFwBCZXa2FArPaqtedH0u0NKVx1RLY+M304GULKQkbxLCRtn4L7d&#10;8EUziCF7r6Nsx8b2ARIEQcfYndOtO/zoEYXDbDJ/ekinGNGrLyHFNdFY5z9z3aNglFgKFYQjBTm8&#10;OB+IkOIaEo6VXgspY/OlQkOJp+l0HhOcloIFZwhztt1V0qIDCeMTv1gVeO7DrN4rFsE6TtjqYnsi&#10;5NmGy6UKeFAK0LlY5/n4MU/nq9lqlo/yyeNqlKd1Pfq0rvLR4zp7mtYPdVXV2c9ALcuLTjDGVWB3&#10;ndUs/7tZuLya85TdpvUmQ/IePeoFZK//SDr2MrTvPAg7zU4be+0xjGcMvjylMP/3e7DvH/zyFwAA&#10;AP//AwBQSwMEFAAGAAgAAAAhAPI+Hy/dAAAACwEAAA8AAABkcnMvZG93bnJldi54bWxMj8FOwzAM&#10;hu9Ie4fIk7ixdF2YSmk6TZMmkDht4wG8xrQVjVM16VZ4ejJxgONvf/r9udhMthMXGnzrWMNykYAg&#10;rpxpudbwfto/ZCB8QDbYOSYNX+RhU87uCsyNu/KBLsdQi1jCPkcNTQh9LqWvGrLoF64njrsPN1gM&#10;MQ61NANeY7ntZJoka2mx5XihwZ52DVWfx9FqeBlJma2SdT+hda9vu1OVHb61vp9P22cQgabwB8NN&#10;P6pDGZ3ObmTjRRdzqrKnyGpYrRWIG6EeVymI8+9EloX8/0P5AwAA//8DAFBLAQItABQABgAIAAAA&#10;IQC2gziS/gAAAOEBAAATAAAAAAAAAAAAAAAAAAAAAABbQ29udGVudF9UeXBlc10ueG1sUEsBAi0A&#10;FAAGAAgAAAAhADj9If/WAAAAlAEAAAsAAAAAAAAAAAAAAAAALwEAAF9yZWxzLy5yZWxzUEsBAi0A&#10;FAAGAAgAAAAhAGnNtzAfAgAAOAQAAA4AAAAAAAAAAAAAAAAALgIAAGRycy9lMm9Eb2MueG1sUEsB&#10;Ai0AFAAGAAgAAAAhAPI+Hy/dAAAACwEAAA8AAAAAAAAAAAAAAAAAeQQAAGRycy9kb3ducmV2Lnht&#10;bFBLBQYAAAAABAAEAPMAAACDBQAAAAA=&#10;" strokeweight=".14053mm">
                <w10:wrap type="topAndBottom" anchorx="page"/>
              </v:line>
            </w:pict>
          </mc:Fallback>
        </mc:AlternateContent>
      </w:r>
    </w:p>
    <w:p w14:paraId="1CC6607C" w14:textId="37C3BE8B" w:rsidR="004F402B" w:rsidRPr="003A04D8" w:rsidRDefault="004F402B" w:rsidP="00B64904">
      <w:pPr>
        <w:tabs>
          <w:tab w:val="left" w:pos="11988"/>
        </w:tabs>
        <w:spacing w:after="0"/>
        <w:ind w:left="469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Տնտեսավարող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սուբյեկտի</w:t>
      </w:r>
      <w:r w:rsidRPr="003A04D8">
        <w:rPr>
          <w:rFonts w:ascii="GHEA Grapalat" w:hAnsi="GHEA Grapalat"/>
          <w:spacing w:val="13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ղեկավարի</w:t>
      </w:r>
      <w:r w:rsidRPr="003A04D8">
        <w:rPr>
          <w:rFonts w:ascii="GHEA Grapalat" w:hAnsi="GHEA Grapalat"/>
          <w:spacing w:val="11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կամ</w:t>
      </w:r>
      <w:r w:rsidRPr="003A04D8">
        <w:rPr>
          <w:rFonts w:ascii="GHEA Grapalat" w:hAnsi="GHEA Grapalat"/>
          <w:spacing w:val="11"/>
          <w:w w:val="105"/>
          <w:sz w:val="20"/>
          <w:szCs w:val="20"/>
          <w:lang w:val="hy-AM"/>
        </w:rPr>
        <w:t xml:space="preserve"> </w:t>
      </w:r>
      <w:r w:rsidR="00964BBD">
        <w:rPr>
          <w:rFonts w:ascii="GHEA Grapalat" w:hAnsi="GHEA Grapalat"/>
          <w:w w:val="105"/>
          <w:sz w:val="20"/>
          <w:szCs w:val="20"/>
          <w:lang w:val="hy-AM"/>
        </w:rPr>
        <w:t xml:space="preserve">լիազորված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անձի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ազգանունը,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անունը,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հայրանունը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ab/>
        <w:t>(հեռախոսահամարը)</w:t>
      </w:r>
    </w:p>
    <w:p w14:paraId="01703317" w14:textId="77777777" w:rsidR="004F402B" w:rsidRPr="003A04D8" w:rsidRDefault="004F402B" w:rsidP="00B64904">
      <w:pPr>
        <w:pStyle w:val="BodyText"/>
        <w:rPr>
          <w:rFonts w:ascii="GHEA Grapalat" w:hAnsi="GHEA Grapalat"/>
          <w:lang w:val="hy-AM"/>
        </w:rPr>
      </w:pPr>
    </w:p>
    <w:p w14:paraId="4864BC1E" w14:textId="74C637BD" w:rsidR="004F402B" w:rsidRPr="003A04D8" w:rsidRDefault="004F402B" w:rsidP="00B64904">
      <w:pPr>
        <w:tabs>
          <w:tab w:val="left" w:pos="6366"/>
          <w:tab w:val="left" w:pos="10549"/>
          <w:tab w:val="left" w:pos="11019"/>
        </w:tabs>
        <w:spacing w:after="0"/>
        <w:ind w:left="469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Ստուգման</w:t>
      </w:r>
      <w:r w:rsidRPr="003A04D8">
        <w:rPr>
          <w:rFonts w:ascii="GHEA Grapalat" w:hAnsi="GHEA Grapalat"/>
          <w:spacing w:val="8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հանձնարարագրի</w:t>
      </w:r>
      <w:r w:rsidRPr="003A04D8">
        <w:rPr>
          <w:rFonts w:ascii="GHEA Grapalat" w:hAnsi="GHEA Grapalat"/>
          <w:spacing w:val="6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համարը`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ab/>
      </w:r>
      <w:r w:rsidR="003A04D8" w:rsidRPr="0005152A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   </w:t>
      </w:r>
      <w:r w:rsidR="00964BBD"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     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տրված`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ab/>
        <w:t>20</w:t>
      </w:r>
      <w:r w:rsidR="003A04D8"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    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ab/>
        <w:t>թ.</w:t>
      </w:r>
    </w:p>
    <w:p w14:paraId="5B919EAB" w14:textId="77777777" w:rsidR="004F402B" w:rsidRPr="003A04D8" w:rsidRDefault="004F402B" w:rsidP="00B64904">
      <w:pPr>
        <w:pStyle w:val="BodyText"/>
        <w:rPr>
          <w:rFonts w:ascii="GHEA Grapalat" w:hAnsi="GHEA Grapalat"/>
          <w:sz w:val="16"/>
          <w:lang w:val="hy-AM"/>
        </w:rPr>
      </w:pPr>
    </w:p>
    <w:p w14:paraId="7C80EE45" w14:textId="2213A713" w:rsidR="004F402B" w:rsidRPr="003A04D8" w:rsidRDefault="00570994" w:rsidP="00B64904">
      <w:pPr>
        <w:tabs>
          <w:tab w:val="left" w:pos="14920"/>
        </w:tabs>
        <w:spacing w:after="0" w:line="360" w:lineRule="auto"/>
        <w:ind w:left="469"/>
        <w:rPr>
          <w:rFonts w:ascii="GHEA Grapalat" w:hAnsi="GHEA Grapalat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69AE650D" wp14:editId="71FC0EFE">
                <wp:simplePos x="0" y="0"/>
                <wp:positionH relativeFrom="page">
                  <wp:posOffset>542925</wp:posOffset>
                </wp:positionH>
                <wp:positionV relativeFrom="paragraph">
                  <wp:posOffset>812800</wp:posOffset>
                </wp:positionV>
                <wp:extent cx="9315450" cy="9525"/>
                <wp:effectExtent l="0" t="0" r="19050" b="28575"/>
                <wp:wrapTopAndBottom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15450" cy="9525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023579F" id="Straight Connector 17" o:spid="_x0000_s1026" style="position:absolute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75pt,64pt" to="776.25pt,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mAnIAIAADsEAAAOAAAAZHJzL2Uyb0RvYy54bWysU82O2jAQvlfqO1i5QxI2/EWEVZVAL9su&#10;EtsHMLaTWHVsyzYEVPXdOzYBLe2lqpqDM/bMfPPN3+r53Al0YsZyJYsoHScRYpIoymVTRN/etqNF&#10;hKzDkmKhJCuiC7PR8/rjh1WvczZRrRKUGQQg0ua9LqLWOZ3HsSUt67AdK80kKGtlOuzgapqYGtwD&#10;eifiSZLM4l4Zqo0izFp4ra7KaB3w65oR91rXljkkigi4uXCacB78Ga9XOG8M1i0nAw38Dyw6zCUE&#10;vUNV2GF0NPwPqI4To6yq3ZioLlZ1zQkLOUA2afJbNvsWaxZygeJYfS+T/X+w5OtpZxCn0Lt5hCTu&#10;oEd7ZzBvWodKJSVUUBkESqhUr20ODqXcGZ8rOcu9flHku0VSlS2WDQuM3y4aUFLvET+4+IvVEO/Q&#10;f1EUbPDRqVC2c206DwkFQefQncu9O+zsEIHH5VM6zabQRAK65XQyDQFwfvPVxrrPTHXIC0UkuPS1&#10;wzk+vVjnueD8ZuKfpdpyIUL/hUR9Ec1nkyQ4WCU49UpvZk1zKIVBJ+wnKHxD3Aczo46SBrCWYboZ&#10;ZIe5uMoQXEiPB9kAnUG6jsiPZbLcLDaLbJRNZptRllTV6NO2zEazbTqfVk9VWVbpT08tzfKWU8qk&#10;Z3cb1zT7u3EYFuc6aPeBvZchfkQP9QKyt38gHdrpO3idhYOil525tRkmNBgP2+RX4P0d5Pc7v/4F&#10;AAD//wMAUEsDBBQABgAIAAAAIQALEM0G3QAAAAsBAAAPAAAAZHJzL2Rvd25yZXYueG1sTI/BTsMw&#10;EETvSPyDtUjcqEOklBDiVEDhCBUt4uzGSxwRr6PYTQJfz+YEx50dzbwpN7PrxIhDaD0puF4lIJBq&#10;b1pqFLwfnq9yECFqMrrzhAq+McCmOj8rdWH8RG847mMjOIRCoRXYGPtCylBbdDqsfI/Ev08/OB35&#10;HBppBj1xuOtkmiRr6XRL3GB1j48W66/9ySn4WU92K59eb3b2Qz7ku5fDmOJWqcuL+f4ORMQ5/plh&#10;wWd0qJjp6E9kgugU5FnGTtbTnDcthixLWTou0m0Gsirl/w3VLwAAAP//AwBQSwECLQAUAAYACAAA&#10;ACEAtoM4kv4AAADhAQAAEwAAAAAAAAAAAAAAAAAAAAAAW0NvbnRlbnRfVHlwZXNdLnhtbFBLAQIt&#10;ABQABgAIAAAAIQA4/SH/1gAAAJQBAAALAAAAAAAAAAAAAAAAAC8BAABfcmVscy8ucmVsc1BLAQIt&#10;ABQABgAIAAAAIQCw8mAnIAIAADsEAAAOAAAAAAAAAAAAAAAAAC4CAABkcnMvZTJvRG9jLnhtbFBL&#10;AQItABQABgAIAAAAIQALEM0G3QAAAAsBAAAPAAAAAAAAAAAAAAAAAHoEAABkcnMvZG93bnJldi54&#10;bWxQSwUGAAAAAAQABADzAAAAhAUAAAAA&#10;" strokeweight=".6pt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620EB7CF" wp14:editId="3B91078A">
                <wp:simplePos x="0" y="0"/>
                <wp:positionH relativeFrom="page">
                  <wp:posOffset>542925</wp:posOffset>
                </wp:positionH>
                <wp:positionV relativeFrom="paragraph">
                  <wp:posOffset>593725</wp:posOffset>
                </wp:positionV>
                <wp:extent cx="9315450" cy="9525"/>
                <wp:effectExtent l="0" t="0" r="19050" b="28575"/>
                <wp:wrapTopAndBottom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315450" cy="9525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C723760" id="Straight Connector 18" o:spid="_x0000_s1026" style="position:absolute;flip:y;z-index:251669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75pt,46.75pt" to="776.2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Pj5JwIAAEUEAAAOAAAAZHJzL2Uyb0RvYy54bWysU02P2jAQvVfqf7ByhyRsYCEirKoEetl2&#10;kdj2bmwnserYlm0IqOp/79gEurSXqmoOztgz8+bN1/Lp1Al0ZMZyJYsoHScRYpIoymVTRF9eN6N5&#10;hKzDkmKhJCuiM7PR0+r9u2WvczZRrRKUGQQg0ua9LqLWOZ3HsSUt67AdK80kKGtlOuzgapqYGtwD&#10;eifiSZLM4l4Zqo0izFp4rS7KaBXw65oR91LXljkkigi4uXCacO79Ga+WOG8M1i0nAw38Dyw6zCUE&#10;vUFV2GF0MPwPqI4To6yq3ZioLlZ1zQkLOUA2afJbNrsWaxZygeJYfSuT/X+w5PNxaxCn0DvolMQd&#10;9GjnDOZN61CppIQKKoNACZXqtc3BoZRb43MlJ7nTz4p8s0iqssWyYYHx61kDSuo94jsXf7Ea4u37&#10;T4qCDT44Fcp2qk2HasH1V+/owaE06BT6dL71iZ0cIvC4eEin2RTaSUC3mE6mIRTOPYr31ca6j0x1&#10;yAtFJLj0VcQ5Pj5b51n9MvHPUm24EGEShER9ET3OJklwsEpw6pXezJpmXwqDjtjPUviGuHdmRh0k&#10;DWAtw3Q9yA5zcZEhuJAeD7IBOoN0GZbvi2Sxnq/n2SibzNajLKmq0YdNmY1mm/RxWj1UZVmlPzy1&#10;NMtbTimTnt11cNPs7wZjWKHLyN1G91aG+B491AvIXv+BdGis7+VlKvaKnrfm2nCY1WA87JVfhrd3&#10;kN9u/+onAAAA//8DAFBLAwQUAAYACAAAACEAi/pFE98AAAAJAQAADwAAAGRycy9kb3ducmV2Lnht&#10;bEyPy07DMBBF90j8gzWV2FGnRUYlxKlQSBdskChdsHTjyUON7WC7reHrma7oah736s6ZYp3MyE7o&#10;w+CshMU8A4a2cXqwnYTd5+Z+BSxEZbUanUUJPxhgXd7eFCrX7mw/8LSNHaMQG3IloY9xyjkPTY9G&#10;hbmb0JLWOm9UpNF3XHt1pnAz8mWWPXKjBksXejVh1WNz2B6NhPpr46vX6rt9f3PtYpeqWv2mWsq7&#10;WXp5BhYxxX8zXPAJHUpi2ruj1YGNElZCkFPC0wPViy7Ekro9bUQGvCz49QflHwAAAP//AwBQSwEC&#10;LQAUAAYACAAAACEAtoM4kv4AAADhAQAAEwAAAAAAAAAAAAAAAAAAAAAAW0NvbnRlbnRfVHlwZXNd&#10;LnhtbFBLAQItABQABgAIAAAAIQA4/SH/1gAAAJQBAAALAAAAAAAAAAAAAAAAAC8BAABfcmVscy8u&#10;cmVsc1BLAQItABQABgAIAAAAIQDJNPj5JwIAAEUEAAAOAAAAAAAAAAAAAAAAAC4CAABkcnMvZTJv&#10;RG9jLnhtbFBLAQItABQABgAIAAAAIQCL+kUT3wAAAAkBAAAPAAAAAAAAAAAAAAAAAIEEAABkcnMv&#10;ZG93bnJldi54bWxQSwUGAAAAAAQABADzAAAAjQUAAAAA&#10;" strokeweight=".6pt">
                <w10:wrap type="topAndBottom" anchorx="page"/>
              </v:line>
            </w:pict>
          </mc:Fallback>
        </mc:AlternateContent>
      </w:r>
      <w:r w:rsidR="004F402B" w:rsidRPr="003A04D8">
        <w:rPr>
          <w:rFonts w:ascii="GHEA Grapalat" w:hAnsi="GHEA Grapalat"/>
          <w:w w:val="105"/>
          <w:sz w:val="20"/>
          <w:szCs w:val="20"/>
          <w:lang w:val="hy-AM"/>
        </w:rPr>
        <w:t>Ստուգման նպատակը, պարզաբանման ենթակա</w:t>
      </w:r>
      <w:r w:rsidR="004F402B" w:rsidRPr="003A04D8">
        <w:rPr>
          <w:rFonts w:ascii="GHEA Grapalat" w:hAnsi="GHEA Grapalat"/>
          <w:spacing w:val="-11"/>
          <w:w w:val="105"/>
          <w:sz w:val="20"/>
          <w:szCs w:val="20"/>
          <w:lang w:val="hy-AM"/>
        </w:rPr>
        <w:t xml:space="preserve"> </w:t>
      </w:r>
      <w:r w:rsidR="004F402B" w:rsidRPr="003A04D8">
        <w:rPr>
          <w:rFonts w:ascii="GHEA Grapalat" w:hAnsi="GHEA Grapalat"/>
          <w:w w:val="105"/>
          <w:sz w:val="20"/>
          <w:szCs w:val="20"/>
          <w:lang w:val="hy-AM"/>
        </w:rPr>
        <w:t>հարցերի համարները</w:t>
      </w:r>
      <w:r w:rsidR="004F402B" w:rsidRPr="003A04D8">
        <w:rPr>
          <w:rFonts w:ascii="GHEA Grapalat" w:hAnsi="GHEA Grapalat"/>
          <w:w w:val="105"/>
          <w:lang w:val="hy-AM"/>
        </w:rPr>
        <w:t>`</w:t>
      </w:r>
      <w:r w:rsidR="004F402B" w:rsidRPr="003A04D8">
        <w:rPr>
          <w:rFonts w:ascii="GHEA Grapalat" w:hAnsi="GHEA Grapalat"/>
          <w:u w:val="single"/>
          <w:lang w:val="hy-AM"/>
        </w:rPr>
        <w:t xml:space="preserve"> </w:t>
      </w:r>
      <w:r w:rsidR="004F402B" w:rsidRPr="003A04D8">
        <w:rPr>
          <w:rFonts w:ascii="GHEA Grapalat" w:hAnsi="GHEA Grapalat"/>
          <w:u w:val="single"/>
          <w:lang w:val="hy-AM"/>
        </w:rPr>
        <w:tab/>
      </w:r>
    </w:p>
    <w:p w14:paraId="17EB0458" w14:textId="0608F6E9" w:rsidR="00B06CBC" w:rsidRDefault="00E450CD" w:rsidP="00B64904">
      <w:pPr>
        <w:widowControl w:val="0"/>
        <w:tabs>
          <w:tab w:val="left" w:pos="7713"/>
        </w:tabs>
        <w:autoSpaceDE w:val="0"/>
        <w:autoSpaceDN w:val="0"/>
        <w:spacing w:after="0" w:line="240" w:lineRule="auto"/>
        <w:ind w:left="7081"/>
        <w:rPr>
          <w:rFonts w:ascii="GHEA Grapalat" w:hAnsi="GHEA Grapalat"/>
          <w:b/>
          <w:w w:val="105"/>
          <w:sz w:val="24"/>
          <w:szCs w:val="24"/>
          <w:lang w:val="hy-AM"/>
        </w:rPr>
      </w:pPr>
      <w:r>
        <w:rPr>
          <w:rFonts w:ascii="GHEA Grapalat" w:hAnsi="GHEA Grapalat"/>
          <w:b/>
          <w:w w:val="105"/>
          <w:sz w:val="24"/>
          <w:szCs w:val="24"/>
          <w:lang w:val="hy-AM"/>
        </w:rPr>
        <w:br w:type="column"/>
      </w:r>
      <w:r w:rsidR="0062040C">
        <w:rPr>
          <w:rFonts w:ascii="GHEA Grapalat" w:hAnsi="GHEA Grapalat"/>
          <w:b/>
          <w:w w:val="105"/>
          <w:sz w:val="24"/>
          <w:szCs w:val="24"/>
          <w:lang w:val="hy-AM"/>
        </w:rPr>
        <w:lastRenderedPageBreak/>
        <w:t>2</w:t>
      </w:r>
      <w:r w:rsidR="0062040C">
        <w:rPr>
          <w:rFonts w:ascii="MS Mincho" w:eastAsia="MS Mincho" w:hAnsi="MS Mincho" w:cs="MS Mincho"/>
          <w:b/>
          <w:w w:val="105"/>
          <w:sz w:val="24"/>
          <w:szCs w:val="24"/>
          <w:lang w:val="hy-AM"/>
        </w:rPr>
        <w:t>․</w:t>
      </w:r>
      <w:r w:rsidR="0062040C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="00B06CBC" w:rsidRPr="003A04D8">
        <w:rPr>
          <w:rFonts w:ascii="GHEA Grapalat" w:hAnsi="GHEA Grapalat"/>
          <w:b/>
          <w:w w:val="105"/>
          <w:sz w:val="24"/>
          <w:szCs w:val="24"/>
          <w:lang w:val="hy-AM"/>
        </w:rPr>
        <w:t>ՀԱՐՑԱՇԱՐ</w:t>
      </w:r>
    </w:p>
    <w:p w14:paraId="20F4F1C8" w14:textId="77777777" w:rsidR="00E450CD" w:rsidRPr="003A04D8" w:rsidRDefault="00E450CD" w:rsidP="00B64904">
      <w:pPr>
        <w:widowControl w:val="0"/>
        <w:tabs>
          <w:tab w:val="left" w:pos="7713"/>
        </w:tabs>
        <w:autoSpaceDE w:val="0"/>
        <w:autoSpaceDN w:val="0"/>
        <w:spacing w:after="0" w:line="240" w:lineRule="auto"/>
        <w:ind w:left="7081"/>
        <w:rPr>
          <w:rFonts w:ascii="GHEA Grapalat" w:hAnsi="GHEA Grapalat"/>
          <w:b/>
          <w:sz w:val="24"/>
          <w:szCs w:val="24"/>
          <w:lang w:val="hy-AM"/>
        </w:rPr>
      </w:pPr>
    </w:p>
    <w:p w14:paraId="30E4B915" w14:textId="7D715C72" w:rsidR="003F2888" w:rsidRDefault="006F1B93" w:rsidP="003F288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w w:val="105"/>
          <w:sz w:val="24"/>
          <w:szCs w:val="24"/>
          <w:lang w:val="hy-AM"/>
        </w:rPr>
      </w:pPr>
      <w:r w:rsidRPr="006F1B93">
        <w:rPr>
          <w:rFonts w:ascii="GHEA Grapalat" w:hAnsi="GHEA Grapalat"/>
          <w:b/>
          <w:w w:val="105"/>
          <w:sz w:val="24"/>
          <w:szCs w:val="24"/>
          <w:lang w:val="hy-AM"/>
        </w:rPr>
        <w:t>ՀԵՂՈՒԿ, ԲՆԱԿԱՆ ԳԱԶԵՐԻ ՊԱՀԵՍՏՆԵՐԻ ՀԱՄԱՐ</w:t>
      </w:r>
    </w:p>
    <w:p w14:paraId="360A2C9C" w14:textId="77777777" w:rsidR="006F1B93" w:rsidRPr="006F1B93" w:rsidRDefault="006F1B93" w:rsidP="006F1B93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en-GB"/>
        </w:rPr>
      </w:pPr>
      <w:r w:rsidRPr="006F1B93">
        <w:rPr>
          <w:rFonts w:ascii="Calibri" w:eastAsia="Times New Roman" w:hAnsi="Calibri" w:cs="Calibri"/>
          <w:color w:val="000000"/>
          <w:sz w:val="21"/>
          <w:szCs w:val="21"/>
          <w:lang w:val="hy-AM" w:eastAsia="en-GB"/>
        </w:rPr>
        <w:t> </w:t>
      </w:r>
    </w:p>
    <w:tbl>
      <w:tblPr>
        <w:tblW w:w="158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8425"/>
        <w:gridCol w:w="419"/>
        <w:gridCol w:w="284"/>
        <w:gridCol w:w="536"/>
        <w:gridCol w:w="580"/>
        <w:gridCol w:w="1947"/>
        <w:gridCol w:w="1417"/>
        <w:gridCol w:w="1559"/>
      </w:tblGrid>
      <w:tr w:rsidR="006F1B93" w:rsidRPr="006F1B93" w14:paraId="425865DB" w14:textId="77777777" w:rsidTr="006F1B93">
        <w:trPr>
          <w:trHeight w:val="1088"/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5E26A0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NN</w:t>
            </w:r>
            <w:r w:rsidRPr="006F1B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br/>
              <w:t>ը/կ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FCACAE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Հարցեր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795FEA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Այո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61392D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Ոչ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DB2A6C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Չ/Պ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F7381F" w14:textId="5FA0BEDB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 xml:space="preserve">Կշիռ 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30AA4B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Հղումներ նորմատիվ իրավական ակտերին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01DF75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Ստուգման տեսակը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E647AB" w14:textId="74882774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 w:eastAsia="en-GB"/>
              </w:rPr>
              <w:t>Մեկնաբանու-թյուն</w:t>
            </w:r>
          </w:p>
        </w:tc>
      </w:tr>
      <w:tr w:rsidR="006F1B93" w:rsidRPr="006F1B93" w14:paraId="1E664D6C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54484A44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I</w:t>
            </w:r>
          </w:p>
        </w:tc>
        <w:tc>
          <w:tcPr>
            <w:tcW w:w="1516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7455E605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Շենքերին, շինություններին, տարածքներին ներկայացվող հրդեհային անվտանգության պահանջներ</w:t>
            </w:r>
          </w:p>
        </w:tc>
      </w:tr>
      <w:tr w:rsidR="006F1B93" w:rsidRPr="006F1B93" w14:paraId="40E10E50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B4E899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4C108C" w14:textId="0FCD994F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Շինարարական հիմնատարրերը մշակված (տոգորված) են հրապաշտպան լուծույթով կամ պատվածքով և գտնվում են մշակման (տոգորման) ներգործության ժամկետների մեջ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2391F8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A39908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329BC1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8DF868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7F7796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I, գլուխ 3, կետ 27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1B8C1D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1,2,3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DAE71D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718994F9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EEF78B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9B593A" w14:textId="5D7F3859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Պահեստների և բազաների ներքին երկաթուղային գծանցները և անցումները ունեն համատարած տախտակում` հրշեջ ավտոմեքենաների ազատ երթևեկության համար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BAD5B9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A5D0E7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4C1EAF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420794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2970BD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I, գլուխ 3, կետ 19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D6D06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0720FF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04D0C76C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251974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4E60DE" w14:textId="74A1A790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Սանդղաբազուկների տակ գտնվող տարածքները ազատ են` չեն օգտագործվում առարկաների պահման համար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E6E371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B021C4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C537D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EBC2D8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9EA98B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I, գլուխ 3, կետ 31, ենթակետ 10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DB0181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D57AB1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6DAB4558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7F3C05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2E7817" w14:textId="78A63B77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Արտաքին հրշեջ սանդուղքները գտնվում են սարքին վիճակում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C1CFE4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5126E3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4D89C4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AAD9A0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6BBC85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I, գլուխ 3, կետ 32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2C1BA6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2D8746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5C6E3CF3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9034A8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410AA3" w14:textId="1C4443B0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 հա և ավելի չափերի բազաների (պահեստների) տարածքները հրշեջ ավտոմեքենաների համար ապահովված են ոչ պակաս՝ քան երկու մուտքով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4207DA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33FA9B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21DFED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987C37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E1F9CA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«2», կետ 5.36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386984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34AA19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0C3FB59E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251524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6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A8C360" w14:textId="01E5695E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Ավտոմոբիլային մուտքի դարպասների լայնությունը պակաս չէ 4,5 մետրից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5BDD51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46430A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86D5F1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CA230A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AF2215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«2», կետ 5.37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BB453D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5C052F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10BD7B1A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272433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7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A47C0A" w14:textId="5907F7FD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4E25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Բնակելի, հասարակական և արտադրական նշանակության շինություններից մինչև գազի պահեստի նորմերով պահանջվող հակահրդեհային միջտարածությունները պահպանված են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37585D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45B243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D4A34E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89E7E9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92CA29" w14:textId="0907F7DC" w:rsidR="006F1B93" w:rsidRPr="006F1B93" w:rsidRDefault="006F1B93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«3», կետ </w:t>
            </w:r>
            <w:r w:rsid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192</w:t>
            </w: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աղյուսակ 9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624BC2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01022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I*</w:t>
            </w:r>
          </w:p>
        </w:tc>
      </w:tr>
      <w:tr w:rsidR="006F1B93" w:rsidRPr="006F1B93" w14:paraId="275165E1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28467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255CDD" w14:textId="21C191A3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Օբյեկտի տարածքում գտնվող շինությունները ապահովված են հրշեջ ավտոմեքենաների մոտեցման ճանապարհներով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686540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010F5B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B6FE5B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48E345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438B5D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I, գլուխ 3, կետ 15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46123B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3611B1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04033875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BE3383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CB336F" w14:textId="19FCD3D6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Գազի բալոնները պաշտպանված են արևի ճառագայթների անմիջական ազդեցությունից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80F322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FC0F9C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EF863F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FE1007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B9C12B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VI, գլուխ 27, կետ 333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348CA6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04AA3A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0F9AD679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999BA0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lastRenderedPageBreak/>
              <w:t>10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F408AA" w14:textId="1357865F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Էլեկտրամատակարարումն անջատող սարքերը (անջատիչները) գտնվում են պահեստից դուրս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FD3CCC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122C30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35EB41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8EF0D6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B9FB82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VI, գլուխ 27, կետ 341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2AC27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C32CCF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246641EF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228832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11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CFAE65" w14:textId="1FCAA4E2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Էլեկտրամատակարարումն անջատող սարքերը (անջատիչները) տեղադրված են չայրվող պատի կամ առանձին հենարանի վրա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62366D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CED65A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0223F8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2AC2D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82E6CA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VI, գլուխ 27, կետ 341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DC9DE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A3CFC3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11E51651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FC3C5A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12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A409F5" w14:textId="3C2438AF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Էլեկտրամատակարարումն անջատող սարքերը տեղադրված են պահարանի մեջ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1EDDDC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323A4F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F3A612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36AAF2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48FEC5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VI, գլուխ 27, կետ 341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62CB3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1BF724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44AD12DF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95ED2E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13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B8C9B0" w14:textId="549F6F75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Պահեստային շինությունում չի օգտագործվում գազային կամ էլեկտրաջեռուցիչ սարքեր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1E45D2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695DCE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40A3D7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DA609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B994B8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VI, գլուխ 27, կետ 342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8B3255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16B867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2D4B16B6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B9CB7B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14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BFF8AF" w14:textId="0383CC33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 և Բ կարգի սենքերի արտաքին պատող կոնստրուկցիաները դյուրանետ են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B44AF4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AC7CBB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3A0925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7DA9E9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EBFE7A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«10», կետ 5.9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8E55F3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843DFE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II*</w:t>
            </w:r>
          </w:p>
        </w:tc>
      </w:tr>
      <w:tr w:rsidR="006F1B93" w:rsidRPr="006F1B93" w14:paraId="216B701B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B30B00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15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B9D265" w14:textId="723D7B32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Բեռնման և բեռնաթափման կառամատույցները ապահովված են տարակենտրոնացված երկու սանդուղքով կամ թեքամուտքով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C94CE7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97F616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C87E5C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A47D7E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6F1E19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«4», կետ 5.14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E257F4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5538A9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7BC15C97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31B884F1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II</w:t>
            </w:r>
          </w:p>
        </w:tc>
        <w:tc>
          <w:tcPr>
            <w:tcW w:w="1516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0ED0CFD2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Հեղուկացված ածխաջրածնային գազերի գազամբարային և բալոնային կայանքներ</w:t>
            </w:r>
          </w:p>
        </w:tc>
      </w:tr>
      <w:tr w:rsidR="006F1B93" w:rsidRPr="006F1B93" w14:paraId="371F560D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09FAA0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16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E0AA02" w14:textId="3BAC0F9F" w:rsidR="006F1B93" w:rsidRPr="00720B84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720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Ցանկապատի արտաքին կողմից 10մ լայնությամբ հակահրդեհային գոտին պահպանված է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E6FF6B" w14:textId="77777777" w:rsidR="006F1B93" w:rsidRPr="00720B84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720B8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E18CE7" w14:textId="77777777" w:rsidR="006F1B93" w:rsidRPr="00720B84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720B8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E75C5F" w14:textId="77777777" w:rsidR="006F1B93" w:rsidRPr="00720B84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720B8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CF9C46" w14:textId="77777777" w:rsidR="006F1B93" w:rsidRPr="00720B84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720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AB1BB2" w14:textId="7CCDD0A3" w:rsidR="006F1B93" w:rsidRPr="00720B84" w:rsidRDefault="006F1B93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720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«3», կետ </w:t>
            </w:r>
            <w:r w:rsidR="00D0364F" w:rsidRPr="00720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211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525594" w14:textId="77777777" w:rsidR="006F1B93" w:rsidRPr="00720B84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720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A9E767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49F97770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34FF52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17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33DB62" w14:textId="52E01450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Երկաթուղային շարժակազմի կազմատման համար, փակուղու կողմից նախատեսված է 20 մետրից ոչ պակաս երկարությամբ լրացուցիչ ուղիղ հատված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741C56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6FF200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A3ACEA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2D4859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3D7923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«7», կետ 10.3.6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5D28D5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F42341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490F3368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67EE9D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18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39B83A" w14:textId="79781AD3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Ավտոտրանսպորտի վթարային տարահանման նպատակով 500 խմ և ավելի տարողությամբ գազամբարների համար նախատեսված է ապակենտրոնացված ոչ պակաս քան երկու ելքեր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D75F2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828C78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53C357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79C216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17ABE6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«7», կետ 10.3.7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2A4B3B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94E482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1DDD336E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33F113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19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B44D01" w14:textId="0FAA01B9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Ավտոցիստեռների և գազաբալոնային ավտոմոբիլների լցավորման աշտարակների միջև նախատեսված է ոչ պակաս քան 6մ լայնությամբ միջանցիկ երթանց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FAF6CD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DB15B4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DC5E59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1C72D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6F9647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«7», կետ 10.3.9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E4DD48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0A1BE7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55FFC2D2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0AB384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lastRenderedPageBreak/>
              <w:t>20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959D68" w14:textId="0810CD6F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Ստորգետնյա առանձին գազամբարների միջև լուսանցային հեռավորությունը պակաս չէ հարակից գազամբարի տրամագծի կեսից, բայց ոչ պակաս 1 մետրից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C45913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9A13E1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F980BE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CCE958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209328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«7», կետ 10.5.7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BA5C97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7EFEBF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4FD19EF4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E1DF89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21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495E2B" w14:textId="07A5C9C9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Ավտոմեքենաներով ստացվող գազի դատարկման համար նախատեսված են դատարկման աշտարակներ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AE5177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7824C2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272136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31DC7A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E3EF37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«7», կետ 10.4.3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5CE1FB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563239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5B6027C9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CBE636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22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4B6ADA" w14:textId="7E3AC8CE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Գազամբարների վրա տեղադրված են ապահովիչ կափույրներ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4F00BD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DC40CD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AEF947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9DD590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16B4B3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«7», կետ 10.6.8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1F2A7E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ADFA18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5C61F455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E32549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23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1A1E23" w14:textId="30368E28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Գազամբարներից գազի հեռացումը կատարվում է արտանետման խողովակների միջոցով՝ գազամբարից ոչ պակաս քան 3 մետր բարձրության վրա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02FC89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9EC2C0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A21551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18AEE6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FA8BBE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«7», կետ 10.6.8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CFB7DD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CD69D5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65B9DD86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E7468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24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8AA215" w14:textId="37F8702B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Խմբակային </w:t>
            </w: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բալոնային կայանքները տեղակայված են շենքերից ու կառուցվածքներից թույլատրելի հեռավորությունների վրա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78DA12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52A13C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003337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B9BC90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83DC9E" w14:textId="2871D479" w:rsidR="006F1B93" w:rsidRPr="006F1B93" w:rsidRDefault="006F1B93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«3», կետ </w:t>
            </w:r>
            <w:r w:rsid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202</w:t>
            </w: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աղյուսակ 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B3806D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52A613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III*</w:t>
            </w:r>
          </w:p>
        </w:tc>
      </w:tr>
      <w:tr w:rsidR="006F1B93" w:rsidRPr="006F1B93" w14:paraId="7278DA14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74477B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25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E6FF71" w14:textId="50F40114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Շինությունից դուրս տեղադրվող բալոնային կայանքները տեղադրված են բացվածքներից ոչ պակաս քան 1մ հեռավորությունների վրա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E27003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EFF464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7F56DF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34B235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A56536" w14:textId="2902B7E2" w:rsidR="006F1B93" w:rsidRPr="006F1B93" w:rsidRDefault="006F1B93" w:rsidP="00CC78B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«3», կետ </w:t>
            </w:r>
            <w:r w:rsidR="00CC78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2886CE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C883E6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1E913500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533511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26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279423" w14:textId="3BDA45D7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Հեղուկացված գազերի գործարանային պատրաստվածության գազամբարները տեղադրված են ստորգետնյա՝ յուրաքանչյուրը 25 խմ տարողությամբ, բայց ոչ ավել քան 100 խմ ընդհանուր ծավալով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6AB6B7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F06691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9BAB95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1243FB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C6A749" w14:textId="4B071E0C" w:rsidR="006F1B93" w:rsidRPr="006F1B93" w:rsidRDefault="00CC78BC" w:rsidP="00CC78B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«3», կետ 218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0C70B7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4CEF9D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737168CD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AB081B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27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62DC1D" w14:textId="3FB62053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Վերգետնյա տեղադրված գազամբարների միջև հեռավորությունը ընդունված է ամենամեծ գազամբարի երկարությանը հավասար, սակայն պակաս չէ 10 մետրից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A2F204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2B671B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1F66FA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BE5B70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C6B0A0" w14:textId="3F2C42A0" w:rsidR="006F1B93" w:rsidRPr="006F1B93" w:rsidRDefault="006F1B93" w:rsidP="00CC78B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«3», կետ </w:t>
            </w:r>
            <w:r w:rsidR="00CC78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223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72DB44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52A42E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1F4AA69A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CE767C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28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A4502E" w14:textId="4902D41D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Վերգետնյա գազամբարների յուրաքանչյուր խումբ իր պարագծով պարփակված է թմբապատով կամ ոչ պակաս քան 1մ բարձրությամբ չայրվող նյութերից պատրաստված գազաանթափանց ցանկապատով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A4EC73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0FB571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B09CB2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784109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63F773" w14:textId="2B3FFB54" w:rsidR="006F1B93" w:rsidRPr="006F1B93" w:rsidRDefault="006F1B93" w:rsidP="004B06E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«3», կետ </w:t>
            </w:r>
            <w:r w:rsidR="004B06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224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18AFF3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22C775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20C32C12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0DE62649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III</w:t>
            </w:r>
          </w:p>
        </w:tc>
        <w:tc>
          <w:tcPr>
            <w:tcW w:w="1516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515764C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Տարահանման ճանապարհներ</w:t>
            </w:r>
          </w:p>
        </w:tc>
      </w:tr>
      <w:tr w:rsidR="006F1B93" w:rsidRPr="006F1B93" w14:paraId="4C6E625E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7E8454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29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A789E4" w14:textId="0C902CB6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Տարահանման ճանապարհների պատերը և առաստաղները երեսապատված են չայրվող շինանյութով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61E7F0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0BC28B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333EF6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0355DC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01A161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I, գլուխ 3, կետ 41, ենթակետ 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98D284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D0E859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60E2D6A9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C0874A" w14:textId="77777777" w:rsidR="006F1B93" w:rsidRPr="006F1B93" w:rsidRDefault="006F1B93" w:rsidP="006F1B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29</w:t>
            </w:r>
            <w:r w:rsidRPr="006F1B9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GB" w:eastAsia="en-GB"/>
              </w:rPr>
              <w:t>․</w:t>
            </w: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13053E" w14:textId="1210033C" w:rsidR="006F1B93" w:rsidRPr="006F1B93" w:rsidRDefault="006F1B93" w:rsidP="00720EB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Տարահանման ճանապարհները ազատ են` ապահովված է մարդկանց անարգել տեղաշարժը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BCC973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894E3E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8B77F7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861798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440C65" w14:textId="77777777" w:rsidR="006F1B93" w:rsidRPr="006F1B93" w:rsidRDefault="006F1B93" w:rsidP="006F1B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I, գլուխ 3, կետ</w:t>
            </w:r>
          </w:p>
          <w:p w14:paraId="1E9C4101" w14:textId="77777777" w:rsidR="006F1B93" w:rsidRPr="006F1B93" w:rsidRDefault="006F1B93" w:rsidP="006F1B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41, ենթակետ 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7693A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0C95FD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7A76173E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5203BB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lastRenderedPageBreak/>
              <w:t>30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66242E" w14:textId="0B58C25B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Տարահանման ելքերի դռները բացվում են դեպի դուրս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86CD4F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7F05F3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14023C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A69228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420AFB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I, գլուխ 3, կետ 40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AC2229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A77D12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52D01E94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66A188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31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4FA98F" w14:textId="6724E151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Շենքից տարահանման ելքերի քանակը պակաս չէ 2-ից, եթե դրանում տեղավորված են սենքեր, որոնք պետք է ունենան ոչ պակաս քան տարահանման երկու ելք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28B3E7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8AA6C5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2CA52A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C90EAD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44FB8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«5», կետ 57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736853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762E03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IV*</w:t>
            </w:r>
          </w:p>
        </w:tc>
      </w:tr>
      <w:tr w:rsidR="006F1B93" w:rsidRPr="006F1B93" w14:paraId="270FB3CC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31E66A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32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613166" w14:textId="0CE4CC7A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Նկուղային (ցոկոլային) հարկերից, որի սենքերում օգտագործվում կամ պահվում են այրվող նյութեր, առաջին հարկի սենքեր տանող սանդուղքների առջև կառուցված է հրդեհի դեպքում օդի ճնշումով 1-ին տեսակի նախամուտք-անցախուց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B0D512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EAE42A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3FE3D2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13AA7B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801D8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«5», կետ 126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FAA780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F8CE51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310E25E3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715FB2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33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70E730" w14:textId="408514F3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Նկուղային (ցոկոլային) հարկերում վերելակների առջև կառուցված են հրդեհի դեպքում օդի ճնշմամբ նախամուտք-անցախուց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61E6C4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DECE3C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9AB641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4EA92A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BC8A05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«5», կետ 130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07D2E1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32059E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71CB8CD4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06D044B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IV</w:t>
            </w:r>
          </w:p>
        </w:tc>
        <w:tc>
          <w:tcPr>
            <w:tcW w:w="1516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7EE9FE3E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Էլեկտրասարքավորումներին ներկայացվող հրդեհային անվտանգության պահանջներ</w:t>
            </w:r>
          </w:p>
        </w:tc>
      </w:tr>
      <w:tr w:rsidR="006F1B93" w:rsidRPr="006F1B93" w14:paraId="6DBCD314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E6880B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34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FDDE8C" w14:textId="1FA62034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Հրդեհավտանգ հիմնատարրերով տանիքների վրայով օդային էլեկտրահաղորդման գծեր և արտաքին էլեկտրագծեր անցկացված չեն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4F5E73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E74774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AD19A4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BD5CA7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9855BA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I, գլուխ 4, կետ 47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1D78FD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B7797E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76C2B5D9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FA8D37" w14:textId="77777777" w:rsidR="006F1B93" w:rsidRPr="006F1B93" w:rsidRDefault="006F1B93" w:rsidP="006F1B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34</w:t>
            </w:r>
            <w:r w:rsidRPr="006F1B9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GB" w:eastAsia="en-GB"/>
              </w:rPr>
              <w:t>․</w:t>
            </w: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0866FF" w14:textId="4C8183B2" w:rsidR="006F1B93" w:rsidRPr="006F1B93" w:rsidRDefault="006F1B93" w:rsidP="00720EB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Էլեկտրասարքավորումները մոնտաժվել և շահագործվում են էլեկտրական սարքավորումների տեղակայման կանոնների համաձայն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6433C1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225B45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14059C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281D92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034A2D" w14:textId="77777777" w:rsidR="006F1B93" w:rsidRPr="006F1B93" w:rsidRDefault="006F1B93" w:rsidP="006F1B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I, գլուխ 4, կետ 45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41558D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7BB459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6A5BFA1C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C743A3" w14:textId="77777777" w:rsidR="006F1B93" w:rsidRPr="006F1B93" w:rsidRDefault="006F1B93" w:rsidP="006F1B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34</w:t>
            </w:r>
            <w:r w:rsidRPr="006F1B9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GB" w:eastAsia="en-GB"/>
              </w:rPr>
              <w:t>․</w:t>
            </w: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037F71" w14:textId="7DB0097D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Տարահանման ճանապարհներին</w:t>
            </w:r>
            <w:r w:rsidR="00720E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մոնտաժված են վթարային</w:t>
            </w:r>
            <w:r w:rsidR="00720E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լուսավորության լուսատուներ և ելք</w:t>
            </w:r>
            <w:r w:rsidR="00720E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ցույց տվող ցուցանակներ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3CE1B2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AB6D16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84D5E9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0F1B38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94096F" w14:textId="77777777" w:rsidR="006F1B93" w:rsidRPr="006F1B93" w:rsidRDefault="006F1B93" w:rsidP="006F1B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հավելված 1,</w:t>
            </w:r>
          </w:p>
          <w:p w14:paraId="343ADC37" w14:textId="77777777" w:rsidR="006F1B93" w:rsidRPr="006F1B93" w:rsidRDefault="006F1B93" w:rsidP="006F1B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գլուխ 2, կետ 10, «12»,</w:t>
            </w:r>
          </w:p>
          <w:p w14:paraId="511EEB3E" w14:textId="77777777" w:rsidR="006F1B93" w:rsidRPr="006F1B93" w:rsidRDefault="006F1B93" w:rsidP="006F1B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գլուխ 6, կետեր 208,</w:t>
            </w:r>
          </w:p>
          <w:p w14:paraId="2A338B62" w14:textId="77777777" w:rsidR="006F1B93" w:rsidRPr="006F1B93" w:rsidRDefault="006F1B93" w:rsidP="006F1B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212, 231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76EA9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139C31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720EBC" w:rsidRPr="006F1B93" w14:paraId="385B9E27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32D577" w14:textId="371628B3" w:rsidR="00720EBC" w:rsidRPr="006F1B93" w:rsidRDefault="00720EBC" w:rsidP="006F1B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34</w:t>
            </w:r>
            <w:r w:rsidRPr="006F1B9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GB" w:eastAsia="en-GB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33FB2A" w14:textId="7BBD0457" w:rsidR="00720EBC" w:rsidRPr="006F1B93" w:rsidRDefault="00720EBC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720E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Տարածքն ապահովված է շանթարգելման համակարգով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37584C" w14:textId="77777777" w:rsidR="00720EBC" w:rsidRPr="006F1B93" w:rsidRDefault="00720EBC" w:rsidP="006F1B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430D82" w14:textId="77777777" w:rsidR="00720EBC" w:rsidRPr="006F1B93" w:rsidRDefault="00720EBC" w:rsidP="006F1B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6A3360" w14:textId="77777777" w:rsidR="00720EBC" w:rsidRPr="006F1B93" w:rsidRDefault="00720EBC" w:rsidP="006F1B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41F372" w14:textId="53F9095D" w:rsidR="00720EBC" w:rsidRPr="006F1B93" w:rsidRDefault="00720EBC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2522C5" w14:textId="43E3C616" w:rsidR="00720EBC" w:rsidRPr="006F1B93" w:rsidRDefault="00720EBC" w:rsidP="006F1B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720E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720E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1», բաժին I, գլուխ 4, կետ 211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B3CEE8" w14:textId="7CFF5700" w:rsidR="00720EBC" w:rsidRPr="006F1B93" w:rsidRDefault="00720EBC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159756" w14:textId="77777777" w:rsidR="00720EBC" w:rsidRPr="006F1B93" w:rsidRDefault="00720EBC" w:rsidP="006F1B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6F1B93" w:rsidRPr="006F1B93" w14:paraId="60DA26BE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6596FD2E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V</w:t>
            </w:r>
          </w:p>
        </w:tc>
        <w:tc>
          <w:tcPr>
            <w:tcW w:w="1516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6C7BB4F6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Ջեռուցման և օդափոխման համակարգերին ներկայացվող հրդեհային անվտանգության պահանջներ</w:t>
            </w:r>
          </w:p>
        </w:tc>
      </w:tr>
      <w:tr w:rsidR="006F1B93" w:rsidRPr="006F1B93" w14:paraId="7890772D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0D3E16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35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139D86" w14:textId="6568FCCA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Ջեռուցման սարքերից մինչև վառողունակ գույքը պահպանված է 0,7 մետրից ոչ պակաս հեռավորություն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8ED4C0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84B6FE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6D282F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AB5AE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CC3DB8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I, գլուխ 5, կետ 65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688CD8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EFFB82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5EC117A8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38E817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36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2CA62D" w14:textId="07B6BF4E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Օդափոխիչ համակարգի ինքնաշխատ անջատման սարքավորումները գտնվում են սարքին վիճակում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EFF4CD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8F180B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9A20FC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F025DC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E9393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I, գլուխ 5, կետ 68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45F4E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D266DD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7F36DBC2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B56D1C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lastRenderedPageBreak/>
              <w:t>37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27A649" w14:textId="08D5D8B9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Այրման արգասիքների թափանցումը սենքեր կանխելու նպատակով օդատարերի վրա տեղադրված են հրակասեցնող կափույրներ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23138F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B25B60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682041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AA4829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9F31F9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«6», կետ 7.11.1, ենթակետ ա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4CF891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E8CE14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7D3814EB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99A379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38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215EDA" w14:textId="0EE7EC54" w:rsidR="006F1B93" w:rsidRPr="006F1B93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Շենքի միջանցքներում տեղակայված է հակածխային պաշտպանության համակարգ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40C1D0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5822B3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381A93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60424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DCA06D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«6», գլուխ 8, կետ 8.2, ենթակետ ա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033344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D27DFC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073B8873" w14:textId="77777777" w:rsidTr="00B262A2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B877C8C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39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7C1E665" w14:textId="7B15D65D" w:rsidR="006F1B93" w:rsidRPr="006F1B93" w:rsidRDefault="00720EBC" w:rsidP="006F1B9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720E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Բնական լուսավորություն չունեցող յուրաքանչյուր սենքում (հասարակական կամ վարչակենցաղային), եթե այն նախատեսված է մարդկանց զանգվածային ներկայության համար, և 55մ</w:t>
            </w:r>
            <w:r w:rsidRPr="00720E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en-GB" w:eastAsia="en-GB"/>
              </w:rPr>
              <w:t xml:space="preserve">2 </w:t>
            </w:r>
            <w:r w:rsidRPr="00720E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ու ավել մակերեսով այրվող նյութերի պահման կամ օգտագործման համար նախատեսված աշխատատեղերով սենքում տեղակայված է հակածխային պաշտպանության համակարգ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B07AF1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696FFB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F9B08C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F6C5D2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0FF6C3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«6», գլուխ 8, կետ 8.2, ենթակետ դ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7A58C6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AC9E23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72498E" w:rsidRPr="006F1B93" w14:paraId="2FE63DB2" w14:textId="77777777" w:rsidTr="00B262A2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A7C3AA3" w14:textId="1941042D" w:rsidR="0072498E" w:rsidRPr="00B262A2" w:rsidRDefault="00B262A2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39.1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AE25DB2" w14:textId="4A23E152" w:rsidR="0072498E" w:rsidRPr="0072498E" w:rsidRDefault="0072498E" w:rsidP="006F1B9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D21E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Պահեստային սենքերը չունեն պատուհաններ՝ ծխահեռացման առկայության դեպքում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3177BE" w14:textId="77777777" w:rsidR="0072498E" w:rsidRPr="0072498E" w:rsidRDefault="0072498E" w:rsidP="006F1B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CB7416" w14:textId="77777777" w:rsidR="0072498E" w:rsidRPr="0072498E" w:rsidRDefault="0072498E" w:rsidP="006F1B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315573" w14:textId="77777777" w:rsidR="0072498E" w:rsidRPr="0072498E" w:rsidRDefault="0072498E" w:rsidP="006F1B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8A7CE02" w14:textId="08A73778" w:rsidR="0072498E" w:rsidRPr="006F1B93" w:rsidRDefault="0072498E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96E32B" w14:textId="3EDFB839" w:rsidR="0072498E" w:rsidRPr="0072498E" w:rsidRDefault="0072498E" w:rsidP="0072498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«4</w:t>
            </w: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», գլուխ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6</w:t>
            </w: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, կետ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6</w:t>
            </w: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7</w:t>
            </w: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պարբերություն 2-րդ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95A430" w14:textId="1743C156" w:rsidR="0072498E" w:rsidRPr="006F1B93" w:rsidRDefault="0072498E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C8AEC9" w14:textId="77777777" w:rsidR="0072498E" w:rsidRPr="006F1B93" w:rsidRDefault="0072498E" w:rsidP="006F1B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6F1B93" w:rsidRPr="006F1B93" w14:paraId="1F98FF24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11EE4E31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VI</w:t>
            </w:r>
          </w:p>
        </w:tc>
        <w:tc>
          <w:tcPr>
            <w:tcW w:w="1516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7E3A59EE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Հակահրդեհային ջրամատակարարման ցանցեր</w:t>
            </w:r>
          </w:p>
        </w:tc>
      </w:tr>
      <w:tr w:rsidR="006F1B93" w:rsidRPr="006F1B93" w14:paraId="427A20D1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80CF56" w14:textId="2658866D" w:rsidR="006F1B93" w:rsidRPr="00B262A2" w:rsidRDefault="006F1B93" w:rsidP="00B262A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</w:t>
            </w:r>
            <w:r w:rsidR="00B26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9EE61E" w14:textId="7262120D" w:rsidR="006F1B93" w:rsidRPr="009A19DA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Շինություններին (այդ թվում նաև հակահրդեհային ջրամատակարարման աղբյուրներին) հրշեջ փրկարարական ուժերի և միջոցների մոտեցումը ստուգվողի կողմից փակված չէ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EED881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F48AE8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81A90A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3EDEC3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F4E20A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«5», կետ 148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907592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FB3701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3F8A04B9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49CAB7" w14:textId="381B7AA4" w:rsidR="006F1B93" w:rsidRPr="00B262A2" w:rsidRDefault="006F1B93" w:rsidP="00B262A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</w:t>
            </w:r>
            <w:r w:rsidR="00B26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F2B1B0" w14:textId="375B7E20" w:rsidR="006F1B93" w:rsidRPr="009A19DA" w:rsidRDefault="006F1B93" w:rsidP="00720EB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Արտաքին հրդեհաշիջման համար օբյեկտների տարածքում կամ դրանց մոտակայքում (200 մ շառավղով) նախատեսված է առնվազն 1 հրշեջ հիդրանտ կամ նվազագո</w:t>
            </w:r>
            <w:bookmarkStart w:id="0" w:name="_GoBack"/>
            <w:bookmarkEnd w:id="0"/>
            <w:r w:rsidRPr="009A1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ւյնը 54 մ</w:t>
            </w:r>
            <w:r w:rsidRPr="009A1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hy-AM" w:eastAsia="en-GB"/>
              </w:rPr>
              <w:t>3</w:t>
            </w: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  <w:r w:rsidRPr="009A19D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en-GB"/>
              </w:rPr>
              <w:t>տարողությամբ</w:t>
            </w:r>
            <w:r w:rsidRPr="009A1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9A19D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en-GB"/>
              </w:rPr>
              <w:t>հակահրդեհային</w:t>
            </w:r>
            <w:r w:rsidRPr="009A1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9A19D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 w:eastAsia="en-GB"/>
              </w:rPr>
              <w:t>ջրավազան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97734B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2EF397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43BE8C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F1E0C4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48AC3A" w14:textId="77777777" w:rsidR="006F1B93" w:rsidRPr="006F1B93" w:rsidRDefault="006F1B93" w:rsidP="006F1B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«11», գլուխ 5, կետեր 29, 45, գլուխ 11, կետ 602 և գլուխ 12, կետ 713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03EB8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70B985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34D19FC1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E40C25" w14:textId="5EA5AA4A" w:rsidR="006F1B93" w:rsidRPr="00B262A2" w:rsidRDefault="006F1B93" w:rsidP="00B262A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</w:t>
            </w:r>
            <w:r w:rsidR="00B26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B2A03D" w14:textId="4C025FC6" w:rsidR="006F1B93" w:rsidRPr="009A19DA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500 մ</w:t>
            </w:r>
            <w:r w:rsidRPr="009A1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hy-AM" w:eastAsia="en-GB"/>
              </w:rPr>
              <w:t>3</w:t>
            </w:r>
            <w:r w:rsidRPr="009A1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-ից ավելի ծավալով պահեստային շենքերը սարքավորված են հրշեջ ծորակներով կահավորված ներքին հակահրդեհային ջրացանցով այնպես, որ յուրաքանչյուր կետ ցողվի 2X2,5 լ/վրկ ջրի շիթով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BA11DD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4C0CA0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8D1896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F510C0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9082EC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«8», կետ 61 աղյուսակ 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FB643C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413D17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4A441A4F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EA8774" w14:textId="75F52A88" w:rsidR="006F1B93" w:rsidRPr="006F1B93" w:rsidRDefault="006F1B93" w:rsidP="00B262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</w:t>
            </w:r>
            <w:r w:rsidR="00B26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  <w:r w:rsidRPr="006F1B9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GB" w:eastAsia="en-GB"/>
              </w:rPr>
              <w:t>․</w:t>
            </w: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5B4CE7" w14:textId="12211A15" w:rsidR="006F1B93" w:rsidRPr="006F1B93" w:rsidRDefault="006F1B93" w:rsidP="00720EB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Հակահրդեհային ջրամատակարարման ցանցի վրա տեղակայված հրշեջ ծորակները համալրված են փողակով և փողրակով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A1F2A4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E64450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D77686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EAB4C5" w14:textId="77777777" w:rsidR="006F1B93" w:rsidRPr="006F1B93" w:rsidRDefault="006F1B93" w:rsidP="006F1B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25A4FB" w14:textId="77777777" w:rsidR="006F1B93" w:rsidRPr="006F1B93" w:rsidRDefault="006F1B93" w:rsidP="006F1B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I, գլուխ 6, կետ 76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3732F7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AAD1ED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531B324A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B21ECB" w14:textId="5AAF5182" w:rsidR="006F1B93" w:rsidRPr="00B262A2" w:rsidRDefault="006F1B93" w:rsidP="00B262A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lastRenderedPageBreak/>
              <w:t>4</w:t>
            </w:r>
            <w:r w:rsidR="00B26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542046" w14:textId="1AF2415E" w:rsidR="006F1B93" w:rsidRPr="009A19DA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Շենքում տեղադրված 12 և ավելի հակահրդեհային ծորակների առկայության դեպքում ներքին հակահրդեհային ջրագիծը միացված է արտաքին օղակավորված ջրագծի տարբեր տեղամասերին երկու մուտքագծով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66DEB1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7A0E28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7DF6EA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763572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ED0000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«8», կետ 101, ենթակետ 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25D293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0C0B52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70C32B1F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55651121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VII</w:t>
            </w:r>
          </w:p>
        </w:tc>
        <w:tc>
          <w:tcPr>
            <w:tcW w:w="1516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214F0D6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Հրդեհի ազդանշանման և հրդեհաշիջման համակարգեր</w:t>
            </w:r>
          </w:p>
        </w:tc>
      </w:tr>
      <w:tr w:rsidR="006F1B93" w:rsidRPr="006F1B93" w14:paraId="56C73405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5A2F43" w14:textId="569498AE" w:rsidR="006F1B93" w:rsidRPr="00B262A2" w:rsidRDefault="006F1B93" w:rsidP="00B262A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</w:t>
            </w:r>
            <w:r w:rsidR="00B26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D3DF80" w14:textId="5AC26D4B" w:rsidR="006F1B93" w:rsidRPr="009A19DA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Կախված մակերեսի չափերից պահեստները սարքավորված են հրդեհաշիջման ինքնաշխատ համակարգով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321A41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25E08A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23FF6E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0AC4A6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26FC27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գլուխ 7 կետ 81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A45B14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46F238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V*</w:t>
            </w:r>
          </w:p>
        </w:tc>
      </w:tr>
      <w:tr w:rsidR="006F1B93" w:rsidRPr="006F1B93" w14:paraId="64A0154C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239050" w14:textId="56D6CECC" w:rsidR="006F1B93" w:rsidRPr="00B262A2" w:rsidRDefault="006F1B93" w:rsidP="00B262A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</w:t>
            </w:r>
            <w:r w:rsidR="00B26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64277F" w14:textId="6FE7AE49" w:rsidR="006F1B93" w:rsidRPr="009A19DA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Գազի պահեստները և վարչական շենքերը սարքավորված են հրդեհի ազդանշանման ինքնաշխատ համակարգով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4C3C8D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BBF285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53B78C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B570E5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B8BE68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I, գլուխ 7, կետ 81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6D84FB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936BEC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V*</w:t>
            </w:r>
          </w:p>
        </w:tc>
      </w:tr>
      <w:tr w:rsidR="006F1B93" w:rsidRPr="006F1B93" w14:paraId="77FA3D61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5DF945" w14:textId="65851731" w:rsidR="006F1B93" w:rsidRPr="00B262A2" w:rsidRDefault="006F1B93" w:rsidP="00B262A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</w:t>
            </w:r>
            <w:r w:rsidR="00B26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6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30C526" w14:textId="261610C5" w:rsidR="006F1B93" w:rsidRPr="009A19DA" w:rsidRDefault="006F1B93" w:rsidP="00720EB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Հակահրդեհային ինքնաշխատ համակարգերը մոնտաժված են նորմերին համապատասխան և գտնվում են սարքին վիճակում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083107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4D9483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473D8E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1153DE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CB390C" w14:textId="77777777" w:rsidR="006F1B93" w:rsidRPr="006F1B93" w:rsidRDefault="006F1B93" w:rsidP="006F1B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I, գլուխ 7, կետեր 81, 100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58738D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55BB2B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3C4F0C7A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11AD7F" w14:textId="71367E64" w:rsidR="006F1B93" w:rsidRPr="0072498E" w:rsidRDefault="006F1B93" w:rsidP="0072498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</w:t>
            </w:r>
            <w:r w:rsidR="00B26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7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39B354" w14:textId="378E1EEC" w:rsidR="006F1B93" w:rsidRPr="009A19DA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Հակահրդեհային ինքնաշխատ համակարգերից հրդեհի տագնապի ազդանշանը փոխանցվում է լիազոր մարմնին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A1A7AE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AABC51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073DCC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DABB29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4AFE11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I, գլուխ 7, կետ 81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01BAC6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672DA6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28A4A147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3F9E6FA0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VIII</w:t>
            </w:r>
          </w:p>
        </w:tc>
        <w:tc>
          <w:tcPr>
            <w:tcW w:w="1516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3C2D15A8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Հրդեհաշիջման սկզբնական միջոցներ</w:t>
            </w:r>
          </w:p>
        </w:tc>
      </w:tr>
      <w:tr w:rsidR="006F1B93" w:rsidRPr="006F1B93" w14:paraId="4530BC42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CBF310" w14:textId="395DD15D" w:rsidR="006F1B93" w:rsidRPr="00B262A2" w:rsidRDefault="006F1B93" w:rsidP="00B262A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</w:t>
            </w:r>
            <w:r w:rsidR="00B26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389797" w14:textId="624516E7" w:rsidR="006F1B93" w:rsidRPr="009A19DA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Օբյեկտն ապահովված է հրդեհաշիջման սկզբնական միջոցներով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1C291C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620C4A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7E2E4D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C31B64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FE6F85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VIII, կետ 504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0910E3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1;2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D9D0EC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VI*</w:t>
            </w:r>
          </w:p>
        </w:tc>
      </w:tr>
      <w:tr w:rsidR="006F1B93" w:rsidRPr="006F1B93" w14:paraId="16338920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B31799" w14:textId="5523989D" w:rsidR="006F1B93" w:rsidRPr="00B262A2" w:rsidRDefault="00B262A2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49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9D50CD" w14:textId="0F8C8D96" w:rsidR="006F1B93" w:rsidRPr="009A19DA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«Ա», «Բ», «Վ» կարգի շինություններում կրակմարիչները տեղադրված են հրդեհի հնարավոր օջախներից 30 մետրից ոչ ավելի հեռավորության վրա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31AB01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7A19BB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3A0900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783EAF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0998D1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«1», բաժին VIII, կետ 512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384A36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83F3FA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00217292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52205928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IX</w:t>
            </w:r>
          </w:p>
        </w:tc>
        <w:tc>
          <w:tcPr>
            <w:tcW w:w="1516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14:paraId="3E0926C7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Տեխնիկական անվտանգության ապահովում</w:t>
            </w:r>
          </w:p>
        </w:tc>
      </w:tr>
      <w:tr w:rsidR="006F1B93" w:rsidRPr="006F1B93" w14:paraId="1B774AF6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34E916" w14:textId="65739F2F" w:rsidR="006F1B93" w:rsidRPr="00B262A2" w:rsidRDefault="006F1B93" w:rsidP="00B262A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  <w:r w:rsidR="00B26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0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DEC49C" w14:textId="1E207C06" w:rsidR="006F1B93" w:rsidRPr="009A19DA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Առկա է արտադրական վտանգավոր օբյեկտը արտադրական վտանգավոր օբյեկտների ռեեստրում գրանցման վկայականը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29982B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BFA16F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A0E3E2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5336A8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64B7E8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«9», հոդված 19, մաս 1, կետ ժդ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EFEFD7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D0B333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6F1B93" w:rsidRPr="006F1B93" w14:paraId="36271E80" w14:textId="77777777" w:rsidTr="006F1B93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838DA2" w14:textId="0CDF317D" w:rsidR="006F1B93" w:rsidRPr="00B262A2" w:rsidRDefault="006F1B93" w:rsidP="00B262A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  <w:r w:rsidR="00B26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DD52E9" w14:textId="5F42C56C" w:rsidR="006F1B93" w:rsidRPr="009A19DA" w:rsidRDefault="006F1B93" w:rsidP="00720EB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Արտադրական վտանգավոր օբյեկտում առկա է տեխնիկական անվտանգության ամենամյա փորձաքննության դրական եզրակացությունը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C288B7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03A6AD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1E1EA7" w14:textId="77777777" w:rsidR="006F1B93" w:rsidRPr="009A19DA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A19D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8AC469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9DBE85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«9», հոդված 11, մաս 6, հոդված 19, մաս 1, կետ ժբ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A2CE01" w14:textId="77777777" w:rsidR="006F1B93" w:rsidRPr="006F1B93" w:rsidRDefault="006F1B93" w:rsidP="006F1B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C5E677" w14:textId="77777777" w:rsidR="006F1B93" w:rsidRPr="006F1B93" w:rsidRDefault="006F1B93" w:rsidP="006F1B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F1B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954543" w:rsidRPr="006F1B93" w14:paraId="3CA7ACE6" w14:textId="77777777" w:rsidTr="00954543">
        <w:trPr>
          <w:trHeight w:val="1113"/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00E39A" w14:textId="149F9F60" w:rsidR="00954543" w:rsidRPr="006F1B93" w:rsidRDefault="0072498E" w:rsidP="00B262A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  <w:r w:rsidR="00B262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8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28775D" w14:textId="77777777" w:rsidR="00954543" w:rsidRPr="006F1B93" w:rsidRDefault="00954543" w:rsidP="005E09F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9545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78249E" w14:textId="77777777" w:rsidR="00954543" w:rsidRPr="006F1B93" w:rsidRDefault="00954543" w:rsidP="005E09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21A893" w14:textId="77777777" w:rsidR="00954543" w:rsidRPr="006F1B93" w:rsidRDefault="00954543" w:rsidP="005E09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4CEDCF" w14:textId="77777777" w:rsidR="00954543" w:rsidRPr="006F1B93" w:rsidRDefault="00954543" w:rsidP="005E09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4C194E" w14:textId="77777777" w:rsidR="00954543" w:rsidRPr="006F1B93" w:rsidRDefault="00954543" w:rsidP="005E09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9545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1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73AFF6" w14:textId="77A95989" w:rsidR="00954543" w:rsidRPr="006F1B93" w:rsidRDefault="00954543" w:rsidP="009545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9545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3</w:t>
            </w:r>
            <w:r w:rsidRPr="009545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», բաժին I, գլուխ 2, կետ 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32360D" w14:textId="77777777" w:rsidR="00954543" w:rsidRPr="006F1B93" w:rsidRDefault="00954543" w:rsidP="005E09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9545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1,2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5067B8" w14:textId="77777777" w:rsidR="00954543" w:rsidRPr="006F1B93" w:rsidRDefault="00954543" w:rsidP="005E09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</w:tbl>
    <w:p w14:paraId="05A7D466" w14:textId="77777777" w:rsidR="00845EAF" w:rsidRPr="006F1B93" w:rsidRDefault="00845EAF" w:rsidP="00845EAF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65B0F271" w14:textId="1B2F6E51" w:rsidR="00845EAF" w:rsidRPr="006F1B93" w:rsidRDefault="00845EAF" w:rsidP="00845EA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6F1B9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lastRenderedPageBreak/>
        <w:t xml:space="preserve">3. </w:t>
      </w:r>
      <w:r w:rsidRPr="00363A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ԾԱՆՈԹԱԳՐՈՒԹՅՈՒՆՆԵՐ</w:t>
      </w:r>
    </w:p>
    <w:p w14:paraId="0F428E7C" w14:textId="0760F4A2" w:rsidR="003F2888" w:rsidRDefault="003F2888" w:rsidP="003F2888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  <w:lang w:val="en-GB" w:eastAsia="en-GB"/>
        </w:rPr>
      </w:pPr>
    </w:p>
    <w:p w14:paraId="7B41BEBD" w14:textId="77777777" w:rsidR="003F2888" w:rsidRPr="003F2888" w:rsidRDefault="003F2888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90"/>
        <w:gridCol w:w="4860"/>
      </w:tblGrid>
      <w:tr w:rsidR="003F2888" w:rsidRPr="003F2888" w14:paraId="3D8C4BC9" w14:textId="77777777" w:rsidTr="003F2888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14:paraId="16D94C17" w14:textId="625E2258" w:rsidR="003F2888" w:rsidRPr="00C33666" w:rsidRDefault="003F2888" w:rsidP="003F288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  <w:t>Նախավերջին սյունակում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948DEFB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1 - փաստաթղթային ստուգում</w:t>
            </w:r>
          </w:p>
          <w:p w14:paraId="6B9F07BE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2 - ակնադիտարկում</w:t>
            </w:r>
          </w:p>
          <w:p w14:paraId="4EF8E594" w14:textId="77777777" w:rsidR="003F2888" w:rsidRPr="003F2888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3F288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3 - լաբորատոր ստուգում</w:t>
            </w:r>
          </w:p>
        </w:tc>
      </w:tr>
    </w:tbl>
    <w:p w14:paraId="4A4442DF" w14:textId="128BFEA9" w:rsidR="003F2888" w:rsidRDefault="003F2888" w:rsidP="003F2888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  <w:lang w:val="en-GB" w:eastAsia="en-GB"/>
        </w:rPr>
      </w:pPr>
      <w:r w:rsidRPr="003F2888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</w:p>
    <w:p w14:paraId="10F7A931" w14:textId="77777777" w:rsidR="00845EAF" w:rsidRPr="003F2888" w:rsidRDefault="00845EAF" w:rsidP="003F288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tbl>
      <w:tblPr>
        <w:tblW w:w="1104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8364"/>
        <w:gridCol w:w="708"/>
        <w:gridCol w:w="709"/>
        <w:gridCol w:w="709"/>
      </w:tblGrid>
      <w:tr w:rsidR="003F2888" w:rsidRPr="00C33666" w14:paraId="5C15936F" w14:textId="77777777" w:rsidTr="00C33666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C65195" w14:textId="77777777" w:rsidR="003F2888" w:rsidRPr="00C33666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8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34A289" w14:textId="77777777" w:rsidR="003F2888" w:rsidRPr="00C33666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  <w:t>«Այո»-այո, առկա է, համապատասխանում է, բավարարում է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4C40B4" w14:textId="77777777" w:rsidR="003F2888" w:rsidRPr="00C33666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V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5B188E" w14:textId="77777777" w:rsidR="003F2888" w:rsidRPr="00C33666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Calibri" w:eastAsia="Times New Roman" w:hAnsi="Calibri" w:cs="Calibri"/>
                <w:b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C9A6ED" w14:textId="77777777" w:rsidR="003F2888" w:rsidRPr="00C33666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Calibri" w:eastAsia="Times New Roman" w:hAnsi="Calibri" w:cs="Calibri"/>
                <w:b/>
                <w:sz w:val="24"/>
                <w:szCs w:val="24"/>
                <w:lang w:val="en-GB" w:eastAsia="en-GB"/>
              </w:rPr>
              <w:t> </w:t>
            </w:r>
          </w:p>
        </w:tc>
      </w:tr>
      <w:tr w:rsidR="003F2888" w:rsidRPr="00C33666" w14:paraId="21D2602E" w14:textId="77777777" w:rsidTr="00C33666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C5F226" w14:textId="77777777" w:rsidR="003F2888" w:rsidRPr="00C33666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8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E77A11" w14:textId="77777777" w:rsidR="003F2888" w:rsidRPr="00C33666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  <w:t>«Ոչ»-ոչ, առկա չէ, չի համապատասխանում, չի բավարարում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42A4FB" w14:textId="77777777" w:rsidR="003F2888" w:rsidRPr="00C33666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Calibri" w:eastAsia="Times New Roman" w:hAnsi="Calibri" w:cs="Calibri"/>
                <w:b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C023FA" w14:textId="77777777" w:rsidR="003F2888" w:rsidRPr="00C33666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V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30EBC9" w14:textId="77777777" w:rsidR="003F2888" w:rsidRPr="00C33666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Calibri" w:eastAsia="Times New Roman" w:hAnsi="Calibri" w:cs="Calibri"/>
                <w:b/>
                <w:sz w:val="24"/>
                <w:szCs w:val="24"/>
                <w:lang w:val="en-GB" w:eastAsia="en-GB"/>
              </w:rPr>
              <w:t> </w:t>
            </w:r>
          </w:p>
        </w:tc>
      </w:tr>
      <w:tr w:rsidR="003F2888" w:rsidRPr="00C33666" w14:paraId="34116D9E" w14:textId="77777777" w:rsidTr="00C33666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C0763E" w14:textId="77777777" w:rsidR="003F2888" w:rsidRPr="00C33666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  <w:t>3.</w:t>
            </w:r>
          </w:p>
        </w:tc>
        <w:tc>
          <w:tcPr>
            <w:tcW w:w="8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84DE78" w14:textId="77777777" w:rsidR="003F2888" w:rsidRPr="00C33666" w:rsidRDefault="003F2888" w:rsidP="003F288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  <w:t>«Չ/պ»-չի պահանջվում, չի վերաբերում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579967" w14:textId="77777777" w:rsidR="003F2888" w:rsidRPr="00C33666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Calibri" w:eastAsia="Times New Roman" w:hAnsi="Calibri" w:cs="Calibri"/>
                <w:b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A4EF44" w14:textId="77777777" w:rsidR="003F2888" w:rsidRPr="00C33666" w:rsidRDefault="003F2888" w:rsidP="003F28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Calibri" w:eastAsia="Times New Roman" w:hAnsi="Calibri" w:cs="Calibri"/>
                <w:b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7BDE72" w14:textId="77777777" w:rsidR="003F2888" w:rsidRPr="00C33666" w:rsidRDefault="003F2888" w:rsidP="003F28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 w:eastAsia="en-GB"/>
              </w:rPr>
            </w:pPr>
            <w:r w:rsidRPr="00C336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V</w:t>
            </w:r>
          </w:p>
        </w:tc>
      </w:tr>
    </w:tbl>
    <w:p w14:paraId="1BA714B3" w14:textId="243F4D2D" w:rsidR="003F2888" w:rsidRPr="00C33666" w:rsidRDefault="003F2888" w:rsidP="003F2888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b/>
          <w:sz w:val="24"/>
          <w:szCs w:val="24"/>
          <w:lang w:val="en-GB" w:eastAsia="en-GB"/>
        </w:rPr>
      </w:pPr>
      <w:r w:rsidRPr="00C33666">
        <w:rPr>
          <w:rFonts w:ascii="Calibri" w:eastAsia="Times New Roman" w:hAnsi="Calibri" w:cs="Calibri"/>
          <w:b/>
          <w:sz w:val="24"/>
          <w:szCs w:val="24"/>
          <w:lang w:val="en-GB" w:eastAsia="en-GB"/>
        </w:rPr>
        <w:t> </w:t>
      </w:r>
    </w:p>
    <w:p w14:paraId="3D345330" w14:textId="77777777" w:rsidR="00BF6AD2" w:rsidRPr="00BF6AD2" w:rsidRDefault="00BF6AD2" w:rsidP="00D036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p w14:paraId="1B682D2F" w14:textId="06786A92" w:rsidR="00BF6AD2" w:rsidRPr="00BF6AD2" w:rsidRDefault="00D0364F" w:rsidP="00D036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GB" w:eastAsia="en-GB"/>
        </w:rPr>
      </w:pPr>
      <w:r w:rsidRPr="00D0364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GB" w:eastAsia="en-GB"/>
        </w:rPr>
        <w:t xml:space="preserve">I* - </w:t>
      </w:r>
      <w:r w:rsidRPr="00D0364F">
        <w:rPr>
          <w:rFonts w:ascii="GHEA Grapalat" w:hAnsi="GHEA Grapalat"/>
          <w:b/>
          <w:sz w:val="24"/>
          <w:szCs w:val="24"/>
          <w:lang w:val="hy-AM"/>
        </w:rPr>
        <w:t>Բնակելի, հասարակական և արտադրական նշանակության շինություններից մինչև հեղուկ գազի պահեստ նորմերով պահանջվող հակահրդեհային միջտարածությունները.</w:t>
      </w:r>
    </w:p>
    <w:p w14:paraId="04B7B696" w14:textId="77777777" w:rsidR="00C72945" w:rsidRPr="00C72945" w:rsidRDefault="00BF6AD2" w:rsidP="00C72945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en-GB" w:eastAsia="en-GB"/>
        </w:rPr>
      </w:pPr>
      <w:r w:rsidRPr="00C72945">
        <w:rPr>
          <w:rFonts w:ascii="Calibri" w:hAnsi="Calibri" w:cs="Calibri"/>
          <w:b/>
          <w:color w:val="000000"/>
          <w:lang w:val="en-GB" w:eastAsia="en-GB"/>
        </w:rPr>
        <w:t> </w:t>
      </w:r>
      <w:r w:rsidR="00C72945" w:rsidRPr="00C72945">
        <w:rPr>
          <w:rFonts w:ascii="Calibri" w:hAnsi="Calibri" w:cs="Calibri"/>
          <w:color w:val="000000"/>
          <w:lang w:val="en-GB" w:eastAsia="en-GB"/>
        </w:rPr>
        <w:t> </w:t>
      </w: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3919"/>
        <w:gridCol w:w="938"/>
        <w:gridCol w:w="794"/>
        <w:gridCol w:w="794"/>
        <w:gridCol w:w="465"/>
        <w:gridCol w:w="689"/>
        <w:gridCol w:w="741"/>
        <w:gridCol w:w="741"/>
        <w:gridCol w:w="798"/>
        <w:gridCol w:w="798"/>
        <w:gridCol w:w="1185"/>
        <w:gridCol w:w="692"/>
        <w:gridCol w:w="1906"/>
      </w:tblGrid>
      <w:tr w:rsidR="00C72945" w:rsidRPr="00C72945" w14:paraId="29132F79" w14:textId="77777777" w:rsidTr="00C72945">
        <w:trPr>
          <w:tblCellSpacing w:w="0" w:type="dxa"/>
          <w:jc w:val="center"/>
        </w:trPr>
        <w:tc>
          <w:tcPr>
            <w:tcW w:w="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E44A79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հ/հ ը/կ</w:t>
            </w:r>
          </w:p>
        </w:tc>
        <w:tc>
          <w:tcPr>
            <w:tcW w:w="39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09BD5A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Շենքեր, սենքեր և հաղորդա-կցուղիներ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B204C8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Լուսանցային հեռավորությունը ՀԱԳ գազամբարներից, մ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6E3364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Հեռավո-րությունը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ՀԱԳ օգտա-գործող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սենքե-րից,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կայան-ներից,մ</w:t>
            </w:r>
          </w:p>
        </w:tc>
        <w:tc>
          <w:tcPr>
            <w:tcW w:w="26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B648C9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Հեռավորությունը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լիցքավորված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բալոնների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պահեստից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ընդհանուր տարողությամբ,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խմ</w:t>
            </w:r>
          </w:p>
        </w:tc>
      </w:tr>
      <w:tr w:rsidR="00C72945" w:rsidRPr="00C72945" w14:paraId="53234F3D" w14:textId="77777777" w:rsidTr="00C72945">
        <w:trPr>
          <w:tblCellSpacing w:w="0" w:type="dxa"/>
          <w:jc w:val="center"/>
        </w:trPr>
        <w:tc>
          <w:tcPr>
            <w:tcW w:w="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10F060" w14:textId="77777777" w:rsidR="00C72945" w:rsidRPr="00C72945" w:rsidRDefault="00C72945" w:rsidP="00C7294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9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E26E4B" w14:textId="77777777" w:rsidR="00C72945" w:rsidRPr="00C72945" w:rsidRDefault="00C72945" w:rsidP="00C7294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ADD76F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Վերգետնյա գազամբարներ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2EB344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Ստորգետնյա գազամբարներ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9FE795" w14:textId="77777777" w:rsidR="00C72945" w:rsidRPr="00C72945" w:rsidRDefault="00C72945" w:rsidP="00C7294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841B97" w14:textId="77777777" w:rsidR="00C72945" w:rsidRPr="00C72945" w:rsidRDefault="00C72945" w:rsidP="00C7294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C72945" w:rsidRPr="00C72945" w14:paraId="2DC69548" w14:textId="77777777" w:rsidTr="00C72945">
        <w:trPr>
          <w:tblCellSpacing w:w="0" w:type="dxa"/>
          <w:jc w:val="center"/>
        </w:trPr>
        <w:tc>
          <w:tcPr>
            <w:tcW w:w="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A3B9C5" w14:textId="77777777" w:rsidR="00C72945" w:rsidRPr="00C72945" w:rsidRDefault="00C72945" w:rsidP="00C7294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9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1A6F8C" w14:textId="77777777" w:rsidR="00C72945" w:rsidRPr="00C72945" w:rsidRDefault="00C72945" w:rsidP="00C7294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35EB16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Ընդհանուր տարողության դեպքում, խմ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885853" w14:textId="77777777" w:rsidR="00C72945" w:rsidRPr="00C72945" w:rsidRDefault="00C72945" w:rsidP="00C7294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B14C3C" w14:textId="77777777" w:rsidR="00C72945" w:rsidRPr="00C72945" w:rsidRDefault="00C72945" w:rsidP="00C7294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C72945" w:rsidRPr="00C72945" w14:paraId="59017982" w14:textId="77777777" w:rsidTr="00C72945">
        <w:trPr>
          <w:tblCellSpacing w:w="0" w:type="dxa"/>
          <w:jc w:val="center"/>
        </w:trPr>
        <w:tc>
          <w:tcPr>
            <w:tcW w:w="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59ABD2" w14:textId="77777777" w:rsidR="00C72945" w:rsidRPr="00C72945" w:rsidRDefault="00C72945" w:rsidP="00C7294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9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2167C4" w14:textId="77777777" w:rsidR="00C72945" w:rsidRPr="00C72945" w:rsidRDefault="00C72945" w:rsidP="00C7294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9680D4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20-ից ավել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մինչև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50 ներառ.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D90874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բարձր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50-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մինչև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260FE6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բարձր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50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մինչև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500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3CD403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բարձր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200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մինչև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8000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9E4F6E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բարձր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50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մինչև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5A0EB8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բարձր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50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մինչև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F38814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բարձր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200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մինչև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8000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B83C02" w14:textId="77777777" w:rsidR="00C72945" w:rsidRPr="00C72945" w:rsidRDefault="00C72945" w:rsidP="00C7294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E30347" w14:textId="77777777" w:rsidR="00C72945" w:rsidRPr="00C72945" w:rsidRDefault="00C72945" w:rsidP="00C7294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C72945" w:rsidRPr="00C72945" w14:paraId="6E02EC72" w14:textId="77777777" w:rsidTr="00C72945">
        <w:trPr>
          <w:tblCellSpacing w:w="0" w:type="dxa"/>
          <w:jc w:val="center"/>
        </w:trPr>
        <w:tc>
          <w:tcPr>
            <w:tcW w:w="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9F4B57" w14:textId="77777777" w:rsidR="00C72945" w:rsidRPr="00C72945" w:rsidRDefault="00C72945" w:rsidP="00C7294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9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1A1DA7" w14:textId="77777777" w:rsidR="00C72945" w:rsidRPr="00C72945" w:rsidRDefault="00C72945" w:rsidP="00C7294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F0495D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Մեկ գազամբար, առավելագույն տարողությունը, խմ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3B4962" w14:textId="77777777" w:rsidR="00C72945" w:rsidRPr="00C72945" w:rsidRDefault="00C72945" w:rsidP="00C7294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6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7B01DB" w14:textId="77777777" w:rsidR="00C72945" w:rsidRPr="00C72945" w:rsidRDefault="00C72945" w:rsidP="00C7294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C72945" w:rsidRPr="00C72945" w14:paraId="2E583614" w14:textId="77777777" w:rsidTr="00C72945">
        <w:trPr>
          <w:tblCellSpacing w:w="0" w:type="dxa"/>
          <w:jc w:val="center"/>
        </w:trPr>
        <w:tc>
          <w:tcPr>
            <w:tcW w:w="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35D2F8" w14:textId="77777777" w:rsidR="00C72945" w:rsidRPr="00C72945" w:rsidRDefault="00C72945" w:rsidP="00C7294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9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EB29D2" w14:textId="77777777" w:rsidR="00C72945" w:rsidRPr="00C72945" w:rsidRDefault="00C72945" w:rsidP="00C7294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B019D5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պակաս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DBDCBA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AFB3B9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8E861D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BBF26F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մեծ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100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մինչև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505562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E847E7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1B1E58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67DD00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մեծ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100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մինչև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600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962A55" w14:textId="77777777" w:rsidR="00C72945" w:rsidRPr="00C72945" w:rsidRDefault="00C72945" w:rsidP="00C7294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E2D6D8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մինչև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20</w:t>
            </w:r>
          </w:p>
        </w:tc>
        <w:tc>
          <w:tcPr>
            <w:tcW w:w="1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58FFBF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բարձր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20</w:t>
            </w:r>
          </w:p>
        </w:tc>
      </w:tr>
      <w:tr w:rsidR="00C72945" w:rsidRPr="00C72945" w14:paraId="134D9AFD" w14:textId="77777777" w:rsidTr="00C72945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1F6221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lastRenderedPageBreak/>
              <w:t>1.</w:t>
            </w:r>
          </w:p>
        </w:tc>
        <w:tc>
          <w:tcPr>
            <w:tcW w:w="3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043CB2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Բնակելի, հասարակական, վարչական, կենցաղային, արտադրական շենքեր, ավտոտնակներ և բաց կանգառներ*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992EB1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70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/30/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A0EE5A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80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/50/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E4D96C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150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/100/**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75EAD1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DFAA9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462213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40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/25/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961655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75</w:t>
            </w:r>
          </w:p>
          <w:p w14:paraId="14E39625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/55/**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03C60E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D20543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20D70B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E6BD00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50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(20)</w:t>
            </w:r>
          </w:p>
        </w:tc>
        <w:tc>
          <w:tcPr>
            <w:tcW w:w="1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ED9A85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100</w:t>
            </w:r>
            <w:r w:rsidRPr="00C72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br/>
              <w:t>(30)</w:t>
            </w:r>
          </w:p>
        </w:tc>
      </w:tr>
      <w:tr w:rsidR="00C72945" w:rsidRPr="00C72945" w14:paraId="17FE48CF" w14:textId="77777777" w:rsidTr="00C72945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3F9802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3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B742C4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Վերգետնյա կառուցվածքներ և հաղորդա-կցուղիներ (էստակադներ, ջերմատարներ և այլն) բնակելի շենքերի օժանդակ կառույցներ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894253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/15/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C26449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/20/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8E2135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40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/30/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9CBC2E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40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/30/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EC06F4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40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/30/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D39B1A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/15/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F213D5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25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/15/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EF8E9F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25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/15/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3F451A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25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/15/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4ABA08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CF989B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/15/</w:t>
            </w:r>
          </w:p>
        </w:tc>
        <w:tc>
          <w:tcPr>
            <w:tcW w:w="1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1E21AA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/20/</w:t>
            </w:r>
          </w:p>
        </w:tc>
      </w:tr>
      <w:tr w:rsidR="00C72945" w:rsidRPr="00C72945" w14:paraId="0FAA2C3C" w14:textId="77777777" w:rsidTr="00C72945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3BDCB5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3.</w:t>
            </w:r>
          </w:p>
        </w:tc>
        <w:tc>
          <w:tcPr>
            <w:tcW w:w="3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8EC560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Ստորգետնյա հա-ղորդակցուղիներ (բացի ԳԼԿ տարածքի գազատարերը)</w:t>
            </w:r>
          </w:p>
        </w:tc>
        <w:tc>
          <w:tcPr>
            <w:tcW w:w="1053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36C180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Ցանկապատի սահմաններից դուրս, ըստ համապատասխան գործող շինարարական նորմերի</w:t>
            </w:r>
          </w:p>
        </w:tc>
      </w:tr>
      <w:tr w:rsidR="00C72945" w:rsidRPr="00C72945" w14:paraId="3F7031AC" w14:textId="77777777" w:rsidTr="00C72945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6FC062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4.</w:t>
            </w:r>
          </w:p>
        </w:tc>
        <w:tc>
          <w:tcPr>
            <w:tcW w:w="3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34271F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ԷՀԳ, ՏԵ, բաժանարար սարքեր</w:t>
            </w:r>
          </w:p>
        </w:tc>
        <w:tc>
          <w:tcPr>
            <w:tcW w:w="1053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CDC0F5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Ըստ ՀՀ կառավարության 21.04.2023թ. Էլեկտրատեղակայանքների սարքվածքի կանոնները հաստատելու մասին N 592-Ն որոշման</w:t>
            </w:r>
          </w:p>
        </w:tc>
      </w:tr>
      <w:tr w:rsidR="00C72945" w:rsidRPr="00C72945" w14:paraId="34AACB35" w14:textId="77777777" w:rsidTr="00C72945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2E75F1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5.</w:t>
            </w:r>
          </w:p>
        </w:tc>
        <w:tc>
          <w:tcPr>
            <w:tcW w:w="3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6F6BF3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Վերգետնյա կառուցվածքներ և հաղորդա-կցուղիներ (էստակադներ, ջերմատարներ և այլն) բնակելի շենքերի օժանդակ կառույցներ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8D3B78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2F3D8B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58B3E5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100***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FA2D16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A0771D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06705F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11C860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75***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40D8E0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CCE696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B6E0D6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DC2B24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50</w:t>
            </w:r>
          </w:p>
        </w:tc>
        <w:tc>
          <w:tcPr>
            <w:tcW w:w="1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6FBCCD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50</w:t>
            </w:r>
          </w:p>
        </w:tc>
      </w:tr>
      <w:tr w:rsidR="00C72945" w:rsidRPr="00C72945" w14:paraId="45514E20" w14:textId="77777777" w:rsidTr="00C72945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4275B7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6.</w:t>
            </w:r>
          </w:p>
        </w:tc>
        <w:tc>
          <w:tcPr>
            <w:tcW w:w="3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AAAF91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Մերձատար երկաթուղիներ, կազմակերպու-թյունների ճանապարհներ, երկաթուղիներ, I կարգի ավտոմոբիլային ճանապարհներ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1E2F76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/20/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0F76FE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30***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/20/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54BFCB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40***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/30/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4EC090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40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/30/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3E2AC8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40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/30/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FC05A8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20***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/15/***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71F76B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25***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/15/***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2D813D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25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/15/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C3D1EE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25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/15/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599052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02731A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/20/</w:t>
            </w:r>
          </w:p>
        </w:tc>
        <w:tc>
          <w:tcPr>
            <w:tcW w:w="1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069A12" w14:textId="77777777" w:rsidR="00C72945" w:rsidRPr="00C72945" w:rsidRDefault="00C72945" w:rsidP="00C729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</w:t>
            </w:r>
            <w:r w:rsidRPr="00C729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/20/</w:t>
            </w:r>
          </w:p>
        </w:tc>
      </w:tr>
      <w:tr w:rsidR="00C72945" w:rsidRPr="00C72945" w14:paraId="3E0068AE" w14:textId="77777777" w:rsidTr="00C72945">
        <w:trPr>
          <w:tblCellSpacing w:w="0" w:type="dxa"/>
          <w:jc w:val="center"/>
        </w:trPr>
        <w:tc>
          <w:tcPr>
            <w:tcW w:w="1516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5"/>
              <w:gridCol w:w="14695"/>
            </w:tblGrid>
            <w:tr w:rsidR="00C72945" w:rsidRPr="00C72945" w14:paraId="4579B8EA" w14:textId="77777777">
              <w:trPr>
                <w:tblCellSpacing w:w="0" w:type="dxa"/>
              </w:trPr>
              <w:tc>
                <w:tcPr>
                  <w:tcW w:w="420" w:type="dxa"/>
                  <w:hideMark/>
                </w:tcPr>
                <w:p w14:paraId="5B2EF432" w14:textId="77777777" w:rsidR="00C72945" w:rsidRPr="00C72945" w:rsidRDefault="00C72945" w:rsidP="00C7294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C72945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  <w:t>1.</w:t>
                  </w:r>
                </w:p>
              </w:tc>
              <w:tc>
                <w:tcPr>
                  <w:tcW w:w="14205" w:type="dxa"/>
                  <w:vAlign w:val="center"/>
                  <w:hideMark/>
                </w:tcPr>
                <w:p w14:paraId="335B0273" w14:textId="77777777" w:rsidR="00C72945" w:rsidRPr="00C72945" w:rsidRDefault="00C72945" w:rsidP="00C72945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C72945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en-GB" w:eastAsia="en-GB"/>
                    </w:rPr>
                    <w:t>*</w:t>
                  </w:r>
                  <w:r w:rsidRPr="00C72945">
                    <w:rPr>
                      <w:rFonts w:ascii="Calibri" w:eastAsia="Times New Roman" w:hAnsi="Calibri" w:cs="Calibri"/>
                      <w:sz w:val="24"/>
                      <w:szCs w:val="24"/>
                      <w:lang w:val="en-GB" w:eastAsia="en-GB"/>
                    </w:rPr>
                    <w:t> </w:t>
                  </w:r>
                  <w:r w:rsidRPr="00C72945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  <w:t>Հեռավորությունը բնակելի և հասարակական շենքերից անհարժեշտ է ընդունել ինքնուրույն հարթակի վրա տեղադրված ՀԱԳ և այլ օբյեկտների համար` նշվածից ոչ պակաս, իսկ վարչական, կենցաղային, արտադրական շենքերից, կաթսայատներից, ավտոտնակներից - ըստ փակագծերում բերված տվյալների, բայց ոչ պակաս համապատասխան շենքերի ու կառուցվածքների համար աղյուսակ 10-ում նշվածներից:</w:t>
                  </w:r>
                </w:p>
              </w:tc>
            </w:tr>
            <w:tr w:rsidR="00C72945" w:rsidRPr="00C72945" w14:paraId="7BA8CC3F" w14:textId="77777777">
              <w:trPr>
                <w:tblCellSpacing w:w="0" w:type="dxa"/>
              </w:trPr>
              <w:tc>
                <w:tcPr>
                  <w:tcW w:w="420" w:type="dxa"/>
                  <w:hideMark/>
                </w:tcPr>
                <w:p w14:paraId="69B7B941" w14:textId="77777777" w:rsidR="00C72945" w:rsidRPr="00C72945" w:rsidRDefault="00C72945" w:rsidP="00C7294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C72945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  <w:t>2.</w:t>
                  </w:r>
                </w:p>
              </w:tc>
              <w:tc>
                <w:tcPr>
                  <w:tcW w:w="14205" w:type="dxa"/>
                  <w:vAlign w:val="center"/>
                  <w:hideMark/>
                </w:tcPr>
                <w:p w14:paraId="484AE10F" w14:textId="77777777" w:rsidR="00C72945" w:rsidRPr="00C72945" w:rsidRDefault="00C72945" w:rsidP="00C72945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C72945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  <w:t>** Թույլատրվում է մինչև 200 խմ ընդհանուր տարողությամբ ԳԼԿ գազամբարից հեռավորությունը կրճատել մինչև 70 մ` վերգետնյա կատարման դեպքում, ստորգետնյա` մինչև 35 մ, իսկ մինչև 300 խմ տարողության դեպքում - համապատասխանաբար 90 և 45 մ:</w:t>
                  </w:r>
                </w:p>
              </w:tc>
            </w:tr>
            <w:tr w:rsidR="00C72945" w:rsidRPr="00C72945" w14:paraId="04EF3FE1" w14:textId="77777777">
              <w:trPr>
                <w:tblCellSpacing w:w="0" w:type="dxa"/>
              </w:trPr>
              <w:tc>
                <w:tcPr>
                  <w:tcW w:w="420" w:type="dxa"/>
                  <w:hideMark/>
                </w:tcPr>
                <w:p w14:paraId="15B077E3" w14:textId="77777777" w:rsidR="00C72945" w:rsidRPr="00C72945" w:rsidRDefault="00C72945" w:rsidP="00C7294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C72945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  <w:lastRenderedPageBreak/>
                    <w:t>3.</w:t>
                  </w:r>
                </w:p>
              </w:tc>
              <w:tc>
                <w:tcPr>
                  <w:tcW w:w="14205" w:type="dxa"/>
                  <w:vAlign w:val="center"/>
                  <w:hideMark/>
                </w:tcPr>
                <w:p w14:paraId="2DF401A1" w14:textId="77777777" w:rsidR="00C72945" w:rsidRPr="00C72945" w:rsidRDefault="00C72945" w:rsidP="00C72945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C72945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  <w:t>*** Թույլատրվում է երկաթգծերից և ավտոմոբիլային ճանապարհներից (տող 5) հեռավորությունը մինչև 200 խմ ընդհանուր տարողությամբ, վերգետնյա ՀԱԳ գազամբարները կրճատել մինչև 75 մ, ստորգետնյա գազամբարները` մինչև 50 մ: Հեռավորությունը կազմակերպության տարածքից դուրս անցնող մերձատար, ուղիներից և այլն (տող 6) մինչև ոչ ավել 100 խմ ընդհանուր տարողությամբ ՀԱԳ գազամբարները թույլատրվում է կրճատել` վերգետնյա կատարման դեպքում մինչև 20 մ և ստորգետնյա կատարման` մինչև 15 մ, իսկ ուղիների և ճանապարհների կազմակերպությունների տարածքներով անցման դեպքում (կետ 6) այդ հեռավորությունները կրճատվում են մինչև 10 մ գազամբարների ստորգետնյա կատարման դեպքում:</w:t>
                  </w:r>
                </w:p>
              </w:tc>
            </w:tr>
            <w:tr w:rsidR="00C72945" w:rsidRPr="00C72945" w14:paraId="4D0180C6" w14:textId="77777777">
              <w:trPr>
                <w:tblCellSpacing w:w="0" w:type="dxa"/>
              </w:trPr>
              <w:tc>
                <w:tcPr>
                  <w:tcW w:w="420" w:type="dxa"/>
                  <w:hideMark/>
                </w:tcPr>
                <w:p w14:paraId="69724BAA" w14:textId="77777777" w:rsidR="00C72945" w:rsidRPr="00C72945" w:rsidRDefault="00C72945" w:rsidP="00C7294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C72945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  <w:t>4.</w:t>
                  </w:r>
                </w:p>
              </w:tc>
              <w:tc>
                <w:tcPr>
                  <w:tcW w:w="14205" w:type="dxa"/>
                  <w:vAlign w:val="center"/>
                  <w:hideMark/>
                </w:tcPr>
                <w:p w14:paraId="60CDAA0C" w14:textId="77777777" w:rsidR="00C72945" w:rsidRPr="00C72945" w:rsidRDefault="00C72945" w:rsidP="00C72945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C72945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  <w:t>Փակագծերում նշված հեռավորությունները տրված են արդյունաբերական կազմակերպությունների տարածքում տեղավորված ՀԱԳ գազամբարների և լիցքավորված բալոնների պահեստների համար:</w:t>
                  </w:r>
                </w:p>
              </w:tc>
            </w:tr>
            <w:tr w:rsidR="00C72945" w:rsidRPr="00C72945" w14:paraId="706BDF1A" w14:textId="77777777">
              <w:trPr>
                <w:tblCellSpacing w:w="0" w:type="dxa"/>
              </w:trPr>
              <w:tc>
                <w:tcPr>
                  <w:tcW w:w="420" w:type="dxa"/>
                  <w:hideMark/>
                </w:tcPr>
                <w:p w14:paraId="4DB613C8" w14:textId="77777777" w:rsidR="00C72945" w:rsidRPr="00C72945" w:rsidRDefault="00C72945" w:rsidP="00C7294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C72945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  <w:t>5.</w:t>
                  </w:r>
                </w:p>
              </w:tc>
              <w:tc>
                <w:tcPr>
                  <w:tcW w:w="14205" w:type="dxa"/>
                  <w:vAlign w:val="center"/>
                  <w:hideMark/>
                </w:tcPr>
                <w:p w14:paraId="5D21B00E" w14:textId="77777777" w:rsidR="00C72945" w:rsidRPr="00C72945" w:rsidRDefault="00C72945" w:rsidP="00C72945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C72945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  <w:t>Լ իցքավորված բալոնների պահեստից մինչև արդյունաբերական և գյուղատնտեսական կազմակերպությունների շենքերը, ինչպես նաև արտադրական բնույթի կենցաղային սպասարկման կազմակերպություններն անհրաժեշտ է ընդունել ըստ փակագծերում բերված տվյալների:</w:t>
                  </w:r>
                </w:p>
              </w:tc>
            </w:tr>
            <w:tr w:rsidR="00C72945" w:rsidRPr="00C72945" w14:paraId="4EB7B7D5" w14:textId="77777777">
              <w:trPr>
                <w:tblCellSpacing w:w="0" w:type="dxa"/>
              </w:trPr>
              <w:tc>
                <w:tcPr>
                  <w:tcW w:w="420" w:type="dxa"/>
                  <w:hideMark/>
                </w:tcPr>
                <w:p w14:paraId="755AD65D" w14:textId="77777777" w:rsidR="00C72945" w:rsidRPr="00C72945" w:rsidRDefault="00C72945" w:rsidP="00C7294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C72945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  <w:t>6.</w:t>
                  </w:r>
                </w:p>
              </w:tc>
              <w:tc>
                <w:tcPr>
                  <w:tcW w:w="14205" w:type="dxa"/>
                  <w:vAlign w:val="center"/>
                  <w:hideMark/>
                </w:tcPr>
                <w:p w14:paraId="38DE999C" w14:textId="77777777" w:rsidR="00C72945" w:rsidRPr="00C72945" w:rsidRDefault="00C72945" w:rsidP="00C72945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C72945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  <w:t>Յուրաքանչյուրը 50 խմ միավոր տարողությամբ երկու գազամբարների տեղադրման դեպքում հեռավորությունը մինչև ԳԼԿ չվերաբերող շենքերը (բնակելի, հասարակական, արտադրական և այլն) թույլատրվում է կրճատել` վերգետնյա գազամբարների համար մինչև 100 մ (համապատասխան համաձայնեցումների և հիմնավորում-հաշվարկների առկայությամբ), ստորգետնյաների համար` մինչև 50 մ:</w:t>
                  </w:r>
                </w:p>
              </w:tc>
            </w:tr>
            <w:tr w:rsidR="00C72945" w:rsidRPr="00C72945" w14:paraId="14A8A12A" w14:textId="77777777">
              <w:trPr>
                <w:tblCellSpacing w:w="0" w:type="dxa"/>
              </w:trPr>
              <w:tc>
                <w:tcPr>
                  <w:tcW w:w="420" w:type="dxa"/>
                  <w:hideMark/>
                </w:tcPr>
                <w:p w14:paraId="79144F20" w14:textId="77777777" w:rsidR="00C72945" w:rsidRPr="00C72945" w:rsidRDefault="00C72945" w:rsidP="00C7294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C72945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  <w:t>7.</w:t>
                  </w:r>
                </w:p>
              </w:tc>
              <w:tc>
                <w:tcPr>
                  <w:tcW w:w="14205" w:type="dxa"/>
                  <w:vAlign w:val="center"/>
                  <w:hideMark/>
                </w:tcPr>
                <w:p w14:paraId="1B2C7C48" w14:textId="77777777" w:rsidR="00C72945" w:rsidRPr="00C72945" w:rsidRDefault="00C72945" w:rsidP="00C72945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C72945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  <w:t>Հեռավորությունը գազամբարներից մինչև այն տեղերը, որտեղ միաժամանակ կարող են 800 մարդուց ավել գտնվել (մարզադաշտեր, շուկաներ, զբոսայգիներ, բնակելի տներ և այլն), ինչպես նաև մինչև դպրոցական և նախադպրոցական, սանատոր-բուժման կազմակերպությունները անհրաժեշտ է ավելացնել 2 անգամ:</w:t>
                  </w:r>
                </w:p>
              </w:tc>
            </w:tr>
            <w:tr w:rsidR="00C72945" w:rsidRPr="00C72945" w14:paraId="7D1EDB6E" w14:textId="77777777">
              <w:trPr>
                <w:tblCellSpacing w:w="0" w:type="dxa"/>
              </w:trPr>
              <w:tc>
                <w:tcPr>
                  <w:tcW w:w="420" w:type="dxa"/>
                  <w:hideMark/>
                </w:tcPr>
                <w:p w14:paraId="243B74EB" w14:textId="77777777" w:rsidR="00C72945" w:rsidRPr="00C72945" w:rsidRDefault="00C72945" w:rsidP="00C7294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C72945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  <w:t>8.</w:t>
                  </w:r>
                </w:p>
              </w:tc>
              <w:tc>
                <w:tcPr>
                  <w:tcW w:w="14205" w:type="dxa"/>
                  <w:vAlign w:val="center"/>
                  <w:hideMark/>
                </w:tcPr>
                <w:p w14:paraId="180118BD" w14:textId="77777777" w:rsidR="00C72945" w:rsidRPr="00C72945" w:rsidRDefault="00C72945" w:rsidP="00C72945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</w:pPr>
                  <w:r w:rsidRPr="00C72945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GB" w:eastAsia="en-GB"/>
                    </w:rPr>
                    <w:t>ԳԼԿ վառելիքալիցքավորման կետից նվազագույն հեռավորությունն անհրաժեշտ է սահմանել ըստ քաղաքաշինության բնագավառի օրենսդրական ակտերի պահանջների՝ այդ թվում դիտարկելով հրդեհային անվտանգության նորմերը :</w:t>
                  </w:r>
                </w:p>
              </w:tc>
            </w:tr>
          </w:tbl>
          <w:p w14:paraId="23D503D3" w14:textId="77777777" w:rsidR="00C72945" w:rsidRPr="00C72945" w:rsidRDefault="00C72945" w:rsidP="00C7294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</w:tr>
    </w:tbl>
    <w:p w14:paraId="56C24A13" w14:textId="77777777" w:rsidR="00BF6AD2" w:rsidRDefault="00BF6AD2" w:rsidP="00BF6AD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</w:p>
    <w:p w14:paraId="67F16896" w14:textId="78CD5431" w:rsidR="00BF6AD2" w:rsidRPr="00BF6AD2" w:rsidRDefault="00CA117D" w:rsidP="00BF6AD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II</w:t>
      </w:r>
      <w:r w:rsidR="00BF6AD2"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*-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GB" w:eastAsia="en-GB"/>
        </w:rPr>
        <w:t xml:space="preserve"> </w:t>
      </w:r>
      <w:r w:rsidR="00BF6AD2" w:rsidRPr="00BF6A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Շինությունների պայթյունահրդեհավտանգավորության կարգը.</w:t>
      </w:r>
    </w:p>
    <w:p w14:paraId="33462CD1" w14:textId="77777777" w:rsidR="00BF6AD2" w:rsidRPr="00BF6AD2" w:rsidRDefault="00BF6AD2" w:rsidP="00BF6AD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tbl>
      <w:tblPr>
        <w:tblW w:w="13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3236"/>
        <w:gridCol w:w="9655"/>
      </w:tblGrid>
      <w:tr w:rsidR="00BF6AD2" w:rsidRPr="00BF6AD2" w14:paraId="1150B846" w14:textId="77777777" w:rsidTr="00BF6AD2">
        <w:trPr>
          <w:tblCellSpacing w:w="0" w:type="dxa"/>
          <w:jc w:val="center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321E1A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NN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ը/կ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B98C8E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Շինության կարգը</w:t>
            </w:r>
          </w:p>
        </w:tc>
        <w:tc>
          <w:tcPr>
            <w:tcW w:w="9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521DDE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Շենքերում և սենքերում գտնվող նյութերի բնութագիր</w:t>
            </w:r>
          </w:p>
        </w:tc>
      </w:tr>
      <w:tr w:rsidR="00BF6AD2" w:rsidRPr="00BF6AD2" w14:paraId="696CC967" w14:textId="77777777" w:rsidTr="00BF6AD2">
        <w:trPr>
          <w:tblCellSpacing w:w="0" w:type="dxa"/>
          <w:jc w:val="center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BA1B1D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AEFE86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«Ա» պայթյու-նահրդեհավտանգ</w:t>
            </w:r>
          </w:p>
        </w:tc>
        <w:tc>
          <w:tcPr>
            <w:tcW w:w="9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675675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28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en-GB" w:eastAsia="en-GB"/>
              </w:rPr>
              <w:t>0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C-ից ոչ ավել բռնկման ջերմաստիճան ունեցող այրվող գազեր, դյուրավառ հեղուկներ` այն քանակությամբ, որ կարող են ստեղծել պայթյունավտանգ օդագազագոլորշային խառնուրդներ, որոնց բռնկման ժամանակ շինությունում առաջանում է 5 կիլոպասկալը գերազանցող պայթյունի հաշվարկային ավելցուկային ճնշում: Ջրի, օդի, թթվածնի և միմյանց հետ փոխազդելիս պայթելու և այրվելու 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lastRenderedPageBreak/>
              <w:t>ընդունակ նյութեր այն քանակությամբ, երբ առաջանում է 5 կիլոպասկալը գերազանցող պայթյունի հաշվարկային ավելցուկային ճնշում:</w:t>
            </w:r>
          </w:p>
        </w:tc>
      </w:tr>
      <w:tr w:rsidR="00BF6AD2" w:rsidRPr="00BF6AD2" w14:paraId="111FF4F5" w14:textId="77777777" w:rsidTr="00BF6AD2">
        <w:trPr>
          <w:tblCellSpacing w:w="0" w:type="dxa"/>
          <w:jc w:val="center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775AD9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lastRenderedPageBreak/>
              <w:t>2.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E4F5EC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«Բ» պայթյու-նահրդեհավտանգ</w:t>
            </w:r>
          </w:p>
        </w:tc>
        <w:tc>
          <w:tcPr>
            <w:tcW w:w="9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BB3654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28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en-GB" w:eastAsia="en-GB"/>
              </w:rPr>
              <w:t>0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C-ից ոչ ավել բռնկման ջերմաստիճան ունեցող այրվող փոշիներ կամ մանրաթելեր, այրվող հեղուկներ` այն քանակությամբ, որ կարող են ստեղծել պայթյունավտանգ փոշեօդային կամ օդագոլորշային խառնուրդներ, որոնց բռնկման ժամանակ շինությունում, առաջանում է 5 կիլոպասկալը գերազանցող պայթյունի հաշվարկային ավելցուկային ճնշում:</w:t>
            </w:r>
          </w:p>
        </w:tc>
      </w:tr>
      <w:tr w:rsidR="00BF6AD2" w:rsidRPr="00BF6AD2" w14:paraId="3B2971E7" w14:textId="77777777" w:rsidTr="00BF6AD2">
        <w:trPr>
          <w:tblCellSpacing w:w="0" w:type="dxa"/>
          <w:jc w:val="center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05169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3.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3FC86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«Վ» հրդեհավտանգ</w:t>
            </w:r>
          </w:p>
        </w:tc>
        <w:tc>
          <w:tcPr>
            <w:tcW w:w="9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F766A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Դյուրավառ, այրվող և դժվար այրվող հեղուկներ, կոշտ այրվող և դժվար այրվող նյութեր: Նյութեր, որոնք ընդունակ են միայն այրվել ջրի, օդի թթվածնի կամ միմյանց հետ փոխազդելիս, պայմանով, որ այն շինությունները, որտեղ դրանք առկա են չեն պատկանում «Ա» կամ «Բ» կարգերին:</w:t>
            </w:r>
          </w:p>
        </w:tc>
      </w:tr>
      <w:tr w:rsidR="00BF6AD2" w:rsidRPr="00BF6AD2" w14:paraId="7EEF4630" w14:textId="77777777" w:rsidTr="00BF6AD2">
        <w:trPr>
          <w:tblCellSpacing w:w="0" w:type="dxa"/>
          <w:jc w:val="center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0379F8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4.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6AEAC5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«Գ»</w:t>
            </w:r>
          </w:p>
        </w:tc>
        <w:tc>
          <w:tcPr>
            <w:tcW w:w="9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BD72F1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Տաք, շիկացած կամ հալված վիճակում գտնվող չայրվող նյութեր, որոնց մշակումը ուղեկցվում է ճառագայթային ջերմություն, կայծի և բոցի անջատմամբ: Այրվող գազեր, հեղուկներ և կոշտ նյութեր, որոնք օգտագործվում են, որպես վառելանյութ:</w:t>
            </w:r>
          </w:p>
        </w:tc>
      </w:tr>
      <w:tr w:rsidR="00BF6AD2" w:rsidRPr="00BF6AD2" w14:paraId="2F02C772" w14:textId="77777777" w:rsidTr="00BF6AD2">
        <w:trPr>
          <w:tblCellSpacing w:w="0" w:type="dxa"/>
          <w:jc w:val="center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6499F2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5.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72BDB0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«Դ»</w:t>
            </w:r>
          </w:p>
        </w:tc>
        <w:tc>
          <w:tcPr>
            <w:tcW w:w="9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E414E8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Սառը վիճակում գտնվող չայրվող նյութեր:</w:t>
            </w:r>
          </w:p>
        </w:tc>
      </w:tr>
    </w:tbl>
    <w:p w14:paraId="16E37FB2" w14:textId="77777777" w:rsidR="00CA117D" w:rsidRDefault="00CA117D" w:rsidP="00BF6AD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GB" w:eastAsia="en-GB"/>
        </w:rPr>
      </w:pPr>
    </w:p>
    <w:p w14:paraId="18AA3EFA" w14:textId="76AE3871" w:rsidR="00BF6AD2" w:rsidRPr="00BF6AD2" w:rsidRDefault="00BF6AD2" w:rsidP="00BF6AD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GB" w:eastAsia="en-GB"/>
        </w:rPr>
        <w:t>III* - Խմբակային բալոնային կայանքները և շենքերի ու կառուցվածքների</w:t>
      </w:r>
      <w:r w:rsidR="00CA117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GB" w:eastAsia="en-GB"/>
        </w:rPr>
        <w:t xml:space="preserve"> թույլատրելի հեռավորությունները</w:t>
      </w:r>
      <w:r w:rsidR="00CA117D" w:rsidRPr="00BF6AD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GB" w:eastAsia="en-GB"/>
        </w:rPr>
        <w:t>.</w:t>
      </w:r>
    </w:p>
    <w:p w14:paraId="5134F60E" w14:textId="77777777" w:rsidR="00D0364F" w:rsidRPr="00D0364F" w:rsidRDefault="00BF6AD2" w:rsidP="00D0364F">
      <w:pP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BF6AD2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5"/>
        <w:gridCol w:w="6193"/>
        <w:gridCol w:w="1134"/>
        <w:gridCol w:w="709"/>
        <w:gridCol w:w="709"/>
        <w:gridCol w:w="1134"/>
        <w:gridCol w:w="647"/>
        <w:gridCol w:w="770"/>
        <w:gridCol w:w="2126"/>
      </w:tblGrid>
      <w:tr w:rsidR="00D0364F" w:rsidRPr="00D0364F" w14:paraId="5DDCB4A4" w14:textId="77777777" w:rsidTr="00363A54">
        <w:trPr>
          <w:tblCellSpacing w:w="0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D06A9F" w14:textId="77777777" w:rsidR="00D0364F" w:rsidRPr="00D0364F" w:rsidRDefault="00D0364F" w:rsidP="00D0364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</w:pPr>
            <w:r w:rsidRPr="00D0364F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6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97596A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Շենքեր, կառուցվածքներ և հաղորդակցուղիներ</w:t>
            </w:r>
          </w:p>
        </w:tc>
        <w:tc>
          <w:tcPr>
            <w:tcW w:w="5103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4DF086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Հեռավորությունը գազամբարներից լուսանցով, 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114DA7" w14:textId="25E00141" w:rsidR="00D0364F" w:rsidRPr="00D0364F" w:rsidRDefault="00D0364F" w:rsidP="00363A5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Հեռավորությունը գոլորշիացման</w:t>
            </w:r>
            <w:r w:rsidR="00363A5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D0364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կամ խմբային բալոնային կայանքից լուսանցով, մ</w:t>
            </w:r>
          </w:p>
        </w:tc>
      </w:tr>
      <w:tr w:rsidR="00D0364F" w:rsidRPr="00D0364F" w14:paraId="4559540B" w14:textId="77777777" w:rsidTr="00363A54">
        <w:trPr>
          <w:tblCellSpacing w:w="0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0AE186" w14:textId="77777777" w:rsidR="00D0364F" w:rsidRPr="00D0364F" w:rsidRDefault="00D0364F" w:rsidP="00D0364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</w:pPr>
            <w:r w:rsidRPr="00D0364F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6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7ACBBC" w14:textId="77777777" w:rsidR="00D0364F" w:rsidRPr="00D0364F" w:rsidRDefault="00D0364F" w:rsidP="00D0364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5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E6E774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Վերգետնյա</w:t>
            </w:r>
          </w:p>
        </w:tc>
        <w:tc>
          <w:tcPr>
            <w:tcW w:w="25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4A263C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Ստորգետնյա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A97E27" w14:textId="77777777" w:rsidR="00D0364F" w:rsidRPr="00D0364F" w:rsidRDefault="00D0364F" w:rsidP="00D0364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D0364F" w:rsidRPr="00D0364F" w14:paraId="50BB0ECE" w14:textId="77777777" w:rsidTr="00363A54">
        <w:trPr>
          <w:tblCellSpacing w:w="0" w:type="dxa"/>
          <w:jc w:val="center"/>
        </w:trPr>
        <w:tc>
          <w:tcPr>
            <w:tcW w:w="7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F9FFFB" w14:textId="77777777" w:rsidR="00D0364F" w:rsidRPr="00D0364F" w:rsidRDefault="00D0364F" w:rsidP="00D0364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</w:pPr>
            <w:r w:rsidRPr="00D0364F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61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DDF10A" w14:textId="77777777" w:rsidR="00D0364F" w:rsidRPr="00D0364F" w:rsidRDefault="00D0364F" w:rsidP="00D0364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103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74D099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Կայանքի գազամբարների ընդհանուր տարողության դեպքում, խմ</w:t>
            </w:r>
          </w:p>
        </w:tc>
        <w:tc>
          <w:tcPr>
            <w:tcW w:w="21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732765" w14:textId="77777777" w:rsidR="00D0364F" w:rsidRPr="00D0364F" w:rsidRDefault="00D0364F" w:rsidP="00D0364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D0364F" w:rsidRPr="00D0364F" w14:paraId="487BDD97" w14:textId="77777777" w:rsidTr="00363A54">
        <w:trPr>
          <w:tblCellSpacing w:w="0" w:type="dxa"/>
          <w:jc w:val="center"/>
        </w:trPr>
        <w:tc>
          <w:tcPr>
            <w:tcW w:w="7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33C8C2" w14:textId="77777777" w:rsidR="00D0364F" w:rsidRPr="00D0364F" w:rsidRDefault="00D0364F" w:rsidP="00D0364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61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A97EBC" w14:textId="77777777" w:rsidR="00D0364F" w:rsidRPr="00D0364F" w:rsidRDefault="00D0364F" w:rsidP="00D0364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6FDE58" w14:textId="7108BA58" w:rsidR="00D0364F" w:rsidRPr="00D0364F" w:rsidRDefault="00D0364F" w:rsidP="00363A5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Մինչև</w:t>
            </w:r>
            <w:r w:rsidR="00363A5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D0364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B1ACF6" w14:textId="77777777" w:rsidR="00D0364F" w:rsidRPr="00D0364F" w:rsidRDefault="00D0364F" w:rsidP="00D0364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5-10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452ECA" w14:textId="77777777" w:rsidR="00D0364F" w:rsidRPr="00D0364F" w:rsidRDefault="00D0364F" w:rsidP="00D0364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10-20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20B18E" w14:textId="4ED458DE" w:rsidR="00D0364F" w:rsidRPr="00D0364F" w:rsidRDefault="00D0364F" w:rsidP="00363A5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Մինչև</w:t>
            </w:r>
            <w:r w:rsidR="00363A5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D0364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487AF1" w14:textId="77777777" w:rsidR="00D0364F" w:rsidRPr="00D0364F" w:rsidRDefault="00D0364F" w:rsidP="00D0364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10-20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A127AB" w14:textId="77777777" w:rsidR="00D0364F" w:rsidRPr="00D0364F" w:rsidRDefault="00D0364F" w:rsidP="00D0364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20-50</w:t>
            </w:r>
          </w:p>
        </w:tc>
        <w:tc>
          <w:tcPr>
            <w:tcW w:w="21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7BCD33" w14:textId="77777777" w:rsidR="00D0364F" w:rsidRPr="00D0364F" w:rsidRDefault="00D0364F" w:rsidP="00D0364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D0364F" w:rsidRPr="00D0364F" w14:paraId="72386F65" w14:textId="77777777" w:rsidTr="00363A54">
        <w:trPr>
          <w:tblCellSpacing w:w="0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F0CF4F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</w:pPr>
            <w:r w:rsidRPr="00D0364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  <w:t>1.</w:t>
            </w:r>
          </w:p>
        </w:tc>
        <w:tc>
          <w:tcPr>
            <w:tcW w:w="6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4DE149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Հասարակական շենքեր և կառուցվածքներ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C8BAAE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AEAD82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43174A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60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E13B2B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15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A78675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DE2C4B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560CDE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25</w:t>
            </w:r>
          </w:p>
        </w:tc>
      </w:tr>
      <w:tr w:rsidR="00D0364F" w:rsidRPr="00D0364F" w14:paraId="396432B7" w14:textId="77777777" w:rsidTr="00363A54">
        <w:trPr>
          <w:tblCellSpacing w:w="0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167238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</w:pPr>
            <w:r w:rsidRPr="00D0364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  <w:lastRenderedPageBreak/>
              <w:t>2.</w:t>
            </w:r>
          </w:p>
        </w:tc>
        <w:tc>
          <w:tcPr>
            <w:tcW w:w="6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28CA5A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Բազմաբնակարան և անհատական բնակելի և առանձնատներ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E7A9DA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6BCACA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4F82DF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5C7688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3C313A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392E2D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AD3F5A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12</w:t>
            </w:r>
          </w:p>
        </w:tc>
      </w:tr>
      <w:tr w:rsidR="00D0364F" w:rsidRPr="00D0364F" w14:paraId="32734B78" w14:textId="77777777" w:rsidTr="00363A54">
        <w:trPr>
          <w:tblCellSpacing w:w="0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FA7A36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</w:pPr>
            <w:r w:rsidRPr="00D0364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  <w:t>3.</w:t>
            </w:r>
          </w:p>
        </w:tc>
        <w:tc>
          <w:tcPr>
            <w:tcW w:w="6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2F3A64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Մանկական և սպորտային հրապարակներ,ավտոտնակներ,(գազամբարային կայանքի</w:t>
            </w: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ցանկապատից)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DFE0D2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C0D7F8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2A0C5A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28A893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D7B4A5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39DBFC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B91550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</w:tr>
      <w:tr w:rsidR="00D0364F" w:rsidRPr="00D0364F" w14:paraId="2D0690F1" w14:textId="77777777" w:rsidTr="00363A54">
        <w:trPr>
          <w:tblCellSpacing w:w="0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231749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</w:pPr>
            <w:r w:rsidRPr="00D0364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  <w:t>4.</w:t>
            </w:r>
          </w:p>
        </w:tc>
        <w:tc>
          <w:tcPr>
            <w:tcW w:w="6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40F315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Արտադրական շենքեր (արդյունաբերական, գյուղատնտեսական կազմակերպությունների) և արտադրական բնույթի կենցաղային սպասարկման կազմակերպություններ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BA42E0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A4417A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709E57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75236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99BCF5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F2C697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B9628D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12</w:t>
            </w:r>
          </w:p>
        </w:tc>
      </w:tr>
      <w:tr w:rsidR="00D0364F" w:rsidRPr="00D0364F" w14:paraId="2F6BD8E9" w14:textId="77777777" w:rsidTr="00363A54">
        <w:trPr>
          <w:tblCellSpacing w:w="0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F33F98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</w:pPr>
            <w:r w:rsidRPr="00D0364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  <w:t>5.</w:t>
            </w:r>
          </w:p>
        </w:tc>
        <w:tc>
          <w:tcPr>
            <w:tcW w:w="6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DBA673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Կոյուղի, ջերմային ցանցեր (ստորգետնյա)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8D69E9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3.5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24EB35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3.5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6028BF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3.5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07EEB8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3.5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5DDFB0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3.5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5B2A6B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3.5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772FA7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3.5</w:t>
            </w:r>
          </w:p>
        </w:tc>
      </w:tr>
      <w:tr w:rsidR="00D0364F" w:rsidRPr="00D0364F" w14:paraId="5237CF20" w14:textId="77777777" w:rsidTr="00363A54">
        <w:trPr>
          <w:tblCellSpacing w:w="0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6D21CF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</w:pPr>
            <w:r w:rsidRPr="00D0364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  <w:t>6.</w:t>
            </w:r>
          </w:p>
        </w:tc>
        <w:tc>
          <w:tcPr>
            <w:tcW w:w="6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B6E0C3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Վերգետնյա կառուցվածքներ և հաղորդակցուղիներ (էստակադա, ջերմագիծ) գազամբարներին չվերաբերող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D95528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A4C1D6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AD1492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FAF92E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36593E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0A58FE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04EE53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</w:tr>
      <w:tr w:rsidR="00D0364F" w:rsidRPr="00D0364F" w14:paraId="00135F43" w14:textId="77777777" w:rsidTr="00363A54">
        <w:trPr>
          <w:tblCellSpacing w:w="0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11EAD2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</w:pPr>
            <w:r w:rsidRPr="00D0364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  <w:t>7.</w:t>
            </w:r>
          </w:p>
        </w:tc>
        <w:tc>
          <w:tcPr>
            <w:tcW w:w="6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6A5F38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Ջրատար և այլ անկանալային հաղորդակցուղիներ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D3B485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C12F9A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4C0642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98C740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20C1B6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B42653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2F3BBC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</w:tr>
      <w:tr w:rsidR="00D0364F" w:rsidRPr="00D0364F" w14:paraId="04DB6E30" w14:textId="77777777" w:rsidTr="00363A54">
        <w:trPr>
          <w:tblCellSpacing w:w="0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3A3727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</w:pPr>
            <w:r w:rsidRPr="00D0364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  <w:t>8.</w:t>
            </w:r>
          </w:p>
        </w:tc>
        <w:tc>
          <w:tcPr>
            <w:tcW w:w="6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629449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Ստորգետնյա հաղորդակցուղիների դիտահորեր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DF6FBB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CE3DF4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2BAC5C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7FFC7E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065B05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DEA237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01D1D2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</w:tr>
      <w:tr w:rsidR="00D0364F" w:rsidRPr="00D0364F" w14:paraId="6E0BC04A" w14:textId="77777777" w:rsidTr="00363A54">
        <w:trPr>
          <w:tblCellSpacing w:w="0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1ED584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</w:pPr>
            <w:r w:rsidRPr="00D0364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  <w:t>9.</w:t>
            </w:r>
          </w:p>
        </w:tc>
        <w:tc>
          <w:tcPr>
            <w:tcW w:w="6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F21DFE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Ընդհանուր ցանցի երկաթուղիներ (մինչև լիցքի ստորոտը կամ գազամբարի կողմից փորվածքի եզերքը)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75689F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3B8351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296EF4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9246C8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B22CB6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6A3BF4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8AC09B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</w:t>
            </w:r>
          </w:p>
        </w:tc>
      </w:tr>
      <w:tr w:rsidR="00D0364F" w:rsidRPr="00D0364F" w14:paraId="2DAA3DDF" w14:textId="77777777" w:rsidTr="00363A54">
        <w:trPr>
          <w:tblCellSpacing w:w="0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DCC9BF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</w:pPr>
            <w:r w:rsidRPr="00D0364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  <w:t>10.</w:t>
            </w:r>
          </w:p>
        </w:tc>
        <w:tc>
          <w:tcPr>
            <w:tcW w:w="6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348FC2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Արդյունաբերական կազմակերպությունների մերձատար երկաթուղիներ (մինչև ուղու առանցքը), IA, IB, IC և II-III կարգի ավտոմոբիլային ճանապարհներ (մինչև երթևեկելի մասի եզրը)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7BEA7A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DF44D3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605241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406E58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D5DA92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2EDA26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73A5BE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</w:tr>
      <w:tr w:rsidR="00D0364F" w:rsidRPr="00D0364F" w14:paraId="7A020A31" w14:textId="77777777" w:rsidTr="00363A54">
        <w:trPr>
          <w:tblCellSpacing w:w="0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14514D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</w:pPr>
            <w:r w:rsidRPr="00D0364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  <w:t>11.</w:t>
            </w:r>
          </w:p>
        </w:tc>
        <w:tc>
          <w:tcPr>
            <w:tcW w:w="6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7FE723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IV կարգի ավտոմոբիլային ճանապարհներ (մինչև երթևեկելի</w:t>
            </w: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մասի եզրը)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D326C6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833379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5A95FB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3893AD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86375B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0659EE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B4B7F5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</w:tr>
      <w:tr w:rsidR="00D0364F" w:rsidRPr="00D0364F" w14:paraId="23F15FED" w14:textId="77777777" w:rsidTr="00363A54">
        <w:trPr>
          <w:tblCellSpacing w:w="0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4DF1FD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</w:pPr>
            <w:r w:rsidRPr="00D0364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GB" w:eastAsia="en-GB"/>
              </w:rPr>
              <w:t>12.</w:t>
            </w:r>
          </w:p>
        </w:tc>
        <w:tc>
          <w:tcPr>
            <w:tcW w:w="6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4937E0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ԷՀԳ, ՏԵ, ԲԵ</w:t>
            </w:r>
          </w:p>
        </w:tc>
        <w:tc>
          <w:tcPr>
            <w:tcW w:w="7229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F1525B" w14:textId="77777777" w:rsidR="00D0364F" w:rsidRPr="00D0364F" w:rsidRDefault="00D0364F" w:rsidP="00D0364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D0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համաձայն ՀՀ կառավարության 2023թվականի ապրիլի 21-ի «Էլեկտրատեղակայանքների սարքվածքի կանոնները հաստատելու մասին» N 592-Ն որոշման պահանջների:</w:t>
            </w:r>
          </w:p>
        </w:tc>
      </w:tr>
    </w:tbl>
    <w:p w14:paraId="663A5A45" w14:textId="2C22E196" w:rsidR="00CA117D" w:rsidRDefault="00CA117D" w:rsidP="00D036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GB" w:eastAsia="en-GB"/>
        </w:rPr>
      </w:pPr>
    </w:p>
    <w:p w14:paraId="0F6D6B74" w14:textId="3AF864A8" w:rsidR="00BF6AD2" w:rsidRPr="00BF6AD2" w:rsidRDefault="00BF6AD2" w:rsidP="00D036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GB" w:eastAsia="en-GB"/>
        </w:rPr>
        <w:lastRenderedPageBreak/>
        <w:t>IV*-Ոչ պակաս քան տարահանման երկու ելք պետք է ունենան.</w:t>
      </w:r>
    </w:p>
    <w:p w14:paraId="73C00061" w14:textId="77777777" w:rsidR="00BF6AD2" w:rsidRPr="00BF6AD2" w:rsidRDefault="00BF6AD2" w:rsidP="00D036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ա) տաս մարդուց ավելի միաժամանակյա ներկայության համար նախատեսված մանկական նախադպրոցական հիմնարկների, բնակչության սոցիալական պաշտպանության հաստատությունների և համայնքային փոքր տների, հիվանդանոցների, ինտերնատ-դպրոցների և մանկական հիմնարկների ննջարանային մասնաշենքերի սենքերը,</w:t>
      </w:r>
    </w:p>
    <w:p w14:paraId="27DB6EC5" w14:textId="77777777" w:rsidR="00BF6AD2" w:rsidRPr="00BF6AD2" w:rsidRDefault="00BF6AD2" w:rsidP="00D036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բ) տասնհինգ մարդուց ավելի միաժամանակյա ներկայության համար նախատեսված նկուղային և ցոկոլային հարկերի սենքերը, 50 մարդուց ավելի միաժամանակյա ներկայության համար նախատեսված սենքերը,</w:t>
      </w:r>
    </w:p>
    <w:p w14:paraId="283533D7" w14:textId="77777777" w:rsidR="00BF6AD2" w:rsidRPr="00BF6AD2" w:rsidRDefault="00BF6AD2" w:rsidP="00D036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գ) առավել բազմաթիվ հերթափոխում հինգ մարդուց ավելի աշխատողների թվաքանակով արդյունաբերական և պահեստային շենքերի, կառուցվածքների Ա և Բ կարգի սենքերը, 25 մարդուց ավելի - Վ կարգի կամ 1000 մ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en-GB" w:eastAsia="en-GB"/>
        </w:rPr>
        <w:t>2</w:t>
      </w:r>
      <w:r w:rsidRPr="00BF6AD2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ավելի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մակերեսով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սենքերը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,</w:t>
      </w:r>
    </w:p>
    <w:p w14:paraId="1C128265" w14:textId="77777777" w:rsidR="00BF6AD2" w:rsidRPr="00BF6AD2" w:rsidRDefault="00BF6AD2" w:rsidP="00D036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դ) Արդյունաբերական և պահեստային շենքերի, կառուցվածքների բաց հարկաշարերը և հարթակները, նախատեսված սարքավորման սպասարկման համար, Ա և Բ կարգի սենքերի համար - 100 մ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en-GB" w:eastAsia="en-GB"/>
        </w:rPr>
        <w:t>2</w:t>
      </w:r>
      <w:r w:rsidRPr="00BF6AD2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ավելի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հարկաբաժնի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հատակի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մակերեսի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դեպքում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և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400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մ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en-GB" w:eastAsia="en-GB"/>
        </w:rPr>
        <w:t>2</w:t>
      </w:r>
      <w:r w:rsidRPr="00BF6AD2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ավելի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-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այլ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կարգի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սենքերի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համար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,</w:t>
      </w:r>
    </w:p>
    <w:p w14:paraId="0D211484" w14:textId="77777777" w:rsidR="00BF6AD2" w:rsidRPr="00BF6AD2" w:rsidRDefault="00BF6AD2" w:rsidP="00D036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ե) երկու հարկերում (մակարդակներում) տեղադրված բազմաբնակարան բնակելի շենքերի սենքերը (բնակարանները), վերին հարկի տեղադրման 18 մ-ից ավելի բարձրության դեպքում, դրանք պետք է ունենան տարահանման ելքեր յուրաքանչյուր հարկից:</w:t>
      </w:r>
    </w:p>
    <w:p w14:paraId="491CCBCB" w14:textId="77777777" w:rsidR="00BF6AD2" w:rsidRPr="00BF6AD2" w:rsidRDefault="00BF6AD2" w:rsidP="00D036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p w14:paraId="70C2FB4B" w14:textId="14720ECB" w:rsidR="00BF6AD2" w:rsidRPr="00BF6AD2" w:rsidRDefault="00BF6AD2" w:rsidP="00D036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GB" w:eastAsia="en-GB"/>
        </w:rPr>
        <w:t>V *- Հրդեհաշիջման և հրդեհի ազդանշանման ինքնաշխատ համակարգերով օբյեկտների համալրման չափանիշներն են</w:t>
      </w:r>
      <w:r w:rsidR="00CA117D" w:rsidRPr="00BF6AD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GB" w:eastAsia="en-GB"/>
        </w:rPr>
        <w:t>.</w:t>
      </w:r>
    </w:p>
    <w:p w14:paraId="032F5034" w14:textId="77777777" w:rsidR="00BF6AD2" w:rsidRPr="00BF6AD2" w:rsidRDefault="00BF6AD2" w:rsidP="00BF6AD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tbl>
      <w:tblPr>
        <w:tblW w:w="137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48"/>
        <w:gridCol w:w="1577"/>
        <w:gridCol w:w="2017"/>
      </w:tblGrid>
      <w:tr w:rsidR="00BF6AD2" w:rsidRPr="00BF6AD2" w14:paraId="3AC80030" w14:textId="77777777" w:rsidTr="00CA117D">
        <w:trPr>
          <w:tblCellSpacing w:w="0" w:type="dxa"/>
          <w:jc w:val="center"/>
        </w:trPr>
        <w:tc>
          <w:tcPr>
            <w:tcW w:w="10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249A5B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Պահպանվող օբյեկտների տեսակը</w:t>
            </w:r>
          </w:p>
        </w:tc>
        <w:tc>
          <w:tcPr>
            <w:tcW w:w="3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426922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Պահանջվող հակահրդեհային համակարգեր</w:t>
            </w:r>
          </w:p>
        </w:tc>
      </w:tr>
      <w:tr w:rsidR="00BF6AD2" w:rsidRPr="00BF6AD2" w14:paraId="42C1AE6C" w14:textId="77777777" w:rsidTr="00CA117D">
        <w:trPr>
          <w:tblCellSpacing w:w="0" w:type="dxa"/>
          <w:jc w:val="center"/>
        </w:trPr>
        <w:tc>
          <w:tcPr>
            <w:tcW w:w="101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BC0C2D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Շենքեր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2BF2EA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ՀՀԱԻԿ</w:t>
            </w:r>
          </w:p>
        </w:tc>
        <w:tc>
          <w:tcPr>
            <w:tcW w:w="2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12C94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ՀՏԱԻՀ և ՀՏԱՓԻՀ</w:t>
            </w:r>
          </w:p>
        </w:tc>
      </w:tr>
      <w:tr w:rsidR="00BF6AD2" w:rsidRPr="00BF6AD2" w14:paraId="5935D408" w14:textId="77777777" w:rsidTr="00CA117D">
        <w:trPr>
          <w:tblCellSpacing w:w="0" w:type="dxa"/>
          <w:jc w:val="center"/>
        </w:trPr>
        <w:tc>
          <w:tcPr>
            <w:tcW w:w="101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4D2D18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C7AC9C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Նորմատիվ ցուցանիշներ</w:t>
            </w:r>
          </w:p>
        </w:tc>
      </w:tr>
      <w:tr w:rsidR="00BF6AD2" w:rsidRPr="00BF6AD2" w14:paraId="2254D7DA" w14:textId="77777777" w:rsidTr="00CA117D">
        <w:trPr>
          <w:tblCellSpacing w:w="0" w:type="dxa"/>
          <w:jc w:val="center"/>
        </w:trPr>
        <w:tc>
          <w:tcPr>
            <w:tcW w:w="10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141E6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1. Պայթյունահրդեհային վտանգավորության «Ա» և «Բ» կարգերի (բացառությամբ սենքերի, որոնք տեղակայված են հացահատիկի պահպանման և վերամշակման համար շենքերում և շինություններում)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DE6985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300մ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en-GB" w:eastAsia="en-GB"/>
              </w:rPr>
              <w:t>2</w:t>
            </w:r>
            <w:r w:rsidRPr="00BF6AD2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  <w:r w:rsidRPr="00BF6AD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 w:eastAsia="en-GB"/>
              </w:rPr>
              <w:t>և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BF6AD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 w:eastAsia="en-GB"/>
              </w:rPr>
              <w:t>ավելի</w:t>
            </w:r>
          </w:p>
        </w:tc>
        <w:tc>
          <w:tcPr>
            <w:tcW w:w="2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82FDF1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300մ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en-GB" w:eastAsia="en-GB"/>
              </w:rPr>
              <w:t>2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-ից պակաս</w:t>
            </w:r>
          </w:p>
        </w:tc>
      </w:tr>
      <w:tr w:rsidR="00BF6AD2" w:rsidRPr="00BF6AD2" w14:paraId="376367DB" w14:textId="77777777" w:rsidTr="00CA117D">
        <w:trPr>
          <w:tblCellSpacing w:w="0" w:type="dxa"/>
          <w:jc w:val="center"/>
        </w:trPr>
        <w:tc>
          <w:tcPr>
            <w:tcW w:w="1374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E97CB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2. Հրդեհային վտանգավորության Վ1 կատեգորիայի (բացառությամբ 2 և 3 կետերում թվարկվածների և սենքերի, որոնք տեղակայված են հացահատիկի պահպանման և վերամշակման համար շենքերում և շինություններում), դրանք հարկերում տեղակայման դեպքում.</w:t>
            </w:r>
          </w:p>
        </w:tc>
      </w:tr>
      <w:tr w:rsidR="00BF6AD2" w:rsidRPr="00BF6AD2" w14:paraId="71278059" w14:textId="77777777" w:rsidTr="00CA117D">
        <w:trPr>
          <w:tblCellSpacing w:w="0" w:type="dxa"/>
          <w:jc w:val="center"/>
        </w:trPr>
        <w:tc>
          <w:tcPr>
            <w:tcW w:w="10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94066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2.1. Նկուղային և կիսանկուղային հարկերում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C7D445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Անկախ մակերեսից</w:t>
            </w:r>
          </w:p>
        </w:tc>
        <w:tc>
          <w:tcPr>
            <w:tcW w:w="2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27565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Անկախ մակերեսից</w:t>
            </w:r>
          </w:p>
        </w:tc>
      </w:tr>
      <w:tr w:rsidR="00BF6AD2" w:rsidRPr="00BF6AD2" w14:paraId="13FBB76E" w14:textId="77777777" w:rsidTr="00CA117D">
        <w:trPr>
          <w:tblCellSpacing w:w="0" w:type="dxa"/>
          <w:jc w:val="center"/>
        </w:trPr>
        <w:tc>
          <w:tcPr>
            <w:tcW w:w="10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73BA24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2.2. Վերգետնյա հարկերում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B8A874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300մ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en-GB" w:eastAsia="en-GB"/>
              </w:rPr>
              <w:t>2</w:t>
            </w:r>
            <w:r w:rsidRPr="00BF6AD2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  <w:r w:rsidRPr="00BF6AD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 w:eastAsia="en-GB"/>
              </w:rPr>
              <w:t>և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BF6AD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 w:eastAsia="en-GB"/>
              </w:rPr>
              <w:t>ավելի</w:t>
            </w:r>
          </w:p>
        </w:tc>
        <w:tc>
          <w:tcPr>
            <w:tcW w:w="2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235EE2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300մ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en-GB" w:eastAsia="en-GB"/>
              </w:rPr>
              <w:t>2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-ից պակաս</w:t>
            </w:r>
          </w:p>
        </w:tc>
      </w:tr>
      <w:tr w:rsidR="00BF6AD2" w:rsidRPr="00BF6AD2" w14:paraId="5BDF204B" w14:textId="77777777" w:rsidTr="00CA117D">
        <w:trPr>
          <w:tblCellSpacing w:w="0" w:type="dxa"/>
          <w:jc w:val="center"/>
        </w:trPr>
        <w:tc>
          <w:tcPr>
            <w:tcW w:w="1374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B8BAB2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lastRenderedPageBreak/>
              <w:t>3. Հրդեհային վտանգավորության Վ2-Վ3 կատեգորիայի (բացառությամբ սույն հավելվածի 2 և 3 կետերում թվարկվածների և սենքերի, որոնք տեղակայված են հացահատիկի պահպանման և վերամշակման համար շենքերում և շինություններում), դրանք հարկերում տեղակայման դեպքում.</w:t>
            </w:r>
          </w:p>
        </w:tc>
      </w:tr>
      <w:tr w:rsidR="00BF6AD2" w:rsidRPr="00BF6AD2" w14:paraId="7E4AB563" w14:textId="77777777" w:rsidTr="00CA117D">
        <w:trPr>
          <w:tblCellSpacing w:w="0" w:type="dxa"/>
          <w:jc w:val="center"/>
        </w:trPr>
        <w:tc>
          <w:tcPr>
            <w:tcW w:w="10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E6D116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3.1. Նկուղային և կիսանկուղային հարկերում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F00BCA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300մ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en-GB" w:eastAsia="en-GB"/>
              </w:rPr>
              <w:t>2</w:t>
            </w:r>
            <w:r w:rsidRPr="00BF6AD2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  <w:r w:rsidRPr="00BF6AD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 w:eastAsia="en-GB"/>
              </w:rPr>
              <w:t>և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BF6AD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 w:eastAsia="en-GB"/>
              </w:rPr>
              <w:t>ավելի</w:t>
            </w:r>
          </w:p>
        </w:tc>
        <w:tc>
          <w:tcPr>
            <w:tcW w:w="2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011336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300մ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en-GB" w:eastAsia="en-GB"/>
              </w:rPr>
              <w:t>2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-ից պակաս</w:t>
            </w:r>
          </w:p>
        </w:tc>
      </w:tr>
      <w:tr w:rsidR="00BF6AD2" w:rsidRPr="00BF6AD2" w14:paraId="2853C6DA" w14:textId="77777777" w:rsidTr="00CA117D">
        <w:trPr>
          <w:tblCellSpacing w:w="0" w:type="dxa"/>
          <w:jc w:val="center"/>
        </w:trPr>
        <w:tc>
          <w:tcPr>
            <w:tcW w:w="10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1D8EB5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3.2. Վերգետնյա հարկերում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F863FB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1000մ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en-GB" w:eastAsia="en-GB"/>
              </w:rPr>
              <w:t>2</w:t>
            </w:r>
            <w:r w:rsidRPr="00BF6AD2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  <w:r w:rsidRPr="00BF6AD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 w:eastAsia="en-GB"/>
              </w:rPr>
              <w:t>և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BF6AD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 w:eastAsia="en-GB"/>
              </w:rPr>
              <w:t>ավելի</w:t>
            </w:r>
          </w:p>
        </w:tc>
        <w:tc>
          <w:tcPr>
            <w:tcW w:w="2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209729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1000մ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en-GB" w:eastAsia="en-GB"/>
              </w:rPr>
              <w:t>2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-ից պակաս</w:t>
            </w:r>
          </w:p>
        </w:tc>
      </w:tr>
      <w:tr w:rsidR="00BF6AD2" w:rsidRPr="00BF6AD2" w14:paraId="788FB431" w14:textId="77777777" w:rsidTr="00CA117D">
        <w:trPr>
          <w:tblCellSpacing w:w="0" w:type="dxa"/>
          <w:jc w:val="center"/>
        </w:trPr>
        <w:tc>
          <w:tcPr>
            <w:tcW w:w="10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00738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4. Այլ վարչական և հասարակական նշանակության սենքեր, այդ թվում կցակառուցված և ներկառուցված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5E1108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--------------</w:t>
            </w:r>
          </w:p>
        </w:tc>
        <w:tc>
          <w:tcPr>
            <w:tcW w:w="20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C0692D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Անկախ մակերեսից</w:t>
            </w:r>
          </w:p>
        </w:tc>
      </w:tr>
    </w:tbl>
    <w:p w14:paraId="400B8174" w14:textId="77777777" w:rsidR="00CA117D" w:rsidRDefault="00CA117D" w:rsidP="00BF6AD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GB" w:eastAsia="en-GB"/>
        </w:rPr>
      </w:pPr>
    </w:p>
    <w:p w14:paraId="3C00BBA1" w14:textId="40F9890D" w:rsidR="00BF6AD2" w:rsidRPr="00BF6AD2" w:rsidRDefault="00BF6AD2" w:rsidP="00D036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GB" w:eastAsia="en-GB"/>
        </w:rPr>
        <w:t>VI*- Շենքերը և շինությունները ձեռքի կրակմարիչներով ապահովելու չափանիշները ներկայացված են ստորև ներկայացված աղյուսակներում.</w:t>
      </w:r>
    </w:p>
    <w:p w14:paraId="032AE4D6" w14:textId="77777777" w:rsidR="00BF6AD2" w:rsidRPr="00BF6AD2" w:rsidRDefault="00BF6AD2" w:rsidP="00BF6AD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tbl>
      <w:tblPr>
        <w:tblW w:w="1445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2835"/>
        <w:gridCol w:w="1701"/>
        <w:gridCol w:w="1275"/>
        <w:gridCol w:w="2096"/>
        <w:gridCol w:w="421"/>
        <w:gridCol w:w="593"/>
        <w:gridCol w:w="1001"/>
        <w:gridCol w:w="1843"/>
        <w:gridCol w:w="567"/>
        <w:gridCol w:w="1701"/>
      </w:tblGrid>
      <w:tr w:rsidR="00CA117D" w:rsidRPr="00BF6AD2" w14:paraId="6D924B98" w14:textId="77777777" w:rsidTr="00F66847">
        <w:trPr>
          <w:tblCellSpacing w:w="0" w:type="dxa"/>
          <w:jc w:val="center"/>
        </w:trPr>
        <w:tc>
          <w:tcPr>
            <w:tcW w:w="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9994F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NN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ը/կ</w:t>
            </w:r>
          </w:p>
        </w:tc>
        <w:tc>
          <w:tcPr>
            <w:tcW w:w="28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F3F26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Շինության կարգը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A6B51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Պաշտպանվող սահմանային մակերեսը, մ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en-GB" w:eastAsia="en-GB"/>
              </w:rPr>
              <w:t>2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00F5D2" w14:textId="1E9E569B" w:rsidR="00BF6AD2" w:rsidRPr="00BF6AD2" w:rsidRDefault="00BF6AD2" w:rsidP="004B06E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Հրդեհի</w:t>
            </w:r>
            <w:r w:rsidR="004B06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դասը</w:t>
            </w:r>
          </w:p>
        </w:tc>
        <w:tc>
          <w:tcPr>
            <w:tcW w:w="20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E3366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Փրփրային և ջրային կրակմարիչներ 10 լ տարողությամբ</w:t>
            </w:r>
          </w:p>
        </w:tc>
        <w:tc>
          <w:tcPr>
            <w:tcW w:w="20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ABFC31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Փոշային կրակմարիչներ տարողությամբ, լ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F6CE2A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Ֆրեոնային կրակմարիչներ 2(3) լ տարողությամբ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4FE1B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Ածխաթթվային կրակմարիչներ, տարողությամբ լ.</w:t>
            </w:r>
          </w:p>
        </w:tc>
      </w:tr>
      <w:tr w:rsidR="00F66847" w:rsidRPr="00BF6AD2" w14:paraId="61F0D81C" w14:textId="77777777" w:rsidTr="00F66847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6AEF92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757680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4FEAC2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EE01A5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C209BB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FC2F44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ADFF9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3262E7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18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08E9BE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FC1636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ECD694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5(8)</w:t>
            </w:r>
          </w:p>
        </w:tc>
      </w:tr>
      <w:tr w:rsidR="00F66847" w:rsidRPr="00BF6AD2" w14:paraId="253E88C1" w14:textId="77777777" w:rsidTr="00F66847">
        <w:trPr>
          <w:tblCellSpacing w:w="0" w:type="dxa"/>
          <w:jc w:val="center"/>
        </w:trPr>
        <w:tc>
          <w:tcPr>
            <w:tcW w:w="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9F9D09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28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584D91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Ա.Բ.Վ. այրվող գազեր և հեղուկներ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A491B6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76CB62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A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654764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2++</w:t>
            </w:r>
          </w:p>
        </w:tc>
        <w:tc>
          <w:tcPr>
            <w:tcW w:w="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70AA88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4B1021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B68AF8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FE22C9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8958EE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25691E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F66847" w:rsidRPr="00BF6AD2" w14:paraId="53FE3AE6" w14:textId="77777777" w:rsidTr="00F66847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111A52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2B9D33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3A6619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6BAC3E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B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BB9439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4+</w:t>
            </w:r>
          </w:p>
        </w:tc>
        <w:tc>
          <w:tcPr>
            <w:tcW w:w="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323669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5E1C9A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7C4492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5F5BF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4+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592000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2D7C17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F66847" w:rsidRPr="00BF6AD2" w14:paraId="025BC7B2" w14:textId="77777777" w:rsidTr="00F66847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265A67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66FAE1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B3854C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0D7C3E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C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6422D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9AC8BD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13BABA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EF30A9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2A9AFC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4+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889C5A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E2E444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F66847" w:rsidRPr="00BF6AD2" w14:paraId="26E5E248" w14:textId="77777777" w:rsidTr="00F66847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089F1E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CCFA82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B333B1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D2E304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D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5C08DE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CCDC3A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298405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BAA3D6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2C1180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A81D4A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7865CA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F66847" w:rsidRPr="00BF6AD2" w14:paraId="38BD1F24" w14:textId="77777777" w:rsidTr="00F66847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26AD36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CFCE47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295595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C4FC2A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(E)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0A923A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98930A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4DA38C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88258D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155715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BA97B2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5A640D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2++</w:t>
            </w:r>
          </w:p>
        </w:tc>
      </w:tr>
      <w:tr w:rsidR="00F66847" w:rsidRPr="00BF6AD2" w14:paraId="1A714165" w14:textId="77777777" w:rsidTr="00F66847">
        <w:trPr>
          <w:tblCellSpacing w:w="0" w:type="dxa"/>
          <w:jc w:val="center"/>
        </w:trPr>
        <w:tc>
          <w:tcPr>
            <w:tcW w:w="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606871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28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93920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Վ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556A90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E5D85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A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A8C2F8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2++</w:t>
            </w:r>
          </w:p>
        </w:tc>
        <w:tc>
          <w:tcPr>
            <w:tcW w:w="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4C5D4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4+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A2C3E2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41883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12D0DD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E37AE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F01C0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</w:t>
            </w:r>
          </w:p>
        </w:tc>
      </w:tr>
      <w:tr w:rsidR="00F66847" w:rsidRPr="00BF6AD2" w14:paraId="3E822FF5" w14:textId="77777777" w:rsidTr="00F66847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E68049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D413A8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031B80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42E6ED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D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A1DB61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69E471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6D927A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991A7A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999115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5FDFDE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1C309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F66847" w:rsidRPr="00BF6AD2" w14:paraId="2FD40C87" w14:textId="77777777" w:rsidTr="00F66847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76AEEF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21D401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CEE148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A58CD4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(E)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187CA7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72F220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BF9F32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2++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4B3EBE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B2E95A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AECB82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4+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C1FB56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2++</w:t>
            </w:r>
          </w:p>
        </w:tc>
      </w:tr>
      <w:tr w:rsidR="00F66847" w:rsidRPr="00BF6AD2" w14:paraId="286A4171" w14:textId="77777777" w:rsidTr="00F66847">
        <w:trPr>
          <w:tblCellSpacing w:w="0" w:type="dxa"/>
          <w:jc w:val="center"/>
        </w:trPr>
        <w:tc>
          <w:tcPr>
            <w:tcW w:w="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F15B4D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28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488504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Գ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23E7F4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800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86855C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B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B6EEDD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F6895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FF0459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2++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56CA4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9C1BD4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E479C5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2047AB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F66847" w:rsidRPr="00BF6AD2" w14:paraId="345A3F79" w14:textId="77777777" w:rsidTr="00F66847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5D491F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CADF2A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E00ADF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0E0B31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C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D02C25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3A5D0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4+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0F0034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2++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8782A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AB8672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51BE72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03FEF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F66847" w:rsidRPr="00BF6AD2" w14:paraId="482A6D74" w14:textId="77777777" w:rsidTr="00F66847">
        <w:trPr>
          <w:tblCellSpacing w:w="0" w:type="dxa"/>
          <w:jc w:val="center"/>
        </w:trPr>
        <w:tc>
          <w:tcPr>
            <w:tcW w:w="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41DFB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28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2F960E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Գ.Դ.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9C65D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1800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FD08C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A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47BD26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2++</w:t>
            </w:r>
          </w:p>
        </w:tc>
        <w:tc>
          <w:tcPr>
            <w:tcW w:w="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302D60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4+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499C29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2++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F89407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53C727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0C119C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0C83D6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F66847" w:rsidRPr="00BF6AD2" w14:paraId="0AED43E7" w14:textId="77777777" w:rsidTr="00F66847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B5C446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376FB2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C4D754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859F48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D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3C9168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A30D2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3DAC1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FF333D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5D78E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F5577D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2A618E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F66847" w:rsidRPr="00BF6AD2" w14:paraId="0222B11A" w14:textId="77777777" w:rsidTr="00F66847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52BB0D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DEBC29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E553F3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D27010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(E)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21E70A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A91A36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5F7091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2++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6E5A8B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94679B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57685E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4+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4BCDCC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2++</w:t>
            </w:r>
          </w:p>
        </w:tc>
      </w:tr>
      <w:tr w:rsidR="00F66847" w:rsidRPr="00BF6AD2" w14:paraId="0DBB6698" w14:textId="77777777" w:rsidTr="00F66847">
        <w:trPr>
          <w:tblCellSpacing w:w="0" w:type="dxa"/>
          <w:jc w:val="center"/>
        </w:trPr>
        <w:tc>
          <w:tcPr>
            <w:tcW w:w="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F0E972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lastRenderedPageBreak/>
              <w:t>5</w:t>
            </w:r>
          </w:p>
        </w:tc>
        <w:tc>
          <w:tcPr>
            <w:tcW w:w="28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387A55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Հասարակական շենքեր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B9D706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800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7AEF06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A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309DF5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4++</w:t>
            </w:r>
          </w:p>
        </w:tc>
        <w:tc>
          <w:tcPr>
            <w:tcW w:w="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28A59C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8+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6610D6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4++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A0C04D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FE2CA6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03E4FA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740A49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4+</w:t>
            </w:r>
          </w:p>
        </w:tc>
      </w:tr>
      <w:tr w:rsidR="00F66847" w:rsidRPr="00BF6AD2" w14:paraId="248EF8EC" w14:textId="77777777" w:rsidTr="00F66847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5B810D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72B386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5E19C9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100279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E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3B9640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FFFB3A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55C227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4++</w:t>
            </w:r>
          </w:p>
        </w:tc>
        <w:tc>
          <w:tcPr>
            <w:tcW w:w="1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062317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7D09CB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4+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ED5B75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4+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DA5F84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2++</w:t>
            </w:r>
          </w:p>
        </w:tc>
      </w:tr>
    </w:tbl>
    <w:p w14:paraId="44CA3BC2" w14:textId="77777777" w:rsidR="00CA117D" w:rsidRDefault="00CA117D" w:rsidP="00CA117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</w:p>
    <w:p w14:paraId="1BF04D24" w14:textId="3F19331A" w:rsidR="00BF6AD2" w:rsidRPr="00BF6AD2" w:rsidRDefault="00BF6AD2" w:rsidP="00AC659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Սույն աղյուսակում ամրագրված` տարբեր դասերի հրդեհների մարման համար փոշային կրակմարիչները պետք է ունենան համապատասխան լիցքավորում, «A» դասի համար ABC(E) փոշի, «D» դասի համար` (D):</w:t>
      </w:r>
    </w:p>
    <w:p w14:paraId="6CCC2046" w14:textId="77777777" w:rsidR="00BF6AD2" w:rsidRPr="00BF6AD2" w:rsidRDefault="00BF6AD2" w:rsidP="00AC659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p w14:paraId="6DFF1CD8" w14:textId="77777777" w:rsidR="00BF6AD2" w:rsidRPr="00BF6AD2" w:rsidRDefault="00BF6AD2" w:rsidP="00AC659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Սույն աղյուսակում.</w:t>
      </w:r>
    </w:p>
    <w:p w14:paraId="6F0272FE" w14:textId="77777777" w:rsidR="00BF6AD2" w:rsidRPr="00BF6AD2" w:rsidRDefault="00BF6AD2" w:rsidP="00AC659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ա) «++» նշանով նշված են օբյեկտների ապահովման համար առաջարկվող կրակմարիչները.</w:t>
      </w:r>
    </w:p>
    <w:p w14:paraId="4C026319" w14:textId="77777777" w:rsidR="00BF6AD2" w:rsidRPr="00BF6AD2" w:rsidRDefault="00BF6AD2" w:rsidP="00AC659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բ) «+» նշանով նշված են կրակմարիչներ, որոնց օգտագործումը թույլատրվում է առաջարկվող կրակմարիչների բացակայման և համապատասխան հիմնավորման դեպքում.</w:t>
      </w:r>
    </w:p>
    <w:p w14:paraId="12A0946B" w14:textId="77777777" w:rsidR="00BF6AD2" w:rsidRPr="00BF6AD2" w:rsidRDefault="00BF6AD2" w:rsidP="00AC659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գ) «-» նշանով նշված են կրակմարիչներ, որոնցով չի թույլատրվում ապահովել օբյեկտները:</w:t>
      </w:r>
    </w:p>
    <w:p w14:paraId="356A9AA6" w14:textId="77777777" w:rsidR="00BF6AD2" w:rsidRPr="00BF6AD2" w:rsidRDefault="00BF6AD2" w:rsidP="00AC659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p w14:paraId="55BB9A9C" w14:textId="77777777" w:rsidR="00BF6AD2" w:rsidRPr="00BF6AD2" w:rsidRDefault="00BF6AD2" w:rsidP="00AC659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Շենքերը և շինություններն, ըստ մակերեսի, օդափրփրային, համակցված, փոշե և ածխաթթվային կրակմարիչներով ապահովվում են համաձայն հետևյալ աղյուսակի.</w:t>
      </w:r>
    </w:p>
    <w:p w14:paraId="19273761" w14:textId="77777777" w:rsidR="00BF6AD2" w:rsidRPr="00BF6AD2" w:rsidRDefault="00BF6AD2" w:rsidP="00BF6AD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tbl>
      <w:tblPr>
        <w:tblW w:w="130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4"/>
        <w:gridCol w:w="1510"/>
        <w:gridCol w:w="1680"/>
        <w:gridCol w:w="870"/>
        <w:gridCol w:w="1736"/>
        <w:gridCol w:w="1715"/>
        <w:gridCol w:w="2194"/>
        <w:gridCol w:w="993"/>
        <w:gridCol w:w="1695"/>
      </w:tblGrid>
      <w:tr w:rsidR="00CA117D" w:rsidRPr="00BF6AD2" w14:paraId="5B997D5B" w14:textId="77777777" w:rsidTr="00D0364F">
        <w:trPr>
          <w:tblCellSpacing w:w="0" w:type="dxa"/>
          <w:jc w:val="center"/>
        </w:trPr>
        <w:tc>
          <w:tcPr>
            <w:tcW w:w="6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843C8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NN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ը/կ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1230E0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Շինության կարգը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E9DF90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Պաշտպանվող սահմանային մակերեսը, մ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en-GB" w:eastAsia="en-GB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325727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Հրդեհի</w:t>
            </w: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br/>
              <w:t>դասը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4643B7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Օդափրփրային կրակմարիչներ (փրփուր)100 լ տարողությամբ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A0A770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Համակցված կրակմարիչներ (փրփուր, փոշի) 100 լ տարողությամբ</w:t>
            </w:r>
          </w:p>
        </w:tc>
        <w:tc>
          <w:tcPr>
            <w:tcW w:w="21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443327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Փոշե կրակմարիչներ 100 լ. տարողությամբ</w:t>
            </w:r>
          </w:p>
        </w:tc>
        <w:tc>
          <w:tcPr>
            <w:tcW w:w="268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6B333C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Ածխաթթվային կրակմարիչներ, տարողությամբ լ.</w:t>
            </w:r>
          </w:p>
        </w:tc>
      </w:tr>
      <w:tr w:rsidR="00CA117D" w:rsidRPr="00BF6AD2" w14:paraId="25402DB0" w14:textId="77777777" w:rsidTr="00D0364F">
        <w:trPr>
          <w:tblCellSpacing w:w="0" w:type="dxa"/>
          <w:jc w:val="center"/>
        </w:trPr>
        <w:tc>
          <w:tcPr>
            <w:tcW w:w="6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6AEFF1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83A8E5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349CF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636444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0A44EA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02B866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1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68F067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DB86F8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25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D5B2FB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80</w:t>
            </w:r>
          </w:p>
        </w:tc>
      </w:tr>
      <w:tr w:rsidR="00CA117D" w:rsidRPr="00BF6AD2" w14:paraId="44D40A7D" w14:textId="77777777" w:rsidTr="00D0364F">
        <w:trPr>
          <w:tblCellSpacing w:w="0" w:type="dxa"/>
          <w:jc w:val="center"/>
        </w:trPr>
        <w:tc>
          <w:tcPr>
            <w:tcW w:w="6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257EF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85D01B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Ա,Բ,Վ (այրվող գազեր և հեղուկներ)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8D82FC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E6DC07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93FA9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0265D4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09351B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472466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4C43DB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CA117D" w:rsidRPr="00BF6AD2" w14:paraId="6095492E" w14:textId="77777777" w:rsidTr="00D0364F">
        <w:trPr>
          <w:tblCellSpacing w:w="0" w:type="dxa"/>
          <w:jc w:val="center"/>
        </w:trPr>
        <w:tc>
          <w:tcPr>
            <w:tcW w:w="6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A346D6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E14906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BB3761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487A06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7E26B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9F77DE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C66D7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635F8D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5589D4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CA117D" w:rsidRPr="00BF6AD2" w14:paraId="1B553A59" w14:textId="77777777" w:rsidTr="00D0364F">
        <w:trPr>
          <w:tblCellSpacing w:w="0" w:type="dxa"/>
          <w:jc w:val="center"/>
        </w:trPr>
        <w:tc>
          <w:tcPr>
            <w:tcW w:w="6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254845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5261BF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7CBEB1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AC7221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A3300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7781A5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B57ABE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32C921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5AC571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CA117D" w:rsidRPr="00BF6AD2" w14:paraId="03408489" w14:textId="77777777" w:rsidTr="00D0364F">
        <w:trPr>
          <w:tblCellSpacing w:w="0" w:type="dxa"/>
          <w:jc w:val="center"/>
        </w:trPr>
        <w:tc>
          <w:tcPr>
            <w:tcW w:w="6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AC27F3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8550EB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7E37B0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2B3F90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327558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CC7887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38986C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3C6F14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7E383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CA117D" w:rsidRPr="00BF6AD2" w14:paraId="51CE7CAF" w14:textId="77777777" w:rsidTr="00D0364F">
        <w:trPr>
          <w:tblCellSpacing w:w="0" w:type="dxa"/>
          <w:jc w:val="center"/>
        </w:trPr>
        <w:tc>
          <w:tcPr>
            <w:tcW w:w="6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291F5C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A4F0FB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BD8E86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116D25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94DC56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D5BC69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AA11F1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7EFF87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1DA1A0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CA117D" w:rsidRPr="00BF6AD2" w14:paraId="2F2CC719" w14:textId="77777777" w:rsidTr="00D0364F">
        <w:trPr>
          <w:tblCellSpacing w:w="0" w:type="dxa"/>
          <w:jc w:val="center"/>
        </w:trPr>
        <w:tc>
          <w:tcPr>
            <w:tcW w:w="6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922A0D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6424D0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Գ (բացի այրվող գազերից և հեղուկներից)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E5359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45258B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BDF081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C068B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7F1FBB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F1398D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39B049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CA117D" w:rsidRPr="00BF6AD2" w14:paraId="170FFA34" w14:textId="77777777" w:rsidTr="00D0364F">
        <w:trPr>
          <w:tblCellSpacing w:w="0" w:type="dxa"/>
          <w:jc w:val="center"/>
        </w:trPr>
        <w:tc>
          <w:tcPr>
            <w:tcW w:w="6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DED71B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EF1C85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2601DE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227CB0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163A02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BC6945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1F505C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5AC085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98AC1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CA117D" w:rsidRPr="00BF6AD2" w14:paraId="61D4792A" w14:textId="77777777" w:rsidTr="00D0364F">
        <w:trPr>
          <w:tblCellSpacing w:w="0" w:type="dxa"/>
          <w:jc w:val="center"/>
        </w:trPr>
        <w:tc>
          <w:tcPr>
            <w:tcW w:w="6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FE67AB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DBEF99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83B0AD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1DAC7E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6F6132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F0AC15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067134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31ADFC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EC6B1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CA117D" w:rsidRPr="00BF6AD2" w14:paraId="7172107D" w14:textId="77777777" w:rsidTr="00D0364F">
        <w:trPr>
          <w:tblCellSpacing w:w="0" w:type="dxa"/>
          <w:jc w:val="center"/>
        </w:trPr>
        <w:tc>
          <w:tcPr>
            <w:tcW w:w="6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39221E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DE94EB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03C1CE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2ECBC8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4CB098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1F7149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49F4F5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1++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472303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16F2EC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  <w:tr w:rsidR="00CA117D" w:rsidRPr="00BF6AD2" w14:paraId="6227D2FA" w14:textId="77777777" w:rsidTr="00D0364F">
        <w:trPr>
          <w:tblCellSpacing w:w="0" w:type="dxa"/>
          <w:jc w:val="center"/>
        </w:trPr>
        <w:tc>
          <w:tcPr>
            <w:tcW w:w="6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EF7390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31215E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DA0CFB" w14:textId="77777777" w:rsidR="00BF6AD2" w:rsidRPr="00BF6AD2" w:rsidRDefault="00BF6AD2" w:rsidP="00BF6A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30E05C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1C07D4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654B1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FFCECF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1+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ADC06D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BBFEB9" w14:textId="77777777" w:rsidR="00BF6AD2" w:rsidRPr="00BF6AD2" w:rsidRDefault="00BF6AD2" w:rsidP="00BF6AD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BF6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-</w:t>
            </w:r>
          </w:p>
        </w:tc>
      </w:tr>
    </w:tbl>
    <w:p w14:paraId="593718C1" w14:textId="77777777" w:rsidR="00CA117D" w:rsidRDefault="00CA117D" w:rsidP="00BF6AD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</w:p>
    <w:p w14:paraId="2CD59D82" w14:textId="67E86351" w:rsidR="00BF6AD2" w:rsidRPr="00BF6AD2" w:rsidRDefault="00BF6AD2" w:rsidP="00D036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Սույն աղյուսակում ամրագրված տարբեր դասերի հրդեհների օջախների հրդեհաշիջման համար փոշու և համակցված կրակմարիչները պետք է ունենան համապատասխան լիցքավորում.</w:t>
      </w:r>
    </w:p>
    <w:p w14:paraId="1A085228" w14:textId="77777777" w:rsidR="00BF6AD2" w:rsidRPr="00BF6AD2" w:rsidRDefault="00BF6AD2" w:rsidP="00D036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1) «A» դասի համար` ABC(E) փոշի.</w:t>
      </w:r>
    </w:p>
    <w:p w14:paraId="4C447869" w14:textId="77777777" w:rsidR="00BF6AD2" w:rsidRPr="00BF6AD2" w:rsidRDefault="00BF6AD2" w:rsidP="00CA117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2) «B», «C» և «E» դասի համար` BC(E) կամ ABC(E) փոշի.</w:t>
      </w:r>
    </w:p>
    <w:p w14:paraId="79CC309A" w14:textId="77777777" w:rsidR="00BF6AD2" w:rsidRPr="00BF6AD2" w:rsidRDefault="00BF6AD2" w:rsidP="00CA117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3) «D» դասի համար` D փոշի:</w:t>
      </w:r>
    </w:p>
    <w:p w14:paraId="297189B2" w14:textId="77777777" w:rsidR="00BF6AD2" w:rsidRPr="00BF6AD2" w:rsidRDefault="00BF6AD2" w:rsidP="00CA117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p w14:paraId="03BC2DFC" w14:textId="77777777" w:rsidR="00BF6AD2" w:rsidRPr="00BF6AD2" w:rsidRDefault="00BF6AD2" w:rsidP="00CA117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Սույն աղյուսակում.</w:t>
      </w:r>
    </w:p>
    <w:p w14:paraId="653CD87D" w14:textId="77777777" w:rsidR="00BF6AD2" w:rsidRPr="00BF6AD2" w:rsidRDefault="00BF6AD2" w:rsidP="00CA117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ա) «++» նշանով նշված են օբյեկտների ապահովման համար առաջարկվող կրակմարիչները.</w:t>
      </w:r>
    </w:p>
    <w:p w14:paraId="6A4A193C" w14:textId="77777777" w:rsidR="00BF6AD2" w:rsidRPr="00BF6AD2" w:rsidRDefault="00BF6AD2" w:rsidP="00CA117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բ) «+» նշանով նշված են կրակմարիչներ, որոնց օգտագործումը թույլատրվում է առաջարկվող կրակմարիչների բացակայման և համապատասխան հիմնավորման դեպքում.</w:t>
      </w:r>
    </w:p>
    <w:p w14:paraId="37B70D3B" w14:textId="77777777" w:rsidR="00BF6AD2" w:rsidRPr="00BF6AD2" w:rsidRDefault="00BF6AD2" w:rsidP="00CA117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գ) «-» նշանով նշված են կրակմարիչներ, որոնցով չի թույլատրվում ապահովել օբյեկտները:</w:t>
      </w:r>
    </w:p>
    <w:p w14:paraId="048362A2" w14:textId="77777777" w:rsidR="00BF6AD2" w:rsidRPr="00BF6AD2" w:rsidRDefault="00BF6AD2" w:rsidP="00BF6AD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p w14:paraId="3F6B9E4B" w14:textId="77777777" w:rsidR="00BF6AD2" w:rsidRPr="00BF6AD2" w:rsidRDefault="00BF6AD2" w:rsidP="00BF6AD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ՈՒ Ղ Ե Ց ՈՒ Յ Ց</w:t>
      </w:r>
    </w:p>
    <w:p w14:paraId="1EA47AFD" w14:textId="77777777" w:rsidR="00BF6AD2" w:rsidRPr="00BF6AD2" w:rsidRDefault="00BF6AD2" w:rsidP="00BF6AD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p w14:paraId="270F0A49" w14:textId="77777777" w:rsidR="00BF6AD2" w:rsidRPr="00BF6AD2" w:rsidRDefault="00BF6AD2" w:rsidP="00BF6AD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ՀԵՂՈՒԿ, ԲՆԱԿԱՆ ԳԱԶԵՐԻ ՊԱՀԵՍՏՆԵՐԻ</w:t>
      </w:r>
      <w:r w:rsidRPr="00BF6AD2"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GB" w:eastAsia="en-GB"/>
        </w:rPr>
        <w:t> </w:t>
      </w:r>
      <w:r w:rsidRPr="00BF6AD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GB" w:eastAsia="en-GB"/>
        </w:rPr>
        <w:t>ՍՏՈՒԳԱԹԵՐԹԻ</w:t>
      </w:r>
    </w:p>
    <w:p w14:paraId="070A6C36" w14:textId="77777777" w:rsidR="00BF6AD2" w:rsidRPr="00BF6AD2" w:rsidRDefault="00BF6AD2" w:rsidP="00BF6AD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</w:p>
    <w:p w14:paraId="35E6175A" w14:textId="77777777" w:rsidR="00BF6AD2" w:rsidRPr="00BF6AD2" w:rsidRDefault="00BF6AD2" w:rsidP="00CA117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Սույն</w:t>
      </w:r>
      <w:r w:rsidRPr="00BF6AD2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ստուգաթերթում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օգտագործվում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են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հետևյալ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հիմնական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հասկացությունները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`</w:t>
      </w:r>
    </w:p>
    <w:p w14:paraId="571AB953" w14:textId="4D4DB3AD" w:rsidR="00BF6AD2" w:rsidRPr="00BF6AD2" w:rsidRDefault="00BF6AD2" w:rsidP="00CA117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en-GB" w:eastAsia="en-GB"/>
        </w:rPr>
        <w:t>1)</w:t>
      </w:r>
      <w:r w:rsidRPr="00BF6AD2">
        <w:rPr>
          <w:rFonts w:ascii="Calibri" w:eastAsia="Times New Roman" w:hAnsi="Calibri" w:cs="Calibri"/>
          <w:i/>
          <w:iCs/>
          <w:color w:val="000000"/>
          <w:sz w:val="24"/>
          <w:szCs w:val="24"/>
          <w:lang w:val="en-GB" w:eastAsia="en-GB"/>
        </w:rPr>
        <w:t> </w:t>
      </w:r>
      <w:r w:rsidRPr="00BF6AD2">
        <w:rPr>
          <w:rFonts w:ascii="GHEA Grapalat" w:eastAsia="Times New Roman" w:hAnsi="GHEA Grapalat" w:cs="Arial Unicode"/>
          <w:i/>
          <w:iCs/>
          <w:color w:val="000000"/>
          <w:sz w:val="24"/>
          <w:szCs w:val="24"/>
          <w:lang w:val="en-GB" w:eastAsia="en-GB"/>
        </w:rPr>
        <w:t>այրվող</w:t>
      </w:r>
      <w:r w:rsidRPr="00BF6AD2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en-GB" w:eastAsia="en-GB"/>
        </w:rPr>
        <w:t xml:space="preserve"> </w:t>
      </w:r>
      <w:r w:rsidRPr="00BF6AD2">
        <w:rPr>
          <w:rFonts w:ascii="GHEA Grapalat" w:eastAsia="Times New Roman" w:hAnsi="GHEA Grapalat" w:cs="Arial Unicode"/>
          <w:i/>
          <w:iCs/>
          <w:color w:val="000000"/>
          <w:sz w:val="24"/>
          <w:szCs w:val="24"/>
          <w:lang w:val="en-GB" w:eastAsia="en-GB"/>
        </w:rPr>
        <w:t>նյութ</w:t>
      </w:r>
      <w:r w:rsidRPr="00BF6AD2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en-GB" w:eastAsia="en-GB"/>
        </w:rPr>
        <w:t>`</w:t>
      </w:r>
      <w:r w:rsidRPr="00BF6AD2">
        <w:rPr>
          <w:rFonts w:ascii="Calibri" w:eastAsia="Times New Roman" w:hAnsi="Calibri" w:cs="Calibri"/>
          <w:i/>
          <w:iCs/>
          <w:color w:val="000000"/>
          <w:sz w:val="24"/>
          <w:szCs w:val="24"/>
          <w:lang w:val="en-GB" w:eastAsia="en-GB"/>
        </w:rPr>
        <w:t> 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ինքնուրույն, կրակի աղբյու</w:t>
      </w:r>
      <w:r w:rsidR="00CA117D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րի հեռացումից հետո այրվող նյութ,</w:t>
      </w:r>
    </w:p>
    <w:p w14:paraId="374498FE" w14:textId="4475AE1B" w:rsidR="00BF6AD2" w:rsidRPr="00BF6AD2" w:rsidRDefault="00BF6AD2" w:rsidP="00CA117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en-GB" w:eastAsia="en-GB"/>
        </w:rPr>
        <w:t>2)</w:t>
      </w:r>
      <w:r w:rsidRPr="00BF6AD2">
        <w:rPr>
          <w:rFonts w:ascii="Calibri" w:eastAsia="Times New Roman" w:hAnsi="Calibri" w:cs="Calibri"/>
          <w:i/>
          <w:iCs/>
          <w:color w:val="000000"/>
          <w:sz w:val="24"/>
          <w:szCs w:val="24"/>
          <w:lang w:val="en-GB" w:eastAsia="en-GB"/>
        </w:rPr>
        <w:t> </w:t>
      </w:r>
      <w:r w:rsidRPr="00BF6AD2">
        <w:rPr>
          <w:rFonts w:ascii="GHEA Grapalat" w:eastAsia="Times New Roman" w:hAnsi="GHEA Grapalat" w:cs="Arial Unicode"/>
          <w:i/>
          <w:iCs/>
          <w:color w:val="000000"/>
          <w:sz w:val="24"/>
          <w:szCs w:val="24"/>
          <w:lang w:val="en-GB" w:eastAsia="en-GB"/>
        </w:rPr>
        <w:t>հակահրդեհային</w:t>
      </w:r>
      <w:r w:rsidRPr="00BF6AD2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en-GB" w:eastAsia="en-GB"/>
        </w:rPr>
        <w:t xml:space="preserve"> </w:t>
      </w:r>
      <w:r w:rsidRPr="00BF6AD2">
        <w:rPr>
          <w:rFonts w:ascii="GHEA Grapalat" w:eastAsia="Times New Roman" w:hAnsi="GHEA Grapalat" w:cs="Arial Unicode"/>
          <w:i/>
          <w:iCs/>
          <w:color w:val="000000"/>
          <w:sz w:val="24"/>
          <w:szCs w:val="24"/>
          <w:lang w:val="en-GB" w:eastAsia="en-GB"/>
        </w:rPr>
        <w:t>միջտարածություն</w:t>
      </w:r>
      <w:r w:rsidRPr="00BF6AD2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en-GB" w:eastAsia="en-GB"/>
        </w:rPr>
        <w:t>`</w:t>
      </w:r>
      <w:r w:rsidRPr="00BF6AD2">
        <w:rPr>
          <w:rFonts w:ascii="Calibri" w:eastAsia="Times New Roman" w:hAnsi="Calibri" w:cs="Calibri"/>
          <w:i/>
          <w:iCs/>
          <w:color w:val="000000"/>
          <w:sz w:val="24"/>
          <w:szCs w:val="24"/>
          <w:lang w:val="en-GB" w:eastAsia="en-GB"/>
        </w:rPr>
        <w:t> 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շինությունից դեպի հարևան շինություններ կրակի տարածումը կանխարգելելու ն</w:t>
      </w:r>
      <w:r w:rsidR="00CA117D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պատակով նախատեսված տարածություն,</w:t>
      </w:r>
    </w:p>
    <w:p w14:paraId="5DAE1B11" w14:textId="6C09F58D" w:rsidR="00BF6AD2" w:rsidRPr="00BF6AD2" w:rsidRDefault="00BF6AD2" w:rsidP="00CA117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en-GB" w:eastAsia="en-GB"/>
        </w:rPr>
        <w:t>3)</w:t>
      </w:r>
      <w:r w:rsidRPr="00BF6AD2">
        <w:rPr>
          <w:rFonts w:ascii="Calibri" w:eastAsia="Times New Roman" w:hAnsi="Calibri" w:cs="Calibri"/>
          <w:i/>
          <w:iCs/>
          <w:color w:val="000000"/>
          <w:sz w:val="24"/>
          <w:szCs w:val="24"/>
          <w:lang w:val="en-GB" w:eastAsia="en-GB"/>
        </w:rPr>
        <w:t> </w:t>
      </w:r>
      <w:r w:rsidRPr="00BF6AD2">
        <w:rPr>
          <w:rFonts w:ascii="GHEA Grapalat" w:eastAsia="Times New Roman" w:hAnsi="GHEA Grapalat" w:cs="Arial Unicode"/>
          <w:i/>
          <w:iCs/>
          <w:color w:val="000000"/>
          <w:sz w:val="24"/>
          <w:szCs w:val="24"/>
          <w:lang w:val="en-GB" w:eastAsia="en-GB"/>
        </w:rPr>
        <w:t>շենքի</w:t>
      </w:r>
      <w:r w:rsidRPr="00BF6AD2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en-GB" w:eastAsia="en-GB"/>
        </w:rPr>
        <w:t xml:space="preserve"> </w:t>
      </w:r>
      <w:r w:rsidRPr="00BF6AD2">
        <w:rPr>
          <w:rFonts w:ascii="GHEA Grapalat" w:eastAsia="Times New Roman" w:hAnsi="GHEA Grapalat" w:cs="Arial Unicode"/>
          <w:i/>
          <w:iCs/>
          <w:color w:val="000000"/>
          <w:sz w:val="24"/>
          <w:szCs w:val="24"/>
          <w:lang w:val="en-GB" w:eastAsia="en-GB"/>
        </w:rPr>
        <w:t>հրակայունության</w:t>
      </w:r>
      <w:r w:rsidRPr="00BF6AD2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en-GB" w:eastAsia="en-GB"/>
        </w:rPr>
        <w:t xml:space="preserve"> </w:t>
      </w:r>
      <w:r w:rsidRPr="00BF6AD2">
        <w:rPr>
          <w:rFonts w:ascii="GHEA Grapalat" w:eastAsia="Times New Roman" w:hAnsi="GHEA Grapalat" w:cs="Arial Unicode"/>
          <w:i/>
          <w:iCs/>
          <w:color w:val="000000"/>
          <w:sz w:val="24"/>
          <w:szCs w:val="24"/>
          <w:lang w:val="en-GB" w:eastAsia="en-GB"/>
        </w:rPr>
        <w:t>աստիճան</w:t>
      </w:r>
      <w:r w:rsidRPr="00BF6AD2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en-GB" w:eastAsia="en-GB"/>
        </w:rPr>
        <w:t>`</w:t>
      </w:r>
      <w:r w:rsidRPr="00BF6AD2">
        <w:rPr>
          <w:rFonts w:ascii="Calibri" w:eastAsia="Times New Roman" w:hAnsi="Calibri" w:cs="Calibri"/>
          <w:i/>
          <w:iCs/>
          <w:color w:val="000000"/>
          <w:sz w:val="24"/>
          <w:szCs w:val="24"/>
          <w:lang w:val="en-GB" w:eastAsia="en-GB"/>
        </w:rPr>
        <w:t> 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կառուցատարրերի կրողունակությունների, ամբողջականության և ջեր</w:t>
      </w:r>
      <w:r w:rsidR="00CA117D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մամեկուսացման պահպանման չափանիշ,</w:t>
      </w:r>
    </w:p>
    <w:p w14:paraId="7B51505C" w14:textId="2B507FC0" w:rsidR="00BF6AD2" w:rsidRPr="00BF6AD2" w:rsidRDefault="00BF6AD2" w:rsidP="00CA117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en-GB" w:eastAsia="en-GB"/>
        </w:rPr>
        <w:t>4)</w:t>
      </w:r>
      <w:r w:rsidRPr="00BF6AD2">
        <w:rPr>
          <w:rFonts w:ascii="Calibri" w:eastAsia="Times New Roman" w:hAnsi="Calibri" w:cs="Calibri"/>
          <w:i/>
          <w:iCs/>
          <w:color w:val="000000"/>
          <w:sz w:val="24"/>
          <w:szCs w:val="24"/>
          <w:lang w:val="en-GB" w:eastAsia="en-GB"/>
        </w:rPr>
        <w:t> </w:t>
      </w:r>
      <w:r w:rsidRPr="00BF6AD2">
        <w:rPr>
          <w:rFonts w:ascii="GHEA Grapalat" w:eastAsia="Times New Roman" w:hAnsi="GHEA Grapalat" w:cs="Arial Unicode"/>
          <w:i/>
          <w:iCs/>
          <w:color w:val="000000"/>
          <w:sz w:val="24"/>
          <w:szCs w:val="24"/>
          <w:lang w:val="en-GB" w:eastAsia="en-GB"/>
        </w:rPr>
        <w:t>պայթյունավտանգ</w:t>
      </w:r>
      <w:r w:rsidRPr="00BF6AD2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en-GB" w:eastAsia="en-GB"/>
        </w:rPr>
        <w:t>`</w:t>
      </w:r>
      <w:r w:rsidRPr="00BF6AD2">
        <w:rPr>
          <w:rFonts w:ascii="Calibri" w:eastAsia="Times New Roman" w:hAnsi="Calibri" w:cs="Calibri"/>
          <w:i/>
          <w:iCs/>
          <w:color w:val="000000"/>
          <w:sz w:val="24"/>
          <w:szCs w:val="24"/>
          <w:lang w:val="en-GB" w:eastAsia="en-GB"/>
        </w:rPr>
        <w:t> 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պայթյունի վտանգ առաջացնելու, առանց օդի, թթվածնի մասնա</w:t>
      </w:r>
      <w:r w:rsidR="00CA117D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կցության պայթյունի ունակություն,</w:t>
      </w:r>
    </w:p>
    <w:p w14:paraId="7984DCEB" w14:textId="6FABC9BD" w:rsidR="00BF6AD2" w:rsidRPr="00BF6AD2" w:rsidRDefault="00BF6AD2" w:rsidP="00CA117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5) հրդեհաշիջման և հրդեհի ազդանշանման ինքնաշխատ կայանքներ (ՀՀԱ</w:t>
      </w:r>
      <w:r w:rsidRPr="00BF6A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Ի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Կ)` նախատեսված են հրդեհաշիջման և հրդեհի վա</w:t>
      </w:r>
      <w:r w:rsidR="00CA117D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յրի հայտնաբերման համար,</w:t>
      </w:r>
    </w:p>
    <w:p w14:paraId="791C1B2E" w14:textId="1338B6E5" w:rsidR="00BF6AD2" w:rsidRPr="00BF6AD2" w:rsidRDefault="00BF6AD2" w:rsidP="00CA117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6</w:t>
      </w:r>
      <w:r w:rsidRPr="00BF6AD2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en-GB" w:eastAsia="en-GB"/>
        </w:rPr>
        <w:t>)</w:t>
      </w:r>
      <w:r w:rsidRPr="00BF6AD2">
        <w:rPr>
          <w:rFonts w:ascii="Calibri" w:eastAsia="Times New Roman" w:hAnsi="Calibri" w:cs="Calibri"/>
          <w:i/>
          <w:iCs/>
          <w:color w:val="000000"/>
          <w:sz w:val="24"/>
          <w:szCs w:val="24"/>
          <w:lang w:val="en-GB" w:eastAsia="en-GB"/>
        </w:rPr>
        <w:t> 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հրդեհի տագնապի ազդարարման ինքնաշխատ համակարգ (ՀՏԱ</w:t>
      </w:r>
      <w:r w:rsidRPr="00BF6A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Ի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Հ)` նախատեսված է </w:t>
      </w:r>
      <w:r w:rsidR="00CA117D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հրդեհի տագնապի ազդարարման համար,</w:t>
      </w:r>
    </w:p>
    <w:p w14:paraId="464B9EA2" w14:textId="101ABF72" w:rsidR="00BF6AD2" w:rsidRPr="00BF6AD2" w:rsidRDefault="00BF6AD2" w:rsidP="00CA117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7) հրդեհի տագնապի ազդանշանի փոխանցման ինքնաշխատ համակարգ (ՀՏԱՓ</w:t>
      </w:r>
      <w:r w:rsidRPr="00BF6A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en-GB"/>
        </w:rPr>
        <w:t>Ի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Հ)` նախատեսված է հրդեհի տագնապի ազդանշանը օբյեկտից կապի որևէ հնարավոր միջոցով</w:t>
      </w:r>
      <w:r w:rsidR="00CA117D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լիազոր մարմնին հաղորդման համար,</w:t>
      </w:r>
    </w:p>
    <w:p w14:paraId="5E118E7B" w14:textId="43B44ED3" w:rsidR="00BF6AD2" w:rsidRPr="00BF6AD2" w:rsidRDefault="00BF6AD2" w:rsidP="00CA117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8) լիազոր մարմին` Հայաստանի Հանրապետությա</w:t>
      </w:r>
      <w:r w:rsidR="00CA117D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 ներքին գործերի նախարարություն,</w:t>
      </w:r>
    </w:p>
    <w:p w14:paraId="6293F885" w14:textId="03BCE5F4" w:rsidR="00BF6AD2" w:rsidRPr="00BF6AD2" w:rsidRDefault="00BF6AD2" w:rsidP="00CA117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9)</w:t>
      </w:r>
      <w:r w:rsidRPr="00BF6AD2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  <w:r w:rsidRPr="00BF6AD2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en-GB" w:eastAsia="en-GB"/>
        </w:rPr>
        <w:t>հրդեհաշիջման սկզբնական միջոցներ՝</w:t>
      </w:r>
      <w:r w:rsidRPr="00BF6AD2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կրակմարիչներ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,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արկղ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ավազով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,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դույլ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,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բահ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,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կեռաձող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,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կացին</w:t>
      </w:r>
      <w:r w:rsidR="00CA117D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,</w:t>
      </w:r>
    </w:p>
    <w:p w14:paraId="61B1FF79" w14:textId="77777777" w:rsidR="00BF6AD2" w:rsidRPr="00BF6AD2" w:rsidRDefault="00BF6AD2" w:rsidP="00CA117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lastRenderedPageBreak/>
        <w:t>10)</w:t>
      </w:r>
      <w:r w:rsidRPr="00BF6AD2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  <w:r w:rsidRPr="00BF6AD2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en-GB" w:eastAsia="en-GB"/>
        </w:rPr>
        <w:t>դյուրանետվող կոնստրուկցիաներ՝</w:t>
      </w:r>
      <w:r w:rsidRPr="00BF6AD2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ապակեպատ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BF6AD2">
        <w:rPr>
          <w:rFonts w:ascii="GHEA Grapalat" w:eastAsia="Times New Roman" w:hAnsi="GHEA Grapalat" w:cs="Arial Unicode"/>
          <w:color w:val="000000"/>
          <w:sz w:val="24"/>
          <w:szCs w:val="24"/>
          <w:lang w:val="en-GB" w:eastAsia="en-GB"/>
        </w:rPr>
        <w:t>պատո</w:t>
      </w:r>
      <w:r w:rsidRPr="00BF6AD2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ւհաններ և երդիկներ կամ պողպատե, ալյումինե և ասբոցեմենտի թերթերով և արդյունավետ ջերմապահպանիչներով ծածկեր:</w:t>
      </w:r>
    </w:p>
    <w:p w14:paraId="47BD0EC7" w14:textId="553044F5" w:rsidR="003F2888" w:rsidRDefault="003F2888" w:rsidP="003F288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GB" w:eastAsia="en-GB"/>
        </w:rPr>
      </w:pPr>
    </w:p>
    <w:p w14:paraId="37D244D8" w14:textId="77777777" w:rsidR="00BE4D88" w:rsidRPr="003F2888" w:rsidRDefault="00BE4D88" w:rsidP="003F288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GB" w:eastAsia="en-GB"/>
        </w:rPr>
      </w:pPr>
    </w:p>
    <w:p w14:paraId="65461667" w14:textId="2EB4DAE5" w:rsidR="00910DBB" w:rsidRPr="00455EC2" w:rsidRDefault="00C15176" w:rsidP="00B64904">
      <w:pPr>
        <w:spacing w:after="0" w:line="360" w:lineRule="auto"/>
        <w:ind w:left="709" w:hanging="283"/>
        <w:jc w:val="center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  <w:r w:rsidRPr="00455EC2">
        <w:rPr>
          <w:rFonts w:ascii="GHEA Grapalat" w:hAnsi="GHEA Grapalat" w:cs="Sylfaen"/>
          <w:b/>
          <w:w w:val="115"/>
          <w:sz w:val="24"/>
          <w:szCs w:val="24"/>
          <w:lang w:val="hy-AM"/>
        </w:rPr>
        <w:t>4</w:t>
      </w:r>
      <w:r w:rsidRPr="00455EC2">
        <w:rPr>
          <w:rFonts w:ascii="MS Mincho" w:eastAsia="MS Mincho" w:hAnsi="MS Mincho" w:cs="MS Mincho" w:hint="eastAsia"/>
          <w:b/>
          <w:w w:val="115"/>
          <w:sz w:val="24"/>
          <w:szCs w:val="24"/>
          <w:lang w:val="hy-AM"/>
        </w:rPr>
        <w:t>․</w:t>
      </w:r>
      <w:r w:rsidR="00845EAF" w:rsidRPr="00455EC2">
        <w:rPr>
          <w:rFonts w:ascii="GHEA Grapalat" w:hAnsi="GHEA Grapalat" w:cs="Sylfaen"/>
          <w:b/>
          <w:w w:val="115"/>
          <w:sz w:val="24"/>
          <w:szCs w:val="24"/>
          <w:lang w:val="hy-AM"/>
        </w:rPr>
        <w:t>ԻՐԱՎԱԿԱՆ ԱԿՏԵՐ</w:t>
      </w:r>
    </w:p>
    <w:p w14:paraId="5C118C43" w14:textId="52B51CF2" w:rsidR="005111F8" w:rsidRPr="00A235FD" w:rsidRDefault="00C15176" w:rsidP="00B64904">
      <w:pPr>
        <w:spacing w:after="0" w:line="360" w:lineRule="auto"/>
        <w:ind w:left="709" w:hanging="283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  <w:r w:rsidRPr="002A3E5C">
        <w:rPr>
          <w:rFonts w:ascii="GHEA Grapalat" w:hAnsi="GHEA Grapalat" w:cs="Sylfaen"/>
          <w:b/>
          <w:w w:val="115"/>
          <w:sz w:val="24"/>
          <w:szCs w:val="24"/>
          <w:lang w:val="hy-AM"/>
        </w:rPr>
        <w:t>1</w:t>
      </w:r>
      <w:r w:rsidRPr="00A235FD">
        <w:rPr>
          <w:rFonts w:ascii="MS Mincho" w:eastAsia="MS Mincho" w:hAnsi="MS Mincho" w:cs="MS Mincho" w:hint="eastAsia"/>
          <w:b/>
          <w:w w:val="115"/>
          <w:sz w:val="24"/>
          <w:szCs w:val="24"/>
          <w:lang w:val="hy-AM"/>
        </w:rPr>
        <w:t>․</w:t>
      </w:r>
      <w:r w:rsidR="005111F8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Տվյալ</w:t>
      </w:r>
      <w:r w:rsidR="005111F8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ստուգաթերթը</w:t>
      </w:r>
      <w:r w:rsidR="005111F8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կազմվել</w:t>
      </w:r>
      <w:r w:rsidR="005111F8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է</w:t>
      </w:r>
      <w:r w:rsidR="005111F8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հետևյալ</w:t>
      </w:r>
      <w:r w:rsidR="005111F8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894B01" w:rsidRPr="00894B01">
        <w:rPr>
          <w:rFonts w:ascii="GHEA Grapalat" w:hAnsi="GHEA Grapalat" w:cs="Sylfaen"/>
          <w:b/>
          <w:w w:val="115"/>
          <w:sz w:val="24"/>
          <w:szCs w:val="24"/>
          <w:lang w:val="hy-AM"/>
        </w:rPr>
        <w:t>նորմատիվ փաստաթղթերի</w:t>
      </w:r>
      <w:r w:rsidR="00894B01">
        <w:rPr>
          <w:b/>
          <w:bCs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5111F8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հիման</w:t>
      </w:r>
      <w:r w:rsidR="005111F8" w:rsidRPr="00A235FD">
        <w:rPr>
          <w:rFonts w:ascii="GHEA Grapalat" w:hAnsi="GHEA Grapalat"/>
          <w:b/>
          <w:spacing w:val="52"/>
          <w:w w:val="115"/>
          <w:sz w:val="24"/>
          <w:szCs w:val="24"/>
          <w:lang w:val="hy-AM"/>
        </w:rPr>
        <w:t xml:space="preserve"> </w:t>
      </w:r>
      <w:r w:rsidR="005111F8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վրա</w:t>
      </w:r>
      <w:r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՝</w:t>
      </w:r>
    </w:p>
    <w:p w14:paraId="4B5EFF32" w14:textId="77777777" w:rsidR="00BF6AD2" w:rsidRPr="006213A5" w:rsidRDefault="00BF6AD2" w:rsidP="00BF6AD2">
      <w:pPr>
        <w:pStyle w:val="ListParagraph"/>
        <w:numPr>
          <w:ilvl w:val="0"/>
          <w:numId w:val="30"/>
        </w:numPr>
        <w:shd w:val="clear" w:color="auto" w:fill="FFFFFF"/>
        <w:spacing w:after="0"/>
        <w:ind w:right="-456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«1» </w:t>
      </w:r>
      <w:r w:rsidRPr="006213A5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-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6213A5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Տարածքային կառավարման և արտակարգ իրավիճակների նախարարի 2015 թվականի հունիսի 18-ի </w:t>
      </w:r>
      <w:r w:rsidRPr="006213A5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N</w:t>
      </w:r>
      <w:r w:rsidRPr="006213A5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595-Ն հրաման (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հավելված</w:t>
      </w:r>
      <w:r w:rsidRPr="006213A5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1),</w:t>
      </w:r>
    </w:p>
    <w:p w14:paraId="1B2D77F9" w14:textId="128B6A33" w:rsidR="006F1B93" w:rsidRPr="006F1B93" w:rsidRDefault="006F1B93" w:rsidP="00BF6AD2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6F1B9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«2» - ՀՀՇՆ III-9.02-02-03 «Արդյունաբերական կազմակերպությունների գլխավոր հատակագծեր»</w:t>
      </w:r>
      <w:r w:rsidR="00BF6A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</w:t>
      </w:r>
    </w:p>
    <w:p w14:paraId="3A604980" w14:textId="7DA46972" w:rsidR="006F1B93" w:rsidRPr="003E290A" w:rsidRDefault="00D0364F" w:rsidP="006F1B93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3E29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«3» - ՀՀՇՆ 4</w:t>
      </w:r>
      <w:r w:rsidR="003E29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</w:t>
      </w:r>
      <w:r w:rsidR="006F1B93" w:rsidRPr="003E29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.01-</w:t>
      </w:r>
      <w:r w:rsidR="003E29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2023</w:t>
      </w:r>
      <w:r w:rsidR="006F1B93" w:rsidRPr="003E29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«Գազաբաշխիչ համակարգեր»</w:t>
      </w:r>
      <w:r w:rsidR="00F66847" w:rsidRPr="00F66847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F66847" w:rsidRPr="00F66847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շինարարական նորմեր»</w:t>
      </w:r>
      <w:r w:rsidR="00BF6AD2" w:rsidRPr="00F66847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</w:t>
      </w:r>
    </w:p>
    <w:p w14:paraId="1AF07644" w14:textId="2C4887CE" w:rsidR="006F1B93" w:rsidRPr="003E290A" w:rsidRDefault="006F1B93" w:rsidP="006F1B93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3E29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«4» -ՀՀՇՆ IV-11.03.02-04 «Պահեստային շենքեր»</w:t>
      </w:r>
      <w:r w:rsidR="00BF6A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</w:t>
      </w:r>
    </w:p>
    <w:p w14:paraId="15F5BC1D" w14:textId="7E6912DF" w:rsidR="006F1B93" w:rsidRPr="003E290A" w:rsidRDefault="006F1B93" w:rsidP="006F1B93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3E29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«5» - ՀՀՇՆ 21-01-2014 «Շենքերի և շինությունների հրդեհային անվտանգություն»</w:t>
      </w:r>
      <w:r w:rsidR="00BF6A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</w:t>
      </w:r>
    </w:p>
    <w:p w14:paraId="0F3E5ADD" w14:textId="2006039A" w:rsidR="006F1B93" w:rsidRPr="00BA1485" w:rsidRDefault="006F1B93" w:rsidP="006F1B93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3E29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«6» - </w:t>
      </w:r>
      <w:r w:rsidRPr="00BA148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ՀՀՇՆ IV-12.02.01-04 «Ջեռուցում, օդափոխում և օդի լավորակում»</w:t>
      </w:r>
      <w:r w:rsidR="00BF6A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</w:t>
      </w:r>
    </w:p>
    <w:p w14:paraId="663077D8" w14:textId="21C4F7E6" w:rsidR="006F1B93" w:rsidRPr="00BA1485" w:rsidRDefault="006F1B93" w:rsidP="006F1B93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A148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«7» - ՇՆՁ IV-12.101-04 «Գազաբաշխման համակարգերի նախագծում և շինարարություն»</w:t>
      </w:r>
      <w:r w:rsidR="00BF6A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</w:t>
      </w:r>
    </w:p>
    <w:p w14:paraId="6C729612" w14:textId="1C66FAF0" w:rsidR="006F1B93" w:rsidRPr="00BA1485" w:rsidRDefault="006F1B93" w:rsidP="006F1B93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A148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«8» - ՀՀՇՆ 40-01.01-2014 «Շենքերի ներքին ջրամատակարարում և ջրահեռացում»</w:t>
      </w:r>
      <w:r w:rsidR="00BF6A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</w:t>
      </w:r>
    </w:p>
    <w:p w14:paraId="6A51393C" w14:textId="4A9B3126" w:rsidR="00BF6AD2" w:rsidRPr="00A37CB0" w:rsidRDefault="006F1B93" w:rsidP="004041AA">
      <w:pPr>
        <w:pStyle w:val="ListParagraph"/>
        <w:numPr>
          <w:ilvl w:val="0"/>
          <w:numId w:val="30"/>
        </w:numPr>
        <w:shd w:val="clear" w:color="auto" w:fill="FFFFFF"/>
        <w:spacing w:after="0"/>
        <w:ind w:left="782" w:hanging="357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BA148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«9» </w:t>
      </w:r>
      <w:r w:rsidR="00BF6AD2" w:rsidRPr="00A37CB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«Տեխնիկական անվտանգության ապահովման պետական կարգավորման մասին» </w:t>
      </w:r>
      <w:r w:rsidR="004041A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ՀՀ օրենք</w:t>
      </w:r>
      <w:r w:rsidR="00BF6AD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</w:t>
      </w:r>
    </w:p>
    <w:p w14:paraId="6D635651" w14:textId="35B58E7F" w:rsidR="006F1B93" w:rsidRPr="006F1B93" w:rsidRDefault="006F1B93" w:rsidP="004041AA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ind w:left="782" w:hanging="357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6F1B93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«10» - ՀՀՇՆ IV-11.03.01-04 «Արտադրական շենքեր»</w:t>
      </w:r>
      <w:r w:rsidR="00BF6A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</w:t>
      </w:r>
    </w:p>
    <w:p w14:paraId="16F351F9" w14:textId="112878A7" w:rsidR="006F1B93" w:rsidRPr="006F1B93" w:rsidRDefault="006F1B93" w:rsidP="006F1B93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6F1B93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«11» - ՀՀՇՆ 40.01.02-2020 «Ջրամատակարարում. Արտաքին ցանցեր և կառուցվածքներ»</w:t>
      </w:r>
      <w:r w:rsidR="00BF6A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</w:t>
      </w:r>
    </w:p>
    <w:p w14:paraId="4E0B3CC3" w14:textId="5588ADE5" w:rsidR="00954543" w:rsidRPr="00954543" w:rsidRDefault="006F1B93" w:rsidP="00BF6AD2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6F1B93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«12» - ՀՀՇՆ 22-03-2017 «Արհեստական և բնական լուսավորում»</w:t>
      </w:r>
      <w:r w:rsidR="004041A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</w:t>
      </w:r>
    </w:p>
    <w:p w14:paraId="6C4A5858" w14:textId="0F1C8E38" w:rsidR="00954543" w:rsidRDefault="00954543" w:rsidP="00954543">
      <w:pPr>
        <w:pStyle w:val="ListParagraph"/>
        <w:numPr>
          <w:ilvl w:val="0"/>
          <w:numId w:val="30"/>
        </w:numPr>
        <w:spacing w:after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bookmarkStart w:id="1" w:name="_Hlk217572641"/>
      <w:r w:rsidRPr="00954543">
        <w:rPr>
          <w:rFonts w:ascii="GHEA Grapalat" w:hAnsi="GHEA Grapalat"/>
          <w:sz w:val="24"/>
          <w:szCs w:val="24"/>
          <w:lang w:val="hy-AM"/>
        </w:rPr>
        <w:t>«</w:t>
      </w:r>
      <w:r w:rsidRPr="004041A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1</w:t>
      </w:r>
      <w:r w:rsidRPr="004041A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</w:t>
      </w:r>
      <w:r w:rsidRPr="0095454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» - </w:t>
      </w:r>
      <w:r w:rsidR="004041A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Տ</w:t>
      </w:r>
      <w:r w:rsidRPr="0095454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արածքային կառավարման և արտակարգ իրավիճակների նախարարի 2015 թվականի </w:t>
      </w:r>
      <w:r w:rsidR="004041A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հունիսի 18-ի թիվ 594-Ն հրաման</w:t>
      </w:r>
      <w:r w:rsidRPr="0095454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։</w:t>
      </w:r>
    </w:p>
    <w:p w14:paraId="2C452A02" w14:textId="77777777" w:rsidR="00BE4D88" w:rsidRPr="00954543" w:rsidRDefault="00BE4D88" w:rsidP="00BE4D88">
      <w:pPr>
        <w:pStyle w:val="ListParagraph"/>
        <w:spacing w:after="0"/>
        <w:ind w:left="786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bookmarkEnd w:id="1"/>
    <w:p w14:paraId="686D9965" w14:textId="77777777" w:rsidR="004041AA" w:rsidRDefault="004041AA" w:rsidP="00B64904">
      <w:pPr>
        <w:tabs>
          <w:tab w:val="left" w:pos="7007"/>
          <w:tab w:val="left" w:pos="8520"/>
          <w:tab w:val="left" w:pos="13450"/>
        </w:tabs>
        <w:spacing w:after="0" w:line="240" w:lineRule="auto"/>
        <w:ind w:left="567"/>
        <w:rPr>
          <w:rFonts w:ascii="GHEA Grapalat" w:hAnsi="GHEA Grapalat"/>
          <w:w w:val="105"/>
          <w:lang w:val="hy-AM"/>
        </w:rPr>
      </w:pPr>
    </w:p>
    <w:p w14:paraId="78721FCF" w14:textId="3EB95E90" w:rsidR="004F402B" w:rsidRPr="00AC78ED" w:rsidRDefault="004F402B" w:rsidP="00B64904">
      <w:pPr>
        <w:tabs>
          <w:tab w:val="left" w:pos="7007"/>
          <w:tab w:val="left" w:pos="8520"/>
          <w:tab w:val="left" w:pos="13450"/>
        </w:tabs>
        <w:spacing w:after="0" w:line="240" w:lineRule="auto"/>
        <w:ind w:left="567"/>
        <w:rPr>
          <w:rFonts w:ascii="GHEA Grapalat" w:hAnsi="GHEA Grapalat"/>
          <w:lang w:val="hy-AM"/>
        </w:rPr>
      </w:pPr>
      <w:r w:rsidRPr="00AC78ED">
        <w:rPr>
          <w:rFonts w:ascii="GHEA Grapalat" w:hAnsi="GHEA Grapalat"/>
          <w:w w:val="105"/>
          <w:lang w:val="hy-AM"/>
        </w:rPr>
        <w:t>Տեսչական</w:t>
      </w:r>
      <w:r w:rsidRPr="00AC78ED">
        <w:rPr>
          <w:rFonts w:ascii="GHEA Grapalat" w:hAnsi="GHEA Grapalat"/>
          <w:spacing w:val="15"/>
          <w:w w:val="105"/>
          <w:lang w:val="hy-AM"/>
        </w:rPr>
        <w:t xml:space="preserve"> </w:t>
      </w:r>
      <w:r w:rsidRPr="00AC78ED">
        <w:rPr>
          <w:rFonts w:ascii="GHEA Grapalat" w:hAnsi="GHEA Grapalat"/>
          <w:w w:val="105"/>
          <w:lang w:val="hy-AM"/>
        </w:rPr>
        <w:t>մարմնի</w:t>
      </w:r>
      <w:r w:rsidRPr="00AC78ED">
        <w:rPr>
          <w:rFonts w:ascii="GHEA Grapalat" w:hAnsi="GHEA Grapalat"/>
          <w:spacing w:val="12"/>
          <w:w w:val="105"/>
          <w:lang w:val="hy-AM"/>
        </w:rPr>
        <w:t xml:space="preserve"> </w:t>
      </w:r>
      <w:r w:rsidRPr="00AC78ED">
        <w:rPr>
          <w:rFonts w:ascii="GHEA Grapalat" w:hAnsi="GHEA Grapalat"/>
          <w:w w:val="105"/>
          <w:lang w:val="hy-AM"/>
        </w:rPr>
        <w:t>ծառայող</w:t>
      </w:r>
      <w:r w:rsidRPr="00AC78ED">
        <w:rPr>
          <w:rFonts w:ascii="GHEA Grapalat" w:hAnsi="GHEA Grapalat"/>
          <w:w w:val="105"/>
          <w:u w:val="single"/>
          <w:lang w:val="hy-AM"/>
        </w:rPr>
        <w:t xml:space="preserve"> </w:t>
      </w:r>
      <w:r w:rsidRPr="00AC78ED">
        <w:rPr>
          <w:rFonts w:ascii="GHEA Grapalat" w:hAnsi="GHEA Grapalat"/>
          <w:w w:val="105"/>
          <w:u w:val="single"/>
          <w:lang w:val="hy-AM"/>
        </w:rPr>
        <w:tab/>
      </w:r>
      <w:r w:rsidRPr="00AC78ED">
        <w:rPr>
          <w:rFonts w:ascii="GHEA Grapalat" w:hAnsi="GHEA Grapalat"/>
          <w:w w:val="105"/>
          <w:lang w:val="hy-AM"/>
        </w:rPr>
        <w:tab/>
        <w:t>Տնտեսավարող</w:t>
      </w:r>
      <w:r w:rsidRPr="00AC78ED">
        <w:rPr>
          <w:rFonts w:ascii="GHEA Grapalat" w:hAnsi="GHEA Grapalat"/>
          <w:w w:val="99"/>
          <w:u w:val="single"/>
          <w:lang w:val="hy-AM"/>
        </w:rPr>
        <w:t xml:space="preserve"> </w:t>
      </w:r>
      <w:r w:rsidRPr="00AC78ED">
        <w:rPr>
          <w:rFonts w:ascii="GHEA Grapalat" w:hAnsi="GHEA Grapalat"/>
          <w:u w:val="single"/>
          <w:lang w:val="hy-AM"/>
        </w:rPr>
        <w:tab/>
      </w:r>
    </w:p>
    <w:p w14:paraId="4D3B4AE0" w14:textId="7C41D916" w:rsidR="004F402B" w:rsidRPr="00455EC2" w:rsidRDefault="00C15176" w:rsidP="00B64904">
      <w:pPr>
        <w:tabs>
          <w:tab w:val="left" w:pos="10713"/>
        </w:tabs>
        <w:spacing w:after="0" w:line="240" w:lineRule="auto"/>
        <w:ind w:left="567"/>
        <w:rPr>
          <w:rFonts w:ascii="GHEA Grapalat" w:hAnsi="GHEA Grapalat"/>
          <w:sz w:val="20"/>
          <w:szCs w:val="20"/>
          <w:lang w:val="hy-AM"/>
        </w:rPr>
      </w:pPr>
      <w:r w:rsidRPr="00570994">
        <w:rPr>
          <w:rFonts w:ascii="GHEA Grapalat" w:hAnsi="GHEA Grapalat"/>
          <w:lang w:val="hy-AM"/>
        </w:rPr>
        <w:t xml:space="preserve">                                                 </w:t>
      </w:r>
      <w:r w:rsidR="00455EC2">
        <w:rPr>
          <w:rFonts w:ascii="GHEA Grapalat" w:hAnsi="GHEA Grapalat"/>
          <w:lang w:val="hy-AM"/>
        </w:rPr>
        <w:t xml:space="preserve"> </w:t>
      </w:r>
      <w:r w:rsidRPr="00570994">
        <w:rPr>
          <w:rFonts w:ascii="GHEA Grapalat" w:hAnsi="GHEA Grapalat"/>
          <w:lang w:val="hy-AM"/>
        </w:rPr>
        <w:t xml:space="preserve"> </w:t>
      </w:r>
      <w:r w:rsidR="004F402B" w:rsidRPr="00AC78ED">
        <w:rPr>
          <w:rFonts w:ascii="GHEA Grapalat" w:hAnsi="GHEA Grapalat"/>
          <w:lang w:val="hy-AM"/>
        </w:rPr>
        <w:t>(</w:t>
      </w:r>
      <w:r w:rsidR="004F402B" w:rsidRPr="00455EC2">
        <w:rPr>
          <w:rFonts w:ascii="GHEA Grapalat" w:hAnsi="GHEA Grapalat"/>
          <w:sz w:val="20"/>
          <w:szCs w:val="20"/>
          <w:lang w:val="hy-AM"/>
        </w:rPr>
        <w:t>ստորագրությունը)</w:t>
      </w:r>
      <w:r w:rsidR="004F402B" w:rsidRPr="00455EC2">
        <w:rPr>
          <w:rFonts w:ascii="GHEA Grapalat" w:hAnsi="GHEA Grapalat"/>
          <w:sz w:val="20"/>
          <w:szCs w:val="20"/>
          <w:lang w:val="hy-AM"/>
        </w:rPr>
        <w:tab/>
        <w:t>(ստորագրությունը)</w:t>
      </w:r>
      <w:r w:rsidR="008E6D25">
        <w:rPr>
          <w:rFonts w:ascii="GHEA Grapalat" w:hAnsi="GHEA Grapalat"/>
          <w:sz w:val="20"/>
          <w:szCs w:val="20"/>
          <w:lang w:val="hy-AM"/>
        </w:rPr>
        <w:t xml:space="preserve"> </w:t>
      </w:r>
    </w:p>
    <w:p w14:paraId="0382CCD1" w14:textId="77777777" w:rsidR="00C15176" w:rsidRPr="00455EC2" w:rsidRDefault="00C15176" w:rsidP="00B64904">
      <w:pPr>
        <w:tabs>
          <w:tab w:val="left" w:pos="10713"/>
        </w:tabs>
        <w:spacing w:after="0" w:line="240" w:lineRule="auto"/>
        <w:ind w:left="567"/>
        <w:rPr>
          <w:rFonts w:ascii="GHEA Grapalat" w:hAnsi="GHEA Grapalat"/>
          <w:sz w:val="20"/>
          <w:szCs w:val="20"/>
          <w:lang w:val="hy-AM"/>
        </w:rPr>
      </w:pPr>
    </w:p>
    <w:p w14:paraId="281D9006" w14:textId="1FF8F0F9" w:rsidR="00570994" w:rsidRPr="007D1491" w:rsidRDefault="008E6D25" w:rsidP="00B6490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D14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</w:p>
    <w:p w14:paraId="2F250A6D" w14:textId="109BA799" w:rsidR="00455EC2" w:rsidRDefault="005155E4" w:rsidP="00B6490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="00807F8B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Հայաստանի Հանրապետության</w:t>
      </w:r>
      <w:r w:rsidR="00BB5D86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                                  </w:t>
      </w:r>
      <w:r w:rsidR="00C7325A" w:rsidRPr="00455EC2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                                                           </w:t>
      </w:r>
      <w:r w:rsidR="00BB5D86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</w:t>
      </w:r>
      <w:r w:rsidR="00CE7DAC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    </w:t>
      </w:r>
      <w:r w:rsidR="00504643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D353C3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</w:t>
      </w:r>
      <w:r w:rsidR="00504643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CE7DAC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</w:t>
      </w:r>
    </w:p>
    <w:p w14:paraId="5FE58A85" w14:textId="551BA527" w:rsidR="00461772" w:rsidRDefault="005155E4" w:rsidP="00B6490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   </w:t>
      </w:r>
      <w:r w:rsidR="004F6B9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</w:t>
      </w:r>
      <w:r w:rsidR="00455EC2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Վ</w:t>
      </w:r>
      <w:r w:rsidR="00807F8B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արչապետ</w:t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ի աշխատակազի ղեկավար </w:t>
      </w:r>
      <w:r w:rsidR="00455EC2" w:rsidRPr="0043305D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                                                                                                                 </w:t>
      </w:r>
      <w:r w:rsidR="00455EC2" w:rsidRPr="00455EC2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8E3A4C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Լ</w:t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. </w:t>
      </w:r>
      <w:r w:rsidR="008E3A4C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Մակունց</w:t>
      </w:r>
      <w:r w:rsidR="003C6477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</w:t>
      </w:r>
    </w:p>
    <w:sectPr w:rsidR="00461772" w:rsidSect="00845EAF">
      <w:pgSz w:w="16838" w:h="11906" w:orient="landscape"/>
      <w:pgMar w:top="709" w:right="709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3482"/>
    <w:multiLevelType w:val="hybridMultilevel"/>
    <w:tmpl w:val="261AF6C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373B5D"/>
    <w:multiLevelType w:val="hybridMultilevel"/>
    <w:tmpl w:val="01C8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04971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D04BE"/>
    <w:multiLevelType w:val="hybridMultilevel"/>
    <w:tmpl w:val="2666972A"/>
    <w:lvl w:ilvl="0" w:tplc="04090011">
      <w:start w:val="1"/>
      <w:numFmt w:val="decimal"/>
      <w:lvlText w:val="%1)"/>
      <w:lvlJc w:val="lef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505" w:hanging="360"/>
      </w:pPr>
    </w:lvl>
    <w:lvl w:ilvl="2" w:tplc="0409001B">
      <w:start w:val="1"/>
      <w:numFmt w:val="lowerRoman"/>
      <w:lvlText w:val="%3."/>
      <w:lvlJc w:val="right"/>
      <w:pPr>
        <w:ind w:left="2225" w:hanging="180"/>
      </w:pPr>
    </w:lvl>
    <w:lvl w:ilvl="3" w:tplc="0409000F">
      <w:start w:val="1"/>
      <w:numFmt w:val="decimal"/>
      <w:lvlText w:val="%4."/>
      <w:lvlJc w:val="left"/>
      <w:pPr>
        <w:ind w:left="2945" w:hanging="360"/>
      </w:pPr>
    </w:lvl>
    <w:lvl w:ilvl="4" w:tplc="04090019">
      <w:start w:val="1"/>
      <w:numFmt w:val="lowerLetter"/>
      <w:lvlText w:val="%5."/>
      <w:lvlJc w:val="left"/>
      <w:pPr>
        <w:ind w:left="3665" w:hanging="360"/>
      </w:pPr>
    </w:lvl>
    <w:lvl w:ilvl="5" w:tplc="0409001B">
      <w:start w:val="1"/>
      <w:numFmt w:val="lowerRoman"/>
      <w:lvlText w:val="%6."/>
      <w:lvlJc w:val="right"/>
      <w:pPr>
        <w:ind w:left="4385" w:hanging="180"/>
      </w:pPr>
    </w:lvl>
    <w:lvl w:ilvl="6" w:tplc="0409000F">
      <w:start w:val="1"/>
      <w:numFmt w:val="decimal"/>
      <w:lvlText w:val="%7."/>
      <w:lvlJc w:val="left"/>
      <w:pPr>
        <w:ind w:left="5105" w:hanging="360"/>
      </w:pPr>
    </w:lvl>
    <w:lvl w:ilvl="7" w:tplc="04090019">
      <w:start w:val="1"/>
      <w:numFmt w:val="lowerLetter"/>
      <w:lvlText w:val="%8."/>
      <w:lvlJc w:val="left"/>
      <w:pPr>
        <w:ind w:left="5825" w:hanging="360"/>
      </w:pPr>
    </w:lvl>
    <w:lvl w:ilvl="8" w:tplc="0409001B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0D524700"/>
    <w:multiLevelType w:val="hybridMultilevel"/>
    <w:tmpl w:val="0E30826A"/>
    <w:lvl w:ilvl="0" w:tplc="8710ECDA">
      <w:start w:val="1"/>
      <w:numFmt w:val="decimal"/>
      <w:lvlText w:val="%1."/>
      <w:lvlJc w:val="left"/>
      <w:pPr>
        <w:ind w:left="7307" w:hanging="360"/>
        <w:jc w:val="right"/>
      </w:pPr>
      <w:rPr>
        <w:rFonts w:ascii="Times New Roman" w:eastAsia="Times New Roman" w:hAnsi="Times New Roman" w:cs="Times New Roman" w:hint="default"/>
        <w:w w:val="85"/>
        <w:sz w:val="22"/>
        <w:szCs w:val="22"/>
      </w:rPr>
    </w:lvl>
    <w:lvl w:ilvl="1" w:tplc="29D65A34">
      <w:numFmt w:val="bullet"/>
      <w:lvlText w:val="•"/>
      <w:lvlJc w:val="left"/>
      <w:pPr>
        <w:ind w:left="8179" w:hanging="360"/>
      </w:pPr>
      <w:rPr>
        <w:rFonts w:hint="default"/>
      </w:rPr>
    </w:lvl>
    <w:lvl w:ilvl="2" w:tplc="DC3C9748">
      <w:numFmt w:val="bullet"/>
      <w:lvlText w:val="•"/>
      <w:lvlJc w:val="left"/>
      <w:pPr>
        <w:ind w:left="9053" w:hanging="360"/>
      </w:pPr>
      <w:rPr>
        <w:rFonts w:hint="default"/>
      </w:rPr>
    </w:lvl>
    <w:lvl w:ilvl="3" w:tplc="29BC7A48">
      <w:numFmt w:val="bullet"/>
      <w:lvlText w:val="•"/>
      <w:lvlJc w:val="left"/>
      <w:pPr>
        <w:ind w:left="9927" w:hanging="360"/>
      </w:pPr>
      <w:rPr>
        <w:rFonts w:hint="default"/>
      </w:rPr>
    </w:lvl>
    <w:lvl w:ilvl="4" w:tplc="A6465CD8">
      <w:numFmt w:val="bullet"/>
      <w:lvlText w:val="•"/>
      <w:lvlJc w:val="left"/>
      <w:pPr>
        <w:ind w:left="10801" w:hanging="360"/>
      </w:pPr>
      <w:rPr>
        <w:rFonts w:hint="default"/>
      </w:rPr>
    </w:lvl>
    <w:lvl w:ilvl="5" w:tplc="5D04D02A">
      <w:numFmt w:val="bullet"/>
      <w:lvlText w:val="•"/>
      <w:lvlJc w:val="left"/>
      <w:pPr>
        <w:ind w:left="11675" w:hanging="360"/>
      </w:pPr>
      <w:rPr>
        <w:rFonts w:hint="default"/>
      </w:rPr>
    </w:lvl>
    <w:lvl w:ilvl="6" w:tplc="7D78E15C">
      <w:numFmt w:val="bullet"/>
      <w:lvlText w:val="•"/>
      <w:lvlJc w:val="left"/>
      <w:pPr>
        <w:ind w:left="12549" w:hanging="360"/>
      </w:pPr>
      <w:rPr>
        <w:rFonts w:hint="default"/>
      </w:rPr>
    </w:lvl>
    <w:lvl w:ilvl="7" w:tplc="18946B9A">
      <w:numFmt w:val="bullet"/>
      <w:lvlText w:val="•"/>
      <w:lvlJc w:val="left"/>
      <w:pPr>
        <w:ind w:left="13422" w:hanging="360"/>
      </w:pPr>
      <w:rPr>
        <w:rFonts w:hint="default"/>
      </w:rPr>
    </w:lvl>
    <w:lvl w:ilvl="8" w:tplc="5C300990">
      <w:numFmt w:val="bullet"/>
      <w:lvlText w:val="•"/>
      <w:lvlJc w:val="left"/>
      <w:pPr>
        <w:ind w:left="14296" w:hanging="360"/>
      </w:pPr>
      <w:rPr>
        <w:rFonts w:hint="default"/>
      </w:rPr>
    </w:lvl>
  </w:abstractNum>
  <w:abstractNum w:abstractNumId="5" w15:restartNumberingAfterBreak="0">
    <w:nsid w:val="117617E2"/>
    <w:multiLevelType w:val="hybridMultilevel"/>
    <w:tmpl w:val="D4C054B4"/>
    <w:lvl w:ilvl="0" w:tplc="25884DB0">
      <w:start w:val="1"/>
      <w:numFmt w:val="decimal"/>
      <w:lvlText w:val="%1)"/>
      <w:lvlJc w:val="left"/>
      <w:pPr>
        <w:ind w:left="348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068" w:hanging="360"/>
      </w:pPr>
    </w:lvl>
    <w:lvl w:ilvl="2" w:tplc="0809001B" w:tentative="1">
      <w:start w:val="1"/>
      <w:numFmt w:val="lowerRoman"/>
      <w:lvlText w:val="%3."/>
      <w:lvlJc w:val="right"/>
      <w:pPr>
        <w:ind w:left="1788" w:hanging="180"/>
      </w:pPr>
    </w:lvl>
    <w:lvl w:ilvl="3" w:tplc="0809000F" w:tentative="1">
      <w:start w:val="1"/>
      <w:numFmt w:val="decimal"/>
      <w:lvlText w:val="%4."/>
      <w:lvlJc w:val="left"/>
      <w:pPr>
        <w:ind w:left="2508" w:hanging="360"/>
      </w:pPr>
    </w:lvl>
    <w:lvl w:ilvl="4" w:tplc="08090019" w:tentative="1">
      <w:start w:val="1"/>
      <w:numFmt w:val="lowerLetter"/>
      <w:lvlText w:val="%5."/>
      <w:lvlJc w:val="left"/>
      <w:pPr>
        <w:ind w:left="3228" w:hanging="360"/>
      </w:pPr>
    </w:lvl>
    <w:lvl w:ilvl="5" w:tplc="0809001B" w:tentative="1">
      <w:start w:val="1"/>
      <w:numFmt w:val="lowerRoman"/>
      <w:lvlText w:val="%6."/>
      <w:lvlJc w:val="right"/>
      <w:pPr>
        <w:ind w:left="3948" w:hanging="180"/>
      </w:pPr>
    </w:lvl>
    <w:lvl w:ilvl="6" w:tplc="0809000F" w:tentative="1">
      <w:start w:val="1"/>
      <w:numFmt w:val="decimal"/>
      <w:lvlText w:val="%7."/>
      <w:lvlJc w:val="left"/>
      <w:pPr>
        <w:ind w:left="4668" w:hanging="360"/>
      </w:pPr>
    </w:lvl>
    <w:lvl w:ilvl="7" w:tplc="08090019" w:tentative="1">
      <w:start w:val="1"/>
      <w:numFmt w:val="lowerLetter"/>
      <w:lvlText w:val="%8."/>
      <w:lvlJc w:val="left"/>
      <w:pPr>
        <w:ind w:left="5388" w:hanging="360"/>
      </w:pPr>
    </w:lvl>
    <w:lvl w:ilvl="8" w:tplc="0809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6" w15:restartNumberingAfterBreak="0">
    <w:nsid w:val="15367E37"/>
    <w:multiLevelType w:val="hybridMultilevel"/>
    <w:tmpl w:val="879CD2DC"/>
    <w:lvl w:ilvl="0" w:tplc="534C25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E9082A"/>
    <w:multiLevelType w:val="hybridMultilevel"/>
    <w:tmpl w:val="F8206BBA"/>
    <w:lvl w:ilvl="0" w:tplc="B2EED36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67208B"/>
    <w:multiLevelType w:val="hybridMultilevel"/>
    <w:tmpl w:val="2E443172"/>
    <w:lvl w:ilvl="0" w:tplc="8854818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21363"/>
    <w:multiLevelType w:val="hybridMultilevel"/>
    <w:tmpl w:val="5602238E"/>
    <w:lvl w:ilvl="0" w:tplc="B28AF62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07327"/>
    <w:multiLevelType w:val="hybridMultilevel"/>
    <w:tmpl w:val="30188CC2"/>
    <w:lvl w:ilvl="0" w:tplc="8D684CBC">
      <w:start w:val="1"/>
      <w:numFmt w:val="decimal"/>
      <w:suff w:val="nothing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6D235F"/>
    <w:multiLevelType w:val="hybridMultilevel"/>
    <w:tmpl w:val="12546CF6"/>
    <w:lvl w:ilvl="0" w:tplc="88CA403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49F6BC5"/>
    <w:multiLevelType w:val="hybridMultilevel"/>
    <w:tmpl w:val="6C7076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8C1623"/>
    <w:multiLevelType w:val="hybridMultilevel"/>
    <w:tmpl w:val="C0342EBE"/>
    <w:lvl w:ilvl="0" w:tplc="BB0AE006">
      <w:start w:val="1"/>
      <w:numFmt w:val="decimal"/>
      <w:lvlText w:val="%1."/>
      <w:lvlJc w:val="left"/>
      <w:pPr>
        <w:ind w:left="139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F00203D8">
      <w:numFmt w:val="bullet"/>
      <w:lvlText w:val="•"/>
      <w:lvlJc w:val="left"/>
      <w:pPr>
        <w:ind w:left="2824" w:hanging="339"/>
      </w:pPr>
      <w:rPr>
        <w:rFonts w:hint="default"/>
      </w:rPr>
    </w:lvl>
    <w:lvl w:ilvl="2" w:tplc="C81A421C">
      <w:numFmt w:val="bullet"/>
      <w:lvlText w:val="•"/>
      <w:lvlJc w:val="left"/>
      <w:pPr>
        <w:ind w:left="4248" w:hanging="339"/>
      </w:pPr>
      <w:rPr>
        <w:rFonts w:hint="default"/>
      </w:rPr>
    </w:lvl>
    <w:lvl w:ilvl="3" w:tplc="BCDCC046">
      <w:numFmt w:val="bullet"/>
      <w:lvlText w:val="•"/>
      <w:lvlJc w:val="left"/>
      <w:pPr>
        <w:ind w:left="5672" w:hanging="339"/>
      </w:pPr>
      <w:rPr>
        <w:rFonts w:hint="default"/>
      </w:rPr>
    </w:lvl>
    <w:lvl w:ilvl="4" w:tplc="D2CA3DEE">
      <w:numFmt w:val="bullet"/>
      <w:lvlText w:val="•"/>
      <w:lvlJc w:val="left"/>
      <w:pPr>
        <w:ind w:left="7096" w:hanging="339"/>
      </w:pPr>
      <w:rPr>
        <w:rFonts w:hint="default"/>
      </w:rPr>
    </w:lvl>
    <w:lvl w:ilvl="5" w:tplc="409AC01E">
      <w:numFmt w:val="bullet"/>
      <w:lvlText w:val="•"/>
      <w:lvlJc w:val="left"/>
      <w:pPr>
        <w:ind w:left="8520" w:hanging="339"/>
      </w:pPr>
      <w:rPr>
        <w:rFonts w:hint="default"/>
      </w:rPr>
    </w:lvl>
    <w:lvl w:ilvl="6" w:tplc="DF346C56">
      <w:numFmt w:val="bullet"/>
      <w:lvlText w:val="•"/>
      <w:lvlJc w:val="left"/>
      <w:pPr>
        <w:ind w:left="9944" w:hanging="339"/>
      </w:pPr>
      <w:rPr>
        <w:rFonts w:hint="default"/>
      </w:rPr>
    </w:lvl>
    <w:lvl w:ilvl="7" w:tplc="78A6F566">
      <w:numFmt w:val="bullet"/>
      <w:lvlText w:val="•"/>
      <w:lvlJc w:val="left"/>
      <w:pPr>
        <w:ind w:left="11368" w:hanging="339"/>
      </w:pPr>
      <w:rPr>
        <w:rFonts w:hint="default"/>
      </w:rPr>
    </w:lvl>
    <w:lvl w:ilvl="8" w:tplc="DF82FEFE">
      <w:numFmt w:val="bullet"/>
      <w:lvlText w:val="•"/>
      <w:lvlJc w:val="left"/>
      <w:pPr>
        <w:ind w:left="12792" w:hanging="339"/>
      </w:pPr>
      <w:rPr>
        <w:rFonts w:hint="default"/>
      </w:rPr>
    </w:lvl>
  </w:abstractNum>
  <w:abstractNum w:abstractNumId="14" w15:restartNumberingAfterBreak="0">
    <w:nsid w:val="41343406"/>
    <w:multiLevelType w:val="hybridMultilevel"/>
    <w:tmpl w:val="50F88A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9D74C5"/>
    <w:multiLevelType w:val="hybridMultilevel"/>
    <w:tmpl w:val="C5980D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E2D54"/>
    <w:multiLevelType w:val="hybridMultilevel"/>
    <w:tmpl w:val="A14A4630"/>
    <w:lvl w:ilvl="0" w:tplc="7FB2473E">
      <w:start w:val="1"/>
      <w:numFmt w:val="decimal"/>
      <w:suff w:val="nothing"/>
      <w:lvlText w:val="%1)"/>
      <w:lvlJc w:val="left"/>
      <w:pPr>
        <w:ind w:left="971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15E5088"/>
    <w:multiLevelType w:val="hybridMultilevel"/>
    <w:tmpl w:val="782004D8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60A083F"/>
    <w:multiLevelType w:val="hybridMultilevel"/>
    <w:tmpl w:val="B1FE0AF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753CC5"/>
    <w:multiLevelType w:val="hybridMultilevel"/>
    <w:tmpl w:val="3D1A9F90"/>
    <w:lvl w:ilvl="0" w:tplc="2CF04D9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59153579"/>
    <w:multiLevelType w:val="hybridMultilevel"/>
    <w:tmpl w:val="2CBEECE6"/>
    <w:lvl w:ilvl="0" w:tplc="C6960BD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6414F8"/>
    <w:multiLevelType w:val="hybridMultilevel"/>
    <w:tmpl w:val="449EE72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602099"/>
    <w:multiLevelType w:val="hybridMultilevel"/>
    <w:tmpl w:val="0E30826A"/>
    <w:lvl w:ilvl="0" w:tplc="8710ECDA">
      <w:start w:val="1"/>
      <w:numFmt w:val="decimal"/>
      <w:lvlText w:val="%1."/>
      <w:lvlJc w:val="left"/>
      <w:pPr>
        <w:ind w:left="7441" w:hanging="360"/>
        <w:jc w:val="right"/>
      </w:pPr>
      <w:rPr>
        <w:rFonts w:ascii="Times New Roman" w:eastAsia="Times New Roman" w:hAnsi="Times New Roman" w:cs="Times New Roman" w:hint="default"/>
        <w:w w:val="85"/>
        <w:sz w:val="22"/>
        <w:szCs w:val="22"/>
      </w:rPr>
    </w:lvl>
    <w:lvl w:ilvl="1" w:tplc="29D65A34">
      <w:numFmt w:val="bullet"/>
      <w:lvlText w:val="•"/>
      <w:lvlJc w:val="left"/>
      <w:pPr>
        <w:ind w:left="8313" w:hanging="360"/>
      </w:pPr>
      <w:rPr>
        <w:rFonts w:hint="default"/>
      </w:rPr>
    </w:lvl>
    <w:lvl w:ilvl="2" w:tplc="DC3C9748">
      <w:numFmt w:val="bullet"/>
      <w:lvlText w:val="•"/>
      <w:lvlJc w:val="left"/>
      <w:pPr>
        <w:ind w:left="9187" w:hanging="360"/>
      </w:pPr>
      <w:rPr>
        <w:rFonts w:hint="default"/>
      </w:rPr>
    </w:lvl>
    <w:lvl w:ilvl="3" w:tplc="29BC7A48">
      <w:numFmt w:val="bullet"/>
      <w:lvlText w:val="•"/>
      <w:lvlJc w:val="left"/>
      <w:pPr>
        <w:ind w:left="10061" w:hanging="360"/>
      </w:pPr>
      <w:rPr>
        <w:rFonts w:hint="default"/>
      </w:rPr>
    </w:lvl>
    <w:lvl w:ilvl="4" w:tplc="A6465CD8">
      <w:numFmt w:val="bullet"/>
      <w:lvlText w:val="•"/>
      <w:lvlJc w:val="left"/>
      <w:pPr>
        <w:ind w:left="10935" w:hanging="360"/>
      </w:pPr>
      <w:rPr>
        <w:rFonts w:hint="default"/>
      </w:rPr>
    </w:lvl>
    <w:lvl w:ilvl="5" w:tplc="5D04D02A">
      <w:numFmt w:val="bullet"/>
      <w:lvlText w:val="•"/>
      <w:lvlJc w:val="left"/>
      <w:pPr>
        <w:ind w:left="11809" w:hanging="360"/>
      </w:pPr>
      <w:rPr>
        <w:rFonts w:hint="default"/>
      </w:rPr>
    </w:lvl>
    <w:lvl w:ilvl="6" w:tplc="7D78E15C">
      <w:numFmt w:val="bullet"/>
      <w:lvlText w:val="•"/>
      <w:lvlJc w:val="left"/>
      <w:pPr>
        <w:ind w:left="12683" w:hanging="360"/>
      </w:pPr>
      <w:rPr>
        <w:rFonts w:hint="default"/>
      </w:rPr>
    </w:lvl>
    <w:lvl w:ilvl="7" w:tplc="18946B9A">
      <w:numFmt w:val="bullet"/>
      <w:lvlText w:val="•"/>
      <w:lvlJc w:val="left"/>
      <w:pPr>
        <w:ind w:left="13556" w:hanging="360"/>
      </w:pPr>
      <w:rPr>
        <w:rFonts w:hint="default"/>
      </w:rPr>
    </w:lvl>
    <w:lvl w:ilvl="8" w:tplc="5C300990">
      <w:numFmt w:val="bullet"/>
      <w:lvlText w:val="•"/>
      <w:lvlJc w:val="left"/>
      <w:pPr>
        <w:ind w:left="14430" w:hanging="360"/>
      </w:pPr>
      <w:rPr>
        <w:rFonts w:hint="default"/>
      </w:rPr>
    </w:lvl>
  </w:abstractNum>
  <w:abstractNum w:abstractNumId="23" w15:restartNumberingAfterBreak="0">
    <w:nsid w:val="63B2640A"/>
    <w:multiLevelType w:val="hybridMultilevel"/>
    <w:tmpl w:val="5B3A4AA6"/>
    <w:lvl w:ilvl="0" w:tplc="29842204">
      <w:start w:val="151"/>
      <w:numFmt w:val="decimal"/>
      <w:lvlText w:val="%1."/>
      <w:lvlJc w:val="left"/>
      <w:pPr>
        <w:ind w:left="786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928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1D0829"/>
    <w:multiLevelType w:val="hybridMultilevel"/>
    <w:tmpl w:val="FE62A30C"/>
    <w:lvl w:ilvl="0" w:tplc="657E2ED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1033FC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650BCD"/>
    <w:multiLevelType w:val="hybridMultilevel"/>
    <w:tmpl w:val="4232FC7A"/>
    <w:lvl w:ilvl="0" w:tplc="F6CA301E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28" w:hanging="360"/>
      </w:pPr>
    </w:lvl>
    <w:lvl w:ilvl="2" w:tplc="0809001B" w:tentative="1">
      <w:start w:val="1"/>
      <w:numFmt w:val="lowerRoman"/>
      <w:lvlText w:val="%3."/>
      <w:lvlJc w:val="right"/>
      <w:pPr>
        <w:ind w:left="2148" w:hanging="180"/>
      </w:pPr>
    </w:lvl>
    <w:lvl w:ilvl="3" w:tplc="0809000F" w:tentative="1">
      <w:start w:val="1"/>
      <w:numFmt w:val="decimal"/>
      <w:lvlText w:val="%4."/>
      <w:lvlJc w:val="left"/>
      <w:pPr>
        <w:ind w:left="2868" w:hanging="360"/>
      </w:pPr>
    </w:lvl>
    <w:lvl w:ilvl="4" w:tplc="08090019" w:tentative="1">
      <w:start w:val="1"/>
      <w:numFmt w:val="lowerLetter"/>
      <w:lvlText w:val="%5."/>
      <w:lvlJc w:val="left"/>
      <w:pPr>
        <w:ind w:left="3588" w:hanging="360"/>
      </w:pPr>
    </w:lvl>
    <w:lvl w:ilvl="5" w:tplc="0809001B" w:tentative="1">
      <w:start w:val="1"/>
      <w:numFmt w:val="lowerRoman"/>
      <w:lvlText w:val="%6."/>
      <w:lvlJc w:val="right"/>
      <w:pPr>
        <w:ind w:left="4308" w:hanging="180"/>
      </w:pPr>
    </w:lvl>
    <w:lvl w:ilvl="6" w:tplc="0809000F" w:tentative="1">
      <w:start w:val="1"/>
      <w:numFmt w:val="decimal"/>
      <w:lvlText w:val="%7."/>
      <w:lvlJc w:val="left"/>
      <w:pPr>
        <w:ind w:left="5028" w:hanging="360"/>
      </w:pPr>
    </w:lvl>
    <w:lvl w:ilvl="7" w:tplc="08090019" w:tentative="1">
      <w:start w:val="1"/>
      <w:numFmt w:val="lowerLetter"/>
      <w:lvlText w:val="%8."/>
      <w:lvlJc w:val="left"/>
      <w:pPr>
        <w:ind w:left="5748" w:hanging="360"/>
      </w:pPr>
    </w:lvl>
    <w:lvl w:ilvl="8" w:tplc="08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7" w15:restartNumberingAfterBreak="0">
    <w:nsid w:val="6B5A3A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6C1A5F1D"/>
    <w:multiLevelType w:val="hybridMultilevel"/>
    <w:tmpl w:val="E1AAEA7A"/>
    <w:lvl w:ilvl="0" w:tplc="BAAE58E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CE00554A">
      <w:start w:val="1"/>
      <w:numFmt w:val="decimal"/>
      <w:lvlText w:val="%2)"/>
      <w:lvlJc w:val="left"/>
      <w:pPr>
        <w:ind w:left="1740" w:hanging="93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70436BD"/>
    <w:multiLevelType w:val="hybridMultilevel"/>
    <w:tmpl w:val="590EC1CE"/>
    <w:lvl w:ilvl="0" w:tplc="73E8E82A">
      <w:start w:val="1"/>
      <w:numFmt w:val="decimal"/>
      <w:lvlText w:val="%1)"/>
      <w:lvlJc w:val="left"/>
      <w:pPr>
        <w:ind w:left="1059" w:hanging="209"/>
      </w:pPr>
      <w:rPr>
        <w:rFonts w:ascii="Times New Roman" w:eastAsia="Times New Roman" w:hAnsi="Times New Roman" w:cs="Times New Roman" w:hint="default"/>
        <w:w w:val="80"/>
        <w:sz w:val="22"/>
        <w:szCs w:val="22"/>
      </w:rPr>
    </w:lvl>
    <w:lvl w:ilvl="1" w:tplc="245681C4">
      <w:numFmt w:val="bullet"/>
      <w:lvlText w:val="•"/>
      <w:lvlJc w:val="left"/>
      <w:pPr>
        <w:ind w:left="2609" w:hanging="209"/>
      </w:pPr>
      <w:rPr>
        <w:rFonts w:hint="default"/>
      </w:rPr>
    </w:lvl>
    <w:lvl w:ilvl="2" w:tplc="BEE83C8C">
      <w:numFmt w:val="bullet"/>
      <w:lvlText w:val="•"/>
      <w:lvlJc w:val="left"/>
      <w:pPr>
        <w:ind w:left="4159" w:hanging="209"/>
      </w:pPr>
      <w:rPr>
        <w:rFonts w:hint="default"/>
      </w:rPr>
    </w:lvl>
    <w:lvl w:ilvl="3" w:tplc="23584BD2">
      <w:numFmt w:val="bullet"/>
      <w:lvlText w:val="•"/>
      <w:lvlJc w:val="left"/>
      <w:pPr>
        <w:ind w:left="5709" w:hanging="209"/>
      </w:pPr>
      <w:rPr>
        <w:rFonts w:hint="default"/>
      </w:rPr>
    </w:lvl>
    <w:lvl w:ilvl="4" w:tplc="43661538">
      <w:numFmt w:val="bullet"/>
      <w:lvlText w:val="•"/>
      <w:lvlJc w:val="left"/>
      <w:pPr>
        <w:ind w:left="7259" w:hanging="209"/>
      </w:pPr>
      <w:rPr>
        <w:rFonts w:hint="default"/>
      </w:rPr>
    </w:lvl>
    <w:lvl w:ilvl="5" w:tplc="7BA286D6">
      <w:numFmt w:val="bullet"/>
      <w:lvlText w:val="•"/>
      <w:lvlJc w:val="left"/>
      <w:pPr>
        <w:ind w:left="8809" w:hanging="209"/>
      </w:pPr>
      <w:rPr>
        <w:rFonts w:hint="default"/>
      </w:rPr>
    </w:lvl>
    <w:lvl w:ilvl="6" w:tplc="28EC6580">
      <w:numFmt w:val="bullet"/>
      <w:lvlText w:val="•"/>
      <w:lvlJc w:val="left"/>
      <w:pPr>
        <w:ind w:left="10359" w:hanging="209"/>
      </w:pPr>
      <w:rPr>
        <w:rFonts w:hint="default"/>
      </w:rPr>
    </w:lvl>
    <w:lvl w:ilvl="7" w:tplc="641ACA9C">
      <w:numFmt w:val="bullet"/>
      <w:lvlText w:val="•"/>
      <w:lvlJc w:val="left"/>
      <w:pPr>
        <w:ind w:left="11908" w:hanging="209"/>
      </w:pPr>
      <w:rPr>
        <w:rFonts w:hint="default"/>
      </w:rPr>
    </w:lvl>
    <w:lvl w:ilvl="8" w:tplc="501A7430">
      <w:numFmt w:val="bullet"/>
      <w:lvlText w:val="•"/>
      <w:lvlJc w:val="left"/>
      <w:pPr>
        <w:ind w:left="13458" w:hanging="209"/>
      </w:pPr>
      <w:rPr>
        <w:rFonts w:hint="default"/>
      </w:rPr>
    </w:lvl>
  </w:abstractNum>
  <w:abstractNum w:abstractNumId="30" w15:restartNumberingAfterBreak="0">
    <w:nsid w:val="7C936F57"/>
    <w:multiLevelType w:val="hybridMultilevel"/>
    <w:tmpl w:val="4B4E7F06"/>
    <w:lvl w:ilvl="0" w:tplc="22265062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24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8"/>
  </w:num>
  <w:num w:numId="7">
    <w:abstractNumId w:val="21"/>
  </w:num>
  <w:num w:numId="8">
    <w:abstractNumId w:val="14"/>
  </w:num>
  <w:num w:numId="9">
    <w:abstractNumId w:val="9"/>
  </w:num>
  <w:num w:numId="10">
    <w:abstractNumId w:val="2"/>
  </w:num>
  <w:num w:numId="11">
    <w:abstractNumId w:val="6"/>
  </w:num>
  <w:num w:numId="12">
    <w:abstractNumId w:val="16"/>
  </w:num>
  <w:num w:numId="13">
    <w:abstractNumId w:val="17"/>
  </w:num>
  <w:num w:numId="14">
    <w:abstractNumId w:val="27"/>
  </w:num>
  <w:num w:numId="15">
    <w:abstractNumId w:val="11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1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30"/>
  </w:num>
  <w:num w:numId="23">
    <w:abstractNumId w:val="20"/>
  </w:num>
  <w:num w:numId="24">
    <w:abstractNumId w:val="7"/>
  </w:num>
  <w:num w:numId="25">
    <w:abstractNumId w:val="4"/>
  </w:num>
  <w:num w:numId="26">
    <w:abstractNumId w:val="22"/>
  </w:num>
  <w:num w:numId="27">
    <w:abstractNumId w:val="13"/>
  </w:num>
  <w:num w:numId="28">
    <w:abstractNumId w:val="18"/>
  </w:num>
  <w:num w:numId="29">
    <w:abstractNumId w:val="5"/>
  </w:num>
  <w:num w:numId="30">
    <w:abstractNumId w:val="26"/>
  </w:num>
  <w:num w:numId="31">
    <w:abstractNumId w:val="25"/>
  </w:num>
  <w:num w:numId="32">
    <w:abstractNumId w:val="29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89B"/>
    <w:rsid w:val="000054E9"/>
    <w:rsid w:val="00011815"/>
    <w:rsid w:val="000145DE"/>
    <w:rsid w:val="00021AFC"/>
    <w:rsid w:val="00032DD2"/>
    <w:rsid w:val="00037B0A"/>
    <w:rsid w:val="00043C67"/>
    <w:rsid w:val="00050431"/>
    <w:rsid w:val="00050AE7"/>
    <w:rsid w:val="0005152A"/>
    <w:rsid w:val="00060CC5"/>
    <w:rsid w:val="0006441C"/>
    <w:rsid w:val="00065ECE"/>
    <w:rsid w:val="00073EBB"/>
    <w:rsid w:val="00074E8D"/>
    <w:rsid w:val="00077EF9"/>
    <w:rsid w:val="00082C1C"/>
    <w:rsid w:val="00083F6C"/>
    <w:rsid w:val="00084A53"/>
    <w:rsid w:val="00085483"/>
    <w:rsid w:val="00086900"/>
    <w:rsid w:val="000875C9"/>
    <w:rsid w:val="000973E9"/>
    <w:rsid w:val="000A2D0D"/>
    <w:rsid w:val="000A3DE9"/>
    <w:rsid w:val="000A55BA"/>
    <w:rsid w:val="000B488C"/>
    <w:rsid w:val="000C6698"/>
    <w:rsid w:val="000D251B"/>
    <w:rsid w:val="000E1340"/>
    <w:rsid w:val="000E6D91"/>
    <w:rsid w:val="000E7EB1"/>
    <w:rsid w:val="000F36BC"/>
    <w:rsid w:val="00120A9C"/>
    <w:rsid w:val="00137FDC"/>
    <w:rsid w:val="00152C67"/>
    <w:rsid w:val="00157C13"/>
    <w:rsid w:val="001604B2"/>
    <w:rsid w:val="00163A31"/>
    <w:rsid w:val="00164E98"/>
    <w:rsid w:val="001659C1"/>
    <w:rsid w:val="0017377C"/>
    <w:rsid w:val="00173861"/>
    <w:rsid w:val="001825E3"/>
    <w:rsid w:val="00191960"/>
    <w:rsid w:val="00192E08"/>
    <w:rsid w:val="001938A8"/>
    <w:rsid w:val="00193CAC"/>
    <w:rsid w:val="001A6CA3"/>
    <w:rsid w:val="001A7210"/>
    <w:rsid w:val="001B37CE"/>
    <w:rsid w:val="001B6A9E"/>
    <w:rsid w:val="001D2F16"/>
    <w:rsid w:val="001D3116"/>
    <w:rsid w:val="001D32F8"/>
    <w:rsid w:val="001D7EC7"/>
    <w:rsid w:val="001E288C"/>
    <w:rsid w:val="001E7F44"/>
    <w:rsid w:val="001F6E61"/>
    <w:rsid w:val="001F7941"/>
    <w:rsid w:val="00201BC3"/>
    <w:rsid w:val="0020269E"/>
    <w:rsid w:val="002046F9"/>
    <w:rsid w:val="00210C1D"/>
    <w:rsid w:val="00211137"/>
    <w:rsid w:val="00215278"/>
    <w:rsid w:val="00216F6F"/>
    <w:rsid w:val="002226A1"/>
    <w:rsid w:val="00223915"/>
    <w:rsid w:val="00230B76"/>
    <w:rsid w:val="00231A19"/>
    <w:rsid w:val="0024349C"/>
    <w:rsid w:val="0025311F"/>
    <w:rsid w:val="002626D4"/>
    <w:rsid w:val="002747BD"/>
    <w:rsid w:val="00281ABF"/>
    <w:rsid w:val="002823D5"/>
    <w:rsid w:val="002925B2"/>
    <w:rsid w:val="002955AA"/>
    <w:rsid w:val="002A0632"/>
    <w:rsid w:val="002A2615"/>
    <w:rsid w:val="002A3E5C"/>
    <w:rsid w:val="002A6A1D"/>
    <w:rsid w:val="002A77B5"/>
    <w:rsid w:val="002C4FD9"/>
    <w:rsid w:val="002C5B67"/>
    <w:rsid w:val="002D1A83"/>
    <w:rsid w:val="002D2292"/>
    <w:rsid w:val="002D4C30"/>
    <w:rsid w:val="002D4D0D"/>
    <w:rsid w:val="002E1561"/>
    <w:rsid w:val="002E3F60"/>
    <w:rsid w:val="002E4316"/>
    <w:rsid w:val="002E71A5"/>
    <w:rsid w:val="0030023F"/>
    <w:rsid w:val="00301286"/>
    <w:rsid w:val="003126FC"/>
    <w:rsid w:val="003141EB"/>
    <w:rsid w:val="00314CF8"/>
    <w:rsid w:val="00317E36"/>
    <w:rsid w:val="003207BB"/>
    <w:rsid w:val="00321EF6"/>
    <w:rsid w:val="00322551"/>
    <w:rsid w:val="00323F20"/>
    <w:rsid w:val="00326217"/>
    <w:rsid w:val="003279F3"/>
    <w:rsid w:val="00334EF3"/>
    <w:rsid w:val="003433A9"/>
    <w:rsid w:val="003537AE"/>
    <w:rsid w:val="00355A2D"/>
    <w:rsid w:val="00363A54"/>
    <w:rsid w:val="0036405B"/>
    <w:rsid w:val="00364AF6"/>
    <w:rsid w:val="003652FA"/>
    <w:rsid w:val="00380542"/>
    <w:rsid w:val="00385220"/>
    <w:rsid w:val="00395381"/>
    <w:rsid w:val="00396446"/>
    <w:rsid w:val="003A04D8"/>
    <w:rsid w:val="003A33C0"/>
    <w:rsid w:val="003A6304"/>
    <w:rsid w:val="003B465A"/>
    <w:rsid w:val="003B5ECD"/>
    <w:rsid w:val="003C0EF5"/>
    <w:rsid w:val="003C6477"/>
    <w:rsid w:val="003D07DC"/>
    <w:rsid w:val="003D6169"/>
    <w:rsid w:val="003E1603"/>
    <w:rsid w:val="003E1FEA"/>
    <w:rsid w:val="003E290A"/>
    <w:rsid w:val="003E4867"/>
    <w:rsid w:val="003E5361"/>
    <w:rsid w:val="003F0537"/>
    <w:rsid w:val="003F2888"/>
    <w:rsid w:val="004041AA"/>
    <w:rsid w:val="00407A22"/>
    <w:rsid w:val="004209CF"/>
    <w:rsid w:val="004273B0"/>
    <w:rsid w:val="0043112F"/>
    <w:rsid w:val="0043305D"/>
    <w:rsid w:val="004349E4"/>
    <w:rsid w:val="00440999"/>
    <w:rsid w:val="00445D71"/>
    <w:rsid w:val="004466EE"/>
    <w:rsid w:val="00455EC2"/>
    <w:rsid w:val="00455FEF"/>
    <w:rsid w:val="00456B72"/>
    <w:rsid w:val="00461772"/>
    <w:rsid w:val="00463B04"/>
    <w:rsid w:val="00464572"/>
    <w:rsid w:val="00465049"/>
    <w:rsid w:val="00471175"/>
    <w:rsid w:val="004728D4"/>
    <w:rsid w:val="004766CA"/>
    <w:rsid w:val="004775F8"/>
    <w:rsid w:val="0048324B"/>
    <w:rsid w:val="004841A8"/>
    <w:rsid w:val="00495CB5"/>
    <w:rsid w:val="00497F7C"/>
    <w:rsid w:val="004A285B"/>
    <w:rsid w:val="004A6805"/>
    <w:rsid w:val="004A6B28"/>
    <w:rsid w:val="004B06ED"/>
    <w:rsid w:val="004B0D62"/>
    <w:rsid w:val="004B48F8"/>
    <w:rsid w:val="004C118F"/>
    <w:rsid w:val="004C14FB"/>
    <w:rsid w:val="004C235C"/>
    <w:rsid w:val="004C498E"/>
    <w:rsid w:val="004C5D63"/>
    <w:rsid w:val="004D63EE"/>
    <w:rsid w:val="004E25D0"/>
    <w:rsid w:val="004F402B"/>
    <w:rsid w:val="004F5EE2"/>
    <w:rsid w:val="004F6051"/>
    <w:rsid w:val="004F6B9B"/>
    <w:rsid w:val="004F753C"/>
    <w:rsid w:val="004F7EAC"/>
    <w:rsid w:val="00503B6C"/>
    <w:rsid w:val="00504643"/>
    <w:rsid w:val="005111F8"/>
    <w:rsid w:val="00514D99"/>
    <w:rsid w:val="005155E4"/>
    <w:rsid w:val="005275BF"/>
    <w:rsid w:val="00533782"/>
    <w:rsid w:val="00534B0F"/>
    <w:rsid w:val="00535A45"/>
    <w:rsid w:val="00535C87"/>
    <w:rsid w:val="00536B15"/>
    <w:rsid w:val="00543BEE"/>
    <w:rsid w:val="00551A4D"/>
    <w:rsid w:val="0055210C"/>
    <w:rsid w:val="00553921"/>
    <w:rsid w:val="0055466E"/>
    <w:rsid w:val="00560584"/>
    <w:rsid w:val="005609BC"/>
    <w:rsid w:val="00561D9E"/>
    <w:rsid w:val="00566130"/>
    <w:rsid w:val="00566E5C"/>
    <w:rsid w:val="00570994"/>
    <w:rsid w:val="00573ED3"/>
    <w:rsid w:val="00590660"/>
    <w:rsid w:val="00591939"/>
    <w:rsid w:val="00592562"/>
    <w:rsid w:val="00595D35"/>
    <w:rsid w:val="005A4547"/>
    <w:rsid w:val="005B31D5"/>
    <w:rsid w:val="005B417C"/>
    <w:rsid w:val="005C508F"/>
    <w:rsid w:val="005C582B"/>
    <w:rsid w:val="005C6BA2"/>
    <w:rsid w:val="005D6D35"/>
    <w:rsid w:val="005E09F7"/>
    <w:rsid w:val="005E5A2C"/>
    <w:rsid w:val="00607578"/>
    <w:rsid w:val="00607E74"/>
    <w:rsid w:val="006103B5"/>
    <w:rsid w:val="00615A0B"/>
    <w:rsid w:val="00616DB5"/>
    <w:rsid w:val="00616EDC"/>
    <w:rsid w:val="0062040C"/>
    <w:rsid w:val="006301D1"/>
    <w:rsid w:val="006367E5"/>
    <w:rsid w:val="00650BBF"/>
    <w:rsid w:val="00656E81"/>
    <w:rsid w:val="00663FC2"/>
    <w:rsid w:val="006653C3"/>
    <w:rsid w:val="00666196"/>
    <w:rsid w:val="00671CFA"/>
    <w:rsid w:val="00685ECF"/>
    <w:rsid w:val="006913C7"/>
    <w:rsid w:val="00694F87"/>
    <w:rsid w:val="006A1813"/>
    <w:rsid w:val="006A4D61"/>
    <w:rsid w:val="006C3FC7"/>
    <w:rsid w:val="006D2A7F"/>
    <w:rsid w:val="006D3EBC"/>
    <w:rsid w:val="006E02D8"/>
    <w:rsid w:val="006F1B93"/>
    <w:rsid w:val="006F62E1"/>
    <w:rsid w:val="00700636"/>
    <w:rsid w:val="00703264"/>
    <w:rsid w:val="00704480"/>
    <w:rsid w:val="007061B7"/>
    <w:rsid w:val="007164C1"/>
    <w:rsid w:val="00720B84"/>
    <w:rsid w:val="00720EBC"/>
    <w:rsid w:val="00721F31"/>
    <w:rsid w:val="0072450B"/>
    <w:rsid w:val="0072498E"/>
    <w:rsid w:val="007277FE"/>
    <w:rsid w:val="007348DF"/>
    <w:rsid w:val="00736835"/>
    <w:rsid w:val="00741D22"/>
    <w:rsid w:val="00744F44"/>
    <w:rsid w:val="00745948"/>
    <w:rsid w:val="00751F0E"/>
    <w:rsid w:val="0075549C"/>
    <w:rsid w:val="007565B4"/>
    <w:rsid w:val="00760833"/>
    <w:rsid w:val="00761117"/>
    <w:rsid w:val="0076511F"/>
    <w:rsid w:val="0077163C"/>
    <w:rsid w:val="00775930"/>
    <w:rsid w:val="00783EF8"/>
    <w:rsid w:val="00784596"/>
    <w:rsid w:val="00785740"/>
    <w:rsid w:val="00787662"/>
    <w:rsid w:val="00787844"/>
    <w:rsid w:val="007903E4"/>
    <w:rsid w:val="00795926"/>
    <w:rsid w:val="007A18DD"/>
    <w:rsid w:val="007A49BA"/>
    <w:rsid w:val="007A5504"/>
    <w:rsid w:val="007C46D7"/>
    <w:rsid w:val="007C5AEC"/>
    <w:rsid w:val="007C625B"/>
    <w:rsid w:val="007C65B5"/>
    <w:rsid w:val="007C6686"/>
    <w:rsid w:val="007C74CF"/>
    <w:rsid w:val="007D1491"/>
    <w:rsid w:val="007D67E8"/>
    <w:rsid w:val="007E02FF"/>
    <w:rsid w:val="007E03D8"/>
    <w:rsid w:val="007F0B2B"/>
    <w:rsid w:val="008012AF"/>
    <w:rsid w:val="00807F8B"/>
    <w:rsid w:val="00816662"/>
    <w:rsid w:val="008206E6"/>
    <w:rsid w:val="00832B45"/>
    <w:rsid w:val="00834410"/>
    <w:rsid w:val="00845EAF"/>
    <w:rsid w:val="00846834"/>
    <w:rsid w:val="00853D5E"/>
    <w:rsid w:val="00854B6C"/>
    <w:rsid w:val="00854E69"/>
    <w:rsid w:val="0085648B"/>
    <w:rsid w:val="00857040"/>
    <w:rsid w:val="0085735A"/>
    <w:rsid w:val="00857B51"/>
    <w:rsid w:val="00860930"/>
    <w:rsid w:val="00873CD0"/>
    <w:rsid w:val="00883311"/>
    <w:rsid w:val="008878DF"/>
    <w:rsid w:val="00892C51"/>
    <w:rsid w:val="00894B01"/>
    <w:rsid w:val="00895984"/>
    <w:rsid w:val="008971F6"/>
    <w:rsid w:val="008A30BF"/>
    <w:rsid w:val="008A32A8"/>
    <w:rsid w:val="008A439D"/>
    <w:rsid w:val="008A7C80"/>
    <w:rsid w:val="008B2007"/>
    <w:rsid w:val="008B221D"/>
    <w:rsid w:val="008D08B0"/>
    <w:rsid w:val="008D5AC1"/>
    <w:rsid w:val="008D621B"/>
    <w:rsid w:val="008D62E1"/>
    <w:rsid w:val="008D75EA"/>
    <w:rsid w:val="008E2953"/>
    <w:rsid w:val="008E3A4C"/>
    <w:rsid w:val="008E6BD9"/>
    <w:rsid w:val="008E6D25"/>
    <w:rsid w:val="008F464C"/>
    <w:rsid w:val="009011BC"/>
    <w:rsid w:val="00902F90"/>
    <w:rsid w:val="00904EB8"/>
    <w:rsid w:val="0090503F"/>
    <w:rsid w:val="00910DBB"/>
    <w:rsid w:val="00913443"/>
    <w:rsid w:val="00926236"/>
    <w:rsid w:val="00936781"/>
    <w:rsid w:val="00950458"/>
    <w:rsid w:val="00952390"/>
    <w:rsid w:val="00954543"/>
    <w:rsid w:val="00955FFF"/>
    <w:rsid w:val="0096152E"/>
    <w:rsid w:val="00964BBD"/>
    <w:rsid w:val="009659D7"/>
    <w:rsid w:val="0097718E"/>
    <w:rsid w:val="00982321"/>
    <w:rsid w:val="009900E6"/>
    <w:rsid w:val="00992D60"/>
    <w:rsid w:val="0099601C"/>
    <w:rsid w:val="00997E32"/>
    <w:rsid w:val="009A19DA"/>
    <w:rsid w:val="009A2368"/>
    <w:rsid w:val="009B0CF0"/>
    <w:rsid w:val="009C03C7"/>
    <w:rsid w:val="009C3E1E"/>
    <w:rsid w:val="009D071D"/>
    <w:rsid w:val="009D0DAF"/>
    <w:rsid w:val="009D4BBC"/>
    <w:rsid w:val="009E16D1"/>
    <w:rsid w:val="009E4F64"/>
    <w:rsid w:val="009E69B2"/>
    <w:rsid w:val="009E7908"/>
    <w:rsid w:val="009F0D07"/>
    <w:rsid w:val="009F220E"/>
    <w:rsid w:val="009F650C"/>
    <w:rsid w:val="009F770C"/>
    <w:rsid w:val="009F7B6B"/>
    <w:rsid w:val="009F7DF4"/>
    <w:rsid w:val="00A01ACA"/>
    <w:rsid w:val="00A01F67"/>
    <w:rsid w:val="00A04E94"/>
    <w:rsid w:val="00A068B5"/>
    <w:rsid w:val="00A122DA"/>
    <w:rsid w:val="00A164FA"/>
    <w:rsid w:val="00A20BC4"/>
    <w:rsid w:val="00A235FD"/>
    <w:rsid w:val="00A24AE7"/>
    <w:rsid w:val="00A32123"/>
    <w:rsid w:val="00A42BC9"/>
    <w:rsid w:val="00A513AB"/>
    <w:rsid w:val="00A54DCC"/>
    <w:rsid w:val="00A635F7"/>
    <w:rsid w:val="00A670D8"/>
    <w:rsid w:val="00A71F93"/>
    <w:rsid w:val="00A7283F"/>
    <w:rsid w:val="00A82DC1"/>
    <w:rsid w:val="00A83231"/>
    <w:rsid w:val="00A850E8"/>
    <w:rsid w:val="00A86D4E"/>
    <w:rsid w:val="00A90ACB"/>
    <w:rsid w:val="00A938F4"/>
    <w:rsid w:val="00AA6B5F"/>
    <w:rsid w:val="00AB08BD"/>
    <w:rsid w:val="00AB4DF2"/>
    <w:rsid w:val="00AB6066"/>
    <w:rsid w:val="00AB66C3"/>
    <w:rsid w:val="00AC659B"/>
    <w:rsid w:val="00AC78ED"/>
    <w:rsid w:val="00AE2B32"/>
    <w:rsid w:val="00AE2F16"/>
    <w:rsid w:val="00AE33C4"/>
    <w:rsid w:val="00AE3FDB"/>
    <w:rsid w:val="00AE479B"/>
    <w:rsid w:val="00AE73F3"/>
    <w:rsid w:val="00AF20A0"/>
    <w:rsid w:val="00B01014"/>
    <w:rsid w:val="00B06CBC"/>
    <w:rsid w:val="00B12C29"/>
    <w:rsid w:val="00B13A55"/>
    <w:rsid w:val="00B17720"/>
    <w:rsid w:val="00B262A2"/>
    <w:rsid w:val="00B26576"/>
    <w:rsid w:val="00B42008"/>
    <w:rsid w:val="00B4325C"/>
    <w:rsid w:val="00B47690"/>
    <w:rsid w:val="00B50B7D"/>
    <w:rsid w:val="00B52538"/>
    <w:rsid w:val="00B55316"/>
    <w:rsid w:val="00B60B6C"/>
    <w:rsid w:val="00B6449B"/>
    <w:rsid w:val="00B64899"/>
    <w:rsid w:val="00B64904"/>
    <w:rsid w:val="00B668CE"/>
    <w:rsid w:val="00B84AB1"/>
    <w:rsid w:val="00B85A7D"/>
    <w:rsid w:val="00BA0458"/>
    <w:rsid w:val="00BA1485"/>
    <w:rsid w:val="00BA4041"/>
    <w:rsid w:val="00BA7839"/>
    <w:rsid w:val="00BB51B1"/>
    <w:rsid w:val="00BB5270"/>
    <w:rsid w:val="00BB5A89"/>
    <w:rsid w:val="00BB5D86"/>
    <w:rsid w:val="00BC7F0D"/>
    <w:rsid w:val="00BD383A"/>
    <w:rsid w:val="00BD45F7"/>
    <w:rsid w:val="00BD5841"/>
    <w:rsid w:val="00BD64C9"/>
    <w:rsid w:val="00BD650B"/>
    <w:rsid w:val="00BE31B8"/>
    <w:rsid w:val="00BE4D88"/>
    <w:rsid w:val="00BE5005"/>
    <w:rsid w:val="00BE5352"/>
    <w:rsid w:val="00BF3391"/>
    <w:rsid w:val="00BF6AD2"/>
    <w:rsid w:val="00C00A06"/>
    <w:rsid w:val="00C04093"/>
    <w:rsid w:val="00C138D8"/>
    <w:rsid w:val="00C15176"/>
    <w:rsid w:val="00C17762"/>
    <w:rsid w:val="00C22AAA"/>
    <w:rsid w:val="00C2655B"/>
    <w:rsid w:val="00C30067"/>
    <w:rsid w:val="00C327E6"/>
    <w:rsid w:val="00C33666"/>
    <w:rsid w:val="00C35434"/>
    <w:rsid w:val="00C46FFD"/>
    <w:rsid w:val="00C72945"/>
    <w:rsid w:val="00C7325A"/>
    <w:rsid w:val="00C73D0F"/>
    <w:rsid w:val="00C84202"/>
    <w:rsid w:val="00CA117D"/>
    <w:rsid w:val="00CB1B6D"/>
    <w:rsid w:val="00CB7474"/>
    <w:rsid w:val="00CB76C5"/>
    <w:rsid w:val="00CC218C"/>
    <w:rsid w:val="00CC2581"/>
    <w:rsid w:val="00CC78BC"/>
    <w:rsid w:val="00CE3422"/>
    <w:rsid w:val="00CE60DE"/>
    <w:rsid w:val="00CE7DAC"/>
    <w:rsid w:val="00CF187E"/>
    <w:rsid w:val="00CF47C2"/>
    <w:rsid w:val="00CF59EB"/>
    <w:rsid w:val="00D00C78"/>
    <w:rsid w:val="00D01178"/>
    <w:rsid w:val="00D0364F"/>
    <w:rsid w:val="00D107CD"/>
    <w:rsid w:val="00D243D0"/>
    <w:rsid w:val="00D25F45"/>
    <w:rsid w:val="00D26DFA"/>
    <w:rsid w:val="00D353C3"/>
    <w:rsid w:val="00D47658"/>
    <w:rsid w:val="00D532A7"/>
    <w:rsid w:val="00D60912"/>
    <w:rsid w:val="00D63E30"/>
    <w:rsid w:val="00D65B7A"/>
    <w:rsid w:val="00D667CE"/>
    <w:rsid w:val="00D703CF"/>
    <w:rsid w:val="00D70A61"/>
    <w:rsid w:val="00D7515D"/>
    <w:rsid w:val="00D752E7"/>
    <w:rsid w:val="00D863A0"/>
    <w:rsid w:val="00D94CA4"/>
    <w:rsid w:val="00DA1921"/>
    <w:rsid w:val="00DA3CD4"/>
    <w:rsid w:val="00DA4789"/>
    <w:rsid w:val="00DB4533"/>
    <w:rsid w:val="00DD189B"/>
    <w:rsid w:val="00DD268E"/>
    <w:rsid w:val="00DD6BC3"/>
    <w:rsid w:val="00DE1CDA"/>
    <w:rsid w:val="00DE4568"/>
    <w:rsid w:val="00E10F8D"/>
    <w:rsid w:val="00E16DE6"/>
    <w:rsid w:val="00E25325"/>
    <w:rsid w:val="00E2570F"/>
    <w:rsid w:val="00E450CD"/>
    <w:rsid w:val="00E47F03"/>
    <w:rsid w:val="00E51960"/>
    <w:rsid w:val="00E5426E"/>
    <w:rsid w:val="00E60BFF"/>
    <w:rsid w:val="00E61785"/>
    <w:rsid w:val="00E632ED"/>
    <w:rsid w:val="00E83689"/>
    <w:rsid w:val="00E851F5"/>
    <w:rsid w:val="00E90DCF"/>
    <w:rsid w:val="00E920F7"/>
    <w:rsid w:val="00E934FE"/>
    <w:rsid w:val="00E9367B"/>
    <w:rsid w:val="00E976C2"/>
    <w:rsid w:val="00E97BBB"/>
    <w:rsid w:val="00EA3268"/>
    <w:rsid w:val="00EA42BE"/>
    <w:rsid w:val="00EB6F7F"/>
    <w:rsid w:val="00EC11C8"/>
    <w:rsid w:val="00EC30E5"/>
    <w:rsid w:val="00EC5B3C"/>
    <w:rsid w:val="00ED363B"/>
    <w:rsid w:val="00ED4BEB"/>
    <w:rsid w:val="00ED5435"/>
    <w:rsid w:val="00EF0B1D"/>
    <w:rsid w:val="00EF17E2"/>
    <w:rsid w:val="00F12597"/>
    <w:rsid w:val="00F152BD"/>
    <w:rsid w:val="00F2217D"/>
    <w:rsid w:val="00F2304C"/>
    <w:rsid w:val="00F23455"/>
    <w:rsid w:val="00F27846"/>
    <w:rsid w:val="00F27CE2"/>
    <w:rsid w:val="00F31DA3"/>
    <w:rsid w:val="00F5387F"/>
    <w:rsid w:val="00F558F2"/>
    <w:rsid w:val="00F658AF"/>
    <w:rsid w:val="00F66847"/>
    <w:rsid w:val="00F673FA"/>
    <w:rsid w:val="00F74BC8"/>
    <w:rsid w:val="00FA0006"/>
    <w:rsid w:val="00FA2095"/>
    <w:rsid w:val="00FC6531"/>
    <w:rsid w:val="00FD3C48"/>
    <w:rsid w:val="00FD44AA"/>
    <w:rsid w:val="00FE1C84"/>
    <w:rsid w:val="00FF0288"/>
    <w:rsid w:val="00FF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DA056"/>
  <w15:docId w15:val="{834B312E-5807-4E2C-8033-AC14B6371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7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7F8B"/>
    <w:rPr>
      <w:b/>
      <w:bCs/>
    </w:rPr>
  </w:style>
  <w:style w:type="character" w:customStyle="1" w:styleId="mechtexChar">
    <w:name w:val="mechtex Char"/>
    <w:link w:val="mechtex"/>
    <w:locked/>
    <w:rsid w:val="007A550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A5504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7A55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3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A5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323F2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565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65B4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65B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590660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hy-AM"/>
    </w:rPr>
  </w:style>
  <w:style w:type="character" w:customStyle="1" w:styleId="HeaderChar">
    <w:name w:val="Header Char"/>
    <w:basedOn w:val="DefaultParagraphFont"/>
    <w:link w:val="Header"/>
    <w:uiPriority w:val="99"/>
    <w:rsid w:val="00590660"/>
    <w:rPr>
      <w:rFonts w:eastAsiaTheme="minorHAnsi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590660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hy-AM"/>
    </w:rPr>
  </w:style>
  <w:style w:type="character" w:customStyle="1" w:styleId="FooterChar">
    <w:name w:val="Footer Char"/>
    <w:basedOn w:val="DefaultParagraphFont"/>
    <w:link w:val="Footer"/>
    <w:uiPriority w:val="99"/>
    <w:rsid w:val="00590660"/>
    <w:rPr>
      <w:rFonts w:eastAsiaTheme="minorHAnsi"/>
      <w:lang w:val="hy-AM"/>
    </w:rPr>
  </w:style>
  <w:style w:type="paragraph" w:styleId="BodyText">
    <w:name w:val="Body Text"/>
    <w:basedOn w:val="Normal"/>
    <w:link w:val="BodyTextChar"/>
    <w:uiPriority w:val="1"/>
    <w:qFormat/>
    <w:rsid w:val="00B06C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B06CB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B06C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2">
    <w:name w:val="Основной текст (2)_"/>
    <w:link w:val="20"/>
    <w:rsid w:val="00B668CE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B668CE"/>
    <w:pPr>
      <w:widowControl w:val="0"/>
      <w:shd w:val="clear" w:color="auto" w:fill="FFFFFF"/>
      <w:spacing w:before="420" w:after="780" w:line="0" w:lineRule="atLeast"/>
      <w:ind w:hanging="540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Default">
    <w:name w:val="Default"/>
    <w:rsid w:val="007277F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styleId="Quote">
    <w:name w:val="Quote"/>
    <w:basedOn w:val="Normal"/>
    <w:next w:val="Normal"/>
    <w:link w:val="QuoteChar"/>
    <w:uiPriority w:val="29"/>
    <w:qFormat/>
    <w:rsid w:val="009F770C"/>
    <w:pPr>
      <w:spacing w:before="160" w:after="120" w:line="264" w:lineRule="auto"/>
      <w:ind w:left="720" w:right="720"/>
    </w:pPr>
    <w:rPr>
      <w:i/>
      <w:iCs/>
      <w:color w:val="404040" w:themeColor="text1" w:themeTint="BF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9F770C"/>
    <w:rPr>
      <w:i/>
      <w:iCs/>
      <w:color w:val="404040" w:themeColor="text1" w:themeTint="BF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BF6AD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C256B-59CB-4A10-AFCF-447D82DA0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Pages>18</Pages>
  <Words>3929</Words>
  <Characters>22400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Teschutyun</dc:creator>
  <cp:keywords>https://mul2.gov.am/tasks/1221732/oneclick?token=85e8a612f3d539cac1ca74d3f62d939c</cp:keywords>
  <dc:description/>
  <cp:lastModifiedBy>Arusyak Aghajanyan</cp:lastModifiedBy>
  <cp:revision>38</cp:revision>
  <cp:lastPrinted>2023-11-28T12:59:00Z</cp:lastPrinted>
  <dcterms:created xsi:type="dcterms:W3CDTF">2025-01-10T10:41:00Z</dcterms:created>
  <dcterms:modified xsi:type="dcterms:W3CDTF">2026-08-25T13:02:00Z</dcterms:modified>
</cp:coreProperties>
</file>