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E6B" w:rsidRDefault="00E52E6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E6B" w:rsidRDefault="00E52E6B" w:rsidP="00A71CED">
      <w:pPr>
        <w:jc w:val="center"/>
      </w:pPr>
    </w:p>
    <w:p w:rsidR="00E52E6B" w:rsidRDefault="00E52E6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2E6B" w:rsidRDefault="00E52E6B" w:rsidP="00A71CED">
      <w:pPr>
        <w:pStyle w:val="mechtex"/>
        <w:rPr>
          <w:rFonts w:ascii="GHEA Mariam" w:hAnsi="GHEA Mariam"/>
          <w:b/>
        </w:rPr>
      </w:pPr>
    </w:p>
    <w:p w:rsidR="00E52E6B" w:rsidRDefault="00E52E6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2E6B" w:rsidRPr="008E1B5A" w:rsidRDefault="00E52E6B" w:rsidP="00A71CED">
      <w:pPr>
        <w:jc w:val="center"/>
        <w:rPr>
          <w:rFonts w:ascii="GHEA Mariam" w:hAnsi="GHEA Mariam"/>
          <w:sz w:val="24"/>
          <w:szCs w:val="24"/>
        </w:rPr>
      </w:pPr>
    </w:p>
    <w:p w:rsidR="00E52E6B" w:rsidRPr="00147102" w:rsidRDefault="00E52E6B" w:rsidP="00A71CED">
      <w:pPr>
        <w:jc w:val="center"/>
        <w:rPr>
          <w:rFonts w:ascii="GHEA Mariam" w:hAnsi="GHEA Mariam"/>
          <w:sz w:val="8"/>
          <w:szCs w:val="24"/>
        </w:rPr>
      </w:pPr>
    </w:p>
    <w:p w:rsidR="00E52E6B" w:rsidRPr="008E1B5A" w:rsidRDefault="00E52E6B" w:rsidP="00A71CED">
      <w:pPr>
        <w:jc w:val="center"/>
        <w:rPr>
          <w:rFonts w:ascii="GHEA Mariam" w:hAnsi="GHEA Mariam"/>
          <w:sz w:val="24"/>
          <w:szCs w:val="24"/>
        </w:rPr>
      </w:pPr>
    </w:p>
    <w:p w:rsidR="00E52E6B" w:rsidRPr="007F7F8E" w:rsidRDefault="00E52E6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E52E6B" w:rsidRDefault="00E52E6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2E6B" w:rsidRPr="00147102" w:rsidRDefault="00E52E6B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52E6B" w:rsidRDefault="00E52E6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2E6B" w:rsidRPr="00B45A61" w:rsidRDefault="00E52E6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52E6B" w:rsidRPr="00BB129F" w:rsidRDefault="00E52E6B" w:rsidP="00BB129F">
      <w:pPr>
        <w:pStyle w:val="mechtex"/>
        <w:rPr>
          <w:rFonts w:ascii="GHEA Mariam" w:hAnsi="GHEA Mariam"/>
          <w:sz w:val="24"/>
          <w:lang w:val="hy-AM"/>
        </w:rPr>
      </w:pPr>
      <w:r w:rsidRPr="00BB129F">
        <w:rPr>
          <w:rFonts w:ascii="GHEA Mariam" w:hAnsi="GHEA Mariam" w:cs="Sylfaen"/>
          <w:sz w:val="24"/>
          <w:lang w:val="hy-AM"/>
        </w:rPr>
        <w:t>ՀԱՅԱՍՏԱՆԻ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ՀԱՆՐԱՊԵՏՈՒԹՅԱՆ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ԿԱՌԱՎԱՐՈՒԹՅԱՆ</w:t>
      </w:r>
      <w:r w:rsidRPr="00BB129F">
        <w:rPr>
          <w:rFonts w:ascii="GHEA Mariam" w:hAnsi="GHEA Mariam"/>
          <w:sz w:val="24"/>
          <w:lang w:val="hy-AM"/>
        </w:rPr>
        <w:t xml:space="preserve"> 2024 </w:t>
      </w:r>
      <w:r w:rsidRPr="00BB129F">
        <w:rPr>
          <w:rFonts w:ascii="GHEA Mariam" w:hAnsi="GHEA Mariam" w:cs="Sylfaen"/>
          <w:sz w:val="24"/>
          <w:lang w:val="hy-AM"/>
        </w:rPr>
        <w:t>ԹՎԱԿԱՆԻ</w:t>
      </w:r>
    </w:p>
    <w:p w:rsidR="00E52E6B" w:rsidRDefault="00E52E6B" w:rsidP="00BB129F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BB129F">
        <w:rPr>
          <w:rFonts w:ascii="GHEA Mariam" w:hAnsi="GHEA Mariam" w:cs="Sylfaen"/>
          <w:sz w:val="24"/>
          <w:lang w:val="hy-AM"/>
        </w:rPr>
        <w:t>ՀՈՒՆԻՍԻ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6-</w:t>
      </w:r>
      <w:r w:rsidRPr="00BB129F">
        <w:rPr>
          <w:rFonts w:ascii="GHEA Mariam" w:hAnsi="GHEA Mariam" w:cs="Sylfaen"/>
          <w:sz w:val="24"/>
          <w:lang w:val="hy-AM"/>
        </w:rPr>
        <w:t>Ի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N</w:t>
      </w:r>
      <w:r w:rsid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852-</w:t>
      </w:r>
      <w:r w:rsidRPr="00BB129F">
        <w:rPr>
          <w:rFonts w:ascii="GHEA Mariam" w:hAnsi="GHEA Mariam" w:cs="Sylfaen"/>
          <w:sz w:val="24"/>
          <w:lang w:val="hy-AM"/>
        </w:rPr>
        <w:t>Ն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ՈՐՈՇՈՒՄՆ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ՈՒԺԸ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="00BB129F">
        <w:rPr>
          <w:rFonts w:ascii="GHEA Mariam" w:hAnsi="GHEA Mariam"/>
          <w:sz w:val="24"/>
          <w:lang w:val="hy-AM"/>
        </w:rPr>
        <w:t xml:space="preserve">  </w:t>
      </w:r>
      <w:r w:rsidRPr="00BB129F">
        <w:rPr>
          <w:rFonts w:ascii="GHEA Mariam" w:hAnsi="GHEA Mariam" w:cs="Sylfaen"/>
          <w:sz w:val="24"/>
          <w:lang w:val="hy-AM"/>
        </w:rPr>
        <w:t>ԿՈՐՑՐԱԾ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ՃԱՆԱՉԵԼՈՒ</w:t>
      </w:r>
      <w:r w:rsidR="00BB129F">
        <w:rPr>
          <w:rFonts w:ascii="GHEA Mariam" w:hAnsi="GHEA Mariam" w:cs="Sylfaen"/>
          <w:sz w:val="24"/>
          <w:lang w:val="hy-AM"/>
        </w:rPr>
        <w:t xml:space="preserve"> 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lang w:val="hy-AM"/>
        </w:rPr>
        <w:t>ԵՎ</w:t>
      </w:r>
      <w:r w:rsidRPr="00BB129F">
        <w:rPr>
          <w:rFonts w:ascii="GHEA Mariam" w:hAnsi="GHEA Mariam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ՀԱՅԱՍՏԱՆԻ</w:t>
      </w:r>
      <w:r w:rsidRPr="00BB129F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ՀԱՆՐԱՊԵՏՈՒԹՅԱՆ</w:t>
      </w:r>
      <w:r w:rsidRPr="00BB129F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ՍՅՈՒՆԻՔԻ</w:t>
      </w:r>
      <w:r w:rsidRPr="00BB129F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ՄԱՐԶԻ</w:t>
      </w:r>
      <w:r w:rsidRPr="00BB129F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ԿԱՊԱՆ</w:t>
      </w:r>
      <w:r w:rsidRPr="00BB129F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pacing w:val="-8"/>
          <w:sz w:val="24"/>
          <w:lang w:val="hy-AM"/>
        </w:rPr>
        <w:t>ՀԱՄԱՅՆՔԻ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ԿԱՊԱՆ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ՔԱՂԱՔՈՒՄ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ԳՏՆՎՈՂ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ՀՈՂԱՄԱՍԻ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ՆԿԱՏՄԱՄԲ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ՀԱՆՐՈՒԹՅԱՆ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ԳԵՐԱԿԱ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ՇԱՀ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ՃԱՆԱՉԵԼՈՒ</w:t>
      </w:r>
      <w:r w:rsidRPr="00BB129F">
        <w:rPr>
          <w:rFonts w:ascii="GHEA Mariam" w:hAnsi="GHEA Mariam"/>
          <w:bCs/>
          <w:sz w:val="24"/>
          <w:lang w:val="hy-AM"/>
        </w:rPr>
        <w:t xml:space="preserve"> </w:t>
      </w:r>
      <w:r w:rsidRPr="00BB129F">
        <w:rPr>
          <w:rFonts w:ascii="GHEA Mariam" w:hAnsi="GHEA Mariam" w:cs="Sylfaen"/>
          <w:bCs/>
          <w:sz w:val="24"/>
          <w:lang w:val="hy-AM"/>
        </w:rPr>
        <w:t>ՄԱՍԻՆ</w:t>
      </w:r>
    </w:p>
    <w:p w:rsidR="00BB129F" w:rsidRPr="000045DA" w:rsidRDefault="00BB129F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B129F" w:rsidRDefault="00BB129F" w:rsidP="00BB129F">
      <w:pPr>
        <w:pStyle w:val="mechtex"/>
        <w:rPr>
          <w:rFonts w:ascii="GHEA Mariam" w:eastAsia="GHEA Grapalat" w:hAnsi="GHEA Mariam"/>
          <w:sz w:val="24"/>
          <w:lang w:val="hy-AM"/>
        </w:rPr>
      </w:pPr>
    </w:p>
    <w:p w:rsidR="00E52E6B" w:rsidRPr="00BB129F" w:rsidRDefault="00E52E6B" w:rsidP="00BB129F">
      <w:pPr>
        <w:pStyle w:val="mechtex"/>
        <w:rPr>
          <w:rFonts w:ascii="GHEA Mariam" w:eastAsia="GHEA Grapalat" w:hAnsi="GHEA Mariam"/>
          <w:sz w:val="24"/>
          <w:lang w:val="hy-AM"/>
        </w:rPr>
      </w:pPr>
      <w:r w:rsidRPr="00BB129F">
        <w:rPr>
          <w:rFonts w:ascii="GHEA Mariam" w:eastAsia="GHEA Grapalat" w:hAnsi="GHEA Mariam"/>
          <w:sz w:val="24"/>
          <w:lang w:val="hy-AM"/>
        </w:rPr>
        <w:tab/>
      </w:r>
    </w:p>
    <w:p w:rsidR="00BB129F" w:rsidRPr="00BB129F" w:rsidRDefault="00E52E6B" w:rsidP="00C67952">
      <w:pPr>
        <w:pStyle w:val="norm"/>
        <w:tabs>
          <w:tab w:val="left" w:pos="990"/>
        </w:tabs>
        <w:spacing w:line="348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B129F">
        <w:rPr>
          <w:rFonts w:ascii="GHEA Mariam" w:hAnsi="GHEA Mariam"/>
          <w:spacing w:val="-6"/>
          <w:sz w:val="24"/>
          <w:szCs w:val="24"/>
          <w:lang w:val="hy-AM"/>
        </w:rPr>
        <w:t xml:space="preserve">Ղեկավարվելով ««Հանրության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օրենքի 15-րդ հոդվածի </w:t>
      </w:r>
      <w:r w:rsidRPr="00BB129F">
        <w:rPr>
          <w:rFonts w:ascii="GHEA Mariam" w:hAnsi="GHEA Mariam"/>
          <w:spacing w:val="-8"/>
          <w:sz w:val="24"/>
          <w:szCs w:val="24"/>
          <w:lang w:val="hy-AM"/>
        </w:rPr>
        <w:t>2-րդ մասով, «Հանրության գերակա շահերի ապահովման նպատակով</w:t>
      </w:r>
      <w:r w:rsidRPr="00BB129F">
        <w:rPr>
          <w:rFonts w:ascii="GHEA Mariam" w:hAnsi="GHEA Mariam"/>
          <w:spacing w:val="-6"/>
          <w:sz w:val="24"/>
          <w:szCs w:val="24"/>
          <w:lang w:val="hy-AM"/>
        </w:rPr>
        <w:t xml:space="preserve"> սեփակա</w:t>
      </w:r>
      <w:r w:rsidR="00BB129F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B129F">
        <w:rPr>
          <w:rFonts w:ascii="GHEA Mariam" w:hAnsi="GHEA Mariam"/>
          <w:spacing w:val="-6"/>
          <w:sz w:val="24"/>
          <w:szCs w:val="24"/>
          <w:lang w:val="hy-AM"/>
        </w:rPr>
        <w:t xml:space="preserve">նության օտարման մասին» օրենքի 4-րդ հոդվածի 2-րդ մասի «ե» կետով և 7-րդ հոդվածով՝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ո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ր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ո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շ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ու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մ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BB129F" w:rsidRPr="00BB129F">
        <w:rPr>
          <w:rFonts w:ascii="GHEA Mariam" w:hAnsi="GHEA Mariam" w:cs="Sylfaen"/>
          <w:sz w:val="24"/>
          <w:szCs w:val="22"/>
          <w:lang w:val="de-DE"/>
        </w:rPr>
        <w:t>է</w:t>
      </w:r>
      <w:r w:rsidR="00BB129F" w:rsidRPr="00BB129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Ուժը կորցրած ճանաչել Հայաստանի Հանրապետության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կառավարության 2024 թվականի հունիսի 6-ի «Հայաստանի Հանրապետության Սյունիքի մարզի Կապան համայնքի Կապան քաղաքում գտնվող որոշ տարածքների նկատմամբ հանրության գերակա շահ ճանաչելու մասին» N 852-Ն որոշումը: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Հայաստանի Հանրապետության Սյունիքի մարզի Կապան համայնքի Կապան քաղաքում գտնվող՝ N 1 հավելվածում նշված հողամասի (այսուհետ՝ 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գ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ույք) նկատմամբ ճանաչել հանրության գերակա շահ հետևյալ հիմնավորումներով՝</w:t>
      </w:r>
    </w:p>
    <w:p w:rsidR="00E52E6B" w:rsidRPr="00BB129F" w:rsidRDefault="00C67952" w:rsidP="00C67952">
      <w:pPr>
        <w:pStyle w:val="ListParagraph"/>
        <w:numPr>
          <w:ilvl w:val="0"/>
          <w:numId w:val="4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lastRenderedPageBreak/>
        <w:t>գ</w:t>
      </w:r>
      <w:r w:rsidR="00E52E6B"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ույքի նկատմամբ հանրության գերակա շահ ճանաչելը</w:t>
      </w:r>
      <w:r w:rsidR="00E52E6B"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պայմանավորված է ռազմավարական նշանակություն ունեցող Սյունիքի մարզկենտրոնում արդիական և միջազգային մրցումային չափանիշներին համապատասխանող ֆուտբոլային մարզադաշտ և ժամանակակից ֆուտբոլային ենթակառուցվածքներ կառուցելու անհրաժեշտությամբ</w:t>
      </w:r>
      <w:r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4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օտարման նպատակի իրագործմամբ կստեղծվեն մանկապատանեկան, </w:t>
      </w: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սիրողական և պրոֆեսիոնալ ֆուտբոլի զարգացման, միջազգային ու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հանրապե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տական մարզական միջոցառումների անցկացման, բնակչության ֆիզիկական ակտիվության բարձրացման և առողջ ապրելակերպի խթանման նախադրյալներ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C67952" w:rsidP="00C67952">
      <w:pPr>
        <w:pStyle w:val="ListParagraph"/>
        <w:numPr>
          <w:ilvl w:val="0"/>
          <w:numId w:val="4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>
        <w:rPr>
          <w:rFonts w:ascii="GHEA Mariam" w:eastAsia="GHEA Grapalat" w:hAnsi="GHEA Mariam" w:cs="Times New Roman"/>
          <w:sz w:val="24"/>
          <w:szCs w:val="24"/>
          <w:lang w:val="hy-AM"/>
        </w:rPr>
        <w:t>գ</w:t>
      </w:r>
      <w:r w:rsidR="00E52E6B"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ույքի նկատմամբ հանրության գերակա շահ ճանաչելը կնպաստի </w:t>
      </w:r>
      <w:r w:rsidR="00E52E6B"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Սյունիքի մարզի մարզական կյանքի ակտիվացմանը, նոր ներդրումների</w:t>
      </w:r>
      <w:r w:rsidR="00E52E6B"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ներգրավ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="00E52E6B"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մանը, աշխատատեղերի ստեղծմանը, ինչպես նաև մարզի սոցիալ-տնտեսական և զբոսաշրջային ներուժի ու գրավչության բարձրացմանը։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Օտարման հիմք դիտարկվող հանրային շահը գերակայում է 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գ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ույքի սեփականատիրոջ շահերին, քանի որ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՝</w:t>
      </w:r>
    </w:p>
    <w:p w:rsidR="00E52E6B" w:rsidRPr="00BB129F" w:rsidRDefault="00E52E6B" w:rsidP="00C67952">
      <w:pPr>
        <w:pStyle w:val="ListParagraph"/>
        <w:numPr>
          <w:ilvl w:val="0"/>
          <w:numId w:val="3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կապահովի միջազգային և հանրապետական մարզական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միջոցառումների անցկացումը՝ խթանելով Սյունիքի մարզում և Հայաստանի Հանրապետությունում սոցիալական, առողջապահական և տնտեսական զարգացումը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3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կնպաստի Սյունիքի մարզի ճանաչելիության բարձրացմանը,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այցելություն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ների և զբոսաշրջային հոսքերի ավելացմանը, ծառայությունների ոլորտի զար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գացմանը և նոր աշխատատեղերի ստեղծմանը, լրացուցիչ տնտեսական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ակտիվու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թյան ձևավորմանը ու նոր ներդրումների ներգրավվմանը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3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կստեղծի մարզական մշակույթի զարգացման, բնակչության շրջանում ֆիզիկական ակտիվության և առողջ ապրելակերպի տարածման, ինչպես նաև բարեկարգ, անվտանգ և ժամանակակից մարզական միջավայրի ձևավորման նախադրյալներ: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Հանրության գերակա շահի արդյունավետ իրականացումը չի կարող ապահովվել առանց 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գ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ույքի օտարման, քանի որ միջազգային չափանիշները բավարարող սպորտային համալիր կառուցելու համար անհրաժեշտ տեղադիրքով </w:t>
      </w: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lastRenderedPageBreak/>
        <w:t>և քաղաքաշինական պայմաններով ազատ ու չծանրաբեռնված հողամասեր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Կապան քաղաքում առկա չեն: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Գույքն օգտագործվելու է բացառապես հանրության գերակա շահ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ճանաչված օտարման նպատակով և ուղղակիորեն նպաստելու է օտարման նպատակի իրա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գործմանը, քանի որ ֆուտբոլային մարզադաշտի և ժամանակակից ֆուտբոլային ենթակառուցվածքների շինարարական աշխատանքներն իրականացվելու են 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գ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ույքի սահմաններում։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Գույքի նկատմամբ ճանաչված հանրության գերակա շահը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չհիմնավորված </w:t>
      </w: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վնաս չի պատճառում օտարվող սեփականության սեփականատիրոջը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և </w:t>
      </w:r>
      <w:r w:rsidRPr="00BB129F">
        <w:rPr>
          <w:rFonts w:ascii="Calibri" w:eastAsia="GHEA Grapalat" w:hAnsi="Calibri" w:cs="Calibri"/>
          <w:sz w:val="24"/>
          <w:szCs w:val="24"/>
          <w:lang w:val="hy-AM"/>
        </w:rPr>
        <w:t> 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ողջամտորեն իրագործելի է սահմանված վերջնաժամկետում: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Սահմանել, որ՝</w:t>
      </w:r>
    </w:p>
    <w:p w:rsidR="00E52E6B" w:rsidRPr="00BB129F" w:rsidRDefault="00E52E6B" w:rsidP="00C67952">
      <w:pPr>
        <w:pStyle w:val="ListParagraph"/>
        <w:numPr>
          <w:ilvl w:val="0"/>
          <w:numId w:val="2"/>
        </w:numPr>
        <w:tabs>
          <w:tab w:val="left" w:pos="284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օտարվող սեփականության ձեռք բերողը Հայաստանի Հանրապետությունն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է՝ </w:t>
      </w:r>
      <w:r w:rsidRPr="00C67952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ի դեմս </w:t>
      </w:r>
      <w:r w:rsidR="00C67952" w:rsidRPr="00C67952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C67952" w:rsidRPr="00C67952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C67952" w:rsidRPr="00C67952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C67952" w:rsidRPr="00C67952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C67952" w:rsidRPr="00C67952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կ</w:t>
      </w:r>
      <w:r w:rsidRPr="00C67952">
        <w:rPr>
          <w:rFonts w:ascii="GHEA Mariam" w:eastAsia="GHEA Grapalat" w:hAnsi="GHEA Mariam" w:cs="Times New Roman"/>
          <w:sz w:val="24"/>
          <w:szCs w:val="24"/>
          <w:lang w:val="hy-AM"/>
        </w:rPr>
        <w:t>րթության, գիտության, մշակույթի և սպորտի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նախարարության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2"/>
        </w:numPr>
        <w:tabs>
          <w:tab w:val="left" w:pos="284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>սեփականության օտարման գործընթացի մեկնարկի վերջնաժամկետը 2027 թվականի մարտի 1-ն է</w:t>
      </w:r>
      <w:r w:rsidR="00C67952">
        <w:rPr>
          <w:rFonts w:ascii="GHEA Mariam" w:eastAsia="GHEA Grapalat" w:hAnsi="GHEA Mariam" w:cs="Times New Roman"/>
          <w:sz w:val="24"/>
          <w:szCs w:val="24"/>
          <w:lang w:val="hy-AM"/>
        </w:rPr>
        <w:t>.</w:t>
      </w:r>
    </w:p>
    <w:p w:rsidR="00E52E6B" w:rsidRPr="00BB129F" w:rsidRDefault="00E52E6B" w:rsidP="00C67952">
      <w:pPr>
        <w:pStyle w:val="ListParagraph"/>
        <w:numPr>
          <w:ilvl w:val="0"/>
          <w:numId w:val="2"/>
        </w:numPr>
        <w:tabs>
          <w:tab w:val="left" w:pos="284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սեփականության օտարման գործառույթների իրականացումը</w:t>
      </w:r>
      <w:r w:rsidRPr="00BB129F">
        <w:rPr>
          <w:rFonts w:ascii="GHEA Mariam" w:eastAsia="Times New Roman" w:hAnsi="GHEA Mariam" w:cs="Arial"/>
          <w:sz w:val="24"/>
          <w:szCs w:val="24"/>
          <w:lang w:val="hy-AM"/>
        </w:rPr>
        <w:t xml:space="preserve"> համակարգող </w:t>
      </w:r>
      <w:r w:rsidRPr="00C6795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և պատասխանատու պետական լիազոր մարմինը </w:t>
      </w:r>
      <w:r w:rsidR="00C67952" w:rsidRPr="00C67952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C67952" w:rsidRPr="00C67952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C67952" w:rsidRPr="00C67952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C67952" w:rsidRPr="00C67952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C6795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 կ</w:t>
      </w:r>
      <w:r w:rsidRPr="00BB129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րթության, գիտության,</w:t>
      </w:r>
      <w:r w:rsidRPr="00BB129F">
        <w:rPr>
          <w:rFonts w:ascii="GHEA Mariam" w:eastAsia="Times New Roman" w:hAnsi="GHEA Mariam" w:cs="Arial"/>
          <w:sz w:val="24"/>
          <w:szCs w:val="24"/>
          <w:lang w:val="hy-AM"/>
        </w:rPr>
        <w:t xml:space="preserve"> մշակո</w:t>
      </w:r>
      <w:r w:rsidR="00C67952">
        <w:rPr>
          <w:rFonts w:ascii="GHEA Mariam" w:eastAsia="Times New Roman" w:hAnsi="GHEA Mariam" w:cs="Arial"/>
          <w:sz w:val="24"/>
          <w:szCs w:val="24"/>
          <w:lang w:val="hy-AM"/>
        </w:rPr>
        <w:t>ւյթի և սպորտի նախարարությունն է.</w:t>
      </w:r>
    </w:p>
    <w:p w:rsidR="00E52E6B" w:rsidRPr="00BB129F" w:rsidRDefault="00E52E6B" w:rsidP="00C67952">
      <w:pPr>
        <w:pStyle w:val="ListParagraph"/>
        <w:numPr>
          <w:ilvl w:val="0"/>
          <w:numId w:val="2"/>
        </w:numPr>
        <w:tabs>
          <w:tab w:val="left" w:pos="284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օտարման նպատակի իրագործման մեկնարկի վերջնաժամկետը 2030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թվա</w:t>
      </w:r>
      <w:r w:rsidR="00BB129F">
        <w:rPr>
          <w:rFonts w:ascii="GHEA Mariam" w:eastAsia="GHEA Grapalat" w:hAnsi="GHEA Mariam" w:cs="Times New Roman"/>
          <w:sz w:val="24"/>
          <w:szCs w:val="24"/>
          <w:lang w:val="hy-AM"/>
        </w:rPr>
        <w:softHyphen/>
      </w: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կանի մարտի 1-ն է, իսկ ավարտի վերջնաժամկետը՝ 2030 թվականի դեկտեմբերի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31-ը:</w:t>
      </w:r>
    </w:p>
    <w:p w:rsidR="00E52E6B" w:rsidRPr="00BB129F" w:rsidRDefault="00E52E6B" w:rsidP="00C67952">
      <w:pPr>
        <w:pStyle w:val="ListParagraph"/>
        <w:numPr>
          <w:ilvl w:val="0"/>
          <w:numId w:val="1"/>
        </w:numPr>
        <w:tabs>
          <w:tab w:val="left" w:pos="284"/>
          <w:tab w:val="left" w:pos="851"/>
          <w:tab w:val="left" w:pos="990"/>
        </w:tabs>
        <w:spacing w:after="0" w:line="348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  <w:lang w:val="hy-AM"/>
        </w:rPr>
      </w:pPr>
      <w:r w:rsidRPr="00BB129F">
        <w:rPr>
          <w:rFonts w:ascii="GHEA Mariam" w:eastAsia="GHEA Grapalat" w:hAnsi="GHEA Mariam" w:cs="Times New Roman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BB129F">
        <w:rPr>
          <w:rFonts w:ascii="GHEA Mariam" w:eastAsia="GHEA Grapalat" w:hAnsi="GHEA Mariam" w:cs="Times New Roman"/>
          <w:sz w:val="24"/>
          <w:szCs w:val="24"/>
          <w:lang w:val="hy-AM"/>
        </w:rPr>
        <w:t xml:space="preserve"> հաջորդող օրվանից։</w:t>
      </w:r>
    </w:p>
    <w:p w:rsidR="00E52E6B" w:rsidRPr="00E52E6B" w:rsidRDefault="00E52E6B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52E6B" w:rsidRPr="000F4671" w:rsidRDefault="00E52E6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52E6B" w:rsidRPr="000F4671" w:rsidRDefault="00E52E6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2E6B" w:rsidRPr="000F4671" w:rsidRDefault="00E52E6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52E6B" w:rsidRPr="000F4671" w:rsidRDefault="00E52E6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52E6B" w:rsidRPr="000F4671" w:rsidRDefault="00E52E6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2E6B" w:rsidRPr="00BB129F" w:rsidRDefault="00E52E6B" w:rsidP="00BB129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52E6B" w:rsidRPr="00BB129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52E6B" w:rsidRPr="007F7F8E" w:rsidRDefault="00E52E6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7F8E"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</w:t>
      </w:r>
      <w:r w:rsidRPr="00C6795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E52E6B" w:rsidRPr="007F7F8E" w:rsidRDefault="00E52E6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C6795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6795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6795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52E6B" w:rsidRPr="007F7F8E" w:rsidRDefault="00E52E6B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6795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C6795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C6795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52E6B" w:rsidRPr="005D5CD2" w:rsidRDefault="00E52E6B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E52E6B" w:rsidRPr="005D5CD2" w:rsidRDefault="00E52E6B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E52E6B" w:rsidRPr="003576AC" w:rsidRDefault="00E52E6B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E52E6B" w:rsidRPr="00BB129F" w:rsidRDefault="00E52E6B" w:rsidP="00BB129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</w:p>
    <w:p w:rsidR="00E52E6B" w:rsidRPr="00BB129F" w:rsidRDefault="00E52E6B" w:rsidP="00BB129F">
      <w:pPr>
        <w:pStyle w:val="mechtex"/>
        <w:rPr>
          <w:rFonts w:ascii="GHEA Mariam" w:hAnsi="GHEA Mariam"/>
          <w:sz w:val="24"/>
          <w:lang w:val="hy-AM"/>
        </w:rPr>
      </w:pPr>
    </w:p>
    <w:p w:rsidR="00E52E6B" w:rsidRPr="00BB129F" w:rsidRDefault="00E52E6B" w:rsidP="00BB129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ՍՅՈՒՆԻՔԻ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ՄԱՐԶԻ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ԿԱՊԱՆ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ՀԱՄԱՅՆՔԻ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ԿԱՊԱՆ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ՔԱՂԱՔՈՒՄ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ԳՏՆՎՈՂ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ՀՈՂԱՄԱՍԻ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ՈՐԻ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ՆԿԱՏՄԱՄԲ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ՃԱՆԱՉՎԵԼ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Է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ՀԱՆՐՈՒԹՅԱՆ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ԳԵՐԱԿԱ</w:t>
      </w:r>
      <w:r w:rsidRPr="00BB129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129F">
        <w:rPr>
          <w:rFonts w:ascii="GHEA Mariam" w:hAnsi="GHEA Mariam" w:cs="Sylfaen"/>
          <w:sz w:val="24"/>
          <w:shd w:val="clear" w:color="auto" w:fill="FFFFFF"/>
          <w:lang w:val="hy-AM"/>
        </w:rPr>
        <w:t>ՇԱՀ</w:t>
      </w:r>
    </w:p>
    <w:tbl>
      <w:tblPr>
        <w:tblpPr w:leftFromText="180" w:rightFromText="180" w:vertAnchor="text" w:horzAnchor="margin" w:tblpXSpec="center" w:tblpY="567"/>
        <w:tblW w:w="110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1984"/>
        <w:gridCol w:w="2127"/>
        <w:gridCol w:w="2268"/>
        <w:gridCol w:w="2171"/>
      </w:tblGrid>
      <w:tr w:rsidR="00E52E6B" w:rsidRPr="00BB129F" w:rsidTr="00C67952">
        <w:trPr>
          <w:tblCellSpacing w:w="0" w:type="dxa"/>
        </w:trPr>
        <w:tc>
          <w:tcPr>
            <w:tcW w:w="2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Օտարվող սեփականության հասցեն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Կադաստրային ծածկագիրը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Կադաստրային քարտեզում առկա մակերեսը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Հողամասի նպատակային և գործառնական նշանակությունը</w:t>
            </w:r>
          </w:p>
        </w:tc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Սեփականատեր</w:t>
            </w:r>
            <w:r w:rsidR="00C67952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ը</w:t>
            </w:r>
          </w:p>
        </w:tc>
      </w:tr>
      <w:tr w:rsidR="00E52E6B" w:rsidRPr="00BB129F" w:rsidTr="00C67952">
        <w:trPr>
          <w:tblCellSpacing w:w="0" w:type="dxa"/>
        </w:trPr>
        <w:tc>
          <w:tcPr>
            <w:tcW w:w="2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C6795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ՀՀ, Սյունիքի մարզ, </w:t>
            </w:r>
            <w:r w:rsidR="00BB129F">
              <w:rPr>
                <w:rFonts w:ascii="GHEA Mariam" w:hAnsi="GHEA Mariam" w:cs="Arial"/>
                <w:sz w:val="24"/>
                <w:szCs w:val="24"/>
                <w:lang w:val="hy-AM"/>
              </w:rPr>
              <w:br/>
            </w:r>
            <w:r w:rsidR="00C67952">
              <w:rPr>
                <w:rFonts w:ascii="GHEA Mariam" w:hAnsi="GHEA Mariam" w:cs="Arial"/>
                <w:sz w:val="24"/>
                <w:szCs w:val="24"/>
                <w:lang w:val="hy-AM"/>
              </w:rPr>
              <w:t>ք.</w:t>
            </w:r>
            <w:bookmarkStart w:id="0" w:name="_GoBack"/>
            <w:bookmarkEnd w:id="0"/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Կապան</w:t>
            </w: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Թումանյան</w:t>
            </w: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փողոց</w:t>
            </w: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, 11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09-001-0628-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0003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1.</w:t>
            </w:r>
            <w:r w:rsidRPr="00BB129F">
              <w:rPr>
                <w:rFonts w:ascii="GHEA Mariam" w:hAnsi="GHEA Mariam" w:cs="Arial"/>
                <w:sz w:val="24"/>
                <w:szCs w:val="24"/>
              </w:rPr>
              <w:t>81682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հա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Հատուկ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>պահպանվող տարածքների, Հանգստի համար նախատեսված</w:t>
            </w:r>
          </w:p>
        </w:tc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Սյունիքի</w:t>
            </w: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մարզի</w:t>
            </w:r>
            <w:r w:rsidRPr="00BB129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Կապան</w:t>
            </w:r>
          </w:p>
          <w:p w:rsidR="00E52E6B" w:rsidRPr="00BB129F" w:rsidRDefault="00E52E6B" w:rsidP="00314C1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B129F">
              <w:rPr>
                <w:rFonts w:ascii="GHEA Mariam" w:hAnsi="GHEA Mariam" w:cs="GHEA Grapalat"/>
                <w:sz w:val="24"/>
                <w:szCs w:val="24"/>
                <w:lang w:val="hy-AM"/>
              </w:rPr>
              <w:t>համայնք</w:t>
            </w:r>
          </w:p>
        </w:tc>
      </w:tr>
    </w:tbl>
    <w:p w:rsidR="00E52E6B" w:rsidRPr="00DA1710" w:rsidRDefault="00E52E6B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E52E6B" w:rsidRPr="00E26DB4" w:rsidRDefault="00E52E6B" w:rsidP="003576AC">
      <w:pPr>
        <w:rPr>
          <w:rFonts w:ascii="GHEA Grapalat" w:hAnsi="GHEA Grapalat"/>
          <w:sz w:val="24"/>
          <w:szCs w:val="24"/>
          <w:lang w:val="hy-AM"/>
        </w:rPr>
      </w:pPr>
    </w:p>
    <w:p w:rsidR="00E52E6B" w:rsidRDefault="00E52E6B" w:rsidP="00187870">
      <w:pPr>
        <w:pStyle w:val="mechtex"/>
        <w:ind w:firstLine="709"/>
        <w:jc w:val="left"/>
        <w:rPr>
          <w:rFonts w:ascii="Sylfaen" w:hAnsi="Sylfaen"/>
          <w:lang w:val="hy-AM"/>
        </w:rPr>
        <w:sectPr w:rsidR="00E52E6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52E6B" w:rsidRPr="00E52E6B" w:rsidRDefault="00E52E6B" w:rsidP="00E52E6B">
      <w:pPr>
        <w:ind w:left="7200"/>
        <w:rPr>
          <w:rFonts w:ascii="GHEA Mariam" w:hAnsi="GHEA Mariam" w:cs="Arial"/>
          <w:b/>
          <w:bCs/>
          <w:sz w:val="24"/>
          <w:szCs w:val="24"/>
          <w:shd w:val="clear" w:color="auto" w:fill="FFFFFF"/>
          <w:lang w:val="hy-AM"/>
        </w:rPr>
      </w:pPr>
      <w:r w:rsidRPr="00E52E6B">
        <w:rPr>
          <w:rFonts w:ascii="GHEA Mariam" w:hAnsi="GHEA Mariam" w:cs="Arial"/>
          <w:b/>
          <w:bCs/>
          <w:sz w:val="24"/>
          <w:szCs w:val="24"/>
          <w:shd w:val="clear" w:color="auto" w:fill="FFFFFF"/>
          <w:lang w:val="hy-AM"/>
        </w:rPr>
        <w:lastRenderedPageBreak/>
        <w:t>ՍԽԵՄԱ</w:t>
      </w:r>
    </w:p>
    <w:p w:rsidR="00E52E6B" w:rsidRPr="00E52E6B" w:rsidRDefault="00E52E6B" w:rsidP="00E52E6B">
      <w:pPr>
        <w:shd w:val="clear" w:color="auto" w:fill="FFFFFF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E52E6B" w:rsidRPr="00E52E6B" w:rsidRDefault="00E52E6B" w:rsidP="00E52E6B">
      <w:pPr>
        <w:jc w:val="center"/>
        <w:rPr>
          <w:rFonts w:ascii="GHEA Mariam" w:hAnsi="GHEA Mariam" w:cs="Arial"/>
          <w:b/>
          <w:bCs/>
          <w:sz w:val="24"/>
          <w:szCs w:val="24"/>
          <w:shd w:val="clear" w:color="auto" w:fill="FFFFFF"/>
          <w:lang w:val="hy-AM"/>
        </w:rPr>
      </w:pPr>
      <w:r w:rsidRPr="00E52E6B">
        <w:rPr>
          <w:rFonts w:ascii="GHEA Mariam" w:hAnsi="GHEA Mariam" w:cs="Arial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ՍՅՈՒՆԻՔԻ ՄԱՐԶԻ ԿԱՊԱՆ ՀԱՄԱՅՆՔԻ ԿԱՊԱՆ ՔԱՂԱՔՈՒՄ ԳՏՆՎՈՂ ԵՎ ՀԱՆՐՈՒԹՅԱՆ ԳԵՐԱԿԱ ՇԱՀ ՃԱՆԱՉՎՈՂ ՀՈՂԱՄԱՍԻ </w:t>
      </w: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5F42B3F9" wp14:editId="1CFF3652">
            <wp:simplePos x="0" y="0"/>
            <wp:positionH relativeFrom="column">
              <wp:posOffset>178131</wp:posOffset>
            </wp:positionH>
            <wp:positionV relativeFrom="paragraph">
              <wp:posOffset>100137</wp:posOffset>
            </wp:positionV>
            <wp:extent cx="9183508" cy="4508389"/>
            <wp:effectExtent l="0" t="0" r="0" b="6985"/>
            <wp:wrapNone/>
            <wp:docPr id="4272" name="Picture 4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2" name="Picture 427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83508" cy="4508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D330B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Default="00E52E6B" w:rsidP="00E52E6B">
      <w:pPr>
        <w:spacing w:line="360" w:lineRule="auto"/>
        <w:rPr>
          <w:rFonts w:ascii="GHEA Grapalat" w:eastAsia="GHEA Grapalat" w:hAnsi="GHEA Grapalat"/>
          <w:b/>
          <w:sz w:val="24"/>
          <w:szCs w:val="24"/>
          <w:lang w:val="hy-AM"/>
        </w:rPr>
      </w:pPr>
    </w:p>
    <w:p w:rsidR="00E52E6B" w:rsidRPr="00F06C48" w:rsidRDefault="00E52E6B" w:rsidP="00E52E6B">
      <w:pPr>
        <w:rPr>
          <w:rFonts w:ascii="GHEA Grapalat" w:eastAsia="GHEA Grapalat" w:hAnsi="GHEA Grapalat"/>
          <w:sz w:val="24"/>
          <w:szCs w:val="24"/>
          <w:lang w:val="hy-AM"/>
        </w:rPr>
      </w:pPr>
    </w:p>
    <w:p w:rsidR="00E52E6B" w:rsidRPr="00F06C48" w:rsidRDefault="00E52E6B" w:rsidP="00E52E6B">
      <w:pPr>
        <w:rPr>
          <w:rFonts w:ascii="GHEA Grapalat" w:eastAsia="GHEA Grapalat" w:hAnsi="GHEA Grapalat"/>
          <w:sz w:val="24"/>
          <w:szCs w:val="24"/>
          <w:lang w:val="hy-AM"/>
        </w:rPr>
      </w:pPr>
    </w:p>
    <w:p w:rsidR="00E52E6B" w:rsidRPr="00F06C48" w:rsidRDefault="00E52E6B" w:rsidP="00E52E6B">
      <w:pPr>
        <w:rPr>
          <w:rFonts w:ascii="GHEA Grapalat" w:eastAsia="GHEA Grapalat" w:hAnsi="GHEA Grapalat"/>
          <w:sz w:val="24"/>
          <w:szCs w:val="24"/>
          <w:lang w:val="hy-AM"/>
        </w:rPr>
      </w:pPr>
    </w:p>
    <w:p w:rsidR="00E52E6B" w:rsidRPr="00F06C48" w:rsidRDefault="00E52E6B" w:rsidP="00E52E6B">
      <w:pPr>
        <w:rPr>
          <w:rFonts w:ascii="GHEA Grapalat" w:eastAsia="GHEA Grapalat" w:hAnsi="GHEA Grapalat"/>
          <w:sz w:val="24"/>
          <w:szCs w:val="24"/>
          <w:lang w:val="hy-AM"/>
        </w:rPr>
      </w:pPr>
    </w:p>
    <w:p w:rsidR="00E52E6B" w:rsidRPr="00F06C48" w:rsidRDefault="00E52E6B" w:rsidP="00E52E6B">
      <w:pPr>
        <w:tabs>
          <w:tab w:val="left" w:pos="2445"/>
        </w:tabs>
        <w:rPr>
          <w:rFonts w:ascii="GHEA Grapalat" w:eastAsia="GHEA Grapalat" w:hAnsi="GHEA Grapalat"/>
          <w:sz w:val="24"/>
          <w:szCs w:val="24"/>
          <w:lang w:val="hy-AM"/>
        </w:rPr>
      </w:pPr>
    </w:p>
    <w:p w:rsidR="00E52E6B" w:rsidRPr="00D622A3" w:rsidRDefault="00E52E6B" w:rsidP="00E52E6B">
      <w:pPr>
        <w:rPr>
          <w:lang w:val="hy-AM"/>
        </w:rPr>
      </w:pPr>
    </w:p>
    <w:p w:rsidR="00E52E6B" w:rsidRDefault="00E52E6B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Sylfaen" w:hAnsi="Sylfae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CE368C" wp14:editId="040F8895">
                <wp:simplePos x="0" y="0"/>
                <wp:positionH relativeFrom="column">
                  <wp:posOffset>687484</wp:posOffset>
                </wp:positionH>
                <wp:positionV relativeFrom="paragraph">
                  <wp:posOffset>121727</wp:posOffset>
                </wp:positionV>
                <wp:extent cx="8070574" cy="914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0574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2E6B" w:rsidRPr="00E52E6B" w:rsidRDefault="00E52E6B" w:rsidP="00E52E6B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14"/>
                                <w:szCs w:val="24"/>
                                <w:lang w:val="hy-AM"/>
                              </w:rPr>
                            </w:pPr>
                          </w:p>
                          <w:p w:rsidR="00E52E6B" w:rsidRPr="005D5CD2" w:rsidRDefault="00E52E6B" w:rsidP="00E52E6B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ՀԱՅԱՍՏԱՆԻ</w:t>
                            </w:r>
                            <w:r w:rsidRPr="005D5CD2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ՀԱՆՐԱՊԵՏՈՒԹՅԱՆ</w:t>
                            </w:r>
                          </w:p>
                          <w:p w:rsidR="00E52E6B" w:rsidRPr="005D5CD2" w:rsidRDefault="00E52E6B" w:rsidP="00E52E6B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D5CD2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ՎԱՐՉԱՊԵՏԻ ԱՇԽԱՏԱԿԱԶՄԻ</w:t>
                            </w:r>
                          </w:p>
                          <w:p w:rsidR="00E52E6B" w:rsidRPr="00E52E6B" w:rsidRDefault="00E52E6B" w:rsidP="00E52E6B">
                            <w:pPr>
                              <w:pStyle w:val="mechtex"/>
                              <w:jc w:val="lef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 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ՂԵԿԱՎԱՐ</w:t>
                            </w:r>
                            <w:r w:rsidRPr="005D5CD2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ab/>
                              <w:t xml:space="preserve">                                         </w:t>
                            </w:r>
                            <w:r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                       Լ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ՄԱԿՈՒՆՑ</w:t>
                            </w:r>
                          </w:p>
                          <w:p w:rsidR="00E52E6B" w:rsidRPr="00C67952" w:rsidRDefault="00E52E6B">
                            <w:pPr>
                              <w:rPr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CE36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4.15pt;margin-top:9.6pt;width:635.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" filled="f" stroked="f" strokeweight=".5pt">
                <v:textbox>
                  <w:txbxContent>
                    <w:p w:rsidR="00E52E6B" w:rsidRPr="00E52E6B" w:rsidRDefault="00E52E6B" w:rsidP="00E52E6B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14"/>
                          <w:szCs w:val="24"/>
                          <w:lang w:val="hy-AM"/>
                        </w:rPr>
                      </w:pPr>
                    </w:p>
                    <w:p w:rsidR="00E52E6B" w:rsidRPr="005D5CD2" w:rsidRDefault="00E52E6B" w:rsidP="00E52E6B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</w:pP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ՀԱՅԱՍՏԱՆԻ</w:t>
                      </w:r>
                      <w:r w:rsidRPr="005D5CD2"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ՀԱՆՐԱՊԵՏՈՒԹՅԱՆ</w:t>
                      </w:r>
                    </w:p>
                    <w:p w:rsidR="00E52E6B" w:rsidRPr="005D5CD2" w:rsidRDefault="00E52E6B" w:rsidP="00E52E6B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</w:pPr>
                      <w:r w:rsidRPr="005D5CD2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ՎԱՐՉԱՊԵՏԻ ԱՇԽԱՏԱԿԱԶՄԻ</w:t>
                      </w:r>
                    </w:p>
                    <w:p w:rsidR="00E52E6B" w:rsidRPr="00E52E6B" w:rsidRDefault="00E52E6B" w:rsidP="00E52E6B">
                      <w:pPr>
                        <w:pStyle w:val="mechtex"/>
                        <w:jc w:val="lef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                   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ՂԵԿԱՎԱՐ</w:t>
                      </w:r>
                      <w:r w:rsidRPr="005D5CD2"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ab/>
                        <w:t xml:space="preserve">                                        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    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                  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              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Լ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.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ՄԱԿՈՒՆՑ</w:t>
                      </w:r>
                    </w:p>
                    <w:p w:rsidR="00E52E6B" w:rsidRDefault="00E52E6B"/>
                  </w:txbxContent>
                </v:textbox>
              </v:shape>
            </w:pict>
          </mc:Fallback>
        </mc:AlternateContent>
      </w:r>
    </w:p>
    <w:sectPr w:rsidR="00E52E6B" w:rsidSect="00E52E6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E2" w:rsidRDefault="00E667E2">
      <w:r>
        <w:separator/>
      </w:r>
    </w:p>
  </w:endnote>
  <w:endnote w:type="continuationSeparator" w:id="0">
    <w:p w:rsidR="00E667E2" w:rsidRDefault="00E6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129F">
      <w:rPr>
        <w:noProof/>
        <w:sz w:val="18"/>
      </w:rPr>
      <w:t>voroshumMK-256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E2" w:rsidRDefault="00E667E2">
      <w:r>
        <w:separator/>
      </w:r>
    </w:p>
  </w:footnote>
  <w:footnote w:type="continuationSeparator" w:id="0">
    <w:p w:rsidR="00E667E2" w:rsidRDefault="00E66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795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D2964"/>
    <w:multiLevelType w:val="hybridMultilevel"/>
    <w:tmpl w:val="3D844F4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D65091"/>
    <w:multiLevelType w:val="hybridMultilevel"/>
    <w:tmpl w:val="3B664C4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B7A4653"/>
    <w:multiLevelType w:val="hybridMultilevel"/>
    <w:tmpl w:val="736A4A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E1224DB"/>
    <w:multiLevelType w:val="hybridMultilevel"/>
    <w:tmpl w:val="5ADC3D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E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1B8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29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67952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E6B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E2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512E86"/>
  <w15:chartTrackingRefBased/>
  <w15:docId w15:val="{E13647EA-167E-411E-BF13-047C681C0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2E6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52E6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E52E6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52E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E52E6B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B12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129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741</Words>
  <Characters>4227</Characters>
  <Application>Microsoft Office Word</Application>
  <DocSecurity>0</DocSecurity>
  <Lines>35</Lines>
  <Paragraphs>9</Paragraphs>
  <ScaleCrop>false</ScaleCrop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2026-09-03T07:36:00Z</cp:lastPrinted>
  <dcterms:created xsi:type="dcterms:W3CDTF">2026-09-03T07:29:00Z</dcterms:created>
  <dcterms:modified xsi:type="dcterms:W3CDTF">2026-09-03T12:21:00Z</dcterms:modified>
</cp:coreProperties>
</file>