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D9838" w14:textId="77777777" w:rsidR="00D622A3" w:rsidRPr="00D330BB" w:rsidRDefault="00D622A3" w:rsidP="00D622A3">
      <w:pPr>
        <w:spacing w:after="0" w:line="360" w:lineRule="auto"/>
        <w:ind w:firstLine="567"/>
        <w:jc w:val="right"/>
        <w:rPr>
          <w:rFonts w:ascii="GHEA Grapalat" w:eastAsia="GHEA Grapalat" w:hAnsi="GHEA Grapalat" w:cs="Times New Roman"/>
          <w:i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i/>
          <w:sz w:val="24"/>
          <w:szCs w:val="24"/>
          <w:lang w:val="hy-AM"/>
        </w:rPr>
        <w:t>ՆԱԽԱԳԻԾ</w:t>
      </w:r>
    </w:p>
    <w:p w14:paraId="66D5694B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243550FE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b/>
          <w:sz w:val="24"/>
          <w:szCs w:val="24"/>
          <w:lang w:val="hy-AM"/>
        </w:rPr>
        <w:t>ՀԱՅԱUՏԱՆԻ ՀԱՆՐԱՊԵՏՈՒԹՅԱՆ ԿԱՌԱՎԱՐՈՒԹՅՈՒՆ</w:t>
      </w:r>
    </w:p>
    <w:p w14:paraId="2C70E595" w14:textId="77777777" w:rsidR="00D622A3" w:rsidRPr="00D330BB" w:rsidRDefault="00D622A3" w:rsidP="00D622A3">
      <w:pPr>
        <w:spacing w:after="0" w:line="360" w:lineRule="auto"/>
        <w:ind w:firstLine="567"/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02245FA5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b/>
          <w:sz w:val="24"/>
          <w:szCs w:val="24"/>
          <w:lang w:val="hy-AM"/>
        </w:rPr>
        <w:t>ՈՐՈՇՈՒՄ</w:t>
      </w:r>
    </w:p>
    <w:p w14:paraId="4876009A" w14:textId="77777777" w:rsidR="00D622A3" w:rsidRPr="00D330BB" w:rsidRDefault="00D622A3" w:rsidP="00D622A3">
      <w:pPr>
        <w:spacing w:after="0" w:line="360" w:lineRule="auto"/>
        <w:ind w:firstLine="567"/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7201EE9C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b/>
          <w:sz w:val="24"/>
          <w:szCs w:val="24"/>
          <w:lang w:val="hy-AM"/>
        </w:rPr>
        <w:t>------------------------ 2026 թ. № --------- Ն</w:t>
      </w:r>
    </w:p>
    <w:p w14:paraId="4F2BBF45" w14:textId="77777777" w:rsidR="00D622A3" w:rsidRPr="00D330BB" w:rsidRDefault="00D622A3" w:rsidP="00D622A3">
      <w:pPr>
        <w:spacing w:after="0" w:line="360" w:lineRule="auto"/>
        <w:ind w:firstLine="567"/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5C55A9C8" w14:textId="77777777" w:rsidR="00D622A3" w:rsidRPr="00D330BB" w:rsidRDefault="00D622A3" w:rsidP="00D622A3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330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ԿԱՌԱՎԱՐՈՒԹՅԱՆ 2024 ԹՎԱԿԱՆԻ</w:t>
      </w:r>
    </w:p>
    <w:p w14:paraId="5D5F5730" w14:textId="77777777" w:rsidR="00D622A3" w:rsidRPr="00D330BB" w:rsidRDefault="00D622A3" w:rsidP="00D622A3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330B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ՀՈՒՆԻՍԻ 6-Ի N 852-Ն ՈՐՈՇՈՒՄՆ ՈՒԺԸ ԿՈՐՑՐԱԾ ՃԱՆԱՉԵԼՈՒ ԵՎ </w:t>
      </w:r>
      <w:r w:rsidRPr="00D330B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ՀԱՅԱՍՏԱՆԻ ՀԱՆՐԱՊԵՏՈՒԹՅԱՆ ՍՅՈՒՆԻՔԻ ՄԱՐԶԻ ԿԱՊԱՆ ՀԱՄԱՅՆՔԻ ԿԱՊԱՆ ՔԱՂԱՔՈՒՄ ԳՏՆՎՈՂ ՀՈՂԱՄԱՍԻ ՆԿԱՏՄԱՄԲ ՀԱՆՐՈՒԹՅԱՆ ԳԵՐԱԿԱ ՇԱՀ ՃԱՆԱՉԵԼՈՒ ՄԱՍԻՆ</w:t>
      </w:r>
    </w:p>
    <w:p w14:paraId="2DA0BE1B" w14:textId="77777777" w:rsidR="00D622A3" w:rsidRPr="00D330BB" w:rsidRDefault="00D622A3" w:rsidP="00D622A3">
      <w:pPr>
        <w:spacing w:after="0" w:line="240" w:lineRule="auto"/>
        <w:ind w:firstLine="567"/>
        <w:jc w:val="center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b/>
          <w:sz w:val="24"/>
          <w:szCs w:val="24"/>
          <w:lang w:val="hy-AM"/>
        </w:rPr>
        <w:tab/>
      </w:r>
    </w:p>
    <w:p w14:paraId="0AA9DA58" w14:textId="77777777" w:rsidR="00D622A3" w:rsidRPr="00D330BB" w:rsidRDefault="00D622A3" w:rsidP="00D622A3">
      <w:pPr>
        <w:tabs>
          <w:tab w:val="left" w:pos="0"/>
          <w:tab w:val="left" w:pos="567"/>
        </w:tabs>
        <w:spacing w:line="360" w:lineRule="auto"/>
        <w:ind w:firstLine="567"/>
        <w:jc w:val="both"/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</w:pPr>
      <w:r w:rsidRPr="00D330BB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>Ղեկավարվելով ««Հանրության գերակա շահերի ապահովման նպատակով սեփականության օտարման մասին» օրենքում փոփոխություններ և լրացումներ կատարելու մասին» 2026 թվականի փետրվարի 11-ի ՀՕ-28-Ն օրենքի 15-րդ հոդվածի 2-րդ մասով, «Հանրության գերակա շահերի ապահովման նպատակով սեփականության օտարման մասին» օրենքի 4-րդ հոդվածի 2-րդ մասի «ե» կետով և 7-րդ հոդվածով՝ Հայաստանի Հանրապետության կառավարությունը</w:t>
      </w:r>
      <w:r w:rsidRPr="00D330BB">
        <w:rPr>
          <w:rFonts w:ascii="GHEA Grapalat" w:eastAsia="Times New Roman" w:hAnsi="GHEA Grapalat" w:cs="Times New Roman"/>
          <w:b/>
          <w:bCs/>
          <w:spacing w:val="-6"/>
          <w:sz w:val="24"/>
          <w:szCs w:val="24"/>
          <w:lang w:val="hy-AM" w:eastAsia="ru-RU"/>
        </w:rPr>
        <w:t xml:space="preserve"> որոշում է</w:t>
      </w:r>
      <w:r w:rsidRPr="00D330BB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>.</w:t>
      </w:r>
    </w:p>
    <w:p w14:paraId="312A0EDA" w14:textId="77777777" w:rsidR="00D622A3" w:rsidRPr="00D330BB" w:rsidRDefault="00D622A3" w:rsidP="00D622A3">
      <w:pPr>
        <w:pStyle w:val="ListParagraph"/>
        <w:numPr>
          <w:ilvl w:val="0"/>
          <w:numId w:val="11"/>
        </w:numPr>
        <w:tabs>
          <w:tab w:val="left" w:pos="0"/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Ուժը կորցրած ճանաչել Հայաստանի Հանրապետության կառավարության 2024 թվականի հունիսի 6-ի «Հայաստանի Հանրապետության Սյունիքի մարզի Կապան համայնքի Կապան քաղաքում գտնվող որոշ տարածքների նկատմամբ հանրության գերակա շահ ճանաչելու մասին» N 852-Ն որոշումը:</w:t>
      </w:r>
    </w:p>
    <w:p w14:paraId="35889378" w14:textId="77777777" w:rsidR="00D622A3" w:rsidRPr="00D330BB" w:rsidRDefault="00D622A3" w:rsidP="00D622A3">
      <w:pPr>
        <w:pStyle w:val="ListParagraph"/>
        <w:numPr>
          <w:ilvl w:val="0"/>
          <w:numId w:val="11"/>
        </w:numPr>
        <w:tabs>
          <w:tab w:val="left" w:pos="0"/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Հայաստանի Հանրապետության Սյունիքի մարզի Կապան համայնքի Կապան քաղաքում գտնվող՝ N 1 հավելվածում նշված հողամասի (այսուհետ՝ Գույք) նկատմամբ ճանաչել հանրության գերակա շահ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հետևյալ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հիմնավորումներով՝</w:t>
      </w:r>
    </w:p>
    <w:p w14:paraId="538E2701" w14:textId="77777777" w:rsidR="00D622A3" w:rsidRPr="00D330BB" w:rsidRDefault="00D622A3" w:rsidP="00D622A3">
      <w:pPr>
        <w:pStyle w:val="ListParagraph"/>
        <w:numPr>
          <w:ilvl w:val="0"/>
          <w:numId w:val="19"/>
        </w:numPr>
        <w:tabs>
          <w:tab w:val="left" w:pos="0"/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Գույքի նկատմամբ հանրության գերակա շահ ճանաչելը պայմանավորված է ռազմավարական նշանակություն ունեցող Սյունիքի մարզկենտրոնում արդիական և միջազգային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մրցումային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չափանիշներին համապատասխանող ֆուտբոլային մարզադաշտ և ժամանակակից ֆուտբոլային ենթակառուցվածքներ կառուցելու անհրաժեշտությամբ,</w:t>
      </w:r>
    </w:p>
    <w:p w14:paraId="0F7B24FD" w14:textId="77777777" w:rsidR="00D622A3" w:rsidRPr="00D330BB" w:rsidRDefault="00D622A3" w:rsidP="00D622A3">
      <w:pPr>
        <w:pStyle w:val="ListParagraph"/>
        <w:numPr>
          <w:ilvl w:val="0"/>
          <w:numId w:val="19"/>
        </w:numPr>
        <w:tabs>
          <w:tab w:val="left" w:pos="0"/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lastRenderedPageBreak/>
        <w:t>օտարման նպատակի իրագործմամբ կստեղծվեն մանկապատանեկան, սիրողական և պրոֆեսիոնալ ֆուտբոլի զարգացման, միջազգային ու հանրապետական մարզական միջոցառումների անցկացման, բնակչության ֆիզիկական ակտիվության բարձրացման և առողջ ապրելակերպի խթանման նախադրյալներ,</w:t>
      </w:r>
    </w:p>
    <w:p w14:paraId="0246A64D" w14:textId="77777777" w:rsidR="00D622A3" w:rsidRPr="00D330BB" w:rsidRDefault="00D622A3" w:rsidP="00D622A3">
      <w:pPr>
        <w:pStyle w:val="ListParagraph"/>
        <w:numPr>
          <w:ilvl w:val="0"/>
          <w:numId w:val="19"/>
        </w:numPr>
        <w:tabs>
          <w:tab w:val="left" w:pos="0"/>
          <w:tab w:val="left" w:pos="851"/>
        </w:tabs>
        <w:spacing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Գույքի նկատմամբ հանրության գերակա շահ ճանաչելը կնպաստի Սյունիքի մարզի մարզական կյանքի ակտիվացմանը, նոր ներդրումների ներգրավմանը, աշխատատեղերի ստեղծմանը, ինչպես նաև մարզի սոցիալ-տնտեսական և զբոսաշրջային ներուժի ու գրավչության բարձրացմանը։</w:t>
      </w:r>
    </w:p>
    <w:p w14:paraId="6B6687C6" w14:textId="77777777" w:rsidR="00D622A3" w:rsidRPr="00D330BB" w:rsidRDefault="00D622A3" w:rsidP="00D622A3">
      <w:pPr>
        <w:pStyle w:val="ListParagraph"/>
        <w:numPr>
          <w:ilvl w:val="0"/>
          <w:numId w:val="1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Օտարման հիմք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դիտարկվող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հանրային շահը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գերակայում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է Գույքի սեփականատիրոջ շահերին, քանի որ.</w:t>
      </w:r>
    </w:p>
    <w:p w14:paraId="5773B2CA" w14:textId="77777777" w:rsidR="00D622A3" w:rsidRPr="00D330BB" w:rsidRDefault="00D622A3" w:rsidP="00D622A3">
      <w:pPr>
        <w:pStyle w:val="ListParagraph"/>
        <w:numPr>
          <w:ilvl w:val="0"/>
          <w:numId w:val="18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կապահովի միջազգային և հանրապետական մարզական միջոցառումների անցկացումը՝ խթանելով Սյունիքի մարզում և Հայաստանի Հանրապետությունում սոցիալական, առողջապահական և տնտեսական զարգացումը, </w:t>
      </w:r>
    </w:p>
    <w:p w14:paraId="0C9EC388" w14:textId="77777777" w:rsidR="00D622A3" w:rsidRPr="00D330BB" w:rsidRDefault="00D622A3" w:rsidP="00D622A3">
      <w:pPr>
        <w:pStyle w:val="ListParagraph"/>
        <w:numPr>
          <w:ilvl w:val="0"/>
          <w:numId w:val="18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կնպաստի Սյունիքի մարզի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ճանաչելիության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բարձրացմանը, այցելությունների և զբոսաշրջային հոսքերի ավելացմանը, ծառայությունների ոլորտի զարգացմանը և նոր աշխատատեղերի ստեղծմանը, լրացուցիչ տնտեսական ակտիվության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ձևավորմանը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ու նոր ներդրումների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ներգրավվմանը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,</w:t>
      </w:r>
    </w:p>
    <w:p w14:paraId="41BFEB35" w14:textId="77777777" w:rsidR="00D622A3" w:rsidRPr="00D330BB" w:rsidRDefault="00D622A3" w:rsidP="00D622A3">
      <w:pPr>
        <w:pStyle w:val="ListParagraph"/>
        <w:numPr>
          <w:ilvl w:val="0"/>
          <w:numId w:val="18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կստեղծի մարզական մշակույթի զարգացման, բնակչության շրջանում ֆիզիկական ակտիվության և առողջ ապրելակերպի տարածման, ինչպես նաև բարեկարգ, անվտանգ և ժամանակակից մարզական միջավայրի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ձևավորման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նախադրյալներ:</w:t>
      </w:r>
    </w:p>
    <w:p w14:paraId="7AAF2FEF" w14:textId="77777777" w:rsidR="00D622A3" w:rsidRPr="00D330BB" w:rsidRDefault="00D622A3" w:rsidP="00D622A3">
      <w:pPr>
        <w:pStyle w:val="ListParagraph"/>
        <w:numPr>
          <w:ilvl w:val="0"/>
          <w:numId w:val="1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Հանրության գերակա շահի արդյունավետ իրականացումը չի կարող ապահովվել առանց Գույքի օտարման, քանի որ միջազգային չափանիշները բավարարող սպորտային համալիր կառուցելու համար անհրաժեշտ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տեղադիրքով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և քաղաքաշինական պայմաններով ազատ ու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չծանրաբեռնված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հողամասեր Կապան քաղաքում առկա չեն:</w:t>
      </w:r>
    </w:p>
    <w:p w14:paraId="2DCEE24E" w14:textId="77777777" w:rsidR="00D622A3" w:rsidRPr="00D330BB" w:rsidRDefault="00D622A3" w:rsidP="00D622A3">
      <w:pPr>
        <w:pStyle w:val="ListParagraph"/>
        <w:numPr>
          <w:ilvl w:val="0"/>
          <w:numId w:val="1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Գույքն օգտագործվելու է բացառապես հանրության գերակա շահ ճանաչված օտարման նպատակով և ուղղակիորեն նպաստելու է օտարման նպատակի իրագործմանը, քանի որ ֆուտբոլային մարզադաշտի և ժամանակակից ֆուտբոլային ենթակառուցվածքների շինարարական աշխատանքներն իրականացվելու են Գույքի սահմաններում։</w:t>
      </w:r>
    </w:p>
    <w:p w14:paraId="74CC9530" w14:textId="77777777" w:rsidR="00D622A3" w:rsidRPr="00D330BB" w:rsidRDefault="00D622A3" w:rsidP="00D622A3">
      <w:pPr>
        <w:pStyle w:val="ListParagraph"/>
        <w:numPr>
          <w:ilvl w:val="0"/>
          <w:numId w:val="1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lastRenderedPageBreak/>
        <w:t xml:space="preserve">Գույքի նկատմամբ ճանաչված հանրության գերակա շահը չհիմնավորված վնաս չի պատճառում օտարվող սեփականության սեփականատիրոջը և </w:t>
      </w:r>
      <w:r w:rsidRPr="00D330BB">
        <w:rPr>
          <w:rFonts w:ascii="Calibri" w:eastAsia="GHEA Grapalat" w:hAnsi="Calibri" w:cs="Calibri"/>
          <w:sz w:val="24"/>
          <w:szCs w:val="24"/>
          <w:lang w:val="hy-AM"/>
        </w:rPr>
        <w:t> </w:t>
      </w: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ողջամտորեն իրագործելի է սահմանված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վերջնաժամկետում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:</w:t>
      </w:r>
    </w:p>
    <w:p w14:paraId="67843DE2" w14:textId="77777777" w:rsidR="00D622A3" w:rsidRPr="00D330BB" w:rsidRDefault="00D622A3" w:rsidP="00D622A3">
      <w:pPr>
        <w:pStyle w:val="ListParagraph"/>
        <w:numPr>
          <w:ilvl w:val="0"/>
          <w:numId w:val="1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Սահմանել, որ՝</w:t>
      </w:r>
    </w:p>
    <w:p w14:paraId="5746F339" w14:textId="77777777" w:rsidR="00D622A3" w:rsidRPr="00D330BB" w:rsidRDefault="00D622A3" w:rsidP="00D622A3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օտարվող սեփականության ձեռք բերողը Հայաստանի Հանրապետությունն է</w:t>
      </w:r>
      <w:r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՝ ի դեմս </w:t>
      </w: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Կրթության, գիտության, մշակույթի և սպորտի նախարարությ</w:t>
      </w:r>
      <w:r>
        <w:rPr>
          <w:rFonts w:ascii="GHEA Grapalat" w:eastAsia="GHEA Grapalat" w:hAnsi="GHEA Grapalat" w:cs="Times New Roman"/>
          <w:sz w:val="24"/>
          <w:szCs w:val="24"/>
          <w:lang w:val="hy-AM"/>
        </w:rPr>
        <w:t>ան,</w:t>
      </w:r>
    </w:p>
    <w:p w14:paraId="57EDAFAA" w14:textId="77777777" w:rsidR="00D622A3" w:rsidRPr="00D330BB" w:rsidRDefault="00D622A3" w:rsidP="00D622A3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սեփականության օտարման գործընթաց</w:t>
      </w:r>
      <w:r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ի մեկնարկի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վերջնաժամկետը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2027 թվականի մարտի 1-ն է,</w:t>
      </w:r>
    </w:p>
    <w:p w14:paraId="5479046B" w14:textId="77777777" w:rsidR="00D622A3" w:rsidRPr="00D330BB" w:rsidRDefault="00D622A3" w:rsidP="00D622A3">
      <w:pPr>
        <w:pStyle w:val="ListParagraph"/>
        <w:numPr>
          <w:ilvl w:val="0"/>
          <w:numId w:val="13"/>
        </w:numPr>
        <w:tabs>
          <w:tab w:val="left" w:pos="284"/>
          <w:tab w:val="left" w:pos="993"/>
        </w:tabs>
        <w:spacing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ս</w:t>
      </w:r>
      <w:r w:rsidRPr="001A5679">
        <w:rPr>
          <w:rFonts w:ascii="GHEA Grapalat" w:eastAsia="Times New Roman" w:hAnsi="GHEA Grapalat" w:cs="Arial"/>
          <w:sz w:val="24"/>
          <w:szCs w:val="24"/>
          <w:lang w:val="hy-AM"/>
        </w:rPr>
        <w:t>եփականության օտարման գործառույթների իրականացումը համակարգող և պատասխանատու պետական լիազոր մարմինը Կրթության, գիտության, մշակույթի և սպորտի նախարարությունն է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,</w:t>
      </w:r>
    </w:p>
    <w:p w14:paraId="41AB59C8" w14:textId="77777777" w:rsidR="00D622A3" w:rsidRPr="00D330BB" w:rsidRDefault="00D622A3" w:rsidP="00D622A3">
      <w:pPr>
        <w:pStyle w:val="ListParagraph"/>
        <w:numPr>
          <w:ilvl w:val="0"/>
          <w:numId w:val="13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օտարման նպատակի իրագործ</w:t>
      </w:r>
      <w:r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ման մեկնարկի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վերջնաժամկետը</w:t>
      </w:r>
      <w:proofErr w:type="spellEnd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2030 թվականի մարտի 1-ն է, </w:t>
      </w:r>
      <w:r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իսկ ավարտի </w:t>
      </w:r>
      <w:proofErr w:type="spellStart"/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վերջնաժամկետը</w:t>
      </w:r>
      <w:proofErr w:type="spellEnd"/>
      <w:r>
        <w:rPr>
          <w:rFonts w:ascii="GHEA Grapalat" w:eastAsia="GHEA Grapalat" w:hAnsi="GHEA Grapalat" w:cs="Times New Roman"/>
          <w:sz w:val="24"/>
          <w:szCs w:val="24"/>
          <w:lang w:val="hy-AM"/>
        </w:rPr>
        <w:t>՝</w:t>
      </w: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 xml:space="preserve"> 2030 թվականի դեկտեմբերի 31-</w:t>
      </w:r>
      <w:r>
        <w:rPr>
          <w:rFonts w:ascii="GHEA Grapalat" w:eastAsia="GHEA Grapalat" w:hAnsi="GHEA Grapalat" w:cs="Times New Roman"/>
          <w:sz w:val="24"/>
          <w:szCs w:val="24"/>
          <w:lang w:val="hy-AM"/>
        </w:rPr>
        <w:t>ը</w:t>
      </w: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:</w:t>
      </w:r>
    </w:p>
    <w:p w14:paraId="65A0307C" w14:textId="77777777" w:rsidR="00D622A3" w:rsidRPr="00D330BB" w:rsidRDefault="00D622A3" w:rsidP="00D622A3">
      <w:pPr>
        <w:pStyle w:val="ListParagraph"/>
        <w:numPr>
          <w:ilvl w:val="0"/>
          <w:numId w:val="11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14:paraId="4D70F54A" w14:textId="77777777" w:rsidR="00D622A3" w:rsidRDefault="00D622A3" w:rsidP="00D622A3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017EF579" w14:textId="77777777" w:rsidR="00D622A3" w:rsidRDefault="00D622A3" w:rsidP="00D622A3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7E9BD169" w14:textId="77777777" w:rsidR="00D622A3" w:rsidRPr="00D330BB" w:rsidRDefault="00D622A3" w:rsidP="00D622A3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3ABD9AAA" w14:textId="77777777" w:rsidR="00D622A3" w:rsidRDefault="00D622A3" w:rsidP="00D622A3">
      <w:pPr>
        <w:tabs>
          <w:tab w:val="left" w:pos="993"/>
          <w:tab w:val="left" w:pos="3686"/>
          <w:tab w:val="left" w:pos="4111"/>
        </w:tabs>
        <w:spacing w:after="0" w:line="24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eastAsia="GHEA Grapalat" w:hAnsi="GHEA Grapalat" w:cs="Times New Roman"/>
          <w:b/>
          <w:sz w:val="24"/>
          <w:szCs w:val="24"/>
          <w:lang w:val="hy-AM"/>
        </w:rPr>
        <w:t xml:space="preserve">     </w:t>
      </w:r>
      <w:r w:rsidRPr="00D330BB">
        <w:rPr>
          <w:rFonts w:ascii="GHEA Grapalat" w:eastAsia="GHEA Grapalat" w:hAnsi="GHEA Grapalat" w:cs="Times New Roman"/>
          <w:b/>
          <w:sz w:val="24"/>
          <w:szCs w:val="24"/>
          <w:lang w:val="hy-AM"/>
        </w:rPr>
        <w:t>ՀԱՅԱՍՏԱՆԻ ՀԱՆՐԱՊԵՏՈՒԹՅԱՆ</w:t>
      </w:r>
    </w:p>
    <w:p w14:paraId="16E331F8" w14:textId="77777777" w:rsidR="00D622A3" w:rsidRPr="00D330BB" w:rsidRDefault="00D622A3" w:rsidP="00D622A3">
      <w:pPr>
        <w:tabs>
          <w:tab w:val="left" w:pos="993"/>
          <w:tab w:val="left" w:pos="3686"/>
          <w:tab w:val="left" w:pos="4111"/>
        </w:tabs>
        <w:spacing w:after="0" w:line="240" w:lineRule="auto"/>
        <w:ind w:firstLine="567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b/>
          <w:sz w:val="24"/>
          <w:szCs w:val="24"/>
          <w:lang w:val="hy-AM"/>
        </w:rPr>
        <w:t>ՎԱՐՉԱՊԵՏ՝                                                       Ն. ՓԱՇԻՆՅԱՆ</w:t>
      </w:r>
    </w:p>
    <w:p w14:paraId="2500B224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26BEC7A7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7FFE0A76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4FE444EE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0335463E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2DD45B97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46CA89FF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631CD9D2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64DD337D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150D3953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375CE2BF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017378B5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45EA5786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4A2C8A1E" w14:textId="77777777" w:rsidR="00D622A3" w:rsidRPr="00D330BB" w:rsidRDefault="00D622A3" w:rsidP="00D622A3">
      <w:pPr>
        <w:spacing w:after="0" w:line="360" w:lineRule="auto"/>
        <w:jc w:val="right"/>
        <w:rPr>
          <w:rFonts w:ascii="GHEA Grapalat" w:eastAsia="GHEA Grapalat" w:hAnsi="GHEA Grapalat" w:cs="Times New Roman"/>
          <w:bCs/>
          <w:i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bCs/>
          <w:i/>
          <w:sz w:val="24"/>
          <w:szCs w:val="24"/>
          <w:lang w:val="hy-AM"/>
        </w:rPr>
        <w:t>Հավելված N 1</w:t>
      </w:r>
    </w:p>
    <w:p w14:paraId="29BB8F6B" w14:textId="77777777" w:rsidR="00D622A3" w:rsidRPr="00D330BB" w:rsidRDefault="00D622A3" w:rsidP="00D622A3">
      <w:pPr>
        <w:spacing w:after="0" w:line="360" w:lineRule="auto"/>
        <w:jc w:val="right"/>
        <w:rPr>
          <w:rFonts w:ascii="GHEA Grapalat" w:eastAsia="GHEA Grapalat" w:hAnsi="GHEA Grapalat" w:cs="Times New Roman"/>
          <w:i/>
          <w:sz w:val="24"/>
          <w:szCs w:val="24"/>
          <w:lang w:val="hy-AM"/>
        </w:rPr>
      </w:pPr>
      <w:r w:rsidRPr="00D330BB">
        <w:rPr>
          <w:rFonts w:ascii="GHEA Grapalat" w:eastAsia="GHEA Grapalat" w:hAnsi="GHEA Grapalat" w:cs="Times New Roman"/>
          <w:i/>
          <w:sz w:val="24"/>
          <w:szCs w:val="24"/>
          <w:lang w:val="hy-AM"/>
        </w:rPr>
        <w:t>....</w:t>
      </w:r>
    </w:p>
    <w:p w14:paraId="1B79D2A4" w14:textId="77777777" w:rsidR="00D622A3" w:rsidRPr="00D330BB" w:rsidRDefault="00D622A3" w:rsidP="00D622A3">
      <w:pPr>
        <w:spacing w:after="0" w:line="360" w:lineRule="auto"/>
        <w:jc w:val="right"/>
        <w:rPr>
          <w:rFonts w:ascii="GHEA Grapalat" w:eastAsia="GHEA Grapalat" w:hAnsi="GHEA Grapalat" w:cs="Times New Roman"/>
          <w:i/>
          <w:sz w:val="24"/>
          <w:szCs w:val="24"/>
          <w:lang w:val="hy-AM"/>
        </w:rPr>
      </w:pPr>
    </w:p>
    <w:p w14:paraId="2B929E18" w14:textId="77777777" w:rsidR="00D622A3" w:rsidRPr="00D330BB" w:rsidRDefault="00D622A3" w:rsidP="00D622A3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D330B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Ց Ա Ն Կ</w:t>
      </w:r>
    </w:p>
    <w:p w14:paraId="32C7C142" w14:textId="77777777" w:rsidR="00D622A3" w:rsidRPr="00D330BB" w:rsidRDefault="00D622A3" w:rsidP="00D622A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344DBFD8" w14:textId="77777777" w:rsidR="00D622A3" w:rsidRPr="00D330BB" w:rsidRDefault="00D622A3" w:rsidP="00D622A3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D330B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ՀԱՅԱՍՏԱՆԻ ՀԱՆՐԱՊԵՏՈՒԹՅԱՆ ՍՅՈՒՆԻՔԻ ՄԱՐԶԻ ԿԱՊԱՆ ՀԱՄԱՅՆՔԻ ԿԱՊԱՆ ՔԱՂԱՔՈՒՄ ԳՏՆՎՈՂ ՀՈՂԱՄԱՍԻ, ՈՐԻ ՆԿԱՏՄԱՄԲ ՃԱՆԱՉՎԵԼ Է ՀԱՆՐՈՒԹՅԱՆ ԳԵՐԱԿԱ ՇԱՀ</w:t>
      </w:r>
    </w:p>
    <w:tbl>
      <w:tblPr>
        <w:tblpPr w:leftFromText="180" w:rightFromText="180" w:vertAnchor="text" w:horzAnchor="margin" w:tblpXSpec="center" w:tblpY="567"/>
        <w:tblW w:w="1077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1984"/>
        <w:gridCol w:w="2127"/>
        <w:gridCol w:w="2268"/>
        <w:gridCol w:w="1984"/>
      </w:tblGrid>
      <w:tr w:rsidR="00D622A3" w:rsidRPr="00D330BB" w14:paraId="2E9DFF0D" w14:textId="77777777" w:rsidTr="00285BD2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C58428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Օտարվող սեփականության հասցեն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6BBF56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Կադաստրային ծածկագիրը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9800B0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Կադաստրային </w:t>
            </w:r>
            <w:proofErr w:type="spellStart"/>
            <w:r w:rsidRPr="00D330BB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քարտեզում</w:t>
            </w:r>
            <w:proofErr w:type="spellEnd"/>
            <w:r w:rsidRPr="00D330BB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առկա մակերեսը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5F2D7D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Հողամասի նպատակային և գործառնական նշանակությունը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60EE2C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Սեփականատեր</w:t>
            </w:r>
          </w:p>
        </w:tc>
      </w:tr>
      <w:tr w:rsidR="00D622A3" w:rsidRPr="00D330BB" w14:paraId="5FFBCDC3" w14:textId="77777777" w:rsidTr="00285BD2">
        <w:trPr>
          <w:tblCellSpacing w:w="0" w:type="dxa"/>
        </w:trPr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4E734E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ՀՀ, Սյունիքի մարզ, ք</w:t>
            </w:r>
            <w:r w:rsidRPr="00D330B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D330B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Կապան</w:t>
            </w: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, </w:t>
            </w:r>
            <w:r w:rsidRPr="00D330B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Թումանյան</w:t>
            </w: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D330B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փողոց</w:t>
            </w: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, 11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AA7285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09-001-0628-</w:t>
            </w:r>
          </w:p>
          <w:p w14:paraId="7FF82377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0003</w:t>
            </w:r>
          </w:p>
          <w:p w14:paraId="6D75938C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AA63DC" w14:textId="77777777" w:rsidR="00D622A3" w:rsidRPr="003631B3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</w:rPr>
            </w:pP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1.</w:t>
            </w:r>
            <w:r>
              <w:rPr>
                <w:rFonts w:ascii="GHEA Grapalat" w:eastAsia="Times New Roman" w:hAnsi="GHEA Grapalat" w:cs="Arial"/>
                <w:sz w:val="24"/>
                <w:szCs w:val="24"/>
              </w:rPr>
              <w:t>81682</w:t>
            </w:r>
          </w:p>
          <w:p w14:paraId="6DC5CE74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</w:t>
            </w:r>
          </w:p>
          <w:p w14:paraId="588E28AF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BB94D1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Հատուկ</w:t>
            </w:r>
          </w:p>
          <w:p w14:paraId="17490E90" w14:textId="77777777" w:rsidR="00D622A3" w:rsidRPr="00DE3676" w:rsidRDefault="00D622A3" w:rsidP="00285BD2">
            <w:pPr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պահպանվող տարածքների, </w:t>
            </w:r>
            <w:r w:rsidRPr="00D330B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Հանգստի </w:t>
            </w: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համար նախատեսված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C06EB8" w14:textId="77777777" w:rsidR="00D622A3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D330BB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D330B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Սյունիքի</w:t>
            </w: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D330B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մարզի</w:t>
            </w:r>
            <w:r w:rsidRPr="00D330BB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Կապան</w:t>
            </w:r>
          </w:p>
          <w:p w14:paraId="396482D4" w14:textId="77777777" w:rsidR="00D622A3" w:rsidRPr="00D330BB" w:rsidRDefault="00D622A3" w:rsidP="00285BD2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D330B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համայնք</w:t>
            </w:r>
          </w:p>
        </w:tc>
      </w:tr>
    </w:tbl>
    <w:p w14:paraId="5A11AE5F" w14:textId="77777777" w:rsidR="00D622A3" w:rsidRPr="00D330BB" w:rsidRDefault="00D622A3" w:rsidP="00D622A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330B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35B4801" w14:textId="77777777" w:rsidR="00D622A3" w:rsidRPr="00D330BB" w:rsidRDefault="00D622A3" w:rsidP="00D622A3">
      <w:pPr>
        <w:spacing w:after="0" w:line="360" w:lineRule="auto"/>
        <w:ind w:firstLine="567"/>
        <w:jc w:val="center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0FE631DF" w14:textId="77777777" w:rsidR="00D622A3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0D13F3E2" w14:textId="77777777" w:rsidR="00D622A3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517FDD99" w14:textId="77777777" w:rsidR="00D622A3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31650EC6" w14:textId="77777777" w:rsidR="00D622A3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0CF493C1" w14:textId="77777777" w:rsidR="00D622A3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474B02A2" w14:textId="77777777" w:rsidR="00D622A3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  <w:sectPr w:rsidR="00D622A3" w:rsidSect="00AD4776">
          <w:footerReference w:type="default" r:id="rId8"/>
          <w:pgSz w:w="11906" w:h="16838" w:code="9"/>
          <w:pgMar w:top="851" w:right="566" w:bottom="227" w:left="1134" w:header="720" w:footer="720" w:gutter="0"/>
          <w:cols w:space="720"/>
          <w:docGrid w:linePitch="360"/>
        </w:sectPr>
      </w:pPr>
    </w:p>
    <w:p w14:paraId="0EC662F2" w14:textId="77777777" w:rsidR="00D622A3" w:rsidRPr="00D330BB" w:rsidRDefault="00D622A3" w:rsidP="00D622A3">
      <w:pPr>
        <w:spacing w:after="0" w:line="240" w:lineRule="auto"/>
        <w:ind w:left="7200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lastRenderedPageBreak/>
        <w:t>ՍԽԵՄԱ</w:t>
      </w:r>
    </w:p>
    <w:p w14:paraId="6BCE8A7E" w14:textId="77777777" w:rsidR="00D622A3" w:rsidRPr="00D330BB" w:rsidRDefault="00D622A3" w:rsidP="00D622A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6DA406E5" w14:textId="3ACDE5E0" w:rsidR="00D622A3" w:rsidRPr="00D330BB" w:rsidRDefault="00D622A3" w:rsidP="00D622A3">
      <w:pPr>
        <w:spacing w:after="0" w:line="24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D330B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ՀԱՅԱՍՏԱՆԻ ՀԱՆՐԱՊԵՏՈՒԹՅԱՆ ՍՅՈՒՆԻՔԻ ՄԱՐԶԻ ԿԱՊԱՆ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ՀԱՄԱՅՆՔԻ ԿԱՊԱՆ ՔԱՂԱՔՈՒՄ ԳՏՆՎՈՂ ԵՎ </w:t>
      </w:r>
      <w:r w:rsidRPr="00D330B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ՀԱՆՐՈՒԹՅԱՆ ԳԵՐԱԿԱ ՇԱՀ</w:t>
      </w:r>
      <w:r w:rsidRPr="00D330B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D330B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>ՃԱՆԱՉՎ</w:t>
      </w:r>
      <w:r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ՈՂ </w:t>
      </w:r>
      <w:r w:rsidRPr="00D330BB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ՀՈՂԱՄԱՍԻ </w:t>
      </w:r>
    </w:p>
    <w:p w14:paraId="48A97A99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8DDA4C0" wp14:editId="3A060369">
            <wp:simplePos x="0" y="0"/>
            <wp:positionH relativeFrom="column">
              <wp:posOffset>434975</wp:posOffset>
            </wp:positionH>
            <wp:positionV relativeFrom="paragraph">
              <wp:posOffset>31115</wp:posOffset>
            </wp:positionV>
            <wp:extent cx="9469756" cy="5777230"/>
            <wp:effectExtent l="0" t="0" r="0" b="0"/>
            <wp:wrapNone/>
            <wp:docPr id="4272" name="Picture 42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2" name="Picture 427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469781" cy="577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28D11FB7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79BA8B0A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0474FD7E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172D6BD2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448E0EBC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18D82C06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381DA0F8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63B52C2C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386C8B45" w14:textId="77777777" w:rsidR="00D622A3" w:rsidRPr="00D330BB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3727B680" w14:textId="77777777" w:rsidR="00D622A3" w:rsidRDefault="00D622A3" w:rsidP="00D622A3">
      <w:pPr>
        <w:spacing w:after="0" w:line="360" w:lineRule="auto"/>
        <w:rPr>
          <w:rFonts w:ascii="GHEA Grapalat" w:eastAsia="GHEA Grapalat" w:hAnsi="GHEA Grapalat" w:cs="Times New Roman"/>
          <w:b/>
          <w:sz w:val="24"/>
          <w:szCs w:val="24"/>
          <w:lang w:val="hy-AM"/>
        </w:rPr>
      </w:pPr>
    </w:p>
    <w:p w14:paraId="09911D93" w14:textId="77777777" w:rsidR="00D622A3" w:rsidRPr="00F06C48" w:rsidRDefault="00D622A3" w:rsidP="00D622A3">
      <w:pPr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1F285869" w14:textId="77777777" w:rsidR="00D622A3" w:rsidRPr="00F06C48" w:rsidRDefault="00D622A3" w:rsidP="00D622A3">
      <w:pPr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69D47CF9" w14:textId="77777777" w:rsidR="00D622A3" w:rsidRPr="00F06C48" w:rsidRDefault="00D622A3" w:rsidP="00D622A3">
      <w:pPr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17CB4B94" w14:textId="77777777" w:rsidR="00D622A3" w:rsidRPr="00F06C48" w:rsidRDefault="00D622A3" w:rsidP="00D622A3">
      <w:pPr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6D1F2E8D" w14:textId="77777777" w:rsidR="00D622A3" w:rsidRPr="00F06C48" w:rsidRDefault="00D622A3" w:rsidP="00D622A3">
      <w:pPr>
        <w:tabs>
          <w:tab w:val="left" w:pos="2445"/>
        </w:tabs>
        <w:rPr>
          <w:rFonts w:ascii="GHEA Grapalat" w:eastAsia="GHEA Grapalat" w:hAnsi="GHEA Grapalat" w:cs="Times New Roman"/>
          <w:sz w:val="24"/>
          <w:szCs w:val="24"/>
          <w:lang w:val="hy-AM"/>
        </w:rPr>
      </w:pPr>
    </w:p>
    <w:p w14:paraId="6049C37E" w14:textId="77777777" w:rsidR="00D622A3" w:rsidRPr="00D622A3" w:rsidRDefault="00D622A3" w:rsidP="00D622A3">
      <w:pPr>
        <w:rPr>
          <w:lang w:val="hy-AM"/>
        </w:rPr>
      </w:pPr>
    </w:p>
    <w:p w14:paraId="4AF7E6F3" w14:textId="77777777" w:rsidR="00D622A3" w:rsidRDefault="00D622A3" w:rsidP="00D622A3">
      <w:pPr>
        <w:spacing w:after="0" w:line="240" w:lineRule="auto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sectPr w:rsidR="00D622A3" w:rsidSect="00D622A3">
          <w:pgSz w:w="16838" w:h="11906" w:orient="landscape" w:code="9"/>
          <w:pgMar w:top="630" w:right="851" w:bottom="566" w:left="227" w:header="720" w:footer="720" w:gutter="0"/>
          <w:cols w:space="720"/>
          <w:docGrid w:linePitch="360"/>
        </w:sectPr>
      </w:pPr>
    </w:p>
    <w:p w14:paraId="5C8BD8F3" w14:textId="32299D5D" w:rsidR="004448ED" w:rsidRPr="00D622A3" w:rsidRDefault="004448ED" w:rsidP="00D622A3">
      <w:pPr>
        <w:spacing w:after="0" w:line="240" w:lineRule="auto"/>
        <w:ind w:left="7200"/>
        <w:rPr>
          <w:lang w:val="hy-AM"/>
        </w:rPr>
      </w:pPr>
    </w:p>
    <w:sectPr w:rsidR="004448ED" w:rsidRPr="00D622A3" w:rsidSect="00AD4776">
      <w:footerReference w:type="default" r:id="rId10"/>
      <w:pgSz w:w="11906" w:h="16838" w:code="9"/>
      <w:pgMar w:top="851" w:right="566" w:bottom="227" w:left="1134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CBFAB2" w16cid:durableId="2E09DB58"/>
  <w16cid:commentId w16cid:paraId="581151C1" w16cid:durableId="2E09DDE6"/>
  <w16cid:commentId w16cid:paraId="6EF37690" w16cid:durableId="2E09DB59"/>
  <w16cid:commentId w16cid:paraId="59289CF6" w16cid:durableId="2E09DE35"/>
  <w16cid:commentId w16cid:paraId="60CA2CF9" w16cid:durableId="2E09DB5A"/>
  <w16cid:commentId w16cid:paraId="79A43445" w16cid:durableId="2E09DE84"/>
  <w16cid:commentId w16cid:paraId="529DA635" w16cid:durableId="2E09DEE7"/>
  <w16cid:commentId w16cid:paraId="056B1A54" w16cid:durableId="2E09DF23"/>
  <w16cid:commentId w16cid:paraId="5468FC3C" w16cid:durableId="2E09DF75"/>
  <w16cid:commentId w16cid:paraId="137C1EF8" w16cid:durableId="2E09DFC0"/>
  <w16cid:commentId w16cid:paraId="518795A7" w16cid:durableId="2E09DB5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EA8D76" w14:textId="77777777" w:rsidR="00730E2D" w:rsidRDefault="00730E2D" w:rsidP="0072219F">
      <w:pPr>
        <w:spacing w:after="0" w:line="240" w:lineRule="auto"/>
      </w:pPr>
      <w:r>
        <w:separator/>
      </w:r>
    </w:p>
  </w:endnote>
  <w:endnote w:type="continuationSeparator" w:id="0">
    <w:p w14:paraId="0C30B94F" w14:textId="77777777" w:rsidR="00730E2D" w:rsidRDefault="00730E2D" w:rsidP="00722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0567227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14:paraId="1BF39763" w14:textId="546C9307" w:rsidR="00D622A3" w:rsidRPr="00400BF4" w:rsidRDefault="00D622A3">
        <w:pPr>
          <w:pStyle w:val="Footer"/>
          <w:jc w:val="right"/>
          <w:rPr>
            <w:rFonts w:ascii="GHEA Grapalat" w:hAnsi="GHEA Grapalat"/>
          </w:rPr>
        </w:pPr>
        <w:r w:rsidRPr="00400BF4">
          <w:rPr>
            <w:rFonts w:ascii="GHEA Grapalat" w:hAnsi="GHEA Grapalat"/>
          </w:rPr>
          <w:fldChar w:fldCharType="begin"/>
        </w:r>
        <w:r w:rsidRPr="00400BF4">
          <w:rPr>
            <w:rFonts w:ascii="GHEA Grapalat" w:hAnsi="GHEA Grapalat"/>
          </w:rPr>
          <w:instrText xml:space="preserve"> PAGE   \* MERGEFORMAT </w:instrText>
        </w:r>
        <w:r w:rsidRPr="00400BF4">
          <w:rPr>
            <w:rFonts w:ascii="GHEA Grapalat" w:hAnsi="GHEA Grapalat"/>
          </w:rPr>
          <w:fldChar w:fldCharType="separate"/>
        </w:r>
        <w:r>
          <w:rPr>
            <w:rFonts w:ascii="GHEA Grapalat" w:hAnsi="GHEA Grapalat"/>
            <w:noProof/>
          </w:rPr>
          <w:t>3</w:t>
        </w:r>
        <w:r w:rsidRPr="00400BF4">
          <w:rPr>
            <w:rFonts w:ascii="GHEA Grapalat" w:hAnsi="GHEA Grapalat"/>
            <w:noProof/>
          </w:rPr>
          <w:fldChar w:fldCharType="end"/>
        </w:r>
      </w:p>
    </w:sdtContent>
  </w:sdt>
  <w:p w14:paraId="6B0381E3" w14:textId="77777777" w:rsidR="00D622A3" w:rsidRDefault="00D622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44424847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14:paraId="3A0A5C12" w14:textId="27CA106B" w:rsidR="00400BF4" w:rsidRPr="00400BF4" w:rsidRDefault="00400BF4">
        <w:pPr>
          <w:pStyle w:val="Footer"/>
          <w:jc w:val="right"/>
          <w:rPr>
            <w:rFonts w:ascii="GHEA Grapalat" w:hAnsi="GHEA Grapalat"/>
          </w:rPr>
        </w:pPr>
        <w:r w:rsidRPr="00400BF4">
          <w:rPr>
            <w:rFonts w:ascii="GHEA Grapalat" w:hAnsi="GHEA Grapalat"/>
          </w:rPr>
          <w:fldChar w:fldCharType="begin"/>
        </w:r>
        <w:r w:rsidRPr="00400BF4">
          <w:rPr>
            <w:rFonts w:ascii="GHEA Grapalat" w:hAnsi="GHEA Grapalat"/>
          </w:rPr>
          <w:instrText xml:space="preserve"> PAGE   \* MERGEFORMAT </w:instrText>
        </w:r>
        <w:r w:rsidRPr="00400BF4">
          <w:rPr>
            <w:rFonts w:ascii="GHEA Grapalat" w:hAnsi="GHEA Grapalat"/>
          </w:rPr>
          <w:fldChar w:fldCharType="separate"/>
        </w:r>
        <w:r w:rsidR="00D622A3">
          <w:rPr>
            <w:rFonts w:ascii="GHEA Grapalat" w:hAnsi="GHEA Grapalat"/>
            <w:noProof/>
          </w:rPr>
          <w:t>6</w:t>
        </w:r>
        <w:r w:rsidRPr="00400BF4">
          <w:rPr>
            <w:rFonts w:ascii="GHEA Grapalat" w:hAnsi="GHEA Grapalat"/>
            <w:noProof/>
          </w:rPr>
          <w:fldChar w:fldCharType="end"/>
        </w:r>
      </w:p>
    </w:sdtContent>
  </w:sdt>
  <w:p w14:paraId="1707C77C" w14:textId="77777777" w:rsidR="00400BF4" w:rsidRDefault="00400B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1F28D9" w14:textId="77777777" w:rsidR="00730E2D" w:rsidRDefault="00730E2D" w:rsidP="0072219F">
      <w:pPr>
        <w:spacing w:after="0" w:line="240" w:lineRule="auto"/>
      </w:pPr>
      <w:r>
        <w:separator/>
      </w:r>
    </w:p>
  </w:footnote>
  <w:footnote w:type="continuationSeparator" w:id="0">
    <w:p w14:paraId="6A4A4311" w14:textId="77777777" w:rsidR="00730E2D" w:rsidRDefault="00730E2D" w:rsidP="007221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14092"/>
    <w:multiLevelType w:val="hybridMultilevel"/>
    <w:tmpl w:val="CB60981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F333E0E"/>
    <w:multiLevelType w:val="hybridMultilevel"/>
    <w:tmpl w:val="DBEC7D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D5D2964"/>
    <w:multiLevelType w:val="hybridMultilevel"/>
    <w:tmpl w:val="3D844F4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1D65091"/>
    <w:multiLevelType w:val="hybridMultilevel"/>
    <w:tmpl w:val="3B664C4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CD47030"/>
    <w:multiLevelType w:val="hybridMultilevel"/>
    <w:tmpl w:val="B660F78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8392AA3"/>
    <w:multiLevelType w:val="hybridMultilevel"/>
    <w:tmpl w:val="B31243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130AD9"/>
    <w:multiLevelType w:val="hybridMultilevel"/>
    <w:tmpl w:val="CC6E26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B3103EF"/>
    <w:multiLevelType w:val="hybridMultilevel"/>
    <w:tmpl w:val="418AB79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C6657D8"/>
    <w:multiLevelType w:val="multilevel"/>
    <w:tmpl w:val="A89CFC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73A3576"/>
    <w:multiLevelType w:val="hybridMultilevel"/>
    <w:tmpl w:val="A5D8CC7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7A4653"/>
    <w:multiLevelType w:val="hybridMultilevel"/>
    <w:tmpl w:val="736A4AC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4452B8C"/>
    <w:multiLevelType w:val="hybridMultilevel"/>
    <w:tmpl w:val="9B604E5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83D7339"/>
    <w:multiLevelType w:val="hybridMultilevel"/>
    <w:tmpl w:val="5E8EF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70E50"/>
    <w:multiLevelType w:val="hybridMultilevel"/>
    <w:tmpl w:val="60F89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1A7892"/>
    <w:multiLevelType w:val="hybridMultilevel"/>
    <w:tmpl w:val="A5368C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224DB"/>
    <w:multiLevelType w:val="hybridMultilevel"/>
    <w:tmpl w:val="5ADC3D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F741D6E"/>
    <w:multiLevelType w:val="hybridMultilevel"/>
    <w:tmpl w:val="46BCF7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BEF6FA1"/>
    <w:multiLevelType w:val="hybridMultilevel"/>
    <w:tmpl w:val="772EBB9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709D7FA7"/>
    <w:multiLevelType w:val="hybridMultilevel"/>
    <w:tmpl w:val="4BFA15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DB6BE7"/>
    <w:multiLevelType w:val="hybridMultilevel"/>
    <w:tmpl w:val="4CE2EDB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5"/>
  </w:num>
  <w:num w:numId="3">
    <w:abstractNumId w:val="12"/>
  </w:num>
  <w:num w:numId="4">
    <w:abstractNumId w:val="14"/>
  </w:num>
  <w:num w:numId="5">
    <w:abstractNumId w:val="18"/>
  </w:num>
  <w:num w:numId="6">
    <w:abstractNumId w:val="6"/>
  </w:num>
  <w:num w:numId="7">
    <w:abstractNumId w:val="16"/>
  </w:num>
  <w:num w:numId="8">
    <w:abstractNumId w:val="1"/>
  </w:num>
  <w:num w:numId="9">
    <w:abstractNumId w:val="4"/>
  </w:num>
  <w:num w:numId="10">
    <w:abstractNumId w:val="13"/>
  </w:num>
  <w:num w:numId="11">
    <w:abstractNumId w:val="3"/>
  </w:num>
  <w:num w:numId="12">
    <w:abstractNumId w:val="0"/>
  </w:num>
  <w:num w:numId="13">
    <w:abstractNumId w:val="15"/>
  </w:num>
  <w:num w:numId="14">
    <w:abstractNumId w:val="7"/>
  </w:num>
  <w:num w:numId="15">
    <w:abstractNumId w:val="17"/>
  </w:num>
  <w:num w:numId="16">
    <w:abstractNumId w:val="8"/>
  </w:num>
  <w:num w:numId="17">
    <w:abstractNumId w:val="19"/>
  </w:num>
  <w:num w:numId="18">
    <w:abstractNumId w:val="10"/>
  </w:num>
  <w:num w:numId="19">
    <w:abstractNumId w:val="2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D6F"/>
    <w:rsid w:val="000144A0"/>
    <w:rsid w:val="00022B64"/>
    <w:rsid w:val="00027D02"/>
    <w:rsid w:val="00040254"/>
    <w:rsid w:val="000501A1"/>
    <w:rsid w:val="0005096B"/>
    <w:rsid w:val="00051F00"/>
    <w:rsid w:val="000525D1"/>
    <w:rsid w:val="000600B8"/>
    <w:rsid w:val="0006490D"/>
    <w:rsid w:val="00070733"/>
    <w:rsid w:val="00074FBA"/>
    <w:rsid w:val="000867F7"/>
    <w:rsid w:val="000A6880"/>
    <w:rsid w:val="000B067C"/>
    <w:rsid w:val="000B522B"/>
    <w:rsid w:val="000B7D2A"/>
    <w:rsid w:val="000C0990"/>
    <w:rsid w:val="000E312B"/>
    <w:rsid w:val="000F69C9"/>
    <w:rsid w:val="00101E24"/>
    <w:rsid w:val="0011113E"/>
    <w:rsid w:val="00111396"/>
    <w:rsid w:val="00114324"/>
    <w:rsid w:val="001166B4"/>
    <w:rsid w:val="00122D3C"/>
    <w:rsid w:val="001308E8"/>
    <w:rsid w:val="00133060"/>
    <w:rsid w:val="001357F6"/>
    <w:rsid w:val="001362E7"/>
    <w:rsid w:val="001425B0"/>
    <w:rsid w:val="00163463"/>
    <w:rsid w:val="001918CF"/>
    <w:rsid w:val="00192555"/>
    <w:rsid w:val="00195037"/>
    <w:rsid w:val="001A5679"/>
    <w:rsid w:val="001B4DCA"/>
    <w:rsid w:val="001C1F13"/>
    <w:rsid w:val="001C729E"/>
    <w:rsid w:val="001D04D4"/>
    <w:rsid w:val="001E127A"/>
    <w:rsid w:val="001E18AD"/>
    <w:rsid w:val="001F3013"/>
    <w:rsid w:val="00205274"/>
    <w:rsid w:val="00213D10"/>
    <w:rsid w:val="00216A3F"/>
    <w:rsid w:val="00220048"/>
    <w:rsid w:val="0022078C"/>
    <w:rsid w:val="00234ED5"/>
    <w:rsid w:val="00236D7B"/>
    <w:rsid w:val="002410B5"/>
    <w:rsid w:val="0024163E"/>
    <w:rsid w:val="00260AE1"/>
    <w:rsid w:val="00277743"/>
    <w:rsid w:val="002800AA"/>
    <w:rsid w:val="00297ED5"/>
    <w:rsid w:val="002A7C9F"/>
    <w:rsid w:val="002B0455"/>
    <w:rsid w:val="002D5C24"/>
    <w:rsid w:val="002D6367"/>
    <w:rsid w:val="002E0216"/>
    <w:rsid w:val="002E61B4"/>
    <w:rsid w:val="002F03B1"/>
    <w:rsid w:val="002F3909"/>
    <w:rsid w:val="002F61C9"/>
    <w:rsid w:val="00302C19"/>
    <w:rsid w:val="003113DD"/>
    <w:rsid w:val="00313D44"/>
    <w:rsid w:val="00316DB1"/>
    <w:rsid w:val="00317F93"/>
    <w:rsid w:val="00330382"/>
    <w:rsid w:val="0033725A"/>
    <w:rsid w:val="003401FB"/>
    <w:rsid w:val="00344B4A"/>
    <w:rsid w:val="00345B70"/>
    <w:rsid w:val="00345FCC"/>
    <w:rsid w:val="00354D95"/>
    <w:rsid w:val="00357C87"/>
    <w:rsid w:val="003631B3"/>
    <w:rsid w:val="003750A0"/>
    <w:rsid w:val="003777A6"/>
    <w:rsid w:val="00377BA6"/>
    <w:rsid w:val="00377FA6"/>
    <w:rsid w:val="00387B5C"/>
    <w:rsid w:val="003923AF"/>
    <w:rsid w:val="003B3457"/>
    <w:rsid w:val="003B5C0B"/>
    <w:rsid w:val="003C4A93"/>
    <w:rsid w:val="003D3A7F"/>
    <w:rsid w:val="003D3DD5"/>
    <w:rsid w:val="003D5B0C"/>
    <w:rsid w:val="003F27DC"/>
    <w:rsid w:val="003F7375"/>
    <w:rsid w:val="003F7C9C"/>
    <w:rsid w:val="00400A96"/>
    <w:rsid w:val="00400BF4"/>
    <w:rsid w:val="004117C6"/>
    <w:rsid w:val="00413BA9"/>
    <w:rsid w:val="00425D3F"/>
    <w:rsid w:val="00435094"/>
    <w:rsid w:val="00435894"/>
    <w:rsid w:val="00443658"/>
    <w:rsid w:val="004448ED"/>
    <w:rsid w:val="004507EB"/>
    <w:rsid w:val="00452DD2"/>
    <w:rsid w:val="00454694"/>
    <w:rsid w:val="00457EC5"/>
    <w:rsid w:val="0046189B"/>
    <w:rsid w:val="0046757D"/>
    <w:rsid w:val="00475BF8"/>
    <w:rsid w:val="0047747A"/>
    <w:rsid w:val="004858A7"/>
    <w:rsid w:val="00492523"/>
    <w:rsid w:val="0049668C"/>
    <w:rsid w:val="00496B60"/>
    <w:rsid w:val="004A3068"/>
    <w:rsid w:val="004A7675"/>
    <w:rsid w:val="004C01B3"/>
    <w:rsid w:val="004C3B3B"/>
    <w:rsid w:val="004C4F13"/>
    <w:rsid w:val="004D0FEF"/>
    <w:rsid w:val="004E3291"/>
    <w:rsid w:val="004F6017"/>
    <w:rsid w:val="004F70E5"/>
    <w:rsid w:val="004F7453"/>
    <w:rsid w:val="00510506"/>
    <w:rsid w:val="005131C6"/>
    <w:rsid w:val="00515B12"/>
    <w:rsid w:val="00532CEA"/>
    <w:rsid w:val="00534873"/>
    <w:rsid w:val="00534AD3"/>
    <w:rsid w:val="00534E6C"/>
    <w:rsid w:val="005418EC"/>
    <w:rsid w:val="00545600"/>
    <w:rsid w:val="00547F5D"/>
    <w:rsid w:val="005502E2"/>
    <w:rsid w:val="005513DA"/>
    <w:rsid w:val="00552379"/>
    <w:rsid w:val="005524C9"/>
    <w:rsid w:val="00562614"/>
    <w:rsid w:val="00563684"/>
    <w:rsid w:val="00565836"/>
    <w:rsid w:val="00584DEB"/>
    <w:rsid w:val="0059726D"/>
    <w:rsid w:val="005A1F9E"/>
    <w:rsid w:val="005A5FD2"/>
    <w:rsid w:val="005A6BD1"/>
    <w:rsid w:val="005B792A"/>
    <w:rsid w:val="005C5707"/>
    <w:rsid w:val="005D155A"/>
    <w:rsid w:val="005D1ACB"/>
    <w:rsid w:val="005D1DD1"/>
    <w:rsid w:val="005D4518"/>
    <w:rsid w:val="005D5A21"/>
    <w:rsid w:val="005E53E0"/>
    <w:rsid w:val="005E7563"/>
    <w:rsid w:val="005F0D0C"/>
    <w:rsid w:val="005F3239"/>
    <w:rsid w:val="005F492D"/>
    <w:rsid w:val="006004CF"/>
    <w:rsid w:val="006051F2"/>
    <w:rsid w:val="0061575D"/>
    <w:rsid w:val="00616B4F"/>
    <w:rsid w:val="006221D4"/>
    <w:rsid w:val="006316AA"/>
    <w:rsid w:val="00634713"/>
    <w:rsid w:val="00637647"/>
    <w:rsid w:val="006442EC"/>
    <w:rsid w:val="00667075"/>
    <w:rsid w:val="0067724C"/>
    <w:rsid w:val="006A0A6C"/>
    <w:rsid w:val="006A120B"/>
    <w:rsid w:val="006A132D"/>
    <w:rsid w:val="006A220B"/>
    <w:rsid w:val="006A4762"/>
    <w:rsid w:val="006A6F47"/>
    <w:rsid w:val="006B0590"/>
    <w:rsid w:val="006B0C58"/>
    <w:rsid w:val="006B21DB"/>
    <w:rsid w:val="006B76A4"/>
    <w:rsid w:val="006D537E"/>
    <w:rsid w:val="006D6ED7"/>
    <w:rsid w:val="006E0ADA"/>
    <w:rsid w:val="006E5F88"/>
    <w:rsid w:val="006E7A18"/>
    <w:rsid w:val="006F0497"/>
    <w:rsid w:val="00701371"/>
    <w:rsid w:val="0070360D"/>
    <w:rsid w:val="007046F7"/>
    <w:rsid w:val="00705A40"/>
    <w:rsid w:val="00710A3E"/>
    <w:rsid w:val="007125B6"/>
    <w:rsid w:val="00714E16"/>
    <w:rsid w:val="0072219F"/>
    <w:rsid w:val="00730E2D"/>
    <w:rsid w:val="00730FE8"/>
    <w:rsid w:val="00734EFD"/>
    <w:rsid w:val="00735928"/>
    <w:rsid w:val="00740443"/>
    <w:rsid w:val="00742DB6"/>
    <w:rsid w:val="00755B64"/>
    <w:rsid w:val="0075617B"/>
    <w:rsid w:val="00757932"/>
    <w:rsid w:val="0076485B"/>
    <w:rsid w:val="0077249E"/>
    <w:rsid w:val="0077481D"/>
    <w:rsid w:val="00775161"/>
    <w:rsid w:val="00777D25"/>
    <w:rsid w:val="00781767"/>
    <w:rsid w:val="00782FF4"/>
    <w:rsid w:val="0079051E"/>
    <w:rsid w:val="00790CF4"/>
    <w:rsid w:val="00791802"/>
    <w:rsid w:val="007920AE"/>
    <w:rsid w:val="007920DA"/>
    <w:rsid w:val="007A15E9"/>
    <w:rsid w:val="007B25AE"/>
    <w:rsid w:val="007C1D6F"/>
    <w:rsid w:val="007D000F"/>
    <w:rsid w:val="007D5841"/>
    <w:rsid w:val="007D7B17"/>
    <w:rsid w:val="007E4F3D"/>
    <w:rsid w:val="00801E14"/>
    <w:rsid w:val="00807B46"/>
    <w:rsid w:val="0082574C"/>
    <w:rsid w:val="00825CBF"/>
    <w:rsid w:val="00841750"/>
    <w:rsid w:val="008437D0"/>
    <w:rsid w:val="00844F48"/>
    <w:rsid w:val="00857C6E"/>
    <w:rsid w:val="008703E9"/>
    <w:rsid w:val="00870B09"/>
    <w:rsid w:val="00877DAB"/>
    <w:rsid w:val="0088432E"/>
    <w:rsid w:val="00891321"/>
    <w:rsid w:val="008B0A3C"/>
    <w:rsid w:val="008C73C3"/>
    <w:rsid w:val="008D414C"/>
    <w:rsid w:val="008E55A3"/>
    <w:rsid w:val="008E5EB4"/>
    <w:rsid w:val="0090479C"/>
    <w:rsid w:val="009053E9"/>
    <w:rsid w:val="009215FE"/>
    <w:rsid w:val="009244DC"/>
    <w:rsid w:val="00930E06"/>
    <w:rsid w:val="00932642"/>
    <w:rsid w:val="00933208"/>
    <w:rsid w:val="00937C4E"/>
    <w:rsid w:val="009422C7"/>
    <w:rsid w:val="00947EC9"/>
    <w:rsid w:val="009531E8"/>
    <w:rsid w:val="00976FF3"/>
    <w:rsid w:val="00980158"/>
    <w:rsid w:val="00982985"/>
    <w:rsid w:val="0099070B"/>
    <w:rsid w:val="00991E46"/>
    <w:rsid w:val="00993DCE"/>
    <w:rsid w:val="00997552"/>
    <w:rsid w:val="009A1999"/>
    <w:rsid w:val="009A2E61"/>
    <w:rsid w:val="009B2B46"/>
    <w:rsid w:val="009B4BB9"/>
    <w:rsid w:val="009C5DC6"/>
    <w:rsid w:val="009D1A01"/>
    <w:rsid w:val="009D4D9F"/>
    <w:rsid w:val="009D4E39"/>
    <w:rsid w:val="009D5675"/>
    <w:rsid w:val="009F0D08"/>
    <w:rsid w:val="009F5132"/>
    <w:rsid w:val="009F7050"/>
    <w:rsid w:val="00A0585D"/>
    <w:rsid w:val="00A069FF"/>
    <w:rsid w:val="00A06CA5"/>
    <w:rsid w:val="00A13BBA"/>
    <w:rsid w:val="00A16963"/>
    <w:rsid w:val="00A205BB"/>
    <w:rsid w:val="00A312A8"/>
    <w:rsid w:val="00A447F5"/>
    <w:rsid w:val="00A4497D"/>
    <w:rsid w:val="00A549B3"/>
    <w:rsid w:val="00A735A4"/>
    <w:rsid w:val="00A7667C"/>
    <w:rsid w:val="00A875B8"/>
    <w:rsid w:val="00A97A61"/>
    <w:rsid w:val="00AB288A"/>
    <w:rsid w:val="00AB3630"/>
    <w:rsid w:val="00AB615C"/>
    <w:rsid w:val="00AC079D"/>
    <w:rsid w:val="00AC0C71"/>
    <w:rsid w:val="00AD2419"/>
    <w:rsid w:val="00AD2D35"/>
    <w:rsid w:val="00AD4776"/>
    <w:rsid w:val="00AE3559"/>
    <w:rsid w:val="00AE582A"/>
    <w:rsid w:val="00AE70D8"/>
    <w:rsid w:val="00AF1138"/>
    <w:rsid w:val="00AF377E"/>
    <w:rsid w:val="00B1202B"/>
    <w:rsid w:val="00B13130"/>
    <w:rsid w:val="00B17F3E"/>
    <w:rsid w:val="00B239A6"/>
    <w:rsid w:val="00B24F4B"/>
    <w:rsid w:val="00B3439C"/>
    <w:rsid w:val="00B34B0D"/>
    <w:rsid w:val="00B41E1F"/>
    <w:rsid w:val="00B63BCB"/>
    <w:rsid w:val="00B64E07"/>
    <w:rsid w:val="00B65B18"/>
    <w:rsid w:val="00B837D1"/>
    <w:rsid w:val="00B858D1"/>
    <w:rsid w:val="00B92A14"/>
    <w:rsid w:val="00B97241"/>
    <w:rsid w:val="00BA1CC1"/>
    <w:rsid w:val="00BB7013"/>
    <w:rsid w:val="00BC06EC"/>
    <w:rsid w:val="00BC381D"/>
    <w:rsid w:val="00BD6B94"/>
    <w:rsid w:val="00BE7AAC"/>
    <w:rsid w:val="00BE7D9C"/>
    <w:rsid w:val="00BF445B"/>
    <w:rsid w:val="00BF58EF"/>
    <w:rsid w:val="00BF7BF8"/>
    <w:rsid w:val="00BF7EF4"/>
    <w:rsid w:val="00C02453"/>
    <w:rsid w:val="00C05DB2"/>
    <w:rsid w:val="00C25F4C"/>
    <w:rsid w:val="00C27C47"/>
    <w:rsid w:val="00C33AC6"/>
    <w:rsid w:val="00C4053A"/>
    <w:rsid w:val="00C408B4"/>
    <w:rsid w:val="00C4571D"/>
    <w:rsid w:val="00C6716A"/>
    <w:rsid w:val="00C820B5"/>
    <w:rsid w:val="00C97BB7"/>
    <w:rsid w:val="00CA72EF"/>
    <w:rsid w:val="00CA74A5"/>
    <w:rsid w:val="00CB03FA"/>
    <w:rsid w:val="00CB081F"/>
    <w:rsid w:val="00CB608B"/>
    <w:rsid w:val="00CC289B"/>
    <w:rsid w:val="00CC2E7E"/>
    <w:rsid w:val="00CC50F8"/>
    <w:rsid w:val="00CD00C1"/>
    <w:rsid w:val="00CD574C"/>
    <w:rsid w:val="00CD5D52"/>
    <w:rsid w:val="00CD5FBF"/>
    <w:rsid w:val="00CF05CF"/>
    <w:rsid w:val="00CF1086"/>
    <w:rsid w:val="00D04089"/>
    <w:rsid w:val="00D04CB1"/>
    <w:rsid w:val="00D12E18"/>
    <w:rsid w:val="00D1544E"/>
    <w:rsid w:val="00D15B48"/>
    <w:rsid w:val="00D22AB6"/>
    <w:rsid w:val="00D330BB"/>
    <w:rsid w:val="00D36AFD"/>
    <w:rsid w:val="00D37127"/>
    <w:rsid w:val="00D412F3"/>
    <w:rsid w:val="00D46063"/>
    <w:rsid w:val="00D46080"/>
    <w:rsid w:val="00D472EE"/>
    <w:rsid w:val="00D47BB6"/>
    <w:rsid w:val="00D622A3"/>
    <w:rsid w:val="00D678A5"/>
    <w:rsid w:val="00D7021E"/>
    <w:rsid w:val="00D70AB3"/>
    <w:rsid w:val="00D76824"/>
    <w:rsid w:val="00D77BA2"/>
    <w:rsid w:val="00D97F3A"/>
    <w:rsid w:val="00DA0F6E"/>
    <w:rsid w:val="00DA30F4"/>
    <w:rsid w:val="00DB3DAA"/>
    <w:rsid w:val="00DC60A5"/>
    <w:rsid w:val="00DD5649"/>
    <w:rsid w:val="00DD63AE"/>
    <w:rsid w:val="00DE2E5D"/>
    <w:rsid w:val="00DE3676"/>
    <w:rsid w:val="00DE38D6"/>
    <w:rsid w:val="00DE76D4"/>
    <w:rsid w:val="00DF1687"/>
    <w:rsid w:val="00DF325D"/>
    <w:rsid w:val="00DF5F54"/>
    <w:rsid w:val="00DF6CF9"/>
    <w:rsid w:val="00E10E29"/>
    <w:rsid w:val="00E11256"/>
    <w:rsid w:val="00E23266"/>
    <w:rsid w:val="00E34DFD"/>
    <w:rsid w:val="00E35189"/>
    <w:rsid w:val="00E45D38"/>
    <w:rsid w:val="00E53E76"/>
    <w:rsid w:val="00E566E6"/>
    <w:rsid w:val="00E62EC1"/>
    <w:rsid w:val="00E6786D"/>
    <w:rsid w:val="00E75B4B"/>
    <w:rsid w:val="00E81461"/>
    <w:rsid w:val="00E936D3"/>
    <w:rsid w:val="00E96542"/>
    <w:rsid w:val="00E978DA"/>
    <w:rsid w:val="00EA73AE"/>
    <w:rsid w:val="00EA7DA2"/>
    <w:rsid w:val="00EB03B3"/>
    <w:rsid w:val="00EB21AD"/>
    <w:rsid w:val="00EC02A4"/>
    <w:rsid w:val="00EC194F"/>
    <w:rsid w:val="00EC6E3F"/>
    <w:rsid w:val="00EC7AB0"/>
    <w:rsid w:val="00EC7C31"/>
    <w:rsid w:val="00ED2ABE"/>
    <w:rsid w:val="00ED6D34"/>
    <w:rsid w:val="00ED7ECB"/>
    <w:rsid w:val="00EE3164"/>
    <w:rsid w:val="00EE3AF4"/>
    <w:rsid w:val="00EE415A"/>
    <w:rsid w:val="00EE6059"/>
    <w:rsid w:val="00EF60E5"/>
    <w:rsid w:val="00F157A5"/>
    <w:rsid w:val="00F15B22"/>
    <w:rsid w:val="00F17E34"/>
    <w:rsid w:val="00F211E6"/>
    <w:rsid w:val="00F23C8D"/>
    <w:rsid w:val="00F261D8"/>
    <w:rsid w:val="00F31195"/>
    <w:rsid w:val="00F34469"/>
    <w:rsid w:val="00F368DB"/>
    <w:rsid w:val="00F36F13"/>
    <w:rsid w:val="00F620E7"/>
    <w:rsid w:val="00F80180"/>
    <w:rsid w:val="00F82199"/>
    <w:rsid w:val="00F86069"/>
    <w:rsid w:val="00F90E1B"/>
    <w:rsid w:val="00FA2176"/>
    <w:rsid w:val="00FB2CE7"/>
    <w:rsid w:val="00FD1C23"/>
    <w:rsid w:val="00FD1D0B"/>
    <w:rsid w:val="00FD54AA"/>
    <w:rsid w:val="00FF0964"/>
    <w:rsid w:val="00FF20AF"/>
    <w:rsid w:val="00FF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E62CE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2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E58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58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582A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81767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30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3013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357C8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22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19F"/>
  </w:style>
  <w:style w:type="paragraph" w:styleId="Footer">
    <w:name w:val="footer"/>
    <w:basedOn w:val="Normal"/>
    <w:link w:val="FooterChar"/>
    <w:uiPriority w:val="99"/>
    <w:unhideWhenUsed/>
    <w:rsid w:val="00722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19F"/>
  </w:style>
  <w:style w:type="paragraph" w:styleId="Revision">
    <w:name w:val="Revision"/>
    <w:hidden/>
    <w:uiPriority w:val="99"/>
    <w:semiHidden/>
    <w:rsid w:val="008E55A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3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360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B2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A0F6E"/>
    <w:rPr>
      <w:color w:val="0563C1" w:themeColor="hyperlink"/>
      <w:u w:val="single"/>
    </w:rPr>
  </w:style>
  <w:style w:type="character" w:customStyle="1" w:styleId="inqyif">
    <w:name w:val="inqyif"/>
    <w:basedOn w:val="DefaultParagraphFont"/>
    <w:rsid w:val="00D678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19B66-08E4-4275-AB19-F9961767A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553</Words>
  <Characters>4092</Characters>
  <Application>Microsoft Office Word</Application>
  <DocSecurity>0</DocSecurity>
  <Lines>161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https://mul2.gov.am/tasks/1379588/oneclick?token=7afafa28eb352e8ec8ae132b97c548eb</cp:keywords>
  <dc:description/>
  <cp:lastModifiedBy/>
  <cp:revision>1</cp:revision>
  <dcterms:created xsi:type="dcterms:W3CDTF">2026-05-08T13:13:00Z</dcterms:created>
  <dcterms:modified xsi:type="dcterms:W3CDTF">2026-09-03T06:12:00Z</dcterms:modified>
</cp:coreProperties>
</file>