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AC63A3" w14:textId="77777777" w:rsidR="00E56422" w:rsidRDefault="00394A86" w:rsidP="00394A86">
      <w:pPr>
        <w:spacing w:line="240" w:lineRule="auto"/>
        <w:jc w:val="right"/>
        <w:rPr>
          <w:rFonts w:ascii="GHEA Grapalat" w:hAnsi="GHEA Grapalat"/>
          <w:lang w:val="hy-AM"/>
        </w:rPr>
      </w:pPr>
      <w:r w:rsidRPr="00A675EB">
        <w:rPr>
          <w:rFonts w:ascii="GHEA Grapalat" w:hAnsi="GHEA Grapalat"/>
          <w:lang w:val="hy-AM"/>
        </w:rPr>
        <w:t xml:space="preserve">                                                                                   </w:t>
      </w:r>
    </w:p>
    <w:p w14:paraId="5CF1FE46" w14:textId="4C771717" w:rsidR="00394A86" w:rsidRPr="00E00D7E" w:rsidRDefault="00394A86" w:rsidP="00394A86">
      <w:pPr>
        <w:spacing w:line="240" w:lineRule="auto"/>
        <w:jc w:val="right"/>
        <w:rPr>
          <w:rFonts w:ascii="GHEA Grapalat" w:hAnsi="GHEA Grapalat"/>
          <w:i/>
          <w:lang w:val="hy-AM"/>
        </w:rPr>
      </w:pPr>
      <w:r w:rsidRPr="00A675EB">
        <w:rPr>
          <w:rFonts w:ascii="GHEA Grapalat" w:hAnsi="GHEA Grapalat"/>
          <w:lang w:val="hy-AM"/>
        </w:rPr>
        <w:t xml:space="preserve"> </w:t>
      </w:r>
      <w:r w:rsidR="00E53924">
        <w:rPr>
          <w:rFonts w:ascii="GHEA Grapalat" w:hAnsi="GHEA Grapalat"/>
          <w:i/>
          <w:lang w:val="hy-AM"/>
        </w:rPr>
        <w:t>ՆԱԽԱԳԻԾ</w:t>
      </w:r>
    </w:p>
    <w:p w14:paraId="4AB49D45" w14:textId="77777777" w:rsidR="000F6212" w:rsidRPr="00A675EB" w:rsidRDefault="000F6212" w:rsidP="00394A86">
      <w:pPr>
        <w:spacing w:line="240" w:lineRule="auto"/>
        <w:jc w:val="right"/>
        <w:rPr>
          <w:rFonts w:ascii="GHEA Grapalat" w:hAnsi="GHEA Grapalat"/>
          <w:lang w:val="hy-AM"/>
        </w:rPr>
      </w:pPr>
    </w:p>
    <w:p w14:paraId="0E0231BE" w14:textId="77777777" w:rsidR="00394A86" w:rsidRPr="00AE4EAF" w:rsidRDefault="00394A86" w:rsidP="00394A8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E4EA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053AF90E" w14:textId="77777777" w:rsidR="00394A86" w:rsidRPr="00AE4EAF" w:rsidRDefault="00394A86" w:rsidP="00394A8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E4EAF">
        <w:rPr>
          <w:rFonts w:ascii="GHEA Grapalat" w:hAnsi="GHEA Grapalat"/>
          <w:sz w:val="24"/>
          <w:szCs w:val="24"/>
          <w:lang w:val="hy-AM"/>
        </w:rPr>
        <w:t xml:space="preserve">ՕՐԵՆՔԸ </w:t>
      </w:r>
    </w:p>
    <w:p w14:paraId="427135F3" w14:textId="244D577B" w:rsidR="00394A86" w:rsidRPr="00AE4EAF" w:rsidRDefault="00394A86" w:rsidP="00394A8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E4EAF">
        <w:rPr>
          <w:rFonts w:ascii="GHEA Grapalat" w:hAnsi="GHEA Grapalat"/>
          <w:sz w:val="24"/>
          <w:szCs w:val="24"/>
          <w:lang w:val="hy-AM"/>
        </w:rPr>
        <w:t>ՀԱՅԱՍՏԱՆԻ ՀԱՆՐԱՊԵՏՈՒԹՅԱՆ ՔԱՂԱՔԱՑԻԱԿԱՆ</w:t>
      </w:r>
    </w:p>
    <w:p w14:paraId="3203E6D3" w14:textId="022A7FC4" w:rsidR="00D96888" w:rsidRDefault="00394A86" w:rsidP="00394A8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E4EAF">
        <w:rPr>
          <w:rFonts w:ascii="GHEA Grapalat" w:hAnsi="GHEA Grapalat"/>
          <w:sz w:val="24"/>
          <w:szCs w:val="24"/>
          <w:lang w:val="hy-AM"/>
        </w:rPr>
        <w:t xml:space="preserve"> ՕՐԵՆՍԳՐՔՈՒՄ</w:t>
      </w:r>
      <w:r w:rsidR="00FB4CAA" w:rsidRPr="00FB4C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/>
          <w:sz w:val="24"/>
          <w:szCs w:val="24"/>
          <w:lang w:val="hy-AM"/>
        </w:rPr>
        <w:t>ԼՐԱՑՈՒՄ ԿԱՏԱՐԵԼՈՒ ՄԱՍԻՆ</w:t>
      </w:r>
    </w:p>
    <w:p w14:paraId="13F639E3" w14:textId="3A72A841" w:rsidR="00394A86" w:rsidRPr="00AE4EAF" w:rsidRDefault="00394A86" w:rsidP="00394A86">
      <w:pPr>
        <w:spacing w:line="24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4EA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="0060101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10C3C" w:rsidRPr="005C1BD5">
        <w:rPr>
          <w:rFonts w:ascii="GHEA Grapalat" w:hAnsi="GHEA Grapalat"/>
          <w:b/>
          <w:color w:val="000000"/>
          <w:sz w:val="24"/>
          <w:szCs w:val="24"/>
          <w:lang w:val="hy-AM"/>
        </w:rPr>
        <w:t>1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F3A89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DF3A89" w:rsidRPr="002A2B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F3A89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DF3A89" w:rsidRPr="002A2B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1998 </w:t>
      </w:r>
      <w:r w:rsidR="00DF3A89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="00DF3A89" w:rsidRPr="002A2B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F3A89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մայիսի</w:t>
      </w:r>
      <w:r w:rsidR="00DF3A89" w:rsidRPr="002A2B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5-</w:t>
      </w:r>
      <w:r w:rsidR="00DF3A89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DF3A89" w:rsidRPr="002A2B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F3A89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քաղաքացիական</w:t>
      </w:r>
      <w:r w:rsidR="00DF3A89" w:rsidRPr="002A2B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F3A89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օրեն</w:t>
      </w:r>
      <w:r w:rsidR="00DF3A89" w:rsidRPr="002A2BCC">
        <w:rPr>
          <w:rFonts w:ascii="GHEA Grapalat" w:hAnsi="GHEA Grapalat" w:cs="Sylfaen"/>
          <w:color w:val="000000"/>
          <w:sz w:val="24"/>
          <w:szCs w:val="24"/>
          <w:lang w:val="hy-AM"/>
        </w:rPr>
        <w:t>սգրքի</w:t>
      </w:r>
      <w:r w:rsidR="00DF3A8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D7279" w:rsidRPr="005C1BD5">
        <w:rPr>
          <w:rFonts w:ascii="GHEA Grapalat" w:hAnsi="GHEA Grapalat" w:cs="Tahoma"/>
          <w:color w:val="000000"/>
          <w:sz w:val="24"/>
          <w:szCs w:val="24"/>
          <w:lang w:val="hy-AM"/>
        </w:rPr>
        <w:t>31-</w:t>
      </w:r>
      <w:r w:rsidR="00FD7279">
        <w:rPr>
          <w:rFonts w:ascii="GHEA Grapalat" w:hAnsi="GHEA Grapalat" w:cs="Tahoma"/>
          <w:color w:val="000000"/>
          <w:sz w:val="24"/>
          <w:szCs w:val="24"/>
          <w:lang w:val="hy-AM"/>
        </w:rPr>
        <w:t>րդ գլուխը</w:t>
      </w:r>
      <w:r w:rsidR="006D51C8" w:rsidRPr="002A2BC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A2BCC">
        <w:rPr>
          <w:rFonts w:ascii="GHEA Grapalat" w:hAnsi="GHEA Grapalat"/>
          <w:color w:val="000000"/>
          <w:sz w:val="24"/>
          <w:szCs w:val="24"/>
          <w:lang w:val="hy-AM"/>
        </w:rPr>
        <w:t>լրացնել</w:t>
      </w:r>
      <w:r w:rsidR="002A2BCC" w:rsidRPr="002A2BC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A2BCC" w:rsidRPr="002A2BCC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="002A2BCC" w:rsidRPr="002A2BCC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 </w:t>
      </w:r>
      <w:r w:rsidR="00FD7279">
        <w:rPr>
          <w:rFonts w:ascii="GHEA Grapalat" w:hAnsi="GHEA Grapalat"/>
          <w:color w:val="000000"/>
          <w:sz w:val="24"/>
          <w:szCs w:val="24"/>
          <w:lang w:val="hy-AM"/>
        </w:rPr>
        <w:t xml:space="preserve">յոթերորդ </w:t>
      </w:r>
      <w:proofErr w:type="spellStart"/>
      <w:r w:rsidR="00FD7279">
        <w:rPr>
          <w:rFonts w:ascii="GHEA Grapalat" w:hAnsi="GHEA Grapalat"/>
          <w:color w:val="000000"/>
          <w:sz w:val="24"/>
          <w:szCs w:val="24"/>
          <w:lang w:val="hy-AM"/>
        </w:rPr>
        <w:t>պարագրաֆով</w:t>
      </w:r>
      <w:proofErr w:type="spellEnd"/>
      <w:r w:rsidRPr="002A2BCC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</w:p>
    <w:p w14:paraId="5650E4D1" w14:textId="7F63E44A" w:rsidR="00B816A8" w:rsidRPr="00AE4EAF" w:rsidRDefault="00B816A8" w:rsidP="00FD7279">
      <w:pPr>
        <w:spacing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</w:p>
    <w:p w14:paraId="7867175D" w14:textId="163F94E4" w:rsidR="00E04C46" w:rsidRPr="00AE4EAF" w:rsidRDefault="00B816A8" w:rsidP="00C9777E">
      <w:pPr>
        <w:spacing w:line="240" w:lineRule="auto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AE4EAF">
        <w:rPr>
          <w:rFonts w:ascii="GHEA Grapalat" w:hAnsi="GHEA Grapalat"/>
          <w:b/>
          <w:sz w:val="24"/>
          <w:szCs w:val="24"/>
          <w:lang w:val="hy-AM"/>
        </w:rPr>
        <w:tab/>
      </w:r>
      <w:r w:rsidRPr="005C1BD5">
        <w:rPr>
          <w:rFonts w:ascii="GHEA Grapalat" w:hAnsi="GHEA Grapalat"/>
          <w:b/>
          <w:sz w:val="24"/>
          <w:szCs w:val="24"/>
          <w:lang w:val="hy-AM"/>
        </w:rPr>
        <w:tab/>
      </w:r>
      <w:r w:rsidR="00FD7279" w:rsidRPr="005C1BD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§ 7.</w:t>
      </w:r>
      <w:r w:rsidR="00FD7279">
        <w:rPr>
          <w:rStyle w:val="Strong"/>
          <w:rFonts w:ascii="Sylfaen" w:hAnsi="Sylfaen"/>
          <w:color w:val="000000"/>
          <w:shd w:val="clear" w:color="auto" w:fill="FFFFFF"/>
        </w:rPr>
        <w:t xml:space="preserve"> </w:t>
      </w:r>
      <w:r w:rsidR="00394A86" w:rsidRPr="00AE4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/>
          <w:b/>
          <w:sz w:val="24"/>
          <w:szCs w:val="24"/>
          <w:lang w:val="hy-AM"/>
        </w:rPr>
        <w:t>ՌԵՊՈ</w:t>
      </w:r>
      <w:r w:rsidR="00394A86" w:rsidRPr="00AE4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/>
          <w:b/>
          <w:sz w:val="24"/>
          <w:szCs w:val="24"/>
          <w:lang w:val="hy-AM"/>
        </w:rPr>
        <w:t>ՊԱՅՄԱՆԱԳԻՐ</w:t>
      </w:r>
    </w:p>
    <w:p w14:paraId="25F84B24" w14:textId="5F9D98BC" w:rsidR="00E04C46" w:rsidRPr="00AE4EAF" w:rsidRDefault="00E04C46" w:rsidP="00C9777E">
      <w:pPr>
        <w:spacing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E4EAF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EC57C9" w:rsidRPr="00AE4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D7279">
        <w:rPr>
          <w:rFonts w:ascii="GHEA Grapalat" w:hAnsi="GHEA Grapalat"/>
          <w:b/>
          <w:sz w:val="24"/>
          <w:szCs w:val="24"/>
        </w:rPr>
        <w:t xml:space="preserve">570.2 </w:t>
      </w:r>
      <w:proofErr w:type="spellStart"/>
      <w:r w:rsidR="00D558F8" w:rsidRPr="00AE4EAF">
        <w:rPr>
          <w:rFonts w:ascii="GHEA Grapalat" w:hAnsi="GHEA Grapalat"/>
          <w:b/>
          <w:sz w:val="24"/>
          <w:szCs w:val="24"/>
          <w:lang w:val="hy-AM"/>
        </w:rPr>
        <w:t>Ռ</w:t>
      </w:r>
      <w:r w:rsidRPr="00AE4EAF">
        <w:rPr>
          <w:rFonts w:ascii="GHEA Grapalat" w:hAnsi="GHEA Grapalat"/>
          <w:b/>
          <w:sz w:val="24"/>
          <w:szCs w:val="24"/>
          <w:lang w:val="hy-AM"/>
        </w:rPr>
        <w:t>եպո</w:t>
      </w:r>
      <w:proofErr w:type="spellEnd"/>
      <w:r w:rsidRPr="00AE4EAF">
        <w:rPr>
          <w:rFonts w:ascii="GHEA Grapalat" w:hAnsi="GHEA Grapalat"/>
          <w:b/>
          <w:sz w:val="24"/>
          <w:szCs w:val="24"/>
          <w:lang w:val="hy-AM"/>
        </w:rPr>
        <w:t xml:space="preserve"> պայմանագիր </w:t>
      </w:r>
    </w:p>
    <w:p w14:paraId="41675D66" w14:textId="4A085BF8" w:rsidR="00D97CA4" w:rsidRDefault="00E04C46" w:rsidP="00DF5301">
      <w:pPr>
        <w:pStyle w:val="ListParagraph"/>
        <w:numPr>
          <w:ilvl w:val="0"/>
          <w:numId w:val="4"/>
        </w:numPr>
        <w:tabs>
          <w:tab w:val="left" w:pos="630"/>
        </w:tabs>
        <w:spacing w:after="0" w:line="24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Ռեպո</w:t>
      </w:r>
      <w:proofErr w:type="spellEnd"/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պայմանագրով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կողմերից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մեկը՝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վաճառողը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պարտավորվում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մյուս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կողմին՝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գնորդին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A600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60020" w:rsidRPr="005C1BD5">
        <w:rPr>
          <w:rFonts w:ascii="GHEA Grapalat" w:hAnsi="GHEA Grapalat"/>
          <w:color w:val="000000"/>
          <w:sz w:val="24"/>
          <w:szCs w:val="24"/>
          <w:lang w:val="hy-AM"/>
        </w:rPr>
        <w:t>պայմանագրով սահմանված ժամկետում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որպես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սեփականություն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փոխանցել</w:t>
      </w:r>
      <w:r w:rsidR="00E5642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A6E9A">
        <w:rPr>
          <w:rFonts w:ascii="GHEA Grapalat" w:hAnsi="GHEA Grapalat"/>
          <w:color w:val="000000"/>
          <w:sz w:val="24"/>
          <w:szCs w:val="24"/>
          <w:lang w:val="hy-AM"/>
        </w:rPr>
        <w:t>արժեթղթեր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գնորդը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պարտավորվում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ընդունել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50D84" w:rsidRPr="00027FB2">
        <w:rPr>
          <w:rFonts w:ascii="GHEA Grapalat" w:hAnsi="GHEA Grapalat"/>
          <w:color w:val="000000"/>
          <w:sz w:val="24"/>
          <w:szCs w:val="24"/>
          <w:lang w:val="hy-AM"/>
        </w:rPr>
        <w:t>այդ</w:t>
      </w:r>
      <w:r w:rsidR="001F789A"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A6E9A">
        <w:rPr>
          <w:rFonts w:ascii="GHEA Grapalat" w:hAnsi="GHEA Grapalat" w:cs="Sylfaen"/>
          <w:color w:val="000000"/>
          <w:sz w:val="24"/>
          <w:szCs w:val="24"/>
          <w:lang w:val="hy-AM"/>
        </w:rPr>
        <w:t>արժեթղթեր</w:t>
      </w:r>
      <w:r w:rsidR="003F23B1"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1F789A"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F23B1"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և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վճարել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դիմաց</w:t>
      </w:r>
      <w:r w:rsidR="00A6002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60020" w:rsidRPr="005C1BD5">
        <w:rPr>
          <w:rFonts w:ascii="GHEA Grapalat" w:hAnsi="GHEA Grapalat" w:cs="Sylfaen"/>
          <w:color w:val="000000"/>
          <w:sz w:val="24"/>
          <w:szCs w:val="24"/>
          <w:lang w:val="hy-AM"/>
        </w:rPr>
        <w:t>պայմանագրով սահմանված որոշակի գումար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="00EF3555"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այնուհետև</w:t>
      </w:r>
      <w:proofErr w:type="spellEnd"/>
      <w:r w:rsidR="00EF3555"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պայմանագրով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10D58"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ժամկետ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C5843"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վաճառողին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վաճառել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ձեռքբերված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021FA" w:rsidRPr="002F26A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A6E9A">
        <w:rPr>
          <w:rFonts w:ascii="GHEA Grapalat" w:hAnsi="GHEA Grapalat" w:cs="Sylfaen"/>
          <w:color w:val="000000"/>
          <w:sz w:val="24"/>
          <w:szCs w:val="24"/>
          <w:lang w:val="hy-AM"/>
        </w:rPr>
        <w:t>արժեթղթեր</w:t>
      </w:r>
      <w:r w:rsidR="00263A27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proofErr w:type="spellEnd"/>
      <w:r w:rsidR="00263A2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համարժեք </w:t>
      </w:r>
      <w:r w:rsidR="002A6E9A">
        <w:rPr>
          <w:rFonts w:ascii="GHEA Grapalat" w:hAnsi="GHEA Grapalat" w:cs="Sylfaen"/>
          <w:color w:val="000000"/>
          <w:sz w:val="24"/>
          <w:szCs w:val="24"/>
          <w:lang w:val="hy-AM"/>
        </w:rPr>
        <w:t>արժեթղթեր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վաճառողն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էլ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ընդունել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="001F789A"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A6E9A">
        <w:rPr>
          <w:rFonts w:ascii="GHEA Grapalat" w:hAnsi="GHEA Grapalat" w:cs="Sylfaen"/>
          <w:color w:val="000000"/>
          <w:sz w:val="24"/>
          <w:szCs w:val="24"/>
          <w:lang w:val="hy-AM"/>
        </w:rPr>
        <w:t>արժեթղթեր</w:t>
      </w:r>
      <w:r w:rsidR="003F23B1"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3F23B1"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վճարել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FB2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60020" w:rsidRPr="005C1BD5">
        <w:rPr>
          <w:rFonts w:ascii="GHEA Grapalat" w:hAnsi="GHEA Grapalat" w:cs="Sylfaen"/>
          <w:color w:val="000000"/>
          <w:sz w:val="24"/>
          <w:szCs w:val="24"/>
          <w:lang w:val="hy-AM"/>
        </w:rPr>
        <w:t>դիմաց պայմանագրով սահմանված որոշակի գումար</w:t>
      </w:r>
      <w:r w:rsidR="00F10D58" w:rsidRPr="00027FB2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3422C56B" w14:textId="40CD583C" w:rsidR="002A6E9A" w:rsidRPr="00027FB2" w:rsidRDefault="002A6E9A" w:rsidP="00DF5301">
      <w:pPr>
        <w:pStyle w:val="ListParagraph"/>
        <w:numPr>
          <w:ilvl w:val="0"/>
          <w:numId w:val="4"/>
        </w:numPr>
        <w:tabs>
          <w:tab w:val="left" w:pos="630"/>
        </w:tabs>
        <w:spacing w:after="0" w:line="240" w:lineRule="auto"/>
        <w:ind w:left="0" w:firstLine="360"/>
        <w:contextualSpacing w:val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գլխի իմաստով </w:t>
      </w:r>
      <w:r w:rsidR="0044753B">
        <w:rPr>
          <w:rFonts w:ascii="GHEA Grapalat" w:hAnsi="GHEA Grapalat"/>
          <w:color w:val="000000"/>
          <w:sz w:val="24"/>
          <w:szCs w:val="24"/>
          <w:lang w:val="hy-AM"/>
        </w:rPr>
        <w:t>արժեթղթերը համարվում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են </w:t>
      </w:r>
      <w:r w:rsidR="00263A27">
        <w:rPr>
          <w:rFonts w:ascii="GHEA Grapalat" w:hAnsi="GHEA Grapalat"/>
          <w:color w:val="000000"/>
          <w:sz w:val="24"/>
          <w:szCs w:val="24"/>
          <w:lang w:val="hy-AM"/>
        </w:rPr>
        <w:t>համարժեք</w:t>
      </w:r>
      <w:r w:rsidR="0044753B">
        <w:rPr>
          <w:rFonts w:ascii="GHEA Grapalat" w:hAnsi="GHEA Grapalat"/>
          <w:color w:val="000000"/>
          <w:sz w:val="24"/>
          <w:szCs w:val="24"/>
          <w:lang w:val="hy-AM"/>
        </w:rPr>
        <w:t>, եթե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4753B">
        <w:rPr>
          <w:rFonts w:ascii="GHEA Grapalat" w:hAnsi="GHEA Grapalat"/>
          <w:color w:val="000000"/>
          <w:sz w:val="24"/>
          <w:szCs w:val="24"/>
          <w:lang w:val="hy-AM"/>
        </w:rPr>
        <w:t xml:space="preserve">թողարկվել են </w:t>
      </w:r>
      <w:proofErr w:type="spellStart"/>
      <w:r w:rsidR="0044753B">
        <w:rPr>
          <w:rFonts w:ascii="GHEA Grapalat" w:hAnsi="GHEA Grapalat"/>
          <w:color w:val="000000"/>
          <w:sz w:val="24"/>
          <w:szCs w:val="24"/>
          <w:lang w:val="hy-AM"/>
        </w:rPr>
        <w:t>միևնույն</w:t>
      </w:r>
      <w:proofErr w:type="spellEnd"/>
      <w:r w:rsidR="0044753B">
        <w:rPr>
          <w:rFonts w:ascii="GHEA Grapalat" w:hAnsi="GHEA Grapalat"/>
          <w:color w:val="000000"/>
          <w:sz w:val="24"/>
          <w:szCs w:val="24"/>
          <w:lang w:val="hy-AM"/>
        </w:rPr>
        <w:t xml:space="preserve"> թողարկողի կողմից, </w:t>
      </w:r>
      <w:proofErr w:type="spellStart"/>
      <w:r w:rsidR="0044753B">
        <w:rPr>
          <w:rFonts w:ascii="GHEA Grapalat" w:hAnsi="GHEA Grapalat"/>
          <w:color w:val="000000"/>
          <w:sz w:val="24"/>
          <w:szCs w:val="24"/>
          <w:lang w:val="hy-AM"/>
        </w:rPr>
        <w:t>միևնույն</w:t>
      </w:r>
      <w:proofErr w:type="spellEnd"/>
      <w:r w:rsidR="0044753B">
        <w:rPr>
          <w:rFonts w:ascii="GHEA Grapalat" w:hAnsi="GHEA Grapalat"/>
          <w:color w:val="000000"/>
          <w:sz w:val="24"/>
          <w:szCs w:val="24"/>
          <w:lang w:val="hy-AM"/>
        </w:rPr>
        <w:t xml:space="preserve"> թողարկման մաս են կազմում, ունեն նույն տեսակը, անվանական արժեքը</w:t>
      </w:r>
      <w:r w:rsidR="00263A2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44753B">
        <w:rPr>
          <w:rFonts w:ascii="GHEA Grapalat" w:hAnsi="GHEA Grapalat"/>
          <w:color w:val="000000"/>
          <w:sz w:val="24"/>
          <w:szCs w:val="24"/>
          <w:lang w:val="hy-AM"/>
        </w:rPr>
        <w:t>բնութագրիչ հատկանիշները</w:t>
      </w:r>
      <w:r w:rsidR="00263A27">
        <w:rPr>
          <w:rFonts w:ascii="GHEA Grapalat" w:hAnsi="GHEA Grapalat"/>
          <w:color w:val="000000"/>
          <w:sz w:val="24"/>
          <w:szCs w:val="24"/>
          <w:lang w:val="hy-AM"/>
        </w:rPr>
        <w:t xml:space="preserve"> և նույն քանակի</w:t>
      </w:r>
      <w:r w:rsidR="00F01EAE">
        <w:rPr>
          <w:rFonts w:ascii="GHEA Grapalat" w:hAnsi="GHEA Grapalat"/>
          <w:color w:val="000000"/>
          <w:sz w:val="24"/>
          <w:szCs w:val="24"/>
          <w:lang w:val="hy-AM"/>
        </w:rPr>
        <w:t xml:space="preserve"> կամ ծավալի</w:t>
      </w:r>
      <w:r w:rsidR="00263A27">
        <w:rPr>
          <w:rFonts w:ascii="GHEA Grapalat" w:hAnsi="GHEA Grapalat"/>
          <w:color w:val="000000"/>
          <w:sz w:val="24"/>
          <w:szCs w:val="24"/>
          <w:lang w:val="hy-AM"/>
        </w:rPr>
        <w:t xml:space="preserve"> են, </w:t>
      </w:r>
      <w:r w:rsidR="00A60020">
        <w:rPr>
          <w:rFonts w:ascii="GHEA Grapalat" w:hAnsi="GHEA Grapalat"/>
          <w:sz w:val="24"/>
          <w:szCs w:val="24"/>
          <w:lang w:val="hy-AM"/>
        </w:rPr>
        <w:t>եթե այլ բան նախատեսված չէ պայմանագրով</w:t>
      </w:r>
      <w:r w:rsidR="00A60020" w:rsidDel="00A600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4753B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</w:p>
    <w:p w14:paraId="2CE35131" w14:textId="44B58DA2" w:rsidR="002E6CCC" w:rsidRDefault="002E6CCC" w:rsidP="00DF5301">
      <w:pPr>
        <w:pStyle w:val="ListParagraph"/>
        <w:numPr>
          <w:ilvl w:val="0"/>
          <w:numId w:val="4"/>
        </w:numPr>
        <w:tabs>
          <w:tab w:val="left" w:pos="630"/>
        </w:tabs>
        <w:spacing w:after="0" w:line="240" w:lineRule="auto"/>
        <w:ind w:left="0" w:firstLine="360"/>
        <w:contextualSpacing w:val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9A23D1">
        <w:rPr>
          <w:rFonts w:ascii="GHEA Grapalat" w:hAnsi="GHEA Grapalat"/>
          <w:color w:val="000000"/>
          <w:sz w:val="24"/>
          <w:szCs w:val="24"/>
          <w:lang w:val="hy-AM"/>
        </w:rPr>
        <w:t xml:space="preserve">գլխի առաջին </w:t>
      </w:r>
      <w:proofErr w:type="spellStart"/>
      <w:r w:rsidR="009A23D1">
        <w:rPr>
          <w:rFonts w:ascii="GHEA Grapalat" w:hAnsi="GHEA Grapalat"/>
          <w:color w:val="000000"/>
          <w:sz w:val="24"/>
          <w:szCs w:val="24"/>
          <w:lang w:val="hy-AM"/>
        </w:rPr>
        <w:t>պարագրաֆով</w:t>
      </w:r>
      <w:proofErr w:type="spellEnd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կանոնները </w:t>
      </w:r>
      <w:r w:rsidR="009D4022" w:rsidRPr="002F26A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63A27">
        <w:rPr>
          <w:rFonts w:ascii="GHEA Grapalat" w:hAnsi="GHEA Grapalat"/>
          <w:color w:val="000000"/>
          <w:sz w:val="24"/>
          <w:szCs w:val="24"/>
          <w:lang w:val="hy-AM"/>
        </w:rPr>
        <w:t xml:space="preserve">տարածվում </w:t>
      </w:r>
      <w:r w:rsidR="00A62E6C">
        <w:rPr>
          <w:rFonts w:ascii="GHEA Grapalat" w:hAnsi="GHEA Grapalat"/>
          <w:color w:val="000000"/>
          <w:sz w:val="24"/>
          <w:szCs w:val="24"/>
          <w:lang w:val="hy-AM"/>
        </w:rPr>
        <w:t xml:space="preserve">են </w:t>
      </w:r>
      <w:proofErr w:type="spellStart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>ռեպո</w:t>
      </w:r>
      <w:proofErr w:type="spellEnd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պայմանագրերի նկատմամբ, եթե </w:t>
      </w:r>
      <w:r w:rsidR="00A62E6C">
        <w:rPr>
          <w:rFonts w:ascii="GHEA Grapalat" w:hAnsi="GHEA Grapalat"/>
          <w:color w:val="000000"/>
          <w:sz w:val="24"/>
          <w:szCs w:val="24"/>
          <w:lang w:val="hy-AM"/>
        </w:rPr>
        <w:t xml:space="preserve">այլ բան </w:t>
      </w:r>
      <w:r w:rsidR="009D4022" w:rsidRPr="002F26AA">
        <w:rPr>
          <w:rFonts w:ascii="GHEA Grapalat" w:hAnsi="GHEA Grapalat"/>
          <w:color w:val="000000"/>
          <w:sz w:val="24"/>
          <w:szCs w:val="24"/>
          <w:lang w:val="hy-AM"/>
        </w:rPr>
        <w:t xml:space="preserve">նախատեսված </w:t>
      </w:r>
      <w:r w:rsidR="00A62E6C">
        <w:rPr>
          <w:rFonts w:ascii="GHEA Grapalat" w:hAnsi="GHEA Grapalat"/>
          <w:color w:val="000000"/>
          <w:sz w:val="24"/>
          <w:szCs w:val="24"/>
          <w:lang w:val="hy-AM"/>
        </w:rPr>
        <w:t>չ</w:t>
      </w:r>
      <w:r w:rsidR="009D4022" w:rsidRPr="002F26AA">
        <w:rPr>
          <w:rFonts w:ascii="GHEA Grapalat" w:hAnsi="GHEA Grapalat"/>
          <w:color w:val="000000"/>
          <w:sz w:val="24"/>
          <w:szCs w:val="24"/>
          <w:lang w:val="hy-AM"/>
        </w:rPr>
        <w:t xml:space="preserve">է 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>կողմեր</w:t>
      </w:r>
      <w:r w:rsidR="009D4022" w:rsidRPr="002F26AA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proofErr w:type="spellStart"/>
      <w:r w:rsidR="009D4022" w:rsidRPr="002F26AA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proofErr w:type="spellEnd"/>
      <w:r w:rsidR="009D4022" w:rsidRPr="002F26AA">
        <w:rPr>
          <w:rFonts w:ascii="GHEA Grapalat" w:hAnsi="GHEA Grapalat"/>
          <w:color w:val="000000"/>
          <w:sz w:val="24"/>
          <w:szCs w:val="24"/>
          <w:lang w:val="hy-AM"/>
        </w:rPr>
        <w:t xml:space="preserve"> կնքված 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>պայմանագրով</w:t>
      </w:r>
      <w:r w:rsidR="00A62E6C">
        <w:rPr>
          <w:rFonts w:ascii="GHEA Grapalat" w:hAnsi="GHEA Grapalat"/>
          <w:color w:val="000000"/>
          <w:sz w:val="24"/>
          <w:szCs w:val="24"/>
          <w:lang w:val="hy-AM"/>
        </w:rPr>
        <w:t xml:space="preserve"> և եթե դա չի հակասում</w:t>
      </w:r>
      <w:r w:rsidR="00A62E6C" w:rsidRPr="00B466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62E6C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օրենսգրքի գլխի դրույթներին կամ </w:t>
      </w:r>
      <w:proofErr w:type="spellStart"/>
      <w:r w:rsidR="00A62E6C">
        <w:rPr>
          <w:rFonts w:ascii="GHEA Grapalat" w:hAnsi="GHEA Grapalat"/>
          <w:color w:val="000000"/>
          <w:sz w:val="24"/>
          <w:szCs w:val="24"/>
          <w:lang w:val="hy-AM"/>
        </w:rPr>
        <w:t>ռեպո</w:t>
      </w:r>
      <w:proofErr w:type="spellEnd"/>
      <w:r w:rsidR="00A62E6C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պայմանագրի էությանը</w:t>
      </w:r>
      <w:r w:rsidR="009D4022" w:rsidRPr="002F26A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05E7772" w14:textId="0B1A3583" w:rsidR="00B466CF" w:rsidRDefault="00B466CF" w:rsidP="00DF5301">
      <w:pPr>
        <w:pStyle w:val="ListParagraph"/>
        <w:numPr>
          <w:ilvl w:val="0"/>
          <w:numId w:val="4"/>
        </w:numPr>
        <w:tabs>
          <w:tab w:val="left" w:pos="630"/>
        </w:tabs>
        <w:spacing w:after="0" w:line="240" w:lineRule="auto"/>
        <w:ind w:left="0" w:firstLine="360"/>
        <w:contextualSpacing w:val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Ռեպո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պայմանագիրը «Արժեթղթերի շուկայի մասին» Հայաստանի Հանրապետության օրենքի իմաստով չի հանդիսանում ածանցյալ ֆինանսական գործարք: </w:t>
      </w:r>
    </w:p>
    <w:p w14:paraId="10FB9534" w14:textId="18D5B4BC" w:rsidR="002A6E9A" w:rsidRPr="00AE4EAF" w:rsidRDefault="002A6E9A" w:rsidP="00DF5301">
      <w:pPr>
        <w:pStyle w:val="ListParagraph"/>
        <w:numPr>
          <w:ilvl w:val="0"/>
          <w:numId w:val="4"/>
        </w:numPr>
        <w:tabs>
          <w:tab w:val="left" w:pos="630"/>
        </w:tabs>
        <w:spacing w:line="240" w:lineRule="auto"/>
        <w:ind w:left="0" w:firstLine="360"/>
        <w:contextualSpacing w:val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Ռեպո</w:t>
      </w:r>
      <w:proofErr w:type="spellEnd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պայմանագիրը </w:t>
      </w:r>
      <w:r w:rsidR="004B2EF2">
        <w:rPr>
          <w:rFonts w:ascii="GHEA Grapalat" w:hAnsi="GHEA Grapalat"/>
          <w:color w:val="000000"/>
          <w:sz w:val="24"/>
          <w:szCs w:val="24"/>
          <w:lang w:val="hy-AM"/>
        </w:rPr>
        <w:t>կնքվում է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գրավոր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4B2EF2" w:rsidRPr="004B2EF2">
        <w:rPr>
          <w:rFonts w:ascii="GHEA Grapalat" w:hAnsi="GHEA Grapalat"/>
          <w:color w:val="000000"/>
          <w:sz w:val="24"/>
          <w:szCs w:val="24"/>
          <w:lang w:val="hy-AM"/>
        </w:rPr>
        <w:t xml:space="preserve">Գրավոր </w:t>
      </w:r>
      <w:proofErr w:type="spellStart"/>
      <w:r w:rsidR="004B2EF2" w:rsidRPr="004B2EF2">
        <w:rPr>
          <w:rFonts w:ascii="GHEA Grapalat" w:hAnsi="GHEA Grapalat"/>
          <w:color w:val="000000"/>
          <w:sz w:val="24"/>
          <w:szCs w:val="24"/>
          <w:lang w:val="hy-AM"/>
        </w:rPr>
        <w:t>ձևը</w:t>
      </w:r>
      <w:proofErr w:type="spellEnd"/>
      <w:r w:rsidR="004B2EF2" w:rsidRPr="004B2EF2">
        <w:rPr>
          <w:rFonts w:ascii="GHEA Grapalat" w:hAnsi="GHEA Grapalat"/>
          <w:color w:val="000000"/>
          <w:sz w:val="24"/>
          <w:szCs w:val="24"/>
          <w:lang w:val="hy-AM"/>
        </w:rPr>
        <w:t xml:space="preserve"> չպահպանելը հանգեցնում է</w:t>
      </w:r>
      <w:r w:rsidR="004B2EF2" w:rsidRPr="004B2EF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4B2EF2">
        <w:rPr>
          <w:rFonts w:ascii="GHEA Grapalat" w:hAnsi="GHEA Grapalat"/>
          <w:color w:val="000000"/>
          <w:sz w:val="24"/>
          <w:szCs w:val="24"/>
          <w:lang w:val="hy-AM"/>
        </w:rPr>
        <w:t>ռեպո</w:t>
      </w:r>
      <w:proofErr w:type="spellEnd"/>
      <w:r w:rsidR="004B2EF2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պայմանագրի</w:t>
      </w:r>
      <w:bookmarkStart w:id="0" w:name="_GoBack"/>
      <w:bookmarkEnd w:id="0"/>
      <w:r w:rsidR="004B2EF2" w:rsidRPr="004B2EF2">
        <w:rPr>
          <w:rFonts w:ascii="GHEA Grapalat" w:hAnsi="GHEA Grapalat"/>
          <w:color w:val="000000"/>
          <w:sz w:val="24"/>
          <w:szCs w:val="24"/>
          <w:lang w:val="hy-AM"/>
        </w:rPr>
        <w:t xml:space="preserve"> անվավերության: </w:t>
      </w:r>
    </w:p>
    <w:p w14:paraId="60691C22" w14:textId="04C03913" w:rsidR="00034106" w:rsidRPr="00AE4EAF" w:rsidRDefault="001F789A" w:rsidP="009B2653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34106" w:rsidRPr="00AE4EAF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B816A8" w:rsidRPr="00AE4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D7279">
        <w:rPr>
          <w:rFonts w:ascii="GHEA Grapalat" w:hAnsi="GHEA Grapalat"/>
          <w:b/>
          <w:sz w:val="24"/>
          <w:szCs w:val="24"/>
        </w:rPr>
        <w:t>570.3</w:t>
      </w:r>
      <w:r w:rsidR="00034106" w:rsidRPr="00AE4EAF">
        <w:rPr>
          <w:rFonts w:ascii="GHEA Grapalat" w:hAnsi="GHEA Grapalat"/>
          <w:b/>
          <w:sz w:val="24"/>
          <w:szCs w:val="24"/>
          <w:vertAlign w:val="superscript"/>
          <w:lang w:val="hy-AM"/>
        </w:rPr>
        <w:t xml:space="preserve">   </w:t>
      </w:r>
      <w:proofErr w:type="spellStart"/>
      <w:r w:rsidR="00034106" w:rsidRPr="00AE4EAF">
        <w:rPr>
          <w:rFonts w:ascii="GHEA Grapalat" w:hAnsi="GHEA Grapalat"/>
          <w:b/>
          <w:sz w:val="24"/>
          <w:szCs w:val="24"/>
          <w:lang w:val="hy-AM"/>
        </w:rPr>
        <w:t>Ռեպո</w:t>
      </w:r>
      <w:proofErr w:type="spellEnd"/>
      <w:r w:rsidR="00034106" w:rsidRPr="00AE4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7236D">
        <w:rPr>
          <w:rFonts w:ascii="GHEA Grapalat" w:hAnsi="GHEA Grapalat"/>
          <w:b/>
          <w:sz w:val="24"/>
          <w:szCs w:val="24"/>
          <w:lang w:val="hy-AM"/>
        </w:rPr>
        <w:t>պայ</w:t>
      </w:r>
      <w:r w:rsidR="00034106" w:rsidRPr="00AE4EAF">
        <w:rPr>
          <w:rFonts w:ascii="GHEA Grapalat" w:hAnsi="GHEA Grapalat"/>
          <w:b/>
          <w:sz w:val="24"/>
          <w:szCs w:val="24"/>
          <w:lang w:val="hy-AM"/>
        </w:rPr>
        <w:t xml:space="preserve">մանագրի </w:t>
      </w:r>
      <w:r w:rsidR="009B2653" w:rsidRPr="00AE4EAF">
        <w:rPr>
          <w:rFonts w:ascii="GHEA Grapalat" w:hAnsi="GHEA Grapalat"/>
          <w:b/>
          <w:sz w:val="24"/>
          <w:szCs w:val="24"/>
          <w:lang w:val="hy-AM"/>
        </w:rPr>
        <w:t xml:space="preserve">պայմանները </w:t>
      </w:r>
    </w:p>
    <w:p w14:paraId="3B692C81" w14:textId="1A255FAB" w:rsidR="00AB0E17" w:rsidRPr="00AE4EAF" w:rsidRDefault="009B2653" w:rsidP="00AB0E17">
      <w:pPr>
        <w:pStyle w:val="ListParagraph"/>
        <w:numPr>
          <w:ilvl w:val="0"/>
          <w:numId w:val="6"/>
        </w:numPr>
        <w:tabs>
          <w:tab w:val="left" w:pos="630"/>
        </w:tabs>
        <w:spacing w:line="240" w:lineRule="auto"/>
        <w:ind w:left="90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Ռեպո</w:t>
      </w:r>
      <w:proofErr w:type="spellEnd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պայմանագրով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նախատեսվել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9520E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գ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նորդը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C5843"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պարտավոր է </w:t>
      </w:r>
      <w:r w:rsidR="0094304B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պայմանագր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BD1701" w:rsidRPr="002F26A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գործողության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A6E9A">
        <w:rPr>
          <w:rFonts w:ascii="GHEA Grapalat" w:hAnsi="GHEA Grapalat" w:cs="Sylfaen"/>
          <w:color w:val="000000"/>
          <w:sz w:val="24"/>
          <w:szCs w:val="24"/>
          <w:lang w:val="hy-AM"/>
        </w:rPr>
        <w:t>արժեթղթերի</w:t>
      </w:r>
      <w:r w:rsidR="00FA0FBB" w:rsidRPr="002F26AA">
        <w:rPr>
          <w:rFonts w:ascii="Arial" w:hAnsi="Arial" w:cs="Sylfaen"/>
          <w:color w:val="000000"/>
          <w:sz w:val="24"/>
          <w:szCs w:val="24"/>
          <w:lang w:val="hy-AM"/>
        </w:rPr>
        <w:t xml:space="preserve"> </w:t>
      </w:r>
      <w:r w:rsidR="007C5843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դիմաց թողարկողի կողմից վճարվող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</w:t>
      </w:r>
      <w:r w:rsidR="00601F81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մասնավորապես՝</w:t>
      </w:r>
      <w:r w:rsidR="005C1BD5" w:rsidRPr="005C1BD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6002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պարտատոմսերի դիմաց վճարվող </w:t>
      </w:r>
      <w:proofErr w:type="spellStart"/>
      <w:r w:rsidR="00A60020">
        <w:rPr>
          <w:rFonts w:ascii="GHEA Grapalat" w:hAnsi="GHEA Grapalat" w:cs="Sylfaen"/>
          <w:color w:val="000000"/>
          <w:sz w:val="24"/>
          <w:szCs w:val="24"/>
          <w:lang w:val="hy-AM"/>
        </w:rPr>
        <w:t>տոկոսների</w:t>
      </w:r>
      <w:r w:rsidR="00A60020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End"/>
      <w:r w:rsidR="00B12E6B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proofErr w:type="spellStart"/>
      <w:r w:rsidR="00B12E6B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մարումներ</w:t>
      </w:r>
      <w:r w:rsidR="00601F81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proofErr w:type="spellEnd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նմանատիպ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վճարումներ</w:t>
      </w:r>
      <w:r w:rsidR="00601F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ին համարժեք </w:t>
      </w:r>
      <w:r w:rsidR="00986A6C">
        <w:rPr>
          <w:rFonts w:ascii="GHEA Grapalat" w:hAnsi="GHEA Grapalat" w:cs="Sylfaen"/>
          <w:color w:val="000000"/>
          <w:sz w:val="24"/>
          <w:szCs w:val="24"/>
          <w:lang w:val="hy-AM"/>
        </w:rPr>
        <w:t>գումար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փոխանցել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C5843"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>աճառողին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CDD16C5" w14:textId="343DC8BE" w:rsidR="00AB0E17" w:rsidRDefault="00AD09F9" w:rsidP="002F26AA">
      <w:pPr>
        <w:pStyle w:val="ListParagraph"/>
        <w:numPr>
          <w:ilvl w:val="0"/>
          <w:numId w:val="6"/>
        </w:numPr>
        <w:tabs>
          <w:tab w:val="left" w:pos="720"/>
        </w:tabs>
        <w:ind w:left="180" w:firstLine="18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proofErr w:type="spellStart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>Ռեպո</w:t>
      </w:r>
      <w:proofErr w:type="spellEnd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պայմանագրով կարող է նախատեսվել </w:t>
      </w:r>
      <w:proofErr w:type="spellStart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>ռեպո</w:t>
      </w:r>
      <w:proofErr w:type="spellEnd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պայմանագրով վաճառված </w:t>
      </w:r>
      <w:r w:rsidR="002A6E9A">
        <w:rPr>
          <w:rFonts w:ascii="GHEA Grapalat" w:hAnsi="GHEA Grapalat"/>
          <w:color w:val="000000"/>
          <w:sz w:val="24"/>
          <w:szCs w:val="24"/>
          <w:lang w:val="hy-AM"/>
        </w:rPr>
        <w:t>արժեթղթեր</w:t>
      </w:r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ի շուկայական գնի տատանման </w:t>
      </w:r>
      <w:proofErr w:type="spellStart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>հետևանքով</w:t>
      </w:r>
      <w:proofErr w:type="spellEnd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հավելյալ ռիսկ ստանձնած կողմի իրավունքը իր ռիսկը ծածկելու նպատակով պահանջելու մյուս կողմից իրեն որպես սեփականություն հանձնել </w:t>
      </w:r>
      <w:r w:rsidR="002A6E9A">
        <w:rPr>
          <w:rFonts w:ascii="GHEA Grapalat" w:hAnsi="GHEA Grapalat"/>
          <w:color w:val="000000"/>
          <w:sz w:val="24"/>
          <w:szCs w:val="24"/>
          <w:lang w:val="hy-AM"/>
        </w:rPr>
        <w:t>արժեթղթեր</w:t>
      </w:r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 կամ դրամական միջոցներ՝ միաժամանակ ստանձնելով դրանք կամ դրանց համարժեքը վերադարձնելու պարտականություն (</w:t>
      </w:r>
      <w:proofErr w:type="spellStart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>մարժային</w:t>
      </w:r>
      <w:proofErr w:type="spellEnd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 փոխանցումներ): Լրացուցիչ </w:t>
      </w:r>
      <w:r w:rsidR="00696242">
        <w:rPr>
          <w:rFonts w:ascii="GHEA Grapalat" w:hAnsi="GHEA Grapalat"/>
          <w:color w:val="000000"/>
          <w:sz w:val="24"/>
          <w:szCs w:val="24"/>
          <w:lang w:val="hy-AM"/>
        </w:rPr>
        <w:t xml:space="preserve">արժեթղթերը </w:t>
      </w:r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>կամ դրամական միջոցները ստանալու և (կամ) դրանց համարժեքը վերադարձնելու կարգը, ժամկետները և դրանց հետ կապված այլ հարցերը կարգավորվում են պայմանագրով:</w:t>
      </w:r>
      <w:r w:rsidR="00A611EC"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203C5"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Կողմերը սույն հոդվածի </w:t>
      </w:r>
      <w:r w:rsidR="00AE6EBA" w:rsidRPr="00A611EC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D203C5" w:rsidRPr="00A611EC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AE6EBA" w:rsidRPr="00A611EC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="00D203C5"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 մասով նախատեսված կանոնները կարող են կիրառել </w:t>
      </w:r>
      <w:proofErr w:type="spellStart"/>
      <w:r w:rsidR="00D203C5" w:rsidRPr="00A611EC">
        <w:rPr>
          <w:rFonts w:ascii="GHEA Grapalat" w:hAnsi="GHEA Grapalat"/>
          <w:color w:val="000000"/>
          <w:sz w:val="24"/>
          <w:szCs w:val="24"/>
          <w:lang w:val="hy-AM"/>
        </w:rPr>
        <w:t>մարժային</w:t>
      </w:r>
      <w:proofErr w:type="spellEnd"/>
      <w:r w:rsidR="00D203C5"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 փոխանցումների ժամանակ</w:t>
      </w:r>
      <w:r w:rsidR="00D203C5" w:rsidRPr="00AD09F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</w:p>
    <w:p w14:paraId="2078C964" w14:textId="3AA528DA" w:rsidR="00A60020" w:rsidRDefault="00A60020" w:rsidP="002F26AA">
      <w:pPr>
        <w:pStyle w:val="ListParagraph"/>
        <w:numPr>
          <w:ilvl w:val="0"/>
          <w:numId w:val="6"/>
        </w:numPr>
        <w:tabs>
          <w:tab w:val="left" w:pos="720"/>
        </w:tabs>
        <w:ind w:left="180" w:firstLine="18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հոդվածի </w:t>
      </w:r>
      <w:r w:rsidRPr="00693A00">
        <w:rPr>
          <w:rFonts w:ascii="GHEA Grapalat" w:hAnsi="GHEA Grapalat"/>
          <w:sz w:val="24"/>
          <w:szCs w:val="24"/>
          <w:lang w:val="hy-AM"/>
        </w:rPr>
        <w:t>1-</w:t>
      </w:r>
      <w:r>
        <w:rPr>
          <w:rFonts w:ascii="GHEA Grapalat" w:hAnsi="GHEA Grapalat"/>
          <w:sz w:val="24"/>
          <w:szCs w:val="24"/>
          <w:lang w:val="hy-AM"/>
        </w:rPr>
        <w:t>ին մասում նշված վճարումները չեն համարվում նվիրատվություն:</w:t>
      </w:r>
    </w:p>
    <w:p w14:paraId="58BF6F76" w14:textId="77777777" w:rsidR="00A611EC" w:rsidRPr="00AD09F9" w:rsidRDefault="00A611EC" w:rsidP="002F26AA">
      <w:pPr>
        <w:pStyle w:val="ListParagraph"/>
        <w:numPr>
          <w:ilvl w:val="0"/>
          <w:numId w:val="6"/>
        </w:numPr>
        <w:tabs>
          <w:tab w:val="left" w:pos="720"/>
        </w:tabs>
        <w:ind w:left="180" w:firstLine="18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Որպես </w:t>
      </w:r>
      <w:proofErr w:type="spellStart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>մարժային</w:t>
      </w:r>
      <w:proofErr w:type="spellEnd"/>
      <w:r w:rsidRPr="00A611EC">
        <w:rPr>
          <w:rFonts w:ascii="GHEA Grapalat" w:hAnsi="GHEA Grapalat"/>
          <w:color w:val="000000"/>
          <w:sz w:val="24"/>
          <w:szCs w:val="24"/>
          <w:lang w:val="hy-AM"/>
        </w:rPr>
        <w:t xml:space="preserve"> փոխանցում տրամադրվող դրամական միջոցների վրա կարող են հաշվեգրվել տոկոսներ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323F149" w14:textId="5830E6AE" w:rsidR="00AB0E17" w:rsidRPr="00AE4EAF" w:rsidRDefault="00AB0E17" w:rsidP="00AB0E17">
      <w:pPr>
        <w:pStyle w:val="ListParagraph"/>
        <w:numPr>
          <w:ilvl w:val="0"/>
          <w:numId w:val="6"/>
        </w:numPr>
        <w:tabs>
          <w:tab w:val="left" w:pos="630"/>
        </w:tabs>
        <w:spacing w:before="240" w:after="0" w:line="240" w:lineRule="auto"/>
        <w:ind w:left="86" w:firstLine="27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Այն դեպքերում, երբ </w:t>
      </w:r>
      <w:proofErr w:type="spellStart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>ռեպո</w:t>
      </w:r>
      <w:proofErr w:type="spellEnd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պայմանագրով վաճառված կամ որպես </w:t>
      </w:r>
      <w:proofErr w:type="spellStart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>մարժային</w:t>
      </w:r>
      <w:proofErr w:type="spellEnd"/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փոխանցում տրամադրված </w:t>
      </w:r>
      <w:r w:rsidR="002A6E9A">
        <w:rPr>
          <w:rFonts w:ascii="GHEA Grapalat" w:hAnsi="GHEA Grapalat"/>
          <w:color w:val="000000"/>
          <w:sz w:val="24"/>
          <w:szCs w:val="24"/>
          <w:lang w:val="hy-AM"/>
        </w:rPr>
        <w:t>արժեթուղթը</w:t>
      </w:r>
      <w:r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մարվում է</w:t>
      </w:r>
      <w:r w:rsidR="00AE4EAF"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նախքան պայմանագրով սահմանված </w:t>
      </w:r>
      <w:r w:rsidR="00F14346">
        <w:rPr>
          <w:rFonts w:ascii="GHEA Grapalat" w:hAnsi="GHEA Grapalat"/>
          <w:color w:val="000000"/>
          <w:sz w:val="24"/>
          <w:szCs w:val="24"/>
          <w:lang w:val="hy-AM"/>
        </w:rPr>
        <w:t>դրա</w:t>
      </w:r>
      <w:r w:rsidR="00AE4EAF"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համարժեքը վերադարձնելը, ապա </w:t>
      </w:r>
      <w:r w:rsidR="002E1E35">
        <w:rPr>
          <w:rFonts w:ascii="GHEA Grapalat" w:hAnsi="GHEA Grapalat"/>
          <w:color w:val="000000"/>
          <w:sz w:val="24"/>
          <w:szCs w:val="24"/>
          <w:lang w:val="hy-AM"/>
        </w:rPr>
        <w:t xml:space="preserve">հետ վաճառքի ժամանակ </w:t>
      </w:r>
      <w:r w:rsidR="00AE4EAF"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համարժեք </w:t>
      </w:r>
      <w:r w:rsidR="002E1E35">
        <w:rPr>
          <w:rFonts w:ascii="GHEA Grapalat" w:hAnsi="GHEA Grapalat"/>
          <w:color w:val="000000"/>
          <w:sz w:val="24"/>
          <w:szCs w:val="24"/>
          <w:lang w:val="hy-AM"/>
        </w:rPr>
        <w:t>արժեթղթի</w:t>
      </w:r>
      <w:r w:rsidR="00AE4EAF" w:rsidRPr="00AE4EAF">
        <w:rPr>
          <w:rFonts w:ascii="GHEA Grapalat" w:hAnsi="GHEA Grapalat"/>
          <w:color w:val="000000"/>
          <w:sz w:val="24"/>
          <w:szCs w:val="24"/>
          <w:lang w:val="hy-AM"/>
        </w:rPr>
        <w:t xml:space="preserve"> փոխարեն վերադարձվում են մարման գումարները, եթե այլ բան նախատեսված չէ պայմանագրով:</w:t>
      </w:r>
      <w:r w:rsidR="00E53924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14:paraId="756EEF09" w14:textId="220D983E" w:rsidR="00394A86" w:rsidRPr="00AE4EAF" w:rsidRDefault="00394A86" w:rsidP="00E56422">
      <w:pPr>
        <w:spacing w:before="24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E4EA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="00B816A8" w:rsidRPr="00AE4EA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10C3C" w:rsidRPr="005C1BD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2</w:t>
      </w:r>
      <w:r w:rsidRPr="00AE4EA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.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Սույն օրենքը ուժի մեջ է մտնում պաշտոնական հրապարակման</w:t>
      </w:r>
      <w:r w:rsidR="0044753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օրվան 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հաջորդող </w:t>
      </w:r>
      <w:r w:rsidR="002A6E9A">
        <w:rPr>
          <w:rFonts w:ascii="GHEA Grapalat" w:hAnsi="GHEA Grapalat" w:cs="Sylfaen"/>
          <w:color w:val="000000"/>
          <w:sz w:val="24"/>
          <w:szCs w:val="24"/>
          <w:lang w:val="hy-AM"/>
        </w:rPr>
        <w:t>տասներորդ</w:t>
      </w:r>
      <w:r w:rsidRPr="00AE4EA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օրը:</w:t>
      </w:r>
      <w:r w:rsidRPr="00AE4EAF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</w:t>
      </w:r>
    </w:p>
    <w:p w14:paraId="3BD527C0" w14:textId="77777777" w:rsidR="0094304B" w:rsidRDefault="0094304B" w:rsidP="00212C4B">
      <w:pPr>
        <w:pStyle w:val="ListParagraph"/>
        <w:ind w:left="-180"/>
        <w:jc w:val="both"/>
        <w:rPr>
          <w:rFonts w:ascii="GHEA Grapalat" w:hAnsi="GHEA Grapalat"/>
          <w:lang w:val="hy-AM"/>
        </w:rPr>
      </w:pPr>
    </w:p>
    <w:p w14:paraId="7B62D7C6" w14:textId="77777777" w:rsidR="0094304B" w:rsidRDefault="0094304B" w:rsidP="00212C4B">
      <w:pPr>
        <w:pStyle w:val="ListParagraph"/>
        <w:ind w:left="-180"/>
        <w:jc w:val="both"/>
        <w:rPr>
          <w:rFonts w:ascii="GHEA Grapalat" w:hAnsi="GHEA Grapalat"/>
          <w:lang w:val="hy-AM"/>
        </w:rPr>
      </w:pPr>
    </w:p>
    <w:p w14:paraId="19FCBDC5" w14:textId="77777777" w:rsidR="0094304B" w:rsidRDefault="0094304B" w:rsidP="00212C4B">
      <w:pPr>
        <w:pStyle w:val="ListParagraph"/>
        <w:ind w:lef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</w:t>
      </w:r>
    </w:p>
    <w:p w14:paraId="1008E558" w14:textId="77777777" w:rsidR="0094304B" w:rsidRPr="0094304B" w:rsidRDefault="0094304B" w:rsidP="0094304B">
      <w:pPr>
        <w:pStyle w:val="ListParagraph"/>
        <w:tabs>
          <w:tab w:val="left" w:pos="7225"/>
        </w:tabs>
        <w:ind w:lef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      ՆԱԽԱԳԱՀ </w:t>
      </w:r>
      <w:r>
        <w:rPr>
          <w:rFonts w:ascii="GHEA Grapalat" w:hAnsi="GHEA Grapalat"/>
          <w:lang w:val="hy-AM"/>
        </w:rPr>
        <w:tab/>
        <w:t xml:space="preserve">Ա. ՍԱՐԳՍՅԱՆ </w:t>
      </w:r>
    </w:p>
    <w:sectPr w:rsidR="0094304B" w:rsidRPr="0094304B" w:rsidSect="00E56422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55B68"/>
    <w:multiLevelType w:val="hybridMultilevel"/>
    <w:tmpl w:val="6FEC2454"/>
    <w:lvl w:ilvl="0" w:tplc="2BA6E4A4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B6994"/>
    <w:multiLevelType w:val="hybridMultilevel"/>
    <w:tmpl w:val="DA544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96070"/>
    <w:multiLevelType w:val="hybridMultilevel"/>
    <w:tmpl w:val="39107E4E"/>
    <w:lvl w:ilvl="0" w:tplc="1DF22B6A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008D1"/>
    <w:multiLevelType w:val="hybridMultilevel"/>
    <w:tmpl w:val="DA544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F1749"/>
    <w:multiLevelType w:val="hybridMultilevel"/>
    <w:tmpl w:val="02724B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B5DC2"/>
    <w:multiLevelType w:val="hybridMultilevel"/>
    <w:tmpl w:val="DA544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3773F1"/>
    <w:multiLevelType w:val="hybridMultilevel"/>
    <w:tmpl w:val="8BEC86C4"/>
    <w:lvl w:ilvl="0" w:tplc="F9EED7B4">
      <w:start w:val="1"/>
      <w:numFmt w:val="decimal"/>
      <w:lvlText w:val="%1."/>
      <w:lvlJc w:val="left"/>
      <w:pPr>
        <w:ind w:left="750" w:hanging="390"/>
      </w:pPr>
      <w:rPr>
        <w:rFonts w:ascii="Sylfaen" w:hAnsi="Sylfaen" w:hint="default"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43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CE5"/>
    <w:rsid w:val="00027FB2"/>
    <w:rsid w:val="00034106"/>
    <w:rsid w:val="00057BF8"/>
    <w:rsid w:val="0007072B"/>
    <w:rsid w:val="00086638"/>
    <w:rsid w:val="000B5A12"/>
    <w:rsid w:val="000F6212"/>
    <w:rsid w:val="001478D5"/>
    <w:rsid w:val="00154FE9"/>
    <w:rsid w:val="0017694F"/>
    <w:rsid w:val="00197771"/>
    <w:rsid w:val="001A49EF"/>
    <w:rsid w:val="001F789A"/>
    <w:rsid w:val="00210C3C"/>
    <w:rsid w:val="00212C4B"/>
    <w:rsid w:val="00233E62"/>
    <w:rsid w:val="00237CEE"/>
    <w:rsid w:val="00243D76"/>
    <w:rsid w:val="00263A27"/>
    <w:rsid w:val="002A08F5"/>
    <w:rsid w:val="002A2BCC"/>
    <w:rsid w:val="002A6E9A"/>
    <w:rsid w:val="002E1E35"/>
    <w:rsid w:val="002E6CCC"/>
    <w:rsid w:val="002F091F"/>
    <w:rsid w:val="002F26AA"/>
    <w:rsid w:val="00327B1B"/>
    <w:rsid w:val="003579B0"/>
    <w:rsid w:val="0036133D"/>
    <w:rsid w:val="00374CFD"/>
    <w:rsid w:val="00394A86"/>
    <w:rsid w:val="003F036D"/>
    <w:rsid w:val="003F23B1"/>
    <w:rsid w:val="004030A0"/>
    <w:rsid w:val="004158D6"/>
    <w:rsid w:val="0044753B"/>
    <w:rsid w:val="00466D70"/>
    <w:rsid w:val="004739E2"/>
    <w:rsid w:val="004B2EF2"/>
    <w:rsid w:val="004B753F"/>
    <w:rsid w:val="004D737C"/>
    <w:rsid w:val="004E6CE6"/>
    <w:rsid w:val="00504099"/>
    <w:rsid w:val="005358EF"/>
    <w:rsid w:val="0054192B"/>
    <w:rsid w:val="00562CEF"/>
    <w:rsid w:val="005C03EA"/>
    <w:rsid w:val="005C1BD5"/>
    <w:rsid w:val="005D4684"/>
    <w:rsid w:val="005F516B"/>
    <w:rsid w:val="0060101C"/>
    <w:rsid w:val="00601F81"/>
    <w:rsid w:val="0060435C"/>
    <w:rsid w:val="00607E2F"/>
    <w:rsid w:val="00610993"/>
    <w:rsid w:val="00612018"/>
    <w:rsid w:val="006220C8"/>
    <w:rsid w:val="006251FC"/>
    <w:rsid w:val="0067391A"/>
    <w:rsid w:val="00696242"/>
    <w:rsid w:val="006D51C8"/>
    <w:rsid w:val="006E7F2B"/>
    <w:rsid w:val="006F67E9"/>
    <w:rsid w:val="006F7446"/>
    <w:rsid w:val="00745EE8"/>
    <w:rsid w:val="00762145"/>
    <w:rsid w:val="00793484"/>
    <w:rsid w:val="007A2E74"/>
    <w:rsid w:val="007A3E04"/>
    <w:rsid w:val="007C5843"/>
    <w:rsid w:val="007F442E"/>
    <w:rsid w:val="008021FA"/>
    <w:rsid w:val="00883AF2"/>
    <w:rsid w:val="0089520E"/>
    <w:rsid w:val="00895832"/>
    <w:rsid w:val="0089583B"/>
    <w:rsid w:val="00895A7D"/>
    <w:rsid w:val="008C4A07"/>
    <w:rsid w:val="008C5E7D"/>
    <w:rsid w:val="008D29A4"/>
    <w:rsid w:val="008D5B14"/>
    <w:rsid w:val="008E5123"/>
    <w:rsid w:val="0094304B"/>
    <w:rsid w:val="00944B65"/>
    <w:rsid w:val="00986A6C"/>
    <w:rsid w:val="009A15CA"/>
    <w:rsid w:val="009A23D1"/>
    <w:rsid w:val="009A7B4F"/>
    <w:rsid w:val="009B2653"/>
    <w:rsid w:val="009C14F2"/>
    <w:rsid w:val="009D23D6"/>
    <w:rsid w:val="009D4022"/>
    <w:rsid w:val="009D5E67"/>
    <w:rsid w:val="009F0D21"/>
    <w:rsid w:val="00A60020"/>
    <w:rsid w:val="00A611EC"/>
    <w:rsid w:val="00A62E6C"/>
    <w:rsid w:val="00AB0E17"/>
    <w:rsid w:val="00AC3838"/>
    <w:rsid w:val="00AD09F9"/>
    <w:rsid w:val="00AD3951"/>
    <w:rsid w:val="00AE4EAF"/>
    <w:rsid w:val="00AE6EBA"/>
    <w:rsid w:val="00B00CE5"/>
    <w:rsid w:val="00B12E6B"/>
    <w:rsid w:val="00B466CF"/>
    <w:rsid w:val="00B51518"/>
    <w:rsid w:val="00B816A8"/>
    <w:rsid w:val="00B83985"/>
    <w:rsid w:val="00BD1701"/>
    <w:rsid w:val="00C71EBB"/>
    <w:rsid w:val="00C9777E"/>
    <w:rsid w:val="00CF00D1"/>
    <w:rsid w:val="00CF29E9"/>
    <w:rsid w:val="00CF3B69"/>
    <w:rsid w:val="00D203C5"/>
    <w:rsid w:val="00D2796F"/>
    <w:rsid w:val="00D4606C"/>
    <w:rsid w:val="00D558F8"/>
    <w:rsid w:val="00D7236D"/>
    <w:rsid w:val="00D96888"/>
    <w:rsid w:val="00D97CA4"/>
    <w:rsid w:val="00DA3DCB"/>
    <w:rsid w:val="00DA4CC0"/>
    <w:rsid w:val="00DF3A89"/>
    <w:rsid w:val="00DF5301"/>
    <w:rsid w:val="00E00D7E"/>
    <w:rsid w:val="00E04C46"/>
    <w:rsid w:val="00E10F9C"/>
    <w:rsid w:val="00E115B9"/>
    <w:rsid w:val="00E50D84"/>
    <w:rsid w:val="00E53924"/>
    <w:rsid w:val="00E56422"/>
    <w:rsid w:val="00E9274A"/>
    <w:rsid w:val="00EC57C9"/>
    <w:rsid w:val="00EE237F"/>
    <w:rsid w:val="00EF3555"/>
    <w:rsid w:val="00EF5C1E"/>
    <w:rsid w:val="00F01EAE"/>
    <w:rsid w:val="00F10D58"/>
    <w:rsid w:val="00F137B0"/>
    <w:rsid w:val="00F14346"/>
    <w:rsid w:val="00F208CE"/>
    <w:rsid w:val="00F30466"/>
    <w:rsid w:val="00F56C5D"/>
    <w:rsid w:val="00F63F45"/>
    <w:rsid w:val="00F66241"/>
    <w:rsid w:val="00FA0FBB"/>
    <w:rsid w:val="00FB4CAA"/>
    <w:rsid w:val="00FD16AF"/>
    <w:rsid w:val="00FD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44F51"/>
  <w15:docId w15:val="{F6BE5736-8A6E-4892-B667-19C1EF590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C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4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A8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E6C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C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C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C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CC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F26AA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D72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74570-DE00-44B5-A931-0BB7206EB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Ալիսա Տերունյան</dc:creator>
  <cp:lastModifiedBy>Eleonora Mkrtchyan</cp:lastModifiedBy>
  <cp:revision>2</cp:revision>
  <cp:lastPrinted>2019-09-11T06:39:00Z</cp:lastPrinted>
  <dcterms:created xsi:type="dcterms:W3CDTF">2019-11-04T12:13:00Z</dcterms:created>
  <dcterms:modified xsi:type="dcterms:W3CDTF">2019-11-04T12:13:00Z</dcterms:modified>
  <cp:keywords>Mulberry 2.0</cp:keywords>
</cp:coreProperties>
</file>